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24D38718" w:rsidR="006A6208" w:rsidRDefault="006A6208" w:rsidP="00031953"/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5645F22D" w:rsidR="00577B17" w:rsidRPr="00577B17" w:rsidRDefault="005C5CBA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Noven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04128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Participación Ciudadana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3BE6EA3E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5C5CB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</w:t>
      </w:r>
      <w:r w:rsidR="00EB3C9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C5CB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19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5C5CB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julio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512696A4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692D5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14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5C5CB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2AAD09F1" w:rsidR="00577B17" w:rsidRPr="00577B17" w:rsidRDefault="009D3831" w:rsidP="009D3831">
      <w:pPr>
        <w:pStyle w:val="Sinespaciado"/>
        <w:tabs>
          <w:tab w:val="left" w:pos="5220"/>
        </w:tabs>
        <w:spacing w:line="276" w:lineRule="auto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ab/>
      </w: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2C5AB2" w:rsidRDefault="004E4FF6" w:rsidP="002C5AB2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0E1882F1" w14:textId="24A62E21" w:rsidR="00A62787" w:rsidRPr="009D3831" w:rsidRDefault="005C5CBA" w:rsidP="009D3831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9D3831">
        <w:rPr>
          <w:rFonts w:ascii="Trebuchet MS" w:hAnsi="Trebuchet MS"/>
          <w:sz w:val="24"/>
          <w:szCs w:val="24"/>
        </w:rPr>
        <w:t xml:space="preserve">Acuerdo  de la Comisión de Participación Ciudadana, mediante el cual se </w:t>
      </w:r>
      <w:r w:rsidR="009D3831" w:rsidRPr="009D3831">
        <w:rPr>
          <w:rFonts w:ascii="Trebuchet MS" w:hAnsi="Trebuchet MS"/>
          <w:sz w:val="24"/>
          <w:szCs w:val="24"/>
        </w:rPr>
        <w:t>proponen al Consejo General la viabilidad de la consulta popular sobre el pacto fiscal solicitada por el gobernador del estado de Jalisco y el presupuesto para su organización y desarrollo.</w:t>
      </w:r>
    </w:p>
    <w:p w14:paraId="60D72AEC" w14:textId="77777777" w:rsidR="00A62787" w:rsidRPr="00A62787" w:rsidRDefault="00A62787" w:rsidP="00A62787">
      <w:pPr>
        <w:pStyle w:val="Prrafodelista"/>
        <w:rPr>
          <w:rFonts w:ascii="Trebuchet MS" w:hAnsi="Trebuchet MS"/>
          <w:sz w:val="24"/>
          <w:szCs w:val="24"/>
          <w:lang w:val="es-ES" w:eastAsia="ar-SA"/>
        </w:rPr>
      </w:pPr>
    </w:p>
    <w:p w14:paraId="4CCF9677" w14:textId="5D640315" w:rsidR="004E4FF6" w:rsidRPr="00A62787" w:rsidRDefault="004E4FF6" w:rsidP="00E77CF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A62787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F37D5" w14:textId="77777777" w:rsidR="00F50591" w:rsidRDefault="00F50591" w:rsidP="00F00525">
      <w:pPr>
        <w:spacing w:after="0" w:line="240" w:lineRule="auto"/>
      </w:pPr>
      <w:r>
        <w:separator/>
      </w:r>
    </w:p>
  </w:endnote>
  <w:endnote w:type="continuationSeparator" w:id="0">
    <w:p w14:paraId="440B5C8E" w14:textId="77777777" w:rsidR="00F50591" w:rsidRDefault="00F50591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F50591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00B2A" w14:textId="77777777" w:rsidR="00F50591" w:rsidRDefault="00F50591" w:rsidP="00F00525">
      <w:pPr>
        <w:spacing w:after="0" w:line="240" w:lineRule="auto"/>
      </w:pPr>
      <w:r>
        <w:separator/>
      </w:r>
    </w:p>
  </w:footnote>
  <w:footnote w:type="continuationSeparator" w:id="0">
    <w:p w14:paraId="2EDAA4C1" w14:textId="77777777" w:rsidR="00F50591" w:rsidRDefault="00F50591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16402"/>
    <w:rsid w:val="00031953"/>
    <w:rsid w:val="00041284"/>
    <w:rsid w:val="00055279"/>
    <w:rsid w:val="000648DB"/>
    <w:rsid w:val="00075F57"/>
    <w:rsid w:val="000B0BCA"/>
    <w:rsid w:val="000B2021"/>
    <w:rsid w:val="000F31D4"/>
    <w:rsid w:val="00120844"/>
    <w:rsid w:val="0019361B"/>
    <w:rsid w:val="001B41C5"/>
    <w:rsid w:val="002856AE"/>
    <w:rsid w:val="00287922"/>
    <w:rsid w:val="00290150"/>
    <w:rsid w:val="002B0359"/>
    <w:rsid w:val="002C1A2D"/>
    <w:rsid w:val="002C5AB2"/>
    <w:rsid w:val="002F406F"/>
    <w:rsid w:val="00347554"/>
    <w:rsid w:val="00412319"/>
    <w:rsid w:val="004766BC"/>
    <w:rsid w:val="004C7667"/>
    <w:rsid w:val="004E4FF6"/>
    <w:rsid w:val="00577B17"/>
    <w:rsid w:val="005C5CBA"/>
    <w:rsid w:val="005D0318"/>
    <w:rsid w:val="00646A47"/>
    <w:rsid w:val="00671960"/>
    <w:rsid w:val="00692D55"/>
    <w:rsid w:val="006A6208"/>
    <w:rsid w:val="006D4AEF"/>
    <w:rsid w:val="006E206A"/>
    <w:rsid w:val="006F7212"/>
    <w:rsid w:val="007375E9"/>
    <w:rsid w:val="008C7CBB"/>
    <w:rsid w:val="008F11C4"/>
    <w:rsid w:val="008F787F"/>
    <w:rsid w:val="00925A1B"/>
    <w:rsid w:val="009464E6"/>
    <w:rsid w:val="00965AFF"/>
    <w:rsid w:val="009D3831"/>
    <w:rsid w:val="009D3DD1"/>
    <w:rsid w:val="009E2BBF"/>
    <w:rsid w:val="009F34F7"/>
    <w:rsid w:val="00A15399"/>
    <w:rsid w:val="00A22AFD"/>
    <w:rsid w:val="00A57784"/>
    <w:rsid w:val="00A62787"/>
    <w:rsid w:val="00A66127"/>
    <w:rsid w:val="00A7410F"/>
    <w:rsid w:val="00AC052E"/>
    <w:rsid w:val="00AE5882"/>
    <w:rsid w:val="00B345E0"/>
    <w:rsid w:val="00B701AF"/>
    <w:rsid w:val="00BD6C56"/>
    <w:rsid w:val="00C1508D"/>
    <w:rsid w:val="00C17E3A"/>
    <w:rsid w:val="00C769F5"/>
    <w:rsid w:val="00CA21E3"/>
    <w:rsid w:val="00CB6B1A"/>
    <w:rsid w:val="00CC7988"/>
    <w:rsid w:val="00CD199C"/>
    <w:rsid w:val="00D70F5E"/>
    <w:rsid w:val="00D724CA"/>
    <w:rsid w:val="00DB78CB"/>
    <w:rsid w:val="00E23070"/>
    <w:rsid w:val="00E70C6E"/>
    <w:rsid w:val="00EB3C99"/>
    <w:rsid w:val="00ED6F19"/>
    <w:rsid w:val="00F00525"/>
    <w:rsid w:val="00F43DEE"/>
    <w:rsid w:val="00F5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7</cp:revision>
  <cp:lastPrinted>2021-01-02T22:35:00Z</cp:lastPrinted>
  <dcterms:created xsi:type="dcterms:W3CDTF">2021-05-24T18:01:00Z</dcterms:created>
  <dcterms:modified xsi:type="dcterms:W3CDTF">2021-07-17T16:38:00Z</dcterms:modified>
</cp:coreProperties>
</file>