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0E" w:rsidRDefault="0078640E" w:rsidP="0078640E">
      <w:pPr>
        <w:pStyle w:val="Textoindependiente3"/>
        <w:ind w:left="-567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 w:cs="Tahoma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570DFCBE" wp14:editId="4EA5ECA6">
            <wp:simplePos x="0" y="0"/>
            <wp:positionH relativeFrom="column">
              <wp:posOffset>1824989</wp:posOffset>
            </wp:positionH>
            <wp:positionV relativeFrom="paragraph">
              <wp:posOffset>0</wp:posOffset>
            </wp:positionV>
            <wp:extent cx="2081683" cy="1087755"/>
            <wp:effectExtent l="0" t="0" r="0" b="0"/>
            <wp:wrapSquare wrapText="bothSides"/>
            <wp:docPr id="2" name="Imagen 2" descr="C:\Users\alejandro.hernandez\Desktop\logo mo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.hernandez\Desktop\logo mor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49" cy="108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40E" w:rsidRDefault="0078640E" w:rsidP="0078640E">
      <w:pPr>
        <w:pStyle w:val="Textoindependiente3"/>
        <w:jc w:val="center"/>
        <w:rPr>
          <w:rFonts w:ascii="Trebuchet MS" w:hAnsi="Trebuchet MS"/>
          <w:b/>
          <w:sz w:val="22"/>
          <w:szCs w:val="22"/>
        </w:rPr>
      </w:pPr>
    </w:p>
    <w:p w:rsidR="0078640E" w:rsidRPr="00F674C8" w:rsidRDefault="0078640E" w:rsidP="0078640E">
      <w:pPr>
        <w:pStyle w:val="Textoindependiente3"/>
        <w:rPr>
          <w:rFonts w:ascii="Trebuchet MS" w:hAnsi="Trebuchet MS"/>
          <w:b/>
          <w:sz w:val="23"/>
          <w:szCs w:val="23"/>
        </w:rPr>
      </w:pPr>
    </w:p>
    <w:p w:rsidR="0078640E" w:rsidRDefault="0078640E" w:rsidP="0078640E">
      <w:pPr>
        <w:pStyle w:val="Textoindependiente3"/>
        <w:rPr>
          <w:rFonts w:ascii="Trebuchet MS" w:hAnsi="Trebuchet MS"/>
          <w:b/>
          <w:sz w:val="23"/>
          <w:szCs w:val="23"/>
        </w:rPr>
      </w:pPr>
    </w:p>
    <w:p w:rsidR="0078640E" w:rsidRDefault="0078640E" w:rsidP="0078640E">
      <w:pPr>
        <w:pStyle w:val="Textoindependiente3"/>
        <w:jc w:val="center"/>
        <w:rPr>
          <w:rFonts w:ascii="Trebuchet MS" w:hAnsi="Trebuchet MS"/>
          <w:b/>
          <w:sz w:val="23"/>
          <w:szCs w:val="23"/>
        </w:rPr>
      </w:pPr>
    </w:p>
    <w:p w:rsidR="0078640E" w:rsidRDefault="0078640E" w:rsidP="0078640E">
      <w:pPr>
        <w:pStyle w:val="Textoindependiente3"/>
        <w:jc w:val="center"/>
        <w:rPr>
          <w:rFonts w:ascii="Trebuchet MS" w:hAnsi="Trebuchet MS"/>
          <w:b/>
          <w:sz w:val="23"/>
          <w:szCs w:val="23"/>
          <w:lang w:val="es-MX"/>
        </w:rPr>
      </w:pPr>
    </w:p>
    <w:p w:rsidR="0078640E" w:rsidRPr="00AF0261" w:rsidRDefault="0078640E" w:rsidP="008D1803">
      <w:pPr>
        <w:pStyle w:val="Sinespaciado"/>
        <w:spacing w:line="276" w:lineRule="auto"/>
        <w:jc w:val="center"/>
        <w:rPr>
          <w:rFonts w:ascii="Trebuchet MS" w:hAnsi="Trebuchet MS"/>
          <w:b/>
          <w:sz w:val="26"/>
          <w:szCs w:val="26"/>
        </w:rPr>
      </w:pPr>
      <w:r w:rsidRPr="00AF0261">
        <w:rPr>
          <w:rFonts w:ascii="Trebuchet MS" w:hAnsi="Trebuchet MS"/>
          <w:b/>
          <w:sz w:val="26"/>
          <w:szCs w:val="26"/>
        </w:rPr>
        <w:t>COMISIÓN DE QUEJAS Y DENUNCIAS</w:t>
      </w:r>
    </w:p>
    <w:p w:rsidR="00C762A8" w:rsidRPr="00AF0261" w:rsidRDefault="00C762A8" w:rsidP="008D1803">
      <w:pPr>
        <w:pStyle w:val="Sinespaciado"/>
        <w:spacing w:line="276" w:lineRule="auto"/>
        <w:jc w:val="center"/>
        <w:rPr>
          <w:rFonts w:ascii="Trebuchet MS" w:hAnsi="Trebuchet MS"/>
          <w:b/>
          <w:sz w:val="26"/>
          <w:szCs w:val="26"/>
        </w:rPr>
      </w:pPr>
    </w:p>
    <w:p w:rsidR="0078640E" w:rsidRPr="00AF0261" w:rsidRDefault="00536024" w:rsidP="00536024">
      <w:pPr>
        <w:pStyle w:val="Sinespaciado"/>
        <w:spacing w:line="276" w:lineRule="auto"/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QUINTA</w:t>
      </w:r>
      <w:r w:rsidR="00C163CF">
        <w:rPr>
          <w:rFonts w:ascii="Trebuchet MS" w:hAnsi="Trebuchet MS"/>
          <w:b/>
          <w:sz w:val="26"/>
          <w:szCs w:val="26"/>
        </w:rPr>
        <w:t xml:space="preserve"> </w:t>
      </w:r>
      <w:r w:rsidR="0078640E" w:rsidRPr="00AF0261">
        <w:rPr>
          <w:rFonts w:ascii="Trebuchet MS" w:hAnsi="Trebuchet MS"/>
          <w:b/>
          <w:sz w:val="26"/>
          <w:szCs w:val="26"/>
        </w:rPr>
        <w:t>SE</w:t>
      </w:r>
      <w:bookmarkStart w:id="0" w:name="_GoBack"/>
      <w:r w:rsidR="0078640E" w:rsidRPr="00AF0261">
        <w:rPr>
          <w:rFonts w:ascii="Trebuchet MS" w:hAnsi="Trebuchet MS"/>
          <w:b/>
          <w:sz w:val="26"/>
          <w:szCs w:val="26"/>
        </w:rPr>
        <w:t>S</w:t>
      </w:r>
      <w:bookmarkEnd w:id="0"/>
      <w:r w:rsidR="0078640E" w:rsidRPr="00AF0261">
        <w:rPr>
          <w:rFonts w:ascii="Trebuchet MS" w:hAnsi="Trebuchet MS"/>
          <w:b/>
          <w:sz w:val="26"/>
          <w:szCs w:val="26"/>
        </w:rPr>
        <w:t>IÓN ORDINARIA</w:t>
      </w:r>
    </w:p>
    <w:p w:rsidR="0078640E" w:rsidRPr="00C163CF" w:rsidRDefault="007D01E6" w:rsidP="008D1803">
      <w:pPr>
        <w:pStyle w:val="Sinespaciado"/>
        <w:spacing w:line="276" w:lineRule="auto"/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25</w:t>
      </w:r>
      <w:r w:rsidR="00865550" w:rsidRPr="00C163CF">
        <w:rPr>
          <w:rFonts w:ascii="Trebuchet MS" w:hAnsi="Trebuchet MS"/>
          <w:b/>
          <w:sz w:val="26"/>
          <w:szCs w:val="26"/>
        </w:rPr>
        <w:t xml:space="preserve"> </w:t>
      </w:r>
      <w:r w:rsidR="0078640E" w:rsidRPr="00C163CF">
        <w:rPr>
          <w:rFonts w:ascii="Trebuchet MS" w:hAnsi="Trebuchet MS"/>
          <w:b/>
          <w:sz w:val="26"/>
          <w:szCs w:val="26"/>
        </w:rPr>
        <w:t>DE</w:t>
      </w:r>
      <w:r w:rsidR="000B69F2" w:rsidRPr="00C163CF">
        <w:rPr>
          <w:rFonts w:ascii="Trebuchet MS" w:hAnsi="Trebuchet MS"/>
          <w:b/>
          <w:sz w:val="26"/>
          <w:szCs w:val="26"/>
        </w:rPr>
        <w:t xml:space="preserve"> </w:t>
      </w:r>
      <w:r w:rsidR="00536024">
        <w:rPr>
          <w:rFonts w:ascii="Trebuchet MS" w:hAnsi="Trebuchet MS"/>
          <w:b/>
          <w:sz w:val="26"/>
          <w:szCs w:val="26"/>
        </w:rPr>
        <w:t>MARZO</w:t>
      </w:r>
      <w:r w:rsidR="00C163CF" w:rsidRPr="00C163CF">
        <w:rPr>
          <w:rFonts w:ascii="Trebuchet MS" w:hAnsi="Trebuchet MS"/>
          <w:b/>
          <w:sz w:val="26"/>
          <w:szCs w:val="26"/>
        </w:rPr>
        <w:t xml:space="preserve"> </w:t>
      </w:r>
      <w:r w:rsidR="0068467A" w:rsidRPr="00C163CF">
        <w:rPr>
          <w:rFonts w:ascii="Trebuchet MS" w:hAnsi="Trebuchet MS"/>
          <w:b/>
          <w:sz w:val="26"/>
          <w:szCs w:val="26"/>
        </w:rPr>
        <w:t>DE 2019</w:t>
      </w:r>
    </w:p>
    <w:p w:rsidR="0078640E" w:rsidRPr="00C163CF" w:rsidRDefault="00870D89" w:rsidP="008D1803">
      <w:pPr>
        <w:pStyle w:val="Sinespaciado"/>
        <w:spacing w:line="276" w:lineRule="auto"/>
        <w:jc w:val="center"/>
        <w:rPr>
          <w:rFonts w:ascii="Trebuchet MS" w:hAnsi="Trebuchet MS"/>
          <w:b/>
          <w:sz w:val="26"/>
          <w:szCs w:val="26"/>
        </w:rPr>
      </w:pPr>
      <w:r w:rsidRPr="007D01E6">
        <w:rPr>
          <w:rFonts w:ascii="Trebuchet MS" w:hAnsi="Trebuchet MS"/>
          <w:b/>
          <w:sz w:val="26"/>
          <w:szCs w:val="26"/>
        </w:rPr>
        <w:t>1</w:t>
      </w:r>
      <w:r w:rsidR="007D01E6" w:rsidRPr="007D01E6">
        <w:rPr>
          <w:rFonts w:ascii="Trebuchet MS" w:hAnsi="Trebuchet MS"/>
          <w:b/>
          <w:sz w:val="26"/>
          <w:szCs w:val="26"/>
        </w:rPr>
        <w:t>1</w:t>
      </w:r>
      <w:r w:rsidR="00620F42" w:rsidRPr="00C163CF">
        <w:rPr>
          <w:rFonts w:ascii="Trebuchet MS" w:hAnsi="Trebuchet MS"/>
          <w:b/>
          <w:sz w:val="26"/>
          <w:szCs w:val="26"/>
        </w:rPr>
        <w:t>:</w:t>
      </w:r>
      <w:r w:rsidR="009D458E" w:rsidRPr="00C163CF">
        <w:rPr>
          <w:rFonts w:ascii="Trebuchet MS" w:hAnsi="Trebuchet MS"/>
          <w:b/>
          <w:sz w:val="26"/>
          <w:szCs w:val="26"/>
        </w:rPr>
        <w:t>0</w:t>
      </w:r>
      <w:r w:rsidR="00662B50" w:rsidRPr="00C163CF">
        <w:rPr>
          <w:rFonts w:ascii="Trebuchet MS" w:hAnsi="Trebuchet MS"/>
          <w:b/>
          <w:sz w:val="26"/>
          <w:szCs w:val="26"/>
        </w:rPr>
        <w:t>0</w:t>
      </w:r>
      <w:r w:rsidR="0078640E" w:rsidRPr="00C163CF">
        <w:rPr>
          <w:rFonts w:ascii="Trebuchet MS" w:hAnsi="Trebuchet MS"/>
          <w:b/>
          <w:sz w:val="26"/>
          <w:szCs w:val="26"/>
        </w:rPr>
        <w:t xml:space="preserve"> HORAS</w:t>
      </w:r>
    </w:p>
    <w:p w:rsidR="008D1803" w:rsidRPr="00AF0261" w:rsidRDefault="008D1803" w:rsidP="00810CF4">
      <w:pPr>
        <w:pStyle w:val="Sinespaciado"/>
        <w:spacing w:line="276" w:lineRule="auto"/>
        <w:rPr>
          <w:rFonts w:ascii="Trebuchet MS" w:hAnsi="Trebuchet MS"/>
          <w:b/>
          <w:sz w:val="26"/>
          <w:szCs w:val="26"/>
        </w:rPr>
      </w:pPr>
    </w:p>
    <w:p w:rsidR="0078640E" w:rsidRPr="00AF0261" w:rsidRDefault="0078640E" w:rsidP="008D1803">
      <w:pPr>
        <w:pStyle w:val="Sinespaciado"/>
        <w:spacing w:line="276" w:lineRule="auto"/>
        <w:jc w:val="center"/>
        <w:rPr>
          <w:rFonts w:ascii="Trebuchet MS" w:hAnsi="Trebuchet MS"/>
          <w:b/>
          <w:sz w:val="26"/>
          <w:szCs w:val="26"/>
        </w:rPr>
      </w:pPr>
      <w:r w:rsidRPr="00AF0261">
        <w:rPr>
          <w:rFonts w:ascii="Trebuchet MS" w:hAnsi="Trebuchet MS"/>
          <w:b/>
          <w:sz w:val="26"/>
          <w:szCs w:val="26"/>
        </w:rPr>
        <w:t>ORDEN DEL DÍA</w:t>
      </w:r>
    </w:p>
    <w:p w:rsidR="0078640E" w:rsidRPr="00AF0261" w:rsidRDefault="0078640E" w:rsidP="008D1803">
      <w:pPr>
        <w:pStyle w:val="Sinespaciado"/>
        <w:spacing w:line="276" w:lineRule="auto"/>
        <w:rPr>
          <w:rFonts w:ascii="Trebuchet MS" w:hAnsi="Trebuchet MS" w:cs="Arial"/>
          <w:sz w:val="26"/>
          <w:szCs w:val="26"/>
          <w:lang w:val="es-ES"/>
        </w:rPr>
      </w:pPr>
    </w:p>
    <w:p w:rsidR="0078640E" w:rsidRPr="00AF0261" w:rsidRDefault="0078640E" w:rsidP="008D1803">
      <w:pPr>
        <w:pStyle w:val="Sinespaciado"/>
        <w:spacing w:line="276" w:lineRule="auto"/>
        <w:rPr>
          <w:rFonts w:ascii="Trebuchet MS" w:hAnsi="Trebuchet MS" w:cs="Arial"/>
          <w:sz w:val="26"/>
          <w:szCs w:val="26"/>
          <w:lang w:val="es-ES"/>
        </w:rPr>
      </w:pPr>
    </w:p>
    <w:p w:rsidR="00AF0261" w:rsidRPr="00C163CF" w:rsidRDefault="003E5D24" w:rsidP="00865550">
      <w:pPr>
        <w:pStyle w:val="Sinespaciado"/>
        <w:numPr>
          <w:ilvl w:val="0"/>
          <w:numId w:val="4"/>
        </w:numPr>
        <w:spacing w:line="276" w:lineRule="auto"/>
        <w:ind w:right="-234"/>
        <w:rPr>
          <w:rFonts w:ascii="Trebuchet MS" w:hAnsi="Trebuchet MS"/>
          <w:sz w:val="23"/>
          <w:szCs w:val="23"/>
        </w:rPr>
      </w:pPr>
      <w:r w:rsidRPr="00C163CF">
        <w:rPr>
          <w:rFonts w:ascii="Trebuchet MS" w:hAnsi="Trebuchet MS"/>
          <w:color w:val="000000" w:themeColor="text1"/>
          <w:sz w:val="23"/>
          <w:szCs w:val="23"/>
        </w:rPr>
        <w:t>Presentación y, en su caso, a</w:t>
      </w:r>
      <w:r w:rsidR="0078640E" w:rsidRPr="00C163CF">
        <w:rPr>
          <w:rFonts w:ascii="Trebuchet MS" w:hAnsi="Trebuchet MS"/>
          <w:color w:val="000000" w:themeColor="text1"/>
          <w:sz w:val="23"/>
          <w:szCs w:val="23"/>
        </w:rPr>
        <w:t>probación del orden del día.</w:t>
      </w:r>
    </w:p>
    <w:p w:rsidR="00865550" w:rsidRPr="00C163CF" w:rsidRDefault="00865550" w:rsidP="00865550">
      <w:pPr>
        <w:pStyle w:val="Sinespaciado"/>
        <w:spacing w:line="276" w:lineRule="auto"/>
        <w:ind w:left="720" w:right="-234"/>
        <w:rPr>
          <w:rFonts w:ascii="Trebuchet MS" w:hAnsi="Trebuchet MS"/>
          <w:sz w:val="23"/>
          <w:szCs w:val="23"/>
        </w:rPr>
      </w:pPr>
    </w:p>
    <w:p w:rsidR="009A3DFE" w:rsidRPr="00C163CF" w:rsidRDefault="00C163CF" w:rsidP="009A3DFE">
      <w:pPr>
        <w:pStyle w:val="Sinespaciado"/>
        <w:numPr>
          <w:ilvl w:val="0"/>
          <w:numId w:val="4"/>
        </w:numPr>
        <w:spacing w:line="276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Presentación de</w:t>
      </w:r>
      <w:r w:rsidR="00536024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>l</w:t>
      </w:r>
      <w:r w:rsidR="00536024">
        <w:rPr>
          <w:rFonts w:ascii="Trebuchet MS" w:hAnsi="Trebuchet MS"/>
          <w:sz w:val="23"/>
          <w:szCs w:val="23"/>
        </w:rPr>
        <w:t>os</w:t>
      </w:r>
      <w:r>
        <w:rPr>
          <w:rFonts w:ascii="Trebuchet MS" w:hAnsi="Trebuchet MS"/>
          <w:sz w:val="23"/>
          <w:szCs w:val="23"/>
        </w:rPr>
        <w:t xml:space="preserve"> informe</w:t>
      </w:r>
      <w:r w:rsidR="00536024">
        <w:rPr>
          <w:rFonts w:ascii="Trebuchet MS" w:hAnsi="Trebuchet MS"/>
          <w:sz w:val="23"/>
          <w:szCs w:val="23"/>
        </w:rPr>
        <w:t>s</w:t>
      </w:r>
      <w:r w:rsidR="009A3DFE" w:rsidRPr="00C163CF">
        <w:rPr>
          <w:rFonts w:ascii="Trebuchet MS" w:hAnsi="Trebuchet MS"/>
          <w:sz w:val="23"/>
          <w:szCs w:val="23"/>
        </w:rPr>
        <w:t xml:space="preserve"> de la Secretaría Ejecutiva respecto del estado procesal que guardan los pro</w:t>
      </w:r>
      <w:r>
        <w:rPr>
          <w:rFonts w:ascii="Trebuchet MS" w:hAnsi="Trebuchet MS"/>
          <w:sz w:val="23"/>
          <w:szCs w:val="23"/>
        </w:rPr>
        <w:t>cedimientos sancionadores en l</w:t>
      </w:r>
      <w:r w:rsidR="00536024">
        <w:rPr>
          <w:rFonts w:ascii="Trebuchet MS" w:hAnsi="Trebuchet MS"/>
          <w:sz w:val="23"/>
          <w:szCs w:val="23"/>
        </w:rPr>
        <w:t>os</w:t>
      </w:r>
      <w:r w:rsidR="009A3DFE" w:rsidRPr="00C163CF">
        <w:rPr>
          <w:rFonts w:ascii="Trebuchet MS" w:hAnsi="Trebuchet MS"/>
          <w:sz w:val="23"/>
          <w:szCs w:val="23"/>
        </w:rPr>
        <w:t xml:space="preserve"> periodo</w:t>
      </w:r>
      <w:r w:rsidR="00536024">
        <w:rPr>
          <w:rFonts w:ascii="Trebuchet MS" w:hAnsi="Trebuchet MS"/>
          <w:sz w:val="23"/>
          <w:szCs w:val="23"/>
        </w:rPr>
        <w:t>s</w:t>
      </w:r>
      <w:r w:rsidR="009A3DFE" w:rsidRPr="00C163CF">
        <w:rPr>
          <w:rFonts w:ascii="Trebuchet MS" w:hAnsi="Trebuchet MS"/>
          <w:sz w:val="23"/>
          <w:szCs w:val="23"/>
        </w:rPr>
        <w:t xml:space="preserve"> </w:t>
      </w:r>
      <w:r w:rsidR="00536024">
        <w:rPr>
          <w:rFonts w:ascii="Trebuchet MS" w:hAnsi="Trebuchet MS"/>
          <w:sz w:val="23"/>
          <w:szCs w:val="23"/>
        </w:rPr>
        <w:t xml:space="preserve">comprendidos </w:t>
      </w:r>
      <w:r w:rsidR="009A3DFE" w:rsidRPr="00C163CF">
        <w:rPr>
          <w:rFonts w:ascii="Trebuchet MS" w:hAnsi="Trebuchet MS"/>
          <w:sz w:val="23"/>
          <w:szCs w:val="23"/>
        </w:rPr>
        <w:t xml:space="preserve">del </w:t>
      </w:r>
      <w:r w:rsidR="00536024">
        <w:rPr>
          <w:rFonts w:ascii="Trebuchet MS" w:hAnsi="Trebuchet MS"/>
          <w:sz w:val="23"/>
          <w:szCs w:val="23"/>
        </w:rPr>
        <w:t>16 al 31 de enero, del 0</w:t>
      </w:r>
      <w:r w:rsidR="009A3DFE" w:rsidRPr="00C163CF">
        <w:rPr>
          <w:rFonts w:ascii="Trebuchet MS" w:hAnsi="Trebuchet MS"/>
          <w:sz w:val="23"/>
          <w:szCs w:val="23"/>
        </w:rPr>
        <w:t xml:space="preserve">1 </w:t>
      </w:r>
      <w:r w:rsidR="00536024">
        <w:rPr>
          <w:rFonts w:ascii="Trebuchet MS" w:hAnsi="Trebuchet MS"/>
          <w:sz w:val="23"/>
          <w:szCs w:val="23"/>
        </w:rPr>
        <w:t xml:space="preserve">al 28 </w:t>
      </w:r>
      <w:r w:rsidR="009A3DFE" w:rsidRPr="00C163CF">
        <w:rPr>
          <w:rFonts w:ascii="Trebuchet MS" w:hAnsi="Trebuchet MS"/>
          <w:sz w:val="23"/>
          <w:szCs w:val="23"/>
        </w:rPr>
        <w:t xml:space="preserve">de </w:t>
      </w:r>
      <w:r w:rsidR="00536024">
        <w:rPr>
          <w:rFonts w:ascii="Trebuchet MS" w:hAnsi="Trebuchet MS"/>
          <w:sz w:val="23"/>
          <w:szCs w:val="23"/>
        </w:rPr>
        <w:t xml:space="preserve">febrero y, del 01 al 15 de marzo </w:t>
      </w:r>
      <w:r w:rsidR="009A3DFE" w:rsidRPr="00C163CF">
        <w:rPr>
          <w:rFonts w:ascii="Trebuchet MS" w:hAnsi="Trebuchet MS"/>
          <w:sz w:val="23"/>
          <w:szCs w:val="23"/>
        </w:rPr>
        <w:t xml:space="preserve">de 2019.  </w:t>
      </w:r>
    </w:p>
    <w:p w:rsidR="00536024" w:rsidRPr="00536024" w:rsidRDefault="00536024" w:rsidP="00536024">
      <w:pPr>
        <w:pStyle w:val="Sinespaciado"/>
        <w:spacing w:line="276" w:lineRule="auto"/>
        <w:ind w:left="720"/>
        <w:rPr>
          <w:rFonts w:ascii="Trebuchet MS" w:hAnsi="Trebuchet MS"/>
          <w:b/>
          <w:sz w:val="23"/>
          <w:szCs w:val="23"/>
          <w:lang w:val="es-ES"/>
        </w:rPr>
      </w:pPr>
    </w:p>
    <w:p w:rsidR="00A541AD" w:rsidRDefault="00A541AD" w:rsidP="00865550">
      <w:pPr>
        <w:pStyle w:val="Sinespaciado"/>
        <w:numPr>
          <w:ilvl w:val="0"/>
          <w:numId w:val="4"/>
        </w:numPr>
        <w:spacing w:line="276" w:lineRule="auto"/>
        <w:rPr>
          <w:rFonts w:ascii="Trebuchet MS" w:hAnsi="Trebuchet MS"/>
          <w:b/>
          <w:sz w:val="23"/>
          <w:szCs w:val="23"/>
          <w:lang w:val="es-ES"/>
        </w:rPr>
      </w:pPr>
      <w:r w:rsidRPr="00C163CF">
        <w:rPr>
          <w:rFonts w:ascii="Trebuchet MS" w:hAnsi="Trebuchet MS"/>
          <w:sz w:val="23"/>
          <w:szCs w:val="23"/>
        </w:rPr>
        <w:t xml:space="preserve">Análisis, discusión y, en su caso, aprobación del proyecto de resolución del Consejo General del Instituto Electoral y de Participación Ciudadana del Estado de Jalisco, respecto del procedimiento sancionador ordinario instaurado </w:t>
      </w:r>
      <w:r w:rsidR="00536024">
        <w:rPr>
          <w:rFonts w:ascii="Trebuchet MS" w:hAnsi="Trebuchet MS"/>
          <w:sz w:val="23"/>
          <w:szCs w:val="23"/>
        </w:rPr>
        <w:t xml:space="preserve">de oficio </w:t>
      </w:r>
      <w:r w:rsidRPr="00C163CF">
        <w:rPr>
          <w:rFonts w:ascii="Trebuchet MS" w:hAnsi="Trebuchet MS"/>
          <w:sz w:val="23"/>
          <w:szCs w:val="23"/>
        </w:rPr>
        <w:t xml:space="preserve">en contra </w:t>
      </w:r>
      <w:r w:rsidR="00865550" w:rsidRPr="00C163CF">
        <w:rPr>
          <w:rFonts w:ascii="Trebuchet MS" w:hAnsi="Trebuchet MS"/>
          <w:sz w:val="23"/>
          <w:szCs w:val="23"/>
          <w:lang w:val="es-ES"/>
        </w:rPr>
        <w:t>de</w:t>
      </w:r>
      <w:r w:rsidR="00536024">
        <w:rPr>
          <w:rFonts w:ascii="Trebuchet MS" w:hAnsi="Trebuchet MS"/>
          <w:sz w:val="23"/>
          <w:szCs w:val="23"/>
          <w:lang w:val="es-ES"/>
        </w:rPr>
        <w:t>l Partido Verde Ecologista de México</w:t>
      </w:r>
      <w:r w:rsidR="00865550" w:rsidRPr="00C163CF">
        <w:rPr>
          <w:rFonts w:ascii="Trebuchet MS" w:hAnsi="Trebuchet MS"/>
          <w:sz w:val="23"/>
          <w:szCs w:val="23"/>
        </w:rPr>
        <w:t>,</w:t>
      </w:r>
      <w:r w:rsidR="00865550" w:rsidRPr="00C163CF">
        <w:rPr>
          <w:rFonts w:ascii="Trebuchet MS" w:hAnsi="Trebuchet MS"/>
          <w:sz w:val="23"/>
          <w:szCs w:val="23"/>
          <w:lang w:val="es-ES"/>
        </w:rPr>
        <w:t xml:space="preserve"> radicad</w:t>
      </w:r>
      <w:r w:rsidR="00536024">
        <w:rPr>
          <w:rFonts w:ascii="Trebuchet MS" w:hAnsi="Trebuchet MS"/>
          <w:sz w:val="23"/>
          <w:szCs w:val="23"/>
          <w:lang w:val="es-ES"/>
        </w:rPr>
        <w:t>o</w:t>
      </w:r>
      <w:r w:rsidR="00865550" w:rsidRPr="00C163CF">
        <w:rPr>
          <w:rFonts w:ascii="Trebuchet MS" w:hAnsi="Trebuchet MS"/>
          <w:sz w:val="23"/>
          <w:szCs w:val="23"/>
          <w:lang w:val="es-ES"/>
        </w:rPr>
        <w:t xml:space="preserve"> con el número de expediente</w:t>
      </w:r>
      <w:r w:rsidR="00865550" w:rsidRPr="00C163CF">
        <w:rPr>
          <w:rFonts w:ascii="Trebuchet MS" w:hAnsi="Trebuchet MS"/>
          <w:b/>
          <w:sz w:val="23"/>
          <w:szCs w:val="23"/>
          <w:lang w:val="es-ES"/>
        </w:rPr>
        <w:t xml:space="preserve"> PSO-QUEJA-0</w:t>
      </w:r>
      <w:r w:rsidR="00536024">
        <w:rPr>
          <w:rFonts w:ascii="Trebuchet MS" w:hAnsi="Trebuchet MS"/>
          <w:b/>
          <w:sz w:val="23"/>
          <w:szCs w:val="23"/>
          <w:lang w:val="es-ES"/>
        </w:rPr>
        <w:t>22</w:t>
      </w:r>
      <w:r w:rsidR="00865550" w:rsidRPr="00C163CF">
        <w:rPr>
          <w:rFonts w:ascii="Trebuchet MS" w:hAnsi="Trebuchet MS"/>
          <w:b/>
          <w:sz w:val="23"/>
          <w:szCs w:val="23"/>
          <w:lang w:val="es-ES"/>
        </w:rPr>
        <w:t>/2018.</w:t>
      </w:r>
    </w:p>
    <w:p w:rsidR="00536024" w:rsidRPr="00536024" w:rsidRDefault="00536024" w:rsidP="00536024">
      <w:pPr>
        <w:pStyle w:val="Sinespaciado"/>
        <w:spacing w:line="276" w:lineRule="auto"/>
        <w:ind w:left="720"/>
        <w:rPr>
          <w:rFonts w:ascii="Trebuchet MS" w:hAnsi="Trebuchet MS"/>
          <w:b/>
          <w:sz w:val="23"/>
          <w:szCs w:val="23"/>
          <w:lang w:val="es-ES"/>
        </w:rPr>
      </w:pPr>
    </w:p>
    <w:p w:rsidR="00536024" w:rsidRPr="00C163CF" w:rsidRDefault="00536024" w:rsidP="00865550">
      <w:pPr>
        <w:pStyle w:val="Sinespaciado"/>
        <w:numPr>
          <w:ilvl w:val="0"/>
          <w:numId w:val="4"/>
        </w:numPr>
        <w:spacing w:line="276" w:lineRule="auto"/>
        <w:rPr>
          <w:rFonts w:ascii="Trebuchet MS" w:hAnsi="Trebuchet MS"/>
          <w:b/>
          <w:sz w:val="23"/>
          <w:szCs w:val="23"/>
          <w:lang w:val="es-ES"/>
        </w:rPr>
      </w:pPr>
      <w:r w:rsidRPr="00C163CF">
        <w:rPr>
          <w:rFonts w:ascii="Trebuchet MS" w:hAnsi="Trebuchet MS"/>
          <w:sz w:val="23"/>
          <w:szCs w:val="23"/>
        </w:rPr>
        <w:t xml:space="preserve">Análisis, discusión y, en su caso, aprobación del proyecto de resolución del Consejo General del Instituto Electoral y de Participación Ciudadana del Estado de Jalisco, respecto del procedimiento sancionador ordinario instaurado </w:t>
      </w:r>
      <w:r>
        <w:rPr>
          <w:rFonts w:ascii="Trebuchet MS" w:hAnsi="Trebuchet MS"/>
          <w:sz w:val="23"/>
          <w:szCs w:val="23"/>
        </w:rPr>
        <w:t xml:space="preserve">de oficio </w:t>
      </w:r>
      <w:r w:rsidRPr="00C163CF">
        <w:rPr>
          <w:rFonts w:ascii="Trebuchet MS" w:hAnsi="Trebuchet MS"/>
          <w:sz w:val="23"/>
          <w:szCs w:val="23"/>
        </w:rPr>
        <w:t xml:space="preserve">en contra </w:t>
      </w:r>
      <w:r w:rsidRPr="00C163CF">
        <w:rPr>
          <w:rFonts w:ascii="Trebuchet MS" w:hAnsi="Trebuchet MS"/>
          <w:sz w:val="23"/>
          <w:szCs w:val="23"/>
          <w:lang w:val="es-ES"/>
        </w:rPr>
        <w:t>de</w:t>
      </w:r>
      <w:r>
        <w:rPr>
          <w:rFonts w:ascii="Trebuchet MS" w:hAnsi="Trebuchet MS"/>
          <w:sz w:val="23"/>
          <w:szCs w:val="23"/>
          <w:lang w:val="es-ES"/>
        </w:rPr>
        <w:t>l Partido del Trabajo</w:t>
      </w:r>
      <w:r w:rsidRPr="00C163CF">
        <w:rPr>
          <w:rFonts w:ascii="Trebuchet MS" w:hAnsi="Trebuchet MS"/>
          <w:sz w:val="23"/>
          <w:szCs w:val="23"/>
        </w:rPr>
        <w:t>,</w:t>
      </w:r>
      <w:r w:rsidRPr="00C163CF">
        <w:rPr>
          <w:rFonts w:ascii="Trebuchet MS" w:hAnsi="Trebuchet MS"/>
          <w:sz w:val="23"/>
          <w:szCs w:val="23"/>
          <w:lang w:val="es-ES"/>
        </w:rPr>
        <w:t xml:space="preserve"> radicad</w:t>
      </w:r>
      <w:r>
        <w:rPr>
          <w:rFonts w:ascii="Trebuchet MS" w:hAnsi="Trebuchet MS"/>
          <w:sz w:val="23"/>
          <w:szCs w:val="23"/>
          <w:lang w:val="es-ES"/>
        </w:rPr>
        <w:t>o</w:t>
      </w:r>
      <w:r w:rsidRPr="00C163CF">
        <w:rPr>
          <w:rFonts w:ascii="Trebuchet MS" w:hAnsi="Trebuchet MS"/>
          <w:sz w:val="23"/>
          <w:szCs w:val="23"/>
          <w:lang w:val="es-ES"/>
        </w:rPr>
        <w:t xml:space="preserve"> con el número de expediente</w:t>
      </w:r>
      <w:r w:rsidRPr="00C163CF">
        <w:rPr>
          <w:rFonts w:ascii="Trebuchet MS" w:hAnsi="Trebuchet MS"/>
          <w:b/>
          <w:sz w:val="23"/>
          <w:szCs w:val="23"/>
          <w:lang w:val="es-ES"/>
        </w:rPr>
        <w:t xml:space="preserve"> PSO-QUEJA-0</w:t>
      </w:r>
      <w:r>
        <w:rPr>
          <w:rFonts w:ascii="Trebuchet MS" w:hAnsi="Trebuchet MS"/>
          <w:b/>
          <w:sz w:val="23"/>
          <w:szCs w:val="23"/>
          <w:lang w:val="es-ES"/>
        </w:rPr>
        <w:t>23</w:t>
      </w:r>
      <w:r w:rsidRPr="00C163CF">
        <w:rPr>
          <w:rFonts w:ascii="Trebuchet MS" w:hAnsi="Trebuchet MS"/>
          <w:b/>
          <w:sz w:val="23"/>
          <w:szCs w:val="23"/>
          <w:lang w:val="es-ES"/>
        </w:rPr>
        <w:t>/2018.</w:t>
      </w:r>
    </w:p>
    <w:p w:rsidR="00536024" w:rsidRPr="00536024" w:rsidRDefault="00536024" w:rsidP="00536024">
      <w:pPr>
        <w:pStyle w:val="Sinespaciado"/>
        <w:spacing w:line="276" w:lineRule="auto"/>
        <w:ind w:left="720"/>
        <w:rPr>
          <w:rFonts w:ascii="Trebuchet MS" w:hAnsi="Trebuchet MS" w:cs="Arial"/>
          <w:b/>
          <w:sz w:val="23"/>
          <w:szCs w:val="23"/>
          <w:lang w:eastAsia="es-MX"/>
        </w:rPr>
      </w:pPr>
    </w:p>
    <w:p w:rsidR="006E010E" w:rsidRPr="00C163CF" w:rsidRDefault="009A3DFE" w:rsidP="00810CF4">
      <w:pPr>
        <w:pStyle w:val="Sinespaciado"/>
        <w:numPr>
          <w:ilvl w:val="0"/>
          <w:numId w:val="4"/>
        </w:numPr>
        <w:spacing w:line="276" w:lineRule="auto"/>
        <w:rPr>
          <w:rFonts w:ascii="Trebuchet MS" w:hAnsi="Trebuchet MS" w:cs="Arial"/>
          <w:b/>
          <w:sz w:val="23"/>
          <w:szCs w:val="23"/>
          <w:lang w:eastAsia="es-MX"/>
        </w:rPr>
      </w:pPr>
      <w:r w:rsidRPr="00C163CF">
        <w:rPr>
          <w:rFonts w:ascii="Trebuchet MS" w:hAnsi="Trebuchet MS" w:cs="Arial"/>
          <w:sz w:val="23"/>
          <w:szCs w:val="23"/>
          <w:lang w:eastAsia="es-MX"/>
        </w:rPr>
        <w:t>Asuntos Generales.</w:t>
      </w:r>
    </w:p>
    <w:sectPr w:rsidR="006E010E" w:rsidRPr="00C163CF" w:rsidSect="004F0C31">
      <w:pgSz w:w="12242" w:h="15842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6B7A"/>
    <w:multiLevelType w:val="hybridMultilevel"/>
    <w:tmpl w:val="6F30FE38"/>
    <w:lvl w:ilvl="0" w:tplc="FD88E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D5AB3"/>
    <w:multiLevelType w:val="hybridMultilevel"/>
    <w:tmpl w:val="472CB520"/>
    <w:lvl w:ilvl="0" w:tplc="FD88E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72CA8"/>
    <w:multiLevelType w:val="hybridMultilevel"/>
    <w:tmpl w:val="7AD00434"/>
    <w:lvl w:ilvl="0" w:tplc="9C6ED6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EA"/>
    <w:rsid w:val="00000C19"/>
    <w:rsid w:val="00027110"/>
    <w:rsid w:val="0003548A"/>
    <w:rsid w:val="00037FD0"/>
    <w:rsid w:val="00061D09"/>
    <w:rsid w:val="000817AD"/>
    <w:rsid w:val="000A2337"/>
    <w:rsid w:val="000B69F2"/>
    <w:rsid w:val="000C05AF"/>
    <w:rsid w:val="000D3B04"/>
    <w:rsid w:val="000D4C6D"/>
    <w:rsid w:val="000E17F2"/>
    <w:rsid w:val="000E5E75"/>
    <w:rsid w:val="00115748"/>
    <w:rsid w:val="001306B4"/>
    <w:rsid w:val="00133034"/>
    <w:rsid w:val="00137A0F"/>
    <w:rsid w:val="0014583D"/>
    <w:rsid w:val="00146B3F"/>
    <w:rsid w:val="00147EF0"/>
    <w:rsid w:val="00151DBA"/>
    <w:rsid w:val="00152A71"/>
    <w:rsid w:val="001556A9"/>
    <w:rsid w:val="00156356"/>
    <w:rsid w:val="00157955"/>
    <w:rsid w:val="00177EC9"/>
    <w:rsid w:val="00181FEB"/>
    <w:rsid w:val="001935E3"/>
    <w:rsid w:val="001A070A"/>
    <w:rsid w:val="001A3D99"/>
    <w:rsid w:val="001C4DE1"/>
    <w:rsid w:val="001C7001"/>
    <w:rsid w:val="001E4F6D"/>
    <w:rsid w:val="001F373C"/>
    <w:rsid w:val="0020262A"/>
    <w:rsid w:val="0020402D"/>
    <w:rsid w:val="00212AB3"/>
    <w:rsid w:val="00216446"/>
    <w:rsid w:val="0023296E"/>
    <w:rsid w:val="002340E9"/>
    <w:rsid w:val="0029560D"/>
    <w:rsid w:val="002A5B4F"/>
    <w:rsid w:val="002C3678"/>
    <w:rsid w:val="002D599D"/>
    <w:rsid w:val="002D782B"/>
    <w:rsid w:val="002F7AD4"/>
    <w:rsid w:val="003005CE"/>
    <w:rsid w:val="003033C7"/>
    <w:rsid w:val="00305E48"/>
    <w:rsid w:val="003338EF"/>
    <w:rsid w:val="00346D5D"/>
    <w:rsid w:val="00350B8C"/>
    <w:rsid w:val="00350EA3"/>
    <w:rsid w:val="00354457"/>
    <w:rsid w:val="00354805"/>
    <w:rsid w:val="00365B43"/>
    <w:rsid w:val="00366B78"/>
    <w:rsid w:val="003772BC"/>
    <w:rsid w:val="003806C0"/>
    <w:rsid w:val="00390454"/>
    <w:rsid w:val="003A15BF"/>
    <w:rsid w:val="003A3261"/>
    <w:rsid w:val="003C2A9F"/>
    <w:rsid w:val="003C4D9F"/>
    <w:rsid w:val="003D0CB8"/>
    <w:rsid w:val="003D1797"/>
    <w:rsid w:val="003D1EC9"/>
    <w:rsid w:val="003D3B8A"/>
    <w:rsid w:val="003E2AD4"/>
    <w:rsid w:val="003E5D24"/>
    <w:rsid w:val="003F046A"/>
    <w:rsid w:val="003F5791"/>
    <w:rsid w:val="003F5C1E"/>
    <w:rsid w:val="0040293B"/>
    <w:rsid w:val="004119FC"/>
    <w:rsid w:val="004252C0"/>
    <w:rsid w:val="00433F91"/>
    <w:rsid w:val="00480745"/>
    <w:rsid w:val="0048218B"/>
    <w:rsid w:val="00486EC9"/>
    <w:rsid w:val="004939E4"/>
    <w:rsid w:val="004958D7"/>
    <w:rsid w:val="004A7F84"/>
    <w:rsid w:val="004E6224"/>
    <w:rsid w:val="004E76CA"/>
    <w:rsid w:val="004F0290"/>
    <w:rsid w:val="004F0C31"/>
    <w:rsid w:val="004F10BC"/>
    <w:rsid w:val="004F16C9"/>
    <w:rsid w:val="004F2E2A"/>
    <w:rsid w:val="00511FF7"/>
    <w:rsid w:val="005141D0"/>
    <w:rsid w:val="00530E74"/>
    <w:rsid w:val="00531F04"/>
    <w:rsid w:val="00536024"/>
    <w:rsid w:val="0054217F"/>
    <w:rsid w:val="005518DD"/>
    <w:rsid w:val="005572C4"/>
    <w:rsid w:val="005578AF"/>
    <w:rsid w:val="00571A95"/>
    <w:rsid w:val="005817E6"/>
    <w:rsid w:val="00587A3D"/>
    <w:rsid w:val="00592F18"/>
    <w:rsid w:val="005945F2"/>
    <w:rsid w:val="00594A20"/>
    <w:rsid w:val="00594C97"/>
    <w:rsid w:val="00596B45"/>
    <w:rsid w:val="005B6417"/>
    <w:rsid w:val="005B70E4"/>
    <w:rsid w:val="005C53D5"/>
    <w:rsid w:val="005D1C5E"/>
    <w:rsid w:val="005D4382"/>
    <w:rsid w:val="005D4956"/>
    <w:rsid w:val="005E0C13"/>
    <w:rsid w:val="005E2634"/>
    <w:rsid w:val="005F1C30"/>
    <w:rsid w:val="00601AE0"/>
    <w:rsid w:val="00613246"/>
    <w:rsid w:val="0061360B"/>
    <w:rsid w:val="00620F42"/>
    <w:rsid w:val="006409ED"/>
    <w:rsid w:val="00641765"/>
    <w:rsid w:val="00662B50"/>
    <w:rsid w:val="00662C02"/>
    <w:rsid w:val="00667BA1"/>
    <w:rsid w:val="00670F47"/>
    <w:rsid w:val="0068467A"/>
    <w:rsid w:val="0068567E"/>
    <w:rsid w:val="00697178"/>
    <w:rsid w:val="00697E12"/>
    <w:rsid w:val="006A7472"/>
    <w:rsid w:val="006B01CD"/>
    <w:rsid w:val="006C2C90"/>
    <w:rsid w:val="006D7883"/>
    <w:rsid w:val="006E010E"/>
    <w:rsid w:val="006F24D6"/>
    <w:rsid w:val="00703825"/>
    <w:rsid w:val="00705F0C"/>
    <w:rsid w:val="00707A9F"/>
    <w:rsid w:val="00714AA3"/>
    <w:rsid w:val="007156C2"/>
    <w:rsid w:val="007218A6"/>
    <w:rsid w:val="0072708F"/>
    <w:rsid w:val="00740F45"/>
    <w:rsid w:val="00741BD5"/>
    <w:rsid w:val="0074601F"/>
    <w:rsid w:val="00755C8C"/>
    <w:rsid w:val="007763DE"/>
    <w:rsid w:val="00781806"/>
    <w:rsid w:val="00785641"/>
    <w:rsid w:val="0078640E"/>
    <w:rsid w:val="00792F0B"/>
    <w:rsid w:val="0079790F"/>
    <w:rsid w:val="007A71D4"/>
    <w:rsid w:val="007B2D26"/>
    <w:rsid w:val="007C46E8"/>
    <w:rsid w:val="007D01E6"/>
    <w:rsid w:val="007E083A"/>
    <w:rsid w:val="007E7B90"/>
    <w:rsid w:val="007F0DC5"/>
    <w:rsid w:val="007F4033"/>
    <w:rsid w:val="007F77F1"/>
    <w:rsid w:val="00800760"/>
    <w:rsid w:val="00810CF4"/>
    <w:rsid w:val="00812BA5"/>
    <w:rsid w:val="00817D57"/>
    <w:rsid w:val="008214DA"/>
    <w:rsid w:val="00825408"/>
    <w:rsid w:val="0082746F"/>
    <w:rsid w:val="00842F94"/>
    <w:rsid w:val="00851A27"/>
    <w:rsid w:val="0085347F"/>
    <w:rsid w:val="00854C9D"/>
    <w:rsid w:val="008650D4"/>
    <w:rsid w:val="00865550"/>
    <w:rsid w:val="00870D89"/>
    <w:rsid w:val="00897112"/>
    <w:rsid w:val="008B1CD2"/>
    <w:rsid w:val="008C3495"/>
    <w:rsid w:val="008D1803"/>
    <w:rsid w:val="008F0A84"/>
    <w:rsid w:val="00900A15"/>
    <w:rsid w:val="00917303"/>
    <w:rsid w:val="0093572F"/>
    <w:rsid w:val="00941958"/>
    <w:rsid w:val="00945344"/>
    <w:rsid w:val="00947B10"/>
    <w:rsid w:val="00951C27"/>
    <w:rsid w:val="00951C98"/>
    <w:rsid w:val="0096224A"/>
    <w:rsid w:val="009644D8"/>
    <w:rsid w:val="00967104"/>
    <w:rsid w:val="00967D0E"/>
    <w:rsid w:val="00970787"/>
    <w:rsid w:val="00971E76"/>
    <w:rsid w:val="00981AC8"/>
    <w:rsid w:val="00982C22"/>
    <w:rsid w:val="00983E38"/>
    <w:rsid w:val="00992BBB"/>
    <w:rsid w:val="009A3DFE"/>
    <w:rsid w:val="009A7EB3"/>
    <w:rsid w:val="009B1724"/>
    <w:rsid w:val="009B54AF"/>
    <w:rsid w:val="009B66CF"/>
    <w:rsid w:val="009C7D10"/>
    <w:rsid w:val="009D458E"/>
    <w:rsid w:val="009E17C5"/>
    <w:rsid w:val="009E2695"/>
    <w:rsid w:val="00A26807"/>
    <w:rsid w:val="00A541AD"/>
    <w:rsid w:val="00A5505D"/>
    <w:rsid w:val="00A56BD3"/>
    <w:rsid w:val="00A56FDF"/>
    <w:rsid w:val="00A63516"/>
    <w:rsid w:val="00A6403A"/>
    <w:rsid w:val="00A6799F"/>
    <w:rsid w:val="00A951ED"/>
    <w:rsid w:val="00A97D5D"/>
    <w:rsid w:val="00AA1EFC"/>
    <w:rsid w:val="00AB4ED0"/>
    <w:rsid w:val="00AC30D5"/>
    <w:rsid w:val="00AD761C"/>
    <w:rsid w:val="00AE34F9"/>
    <w:rsid w:val="00AE4694"/>
    <w:rsid w:val="00AF0261"/>
    <w:rsid w:val="00AF0F72"/>
    <w:rsid w:val="00AF4B89"/>
    <w:rsid w:val="00B0084E"/>
    <w:rsid w:val="00B00C70"/>
    <w:rsid w:val="00B313BC"/>
    <w:rsid w:val="00B40139"/>
    <w:rsid w:val="00B44024"/>
    <w:rsid w:val="00B510B9"/>
    <w:rsid w:val="00B52DE4"/>
    <w:rsid w:val="00B55A9B"/>
    <w:rsid w:val="00B612AE"/>
    <w:rsid w:val="00B71445"/>
    <w:rsid w:val="00B730D2"/>
    <w:rsid w:val="00B91211"/>
    <w:rsid w:val="00B959FA"/>
    <w:rsid w:val="00BA6DE1"/>
    <w:rsid w:val="00BB1D08"/>
    <w:rsid w:val="00BD01A5"/>
    <w:rsid w:val="00BD20C3"/>
    <w:rsid w:val="00BE5DEF"/>
    <w:rsid w:val="00C163CF"/>
    <w:rsid w:val="00C21EB9"/>
    <w:rsid w:val="00C40122"/>
    <w:rsid w:val="00C5137A"/>
    <w:rsid w:val="00C538EA"/>
    <w:rsid w:val="00C57E4E"/>
    <w:rsid w:val="00C62E2A"/>
    <w:rsid w:val="00C7180E"/>
    <w:rsid w:val="00C762A8"/>
    <w:rsid w:val="00C84F16"/>
    <w:rsid w:val="00C867EE"/>
    <w:rsid w:val="00CA6AA3"/>
    <w:rsid w:val="00CB08F2"/>
    <w:rsid w:val="00CC5821"/>
    <w:rsid w:val="00CD0949"/>
    <w:rsid w:val="00CD44C6"/>
    <w:rsid w:val="00CE2733"/>
    <w:rsid w:val="00CE3EFD"/>
    <w:rsid w:val="00CE78B1"/>
    <w:rsid w:val="00D155C4"/>
    <w:rsid w:val="00D16B24"/>
    <w:rsid w:val="00D20CC7"/>
    <w:rsid w:val="00D30079"/>
    <w:rsid w:val="00D351B8"/>
    <w:rsid w:val="00D4227E"/>
    <w:rsid w:val="00D46849"/>
    <w:rsid w:val="00D543FC"/>
    <w:rsid w:val="00D57FE5"/>
    <w:rsid w:val="00D611C9"/>
    <w:rsid w:val="00D63CD0"/>
    <w:rsid w:val="00D83A72"/>
    <w:rsid w:val="00D86E82"/>
    <w:rsid w:val="00D97DF7"/>
    <w:rsid w:val="00DA6979"/>
    <w:rsid w:val="00DA767C"/>
    <w:rsid w:val="00DC0008"/>
    <w:rsid w:val="00DC6228"/>
    <w:rsid w:val="00DC641F"/>
    <w:rsid w:val="00DD25CC"/>
    <w:rsid w:val="00DD39C1"/>
    <w:rsid w:val="00DE5B1B"/>
    <w:rsid w:val="00DF0DF4"/>
    <w:rsid w:val="00E00DEA"/>
    <w:rsid w:val="00E120D1"/>
    <w:rsid w:val="00E17B56"/>
    <w:rsid w:val="00E20E73"/>
    <w:rsid w:val="00E26BAD"/>
    <w:rsid w:val="00E348C5"/>
    <w:rsid w:val="00E648B2"/>
    <w:rsid w:val="00E729C8"/>
    <w:rsid w:val="00E7489C"/>
    <w:rsid w:val="00E74D06"/>
    <w:rsid w:val="00E85B24"/>
    <w:rsid w:val="00E914D2"/>
    <w:rsid w:val="00EA1CCD"/>
    <w:rsid w:val="00EA4AC0"/>
    <w:rsid w:val="00EC1C36"/>
    <w:rsid w:val="00EC4657"/>
    <w:rsid w:val="00EE3256"/>
    <w:rsid w:val="00EE4081"/>
    <w:rsid w:val="00EF0037"/>
    <w:rsid w:val="00F04F66"/>
    <w:rsid w:val="00F06247"/>
    <w:rsid w:val="00F112A6"/>
    <w:rsid w:val="00F11325"/>
    <w:rsid w:val="00F24AF8"/>
    <w:rsid w:val="00F52329"/>
    <w:rsid w:val="00F6028D"/>
    <w:rsid w:val="00F674C8"/>
    <w:rsid w:val="00F72E4F"/>
    <w:rsid w:val="00F75A5C"/>
    <w:rsid w:val="00F7774D"/>
    <w:rsid w:val="00FB1C56"/>
    <w:rsid w:val="00FB6B8B"/>
    <w:rsid w:val="00FB706E"/>
    <w:rsid w:val="00FC7887"/>
    <w:rsid w:val="00FD3C64"/>
    <w:rsid w:val="00FE14E9"/>
    <w:rsid w:val="00FE192F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DA"/>
  </w:style>
  <w:style w:type="paragraph" w:styleId="Ttulo1">
    <w:name w:val="heading 1"/>
    <w:basedOn w:val="Normal"/>
    <w:next w:val="Normal"/>
    <w:link w:val="Ttulo1Car"/>
    <w:uiPriority w:val="9"/>
    <w:qFormat/>
    <w:rsid w:val="008214D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14D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14D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14D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14D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14D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14DA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14DA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14DA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C538EA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538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538EA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C538EA"/>
  </w:style>
  <w:style w:type="paragraph" w:styleId="Sinespaciado">
    <w:name w:val="No Spacing"/>
    <w:link w:val="SinespaciadoCar"/>
    <w:uiPriority w:val="1"/>
    <w:qFormat/>
    <w:rsid w:val="008214D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3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8E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214D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214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14D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14D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14DA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14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14DA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14DA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14DA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14DA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14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214D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14D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214DA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214DA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8214DA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8214D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214D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14D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14DA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214DA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8214D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214DA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214DA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8214DA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14D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DA"/>
  </w:style>
  <w:style w:type="paragraph" w:styleId="Ttulo1">
    <w:name w:val="heading 1"/>
    <w:basedOn w:val="Normal"/>
    <w:next w:val="Normal"/>
    <w:link w:val="Ttulo1Car"/>
    <w:uiPriority w:val="9"/>
    <w:qFormat/>
    <w:rsid w:val="008214D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14D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14D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14D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14D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14D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14DA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14DA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14DA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C538EA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538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538EA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C538EA"/>
  </w:style>
  <w:style w:type="paragraph" w:styleId="Sinespaciado">
    <w:name w:val="No Spacing"/>
    <w:link w:val="SinespaciadoCar"/>
    <w:uiPriority w:val="1"/>
    <w:qFormat/>
    <w:rsid w:val="008214D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3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8E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214D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214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14D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14D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14DA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14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14DA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14DA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14DA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14DA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14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214D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14D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214DA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214DA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8214DA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8214D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214D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14D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14DA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214DA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8214D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214DA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214DA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8214DA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14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3E75-F96C-45BA-A142-D4BAAC4F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Aleja Alvarado Pelayo</dc:creator>
  <cp:lastModifiedBy>Luis Alfonso Campos</cp:lastModifiedBy>
  <cp:revision>31</cp:revision>
  <cp:lastPrinted>2019-03-21T19:01:00Z</cp:lastPrinted>
  <dcterms:created xsi:type="dcterms:W3CDTF">2018-04-21T19:33:00Z</dcterms:created>
  <dcterms:modified xsi:type="dcterms:W3CDTF">2019-03-21T19:02:00Z</dcterms:modified>
</cp:coreProperties>
</file>