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27EF" w14:textId="6C7E6B7C" w:rsidR="006E31DE" w:rsidRDefault="00FC0DA6" w:rsidP="006E31D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C06392E" wp14:editId="7465A6DD">
            <wp:extent cx="2305050" cy="1318419"/>
            <wp:effectExtent l="0" t="0" r="0" b="0"/>
            <wp:docPr id="524650099" name="Imagen 1" descr="230808_Manual de identidad institucional IEPC Jalisco_.pdf - Trabajo: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50099" name="Imagen 524650099" descr="230808_Manual de identidad institucional IEPC Jalisco_.pdf - Trabajo: Microsoft​ Edg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7" t="36349" r="11067" b="39994"/>
                    <a:stretch/>
                  </pic:blipFill>
                  <pic:spPr bwMode="auto">
                    <a:xfrm>
                      <a:off x="0" y="0"/>
                      <a:ext cx="2309484" cy="132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88C41" w14:textId="77777777" w:rsidR="00EB2C83" w:rsidRDefault="00EB2C83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2F12B495" w14:textId="52DF0250" w:rsidR="006E31DE" w:rsidRPr="00EB2C83" w:rsidRDefault="00A747CB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EB2C83">
        <w:rPr>
          <w:rFonts w:ascii="Lucida Sans Unicode" w:eastAsia="Times New Roman" w:hAnsi="Lucida Sans Unicode" w:cs="Lucida Sans Unicode"/>
          <w:b/>
          <w:lang w:eastAsia="es-ES"/>
        </w:rPr>
        <w:t>Primera s</w:t>
      </w:r>
      <w:r w:rsidR="006E31DE" w:rsidRPr="00EB2C83">
        <w:rPr>
          <w:rFonts w:ascii="Lucida Sans Unicode" w:eastAsia="Times New Roman" w:hAnsi="Lucida Sans Unicode" w:cs="Lucida Sans Unicode"/>
          <w:b/>
          <w:lang w:eastAsia="es-ES"/>
        </w:rPr>
        <w:t xml:space="preserve">esión </w:t>
      </w:r>
      <w:r w:rsidRPr="00EB2C83">
        <w:rPr>
          <w:rFonts w:ascii="Lucida Sans Unicode" w:eastAsia="Times New Roman" w:hAnsi="Lucida Sans Unicode" w:cs="Lucida Sans Unicode"/>
          <w:b/>
          <w:lang w:eastAsia="es-ES"/>
        </w:rPr>
        <w:t xml:space="preserve">ordinaria </w:t>
      </w:r>
      <w:r w:rsidR="006E31DE" w:rsidRPr="00EB2C83">
        <w:rPr>
          <w:rFonts w:ascii="Lucida Sans Unicode" w:eastAsia="Times New Roman" w:hAnsi="Lucida Sans Unicode" w:cs="Lucida Sans Unicode"/>
          <w:b/>
          <w:lang w:eastAsia="es-ES"/>
        </w:rPr>
        <w:t>del</w:t>
      </w:r>
    </w:p>
    <w:p w14:paraId="7BA684ED" w14:textId="06CF87FB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EB2C83">
        <w:rPr>
          <w:rFonts w:ascii="Lucida Sans Unicode" w:eastAsia="Times New Roman" w:hAnsi="Lucida Sans Unicode" w:cs="Lucida Sans Unicode"/>
          <w:b/>
          <w:lang w:eastAsia="es-ES"/>
        </w:rPr>
        <w:t>Grupo Interdisciplinario de Archivo</w:t>
      </w:r>
    </w:p>
    <w:p w14:paraId="3E467F45" w14:textId="77777777" w:rsidR="006E31DE" w:rsidRPr="00EB2C83" w:rsidRDefault="006E31DE" w:rsidP="006E31DE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401522A" w14:textId="6C2AE30B" w:rsidR="006E31DE" w:rsidRPr="0099020B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99020B">
        <w:rPr>
          <w:rFonts w:ascii="Lucida Sans Unicode" w:eastAsia="Times New Roman" w:hAnsi="Lucida Sans Unicode" w:cs="Lucida Sans Unicode"/>
          <w:b/>
          <w:lang w:val="es-ES" w:eastAsia="es-ES"/>
        </w:rPr>
        <w:t>Fecha</w:t>
      </w:r>
      <w:r w:rsidRPr="0099020B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: </w:t>
      </w:r>
      <w:r w:rsidR="0099020B" w:rsidRPr="0099020B">
        <w:rPr>
          <w:rFonts w:ascii="Lucida Sans Unicode" w:eastAsia="Times New Roman" w:hAnsi="Lucida Sans Unicode" w:cs="Lucida Sans Unicode"/>
          <w:bCs/>
          <w:lang w:val="es-ES" w:eastAsia="es-ES"/>
        </w:rPr>
        <w:t>lunes</w:t>
      </w:r>
      <w:r w:rsidRPr="0099020B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99020B" w:rsidRPr="0099020B">
        <w:rPr>
          <w:rFonts w:ascii="Lucida Sans Unicode" w:eastAsia="Times New Roman" w:hAnsi="Lucida Sans Unicode" w:cs="Lucida Sans Unicode"/>
          <w:lang w:val="es-ES" w:eastAsia="es-ES"/>
        </w:rPr>
        <w:t>29</w:t>
      </w:r>
      <w:r w:rsidRPr="0099020B">
        <w:rPr>
          <w:rFonts w:ascii="Lucida Sans Unicode" w:eastAsia="Times New Roman" w:hAnsi="Lucida Sans Unicode" w:cs="Lucida Sans Unicode"/>
          <w:lang w:val="es-ES" w:eastAsia="es-ES"/>
        </w:rPr>
        <w:t xml:space="preserve"> de enero de 202</w:t>
      </w:r>
      <w:r w:rsidR="0075539D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11B9DFF7" w14:textId="7E0C3AD3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99020B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99020B">
        <w:rPr>
          <w:rFonts w:ascii="Lucida Sans Unicode" w:eastAsia="Times New Roman" w:hAnsi="Lucida Sans Unicode" w:cs="Lucida Sans Unicode"/>
          <w:lang w:val="es-ES" w:eastAsia="es-ES"/>
        </w:rPr>
        <w:t xml:space="preserve"> 10:00 horas</w:t>
      </w:r>
    </w:p>
    <w:p w14:paraId="22D1BDE1" w14:textId="77777777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EB2C83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36E2E96" w14:textId="77777777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14FE2622" w14:textId="77777777" w:rsidR="006E31DE" w:rsidRPr="00EB2C83" w:rsidRDefault="006E31DE" w:rsidP="006E31DE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7509A091" w14:textId="77777777" w:rsidR="006E31DE" w:rsidRPr="00EB2C83" w:rsidRDefault="006E31DE" w:rsidP="006E31DE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EB2C83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0D61E00D" w14:textId="77777777" w:rsidR="006E31DE" w:rsidRPr="00EB2C83" w:rsidRDefault="006E31DE" w:rsidP="006E31DE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7EDD127C" w14:textId="62829B85" w:rsidR="006E31DE" w:rsidRPr="00EB2C83" w:rsidRDefault="006E31DE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Lucida Sans Unicode" w:eastAsiaTheme="minorEastAsia" w:hAnsi="Lucida Sans Unicode" w:cs="Lucida Sans Unicode"/>
          <w:color w:val="070707"/>
          <w:lang w:eastAsia="es-MX"/>
        </w:rPr>
      </w:pPr>
      <w:r w:rsidRPr="00EB2C83">
        <w:rPr>
          <w:rFonts w:ascii="Lucida Sans Unicode" w:eastAsiaTheme="minorEastAsia" w:hAnsi="Lucida Sans Unicode" w:cs="Lucida Sans Unicode"/>
          <w:color w:val="070707"/>
          <w:lang w:eastAsia="es-MX"/>
        </w:rPr>
        <w:t>Lista de asistencia y declaración de</w:t>
      </w:r>
      <w:r w:rsidRPr="00EB2C83">
        <w:rPr>
          <w:rFonts w:ascii="Lucida Sans Unicode" w:eastAsiaTheme="minorEastAsia" w:hAnsi="Lucida Sans Unicode" w:cs="Lucida Sans Unicode"/>
          <w:color w:val="070707"/>
          <w:spacing w:val="-31"/>
          <w:lang w:eastAsia="es-MX"/>
        </w:rPr>
        <w:t xml:space="preserve"> </w:t>
      </w:r>
      <w:r w:rsidRPr="00EB2C83">
        <w:rPr>
          <w:rFonts w:ascii="Lucida Sans Unicode" w:eastAsiaTheme="minorEastAsia" w:hAnsi="Lucida Sans Unicode" w:cs="Lucida Sans Unicode"/>
          <w:color w:val="070707"/>
          <w:lang w:eastAsia="es-MX"/>
        </w:rPr>
        <w:t>quórum</w:t>
      </w:r>
      <w:r w:rsidR="000C4B2D" w:rsidRPr="00EB2C83">
        <w:rPr>
          <w:rFonts w:ascii="Lucida Sans Unicode" w:eastAsiaTheme="minorEastAsia" w:hAnsi="Lucida Sans Unicode" w:cs="Lucida Sans Unicode"/>
          <w:color w:val="070707"/>
          <w:lang w:eastAsia="es-MX"/>
        </w:rPr>
        <w:t xml:space="preserve"> legal</w:t>
      </w:r>
      <w:r w:rsidRPr="00EB2C83">
        <w:rPr>
          <w:rFonts w:ascii="Lucida Sans Unicode" w:eastAsiaTheme="minorEastAsia" w:hAnsi="Lucida Sans Unicode" w:cs="Lucida Sans Unicode"/>
          <w:color w:val="070707"/>
          <w:lang w:eastAsia="es-MX"/>
        </w:rPr>
        <w:t>.</w:t>
      </w:r>
    </w:p>
    <w:p w14:paraId="021B0EFE" w14:textId="77777777" w:rsidR="006E31DE" w:rsidRPr="00EB2C83" w:rsidRDefault="006E31DE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</w:rPr>
      </w:pPr>
      <w:r w:rsidRPr="00EB2C83">
        <w:rPr>
          <w:rFonts w:ascii="Lucida Sans Unicode" w:eastAsiaTheme="minorEastAsia" w:hAnsi="Lucida Sans Unicode" w:cs="Lucida Sans Unicode"/>
          <w:color w:val="060606"/>
          <w:lang w:eastAsia="es-MX"/>
        </w:rPr>
        <w:t>Aprobación del orden del</w:t>
      </w:r>
      <w:r w:rsidRPr="00EB2C83">
        <w:rPr>
          <w:rFonts w:ascii="Lucida Sans Unicode" w:eastAsiaTheme="minorEastAsia" w:hAnsi="Lucida Sans Unicode" w:cs="Lucida Sans Unicode"/>
          <w:color w:val="060606"/>
          <w:spacing w:val="-15"/>
          <w:lang w:eastAsia="es-MX"/>
        </w:rPr>
        <w:t xml:space="preserve"> </w:t>
      </w:r>
      <w:r w:rsidRPr="00EB2C83">
        <w:rPr>
          <w:rFonts w:ascii="Lucida Sans Unicode" w:eastAsiaTheme="minorEastAsia" w:hAnsi="Lucida Sans Unicode" w:cs="Lucida Sans Unicode"/>
          <w:color w:val="060606"/>
          <w:lang w:eastAsia="es-MX"/>
        </w:rPr>
        <w:t>día.</w:t>
      </w:r>
    </w:p>
    <w:p w14:paraId="540F7C1C" w14:textId="4ADAD8E3" w:rsidR="00D82A80" w:rsidRPr="00EB2C83" w:rsidRDefault="00A92CF6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</w:rPr>
      </w:pPr>
      <w:r w:rsidRPr="00EB2C83">
        <w:rPr>
          <w:rFonts w:ascii="Lucida Sans Unicode" w:hAnsi="Lucida Sans Unicode" w:cs="Lucida Sans Unicode"/>
        </w:rPr>
        <w:t xml:space="preserve">Presentación del Informe </w:t>
      </w:r>
      <w:r w:rsidR="008B2D4E" w:rsidRPr="00EB2C83">
        <w:rPr>
          <w:rFonts w:ascii="Lucida Sans Unicode" w:hAnsi="Lucida Sans Unicode" w:cs="Lucida Sans Unicode"/>
        </w:rPr>
        <w:t xml:space="preserve">anual </w:t>
      </w:r>
      <w:r w:rsidRPr="00EB2C83">
        <w:rPr>
          <w:rFonts w:ascii="Lucida Sans Unicode" w:hAnsi="Lucida Sans Unicode" w:cs="Lucida Sans Unicode"/>
        </w:rPr>
        <w:t>de cumplimiento</w:t>
      </w:r>
      <w:r w:rsidR="008B2D4E" w:rsidRPr="00EB2C83">
        <w:rPr>
          <w:rFonts w:ascii="Lucida Sans Unicode" w:hAnsi="Lucida Sans Unicode" w:cs="Lucida Sans Unicode"/>
        </w:rPr>
        <w:t xml:space="preserve"> del Programa Anual de Desarrollo Archivístico</w:t>
      </w:r>
      <w:r w:rsidRPr="00EB2C83">
        <w:rPr>
          <w:rFonts w:ascii="Lucida Sans Unicode" w:hAnsi="Lucida Sans Unicode" w:cs="Lucida Sans Unicode"/>
        </w:rPr>
        <w:t xml:space="preserve"> 202</w:t>
      </w:r>
      <w:r w:rsidR="00EB2C83" w:rsidRPr="00EB2C83">
        <w:rPr>
          <w:rFonts w:ascii="Lucida Sans Unicode" w:hAnsi="Lucida Sans Unicode" w:cs="Lucida Sans Unicode"/>
        </w:rPr>
        <w:t>3</w:t>
      </w:r>
      <w:r w:rsidR="008B2D4E" w:rsidRPr="00EB2C83">
        <w:rPr>
          <w:rFonts w:ascii="Lucida Sans Unicode" w:hAnsi="Lucida Sans Unicode" w:cs="Lucida Sans Unicode"/>
        </w:rPr>
        <w:t xml:space="preserve">. </w:t>
      </w:r>
    </w:p>
    <w:p w14:paraId="5D2B22B0" w14:textId="6DD4F1B9" w:rsidR="009E5368" w:rsidRPr="00EB2C83" w:rsidRDefault="00A92CF6" w:rsidP="009E5368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</w:rPr>
      </w:pPr>
      <w:r w:rsidRPr="00EB2C83">
        <w:rPr>
          <w:rFonts w:ascii="Lucida Sans Unicode" w:hAnsi="Lucida Sans Unicode" w:cs="Lucida Sans Unicode"/>
        </w:rPr>
        <w:t xml:space="preserve">Presentación </w:t>
      </w:r>
      <w:r w:rsidR="009E5368" w:rsidRPr="00EB2C83">
        <w:rPr>
          <w:rFonts w:ascii="Lucida Sans Unicode" w:hAnsi="Lucida Sans Unicode" w:cs="Lucida Sans Unicode"/>
        </w:rPr>
        <w:t>discusión, y en su caso aprobación del Programa Anual de Desarrollo Archivístico 202</w:t>
      </w:r>
      <w:r w:rsidR="00EB2C83" w:rsidRPr="00EB2C83">
        <w:rPr>
          <w:rFonts w:ascii="Lucida Sans Unicode" w:hAnsi="Lucida Sans Unicode" w:cs="Lucida Sans Unicode"/>
        </w:rPr>
        <w:t>4</w:t>
      </w:r>
      <w:r w:rsidR="009E5368" w:rsidRPr="00EB2C83">
        <w:rPr>
          <w:rFonts w:ascii="Lucida Sans Unicode" w:hAnsi="Lucida Sans Unicode" w:cs="Lucida Sans Unicode"/>
        </w:rPr>
        <w:t xml:space="preserve">. </w:t>
      </w:r>
    </w:p>
    <w:p w14:paraId="1A485399" w14:textId="77777777" w:rsidR="006E31DE" w:rsidRPr="00EB2C83" w:rsidRDefault="006E31DE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</w:rPr>
      </w:pPr>
      <w:r w:rsidRPr="00EB2C83">
        <w:rPr>
          <w:rFonts w:ascii="Lucida Sans Unicode" w:hAnsi="Lucida Sans Unicode" w:cs="Lucida Sans Unicode"/>
        </w:rPr>
        <w:t>Asuntos generales.</w:t>
      </w:r>
    </w:p>
    <w:p w14:paraId="15343807" w14:textId="77777777" w:rsidR="00EB2C83" w:rsidRDefault="00EB2C83" w:rsidP="00A92CF6">
      <w:pPr>
        <w:jc w:val="center"/>
        <w:rPr>
          <w:rFonts w:ascii="Lucida Sans Unicode" w:hAnsi="Lucida Sans Unicode" w:cs="Lucida Sans Unicode"/>
          <w:b/>
        </w:rPr>
      </w:pPr>
    </w:p>
    <w:p w14:paraId="25EED7BB" w14:textId="55D9879B" w:rsidR="006E31DE" w:rsidRPr="00EB2C83" w:rsidRDefault="006E31DE" w:rsidP="00A92CF6">
      <w:pPr>
        <w:jc w:val="center"/>
        <w:rPr>
          <w:rFonts w:ascii="Lucida Sans Unicode" w:hAnsi="Lucida Sans Unicode" w:cs="Lucida Sans Unicode"/>
          <w:b/>
        </w:rPr>
      </w:pPr>
      <w:r w:rsidRPr="00EB2C83">
        <w:rPr>
          <w:rFonts w:ascii="Lucida Sans Unicode" w:hAnsi="Lucida Sans Unicode" w:cs="Lucida Sans Unicode"/>
          <w:b/>
        </w:rPr>
        <w:t>A t e n t a m e n t e</w:t>
      </w:r>
    </w:p>
    <w:p w14:paraId="56D6E80A" w14:textId="7FC57486" w:rsidR="006E31DE" w:rsidRPr="00EB2C83" w:rsidRDefault="006E31DE" w:rsidP="00A92CF6">
      <w:pPr>
        <w:pStyle w:val="Sinespaciado"/>
        <w:jc w:val="center"/>
        <w:rPr>
          <w:rFonts w:ascii="Lucida Sans Unicode" w:hAnsi="Lucida Sans Unicode" w:cs="Lucida Sans Unicode"/>
          <w:b/>
        </w:rPr>
      </w:pPr>
      <w:r w:rsidRPr="00EB2C83">
        <w:rPr>
          <w:rFonts w:ascii="Lucida Sans Unicode" w:hAnsi="Lucida Sans Unicode" w:cs="Lucida Sans Unicode"/>
          <w:b/>
        </w:rPr>
        <w:t>Guadalajara, Jalisco; a 2</w:t>
      </w:r>
      <w:r w:rsidR="004D33AA">
        <w:rPr>
          <w:rFonts w:ascii="Lucida Sans Unicode" w:hAnsi="Lucida Sans Unicode" w:cs="Lucida Sans Unicode"/>
          <w:b/>
        </w:rPr>
        <w:t>7</w:t>
      </w:r>
      <w:r w:rsidRPr="00EB2C83">
        <w:rPr>
          <w:rFonts w:ascii="Lucida Sans Unicode" w:hAnsi="Lucida Sans Unicode" w:cs="Lucida Sans Unicode"/>
          <w:b/>
        </w:rPr>
        <w:t xml:space="preserve"> de enero de 202</w:t>
      </w:r>
      <w:r w:rsidR="00EB2C83">
        <w:rPr>
          <w:rFonts w:ascii="Lucida Sans Unicode" w:hAnsi="Lucida Sans Unicode" w:cs="Lucida Sans Unicode"/>
          <w:b/>
        </w:rPr>
        <w:t>4</w:t>
      </w:r>
    </w:p>
    <w:p w14:paraId="0D90AFF0" w14:textId="77777777" w:rsidR="006E31DE" w:rsidRPr="00EB2C83" w:rsidRDefault="006E31DE" w:rsidP="00A92CF6">
      <w:pPr>
        <w:pStyle w:val="Sinespaciado"/>
        <w:jc w:val="center"/>
        <w:rPr>
          <w:rFonts w:ascii="Lucida Sans Unicode" w:hAnsi="Lucida Sans Unicode" w:cs="Lucida Sans Unicode"/>
          <w:b/>
        </w:rPr>
      </w:pPr>
    </w:p>
    <w:p w14:paraId="02BA37AC" w14:textId="77777777" w:rsidR="006E31DE" w:rsidRPr="00EB2C83" w:rsidRDefault="006E31DE" w:rsidP="006E31DE">
      <w:pPr>
        <w:pStyle w:val="Sinespaciado"/>
        <w:jc w:val="center"/>
        <w:rPr>
          <w:rFonts w:ascii="Lucida Sans Unicode" w:hAnsi="Lucida Sans Unicode" w:cs="Lucida Sans Unicode"/>
          <w:b/>
          <w:highlight w:val="yellow"/>
        </w:rPr>
      </w:pPr>
    </w:p>
    <w:p w14:paraId="3CF67EC7" w14:textId="77777777" w:rsidR="006E31DE" w:rsidRPr="00EB2C83" w:rsidRDefault="006E31DE" w:rsidP="006E31DE">
      <w:pPr>
        <w:spacing w:after="0" w:line="240" w:lineRule="auto"/>
        <w:jc w:val="center"/>
        <w:rPr>
          <w:rFonts w:ascii="Lucida Sans Unicode" w:hAnsi="Lucida Sans Unicode" w:cs="Lucida Sans Unicode"/>
          <w:b/>
          <w:highlight w:val="yellow"/>
        </w:rPr>
      </w:pPr>
    </w:p>
    <w:p w14:paraId="576A6219" w14:textId="77777777" w:rsidR="006E31DE" w:rsidRPr="000E128E" w:rsidRDefault="006E31DE" w:rsidP="00A92CF6">
      <w:pPr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0E128E">
        <w:rPr>
          <w:rFonts w:ascii="Lucida Sans Unicode" w:hAnsi="Lucida Sans Unicode" w:cs="Lucida Sans Unicode"/>
          <w:b/>
        </w:rPr>
        <w:t>Alma Fabiola del Rosario Rosas Villalobos</w:t>
      </w:r>
    </w:p>
    <w:p w14:paraId="17EB369C" w14:textId="1B1D6CAE" w:rsidR="00297B52" w:rsidRPr="000E128E" w:rsidRDefault="006E31DE" w:rsidP="006B1F30">
      <w:pPr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0E128E">
        <w:rPr>
          <w:rFonts w:ascii="Lucida Sans Unicode" w:hAnsi="Lucida Sans Unicode" w:cs="Lucida Sans Unicode"/>
          <w:b/>
        </w:rPr>
        <w:t>Secretaria Técnica</w:t>
      </w:r>
      <w:r w:rsidR="00EB2C83" w:rsidRPr="000E128E">
        <w:rPr>
          <w:rFonts w:ascii="Lucida Sans Unicode" w:hAnsi="Lucida Sans Unicode" w:cs="Lucida Sans Unicode"/>
          <w:b/>
        </w:rPr>
        <w:t xml:space="preserve"> del </w:t>
      </w:r>
      <w:r w:rsidRPr="000E128E">
        <w:rPr>
          <w:rFonts w:ascii="Lucida Sans Unicode" w:hAnsi="Lucida Sans Unicode" w:cs="Lucida Sans Unicode"/>
          <w:b/>
        </w:rPr>
        <w:t>Grup</w:t>
      </w:r>
      <w:r w:rsidR="0027347F" w:rsidRPr="000E128E">
        <w:rPr>
          <w:rFonts w:ascii="Lucida Sans Unicode" w:hAnsi="Lucida Sans Unicode" w:cs="Lucida Sans Unicode"/>
          <w:b/>
        </w:rPr>
        <w:t>o Interdisciplinario de Archivo</w:t>
      </w:r>
      <w:r w:rsidR="00EB2C83" w:rsidRPr="000E128E">
        <w:rPr>
          <w:rFonts w:ascii="Lucida Sans Unicode" w:hAnsi="Lucida Sans Unicode" w:cs="Lucida Sans Unicode"/>
          <w:b/>
        </w:rPr>
        <w:t xml:space="preserve"> del Instituto Electoral y de Participación Ciudadana del Estado Jalisco.</w:t>
      </w:r>
    </w:p>
    <w:sectPr w:rsidR="00297B52" w:rsidRPr="000E1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DE"/>
    <w:rsid w:val="000C4B2D"/>
    <w:rsid w:val="000E128E"/>
    <w:rsid w:val="0027347F"/>
    <w:rsid w:val="00297B52"/>
    <w:rsid w:val="00337739"/>
    <w:rsid w:val="004237F8"/>
    <w:rsid w:val="004D33AA"/>
    <w:rsid w:val="00630D0B"/>
    <w:rsid w:val="006B1F30"/>
    <w:rsid w:val="006E31DE"/>
    <w:rsid w:val="007378C6"/>
    <w:rsid w:val="0075539D"/>
    <w:rsid w:val="00827CE4"/>
    <w:rsid w:val="008B2D4E"/>
    <w:rsid w:val="009825B4"/>
    <w:rsid w:val="0099020B"/>
    <w:rsid w:val="009E5368"/>
    <w:rsid w:val="00A46138"/>
    <w:rsid w:val="00A747CB"/>
    <w:rsid w:val="00A92CF6"/>
    <w:rsid w:val="00AB46C0"/>
    <w:rsid w:val="00C8145C"/>
    <w:rsid w:val="00D82A80"/>
    <w:rsid w:val="00E020FA"/>
    <w:rsid w:val="00EB2C83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A7CA"/>
  <w15:chartTrackingRefBased/>
  <w15:docId w15:val="{261DB158-D139-4231-8B01-5DC2B6D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1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Roxana Padilla Colorado</dc:creator>
  <cp:keywords/>
  <dc:description/>
  <cp:lastModifiedBy>Claudia Flores Ponce</cp:lastModifiedBy>
  <cp:revision>2</cp:revision>
  <dcterms:created xsi:type="dcterms:W3CDTF">2024-01-29T15:20:00Z</dcterms:created>
  <dcterms:modified xsi:type="dcterms:W3CDTF">2024-01-29T15:20:00Z</dcterms:modified>
</cp:coreProperties>
</file>