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9CB3C" w14:textId="1E9DDBA2" w:rsidR="00DE1C4B" w:rsidRPr="005A07C5" w:rsidRDefault="004E4FF6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5A07C5">
        <w:rPr>
          <w:rFonts w:ascii="Trebuchet MS" w:hAnsi="Trebuchet MS" w:cs="Arial"/>
          <w:b/>
          <w:sz w:val="26"/>
          <w:szCs w:val="26"/>
        </w:rPr>
        <w:t>S</w:t>
      </w:r>
      <w:r w:rsidR="00DE1C4B" w:rsidRPr="005A07C5">
        <w:rPr>
          <w:rFonts w:ascii="Trebuchet MS" w:hAnsi="Trebuchet MS" w:cs="Arial"/>
          <w:b/>
          <w:sz w:val="26"/>
          <w:szCs w:val="26"/>
        </w:rPr>
        <w:t>esión extraordinaria</w:t>
      </w:r>
    </w:p>
    <w:p w14:paraId="3516AB04" w14:textId="77777777" w:rsidR="00DE1C4B" w:rsidRPr="005A07C5" w:rsidRDefault="00DE1C4B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 w:cs="Arial"/>
          <w:b/>
          <w:sz w:val="26"/>
          <w:szCs w:val="26"/>
        </w:rPr>
        <w:t>Comité de Transparencia</w:t>
      </w:r>
    </w:p>
    <w:p w14:paraId="41AB99B6" w14:textId="07BD0982" w:rsidR="00DE1C4B" w:rsidRPr="00F13BBA" w:rsidRDefault="00F13BBA" w:rsidP="00DE1C4B">
      <w:pPr>
        <w:jc w:val="center"/>
        <w:rPr>
          <w:rFonts w:ascii="Trebuchet MS" w:hAnsi="Trebuchet MS"/>
          <w:b/>
          <w:sz w:val="26"/>
          <w:szCs w:val="26"/>
        </w:rPr>
      </w:pPr>
      <w:r w:rsidRPr="00F13BBA">
        <w:rPr>
          <w:rFonts w:ascii="Trebuchet MS" w:hAnsi="Trebuchet MS" w:cs="Arial"/>
          <w:b/>
          <w:sz w:val="26"/>
          <w:szCs w:val="26"/>
        </w:rPr>
        <w:t>19</w:t>
      </w:r>
      <w:r w:rsidR="00794C13" w:rsidRPr="00F13BBA">
        <w:rPr>
          <w:rFonts w:ascii="Trebuchet MS" w:hAnsi="Trebuchet MS" w:cs="Arial"/>
          <w:b/>
          <w:sz w:val="26"/>
          <w:szCs w:val="26"/>
        </w:rPr>
        <w:t xml:space="preserve"> </w:t>
      </w:r>
      <w:r w:rsidRPr="00F13BBA">
        <w:rPr>
          <w:rFonts w:ascii="Trebuchet MS" w:hAnsi="Trebuchet MS" w:cs="Arial"/>
          <w:b/>
          <w:sz w:val="26"/>
          <w:szCs w:val="26"/>
        </w:rPr>
        <w:t>diecinueve</w:t>
      </w:r>
      <w:r w:rsidR="00DE1C4B" w:rsidRPr="00F13BBA">
        <w:rPr>
          <w:rFonts w:ascii="Trebuchet MS" w:hAnsi="Trebuchet MS" w:cs="Arial"/>
          <w:b/>
          <w:sz w:val="26"/>
          <w:szCs w:val="26"/>
        </w:rPr>
        <w:t xml:space="preserve"> de </w:t>
      </w:r>
      <w:r w:rsidRPr="00F13BBA">
        <w:rPr>
          <w:rFonts w:ascii="Trebuchet MS" w:hAnsi="Trebuchet MS" w:cs="Arial"/>
          <w:b/>
          <w:sz w:val="26"/>
          <w:szCs w:val="26"/>
        </w:rPr>
        <w:t>octubre</w:t>
      </w:r>
      <w:r w:rsidR="00794C13" w:rsidRPr="00F13BBA">
        <w:rPr>
          <w:rFonts w:ascii="Trebuchet MS" w:hAnsi="Trebuchet MS" w:cs="Arial"/>
          <w:b/>
          <w:sz w:val="26"/>
          <w:szCs w:val="26"/>
        </w:rPr>
        <w:t xml:space="preserve"> </w:t>
      </w:r>
      <w:r w:rsidR="00DE1C4B" w:rsidRPr="00F13BBA">
        <w:rPr>
          <w:rFonts w:ascii="Trebuchet MS" w:hAnsi="Trebuchet MS" w:cs="Arial"/>
          <w:b/>
          <w:sz w:val="26"/>
          <w:szCs w:val="26"/>
        </w:rPr>
        <w:t>de 20</w:t>
      </w:r>
      <w:r w:rsidR="00BA3549" w:rsidRPr="00F13BBA">
        <w:rPr>
          <w:rFonts w:ascii="Trebuchet MS" w:hAnsi="Trebuchet MS" w:cs="Arial"/>
          <w:b/>
          <w:sz w:val="26"/>
          <w:szCs w:val="26"/>
        </w:rPr>
        <w:t>20</w:t>
      </w:r>
      <w:r w:rsidR="005A07C5" w:rsidRPr="00F13BBA">
        <w:rPr>
          <w:rFonts w:ascii="Trebuchet MS" w:hAnsi="Trebuchet MS" w:cs="Arial"/>
          <w:b/>
          <w:sz w:val="26"/>
          <w:szCs w:val="26"/>
        </w:rPr>
        <w:t xml:space="preserve"> dos mil veinte</w:t>
      </w:r>
    </w:p>
    <w:p w14:paraId="25BB5CC4" w14:textId="6F746030" w:rsidR="00577B17" w:rsidRPr="005A07C5" w:rsidRDefault="00D3410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  <w:r w:rsidRPr="00F13BB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10</w:t>
      </w:r>
      <w:r w:rsidR="00DE1C4B" w:rsidRPr="00F13BB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:</w:t>
      </w:r>
      <w:r w:rsidR="00DD5601" w:rsidRPr="00F13BB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Pr="00F13BB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="00767035" w:rsidRPr="00F13BB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diez</w:t>
      </w:r>
      <w:r w:rsidR="00DE1C4B" w:rsidRPr="00F13BB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horas</w:t>
      </w:r>
    </w:p>
    <w:p w14:paraId="1FE29576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</w:p>
    <w:p w14:paraId="78C677A5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</w:p>
    <w:p w14:paraId="70E8F631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 w:rsidRPr="005A07C5">
        <w:rPr>
          <w:rFonts w:ascii="Trebuchet MS" w:eastAsia="Times New Roman" w:hAnsi="Trebuchet MS" w:cs="Tahoma"/>
          <w:b/>
          <w:sz w:val="26"/>
          <w:szCs w:val="26"/>
          <w:lang w:eastAsia="es-ES"/>
        </w:rPr>
        <w:t>Orden del día:</w:t>
      </w:r>
    </w:p>
    <w:p w14:paraId="34399C61" w14:textId="77777777" w:rsidR="009F34F7" w:rsidRPr="005A07C5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BEFC7FF" w14:textId="77777777" w:rsidR="00794C13" w:rsidRPr="005A07C5" w:rsidRDefault="00794C13" w:rsidP="00794C1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5A07C5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14:paraId="5D187A0A" w14:textId="77777777" w:rsidR="00F13BBA" w:rsidRPr="00F13BBA" w:rsidRDefault="00794C13" w:rsidP="00F13BBA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6933D5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3A5214E4" w14:textId="77777777" w:rsidR="00F13BBA" w:rsidRDefault="00F13BBA" w:rsidP="00F13BBA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F13BBA">
        <w:rPr>
          <w:rFonts w:ascii="Trebuchet MS" w:hAnsi="Trebuchet MS"/>
          <w:sz w:val="24"/>
          <w:szCs w:val="24"/>
        </w:rPr>
        <w:t>Presentación, discusión y, en su caso, aprobación de la versión pública del entregable que conforma la respuesta de la solicitud de información radicada con el número de expediente IEPC-PNT-311/2020</w:t>
      </w:r>
      <w:r>
        <w:rPr>
          <w:rFonts w:ascii="Trebuchet MS" w:hAnsi="Trebuchet MS"/>
          <w:sz w:val="24"/>
          <w:szCs w:val="24"/>
        </w:rPr>
        <w:t>.</w:t>
      </w:r>
    </w:p>
    <w:p w14:paraId="4F23F91D" w14:textId="77777777" w:rsidR="00F13BBA" w:rsidRDefault="00F13BBA" w:rsidP="00F13BBA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F13BBA">
        <w:rPr>
          <w:rFonts w:ascii="Trebuchet MS" w:hAnsi="Trebuchet MS"/>
          <w:sz w:val="24"/>
          <w:szCs w:val="24"/>
        </w:rPr>
        <w:t>Presentación, discusión y, en su caso, aprobación de la versión pública del entregable que conforma la respuesta de la solicitud de información radicada con el número de expediente IEPC-WEB-317/2020</w:t>
      </w:r>
    </w:p>
    <w:p w14:paraId="46D764F9" w14:textId="3218AC2C" w:rsidR="00F13BBA" w:rsidRPr="00F13BBA" w:rsidRDefault="00F13BBA" w:rsidP="00F13BBA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F13BBA">
        <w:rPr>
          <w:rFonts w:ascii="Trebuchet MS" w:hAnsi="Trebuchet MS"/>
          <w:sz w:val="24"/>
          <w:szCs w:val="24"/>
        </w:rPr>
        <w:t>Informe respecto de la modificación en la integración del Comité de Transparencia del Instituto Electoral y de Participación Ciudadana del Estado de Jalisco.</w:t>
      </w:r>
      <w:bookmarkStart w:id="0" w:name="_GoBack"/>
      <w:bookmarkEnd w:id="0"/>
    </w:p>
    <w:p w14:paraId="64C0F976" w14:textId="77777777" w:rsidR="00BA3549" w:rsidRPr="005A07C5" w:rsidRDefault="00BA3549" w:rsidP="00DD5601">
      <w:pPr>
        <w:jc w:val="center"/>
        <w:rPr>
          <w:rFonts w:ascii="Trebuchet MS" w:hAnsi="Trebuchet MS" w:cs="Arial"/>
          <w:b/>
          <w:sz w:val="24"/>
          <w:szCs w:val="24"/>
        </w:rPr>
      </w:pPr>
    </w:p>
    <w:p w14:paraId="148CA30F" w14:textId="77777777" w:rsidR="00DD5601" w:rsidRPr="005A07C5" w:rsidRDefault="00DD5601" w:rsidP="00DD56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 t e n t a m e n t e</w:t>
      </w:r>
    </w:p>
    <w:p w14:paraId="51B00818" w14:textId="086EF03F" w:rsidR="00794C13" w:rsidRPr="005A07C5" w:rsidRDefault="00DD5601" w:rsidP="00794C1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Guadalajara, Jalisco</w:t>
      </w:r>
      <w:r w:rsidRPr="00F13BBA">
        <w:rPr>
          <w:rFonts w:ascii="Trebuchet MS" w:hAnsi="Trebuchet MS" w:cs="Arial"/>
          <w:b/>
          <w:sz w:val="24"/>
          <w:szCs w:val="24"/>
        </w:rPr>
        <w:t xml:space="preserve">; a </w:t>
      </w:r>
      <w:r w:rsidR="00F13BBA" w:rsidRPr="00F13BBA">
        <w:rPr>
          <w:rFonts w:ascii="Trebuchet MS" w:hAnsi="Trebuchet MS" w:cs="Arial"/>
          <w:b/>
          <w:sz w:val="24"/>
          <w:szCs w:val="24"/>
        </w:rPr>
        <w:t>16</w:t>
      </w:r>
      <w:r w:rsidR="00794C13" w:rsidRPr="00F13BBA">
        <w:rPr>
          <w:rFonts w:ascii="Trebuchet MS" w:hAnsi="Trebuchet MS"/>
          <w:b/>
          <w:sz w:val="24"/>
          <w:szCs w:val="24"/>
        </w:rPr>
        <w:t xml:space="preserve"> </w:t>
      </w:r>
      <w:r w:rsidR="00F13BBA" w:rsidRPr="00F13BBA">
        <w:rPr>
          <w:rFonts w:ascii="Trebuchet MS" w:hAnsi="Trebuchet MS"/>
          <w:b/>
          <w:sz w:val="24"/>
          <w:szCs w:val="24"/>
        </w:rPr>
        <w:t>dieciséis</w:t>
      </w:r>
      <w:r w:rsidR="00794C13" w:rsidRPr="00F13BBA">
        <w:rPr>
          <w:rFonts w:ascii="Trebuchet MS" w:hAnsi="Trebuchet MS"/>
          <w:b/>
          <w:sz w:val="24"/>
          <w:szCs w:val="24"/>
        </w:rPr>
        <w:t xml:space="preserve"> de </w:t>
      </w:r>
      <w:r w:rsidR="00F13BBA" w:rsidRPr="00F13BBA">
        <w:rPr>
          <w:rFonts w:ascii="Trebuchet MS" w:hAnsi="Trebuchet MS"/>
          <w:b/>
          <w:sz w:val="24"/>
          <w:szCs w:val="24"/>
        </w:rPr>
        <w:t>octubre</w:t>
      </w:r>
      <w:r w:rsidR="00794C13" w:rsidRPr="00F13BBA">
        <w:rPr>
          <w:rFonts w:ascii="Trebuchet MS" w:hAnsi="Trebuchet MS"/>
          <w:b/>
          <w:sz w:val="24"/>
          <w:szCs w:val="24"/>
        </w:rPr>
        <w:t xml:space="preserve"> de 2020</w:t>
      </w:r>
      <w:r w:rsidR="005A07C5" w:rsidRPr="00F13BBA">
        <w:rPr>
          <w:rFonts w:ascii="Trebuchet MS" w:hAnsi="Trebuchet MS"/>
          <w:b/>
          <w:sz w:val="24"/>
          <w:szCs w:val="24"/>
        </w:rPr>
        <w:t xml:space="preserve"> </w:t>
      </w:r>
      <w:r w:rsidR="005A07C5" w:rsidRPr="00F13BBA">
        <w:rPr>
          <w:rFonts w:ascii="Trebuchet MS" w:hAnsi="Trebuchet MS" w:cs="Arial"/>
          <w:b/>
          <w:sz w:val="24"/>
          <w:szCs w:val="24"/>
        </w:rPr>
        <w:t>dos mil veinte</w:t>
      </w:r>
    </w:p>
    <w:p w14:paraId="658D19B0" w14:textId="77777777" w:rsidR="00DD5601" w:rsidRPr="005A07C5" w:rsidRDefault="00DD5601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1BDF90F3" w14:textId="77777777" w:rsidR="00AB6997" w:rsidRPr="005A07C5" w:rsidRDefault="00AB6997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711F664D" w14:textId="77777777" w:rsidR="00DD5601" w:rsidRPr="005A07C5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14:paraId="5CA4915B" w14:textId="3FACE65B" w:rsidR="00DD5601" w:rsidRPr="005A07C5" w:rsidRDefault="00FF1DDB" w:rsidP="00DD5601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p w14:paraId="257F78DD" w14:textId="77777777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0CFA7C35" w14:textId="264C863D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60C689DE" w14:textId="3BA3F895" w:rsidR="00F873FC" w:rsidRPr="00D644B2" w:rsidRDefault="00D644B2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E3428" w14:textId="77777777" w:rsidR="00546DA4" w:rsidRDefault="00546DA4" w:rsidP="00262DDA">
      <w:pPr>
        <w:spacing w:after="0" w:line="240" w:lineRule="auto"/>
      </w:pPr>
      <w:r>
        <w:separator/>
      </w:r>
    </w:p>
  </w:endnote>
  <w:endnote w:type="continuationSeparator" w:id="0">
    <w:p w14:paraId="6A0E2EAC" w14:textId="77777777" w:rsidR="00546DA4" w:rsidRDefault="00546DA4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EC5E8" w14:textId="77777777" w:rsidR="00546DA4" w:rsidRDefault="00546DA4" w:rsidP="00262DDA">
      <w:pPr>
        <w:spacing w:after="0" w:line="240" w:lineRule="auto"/>
      </w:pPr>
      <w:r>
        <w:separator/>
      </w:r>
    </w:p>
  </w:footnote>
  <w:footnote w:type="continuationSeparator" w:id="0">
    <w:p w14:paraId="402945BA" w14:textId="77777777" w:rsidR="00546DA4" w:rsidRDefault="00546DA4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155EB"/>
    <w:rsid w:val="00120844"/>
    <w:rsid w:val="00195038"/>
    <w:rsid w:val="001C1703"/>
    <w:rsid w:val="001D312E"/>
    <w:rsid w:val="001E05B5"/>
    <w:rsid w:val="00236960"/>
    <w:rsid w:val="0025061B"/>
    <w:rsid w:val="00260326"/>
    <w:rsid w:val="00262DDA"/>
    <w:rsid w:val="00274BDC"/>
    <w:rsid w:val="00290150"/>
    <w:rsid w:val="002B0359"/>
    <w:rsid w:val="002C1A2D"/>
    <w:rsid w:val="00347554"/>
    <w:rsid w:val="0038423A"/>
    <w:rsid w:val="003B75CB"/>
    <w:rsid w:val="003C5519"/>
    <w:rsid w:val="004766BC"/>
    <w:rsid w:val="004E4FF6"/>
    <w:rsid w:val="004F6A61"/>
    <w:rsid w:val="00546DA4"/>
    <w:rsid w:val="00577B17"/>
    <w:rsid w:val="005A07C5"/>
    <w:rsid w:val="006125CA"/>
    <w:rsid w:val="00646A47"/>
    <w:rsid w:val="006933D5"/>
    <w:rsid w:val="006A6208"/>
    <w:rsid w:val="006D4AEF"/>
    <w:rsid w:val="006E1638"/>
    <w:rsid w:val="007375E9"/>
    <w:rsid w:val="00767035"/>
    <w:rsid w:val="00794C13"/>
    <w:rsid w:val="007953E5"/>
    <w:rsid w:val="007C6DE1"/>
    <w:rsid w:val="008C7CBB"/>
    <w:rsid w:val="008D00DE"/>
    <w:rsid w:val="008F11C4"/>
    <w:rsid w:val="00925A1B"/>
    <w:rsid w:val="009464E6"/>
    <w:rsid w:val="00950DBC"/>
    <w:rsid w:val="009D3DD1"/>
    <w:rsid w:val="009E2BBF"/>
    <w:rsid w:val="009F34F7"/>
    <w:rsid w:val="00A1656D"/>
    <w:rsid w:val="00A22AFD"/>
    <w:rsid w:val="00A66127"/>
    <w:rsid w:val="00A7410F"/>
    <w:rsid w:val="00AB6997"/>
    <w:rsid w:val="00AC052E"/>
    <w:rsid w:val="00AC791C"/>
    <w:rsid w:val="00AD2608"/>
    <w:rsid w:val="00B701AF"/>
    <w:rsid w:val="00BA3549"/>
    <w:rsid w:val="00C17E3A"/>
    <w:rsid w:val="00CA21E3"/>
    <w:rsid w:val="00CB6B1A"/>
    <w:rsid w:val="00CC7988"/>
    <w:rsid w:val="00D34105"/>
    <w:rsid w:val="00D644B2"/>
    <w:rsid w:val="00D70F5E"/>
    <w:rsid w:val="00DA3131"/>
    <w:rsid w:val="00DD5601"/>
    <w:rsid w:val="00DD6F21"/>
    <w:rsid w:val="00DE1C4B"/>
    <w:rsid w:val="00F13BBA"/>
    <w:rsid w:val="00F20832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0E0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OSCAR ENRIQUE AGUIRRE ANADÓN</cp:lastModifiedBy>
  <cp:revision>21</cp:revision>
  <cp:lastPrinted>2020-10-23T03:15:00Z</cp:lastPrinted>
  <dcterms:created xsi:type="dcterms:W3CDTF">2020-07-23T16:18:00Z</dcterms:created>
  <dcterms:modified xsi:type="dcterms:W3CDTF">2021-09-28T05:13:00Z</dcterms:modified>
</cp:coreProperties>
</file>