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F2683" w14:textId="29256626" w:rsidR="00E22588" w:rsidRDefault="00A61E27" w:rsidP="0008506B">
      <w:pPr>
        <w:pStyle w:val="Sinespaciado"/>
        <w:spacing w:line="276" w:lineRule="auto"/>
        <w:jc w:val="both"/>
        <w:rPr>
          <w:rFonts w:ascii="Lucida Sans Unicode" w:hAnsi="Lucida Sans Unicode" w:cs="Lucida Sans Unicode"/>
          <w:b/>
          <w:sz w:val="22"/>
          <w:szCs w:val="22"/>
          <w:lang w:val="es-MX"/>
        </w:rPr>
      </w:pPr>
      <w:r w:rsidRPr="00A61E27">
        <w:rPr>
          <w:rFonts w:ascii="Lucida Sans Unicode" w:hAnsi="Lucida Sans Unicode" w:cs="Lucida Sans Unicode"/>
          <w:b/>
          <w:sz w:val="22"/>
          <w:szCs w:val="22"/>
          <w:lang w:val="es-MX"/>
        </w:rPr>
        <w:t>ACUERDO DE LA COMISIÓN DE IMPLEMENTACIÓN Y SEGUIMIENTO DEL VOTO DE JALISCIENSES EN EL EXTRANJERO DEL INSTITUTO ELECTORAL Y DE PARTICIPACIÓN CIUDADANA DEL ESTADO DE JALISCO, MEDIANTE EL CUAL SE APRUEBA LA IMPLEMENTACIÓN DE UN SONDEO PARA CONOCER LA PERCEPCIÓN Y PARTICIPACIÓN DE LAS PERSONAS RESIDENTES EN EL EXTRANJERO EN EL EJERCICIO DEL VOTO</w:t>
      </w:r>
      <w:r w:rsidR="001C1262">
        <w:rPr>
          <w:rFonts w:ascii="Lucida Sans Unicode" w:hAnsi="Lucida Sans Unicode" w:cs="Lucida Sans Unicode"/>
          <w:b/>
          <w:sz w:val="22"/>
          <w:szCs w:val="22"/>
          <w:lang w:val="es-MX"/>
        </w:rPr>
        <w:t xml:space="preserve"> </w:t>
      </w:r>
      <w:r w:rsidR="004D6B65">
        <w:rPr>
          <w:rFonts w:ascii="Lucida Sans Unicode" w:hAnsi="Lucida Sans Unicode" w:cs="Lucida Sans Unicode"/>
          <w:b/>
          <w:sz w:val="22"/>
          <w:szCs w:val="22"/>
          <w:lang w:val="es-MX"/>
        </w:rPr>
        <w:t xml:space="preserve">EN EL </w:t>
      </w:r>
      <w:r w:rsidR="001C1262">
        <w:rPr>
          <w:rFonts w:ascii="Lucida Sans Unicode" w:hAnsi="Lucida Sans Unicode" w:cs="Lucida Sans Unicode"/>
          <w:b/>
          <w:sz w:val="22"/>
          <w:szCs w:val="22"/>
          <w:lang w:val="es-MX"/>
        </w:rPr>
        <w:t>PROCESO ELECTORAL 2023-2024</w:t>
      </w:r>
      <w:r w:rsidRPr="00A61E27">
        <w:rPr>
          <w:rFonts w:ascii="Lucida Sans Unicode" w:hAnsi="Lucida Sans Unicode" w:cs="Lucida Sans Unicode"/>
          <w:b/>
          <w:sz w:val="22"/>
          <w:szCs w:val="22"/>
          <w:lang w:val="es-MX"/>
        </w:rPr>
        <w:t>, ASÍ COMO UNA ENCUESTA A LAS CANDIDATURAS MIGRANTES PARA EVALUAR SU EXPERIENCIA EN EL PROCESO ELECTORAL LOCAL 2023-2024</w:t>
      </w:r>
    </w:p>
    <w:p w14:paraId="5A3FC489" w14:textId="77777777" w:rsidR="001C1262" w:rsidRPr="00011CDC" w:rsidRDefault="001C1262" w:rsidP="0008506B">
      <w:pPr>
        <w:pStyle w:val="Sinespaciado"/>
        <w:spacing w:line="276" w:lineRule="auto"/>
        <w:jc w:val="both"/>
        <w:rPr>
          <w:rFonts w:ascii="Lucida Sans Unicode" w:hAnsi="Lucida Sans Unicode" w:cs="Lucida Sans Unicode"/>
          <w:sz w:val="22"/>
          <w:szCs w:val="22"/>
          <w:lang w:val="es-MX"/>
        </w:rPr>
      </w:pPr>
    </w:p>
    <w:p w14:paraId="21377971" w14:textId="77777777" w:rsidR="00035F75" w:rsidRPr="0065206E" w:rsidRDefault="00035F75" w:rsidP="0008506B">
      <w:pPr>
        <w:pStyle w:val="Sinespaciado"/>
        <w:spacing w:line="276" w:lineRule="auto"/>
        <w:jc w:val="center"/>
        <w:rPr>
          <w:rFonts w:ascii="Lucida Sans Unicode" w:hAnsi="Lucida Sans Unicode" w:cs="Lucida Sans Unicode"/>
          <w:b/>
          <w:sz w:val="22"/>
          <w:szCs w:val="22"/>
          <w:lang w:val="pt-BR"/>
        </w:rPr>
      </w:pPr>
      <w:r w:rsidRPr="0065206E">
        <w:rPr>
          <w:rFonts w:ascii="Lucida Sans Unicode" w:hAnsi="Lucida Sans Unicode" w:cs="Lucida Sans Unicode"/>
          <w:b/>
          <w:sz w:val="22"/>
          <w:szCs w:val="22"/>
          <w:lang w:val="pt-BR"/>
        </w:rPr>
        <w:t>A N T E C E D E N T E S</w:t>
      </w:r>
    </w:p>
    <w:p w14:paraId="00013EF7" w14:textId="77777777" w:rsidR="00813290" w:rsidRPr="0065206E" w:rsidRDefault="00813290" w:rsidP="0008506B">
      <w:pPr>
        <w:pStyle w:val="Sinespaciado"/>
        <w:spacing w:line="276" w:lineRule="auto"/>
        <w:jc w:val="center"/>
        <w:rPr>
          <w:rFonts w:ascii="Lucida Sans Unicode" w:hAnsi="Lucida Sans Unicode" w:cs="Lucida Sans Unicode"/>
          <w:b/>
          <w:sz w:val="22"/>
          <w:szCs w:val="22"/>
          <w:lang w:val="pt-BR"/>
        </w:rPr>
      </w:pPr>
    </w:p>
    <w:p w14:paraId="30A7E015" w14:textId="12119E8D" w:rsidR="00813290" w:rsidRPr="0065206E" w:rsidRDefault="00813290" w:rsidP="00813290">
      <w:pPr>
        <w:rPr>
          <w:rFonts w:ascii="Lucida Sans Unicode" w:hAnsi="Lucida Sans Unicode" w:cs="Lucida Sans Unicode"/>
          <w:b/>
          <w:bCs/>
        </w:rPr>
      </w:pPr>
      <w:r w:rsidRPr="0065206E">
        <w:rPr>
          <w:rFonts w:ascii="Lucida Sans Unicode" w:hAnsi="Lucida Sans Unicode" w:cs="Lucida Sans Unicode"/>
          <w:b/>
          <w:bCs/>
        </w:rPr>
        <w:t>CORRESPONDIENTE AL AÑO DOS MIL DIECINUEVE</w:t>
      </w:r>
    </w:p>
    <w:p w14:paraId="4DC9C85D" w14:textId="6BE57B7A" w:rsidR="005D6B50" w:rsidRPr="0065206E" w:rsidRDefault="00877808" w:rsidP="00877808">
      <w:pPr>
        <w:pStyle w:val="Sinespaciado"/>
        <w:spacing w:line="276" w:lineRule="auto"/>
        <w:jc w:val="both"/>
        <w:rPr>
          <w:rFonts w:ascii="Lucida Sans Unicode" w:hAnsi="Lucida Sans Unicode" w:cs="Lucida Sans Unicode"/>
          <w:bCs/>
          <w:sz w:val="22"/>
          <w:szCs w:val="22"/>
        </w:rPr>
      </w:pPr>
      <w:r w:rsidRPr="00C56D80">
        <w:rPr>
          <w:rFonts w:ascii="Lucida Sans Unicode" w:hAnsi="Lucida Sans Unicode" w:cs="Lucida Sans Unicode"/>
          <w:b/>
          <w:sz w:val="22"/>
          <w:szCs w:val="22"/>
          <w:lang w:val="es-MX"/>
        </w:rPr>
        <w:t xml:space="preserve">1. </w:t>
      </w:r>
      <w:r w:rsidR="00A071A6" w:rsidRPr="0065206E">
        <w:rPr>
          <w:rFonts w:ascii="Lucida Sans Unicode" w:hAnsi="Lucida Sans Unicode" w:cs="Lucida Sans Unicode"/>
          <w:b/>
          <w:sz w:val="22"/>
          <w:szCs w:val="22"/>
        </w:rPr>
        <w:t xml:space="preserve">Creación de la Comisión temporal de Implementación y Seguimiento del Voto de Jaliscienses en el Extranjero. </w:t>
      </w:r>
      <w:r w:rsidR="004F4FE5" w:rsidRPr="0065206E">
        <w:rPr>
          <w:rFonts w:ascii="Lucida Sans Unicode" w:hAnsi="Lucida Sans Unicode" w:cs="Lucida Sans Unicode"/>
          <w:bCs/>
          <w:sz w:val="22"/>
          <w:szCs w:val="22"/>
        </w:rPr>
        <w:t>El dieciocho de octubre, el Consejo General de este Instituto, en acuerdo IEPC-ACG-028/2019</w:t>
      </w:r>
      <w:r w:rsidR="00A578F4">
        <w:rPr>
          <w:rStyle w:val="Refdenotaalpie"/>
          <w:rFonts w:ascii="Lucida Sans Unicode" w:hAnsi="Lucida Sans Unicode" w:cs="Lucida Sans Unicode"/>
          <w:bCs/>
          <w:sz w:val="22"/>
          <w:szCs w:val="22"/>
        </w:rPr>
        <w:footnoteReference w:id="1"/>
      </w:r>
      <w:r w:rsidR="004F4FE5" w:rsidRPr="0065206E">
        <w:rPr>
          <w:rFonts w:ascii="Lucida Sans Unicode" w:hAnsi="Lucida Sans Unicode" w:cs="Lucida Sans Unicode"/>
          <w:bCs/>
          <w:sz w:val="22"/>
          <w:szCs w:val="22"/>
        </w:rPr>
        <w:t xml:space="preserve">, aprobó la creación e integración de la Comisión Temporal del </w:t>
      </w:r>
      <w:r w:rsidR="00475F50" w:rsidRPr="0065206E">
        <w:rPr>
          <w:rFonts w:ascii="Lucida Sans Unicode" w:hAnsi="Lucida Sans Unicode" w:cs="Lucida Sans Unicode"/>
          <w:bCs/>
          <w:sz w:val="22"/>
          <w:szCs w:val="22"/>
        </w:rPr>
        <w:t>Implementación y Seguimiento del voto de</w:t>
      </w:r>
      <w:r w:rsidR="004F4FE5" w:rsidRPr="0065206E">
        <w:rPr>
          <w:rFonts w:ascii="Lucida Sans Unicode" w:hAnsi="Lucida Sans Unicode" w:cs="Lucida Sans Unicode"/>
          <w:bCs/>
          <w:sz w:val="22"/>
          <w:szCs w:val="22"/>
        </w:rPr>
        <w:t xml:space="preserve"> Jaliscienses</w:t>
      </w:r>
      <w:r w:rsidR="00E36E50">
        <w:rPr>
          <w:rStyle w:val="Refdenotaalpie"/>
          <w:rFonts w:ascii="Lucida Sans Unicode" w:hAnsi="Lucida Sans Unicode" w:cs="Lucida Sans Unicode"/>
          <w:bCs/>
          <w:sz w:val="22"/>
          <w:szCs w:val="22"/>
        </w:rPr>
        <w:footnoteReference w:id="2"/>
      </w:r>
      <w:r w:rsidR="004F4FE5" w:rsidRPr="0065206E">
        <w:rPr>
          <w:rFonts w:ascii="Lucida Sans Unicode" w:hAnsi="Lucida Sans Unicode" w:cs="Lucida Sans Unicode"/>
          <w:bCs/>
          <w:sz w:val="22"/>
          <w:szCs w:val="22"/>
        </w:rPr>
        <w:t xml:space="preserve"> en el Extranjero</w:t>
      </w:r>
      <w:r w:rsidR="005D6B50" w:rsidRPr="0065206E">
        <w:rPr>
          <w:rFonts w:ascii="Lucida Sans Unicode" w:hAnsi="Lucida Sans Unicode" w:cs="Lucida Sans Unicode"/>
          <w:bCs/>
          <w:sz w:val="22"/>
          <w:szCs w:val="22"/>
        </w:rPr>
        <w:t>.</w:t>
      </w:r>
    </w:p>
    <w:p w14:paraId="6D02C00A" w14:textId="77777777" w:rsidR="005D6B50" w:rsidRPr="0065206E" w:rsidRDefault="005D6B50" w:rsidP="00877808">
      <w:pPr>
        <w:pStyle w:val="Sinespaciado"/>
        <w:spacing w:line="276" w:lineRule="auto"/>
        <w:jc w:val="both"/>
        <w:rPr>
          <w:rFonts w:ascii="Lucida Sans Unicode" w:hAnsi="Lucida Sans Unicode" w:cs="Lucida Sans Unicode"/>
          <w:bCs/>
          <w:sz w:val="22"/>
          <w:szCs w:val="22"/>
        </w:rPr>
      </w:pPr>
    </w:p>
    <w:p w14:paraId="26CF6400" w14:textId="36E1125F" w:rsidR="004F4FE5" w:rsidRPr="0065206E" w:rsidRDefault="005D6B50" w:rsidP="00877808">
      <w:pPr>
        <w:pStyle w:val="Sinespaciado"/>
        <w:spacing w:line="276" w:lineRule="auto"/>
        <w:jc w:val="both"/>
        <w:rPr>
          <w:rFonts w:ascii="Lucida Sans Unicode" w:hAnsi="Lucida Sans Unicode" w:cs="Lucida Sans Unicode"/>
          <w:bCs/>
          <w:sz w:val="22"/>
          <w:szCs w:val="22"/>
        </w:rPr>
      </w:pPr>
      <w:r w:rsidRPr="0065206E">
        <w:rPr>
          <w:rFonts w:ascii="Lucida Sans Unicode" w:hAnsi="Lucida Sans Unicode" w:cs="Lucida Sans Unicode"/>
          <w:bCs/>
          <w:sz w:val="22"/>
          <w:szCs w:val="22"/>
        </w:rPr>
        <w:t xml:space="preserve">El objetivo de la comisión es </w:t>
      </w:r>
      <w:r w:rsidR="003018EE" w:rsidRPr="0065206E">
        <w:rPr>
          <w:rFonts w:ascii="Lucida Sans Unicode" w:hAnsi="Lucida Sans Unicode" w:cs="Lucida Sans Unicode"/>
          <w:bCs/>
          <w:sz w:val="22"/>
          <w:szCs w:val="22"/>
        </w:rPr>
        <w:t xml:space="preserve">dar continuidad y seguimiento a los trabajos de planeación, preparación, organización e instrumentación del voto de </w:t>
      </w:r>
      <w:r w:rsidR="00033693" w:rsidRPr="0065206E">
        <w:rPr>
          <w:rFonts w:ascii="Lucida Sans Unicode" w:hAnsi="Lucida Sans Unicode" w:cs="Lucida Sans Unicode"/>
          <w:bCs/>
          <w:sz w:val="22"/>
          <w:szCs w:val="22"/>
        </w:rPr>
        <w:t xml:space="preserve">jaliscienses en el extranjero. Así como la supervisión de las acciones y actividades que en materia del voto de </w:t>
      </w:r>
      <w:r w:rsidR="002C68B3" w:rsidRPr="0065206E">
        <w:rPr>
          <w:rFonts w:ascii="Lucida Sans Unicode" w:hAnsi="Lucida Sans Unicode" w:cs="Lucida Sans Unicode"/>
          <w:bCs/>
          <w:sz w:val="22"/>
          <w:szCs w:val="22"/>
        </w:rPr>
        <w:t>jaliscienses residentes en el extranjero se realicen; conocer y analizar las experiencias de los Organismos Públicos Locales</w:t>
      </w:r>
      <w:r w:rsidR="00405B9A" w:rsidRPr="0065206E">
        <w:rPr>
          <w:rFonts w:ascii="Lucida Sans Unicode" w:hAnsi="Lucida Sans Unicode" w:cs="Lucida Sans Unicode"/>
          <w:bCs/>
          <w:sz w:val="22"/>
          <w:szCs w:val="22"/>
        </w:rPr>
        <w:t xml:space="preserve"> de otros estados respecto al </w:t>
      </w:r>
      <w:r w:rsidR="00405B9A" w:rsidRPr="0065206E">
        <w:rPr>
          <w:rFonts w:ascii="Lucida Sans Unicode" w:hAnsi="Lucida Sans Unicode" w:cs="Lucida Sans Unicode"/>
          <w:bCs/>
          <w:sz w:val="22"/>
          <w:szCs w:val="22"/>
        </w:rPr>
        <w:lastRenderedPageBreak/>
        <w:t>voto de las y los mexicanos en el extranjero</w:t>
      </w:r>
      <w:r w:rsidR="00440922" w:rsidRPr="0065206E">
        <w:rPr>
          <w:rFonts w:ascii="Lucida Sans Unicode" w:hAnsi="Lucida Sans Unicode" w:cs="Lucida Sans Unicode"/>
          <w:bCs/>
          <w:sz w:val="22"/>
          <w:szCs w:val="22"/>
        </w:rPr>
        <w:t>; impulsar acciones de vinculación con entidades públicas y privadas; supervisar y dar seguimiento a la planeación de programas de acercamient</w:t>
      </w:r>
      <w:r w:rsidRPr="0065206E">
        <w:rPr>
          <w:rFonts w:ascii="Lucida Sans Unicode" w:hAnsi="Lucida Sans Unicode" w:cs="Lucida Sans Unicode"/>
          <w:bCs/>
          <w:sz w:val="22"/>
          <w:szCs w:val="22"/>
        </w:rPr>
        <w:t>o y encuentros con el voto de jaliscienses en el extranjero, proponer al Consejo General los convenios necesarios a celebrarse con dependencias federales, estatales, organismos internacionales, así como instituciones de carácter social, privado y los demás organismos y dependencias públicas y privadas.</w:t>
      </w:r>
    </w:p>
    <w:p w14:paraId="683ABAE4" w14:textId="77777777" w:rsidR="00035F75" w:rsidRPr="00C56D80" w:rsidRDefault="00035F75" w:rsidP="0008506B">
      <w:pPr>
        <w:pStyle w:val="Sinespaciado"/>
        <w:spacing w:line="276" w:lineRule="auto"/>
        <w:jc w:val="both"/>
        <w:rPr>
          <w:rFonts w:ascii="Lucida Sans Unicode" w:hAnsi="Lucida Sans Unicode" w:cs="Lucida Sans Unicode"/>
          <w:sz w:val="22"/>
          <w:szCs w:val="22"/>
          <w:lang w:val="es-MX"/>
        </w:rPr>
      </w:pPr>
    </w:p>
    <w:p w14:paraId="25989E88" w14:textId="6A67FD5F" w:rsidR="005D6B50" w:rsidRPr="00012A15" w:rsidRDefault="005D6B50" w:rsidP="005D6B50">
      <w:pPr>
        <w:rPr>
          <w:rFonts w:ascii="Lucida Sans Unicode" w:hAnsi="Lucida Sans Unicode" w:cs="Lucida Sans Unicode"/>
          <w:b/>
          <w:bCs/>
        </w:rPr>
      </w:pPr>
      <w:r w:rsidRPr="00012A15">
        <w:rPr>
          <w:rFonts w:ascii="Lucida Sans Unicode" w:hAnsi="Lucida Sans Unicode" w:cs="Lucida Sans Unicode"/>
          <w:b/>
          <w:bCs/>
        </w:rPr>
        <w:t xml:space="preserve">CORRESPONDIENTE AL AÑO DOS MIL </w:t>
      </w:r>
      <w:r w:rsidR="006A76E6">
        <w:rPr>
          <w:rFonts w:ascii="Lucida Sans Unicode" w:hAnsi="Lucida Sans Unicode" w:cs="Lucida Sans Unicode"/>
          <w:b/>
          <w:bCs/>
        </w:rPr>
        <w:t>VEINTICUATRO</w:t>
      </w:r>
    </w:p>
    <w:p w14:paraId="70406D43" w14:textId="77777777" w:rsidR="00035F75" w:rsidRPr="0065206E" w:rsidRDefault="00035F75" w:rsidP="0008506B">
      <w:pPr>
        <w:pStyle w:val="Sinespaciado"/>
        <w:spacing w:line="276" w:lineRule="auto"/>
        <w:jc w:val="both"/>
        <w:rPr>
          <w:rFonts w:ascii="Lucida Sans Unicode" w:hAnsi="Lucida Sans Unicode" w:cs="Lucida Sans Unicode"/>
          <w:sz w:val="22"/>
          <w:szCs w:val="22"/>
        </w:rPr>
      </w:pPr>
    </w:p>
    <w:p w14:paraId="312E8214" w14:textId="48EB1290" w:rsidR="009457B0" w:rsidRDefault="00AF7ADF" w:rsidP="0008506B">
      <w:pPr>
        <w:pStyle w:val="Sinespaciado"/>
        <w:spacing w:line="276" w:lineRule="auto"/>
        <w:jc w:val="both"/>
        <w:rPr>
          <w:rFonts w:ascii="Lucida Sans Unicode" w:eastAsia="Calibri" w:hAnsi="Lucida Sans Unicode" w:cs="Lucida Sans Unicode"/>
          <w:sz w:val="22"/>
          <w:szCs w:val="22"/>
        </w:rPr>
      </w:pPr>
      <w:r w:rsidRPr="0065206E">
        <w:rPr>
          <w:rFonts w:ascii="Lucida Sans Unicode" w:eastAsia="Calibri" w:hAnsi="Lucida Sans Unicode" w:cs="Lucida Sans Unicode"/>
          <w:b/>
          <w:sz w:val="22"/>
          <w:szCs w:val="22"/>
        </w:rPr>
        <w:t>2</w:t>
      </w:r>
      <w:r w:rsidR="009457B0" w:rsidRPr="0065206E">
        <w:rPr>
          <w:rFonts w:ascii="Lucida Sans Unicode" w:eastAsia="Calibri" w:hAnsi="Lucida Sans Unicode" w:cs="Lucida Sans Unicode"/>
          <w:b/>
          <w:sz w:val="22"/>
          <w:szCs w:val="22"/>
        </w:rPr>
        <w:t xml:space="preserve">. Integración de la Comisión de Implementación y Seguimiento del Voto </w:t>
      </w:r>
      <w:r w:rsidR="00EE2342" w:rsidRPr="0065206E">
        <w:rPr>
          <w:rFonts w:ascii="Lucida Sans Unicode" w:eastAsia="Calibri" w:hAnsi="Lucida Sans Unicode" w:cs="Lucida Sans Unicode"/>
          <w:b/>
          <w:sz w:val="22"/>
          <w:szCs w:val="22"/>
        </w:rPr>
        <w:t>de Jaliscienses</w:t>
      </w:r>
      <w:r w:rsidR="009457B0" w:rsidRPr="0065206E">
        <w:rPr>
          <w:rFonts w:ascii="Lucida Sans Unicode" w:eastAsia="Calibri" w:hAnsi="Lucida Sans Unicode" w:cs="Lucida Sans Unicode"/>
          <w:b/>
          <w:sz w:val="22"/>
          <w:szCs w:val="22"/>
        </w:rPr>
        <w:t xml:space="preserve"> en el Extranjero.</w:t>
      </w:r>
      <w:r w:rsidR="009457B0" w:rsidRPr="0065206E">
        <w:rPr>
          <w:rFonts w:ascii="Lucida Sans Unicode" w:eastAsia="Calibri" w:hAnsi="Lucida Sans Unicode" w:cs="Lucida Sans Unicode"/>
          <w:sz w:val="22"/>
          <w:szCs w:val="22"/>
        </w:rPr>
        <w:t xml:space="preserve"> El </w:t>
      </w:r>
      <w:r w:rsidR="003A3A10">
        <w:rPr>
          <w:rFonts w:ascii="Lucida Sans Unicode" w:eastAsia="Calibri" w:hAnsi="Lucida Sans Unicode" w:cs="Lucida Sans Unicode"/>
          <w:sz w:val="22"/>
          <w:szCs w:val="22"/>
        </w:rPr>
        <w:t>diez</w:t>
      </w:r>
      <w:r w:rsidR="009457B0" w:rsidRPr="0065206E">
        <w:rPr>
          <w:rFonts w:ascii="Lucida Sans Unicode" w:eastAsia="Calibri" w:hAnsi="Lucida Sans Unicode" w:cs="Lucida Sans Unicode"/>
          <w:sz w:val="22"/>
          <w:szCs w:val="22"/>
        </w:rPr>
        <w:t xml:space="preserve"> de </w:t>
      </w:r>
      <w:r w:rsidR="00D326FF" w:rsidRPr="0065206E">
        <w:rPr>
          <w:rFonts w:ascii="Lucida Sans Unicode" w:eastAsia="Calibri" w:hAnsi="Lucida Sans Unicode" w:cs="Lucida Sans Unicode"/>
          <w:sz w:val="22"/>
          <w:szCs w:val="22"/>
        </w:rPr>
        <w:t>octubre</w:t>
      </w:r>
      <w:r w:rsidR="009457B0" w:rsidRPr="0065206E">
        <w:rPr>
          <w:rFonts w:ascii="Lucida Sans Unicode" w:eastAsia="Calibri" w:hAnsi="Lucida Sans Unicode" w:cs="Lucida Sans Unicode"/>
          <w:sz w:val="22"/>
          <w:szCs w:val="22"/>
        </w:rPr>
        <w:t>, mediante el acuerdo identificado con la clave IEPC-ACG-</w:t>
      </w:r>
      <w:r w:rsidR="00641825" w:rsidRPr="0065206E">
        <w:rPr>
          <w:rFonts w:ascii="Lucida Sans Unicode" w:eastAsia="Calibri" w:hAnsi="Lucida Sans Unicode" w:cs="Lucida Sans Unicode"/>
          <w:sz w:val="22"/>
          <w:szCs w:val="22"/>
        </w:rPr>
        <w:t>349</w:t>
      </w:r>
      <w:r w:rsidR="009457B0" w:rsidRPr="0065206E">
        <w:rPr>
          <w:rFonts w:ascii="Lucida Sans Unicode" w:eastAsia="Calibri" w:hAnsi="Lucida Sans Unicode" w:cs="Lucida Sans Unicode"/>
          <w:sz w:val="22"/>
          <w:szCs w:val="22"/>
        </w:rPr>
        <w:t>/202</w:t>
      </w:r>
      <w:r w:rsidR="000D2DA6">
        <w:rPr>
          <w:rFonts w:ascii="Lucida Sans Unicode" w:eastAsia="Calibri" w:hAnsi="Lucida Sans Unicode" w:cs="Lucida Sans Unicode"/>
          <w:sz w:val="22"/>
          <w:szCs w:val="22"/>
        </w:rPr>
        <w:t>4</w:t>
      </w:r>
      <w:r w:rsidR="009B7E90">
        <w:rPr>
          <w:rStyle w:val="Refdenotaalpie"/>
          <w:rFonts w:ascii="Lucida Sans Unicode" w:eastAsia="Calibri" w:hAnsi="Lucida Sans Unicode" w:cs="Lucida Sans Unicode"/>
          <w:sz w:val="22"/>
          <w:szCs w:val="22"/>
        </w:rPr>
        <w:footnoteReference w:id="3"/>
      </w:r>
      <w:r w:rsidR="009457B0" w:rsidRPr="0065206E">
        <w:rPr>
          <w:rFonts w:ascii="Lucida Sans Unicode" w:eastAsia="Calibri" w:hAnsi="Lucida Sans Unicode" w:cs="Lucida Sans Unicode"/>
          <w:sz w:val="22"/>
          <w:szCs w:val="22"/>
        </w:rPr>
        <w:t>, el Consejo General de este Instituto aprobó la integración de las comisiones de este organismo electoral, habiéndose designado a la consejera electoral Zoad Jeanine García González</w:t>
      </w:r>
      <w:r w:rsidR="000D6076" w:rsidRPr="0065206E">
        <w:rPr>
          <w:rFonts w:ascii="Lucida Sans Unicode" w:eastAsia="Calibri" w:hAnsi="Lucida Sans Unicode" w:cs="Lucida Sans Unicode"/>
          <w:sz w:val="22"/>
          <w:szCs w:val="22"/>
        </w:rPr>
        <w:t xml:space="preserve"> </w:t>
      </w:r>
      <w:r w:rsidR="00B55CB7" w:rsidRPr="0065206E">
        <w:rPr>
          <w:rFonts w:ascii="Lucida Sans Unicode" w:eastAsia="Calibri" w:hAnsi="Lucida Sans Unicode" w:cs="Lucida Sans Unicode"/>
          <w:sz w:val="22"/>
          <w:szCs w:val="22"/>
        </w:rPr>
        <w:t>como presidenta de la Comisión</w:t>
      </w:r>
      <w:r w:rsidR="00B55CB7" w:rsidRPr="0065206E">
        <w:rPr>
          <w:rFonts w:ascii="Lucida Sans Unicode" w:hAnsi="Lucida Sans Unicode" w:cs="Lucida Sans Unicode"/>
          <w:bCs/>
          <w:sz w:val="22"/>
          <w:szCs w:val="22"/>
          <w:lang w:eastAsia="es-ES"/>
        </w:rPr>
        <w:t xml:space="preserve"> </w:t>
      </w:r>
      <w:r w:rsidR="009457B0" w:rsidRPr="0065206E">
        <w:rPr>
          <w:rFonts w:ascii="Lucida Sans Unicode" w:hAnsi="Lucida Sans Unicode" w:cs="Lucida Sans Unicode"/>
          <w:bCs/>
          <w:sz w:val="22"/>
          <w:szCs w:val="22"/>
          <w:lang w:eastAsia="es-ES"/>
        </w:rPr>
        <w:t>y a l</w:t>
      </w:r>
      <w:r w:rsidR="00DF3F22">
        <w:rPr>
          <w:rFonts w:ascii="Lucida Sans Unicode" w:hAnsi="Lucida Sans Unicode" w:cs="Lucida Sans Unicode"/>
          <w:bCs/>
          <w:sz w:val="22"/>
          <w:szCs w:val="22"/>
          <w:lang w:eastAsia="es-ES"/>
        </w:rPr>
        <w:t>a</w:t>
      </w:r>
      <w:r w:rsidR="009457B0" w:rsidRPr="0065206E">
        <w:rPr>
          <w:rFonts w:ascii="Lucida Sans Unicode" w:hAnsi="Lucida Sans Unicode" w:cs="Lucida Sans Unicode"/>
          <w:bCs/>
          <w:sz w:val="22"/>
          <w:szCs w:val="22"/>
          <w:lang w:eastAsia="es-ES"/>
        </w:rPr>
        <w:t>s</w:t>
      </w:r>
      <w:r w:rsidR="009457B0" w:rsidRPr="0065206E">
        <w:rPr>
          <w:rFonts w:ascii="Lucida Sans Unicode" w:eastAsia="Calibri" w:hAnsi="Lucida Sans Unicode" w:cs="Lucida Sans Unicode"/>
          <w:sz w:val="22"/>
          <w:szCs w:val="22"/>
        </w:rPr>
        <w:t xml:space="preserve"> consejer</w:t>
      </w:r>
      <w:r w:rsidR="00DF3F22">
        <w:rPr>
          <w:rFonts w:ascii="Lucida Sans Unicode" w:eastAsia="Calibri" w:hAnsi="Lucida Sans Unicode" w:cs="Lucida Sans Unicode"/>
          <w:sz w:val="22"/>
          <w:szCs w:val="22"/>
        </w:rPr>
        <w:t>a</w:t>
      </w:r>
      <w:r w:rsidR="009457B0" w:rsidRPr="0065206E">
        <w:rPr>
          <w:rFonts w:ascii="Lucida Sans Unicode" w:eastAsia="Calibri" w:hAnsi="Lucida Sans Unicode" w:cs="Lucida Sans Unicode"/>
          <w:sz w:val="22"/>
          <w:szCs w:val="22"/>
        </w:rPr>
        <w:t xml:space="preserve">s electorales </w:t>
      </w:r>
      <w:r w:rsidR="0002107A" w:rsidRPr="0065206E">
        <w:rPr>
          <w:rFonts w:ascii="Lucida Sans Unicode" w:eastAsia="Calibri" w:hAnsi="Lucida Sans Unicode" w:cs="Lucida Sans Unicode"/>
          <w:sz w:val="22"/>
          <w:szCs w:val="22"/>
        </w:rPr>
        <w:t>Claudia Alejandra Vargas</w:t>
      </w:r>
      <w:r w:rsidR="00F057AE" w:rsidRPr="0065206E">
        <w:rPr>
          <w:rFonts w:ascii="Lucida Sans Unicode" w:eastAsia="Calibri" w:hAnsi="Lucida Sans Unicode" w:cs="Lucida Sans Unicode"/>
          <w:sz w:val="22"/>
          <w:szCs w:val="22"/>
        </w:rPr>
        <w:t xml:space="preserve"> Bautista</w:t>
      </w:r>
      <w:r w:rsidR="009457B0" w:rsidRPr="0065206E">
        <w:rPr>
          <w:rFonts w:ascii="Lucida Sans Unicode" w:eastAsia="Calibri" w:hAnsi="Lucida Sans Unicode" w:cs="Lucida Sans Unicode"/>
          <w:sz w:val="22"/>
          <w:szCs w:val="22"/>
        </w:rPr>
        <w:t xml:space="preserve"> y </w:t>
      </w:r>
      <w:r w:rsidR="00717E31" w:rsidRPr="0065206E">
        <w:rPr>
          <w:rFonts w:ascii="Lucida Sans Unicode" w:hAnsi="Lucida Sans Unicode" w:cs="Lucida Sans Unicode"/>
          <w:sz w:val="22"/>
          <w:szCs w:val="22"/>
          <w:lang w:val="es-ES_tradnl" w:eastAsia="es-ES"/>
        </w:rPr>
        <w:t>Melissa Amezcua Yépiz</w:t>
      </w:r>
      <w:r w:rsidR="009457B0" w:rsidRPr="0065206E">
        <w:rPr>
          <w:rFonts w:ascii="Lucida Sans Unicode" w:eastAsia="Calibri" w:hAnsi="Lucida Sans Unicode" w:cs="Lucida Sans Unicode"/>
          <w:sz w:val="22"/>
          <w:szCs w:val="22"/>
        </w:rPr>
        <w:t>, como integrantes de la Comisión de Implementación y Seguimiento del Voto de Jaliscienses en el Extranjero</w:t>
      </w:r>
      <w:r w:rsidR="00B55CB7">
        <w:rPr>
          <w:rFonts w:ascii="Lucida Sans Unicode" w:eastAsia="Calibri" w:hAnsi="Lucida Sans Unicode" w:cs="Lucida Sans Unicode"/>
          <w:sz w:val="22"/>
          <w:szCs w:val="22"/>
        </w:rPr>
        <w:t>.</w:t>
      </w:r>
    </w:p>
    <w:p w14:paraId="18483231" w14:textId="77777777" w:rsidR="00E57C4B" w:rsidRDefault="00E57C4B" w:rsidP="0008506B">
      <w:pPr>
        <w:pStyle w:val="Sinespaciado"/>
        <w:spacing w:line="276" w:lineRule="auto"/>
        <w:jc w:val="both"/>
        <w:rPr>
          <w:rFonts w:ascii="Lucida Sans Unicode" w:eastAsia="Calibri" w:hAnsi="Lucida Sans Unicode" w:cs="Lucida Sans Unicode"/>
          <w:sz w:val="22"/>
          <w:szCs w:val="22"/>
        </w:rPr>
      </w:pPr>
    </w:p>
    <w:p w14:paraId="77176DCC" w14:textId="7D357B84" w:rsidR="00572325" w:rsidRPr="005C49F7" w:rsidRDefault="00E57C4B" w:rsidP="0008506B">
      <w:pPr>
        <w:pStyle w:val="Sinespaciado"/>
        <w:spacing w:line="276" w:lineRule="auto"/>
        <w:jc w:val="both"/>
        <w:rPr>
          <w:rFonts w:ascii="Lucida Sans Unicode" w:eastAsia="Calibri" w:hAnsi="Lucida Sans Unicode" w:cs="Lucida Sans Unicode"/>
          <w:sz w:val="22"/>
          <w:szCs w:val="22"/>
        </w:rPr>
      </w:pPr>
      <w:r w:rsidRPr="00796A31">
        <w:rPr>
          <w:rFonts w:ascii="Lucida Sans Unicode" w:eastAsia="Calibri" w:hAnsi="Lucida Sans Unicode" w:cs="Lucida Sans Unicode"/>
          <w:b/>
          <w:bCs/>
          <w:sz w:val="22"/>
          <w:szCs w:val="22"/>
        </w:rPr>
        <w:t>3. Aprobación del P</w:t>
      </w:r>
      <w:r w:rsidR="00431649">
        <w:rPr>
          <w:rFonts w:ascii="Lucida Sans Unicode" w:eastAsia="Calibri" w:hAnsi="Lucida Sans Unicode" w:cs="Lucida Sans Unicode"/>
          <w:b/>
          <w:bCs/>
          <w:sz w:val="22"/>
          <w:szCs w:val="22"/>
        </w:rPr>
        <w:t>rograma</w:t>
      </w:r>
      <w:r w:rsidRPr="00796A31">
        <w:rPr>
          <w:rFonts w:ascii="Lucida Sans Unicode" w:eastAsia="Calibri" w:hAnsi="Lucida Sans Unicode" w:cs="Lucida Sans Unicode"/>
          <w:b/>
          <w:bCs/>
          <w:sz w:val="22"/>
          <w:szCs w:val="22"/>
        </w:rPr>
        <w:t xml:space="preserve"> </w:t>
      </w:r>
      <w:r w:rsidR="00796A31" w:rsidRPr="00796A31">
        <w:rPr>
          <w:rFonts w:ascii="Lucida Sans Unicode" w:eastAsia="Calibri" w:hAnsi="Lucida Sans Unicode" w:cs="Lucida Sans Unicode"/>
          <w:b/>
          <w:bCs/>
          <w:sz w:val="22"/>
          <w:szCs w:val="22"/>
        </w:rPr>
        <w:t>Anual de Trabajo</w:t>
      </w:r>
      <w:r w:rsidR="00431649">
        <w:rPr>
          <w:rFonts w:ascii="Lucida Sans Unicode" w:eastAsia="Calibri" w:hAnsi="Lucida Sans Unicode" w:cs="Lucida Sans Unicode"/>
          <w:b/>
          <w:bCs/>
          <w:sz w:val="22"/>
          <w:szCs w:val="22"/>
        </w:rPr>
        <w:t xml:space="preserve"> de la </w:t>
      </w:r>
      <w:r w:rsidR="008C2056" w:rsidRPr="0065206E">
        <w:rPr>
          <w:rFonts w:ascii="Lucida Sans Unicode" w:hAnsi="Lucida Sans Unicode" w:cs="Lucida Sans Unicode"/>
          <w:b/>
          <w:sz w:val="22"/>
          <w:szCs w:val="22"/>
        </w:rPr>
        <w:t>Comisión de Implementación y Seguimiento del Voto de Jaliscienses en el Extranjero</w:t>
      </w:r>
      <w:r w:rsidR="00796A31" w:rsidRPr="00796A31">
        <w:rPr>
          <w:rFonts w:ascii="Lucida Sans Unicode" w:eastAsia="Calibri" w:hAnsi="Lucida Sans Unicode" w:cs="Lucida Sans Unicode"/>
          <w:b/>
          <w:bCs/>
          <w:sz w:val="22"/>
          <w:szCs w:val="22"/>
        </w:rPr>
        <w:t>.</w:t>
      </w:r>
      <w:r w:rsidR="00796A31">
        <w:rPr>
          <w:rFonts w:ascii="Lucida Sans Unicode" w:eastAsia="Calibri" w:hAnsi="Lucida Sans Unicode" w:cs="Lucida Sans Unicode"/>
          <w:b/>
          <w:bCs/>
          <w:sz w:val="22"/>
          <w:szCs w:val="22"/>
        </w:rPr>
        <w:t xml:space="preserve"> </w:t>
      </w:r>
      <w:r w:rsidR="00796A31">
        <w:rPr>
          <w:rFonts w:ascii="Lucida Sans Unicode" w:eastAsia="Calibri" w:hAnsi="Lucida Sans Unicode" w:cs="Lucida Sans Unicode"/>
          <w:sz w:val="22"/>
          <w:szCs w:val="22"/>
        </w:rPr>
        <w:t xml:space="preserve">El </w:t>
      </w:r>
      <w:r w:rsidR="003A3A10">
        <w:rPr>
          <w:rFonts w:ascii="Lucida Sans Unicode" w:eastAsia="Calibri" w:hAnsi="Lucida Sans Unicode" w:cs="Lucida Sans Unicode"/>
          <w:sz w:val="22"/>
          <w:szCs w:val="22"/>
        </w:rPr>
        <w:t>doce</w:t>
      </w:r>
      <w:r w:rsidR="002802BF">
        <w:rPr>
          <w:rFonts w:ascii="Lucida Sans Unicode" w:eastAsia="Calibri" w:hAnsi="Lucida Sans Unicode" w:cs="Lucida Sans Unicode"/>
          <w:sz w:val="22"/>
          <w:szCs w:val="22"/>
        </w:rPr>
        <w:t xml:space="preserve"> de </w:t>
      </w:r>
      <w:r w:rsidR="00F6448C">
        <w:rPr>
          <w:rFonts w:ascii="Lucida Sans Unicode" w:eastAsia="Calibri" w:hAnsi="Lucida Sans Unicode" w:cs="Lucida Sans Unicode"/>
          <w:sz w:val="22"/>
          <w:szCs w:val="22"/>
        </w:rPr>
        <w:t>noviembre mediante</w:t>
      </w:r>
      <w:r w:rsidR="002802BF">
        <w:rPr>
          <w:rFonts w:ascii="Lucida Sans Unicode" w:eastAsia="Calibri" w:hAnsi="Lucida Sans Unicode" w:cs="Lucida Sans Unicode"/>
          <w:sz w:val="22"/>
          <w:szCs w:val="22"/>
        </w:rPr>
        <w:t xml:space="preserve"> el acuerdo identificado con la clave </w:t>
      </w:r>
      <w:r w:rsidR="002802BF" w:rsidRPr="00796A31">
        <w:rPr>
          <w:rFonts w:ascii="Lucida Sans Unicode" w:eastAsia="Calibri" w:hAnsi="Lucida Sans Unicode" w:cs="Lucida Sans Unicode"/>
          <w:sz w:val="22"/>
          <w:szCs w:val="22"/>
          <w:lang w:val="es-MX"/>
        </w:rPr>
        <w:t>IEPC-ACG-357/2024</w:t>
      </w:r>
      <w:r w:rsidR="002802BF">
        <w:rPr>
          <w:rStyle w:val="Refdenotaalpie"/>
          <w:rFonts w:ascii="Lucida Sans Unicode" w:eastAsia="Calibri" w:hAnsi="Lucida Sans Unicode" w:cs="Lucida Sans Unicode"/>
          <w:sz w:val="22"/>
          <w:szCs w:val="22"/>
          <w:lang w:val="es-MX"/>
        </w:rPr>
        <w:footnoteReference w:id="4"/>
      </w:r>
      <w:r w:rsidR="00431649">
        <w:rPr>
          <w:rFonts w:ascii="Lucida Sans Unicode" w:eastAsia="Calibri" w:hAnsi="Lucida Sans Unicode" w:cs="Lucida Sans Unicode"/>
          <w:sz w:val="22"/>
          <w:szCs w:val="22"/>
          <w:lang w:val="es-MX"/>
        </w:rPr>
        <w:t xml:space="preserve"> el Consejo General de este Instituto Electoral aprobó el </w:t>
      </w:r>
      <w:r w:rsidR="00431649" w:rsidRPr="00431649">
        <w:rPr>
          <w:rFonts w:ascii="Lucida Sans Unicode" w:eastAsia="Calibri" w:hAnsi="Lucida Sans Unicode" w:cs="Lucida Sans Unicode"/>
          <w:sz w:val="22"/>
          <w:szCs w:val="22"/>
        </w:rPr>
        <w:t xml:space="preserve">Programa Anual de Trabajo de las </w:t>
      </w:r>
      <w:r w:rsidR="00431649" w:rsidRPr="00431649">
        <w:rPr>
          <w:rFonts w:ascii="Lucida Sans Unicode" w:eastAsia="Calibri" w:hAnsi="Lucida Sans Unicode" w:cs="Lucida Sans Unicode"/>
          <w:sz w:val="22"/>
          <w:szCs w:val="22"/>
        </w:rPr>
        <w:lastRenderedPageBreak/>
        <w:t>comisiones internas de este organismo electoral</w:t>
      </w:r>
      <w:r w:rsidR="005C49F7">
        <w:rPr>
          <w:rFonts w:ascii="Lucida Sans Unicode" w:eastAsia="Calibri" w:hAnsi="Lucida Sans Unicode" w:cs="Lucida Sans Unicode"/>
          <w:sz w:val="22"/>
          <w:szCs w:val="22"/>
        </w:rPr>
        <w:t xml:space="preserve"> incluida la de la Comisión </w:t>
      </w:r>
      <w:r w:rsidR="005C49F7" w:rsidRPr="0065206E">
        <w:rPr>
          <w:rFonts w:ascii="Lucida Sans Unicode" w:eastAsia="Calibri" w:hAnsi="Lucida Sans Unicode" w:cs="Lucida Sans Unicode"/>
          <w:sz w:val="22"/>
          <w:szCs w:val="22"/>
        </w:rPr>
        <w:t>de Implementación y Seguimiento del Voto de Jaliscienses en el Extranjero</w:t>
      </w:r>
      <w:r w:rsidR="005C49F7">
        <w:rPr>
          <w:rFonts w:ascii="Lucida Sans Unicode" w:eastAsia="Calibri" w:hAnsi="Lucida Sans Unicode" w:cs="Lucida Sans Unicode"/>
          <w:sz w:val="22"/>
          <w:szCs w:val="22"/>
        </w:rPr>
        <w:t>.</w:t>
      </w:r>
    </w:p>
    <w:p w14:paraId="1E218681" w14:textId="77777777" w:rsidR="00752666" w:rsidRPr="0065206E" w:rsidRDefault="00752666" w:rsidP="0008506B">
      <w:pPr>
        <w:pStyle w:val="Sinespaciado"/>
        <w:spacing w:line="276" w:lineRule="auto"/>
        <w:jc w:val="both"/>
        <w:rPr>
          <w:rFonts w:ascii="Lucida Sans Unicode" w:eastAsia="Calibri" w:hAnsi="Lucida Sans Unicode" w:cs="Lucida Sans Unicode"/>
          <w:bCs/>
          <w:sz w:val="22"/>
          <w:szCs w:val="22"/>
        </w:rPr>
      </w:pPr>
    </w:p>
    <w:p w14:paraId="42BAF403" w14:textId="77777777" w:rsidR="00035F75" w:rsidRPr="0065206E" w:rsidRDefault="00035F75" w:rsidP="0008506B">
      <w:pPr>
        <w:pStyle w:val="Sinespaciado"/>
        <w:spacing w:line="276" w:lineRule="auto"/>
        <w:jc w:val="center"/>
        <w:rPr>
          <w:rFonts w:ascii="Lucida Sans Unicode" w:hAnsi="Lucida Sans Unicode" w:cs="Lucida Sans Unicode"/>
          <w:b/>
          <w:sz w:val="22"/>
          <w:szCs w:val="22"/>
          <w:lang w:val="pt-BR"/>
        </w:rPr>
      </w:pPr>
      <w:r w:rsidRPr="0065206E">
        <w:rPr>
          <w:rFonts w:ascii="Lucida Sans Unicode" w:hAnsi="Lucida Sans Unicode" w:cs="Lucida Sans Unicode"/>
          <w:b/>
          <w:sz w:val="22"/>
          <w:szCs w:val="22"/>
          <w:lang w:val="pt-BR"/>
        </w:rPr>
        <w:t>C O N S I D E R A N D O</w:t>
      </w:r>
    </w:p>
    <w:p w14:paraId="192FFCC5" w14:textId="77777777" w:rsidR="00035F75" w:rsidRPr="0065206E" w:rsidRDefault="00035F75" w:rsidP="0008506B">
      <w:pPr>
        <w:pStyle w:val="Sinespaciado"/>
        <w:spacing w:line="276" w:lineRule="auto"/>
        <w:jc w:val="both"/>
        <w:rPr>
          <w:rFonts w:ascii="Lucida Sans Unicode" w:hAnsi="Lucida Sans Unicode" w:cs="Lucida Sans Unicode"/>
          <w:sz w:val="22"/>
          <w:szCs w:val="22"/>
          <w:lang w:val="pt-BR"/>
        </w:rPr>
      </w:pPr>
    </w:p>
    <w:p w14:paraId="5106F6CD" w14:textId="452EECDE" w:rsidR="00EE3AE5" w:rsidRDefault="00597B4E" w:rsidP="00EE3AE5">
      <w:pPr>
        <w:pStyle w:val="Sinespaciado"/>
        <w:spacing w:line="276" w:lineRule="auto"/>
        <w:jc w:val="both"/>
        <w:rPr>
          <w:rFonts w:ascii="Lucida Sans Unicode" w:hAnsi="Lucida Sans Unicode" w:cs="Lucida Sans Unicode"/>
          <w:sz w:val="22"/>
          <w:szCs w:val="22"/>
        </w:rPr>
      </w:pPr>
      <w:r w:rsidRPr="0065206E">
        <w:rPr>
          <w:rFonts w:ascii="Lucida Sans Unicode" w:hAnsi="Lucida Sans Unicode" w:cs="Lucida Sans Unicode"/>
          <w:b/>
          <w:sz w:val="22"/>
          <w:szCs w:val="22"/>
        </w:rPr>
        <w:t>I. ATRIBUCIONES DEL INSTITUTO ELECTORAL Y DE PARTICIPACIÓN CIUDADANA DEL ESTADO DE JALISCO.</w:t>
      </w:r>
      <w:r w:rsidRPr="0065206E">
        <w:rPr>
          <w:rFonts w:ascii="Lucida Sans Unicode" w:hAnsi="Lucida Sans Unicode" w:cs="Lucida Sans Unicode"/>
          <w:sz w:val="22"/>
          <w:szCs w:val="22"/>
        </w:rPr>
        <w:t xml:space="preserve"> </w:t>
      </w:r>
      <w:r w:rsidR="00035F75" w:rsidRPr="0065206E">
        <w:rPr>
          <w:rFonts w:ascii="Lucida Sans Unicode" w:hAnsi="Lucida Sans Unicode" w:cs="Lucida Sans Unicode"/>
          <w:sz w:val="22"/>
          <w:szCs w:val="22"/>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w:t>
      </w:r>
      <w:r w:rsidR="00EE3AE5" w:rsidRPr="00EE3AE5">
        <w:rPr>
          <w:rFonts w:ascii="Lucida Sans Unicode" w:hAnsi="Lucida Sans Unicode" w:cs="Lucida Sans Unicode"/>
          <w:sz w:val="22"/>
          <w:szCs w:val="22"/>
        </w:rPr>
        <w:t>de conformidad con los artículos 41, Base V, apartado</w:t>
      </w:r>
      <w:r w:rsidR="002567A9">
        <w:rPr>
          <w:rFonts w:ascii="Lucida Sans Unicode" w:hAnsi="Lucida Sans Unicode" w:cs="Lucida Sans Unicode"/>
          <w:sz w:val="22"/>
          <w:szCs w:val="22"/>
        </w:rPr>
        <w:t xml:space="preserve"> </w:t>
      </w:r>
      <w:r w:rsidR="00EE3AE5" w:rsidRPr="00EE3AE5">
        <w:rPr>
          <w:rFonts w:ascii="Lucida Sans Unicode" w:hAnsi="Lucida Sans Unicode" w:cs="Lucida Sans Unicode"/>
          <w:sz w:val="22"/>
          <w:szCs w:val="22"/>
        </w:rPr>
        <w:t>C; y 116, Base IV, inciso c) de la Constitución Política de los Estados Unidos Mexicanos; 12,</w:t>
      </w:r>
      <w:r w:rsidR="002567A9">
        <w:rPr>
          <w:rFonts w:ascii="Lucida Sans Unicode" w:hAnsi="Lucida Sans Unicode" w:cs="Lucida Sans Unicode"/>
          <w:sz w:val="22"/>
          <w:szCs w:val="22"/>
        </w:rPr>
        <w:t xml:space="preserve"> </w:t>
      </w:r>
      <w:r w:rsidR="00EE3AE5" w:rsidRPr="00EE3AE5">
        <w:rPr>
          <w:rFonts w:ascii="Lucida Sans Unicode" w:hAnsi="Lucida Sans Unicode" w:cs="Lucida Sans Unicode"/>
          <w:sz w:val="22"/>
          <w:szCs w:val="22"/>
        </w:rPr>
        <w:t>Bases III y IV de la Constitución Política del Estado de Jalisco; 115, 116, párrafo 1 del Código</w:t>
      </w:r>
      <w:r w:rsidR="002567A9">
        <w:rPr>
          <w:rFonts w:ascii="Lucida Sans Unicode" w:hAnsi="Lucida Sans Unicode" w:cs="Lucida Sans Unicode"/>
          <w:sz w:val="22"/>
          <w:szCs w:val="22"/>
        </w:rPr>
        <w:t xml:space="preserve"> </w:t>
      </w:r>
      <w:r w:rsidR="00EE3AE5" w:rsidRPr="00EE3AE5">
        <w:rPr>
          <w:rFonts w:ascii="Lucida Sans Unicode" w:hAnsi="Lucida Sans Unicode" w:cs="Lucida Sans Unicode"/>
          <w:sz w:val="22"/>
          <w:szCs w:val="22"/>
        </w:rPr>
        <w:t>Electoral del Estado de Jalisco.</w:t>
      </w:r>
    </w:p>
    <w:p w14:paraId="3DF2FBA2" w14:textId="77777777" w:rsidR="00EE3AE5" w:rsidRDefault="00EE3AE5" w:rsidP="0008506B">
      <w:pPr>
        <w:pStyle w:val="Sinespaciado"/>
        <w:spacing w:line="276" w:lineRule="auto"/>
        <w:jc w:val="both"/>
        <w:rPr>
          <w:rFonts w:ascii="Lucida Sans Unicode" w:hAnsi="Lucida Sans Unicode" w:cs="Lucida Sans Unicode"/>
          <w:sz w:val="22"/>
          <w:szCs w:val="22"/>
        </w:rPr>
      </w:pPr>
    </w:p>
    <w:p w14:paraId="6744726B" w14:textId="04028715" w:rsidR="00E45EB0" w:rsidRDefault="00597B4E" w:rsidP="00E45EB0">
      <w:pPr>
        <w:pStyle w:val="Sinespaciado"/>
        <w:spacing w:line="276" w:lineRule="auto"/>
        <w:jc w:val="both"/>
        <w:rPr>
          <w:rFonts w:ascii="Lucida Sans Unicode" w:hAnsi="Lucida Sans Unicode" w:cs="Lucida Sans Unicode"/>
          <w:sz w:val="22"/>
          <w:szCs w:val="22"/>
        </w:rPr>
      </w:pPr>
      <w:r w:rsidRPr="0065206E">
        <w:rPr>
          <w:rFonts w:ascii="Lucida Sans Unicode" w:hAnsi="Lucida Sans Unicode" w:cs="Lucida Sans Unicode"/>
          <w:b/>
          <w:sz w:val="22"/>
          <w:szCs w:val="22"/>
        </w:rPr>
        <w:t>II. ATRIBUCIONES DEL CONSEJO GENERAL.</w:t>
      </w:r>
      <w:r w:rsidRPr="0065206E">
        <w:rPr>
          <w:rFonts w:ascii="Lucida Sans Unicode" w:hAnsi="Lucida Sans Unicode" w:cs="Lucida Sans Unicode"/>
          <w:sz w:val="22"/>
          <w:szCs w:val="22"/>
        </w:rPr>
        <w:t xml:space="preserve"> </w:t>
      </w:r>
      <w:r w:rsidR="00E45EB0" w:rsidRPr="00E45EB0">
        <w:rPr>
          <w:rFonts w:ascii="Lucida Sans Unicode" w:hAnsi="Lucida Sans Unicode" w:cs="Lucida Sans Unicode"/>
          <w:sz w:val="22"/>
          <w:szCs w:val="22"/>
        </w:rPr>
        <w:t>Es el órgano superior de dirección del Instituto, responsable de</w:t>
      </w:r>
      <w:r w:rsidR="00E45EB0">
        <w:rPr>
          <w:rFonts w:ascii="Lucida Sans Unicode" w:hAnsi="Lucida Sans Unicode" w:cs="Lucida Sans Unicode"/>
          <w:sz w:val="22"/>
          <w:szCs w:val="22"/>
        </w:rPr>
        <w:t xml:space="preserve"> </w:t>
      </w:r>
      <w:r w:rsidR="00E45EB0" w:rsidRPr="00E45EB0">
        <w:rPr>
          <w:rFonts w:ascii="Lucida Sans Unicode" w:hAnsi="Lucida Sans Unicode" w:cs="Lucida Sans Unicode"/>
          <w:sz w:val="22"/>
          <w:szCs w:val="22"/>
        </w:rPr>
        <w:t>cumplir las disposiciones constitucionales y legales en materia electoral, así como velar para</w:t>
      </w:r>
      <w:r w:rsidR="00201499">
        <w:rPr>
          <w:rFonts w:ascii="Lucida Sans Unicode" w:hAnsi="Lucida Sans Unicode" w:cs="Lucida Sans Unicode"/>
          <w:sz w:val="22"/>
          <w:szCs w:val="22"/>
        </w:rPr>
        <w:t xml:space="preserve"> </w:t>
      </w:r>
      <w:r w:rsidR="00E45EB0" w:rsidRPr="00E45EB0">
        <w:rPr>
          <w:rFonts w:ascii="Lucida Sans Unicode" w:hAnsi="Lucida Sans Unicode" w:cs="Lucida Sans Unicode"/>
          <w:sz w:val="22"/>
          <w:szCs w:val="22"/>
        </w:rPr>
        <w:t>que los principios de certeza, legalidad, independencia, imparcialidad, objetividad, máxima</w:t>
      </w:r>
      <w:r w:rsidR="00201499">
        <w:rPr>
          <w:rFonts w:ascii="Lucida Sans Unicode" w:hAnsi="Lucida Sans Unicode" w:cs="Lucida Sans Unicode"/>
          <w:sz w:val="22"/>
          <w:szCs w:val="22"/>
        </w:rPr>
        <w:t xml:space="preserve"> </w:t>
      </w:r>
      <w:r w:rsidR="00E45EB0" w:rsidRPr="00E45EB0">
        <w:rPr>
          <w:rFonts w:ascii="Lucida Sans Unicode" w:hAnsi="Lucida Sans Unicode" w:cs="Lucida Sans Unicode"/>
          <w:sz w:val="22"/>
          <w:szCs w:val="22"/>
        </w:rPr>
        <w:t>publicidad y perspectiva de género, guíen todas sus actividades; tiene como atribuciones,</w:t>
      </w:r>
      <w:r w:rsidR="00201499">
        <w:rPr>
          <w:rFonts w:ascii="Lucida Sans Unicode" w:hAnsi="Lucida Sans Unicode" w:cs="Lucida Sans Unicode"/>
          <w:sz w:val="22"/>
          <w:szCs w:val="22"/>
        </w:rPr>
        <w:t xml:space="preserve"> </w:t>
      </w:r>
      <w:r w:rsidR="00E45EB0" w:rsidRPr="00E45EB0">
        <w:rPr>
          <w:rFonts w:ascii="Lucida Sans Unicode" w:hAnsi="Lucida Sans Unicode" w:cs="Lucida Sans Unicode"/>
          <w:sz w:val="22"/>
          <w:szCs w:val="22"/>
        </w:rPr>
        <w:t>entre otras, vigilar la oportuna integración y adecuado funcionamiento de los órganos de</w:t>
      </w:r>
      <w:r w:rsidR="00201499">
        <w:rPr>
          <w:rFonts w:ascii="Lucida Sans Unicode" w:hAnsi="Lucida Sans Unicode" w:cs="Lucida Sans Unicode"/>
          <w:sz w:val="22"/>
          <w:szCs w:val="22"/>
        </w:rPr>
        <w:t xml:space="preserve"> </w:t>
      </w:r>
      <w:r w:rsidR="00E45EB0" w:rsidRPr="00E45EB0">
        <w:rPr>
          <w:rFonts w:ascii="Lucida Sans Unicode" w:hAnsi="Lucida Sans Unicode" w:cs="Lucida Sans Unicode"/>
          <w:sz w:val="22"/>
          <w:szCs w:val="22"/>
        </w:rPr>
        <w:t>este Instituto; aprobar la integración de las diversas comisiones; vigilar el cumplimiento de</w:t>
      </w:r>
      <w:r w:rsidR="00201499">
        <w:rPr>
          <w:rFonts w:ascii="Lucida Sans Unicode" w:hAnsi="Lucida Sans Unicode" w:cs="Lucida Sans Unicode"/>
          <w:sz w:val="22"/>
          <w:szCs w:val="22"/>
        </w:rPr>
        <w:t xml:space="preserve"> </w:t>
      </w:r>
      <w:r w:rsidR="00E45EB0" w:rsidRPr="00E45EB0">
        <w:rPr>
          <w:rFonts w:ascii="Lucida Sans Unicode" w:hAnsi="Lucida Sans Unicode" w:cs="Lucida Sans Unicode"/>
          <w:sz w:val="22"/>
          <w:szCs w:val="22"/>
        </w:rPr>
        <w:t>la legislación de la materia y las disposiciones que con base en ella se dicten; así como</w:t>
      </w:r>
      <w:r w:rsidR="00201499">
        <w:rPr>
          <w:rFonts w:ascii="Lucida Sans Unicode" w:hAnsi="Lucida Sans Unicode" w:cs="Lucida Sans Unicode"/>
          <w:sz w:val="22"/>
          <w:szCs w:val="22"/>
        </w:rPr>
        <w:t xml:space="preserve"> </w:t>
      </w:r>
      <w:r w:rsidR="00E45EB0" w:rsidRPr="00E45EB0">
        <w:rPr>
          <w:rFonts w:ascii="Lucida Sans Unicode" w:hAnsi="Lucida Sans Unicode" w:cs="Lucida Sans Unicode"/>
          <w:sz w:val="22"/>
          <w:szCs w:val="22"/>
        </w:rPr>
        <w:t>dictar los acuerdos necesarios para hacer efectivas sus atribuciones, de conformidad con lo</w:t>
      </w:r>
      <w:r w:rsidR="00961BF0">
        <w:rPr>
          <w:rFonts w:ascii="Lucida Sans Unicode" w:hAnsi="Lucida Sans Unicode" w:cs="Lucida Sans Unicode"/>
          <w:sz w:val="22"/>
          <w:szCs w:val="22"/>
        </w:rPr>
        <w:t xml:space="preserve"> </w:t>
      </w:r>
      <w:r w:rsidR="00E45EB0" w:rsidRPr="00E45EB0">
        <w:rPr>
          <w:rFonts w:ascii="Lucida Sans Unicode" w:hAnsi="Lucida Sans Unicode" w:cs="Lucida Sans Unicode"/>
          <w:sz w:val="22"/>
          <w:szCs w:val="22"/>
        </w:rPr>
        <w:t xml:space="preserve">dispuesto por los artículos 12, Bases I y IV de la Constitución </w:t>
      </w:r>
      <w:r w:rsidR="00E45EB0" w:rsidRPr="00E45EB0">
        <w:rPr>
          <w:rFonts w:ascii="Lucida Sans Unicode" w:hAnsi="Lucida Sans Unicode" w:cs="Lucida Sans Unicode"/>
          <w:sz w:val="22"/>
          <w:szCs w:val="22"/>
        </w:rPr>
        <w:lastRenderedPageBreak/>
        <w:t>Política local; 120, 134, párrafo</w:t>
      </w:r>
      <w:r w:rsidR="00EB5D9D">
        <w:rPr>
          <w:rFonts w:ascii="Lucida Sans Unicode" w:hAnsi="Lucida Sans Unicode" w:cs="Lucida Sans Unicode"/>
          <w:sz w:val="22"/>
          <w:szCs w:val="22"/>
        </w:rPr>
        <w:t xml:space="preserve"> </w:t>
      </w:r>
      <w:r w:rsidR="00E45EB0" w:rsidRPr="00E45EB0">
        <w:rPr>
          <w:rFonts w:ascii="Lucida Sans Unicode" w:hAnsi="Lucida Sans Unicode" w:cs="Lucida Sans Unicode"/>
          <w:sz w:val="22"/>
          <w:szCs w:val="22"/>
        </w:rPr>
        <w:t>1, fracciones II, LI, LII y LIX, 136, párrafos 1, 2 y 4 del Código Electoral del Estado</w:t>
      </w:r>
      <w:r w:rsidR="00961BF0">
        <w:rPr>
          <w:rFonts w:ascii="Lucida Sans Unicode" w:hAnsi="Lucida Sans Unicode" w:cs="Lucida Sans Unicode"/>
          <w:sz w:val="22"/>
          <w:szCs w:val="22"/>
        </w:rPr>
        <w:t xml:space="preserve"> </w:t>
      </w:r>
      <w:r w:rsidR="00E45EB0" w:rsidRPr="00E45EB0">
        <w:rPr>
          <w:rFonts w:ascii="Lucida Sans Unicode" w:hAnsi="Lucida Sans Unicode" w:cs="Lucida Sans Unicode"/>
          <w:sz w:val="22"/>
          <w:szCs w:val="22"/>
        </w:rPr>
        <w:t>de Jalisco.</w:t>
      </w:r>
    </w:p>
    <w:p w14:paraId="7727A893" w14:textId="77777777" w:rsidR="00961BF0" w:rsidRPr="00E45EB0" w:rsidRDefault="00961BF0" w:rsidP="00E45EB0">
      <w:pPr>
        <w:pStyle w:val="Sinespaciado"/>
        <w:spacing w:line="276" w:lineRule="auto"/>
        <w:jc w:val="both"/>
        <w:rPr>
          <w:rFonts w:ascii="Lucida Sans Unicode" w:hAnsi="Lucida Sans Unicode" w:cs="Lucida Sans Unicode"/>
          <w:sz w:val="22"/>
          <w:szCs w:val="22"/>
        </w:rPr>
      </w:pPr>
    </w:p>
    <w:p w14:paraId="60A2818E" w14:textId="4213C699" w:rsidR="008B6D44" w:rsidRPr="00012A15" w:rsidRDefault="008B6D44" w:rsidP="008B6D44">
      <w:pPr>
        <w:pStyle w:val="Sinespaciado"/>
        <w:spacing w:line="276" w:lineRule="auto"/>
        <w:jc w:val="both"/>
        <w:rPr>
          <w:rFonts w:ascii="Lucida Sans Unicode" w:hAnsi="Lucida Sans Unicode" w:cs="Lucida Sans Unicode"/>
          <w:sz w:val="22"/>
          <w:szCs w:val="22"/>
        </w:rPr>
      </w:pPr>
      <w:r w:rsidRPr="00012A15">
        <w:rPr>
          <w:rFonts w:ascii="Lucida Sans Unicode" w:hAnsi="Lucida Sans Unicode" w:cs="Lucida Sans Unicode"/>
          <w:sz w:val="22"/>
          <w:szCs w:val="22"/>
        </w:rPr>
        <w:t xml:space="preserve">De conformidad con el artículo 136, párrafo 1, del Código Electoral del Estado de Jalisco, el Consejo General tiene la facultad de integrar las comisiones temporales que considere necesarias para el desempeño de sus atribuciones, entre las que se encuentra la Comisión de Implementación y Seguimiento del Voto de Jaliscienses en el Extranjero. </w:t>
      </w:r>
    </w:p>
    <w:p w14:paraId="5551017F" w14:textId="77777777" w:rsidR="008B6D44" w:rsidRPr="00012A15" w:rsidRDefault="008B6D44" w:rsidP="008B6D44">
      <w:pPr>
        <w:pStyle w:val="Sinespaciado"/>
        <w:spacing w:line="276" w:lineRule="auto"/>
        <w:jc w:val="both"/>
        <w:rPr>
          <w:rFonts w:ascii="Lucida Sans Unicode" w:hAnsi="Lucida Sans Unicode" w:cs="Lucida Sans Unicode"/>
          <w:sz w:val="22"/>
          <w:szCs w:val="22"/>
        </w:rPr>
      </w:pPr>
    </w:p>
    <w:p w14:paraId="355BA239" w14:textId="2939F08A" w:rsidR="00035F75" w:rsidRPr="0065206E" w:rsidRDefault="00597B4E" w:rsidP="0008506B">
      <w:pPr>
        <w:pStyle w:val="Sinespaciado"/>
        <w:spacing w:line="276" w:lineRule="auto"/>
        <w:jc w:val="both"/>
        <w:rPr>
          <w:rFonts w:ascii="Lucida Sans Unicode" w:hAnsi="Lucida Sans Unicode" w:cs="Lucida Sans Unicode"/>
          <w:sz w:val="22"/>
          <w:szCs w:val="22"/>
        </w:rPr>
      </w:pPr>
      <w:r w:rsidRPr="0065206E">
        <w:rPr>
          <w:rFonts w:ascii="Lucida Sans Unicode" w:hAnsi="Lucida Sans Unicode" w:cs="Lucida Sans Unicode"/>
          <w:b/>
          <w:sz w:val="22"/>
          <w:szCs w:val="22"/>
        </w:rPr>
        <w:t>III. DE LAS COMISIONES INTERNAS DEL INSTITUTO ELECTORAL.</w:t>
      </w:r>
      <w:r w:rsidRPr="0065206E">
        <w:rPr>
          <w:rFonts w:ascii="Lucida Sans Unicode" w:hAnsi="Lucida Sans Unicode" w:cs="Lucida Sans Unicode"/>
          <w:sz w:val="22"/>
          <w:szCs w:val="22"/>
        </w:rPr>
        <w:t xml:space="preserve"> </w:t>
      </w:r>
      <w:r w:rsidR="00035F75" w:rsidRPr="0065206E">
        <w:rPr>
          <w:rFonts w:ascii="Lucida Sans Unicode" w:hAnsi="Lucida Sans Unicode" w:cs="Lucida Sans Unicode"/>
          <w:sz w:val="22"/>
          <w:szCs w:val="22"/>
        </w:rPr>
        <w:t xml:space="preserve">De conformidad con </w:t>
      </w:r>
      <w:r w:rsidR="00157D89">
        <w:rPr>
          <w:rFonts w:ascii="Lucida Sans Unicode" w:hAnsi="Lucida Sans Unicode" w:cs="Lucida Sans Unicode"/>
          <w:sz w:val="22"/>
          <w:szCs w:val="22"/>
        </w:rPr>
        <w:t>el artículo</w:t>
      </w:r>
      <w:r w:rsidR="00035F75" w:rsidRPr="0065206E">
        <w:rPr>
          <w:rFonts w:ascii="Lucida Sans Unicode" w:hAnsi="Lucida Sans Unicode" w:cs="Lucida Sans Unicode"/>
          <w:sz w:val="22"/>
          <w:szCs w:val="22"/>
        </w:rPr>
        <w:t xml:space="preserve"> 136, párrafos 1 y </w:t>
      </w:r>
      <w:r w:rsidR="00DC64AE">
        <w:rPr>
          <w:rFonts w:ascii="Lucida Sans Unicode" w:hAnsi="Lucida Sans Unicode" w:cs="Lucida Sans Unicode"/>
          <w:sz w:val="22"/>
          <w:szCs w:val="22"/>
        </w:rPr>
        <w:t>3</w:t>
      </w:r>
      <w:r w:rsidR="00B04A90" w:rsidRPr="0065206E">
        <w:rPr>
          <w:rFonts w:ascii="Lucida Sans Unicode" w:hAnsi="Lucida Sans Unicode" w:cs="Lucida Sans Unicode"/>
          <w:sz w:val="22"/>
          <w:szCs w:val="22"/>
        </w:rPr>
        <w:t>,</w:t>
      </w:r>
      <w:r w:rsidR="00035F75" w:rsidRPr="0065206E">
        <w:rPr>
          <w:rFonts w:ascii="Lucida Sans Unicode" w:hAnsi="Lucida Sans Unicode" w:cs="Lucida Sans Unicode"/>
          <w:sz w:val="22"/>
          <w:szCs w:val="22"/>
        </w:rPr>
        <w:t xml:space="preserve"> del Código Electoral del Estado de Jalisco; 4</w:t>
      </w:r>
      <w:r w:rsidR="002D28E8" w:rsidRPr="0065206E">
        <w:rPr>
          <w:rFonts w:ascii="Lucida Sans Unicode" w:hAnsi="Lucida Sans Unicode" w:cs="Lucida Sans Unicode"/>
          <w:sz w:val="22"/>
          <w:szCs w:val="22"/>
        </w:rPr>
        <w:t>,</w:t>
      </w:r>
      <w:r w:rsidR="00035F75" w:rsidRPr="0065206E">
        <w:rPr>
          <w:rFonts w:ascii="Lucida Sans Unicode" w:hAnsi="Lucida Sans Unicode" w:cs="Lucida Sans Unicode"/>
          <w:sz w:val="22"/>
          <w:szCs w:val="22"/>
        </w:rPr>
        <w:t xml:space="preserve"> párrafo 1</w:t>
      </w:r>
      <w:r w:rsidR="002D28E8" w:rsidRPr="0065206E">
        <w:rPr>
          <w:rFonts w:ascii="Lucida Sans Unicode" w:hAnsi="Lucida Sans Unicode" w:cs="Lucida Sans Unicode"/>
          <w:sz w:val="22"/>
          <w:szCs w:val="22"/>
        </w:rPr>
        <w:t>;</w:t>
      </w:r>
      <w:r w:rsidR="00035F75" w:rsidRPr="0065206E">
        <w:rPr>
          <w:rFonts w:ascii="Lucida Sans Unicode" w:hAnsi="Lucida Sans Unicode" w:cs="Lucida Sans Unicode"/>
          <w:sz w:val="22"/>
          <w:szCs w:val="22"/>
        </w:rPr>
        <w:t xml:space="preserve"> </w:t>
      </w:r>
      <w:r w:rsidR="0091359A" w:rsidRPr="0065206E">
        <w:rPr>
          <w:rFonts w:ascii="Lucida Sans Unicode" w:hAnsi="Lucida Sans Unicode" w:cs="Lucida Sans Unicode"/>
          <w:sz w:val="22"/>
          <w:szCs w:val="22"/>
        </w:rPr>
        <w:t>26</w:t>
      </w:r>
      <w:r w:rsidR="002D28E8" w:rsidRPr="0065206E">
        <w:rPr>
          <w:rFonts w:ascii="Lucida Sans Unicode" w:hAnsi="Lucida Sans Unicode" w:cs="Lucida Sans Unicode"/>
          <w:sz w:val="22"/>
          <w:szCs w:val="22"/>
        </w:rPr>
        <w:t>,</w:t>
      </w:r>
      <w:r w:rsidR="00035F75" w:rsidRPr="0065206E">
        <w:rPr>
          <w:rFonts w:ascii="Lucida Sans Unicode" w:hAnsi="Lucida Sans Unicode" w:cs="Lucida Sans Unicode"/>
          <w:sz w:val="22"/>
          <w:szCs w:val="22"/>
        </w:rPr>
        <w:t xml:space="preserve"> párrafo 1</w:t>
      </w:r>
      <w:r w:rsidR="00D7776C">
        <w:rPr>
          <w:rFonts w:ascii="Lucida Sans Unicode" w:hAnsi="Lucida Sans Unicode" w:cs="Lucida Sans Unicode"/>
          <w:sz w:val="22"/>
          <w:szCs w:val="22"/>
        </w:rPr>
        <w:t xml:space="preserve"> y </w:t>
      </w:r>
      <w:r w:rsidR="0091359A" w:rsidRPr="0065206E">
        <w:rPr>
          <w:rFonts w:ascii="Lucida Sans Unicode" w:hAnsi="Lucida Sans Unicode" w:cs="Lucida Sans Unicode"/>
          <w:sz w:val="22"/>
          <w:szCs w:val="22"/>
        </w:rPr>
        <w:t>27</w:t>
      </w:r>
      <w:r w:rsidR="002D28E8" w:rsidRPr="0065206E">
        <w:rPr>
          <w:rFonts w:ascii="Lucida Sans Unicode" w:hAnsi="Lucida Sans Unicode" w:cs="Lucida Sans Unicode"/>
          <w:sz w:val="22"/>
          <w:szCs w:val="22"/>
        </w:rPr>
        <w:t>,</w:t>
      </w:r>
      <w:r w:rsidR="00175DF0" w:rsidRPr="0065206E">
        <w:rPr>
          <w:rFonts w:ascii="Lucida Sans Unicode" w:hAnsi="Lucida Sans Unicode" w:cs="Lucida Sans Unicode"/>
          <w:sz w:val="22"/>
          <w:szCs w:val="22"/>
        </w:rPr>
        <w:t xml:space="preserve"> párrafo 1</w:t>
      </w:r>
      <w:r w:rsidR="00D7776C">
        <w:rPr>
          <w:rFonts w:ascii="Lucida Sans Unicode" w:hAnsi="Lucida Sans Unicode" w:cs="Lucida Sans Unicode"/>
          <w:sz w:val="22"/>
          <w:szCs w:val="22"/>
        </w:rPr>
        <w:t xml:space="preserve"> </w:t>
      </w:r>
      <w:r w:rsidR="00035F75" w:rsidRPr="0065206E">
        <w:rPr>
          <w:rFonts w:ascii="Lucida Sans Unicode" w:hAnsi="Lucida Sans Unicode" w:cs="Lucida Sans Unicode"/>
          <w:sz w:val="22"/>
          <w:szCs w:val="22"/>
        </w:rPr>
        <w:t>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176B2479" w14:textId="77777777" w:rsidR="00035F75" w:rsidRPr="0065206E" w:rsidRDefault="00035F75" w:rsidP="0008506B">
      <w:pPr>
        <w:pStyle w:val="Sinespaciado"/>
        <w:spacing w:line="276" w:lineRule="auto"/>
        <w:jc w:val="both"/>
        <w:rPr>
          <w:rFonts w:ascii="Lucida Sans Unicode" w:hAnsi="Lucida Sans Unicode" w:cs="Lucida Sans Unicode"/>
          <w:sz w:val="22"/>
          <w:szCs w:val="22"/>
        </w:rPr>
      </w:pPr>
    </w:p>
    <w:p w14:paraId="2AE20F8A" w14:textId="44258BC5" w:rsidR="0021216D" w:rsidRPr="0065206E" w:rsidRDefault="0021216D" w:rsidP="0021216D">
      <w:pPr>
        <w:pStyle w:val="Sinespaciado"/>
        <w:spacing w:line="276" w:lineRule="auto"/>
        <w:jc w:val="both"/>
        <w:rPr>
          <w:rFonts w:ascii="Lucida Sans Unicode" w:hAnsi="Lucida Sans Unicode" w:cs="Lucida Sans Unicode"/>
          <w:bCs/>
          <w:sz w:val="22"/>
          <w:szCs w:val="22"/>
        </w:rPr>
      </w:pPr>
      <w:r>
        <w:rPr>
          <w:rFonts w:ascii="Lucida Sans Unicode" w:hAnsi="Lucida Sans Unicode" w:cs="Lucida Sans Unicode"/>
          <w:sz w:val="22"/>
          <w:szCs w:val="22"/>
        </w:rPr>
        <w:t>Según lo expuesto en el antecedente 1, e</w:t>
      </w:r>
      <w:r w:rsidRPr="0065206E">
        <w:rPr>
          <w:rFonts w:ascii="Lucida Sans Unicode" w:hAnsi="Lucida Sans Unicode" w:cs="Lucida Sans Unicode"/>
          <w:bCs/>
          <w:sz w:val="22"/>
          <w:szCs w:val="22"/>
        </w:rPr>
        <w:t>l dieciocho de octubre</w:t>
      </w:r>
      <w:r>
        <w:rPr>
          <w:rFonts w:ascii="Lucida Sans Unicode" w:hAnsi="Lucida Sans Unicode" w:cs="Lucida Sans Unicode"/>
          <w:bCs/>
          <w:sz w:val="22"/>
          <w:szCs w:val="22"/>
        </w:rPr>
        <w:t xml:space="preserve"> de dos mil diecinueve</w:t>
      </w:r>
      <w:r w:rsidRPr="0065206E">
        <w:rPr>
          <w:rFonts w:ascii="Lucida Sans Unicode" w:hAnsi="Lucida Sans Unicode" w:cs="Lucida Sans Unicode"/>
          <w:bCs/>
          <w:sz w:val="22"/>
          <w:szCs w:val="22"/>
        </w:rPr>
        <w:t>, el Consejo General de este Instituto, en acuerdo IEPC-ACG-028/2019, aprobó la creación e integración de la Comisión Temporal del Implementación y Seguimiento del voto de Jaliscienses en el Extranjero.</w:t>
      </w:r>
    </w:p>
    <w:p w14:paraId="64F212D8" w14:textId="77777777" w:rsidR="004E59CB" w:rsidRPr="0065206E" w:rsidRDefault="004E59CB" w:rsidP="0008506B">
      <w:pPr>
        <w:pStyle w:val="Sinespaciado"/>
        <w:spacing w:line="276" w:lineRule="auto"/>
        <w:jc w:val="both"/>
        <w:rPr>
          <w:rFonts w:ascii="Lucida Sans Unicode" w:hAnsi="Lucida Sans Unicode" w:cs="Lucida Sans Unicode"/>
          <w:sz w:val="22"/>
          <w:szCs w:val="22"/>
        </w:rPr>
      </w:pPr>
    </w:p>
    <w:p w14:paraId="35C9CDC6" w14:textId="182D0A89" w:rsidR="00035F75" w:rsidRPr="0065206E" w:rsidRDefault="00597B4E" w:rsidP="0008506B">
      <w:pPr>
        <w:pStyle w:val="Sinespaciado"/>
        <w:spacing w:line="276" w:lineRule="auto"/>
        <w:jc w:val="both"/>
        <w:rPr>
          <w:rFonts w:ascii="Lucida Sans Unicode" w:hAnsi="Lucida Sans Unicode" w:cs="Lucida Sans Unicode"/>
          <w:sz w:val="22"/>
          <w:szCs w:val="22"/>
        </w:rPr>
      </w:pPr>
      <w:r w:rsidRPr="0065206E">
        <w:rPr>
          <w:rFonts w:ascii="Lucida Sans Unicode" w:hAnsi="Lucida Sans Unicode" w:cs="Lucida Sans Unicode"/>
          <w:b/>
          <w:sz w:val="22"/>
          <w:szCs w:val="22"/>
        </w:rPr>
        <w:t>IV. ATRIBUCIONES DE LA COMISIÓN DE IMPLEMENTACIÓN Y SEGUIMIENTO DEL VOTO DE JALISCIENSES EN EL EXTRANJERO.</w:t>
      </w:r>
      <w:r w:rsidRPr="0065206E">
        <w:rPr>
          <w:rFonts w:ascii="Lucida Sans Unicode" w:hAnsi="Lucida Sans Unicode" w:cs="Lucida Sans Unicode"/>
          <w:sz w:val="22"/>
          <w:szCs w:val="22"/>
        </w:rPr>
        <w:t xml:space="preserve"> </w:t>
      </w:r>
      <w:r w:rsidR="00035F75" w:rsidRPr="0065206E">
        <w:rPr>
          <w:rFonts w:ascii="Lucida Sans Unicode" w:hAnsi="Lucida Sans Unicode" w:cs="Lucida Sans Unicode"/>
          <w:sz w:val="22"/>
          <w:szCs w:val="22"/>
        </w:rPr>
        <w:t xml:space="preserve">Con base en lo dispuesto en el </w:t>
      </w:r>
      <w:r w:rsidR="00490918" w:rsidRPr="0065206E">
        <w:rPr>
          <w:rFonts w:ascii="Lucida Sans Unicode" w:hAnsi="Lucida Sans Unicode" w:cs="Lucida Sans Unicode"/>
          <w:sz w:val="22"/>
          <w:szCs w:val="22"/>
        </w:rPr>
        <w:t xml:space="preserve">acuerdo IEPC-ACG-028/2019, </w:t>
      </w:r>
      <w:r w:rsidR="00035F75" w:rsidRPr="0065206E">
        <w:rPr>
          <w:rFonts w:ascii="Lucida Sans Unicode" w:hAnsi="Lucida Sans Unicode" w:cs="Lucida Sans Unicode"/>
          <w:sz w:val="22"/>
          <w:szCs w:val="22"/>
        </w:rPr>
        <w:t xml:space="preserve">la Comisión de </w:t>
      </w:r>
      <w:r w:rsidR="00490918" w:rsidRPr="0065206E">
        <w:rPr>
          <w:rFonts w:ascii="Lucida Sans Unicode" w:eastAsia="Calibri" w:hAnsi="Lucida Sans Unicode" w:cs="Lucida Sans Unicode"/>
          <w:sz w:val="22"/>
          <w:szCs w:val="22"/>
        </w:rPr>
        <w:t>Implementación y Seguimiento del Voto de Jaliscienses en el Extranjero tiene las atribuciones siguientes:</w:t>
      </w:r>
    </w:p>
    <w:p w14:paraId="19E7EE96" w14:textId="77777777" w:rsidR="00490918" w:rsidRPr="0065206E" w:rsidRDefault="00490918" w:rsidP="0008506B">
      <w:pPr>
        <w:pStyle w:val="Sinespaciado"/>
        <w:spacing w:line="276" w:lineRule="auto"/>
        <w:jc w:val="both"/>
        <w:rPr>
          <w:rFonts w:ascii="Lucida Sans Unicode" w:hAnsi="Lucida Sans Unicode" w:cs="Lucida Sans Unicode"/>
          <w:sz w:val="22"/>
          <w:szCs w:val="22"/>
        </w:rPr>
      </w:pPr>
    </w:p>
    <w:p w14:paraId="71B8B92C" w14:textId="3678BCA2" w:rsidR="00490918" w:rsidRPr="0065206E" w:rsidRDefault="00490918" w:rsidP="0008506B">
      <w:pPr>
        <w:pStyle w:val="Sinespaciado"/>
        <w:numPr>
          <w:ilvl w:val="0"/>
          <w:numId w:val="1"/>
        </w:numPr>
        <w:spacing w:line="276" w:lineRule="auto"/>
        <w:jc w:val="both"/>
        <w:rPr>
          <w:rFonts w:ascii="Lucida Sans Unicode" w:hAnsi="Lucida Sans Unicode" w:cs="Lucida Sans Unicode"/>
          <w:sz w:val="22"/>
          <w:szCs w:val="22"/>
        </w:rPr>
      </w:pPr>
      <w:r w:rsidRPr="0065206E">
        <w:rPr>
          <w:rFonts w:ascii="Lucida Sans Unicode" w:hAnsi="Lucida Sans Unicode" w:cs="Lucida Sans Unicode"/>
          <w:sz w:val="22"/>
          <w:szCs w:val="22"/>
        </w:rPr>
        <w:t xml:space="preserve">Dar continuidad y seguimiento a los trabajos de planeación, preparación, organización e instrumentación del voto de jaliscienses en el extranjero. </w:t>
      </w:r>
    </w:p>
    <w:p w14:paraId="56A4AE2A" w14:textId="77777777" w:rsidR="00490918" w:rsidRPr="0065206E" w:rsidRDefault="00490918" w:rsidP="0008506B">
      <w:pPr>
        <w:pStyle w:val="Sinespaciado"/>
        <w:spacing w:line="276" w:lineRule="auto"/>
        <w:jc w:val="both"/>
        <w:rPr>
          <w:rFonts w:ascii="Lucida Sans Unicode" w:hAnsi="Lucida Sans Unicode" w:cs="Lucida Sans Unicode"/>
          <w:sz w:val="22"/>
          <w:szCs w:val="22"/>
        </w:rPr>
      </w:pPr>
    </w:p>
    <w:p w14:paraId="06BA71BB" w14:textId="50E97648" w:rsidR="00490918" w:rsidRPr="0065206E" w:rsidRDefault="00490918" w:rsidP="0008506B">
      <w:pPr>
        <w:pStyle w:val="Sinespaciado"/>
        <w:numPr>
          <w:ilvl w:val="0"/>
          <w:numId w:val="1"/>
        </w:numPr>
        <w:spacing w:line="276" w:lineRule="auto"/>
        <w:jc w:val="both"/>
        <w:rPr>
          <w:rFonts w:ascii="Lucida Sans Unicode" w:hAnsi="Lucida Sans Unicode" w:cs="Lucida Sans Unicode"/>
          <w:sz w:val="22"/>
          <w:szCs w:val="22"/>
        </w:rPr>
      </w:pPr>
      <w:r w:rsidRPr="0065206E">
        <w:rPr>
          <w:rFonts w:ascii="Lucida Sans Unicode" w:hAnsi="Lucida Sans Unicode" w:cs="Lucida Sans Unicode"/>
          <w:sz w:val="22"/>
          <w:szCs w:val="22"/>
        </w:rPr>
        <w:t>Supervisar las acciones y actividades que en la materia del voto de jaliscienses residentes en el extranjero se realicen.</w:t>
      </w:r>
    </w:p>
    <w:p w14:paraId="39A9B8B3" w14:textId="77777777" w:rsidR="00490918" w:rsidRPr="0065206E" w:rsidRDefault="00490918" w:rsidP="0008506B">
      <w:pPr>
        <w:pStyle w:val="Sinespaciado"/>
        <w:spacing w:line="276" w:lineRule="auto"/>
        <w:jc w:val="both"/>
        <w:rPr>
          <w:rFonts w:ascii="Lucida Sans Unicode" w:hAnsi="Lucida Sans Unicode" w:cs="Lucida Sans Unicode"/>
          <w:sz w:val="22"/>
          <w:szCs w:val="22"/>
        </w:rPr>
      </w:pPr>
    </w:p>
    <w:p w14:paraId="3F1F737C" w14:textId="276B836C" w:rsidR="00490918" w:rsidRPr="0065206E" w:rsidRDefault="00490918" w:rsidP="0008506B">
      <w:pPr>
        <w:pStyle w:val="Sinespaciado"/>
        <w:numPr>
          <w:ilvl w:val="0"/>
          <w:numId w:val="1"/>
        </w:numPr>
        <w:spacing w:line="276" w:lineRule="auto"/>
        <w:jc w:val="both"/>
        <w:rPr>
          <w:rFonts w:ascii="Lucida Sans Unicode" w:hAnsi="Lucida Sans Unicode" w:cs="Lucida Sans Unicode"/>
          <w:sz w:val="22"/>
          <w:szCs w:val="22"/>
        </w:rPr>
      </w:pPr>
      <w:r w:rsidRPr="0065206E">
        <w:rPr>
          <w:rFonts w:ascii="Lucida Sans Unicode" w:hAnsi="Lucida Sans Unicode" w:cs="Lucida Sans Unicode"/>
          <w:sz w:val="22"/>
          <w:szCs w:val="22"/>
        </w:rPr>
        <w:t xml:space="preserve">Conocer y analizar las experiencias de los Organismos Públicos Locales Electorales (OPLES) de otros estados respecto al voto de </w:t>
      </w:r>
      <w:r w:rsidR="00FA77AD" w:rsidRPr="0065206E">
        <w:rPr>
          <w:rFonts w:ascii="Lucida Sans Unicode" w:hAnsi="Lucida Sans Unicode" w:cs="Lucida Sans Unicode"/>
          <w:sz w:val="22"/>
          <w:szCs w:val="22"/>
        </w:rPr>
        <w:t>personas migrantes</w:t>
      </w:r>
      <w:r w:rsidRPr="0065206E">
        <w:rPr>
          <w:rFonts w:ascii="Lucida Sans Unicode" w:hAnsi="Lucida Sans Unicode" w:cs="Lucida Sans Unicode"/>
          <w:sz w:val="22"/>
          <w:szCs w:val="22"/>
        </w:rPr>
        <w:t xml:space="preserve"> mexican</w:t>
      </w:r>
      <w:r w:rsidR="00FA77AD" w:rsidRPr="0065206E">
        <w:rPr>
          <w:rFonts w:ascii="Lucida Sans Unicode" w:hAnsi="Lucida Sans Unicode" w:cs="Lucida Sans Unicode"/>
          <w:sz w:val="22"/>
          <w:szCs w:val="22"/>
        </w:rPr>
        <w:t>a</w:t>
      </w:r>
      <w:r w:rsidRPr="0065206E">
        <w:rPr>
          <w:rFonts w:ascii="Lucida Sans Unicode" w:hAnsi="Lucida Sans Unicode" w:cs="Lucida Sans Unicode"/>
          <w:sz w:val="22"/>
          <w:szCs w:val="22"/>
        </w:rPr>
        <w:t xml:space="preserve">s </w:t>
      </w:r>
      <w:r w:rsidR="00FA77AD" w:rsidRPr="0065206E">
        <w:rPr>
          <w:rFonts w:ascii="Lucida Sans Unicode" w:hAnsi="Lucida Sans Unicode" w:cs="Lucida Sans Unicode"/>
          <w:sz w:val="22"/>
          <w:szCs w:val="22"/>
        </w:rPr>
        <w:t xml:space="preserve">residentes </w:t>
      </w:r>
      <w:r w:rsidRPr="0065206E">
        <w:rPr>
          <w:rFonts w:ascii="Lucida Sans Unicode" w:hAnsi="Lucida Sans Unicode" w:cs="Lucida Sans Unicode"/>
          <w:sz w:val="22"/>
          <w:szCs w:val="22"/>
        </w:rPr>
        <w:t>en el extranjero.</w:t>
      </w:r>
    </w:p>
    <w:p w14:paraId="349E2853" w14:textId="77777777" w:rsidR="00490918" w:rsidRPr="0065206E" w:rsidRDefault="00490918" w:rsidP="0008506B">
      <w:pPr>
        <w:pStyle w:val="Sinespaciado"/>
        <w:spacing w:line="276" w:lineRule="auto"/>
        <w:jc w:val="both"/>
        <w:rPr>
          <w:rFonts w:ascii="Lucida Sans Unicode" w:hAnsi="Lucida Sans Unicode" w:cs="Lucida Sans Unicode"/>
          <w:sz w:val="22"/>
          <w:szCs w:val="22"/>
        </w:rPr>
      </w:pPr>
    </w:p>
    <w:p w14:paraId="327DCE8C" w14:textId="77777777" w:rsidR="00490918" w:rsidRPr="0065206E" w:rsidRDefault="00490918" w:rsidP="0008506B">
      <w:pPr>
        <w:pStyle w:val="Sinespaciado"/>
        <w:numPr>
          <w:ilvl w:val="0"/>
          <w:numId w:val="1"/>
        </w:numPr>
        <w:spacing w:line="276" w:lineRule="auto"/>
        <w:jc w:val="both"/>
        <w:rPr>
          <w:rFonts w:ascii="Lucida Sans Unicode" w:hAnsi="Lucida Sans Unicode" w:cs="Lucida Sans Unicode"/>
          <w:sz w:val="22"/>
          <w:szCs w:val="22"/>
        </w:rPr>
      </w:pPr>
      <w:r w:rsidRPr="0065206E">
        <w:rPr>
          <w:rFonts w:ascii="Lucida Sans Unicode" w:hAnsi="Lucida Sans Unicode" w:cs="Lucida Sans Unicode"/>
          <w:sz w:val="22"/>
          <w:szCs w:val="22"/>
        </w:rPr>
        <w:t>Impulsar acciones de vinculación con entidades públicas y privadas.</w:t>
      </w:r>
    </w:p>
    <w:p w14:paraId="1F6994E6" w14:textId="77777777" w:rsidR="00490918" w:rsidRPr="0065206E" w:rsidRDefault="00490918" w:rsidP="0008506B">
      <w:pPr>
        <w:pStyle w:val="Sinespaciado"/>
        <w:spacing w:line="276" w:lineRule="auto"/>
        <w:jc w:val="both"/>
        <w:rPr>
          <w:rFonts w:ascii="Lucida Sans Unicode" w:hAnsi="Lucida Sans Unicode" w:cs="Lucida Sans Unicode"/>
          <w:sz w:val="22"/>
          <w:szCs w:val="22"/>
        </w:rPr>
      </w:pPr>
    </w:p>
    <w:p w14:paraId="3081EC56" w14:textId="629D82D9" w:rsidR="00490918" w:rsidRPr="0065206E" w:rsidRDefault="00490918" w:rsidP="0008506B">
      <w:pPr>
        <w:pStyle w:val="Sinespaciado"/>
        <w:numPr>
          <w:ilvl w:val="0"/>
          <w:numId w:val="1"/>
        </w:numPr>
        <w:spacing w:line="276" w:lineRule="auto"/>
        <w:jc w:val="both"/>
        <w:rPr>
          <w:rFonts w:ascii="Lucida Sans Unicode" w:hAnsi="Lucida Sans Unicode" w:cs="Lucida Sans Unicode"/>
          <w:sz w:val="22"/>
          <w:szCs w:val="22"/>
        </w:rPr>
      </w:pPr>
      <w:r w:rsidRPr="0065206E">
        <w:rPr>
          <w:rFonts w:ascii="Lucida Sans Unicode" w:hAnsi="Lucida Sans Unicode" w:cs="Lucida Sans Unicode"/>
          <w:sz w:val="22"/>
          <w:szCs w:val="22"/>
        </w:rPr>
        <w:t>Supervisar y dar seguimiento a la planeación de programas de acercamiento y encuentro de intercambio informativo con la comunidad internacional relacionados con el voto de jaliscienses en el extranjero.</w:t>
      </w:r>
    </w:p>
    <w:p w14:paraId="03545C3D" w14:textId="77777777" w:rsidR="00490918" w:rsidRPr="0065206E" w:rsidRDefault="00490918" w:rsidP="0008506B">
      <w:pPr>
        <w:pStyle w:val="Sinespaciado"/>
        <w:spacing w:line="276" w:lineRule="auto"/>
        <w:jc w:val="both"/>
        <w:rPr>
          <w:rFonts w:ascii="Lucida Sans Unicode" w:hAnsi="Lucida Sans Unicode" w:cs="Lucida Sans Unicode"/>
          <w:sz w:val="22"/>
          <w:szCs w:val="22"/>
        </w:rPr>
      </w:pPr>
    </w:p>
    <w:p w14:paraId="56633E17" w14:textId="77777777" w:rsidR="00490918" w:rsidRPr="0065206E" w:rsidRDefault="00490918" w:rsidP="0008506B">
      <w:pPr>
        <w:pStyle w:val="Sinespaciado"/>
        <w:numPr>
          <w:ilvl w:val="0"/>
          <w:numId w:val="1"/>
        </w:numPr>
        <w:spacing w:line="276" w:lineRule="auto"/>
        <w:jc w:val="both"/>
        <w:rPr>
          <w:rFonts w:ascii="Lucida Sans Unicode" w:hAnsi="Lucida Sans Unicode" w:cs="Lucida Sans Unicode"/>
          <w:sz w:val="22"/>
          <w:szCs w:val="22"/>
        </w:rPr>
      </w:pPr>
      <w:r w:rsidRPr="0065206E">
        <w:rPr>
          <w:rFonts w:ascii="Lucida Sans Unicode" w:hAnsi="Lucida Sans Unicode" w:cs="Lucida Sans Unicode"/>
          <w:sz w:val="22"/>
          <w:szCs w:val="22"/>
        </w:rPr>
        <w:t>Proponer al Consejo General, los convenios necesarios a celebrarse con dependencias federales, estatales, organismos internacionales, así como instituciones de carácter social, privado y los demás organismos y dependencias públicos y privados.</w:t>
      </w:r>
    </w:p>
    <w:p w14:paraId="3851DF76" w14:textId="77777777" w:rsidR="00490918" w:rsidRPr="0065206E" w:rsidRDefault="00490918" w:rsidP="0008506B">
      <w:pPr>
        <w:pStyle w:val="Sinespaciado"/>
        <w:spacing w:line="276" w:lineRule="auto"/>
        <w:jc w:val="both"/>
        <w:rPr>
          <w:rFonts w:ascii="Lucida Sans Unicode" w:hAnsi="Lucida Sans Unicode" w:cs="Lucida Sans Unicode"/>
          <w:sz w:val="22"/>
          <w:szCs w:val="22"/>
        </w:rPr>
      </w:pPr>
    </w:p>
    <w:p w14:paraId="37F679F3" w14:textId="4FB1BD03" w:rsidR="00490918" w:rsidRPr="0065206E" w:rsidRDefault="00490918" w:rsidP="0008506B">
      <w:pPr>
        <w:pStyle w:val="Sinespaciado"/>
        <w:numPr>
          <w:ilvl w:val="0"/>
          <w:numId w:val="1"/>
        </w:numPr>
        <w:spacing w:line="276" w:lineRule="auto"/>
        <w:jc w:val="both"/>
        <w:rPr>
          <w:rFonts w:ascii="Lucida Sans Unicode" w:hAnsi="Lucida Sans Unicode" w:cs="Lucida Sans Unicode"/>
          <w:sz w:val="22"/>
          <w:szCs w:val="22"/>
        </w:rPr>
      </w:pPr>
      <w:r w:rsidRPr="0065206E">
        <w:rPr>
          <w:rFonts w:ascii="Lucida Sans Unicode" w:hAnsi="Lucida Sans Unicode" w:cs="Lucida Sans Unicode"/>
          <w:sz w:val="22"/>
          <w:szCs w:val="22"/>
        </w:rPr>
        <w:t>Dar seguimiento a los programas operativos anuales de las áreas del Instituto, que tienen participación en actividades relacionadas con el voto de jaliscienses en el extranjero.</w:t>
      </w:r>
    </w:p>
    <w:p w14:paraId="05B12F14" w14:textId="77777777" w:rsidR="00490918" w:rsidRPr="0065206E" w:rsidRDefault="00490918" w:rsidP="0008506B">
      <w:pPr>
        <w:pStyle w:val="Sinespaciado"/>
        <w:spacing w:line="276" w:lineRule="auto"/>
        <w:jc w:val="both"/>
        <w:rPr>
          <w:rFonts w:ascii="Lucida Sans Unicode" w:hAnsi="Lucida Sans Unicode" w:cs="Lucida Sans Unicode"/>
          <w:b/>
          <w:sz w:val="22"/>
          <w:szCs w:val="22"/>
        </w:rPr>
      </w:pPr>
    </w:p>
    <w:p w14:paraId="29CB7FBE" w14:textId="68F6F1CE" w:rsidR="00F63D57" w:rsidRPr="0065206E" w:rsidRDefault="0073625B" w:rsidP="0008506B">
      <w:pPr>
        <w:pStyle w:val="Sinespaciado"/>
        <w:spacing w:line="276" w:lineRule="auto"/>
        <w:jc w:val="both"/>
        <w:rPr>
          <w:rFonts w:ascii="Lucida Sans Unicode" w:hAnsi="Lucida Sans Unicode" w:cs="Lucida Sans Unicode"/>
          <w:sz w:val="22"/>
          <w:szCs w:val="22"/>
        </w:rPr>
      </w:pPr>
      <w:r w:rsidRPr="0065206E">
        <w:rPr>
          <w:rFonts w:ascii="Lucida Sans Unicode" w:hAnsi="Lucida Sans Unicode" w:cs="Lucida Sans Unicode"/>
          <w:b/>
          <w:sz w:val="22"/>
          <w:szCs w:val="22"/>
        </w:rPr>
        <w:t xml:space="preserve">V. </w:t>
      </w:r>
      <w:r w:rsidRPr="00D96D45">
        <w:rPr>
          <w:rFonts w:ascii="Lucida Sans Unicode" w:hAnsi="Lucida Sans Unicode" w:cs="Lucida Sans Unicode"/>
          <w:b/>
          <w:sz w:val="22"/>
          <w:szCs w:val="22"/>
          <w:lang w:val="es-MX" w:eastAsia="es-MX"/>
        </w:rPr>
        <w:t>DE LA IMPLEMENTACIÓN DE INSTRUMENTOS DE EVALUACIÓN PARA PERSONAS JALISCIENSES RESIDENTES EN EL EXTRANJERO Y CANDIDATURAS MIGRANTES EN EL PROCESO ELECTORAL 2023-2024</w:t>
      </w:r>
      <w:r w:rsidR="00D96D45" w:rsidRPr="00D96D45">
        <w:rPr>
          <w:rFonts w:ascii="Lucida Sans Unicode" w:hAnsi="Lucida Sans Unicode" w:cs="Lucida Sans Unicode"/>
          <w:b/>
          <w:sz w:val="22"/>
          <w:szCs w:val="22"/>
          <w:lang w:val="es-MX" w:eastAsia="es-MX"/>
        </w:rPr>
        <w:t>.</w:t>
      </w:r>
      <w:r w:rsidR="00D96D45">
        <w:rPr>
          <w:rFonts w:ascii="Lucida Sans Unicode" w:hAnsi="Lucida Sans Unicode" w:cs="Lucida Sans Unicode"/>
          <w:b/>
          <w:sz w:val="22"/>
          <w:szCs w:val="22"/>
          <w:lang w:val="es-MX"/>
        </w:rPr>
        <w:t xml:space="preserve"> </w:t>
      </w:r>
      <w:r w:rsidR="00257A07">
        <w:rPr>
          <w:rFonts w:ascii="Lucida Sans Unicode" w:hAnsi="Lucida Sans Unicode" w:cs="Lucida Sans Unicode"/>
          <w:sz w:val="22"/>
          <w:szCs w:val="22"/>
          <w:lang w:eastAsia="es-MX"/>
        </w:rPr>
        <w:t xml:space="preserve">Como se expuso en el antecedente </w:t>
      </w:r>
      <w:r w:rsidR="00257A07" w:rsidRPr="00257A07">
        <w:rPr>
          <w:rFonts w:ascii="Lucida Sans Unicode" w:hAnsi="Lucida Sans Unicode" w:cs="Lucida Sans Unicode"/>
          <w:b/>
          <w:bCs/>
          <w:sz w:val="22"/>
          <w:szCs w:val="22"/>
          <w:lang w:eastAsia="es-MX"/>
        </w:rPr>
        <w:t>3</w:t>
      </w:r>
      <w:r w:rsidR="00D96D45">
        <w:rPr>
          <w:rFonts w:ascii="Lucida Sans Unicode" w:hAnsi="Lucida Sans Unicode" w:cs="Lucida Sans Unicode"/>
          <w:b/>
          <w:bCs/>
          <w:sz w:val="22"/>
          <w:szCs w:val="22"/>
          <w:lang w:eastAsia="es-MX"/>
        </w:rPr>
        <w:t>,</w:t>
      </w:r>
      <w:r w:rsidR="00257A07">
        <w:rPr>
          <w:rFonts w:ascii="Lucida Sans Unicode" w:hAnsi="Lucida Sans Unicode" w:cs="Lucida Sans Unicode"/>
          <w:b/>
          <w:bCs/>
          <w:sz w:val="22"/>
          <w:szCs w:val="22"/>
          <w:lang w:eastAsia="es-MX"/>
        </w:rPr>
        <w:t xml:space="preserve"> </w:t>
      </w:r>
      <w:r w:rsidR="004B4643" w:rsidRPr="004B4643">
        <w:rPr>
          <w:rFonts w:ascii="Lucida Sans Unicode" w:hAnsi="Lucida Sans Unicode" w:cs="Lucida Sans Unicode"/>
          <w:sz w:val="22"/>
          <w:szCs w:val="22"/>
          <w:lang w:eastAsia="es-MX"/>
        </w:rPr>
        <w:t xml:space="preserve">el Consejo General de este instituto </w:t>
      </w:r>
      <w:r w:rsidR="00D96D45">
        <w:rPr>
          <w:rFonts w:ascii="Lucida Sans Unicode" w:hAnsi="Lucida Sans Unicode" w:cs="Lucida Sans Unicode"/>
          <w:sz w:val="22"/>
          <w:szCs w:val="22"/>
          <w:lang w:eastAsia="es-MX"/>
        </w:rPr>
        <w:t xml:space="preserve">electoral </w:t>
      </w:r>
      <w:r w:rsidR="004B4643" w:rsidRPr="004B4643">
        <w:rPr>
          <w:rFonts w:ascii="Lucida Sans Unicode" w:hAnsi="Lucida Sans Unicode" w:cs="Lucida Sans Unicode"/>
          <w:sz w:val="22"/>
          <w:szCs w:val="22"/>
          <w:lang w:eastAsia="es-MX"/>
        </w:rPr>
        <w:t xml:space="preserve">aprobó el </w:t>
      </w:r>
      <w:r w:rsidR="00591DBB">
        <w:rPr>
          <w:rFonts w:ascii="Lucida Sans Unicode" w:hAnsi="Lucida Sans Unicode" w:cs="Lucida Sans Unicode"/>
          <w:sz w:val="22"/>
          <w:szCs w:val="22"/>
          <w:lang w:eastAsia="es-MX"/>
        </w:rPr>
        <w:t>doce</w:t>
      </w:r>
      <w:r w:rsidR="004B4643" w:rsidRPr="004B4643">
        <w:rPr>
          <w:rFonts w:ascii="Lucida Sans Unicode" w:hAnsi="Lucida Sans Unicode" w:cs="Lucida Sans Unicode"/>
          <w:sz w:val="22"/>
          <w:szCs w:val="22"/>
          <w:lang w:eastAsia="es-MX"/>
        </w:rPr>
        <w:t xml:space="preserve"> de noviembre de </w:t>
      </w:r>
      <w:r w:rsidR="00591DBB">
        <w:rPr>
          <w:rFonts w:ascii="Lucida Sans Unicode" w:hAnsi="Lucida Sans Unicode" w:cs="Lucida Sans Unicode"/>
          <w:sz w:val="22"/>
          <w:szCs w:val="22"/>
          <w:lang w:eastAsia="es-MX"/>
        </w:rPr>
        <w:t>dos mil veinticuatro</w:t>
      </w:r>
      <w:r w:rsidR="004B4643" w:rsidRPr="004B4643">
        <w:rPr>
          <w:rFonts w:ascii="Lucida Sans Unicode" w:hAnsi="Lucida Sans Unicode" w:cs="Lucida Sans Unicode"/>
          <w:sz w:val="22"/>
          <w:szCs w:val="22"/>
          <w:lang w:eastAsia="es-MX"/>
        </w:rPr>
        <w:t xml:space="preserve"> </w:t>
      </w:r>
      <w:r w:rsidR="00257A07" w:rsidRPr="004B4643">
        <w:rPr>
          <w:rFonts w:ascii="Lucida Sans Unicode" w:hAnsi="Lucida Sans Unicode" w:cs="Lucida Sans Unicode"/>
          <w:sz w:val="22"/>
          <w:szCs w:val="22"/>
          <w:lang w:eastAsia="es-MX"/>
        </w:rPr>
        <w:t xml:space="preserve">el programa </w:t>
      </w:r>
      <w:r w:rsidR="008D7015">
        <w:rPr>
          <w:rFonts w:ascii="Lucida Sans Unicode" w:hAnsi="Lucida Sans Unicode" w:cs="Lucida Sans Unicode"/>
          <w:sz w:val="22"/>
          <w:szCs w:val="22"/>
          <w:lang w:eastAsia="es-MX"/>
        </w:rPr>
        <w:t xml:space="preserve">anual </w:t>
      </w:r>
      <w:r w:rsidR="00257A07" w:rsidRPr="004B4643">
        <w:rPr>
          <w:rFonts w:ascii="Lucida Sans Unicode" w:hAnsi="Lucida Sans Unicode" w:cs="Lucida Sans Unicode"/>
          <w:sz w:val="22"/>
          <w:szCs w:val="22"/>
          <w:lang w:eastAsia="es-MX"/>
        </w:rPr>
        <w:t xml:space="preserve">de trabajo propuesto por la </w:t>
      </w:r>
      <w:r w:rsidR="008C2056" w:rsidRPr="004B4643">
        <w:rPr>
          <w:rFonts w:ascii="Lucida Sans Unicode" w:hAnsi="Lucida Sans Unicode" w:cs="Lucida Sans Unicode"/>
          <w:sz w:val="22"/>
          <w:szCs w:val="22"/>
        </w:rPr>
        <w:t>Comisión de Implementación y Seguimiento del Voto de Jaliscienses en el Extranjer</w:t>
      </w:r>
      <w:r w:rsidR="004B4643" w:rsidRPr="004B4643">
        <w:rPr>
          <w:rFonts w:ascii="Lucida Sans Unicode" w:hAnsi="Lucida Sans Unicode" w:cs="Lucida Sans Unicode"/>
          <w:sz w:val="22"/>
          <w:szCs w:val="22"/>
        </w:rPr>
        <w:t>o</w:t>
      </w:r>
      <w:r w:rsidR="004B4643">
        <w:rPr>
          <w:rFonts w:ascii="Lucida Sans Unicode" w:hAnsi="Lucida Sans Unicode" w:cs="Lucida Sans Unicode"/>
          <w:sz w:val="22"/>
          <w:szCs w:val="22"/>
        </w:rPr>
        <w:t xml:space="preserve">, en </w:t>
      </w:r>
      <w:r w:rsidR="00AA5B0F">
        <w:rPr>
          <w:rFonts w:ascii="Lucida Sans Unicode" w:hAnsi="Lucida Sans Unicode" w:cs="Lucida Sans Unicode"/>
          <w:sz w:val="22"/>
          <w:szCs w:val="22"/>
        </w:rPr>
        <w:t>el que</w:t>
      </w:r>
      <w:r w:rsidR="004B4643">
        <w:rPr>
          <w:rFonts w:ascii="Lucida Sans Unicode" w:hAnsi="Lucida Sans Unicode" w:cs="Lucida Sans Unicode"/>
          <w:sz w:val="22"/>
          <w:szCs w:val="22"/>
        </w:rPr>
        <w:t xml:space="preserve"> </w:t>
      </w:r>
      <w:r w:rsidR="000A2F7F">
        <w:rPr>
          <w:rFonts w:ascii="Lucida Sans Unicode" w:hAnsi="Lucida Sans Unicode" w:cs="Lucida Sans Unicode"/>
          <w:sz w:val="22"/>
          <w:szCs w:val="22"/>
        </w:rPr>
        <w:lastRenderedPageBreak/>
        <w:t>se</w:t>
      </w:r>
      <w:r w:rsidR="001B1572" w:rsidRPr="0065206E">
        <w:rPr>
          <w:rFonts w:ascii="Lucida Sans Unicode" w:hAnsi="Lucida Sans Unicode" w:cs="Lucida Sans Unicode"/>
          <w:sz w:val="22"/>
          <w:szCs w:val="22"/>
          <w:lang w:eastAsia="es-MX"/>
        </w:rPr>
        <w:t xml:space="preserve"> contempla </w:t>
      </w:r>
      <w:r w:rsidR="00321848" w:rsidRPr="0065206E">
        <w:rPr>
          <w:rFonts w:ascii="Lucida Sans Unicode" w:hAnsi="Lucida Sans Unicode" w:cs="Lucida Sans Unicode"/>
          <w:sz w:val="22"/>
          <w:szCs w:val="22"/>
          <w:lang w:eastAsia="es-MX"/>
        </w:rPr>
        <w:t xml:space="preserve">el seguimiento a las actividades que habrán de realizarse </w:t>
      </w:r>
      <w:r w:rsidR="00035F75" w:rsidRPr="0065206E">
        <w:rPr>
          <w:rFonts w:ascii="Lucida Sans Unicode" w:hAnsi="Lucida Sans Unicode" w:cs="Lucida Sans Unicode"/>
          <w:sz w:val="22"/>
          <w:szCs w:val="22"/>
        </w:rPr>
        <w:t xml:space="preserve">durante el periodo comprendido de </w:t>
      </w:r>
      <w:r w:rsidR="00415156">
        <w:rPr>
          <w:rFonts w:ascii="Lucida Sans Unicode" w:hAnsi="Lucida Sans Unicode" w:cs="Lucida Sans Unicode"/>
          <w:sz w:val="22"/>
          <w:szCs w:val="22"/>
        </w:rPr>
        <w:t>octubre</w:t>
      </w:r>
      <w:r w:rsidR="004E59CB" w:rsidRPr="0065206E">
        <w:rPr>
          <w:rFonts w:ascii="Lucida Sans Unicode" w:hAnsi="Lucida Sans Unicode" w:cs="Lucida Sans Unicode"/>
          <w:sz w:val="22"/>
          <w:szCs w:val="22"/>
        </w:rPr>
        <w:t xml:space="preserve"> </w:t>
      </w:r>
      <w:r w:rsidR="00035F75" w:rsidRPr="0065206E">
        <w:rPr>
          <w:rFonts w:ascii="Lucida Sans Unicode" w:hAnsi="Lucida Sans Unicode" w:cs="Lucida Sans Unicode"/>
          <w:sz w:val="22"/>
          <w:szCs w:val="22"/>
        </w:rPr>
        <w:t>de 202</w:t>
      </w:r>
      <w:r w:rsidR="009C1740" w:rsidRPr="0065206E">
        <w:rPr>
          <w:rFonts w:ascii="Lucida Sans Unicode" w:hAnsi="Lucida Sans Unicode" w:cs="Lucida Sans Unicode"/>
          <w:sz w:val="22"/>
          <w:szCs w:val="22"/>
        </w:rPr>
        <w:t>4</w:t>
      </w:r>
      <w:r w:rsidR="00035F75" w:rsidRPr="0065206E">
        <w:rPr>
          <w:rFonts w:ascii="Lucida Sans Unicode" w:hAnsi="Lucida Sans Unicode" w:cs="Lucida Sans Unicode"/>
          <w:sz w:val="22"/>
          <w:szCs w:val="22"/>
        </w:rPr>
        <w:t xml:space="preserve"> </w:t>
      </w:r>
      <w:r w:rsidR="008A50EF" w:rsidRPr="0065206E">
        <w:rPr>
          <w:rFonts w:ascii="Lucida Sans Unicode" w:hAnsi="Lucida Sans Unicode" w:cs="Lucida Sans Unicode"/>
          <w:sz w:val="22"/>
          <w:szCs w:val="22"/>
        </w:rPr>
        <w:t xml:space="preserve">hasta el </w:t>
      </w:r>
      <w:r w:rsidR="00FD5879" w:rsidRPr="0065206E">
        <w:rPr>
          <w:rFonts w:ascii="Lucida Sans Unicode" w:hAnsi="Lucida Sans Unicode" w:cs="Lucida Sans Unicode"/>
          <w:sz w:val="22"/>
          <w:szCs w:val="22"/>
        </w:rPr>
        <w:t xml:space="preserve">mes de octubre </w:t>
      </w:r>
      <w:r w:rsidR="00A7346E" w:rsidRPr="0065206E">
        <w:rPr>
          <w:rFonts w:ascii="Lucida Sans Unicode" w:hAnsi="Lucida Sans Unicode" w:cs="Lucida Sans Unicode"/>
          <w:sz w:val="22"/>
          <w:szCs w:val="22"/>
        </w:rPr>
        <w:t xml:space="preserve">del </w:t>
      </w:r>
      <w:r w:rsidR="008A50EF" w:rsidRPr="0065206E">
        <w:rPr>
          <w:rFonts w:ascii="Lucida Sans Unicode" w:hAnsi="Lucida Sans Unicode" w:cs="Lucida Sans Unicode"/>
          <w:sz w:val="22"/>
          <w:szCs w:val="22"/>
        </w:rPr>
        <w:t>202</w:t>
      </w:r>
      <w:r w:rsidR="009C1740" w:rsidRPr="0065206E">
        <w:rPr>
          <w:rFonts w:ascii="Lucida Sans Unicode" w:hAnsi="Lucida Sans Unicode" w:cs="Lucida Sans Unicode"/>
          <w:sz w:val="22"/>
          <w:szCs w:val="22"/>
        </w:rPr>
        <w:t>5</w:t>
      </w:r>
      <w:r w:rsidR="00035F75" w:rsidRPr="0065206E">
        <w:rPr>
          <w:rFonts w:ascii="Lucida Sans Unicode" w:hAnsi="Lucida Sans Unicode" w:cs="Lucida Sans Unicode"/>
          <w:sz w:val="22"/>
          <w:szCs w:val="22"/>
        </w:rPr>
        <w:t>,</w:t>
      </w:r>
      <w:r w:rsidR="00597D1B" w:rsidRPr="0065206E">
        <w:rPr>
          <w:rFonts w:ascii="Lucida Sans Unicode" w:hAnsi="Lucida Sans Unicode" w:cs="Lucida Sans Unicode"/>
          <w:sz w:val="22"/>
          <w:szCs w:val="22"/>
        </w:rPr>
        <w:t xml:space="preserve"> lo anterior</w:t>
      </w:r>
      <w:r w:rsidR="008635DA" w:rsidRPr="0065206E">
        <w:rPr>
          <w:rFonts w:ascii="Lucida Sans Unicode" w:hAnsi="Lucida Sans Unicode" w:cs="Lucida Sans Unicode"/>
          <w:sz w:val="22"/>
          <w:szCs w:val="22"/>
        </w:rPr>
        <w:t>,</w:t>
      </w:r>
      <w:r w:rsidR="00597D1B" w:rsidRPr="0065206E">
        <w:rPr>
          <w:rFonts w:ascii="Lucida Sans Unicode" w:hAnsi="Lucida Sans Unicode" w:cs="Lucida Sans Unicode"/>
          <w:sz w:val="22"/>
          <w:szCs w:val="22"/>
        </w:rPr>
        <w:t xml:space="preserve"> </w:t>
      </w:r>
      <w:r w:rsidR="00256AFE" w:rsidRPr="0065206E">
        <w:rPr>
          <w:rFonts w:ascii="Lucida Sans Unicode" w:hAnsi="Lucida Sans Unicode" w:cs="Lucida Sans Unicode"/>
          <w:sz w:val="22"/>
          <w:szCs w:val="22"/>
        </w:rPr>
        <w:t xml:space="preserve">en atención a la determinación </w:t>
      </w:r>
      <w:r w:rsidR="00A53FF6" w:rsidRPr="0065206E">
        <w:rPr>
          <w:rFonts w:ascii="Lucida Sans Unicode" w:hAnsi="Lucida Sans Unicode" w:cs="Lucida Sans Unicode"/>
          <w:sz w:val="22"/>
          <w:szCs w:val="22"/>
        </w:rPr>
        <w:t>tomada en el acuerdo IEPC-ACG-</w:t>
      </w:r>
      <w:r w:rsidR="00557E6E" w:rsidRPr="0065206E">
        <w:rPr>
          <w:rFonts w:ascii="Lucida Sans Unicode" w:hAnsi="Lucida Sans Unicode" w:cs="Lucida Sans Unicode"/>
          <w:sz w:val="22"/>
          <w:szCs w:val="22"/>
        </w:rPr>
        <w:t>349</w:t>
      </w:r>
      <w:r w:rsidR="00A53FF6" w:rsidRPr="0065206E">
        <w:rPr>
          <w:rFonts w:ascii="Lucida Sans Unicode" w:hAnsi="Lucida Sans Unicode" w:cs="Lucida Sans Unicode"/>
          <w:sz w:val="22"/>
          <w:szCs w:val="22"/>
        </w:rPr>
        <w:t>/202</w:t>
      </w:r>
      <w:r w:rsidR="00557E6E" w:rsidRPr="0065206E">
        <w:rPr>
          <w:rFonts w:ascii="Lucida Sans Unicode" w:hAnsi="Lucida Sans Unicode" w:cs="Lucida Sans Unicode"/>
          <w:sz w:val="22"/>
          <w:szCs w:val="22"/>
        </w:rPr>
        <w:t>4</w:t>
      </w:r>
      <w:r w:rsidR="00A53FF6" w:rsidRPr="0065206E">
        <w:rPr>
          <w:rFonts w:ascii="Lucida Sans Unicode" w:hAnsi="Lucida Sans Unicode" w:cs="Lucida Sans Unicode"/>
          <w:sz w:val="22"/>
          <w:szCs w:val="22"/>
        </w:rPr>
        <w:t>,</w:t>
      </w:r>
      <w:r w:rsidR="00E81B3A" w:rsidRPr="0065206E">
        <w:rPr>
          <w:rFonts w:ascii="Lucida Sans Unicode" w:hAnsi="Lucida Sans Unicode" w:cs="Lucida Sans Unicode"/>
          <w:sz w:val="22"/>
          <w:szCs w:val="22"/>
        </w:rPr>
        <w:t xml:space="preserve"> a efecto de dar paso a una nueva integración </w:t>
      </w:r>
      <w:r w:rsidR="00B95C78" w:rsidRPr="0065206E">
        <w:rPr>
          <w:rFonts w:ascii="Lucida Sans Unicode" w:hAnsi="Lucida Sans Unicode" w:cs="Lucida Sans Unicode"/>
          <w:sz w:val="22"/>
          <w:szCs w:val="22"/>
        </w:rPr>
        <w:t xml:space="preserve">de la totalidad de las comisiones, incluso de aquellas de carácter eventual </w:t>
      </w:r>
      <w:r w:rsidR="00FE7A87" w:rsidRPr="0065206E">
        <w:rPr>
          <w:rFonts w:ascii="Lucida Sans Unicode" w:hAnsi="Lucida Sans Unicode" w:cs="Lucida Sans Unicode"/>
          <w:sz w:val="22"/>
          <w:szCs w:val="22"/>
        </w:rPr>
        <w:t>que se puedan crear</w:t>
      </w:r>
      <w:r w:rsidR="006C06E2" w:rsidRPr="0065206E">
        <w:rPr>
          <w:rFonts w:ascii="Lucida Sans Unicode" w:hAnsi="Lucida Sans Unicode" w:cs="Lucida Sans Unicode"/>
          <w:sz w:val="22"/>
          <w:szCs w:val="22"/>
        </w:rPr>
        <w:t xml:space="preserve">, de conformidad </w:t>
      </w:r>
      <w:r w:rsidR="0045154E" w:rsidRPr="0065206E">
        <w:rPr>
          <w:rFonts w:ascii="Lucida Sans Unicode" w:hAnsi="Lucida Sans Unicode" w:cs="Lucida Sans Unicode"/>
          <w:sz w:val="22"/>
          <w:szCs w:val="22"/>
        </w:rPr>
        <w:t xml:space="preserve">con lo dispuesto en el artículo 136, párrafo </w:t>
      </w:r>
      <w:r w:rsidR="00DB75A5" w:rsidRPr="0065206E">
        <w:rPr>
          <w:rFonts w:ascii="Lucida Sans Unicode" w:hAnsi="Lucida Sans Unicode" w:cs="Lucida Sans Unicode"/>
          <w:sz w:val="22"/>
          <w:szCs w:val="22"/>
        </w:rPr>
        <w:t>1</w:t>
      </w:r>
      <w:r w:rsidR="0045154E" w:rsidRPr="0065206E">
        <w:rPr>
          <w:rFonts w:ascii="Lucida Sans Unicode" w:hAnsi="Lucida Sans Unicode" w:cs="Lucida Sans Unicode"/>
          <w:sz w:val="22"/>
          <w:szCs w:val="22"/>
        </w:rPr>
        <w:t xml:space="preserve">, del </w:t>
      </w:r>
      <w:r w:rsidR="00F63D57" w:rsidRPr="0065206E">
        <w:rPr>
          <w:rFonts w:ascii="Lucida Sans Unicode" w:hAnsi="Lucida Sans Unicode" w:cs="Lucida Sans Unicode"/>
          <w:sz w:val="22"/>
          <w:szCs w:val="22"/>
        </w:rPr>
        <w:t>Código Electoral del Estado de Jalisco.</w:t>
      </w:r>
    </w:p>
    <w:p w14:paraId="329F0F64" w14:textId="77777777" w:rsidR="00565387" w:rsidRPr="0065206E" w:rsidRDefault="00565387" w:rsidP="0008506B">
      <w:pPr>
        <w:pStyle w:val="Sinespaciado"/>
        <w:spacing w:line="276" w:lineRule="auto"/>
        <w:jc w:val="both"/>
        <w:rPr>
          <w:rFonts w:ascii="Lucida Sans Unicode" w:hAnsi="Lucida Sans Unicode" w:cs="Lucida Sans Unicode"/>
          <w:sz w:val="22"/>
          <w:szCs w:val="22"/>
        </w:rPr>
      </w:pPr>
    </w:p>
    <w:p w14:paraId="41834235" w14:textId="0530549C" w:rsidR="00035F75" w:rsidRDefault="004C534D" w:rsidP="0008506B">
      <w:pPr>
        <w:pStyle w:val="Sinespaciado"/>
        <w:spacing w:line="276" w:lineRule="auto"/>
        <w:jc w:val="both"/>
        <w:rPr>
          <w:rFonts w:ascii="Lucida Sans Unicode" w:hAnsi="Lucida Sans Unicode" w:cs="Lucida Sans Unicode"/>
          <w:sz w:val="22"/>
          <w:szCs w:val="22"/>
        </w:rPr>
      </w:pPr>
      <w:r>
        <w:rPr>
          <w:rFonts w:ascii="Lucida Sans Unicode" w:hAnsi="Lucida Sans Unicode" w:cs="Lucida Sans Unicode"/>
          <w:sz w:val="22"/>
          <w:szCs w:val="22"/>
        </w:rPr>
        <w:t>Dentro de l</w:t>
      </w:r>
      <w:r w:rsidR="00661AC1" w:rsidRPr="0065206E">
        <w:rPr>
          <w:rFonts w:ascii="Lucida Sans Unicode" w:hAnsi="Lucida Sans Unicode" w:cs="Lucida Sans Unicode"/>
          <w:sz w:val="22"/>
          <w:szCs w:val="22"/>
        </w:rPr>
        <w:t xml:space="preserve">as actividades </w:t>
      </w:r>
      <w:r w:rsidR="0094192D" w:rsidRPr="0065206E">
        <w:rPr>
          <w:rFonts w:ascii="Lucida Sans Unicode" w:hAnsi="Lucida Sans Unicode" w:cs="Lucida Sans Unicode"/>
          <w:sz w:val="22"/>
          <w:szCs w:val="22"/>
        </w:rPr>
        <w:t xml:space="preserve">que serán abordadas por la comisión durante el periodo </w:t>
      </w:r>
      <w:r w:rsidR="00E63FB6">
        <w:rPr>
          <w:rFonts w:ascii="Lucida Sans Unicode" w:hAnsi="Lucida Sans Unicode" w:cs="Lucida Sans Unicode"/>
          <w:sz w:val="22"/>
          <w:szCs w:val="22"/>
        </w:rPr>
        <w:t xml:space="preserve">referido, </w:t>
      </w:r>
      <w:r>
        <w:rPr>
          <w:rFonts w:ascii="Lucida Sans Unicode" w:hAnsi="Lucida Sans Unicode" w:cs="Lucida Sans Unicode"/>
          <w:sz w:val="22"/>
          <w:szCs w:val="22"/>
        </w:rPr>
        <w:t>se aprobó la que corresponde a lo siguiente:</w:t>
      </w:r>
    </w:p>
    <w:p w14:paraId="1F5B7488" w14:textId="77777777" w:rsidR="004C534D" w:rsidRPr="0065206E" w:rsidRDefault="004C534D" w:rsidP="0008506B">
      <w:pPr>
        <w:pStyle w:val="Sinespaciado"/>
        <w:spacing w:line="276" w:lineRule="auto"/>
        <w:jc w:val="both"/>
        <w:rPr>
          <w:rFonts w:ascii="Lucida Sans Unicode" w:hAnsi="Lucida Sans Unicode" w:cs="Lucida Sans Unicode"/>
          <w:sz w:val="22"/>
          <w:szCs w:val="22"/>
        </w:rPr>
      </w:pPr>
    </w:p>
    <w:tbl>
      <w:tblPr>
        <w:tblW w:w="4895" w:type="pct"/>
        <w:tblLayout w:type="fixed"/>
        <w:tblCellMar>
          <w:left w:w="70" w:type="dxa"/>
          <w:right w:w="70" w:type="dxa"/>
        </w:tblCellMar>
        <w:tblLook w:val="04A0" w:firstRow="1" w:lastRow="0" w:firstColumn="1" w:lastColumn="0" w:noHBand="0" w:noVBand="1"/>
      </w:tblPr>
      <w:tblGrid>
        <w:gridCol w:w="2123"/>
        <w:gridCol w:w="1984"/>
        <w:gridCol w:w="992"/>
        <w:gridCol w:w="1843"/>
        <w:gridCol w:w="1701"/>
      </w:tblGrid>
      <w:tr w:rsidR="00424312" w:rsidRPr="004056E7" w14:paraId="57681A01" w14:textId="77777777" w:rsidTr="008813AB">
        <w:trPr>
          <w:trHeight w:val="615"/>
        </w:trPr>
        <w:tc>
          <w:tcPr>
            <w:tcW w:w="1228" w:type="pct"/>
            <w:tcBorders>
              <w:top w:val="single" w:sz="4" w:space="0" w:color="auto"/>
              <w:left w:val="single" w:sz="4" w:space="0" w:color="auto"/>
              <w:bottom w:val="single" w:sz="4" w:space="0" w:color="auto"/>
              <w:right w:val="single" w:sz="4" w:space="0" w:color="auto"/>
            </w:tcBorders>
            <w:shd w:val="clear" w:color="auto" w:fill="4DBBB8"/>
            <w:noWrap/>
            <w:vAlign w:val="center"/>
            <w:hideMark/>
          </w:tcPr>
          <w:p w14:paraId="50511206" w14:textId="77777777" w:rsidR="007E294D" w:rsidRPr="001F659F" w:rsidRDefault="007E294D" w:rsidP="00275C7A">
            <w:pPr>
              <w:jc w:val="center"/>
              <w:rPr>
                <w:rFonts w:ascii="Lucida Sans Unicode" w:eastAsia="Times New Roman" w:hAnsi="Lucida Sans Unicode" w:cs="Lucida Sans Unicode"/>
                <w:b/>
                <w:bCs/>
                <w:color w:val="000000"/>
                <w:sz w:val="16"/>
                <w:szCs w:val="16"/>
                <w:lang w:eastAsia="es-MX"/>
              </w:rPr>
            </w:pPr>
            <w:r w:rsidRPr="001F659F">
              <w:rPr>
                <w:rFonts w:ascii="Lucida Sans Unicode" w:eastAsia="Times New Roman" w:hAnsi="Lucida Sans Unicode" w:cs="Lucida Sans Unicode"/>
                <w:b/>
                <w:bCs/>
                <w:color w:val="000000"/>
                <w:sz w:val="16"/>
                <w:szCs w:val="16"/>
                <w:lang w:eastAsia="es-MX"/>
              </w:rPr>
              <w:t xml:space="preserve">Proyecto </w:t>
            </w:r>
          </w:p>
        </w:tc>
        <w:tc>
          <w:tcPr>
            <w:tcW w:w="1148" w:type="pct"/>
            <w:tcBorders>
              <w:top w:val="single" w:sz="4" w:space="0" w:color="auto"/>
              <w:left w:val="nil"/>
              <w:bottom w:val="single" w:sz="4" w:space="0" w:color="auto"/>
              <w:right w:val="single" w:sz="4" w:space="0" w:color="auto"/>
            </w:tcBorders>
            <w:shd w:val="clear" w:color="auto" w:fill="4DBBB8"/>
            <w:noWrap/>
            <w:vAlign w:val="center"/>
            <w:hideMark/>
          </w:tcPr>
          <w:p w14:paraId="512D59E7" w14:textId="77777777" w:rsidR="007E294D" w:rsidRPr="001F659F" w:rsidRDefault="007E294D" w:rsidP="00275C7A">
            <w:pPr>
              <w:jc w:val="center"/>
              <w:rPr>
                <w:rFonts w:ascii="Lucida Sans Unicode" w:eastAsia="Times New Roman" w:hAnsi="Lucida Sans Unicode" w:cs="Lucida Sans Unicode"/>
                <w:b/>
                <w:bCs/>
                <w:color w:val="000000"/>
                <w:sz w:val="16"/>
                <w:szCs w:val="16"/>
                <w:lang w:eastAsia="es-MX"/>
              </w:rPr>
            </w:pPr>
            <w:r w:rsidRPr="001F659F">
              <w:rPr>
                <w:rFonts w:ascii="Lucida Sans Unicode" w:eastAsia="Times New Roman" w:hAnsi="Lucida Sans Unicode" w:cs="Lucida Sans Unicode"/>
                <w:b/>
                <w:bCs/>
                <w:color w:val="000000"/>
                <w:sz w:val="16"/>
                <w:szCs w:val="16"/>
                <w:lang w:eastAsia="es-MX"/>
              </w:rPr>
              <w:t>Actividades</w:t>
            </w:r>
          </w:p>
        </w:tc>
        <w:tc>
          <w:tcPr>
            <w:tcW w:w="574" w:type="pct"/>
            <w:tcBorders>
              <w:top w:val="single" w:sz="4" w:space="0" w:color="auto"/>
              <w:left w:val="nil"/>
              <w:bottom w:val="single" w:sz="4" w:space="0" w:color="auto"/>
              <w:right w:val="single" w:sz="4" w:space="0" w:color="auto"/>
            </w:tcBorders>
            <w:shd w:val="clear" w:color="auto" w:fill="4DBBB8"/>
            <w:vAlign w:val="bottom"/>
            <w:hideMark/>
          </w:tcPr>
          <w:p w14:paraId="53DED812" w14:textId="77777777" w:rsidR="007E294D" w:rsidRPr="001F659F" w:rsidRDefault="007E294D" w:rsidP="00275C7A">
            <w:pPr>
              <w:jc w:val="center"/>
              <w:rPr>
                <w:rFonts w:ascii="Lucida Sans Unicode" w:eastAsia="Times New Roman" w:hAnsi="Lucida Sans Unicode" w:cs="Lucida Sans Unicode"/>
                <w:b/>
                <w:bCs/>
                <w:color w:val="000000"/>
                <w:sz w:val="16"/>
                <w:szCs w:val="16"/>
                <w:lang w:eastAsia="es-MX"/>
              </w:rPr>
            </w:pPr>
            <w:r w:rsidRPr="001F659F">
              <w:rPr>
                <w:rFonts w:ascii="Lucida Sans Unicode" w:eastAsia="Times New Roman" w:hAnsi="Lucida Sans Unicode" w:cs="Lucida Sans Unicode"/>
                <w:b/>
                <w:bCs/>
                <w:color w:val="000000"/>
                <w:sz w:val="16"/>
                <w:szCs w:val="16"/>
                <w:lang w:eastAsia="es-MX"/>
              </w:rPr>
              <w:t xml:space="preserve">Periodo de ejecución </w:t>
            </w:r>
          </w:p>
        </w:tc>
        <w:tc>
          <w:tcPr>
            <w:tcW w:w="1066" w:type="pct"/>
            <w:tcBorders>
              <w:top w:val="single" w:sz="4" w:space="0" w:color="auto"/>
              <w:left w:val="nil"/>
              <w:bottom w:val="single" w:sz="4" w:space="0" w:color="auto"/>
              <w:right w:val="single" w:sz="4" w:space="0" w:color="auto"/>
            </w:tcBorders>
            <w:shd w:val="clear" w:color="auto" w:fill="4DBBB8"/>
            <w:vAlign w:val="center"/>
            <w:hideMark/>
          </w:tcPr>
          <w:p w14:paraId="27140C9F" w14:textId="77777777" w:rsidR="007E294D" w:rsidRPr="001F659F" w:rsidRDefault="007E294D" w:rsidP="00275C7A">
            <w:pPr>
              <w:jc w:val="center"/>
              <w:rPr>
                <w:rFonts w:ascii="Lucida Sans Unicode" w:eastAsia="Times New Roman" w:hAnsi="Lucida Sans Unicode" w:cs="Lucida Sans Unicode"/>
                <w:b/>
                <w:bCs/>
                <w:color w:val="000000"/>
                <w:sz w:val="16"/>
                <w:szCs w:val="16"/>
                <w:lang w:eastAsia="es-MX"/>
              </w:rPr>
            </w:pPr>
            <w:r w:rsidRPr="001F659F">
              <w:rPr>
                <w:rFonts w:ascii="Lucida Sans Unicode" w:eastAsia="Times New Roman" w:hAnsi="Lucida Sans Unicode" w:cs="Lucida Sans Unicode"/>
                <w:b/>
                <w:bCs/>
                <w:color w:val="000000"/>
                <w:sz w:val="16"/>
                <w:szCs w:val="16"/>
                <w:lang w:eastAsia="es-MX"/>
              </w:rPr>
              <w:t xml:space="preserve">Producto </w:t>
            </w:r>
          </w:p>
        </w:tc>
        <w:tc>
          <w:tcPr>
            <w:tcW w:w="984" w:type="pct"/>
            <w:tcBorders>
              <w:top w:val="single" w:sz="4" w:space="0" w:color="auto"/>
              <w:left w:val="nil"/>
              <w:bottom w:val="single" w:sz="4" w:space="0" w:color="auto"/>
              <w:right w:val="single" w:sz="4" w:space="0" w:color="auto"/>
            </w:tcBorders>
            <w:shd w:val="clear" w:color="auto" w:fill="4DBBB8"/>
            <w:vAlign w:val="center"/>
            <w:hideMark/>
          </w:tcPr>
          <w:p w14:paraId="473500AF" w14:textId="77777777" w:rsidR="007E294D" w:rsidRPr="001F659F" w:rsidRDefault="007E294D" w:rsidP="00275C7A">
            <w:pPr>
              <w:jc w:val="center"/>
              <w:rPr>
                <w:rFonts w:ascii="Lucida Sans Unicode" w:eastAsia="Times New Roman" w:hAnsi="Lucida Sans Unicode" w:cs="Lucida Sans Unicode"/>
                <w:b/>
                <w:bCs/>
                <w:color w:val="000000"/>
                <w:sz w:val="16"/>
                <w:szCs w:val="16"/>
                <w:lang w:eastAsia="es-MX"/>
              </w:rPr>
            </w:pPr>
            <w:r w:rsidRPr="001F659F">
              <w:rPr>
                <w:rFonts w:ascii="Lucida Sans Unicode" w:eastAsia="Times New Roman" w:hAnsi="Lucida Sans Unicode" w:cs="Lucida Sans Unicode"/>
                <w:b/>
                <w:bCs/>
                <w:color w:val="000000"/>
                <w:sz w:val="16"/>
                <w:szCs w:val="16"/>
                <w:lang w:eastAsia="es-MX"/>
              </w:rPr>
              <w:t xml:space="preserve">Marco jurídico </w:t>
            </w:r>
          </w:p>
        </w:tc>
      </w:tr>
      <w:tr w:rsidR="003A72CE" w:rsidRPr="004056E7" w14:paraId="6F28B6CD" w14:textId="77777777" w:rsidTr="008813AB">
        <w:trPr>
          <w:trHeight w:val="2156"/>
        </w:trPr>
        <w:tc>
          <w:tcPr>
            <w:tcW w:w="1228" w:type="pct"/>
            <w:tcBorders>
              <w:top w:val="nil"/>
              <w:left w:val="single" w:sz="4" w:space="0" w:color="auto"/>
              <w:bottom w:val="single" w:sz="4" w:space="0" w:color="auto"/>
              <w:right w:val="single" w:sz="4" w:space="0" w:color="auto"/>
            </w:tcBorders>
            <w:shd w:val="clear" w:color="auto" w:fill="auto"/>
            <w:noWrap/>
            <w:vAlign w:val="center"/>
          </w:tcPr>
          <w:p w14:paraId="3FEDF84D" w14:textId="058956B4" w:rsidR="003A72CE" w:rsidRPr="00A51749" w:rsidRDefault="003A72CE" w:rsidP="003A72CE">
            <w:pPr>
              <w:jc w:val="center"/>
              <w:rPr>
                <w:rFonts w:ascii="Lucida Sans Unicode" w:eastAsia="Times New Roman" w:hAnsi="Lucida Sans Unicode" w:cs="Lucida Sans Unicode"/>
                <w:color w:val="000000"/>
                <w:sz w:val="20"/>
                <w:szCs w:val="20"/>
                <w:lang w:eastAsia="es-MX"/>
              </w:rPr>
            </w:pPr>
            <w:r w:rsidRPr="00A51749">
              <w:rPr>
                <w:rFonts w:ascii="Lucida Sans Unicode" w:eastAsia="Times New Roman" w:hAnsi="Lucida Sans Unicode" w:cs="Lucida Sans Unicode"/>
                <w:color w:val="000000"/>
                <w:sz w:val="20"/>
                <w:szCs w:val="20"/>
                <w:lang w:eastAsia="es-MX"/>
              </w:rPr>
              <w:t>Evaluación de impacto y retroalimentación de la comunidad de jaliscienses en el extranjero.</w:t>
            </w:r>
          </w:p>
        </w:tc>
        <w:tc>
          <w:tcPr>
            <w:tcW w:w="1148" w:type="pct"/>
            <w:tcBorders>
              <w:top w:val="nil"/>
              <w:left w:val="nil"/>
              <w:bottom w:val="single" w:sz="4" w:space="0" w:color="auto"/>
              <w:right w:val="single" w:sz="4" w:space="0" w:color="auto"/>
            </w:tcBorders>
            <w:shd w:val="clear" w:color="auto" w:fill="auto"/>
            <w:noWrap/>
            <w:vAlign w:val="center"/>
          </w:tcPr>
          <w:p w14:paraId="4355599D" w14:textId="77777777" w:rsidR="003A72CE" w:rsidRPr="00A51749" w:rsidRDefault="003A72CE" w:rsidP="003A72CE">
            <w:pPr>
              <w:spacing w:after="0"/>
              <w:jc w:val="center"/>
              <w:rPr>
                <w:sz w:val="20"/>
                <w:szCs w:val="20"/>
              </w:rPr>
            </w:pPr>
            <w:r w:rsidRPr="00A51749">
              <w:rPr>
                <w:rFonts w:ascii="Lucida Sans Unicode" w:eastAsia="Times New Roman" w:hAnsi="Lucida Sans Unicode" w:cs="Lucida Sans Unicode"/>
                <w:color w:val="000000"/>
                <w:sz w:val="20"/>
                <w:szCs w:val="20"/>
                <w:lang w:eastAsia="es-MX"/>
              </w:rPr>
              <w:t>1. Realizar una encuesta con personas pertenecientes a la comunidad jalisciense residentes en el extranjero para evaluar su experiencia en el ejercicio de su derecho a votar en el Proceso Electoral 2023-2024, conocer sus necesidades y expectativas para futuras elecciones.</w:t>
            </w:r>
          </w:p>
          <w:p w14:paraId="275B8302" w14:textId="3C5BB846" w:rsidR="003A72CE" w:rsidRPr="00A51749" w:rsidRDefault="003A72CE" w:rsidP="003A72CE">
            <w:pPr>
              <w:jc w:val="center"/>
              <w:rPr>
                <w:rFonts w:ascii="Lucida Sans Unicode" w:eastAsia="Times New Roman" w:hAnsi="Lucida Sans Unicode" w:cs="Lucida Sans Unicode"/>
                <w:color w:val="000000"/>
                <w:sz w:val="20"/>
                <w:szCs w:val="20"/>
                <w:lang w:eastAsia="es-MX"/>
              </w:rPr>
            </w:pPr>
            <w:r w:rsidRPr="00A51749">
              <w:rPr>
                <w:rFonts w:ascii="Lucida Sans Unicode" w:eastAsia="Times New Roman" w:hAnsi="Lucida Sans Unicode" w:cs="Lucida Sans Unicode"/>
                <w:color w:val="000000"/>
                <w:sz w:val="20"/>
                <w:szCs w:val="20"/>
                <w:lang w:eastAsia="es-MX"/>
              </w:rPr>
              <w:lastRenderedPageBreak/>
              <w:t>2. Realizar una encuesta a las candidaturas migrantes para evaluar su experiencia en el ejercicio de su derecho a ser votadas en el Proceso Electoral 2023-2024, conocer sus necesidades y expectativas para futuras elecciones.</w:t>
            </w:r>
          </w:p>
        </w:tc>
        <w:tc>
          <w:tcPr>
            <w:tcW w:w="574" w:type="pct"/>
            <w:tcBorders>
              <w:top w:val="nil"/>
              <w:left w:val="nil"/>
              <w:bottom w:val="single" w:sz="4" w:space="0" w:color="auto"/>
              <w:right w:val="single" w:sz="4" w:space="0" w:color="auto"/>
            </w:tcBorders>
            <w:shd w:val="clear" w:color="auto" w:fill="auto"/>
            <w:noWrap/>
            <w:vAlign w:val="center"/>
          </w:tcPr>
          <w:p w14:paraId="7CBD9FD1" w14:textId="25B92B60" w:rsidR="003A72CE" w:rsidRPr="00A51749" w:rsidRDefault="003A72CE" w:rsidP="003A72CE">
            <w:pPr>
              <w:jc w:val="center"/>
              <w:rPr>
                <w:rFonts w:ascii="Lucida Sans Unicode" w:eastAsia="Times New Roman" w:hAnsi="Lucida Sans Unicode" w:cs="Lucida Sans Unicode"/>
                <w:color w:val="000000"/>
                <w:sz w:val="20"/>
                <w:szCs w:val="20"/>
                <w:lang w:eastAsia="es-MX"/>
              </w:rPr>
            </w:pPr>
            <w:r w:rsidRPr="00A51749">
              <w:rPr>
                <w:rFonts w:ascii="Lucida Sans Unicode" w:eastAsia="Times New Roman" w:hAnsi="Lucida Sans Unicode" w:cs="Lucida Sans Unicode"/>
                <w:color w:val="000000"/>
                <w:sz w:val="20"/>
                <w:szCs w:val="20"/>
                <w:lang w:eastAsia="es-MX"/>
              </w:rPr>
              <w:lastRenderedPageBreak/>
              <w:t>Enero a octubre 2025.</w:t>
            </w:r>
          </w:p>
        </w:tc>
        <w:tc>
          <w:tcPr>
            <w:tcW w:w="1066" w:type="pct"/>
            <w:tcBorders>
              <w:top w:val="nil"/>
              <w:left w:val="nil"/>
              <w:bottom w:val="single" w:sz="4" w:space="0" w:color="auto"/>
              <w:right w:val="single" w:sz="4" w:space="0" w:color="auto"/>
            </w:tcBorders>
            <w:shd w:val="clear" w:color="auto" w:fill="auto"/>
            <w:noWrap/>
            <w:vAlign w:val="center"/>
          </w:tcPr>
          <w:p w14:paraId="11A908B1" w14:textId="4BC1C276" w:rsidR="003A72CE" w:rsidRPr="00A51749" w:rsidRDefault="003A72CE" w:rsidP="003A72CE">
            <w:pPr>
              <w:jc w:val="center"/>
              <w:rPr>
                <w:rFonts w:ascii="Lucida Sans Unicode" w:eastAsia="Times New Roman" w:hAnsi="Lucida Sans Unicode" w:cs="Lucida Sans Unicode"/>
                <w:color w:val="000000"/>
                <w:sz w:val="20"/>
                <w:szCs w:val="20"/>
                <w:lang w:eastAsia="es-MX"/>
              </w:rPr>
            </w:pPr>
            <w:r w:rsidRPr="00A51749">
              <w:rPr>
                <w:rFonts w:ascii="Lucida Sans Unicode" w:eastAsia="Times New Roman" w:hAnsi="Lucida Sans Unicode" w:cs="Lucida Sans Unicode"/>
                <w:color w:val="000000"/>
                <w:sz w:val="20"/>
                <w:szCs w:val="20"/>
                <w:lang w:eastAsia="es-MX"/>
              </w:rPr>
              <w:t>Informe diagnóstico de aciertos y áreas de oportunidad del voto de jaliscienses desde el extranjero y resultados de las encuestas aplicadas a candidaturas.</w:t>
            </w:r>
          </w:p>
        </w:tc>
        <w:tc>
          <w:tcPr>
            <w:tcW w:w="984" w:type="pct"/>
            <w:tcBorders>
              <w:top w:val="nil"/>
              <w:left w:val="nil"/>
              <w:bottom w:val="single" w:sz="4" w:space="0" w:color="auto"/>
              <w:right w:val="single" w:sz="4" w:space="0" w:color="auto"/>
            </w:tcBorders>
            <w:shd w:val="clear" w:color="auto" w:fill="auto"/>
            <w:noWrap/>
            <w:vAlign w:val="center"/>
          </w:tcPr>
          <w:p w14:paraId="634E18BC" w14:textId="77777777" w:rsidR="003A72CE" w:rsidRPr="00A51749" w:rsidRDefault="003A72CE" w:rsidP="003A72CE">
            <w:pPr>
              <w:jc w:val="center"/>
              <w:rPr>
                <w:rFonts w:ascii="Lucida Sans Unicode" w:eastAsia="Times New Roman" w:hAnsi="Lucida Sans Unicode" w:cs="Lucida Sans Unicode"/>
                <w:color w:val="000000"/>
                <w:sz w:val="20"/>
                <w:szCs w:val="20"/>
                <w:lang w:eastAsia="es-MX"/>
              </w:rPr>
            </w:pPr>
            <w:r w:rsidRPr="00A51749">
              <w:rPr>
                <w:rFonts w:ascii="Lucida Sans Unicode" w:eastAsia="Times New Roman" w:hAnsi="Lucida Sans Unicode" w:cs="Lucida Sans Unicode"/>
                <w:color w:val="000000"/>
                <w:sz w:val="20"/>
                <w:szCs w:val="20"/>
                <w:lang w:eastAsia="es-MX"/>
              </w:rPr>
              <w:t> Acuerdo</w:t>
            </w:r>
          </w:p>
          <w:p w14:paraId="1CBF3A35" w14:textId="4617C567" w:rsidR="003A72CE" w:rsidRPr="00A51749" w:rsidRDefault="003A72CE" w:rsidP="003A72CE">
            <w:pPr>
              <w:jc w:val="center"/>
              <w:rPr>
                <w:rFonts w:ascii="Lucida Sans Unicode" w:eastAsia="Times New Roman" w:hAnsi="Lucida Sans Unicode" w:cs="Lucida Sans Unicode"/>
                <w:color w:val="000000"/>
                <w:sz w:val="20"/>
                <w:szCs w:val="20"/>
                <w:lang w:eastAsia="es-MX"/>
              </w:rPr>
            </w:pPr>
            <w:r w:rsidRPr="00A51749">
              <w:rPr>
                <w:rFonts w:ascii="Lucida Sans Unicode" w:eastAsia="Times New Roman" w:hAnsi="Lucida Sans Unicode" w:cs="Lucida Sans Unicode"/>
                <w:color w:val="000000"/>
                <w:sz w:val="20"/>
                <w:szCs w:val="20"/>
                <w:lang w:eastAsia="es-MX"/>
              </w:rPr>
              <w:t>IEPC-ACG-028/2019.</w:t>
            </w:r>
          </w:p>
        </w:tc>
      </w:tr>
    </w:tbl>
    <w:p w14:paraId="14B073A4" w14:textId="77777777" w:rsidR="007E294D" w:rsidRDefault="007E294D" w:rsidP="0008506B">
      <w:pPr>
        <w:pStyle w:val="Sinespaciado"/>
        <w:spacing w:line="276" w:lineRule="auto"/>
        <w:jc w:val="both"/>
        <w:rPr>
          <w:rFonts w:ascii="Lucida Sans Unicode" w:hAnsi="Lucida Sans Unicode" w:cs="Lucida Sans Unicode"/>
          <w:sz w:val="22"/>
          <w:szCs w:val="22"/>
          <w:lang w:val="es-MX" w:eastAsia="es-MX"/>
        </w:rPr>
      </w:pPr>
    </w:p>
    <w:p w14:paraId="04DA9429" w14:textId="2CE52BAA" w:rsidR="00A14E1F" w:rsidRDefault="00D54697" w:rsidP="00480E70">
      <w:pPr>
        <w:pStyle w:val="Sinespaciado"/>
        <w:spacing w:line="276" w:lineRule="auto"/>
        <w:jc w:val="both"/>
        <w:rPr>
          <w:rFonts w:ascii="Lucida Sans Unicode" w:hAnsi="Lucida Sans Unicode" w:cs="Lucida Sans Unicode"/>
          <w:sz w:val="22"/>
          <w:szCs w:val="22"/>
          <w:lang w:eastAsia="es-MX"/>
        </w:rPr>
      </w:pPr>
      <w:r>
        <w:rPr>
          <w:rFonts w:ascii="Lucida Sans Unicode" w:hAnsi="Lucida Sans Unicode" w:cs="Lucida Sans Unicode"/>
          <w:sz w:val="22"/>
          <w:szCs w:val="22"/>
          <w:lang w:val="es-MX" w:eastAsia="es-MX"/>
        </w:rPr>
        <w:t>Según</w:t>
      </w:r>
      <w:r w:rsidR="001E1B70">
        <w:rPr>
          <w:rFonts w:ascii="Lucida Sans Unicode" w:hAnsi="Lucida Sans Unicode" w:cs="Lucida Sans Unicode"/>
          <w:sz w:val="22"/>
          <w:szCs w:val="22"/>
          <w:lang w:val="es-MX" w:eastAsia="es-MX"/>
        </w:rPr>
        <w:t xml:space="preserve"> se advierte, en el Programa Anual de Trabajó se previó implementar dos sondeos o encuestas </w:t>
      </w:r>
      <w:r w:rsidR="00D146F1">
        <w:rPr>
          <w:rFonts w:ascii="Lucida Sans Unicode" w:hAnsi="Lucida Sans Unicode" w:cs="Lucida Sans Unicode"/>
          <w:sz w:val="22"/>
          <w:szCs w:val="22"/>
          <w:lang w:val="es-MX" w:eastAsia="es-MX"/>
        </w:rPr>
        <w:t xml:space="preserve">con </w:t>
      </w:r>
      <w:r w:rsidR="00480E70" w:rsidRPr="00480E70">
        <w:rPr>
          <w:rFonts w:ascii="Lucida Sans Unicode" w:hAnsi="Lucida Sans Unicode" w:cs="Lucida Sans Unicode"/>
          <w:sz w:val="22"/>
          <w:szCs w:val="22"/>
          <w:lang w:eastAsia="es-MX"/>
        </w:rPr>
        <w:t>el objeto de fortalecer los mecanismos de participación política de las personas jaliscienses residentes en el extranjero y contribuir a la mejora continua del ejercicio de sus derechos político-electorales</w:t>
      </w:r>
      <w:r w:rsidR="00A14E1F">
        <w:rPr>
          <w:rFonts w:ascii="Lucida Sans Unicode" w:hAnsi="Lucida Sans Unicode" w:cs="Lucida Sans Unicode"/>
          <w:sz w:val="22"/>
          <w:szCs w:val="22"/>
          <w:lang w:eastAsia="es-MX"/>
        </w:rPr>
        <w:t xml:space="preserve">, </w:t>
      </w:r>
      <w:r w:rsidR="00480E70" w:rsidRPr="00480E70">
        <w:rPr>
          <w:rFonts w:ascii="Lucida Sans Unicode" w:hAnsi="Lucida Sans Unicode" w:cs="Lucida Sans Unicode"/>
          <w:sz w:val="22"/>
          <w:szCs w:val="22"/>
          <w:lang w:eastAsia="es-MX"/>
        </w:rPr>
        <w:t>resulta</w:t>
      </w:r>
      <w:r w:rsidR="00D803B1">
        <w:rPr>
          <w:rFonts w:ascii="Lucida Sans Unicode" w:hAnsi="Lucida Sans Unicode" w:cs="Lucida Sans Unicode"/>
          <w:sz w:val="22"/>
          <w:szCs w:val="22"/>
          <w:lang w:eastAsia="es-MX"/>
        </w:rPr>
        <w:t>ndo para ello</w:t>
      </w:r>
      <w:r w:rsidR="00480E70" w:rsidRPr="00480E70">
        <w:rPr>
          <w:rFonts w:ascii="Lucida Sans Unicode" w:hAnsi="Lucida Sans Unicode" w:cs="Lucida Sans Unicode"/>
          <w:sz w:val="22"/>
          <w:szCs w:val="22"/>
          <w:lang w:eastAsia="es-MX"/>
        </w:rPr>
        <w:t xml:space="preserve"> relevante implementar acciones que permitan recabar información cualitativa y cuantitativa sobre su experiencia </w:t>
      </w:r>
      <w:r w:rsidR="00FC6E9D">
        <w:rPr>
          <w:rFonts w:ascii="Lucida Sans Unicode" w:hAnsi="Lucida Sans Unicode" w:cs="Lucida Sans Unicode"/>
          <w:sz w:val="22"/>
          <w:szCs w:val="22"/>
          <w:lang w:eastAsia="es-MX"/>
        </w:rPr>
        <w:t>ejerciendo su derecho a votar y también</w:t>
      </w:r>
      <w:r w:rsidR="00D803B1">
        <w:rPr>
          <w:rFonts w:ascii="Lucida Sans Unicode" w:hAnsi="Lucida Sans Unicode" w:cs="Lucida Sans Unicode"/>
          <w:sz w:val="22"/>
          <w:szCs w:val="22"/>
          <w:lang w:eastAsia="es-MX"/>
        </w:rPr>
        <w:t>,</w:t>
      </w:r>
      <w:r w:rsidR="00FC6E9D">
        <w:rPr>
          <w:rFonts w:ascii="Lucida Sans Unicode" w:hAnsi="Lucida Sans Unicode" w:cs="Lucida Sans Unicode"/>
          <w:sz w:val="22"/>
          <w:szCs w:val="22"/>
          <w:lang w:eastAsia="es-MX"/>
        </w:rPr>
        <w:t xml:space="preserve"> </w:t>
      </w:r>
      <w:r w:rsidR="00D803B1">
        <w:rPr>
          <w:rFonts w:ascii="Lucida Sans Unicode" w:hAnsi="Lucida Sans Unicode" w:cs="Lucida Sans Unicode"/>
          <w:sz w:val="22"/>
          <w:szCs w:val="22"/>
          <w:lang w:eastAsia="es-MX"/>
        </w:rPr>
        <w:t xml:space="preserve">según </w:t>
      </w:r>
      <w:r w:rsidR="00FC6E9D">
        <w:rPr>
          <w:rFonts w:ascii="Lucida Sans Unicode" w:hAnsi="Lucida Sans Unicode" w:cs="Lucida Sans Unicode"/>
          <w:sz w:val="22"/>
          <w:szCs w:val="22"/>
          <w:lang w:eastAsia="es-MX"/>
        </w:rPr>
        <w:t>el caso</w:t>
      </w:r>
      <w:r w:rsidR="00D803B1">
        <w:rPr>
          <w:rFonts w:ascii="Lucida Sans Unicode" w:hAnsi="Lucida Sans Unicode" w:cs="Lucida Sans Unicode"/>
          <w:sz w:val="22"/>
          <w:szCs w:val="22"/>
          <w:lang w:eastAsia="es-MX"/>
        </w:rPr>
        <w:t>,</w:t>
      </w:r>
      <w:r w:rsidR="00FC6E9D">
        <w:rPr>
          <w:rFonts w:ascii="Lucida Sans Unicode" w:hAnsi="Lucida Sans Unicode" w:cs="Lucida Sans Unicode"/>
          <w:sz w:val="22"/>
          <w:szCs w:val="22"/>
          <w:lang w:eastAsia="es-MX"/>
        </w:rPr>
        <w:t xml:space="preserve"> a ser votad</w:t>
      </w:r>
      <w:r w:rsidR="00D803B1">
        <w:rPr>
          <w:rFonts w:ascii="Lucida Sans Unicode" w:hAnsi="Lucida Sans Unicode" w:cs="Lucida Sans Unicode"/>
          <w:sz w:val="22"/>
          <w:szCs w:val="22"/>
          <w:lang w:eastAsia="es-MX"/>
        </w:rPr>
        <w:t>a</w:t>
      </w:r>
      <w:r w:rsidR="00FC6E9D">
        <w:rPr>
          <w:rFonts w:ascii="Lucida Sans Unicode" w:hAnsi="Lucida Sans Unicode" w:cs="Lucida Sans Unicode"/>
          <w:sz w:val="22"/>
          <w:szCs w:val="22"/>
          <w:lang w:eastAsia="es-MX"/>
        </w:rPr>
        <w:t>s.</w:t>
      </w:r>
      <w:r w:rsidR="00480E70" w:rsidRPr="00480E70">
        <w:rPr>
          <w:rFonts w:ascii="Lucida Sans Unicode" w:hAnsi="Lucida Sans Unicode" w:cs="Lucida Sans Unicode"/>
          <w:sz w:val="22"/>
          <w:szCs w:val="22"/>
          <w:lang w:eastAsia="es-MX"/>
        </w:rPr>
        <w:t xml:space="preserve"> </w:t>
      </w:r>
    </w:p>
    <w:p w14:paraId="5786DE73" w14:textId="77777777" w:rsidR="00A14E1F" w:rsidRDefault="00A14E1F" w:rsidP="00480E70">
      <w:pPr>
        <w:pStyle w:val="Sinespaciado"/>
        <w:spacing w:line="276" w:lineRule="auto"/>
        <w:jc w:val="both"/>
        <w:rPr>
          <w:rFonts w:ascii="Lucida Sans Unicode" w:hAnsi="Lucida Sans Unicode" w:cs="Lucida Sans Unicode"/>
          <w:sz w:val="22"/>
          <w:szCs w:val="22"/>
          <w:lang w:eastAsia="es-MX"/>
        </w:rPr>
      </w:pPr>
    </w:p>
    <w:p w14:paraId="3079CA8C" w14:textId="7E8E6FD0" w:rsidR="00E051C8" w:rsidRDefault="0073625B" w:rsidP="008A1766">
      <w:pPr>
        <w:pStyle w:val="Sinespaciado"/>
        <w:spacing w:line="276" w:lineRule="auto"/>
        <w:jc w:val="both"/>
        <w:rPr>
          <w:rFonts w:ascii="Lucida Sans Unicode" w:hAnsi="Lucida Sans Unicode" w:cs="Lucida Sans Unicode"/>
          <w:sz w:val="22"/>
          <w:szCs w:val="22"/>
          <w:lang w:val="es-MX" w:eastAsia="es-MX"/>
        </w:rPr>
      </w:pPr>
      <w:r w:rsidRPr="001C2E7D">
        <w:rPr>
          <w:rFonts w:ascii="Lucida Sans Unicode" w:hAnsi="Lucida Sans Unicode" w:cs="Lucida Sans Unicode"/>
          <w:b/>
          <w:bCs/>
          <w:sz w:val="22"/>
          <w:szCs w:val="22"/>
          <w:lang w:eastAsia="es-MX"/>
        </w:rPr>
        <w:t>VI. DE</w:t>
      </w:r>
      <w:r>
        <w:rPr>
          <w:rFonts w:ascii="Lucida Sans Unicode" w:hAnsi="Lucida Sans Unicode" w:cs="Lucida Sans Unicode"/>
          <w:sz w:val="22"/>
          <w:szCs w:val="22"/>
          <w:lang w:eastAsia="es-MX"/>
        </w:rPr>
        <w:t xml:space="preserve"> </w:t>
      </w:r>
      <w:r>
        <w:rPr>
          <w:rFonts w:ascii="Lucida Sans Unicode" w:hAnsi="Lucida Sans Unicode" w:cs="Lucida Sans Unicode"/>
          <w:b/>
          <w:sz w:val="22"/>
          <w:szCs w:val="22"/>
          <w:lang w:val="es-MX"/>
        </w:rPr>
        <w:t>L</w:t>
      </w:r>
      <w:r w:rsidRPr="00A61E27">
        <w:rPr>
          <w:rFonts w:ascii="Lucida Sans Unicode" w:hAnsi="Lucida Sans Unicode" w:cs="Lucida Sans Unicode"/>
          <w:b/>
          <w:sz w:val="22"/>
          <w:szCs w:val="22"/>
          <w:lang w:val="es-MX"/>
        </w:rPr>
        <w:t>A IMPLEMENTACIÓN DE UN SONDEO PARA CONOCER LA PERCEPCIÓN Y PARTICIPACIÓN DE LAS PERSONAS RESIDENTES EN EL EXTRANJERO EN EL EJERCICIO DEL VOTO</w:t>
      </w:r>
      <w:r w:rsidR="00DC0729">
        <w:rPr>
          <w:rFonts w:ascii="Lucida Sans Unicode" w:hAnsi="Lucida Sans Unicode" w:cs="Lucida Sans Unicode"/>
          <w:b/>
          <w:sz w:val="22"/>
          <w:szCs w:val="22"/>
          <w:lang w:val="es-MX"/>
        </w:rPr>
        <w:t xml:space="preserve"> EN EL</w:t>
      </w:r>
      <w:r>
        <w:rPr>
          <w:rFonts w:ascii="Lucida Sans Unicode" w:hAnsi="Lucida Sans Unicode" w:cs="Lucida Sans Unicode"/>
          <w:b/>
          <w:sz w:val="22"/>
          <w:szCs w:val="22"/>
          <w:lang w:val="es-MX"/>
        </w:rPr>
        <w:t xml:space="preserve"> PROCESO ELECTORAL 2023-2024. </w:t>
      </w:r>
      <w:r w:rsidR="00A01BBE" w:rsidRPr="00A01BBE">
        <w:rPr>
          <w:rFonts w:ascii="Lucida Sans Unicode" w:hAnsi="Lucida Sans Unicode" w:cs="Lucida Sans Unicode"/>
          <w:bCs/>
          <w:sz w:val="22"/>
          <w:szCs w:val="22"/>
          <w:lang w:val="es-MX"/>
        </w:rPr>
        <w:t xml:space="preserve">Con el objetivo de generar insumos que permitan conocer la percepción, experiencia y nivel de satisfacción de las personas mexicanas residentes en el extranjero respecto al ejercicio del voto durante el Proceso Electoral 2023-2024, se considera procedente la implementación de un sondeo dirigido a dicha población. </w:t>
      </w:r>
      <w:r w:rsidR="00A01BBE">
        <w:rPr>
          <w:rFonts w:ascii="Lucida Sans Unicode" w:hAnsi="Lucida Sans Unicode" w:cs="Lucida Sans Unicode"/>
          <w:bCs/>
          <w:sz w:val="22"/>
          <w:szCs w:val="22"/>
          <w:lang w:val="es-MX"/>
        </w:rPr>
        <w:t>Cabe precisar que e</w:t>
      </w:r>
      <w:r w:rsidR="00A01BBE" w:rsidRPr="00A01BBE">
        <w:rPr>
          <w:rFonts w:ascii="Lucida Sans Unicode" w:hAnsi="Lucida Sans Unicode" w:cs="Lucida Sans Unicode"/>
          <w:bCs/>
          <w:sz w:val="22"/>
          <w:szCs w:val="22"/>
          <w:lang w:val="es-MX"/>
        </w:rPr>
        <w:t xml:space="preserve">ste </w:t>
      </w:r>
      <w:r w:rsidR="00A01BBE" w:rsidRPr="00A01BBE">
        <w:rPr>
          <w:rFonts w:ascii="Lucida Sans Unicode" w:hAnsi="Lucida Sans Unicode" w:cs="Lucida Sans Unicode"/>
          <w:bCs/>
          <w:sz w:val="22"/>
          <w:szCs w:val="22"/>
          <w:lang w:val="es-MX"/>
        </w:rPr>
        <w:lastRenderedPageBreak/>
        <w:t>instrumento no se limita exclusivamente a personas originarias del estado de Jalisco, sino que</w:t>
      </w:r>
      <w:r w:rsidR="00FE0A4B">
        <w:rPr>
          <w:rFonts w:ascii="Lucida Sans Unicode" w:hAnsi="Lucida Sans Unicode" w:cs="Lucida Sans Unicode"/>
          <w:bCs/>
          <w:sz w:val="22"/>
          <w:szCs w:val="22"/>
          <w:lang w:val="es-MX"/>
        </w:rPr>
        <w:t>,</w:t>
      </w:r>
      <w:r w:rsidR="00A01BBE" w:rsidRPr="00A01BBE">
        <w:rPr>
          <w:rFonts w:ascii="Lucida Sans Unicode" w:hAnsi="Lucida Sans Unicode" w:cs="Lucida Sans Unicode"/>
          <w:bCs/>
          <w:sz w:val="22"/>
          <w:szCs w:val="22"/>
          <w:lang w:val="es-MX"/>
        </w:rPr>
        <w:t xml:space="preserve"> está diseñado para ser respondido por cualquier persona mexicana que resida fuera del país, </w:t>
      </w:r>
      <w:r w:rsidR="00E051C8" w:rsidRPr="00F257D2">
        <w:rPr>
          <w:rFonts w:ascii="Lucida Sans Unicode" w:hAnsi="Lucida Sans Unicode" w:cs="Lucida Sans Unicode"/>
          <w:sz w:val="22"/>
          <w:szCs w:val="22"/>
          <w:lang w:val="es-MX" w:eastAsia="es-MX"/>
        </w:rPr>
        <w:t>esta amplitud tiene como propósito recabar la mayor participación y percepción posible de la ciudadanía en el exterior.</w:t>
      </w:r>
    </w:p>
    <w:p w14:paraId="01834689" w14:textId="77777777" w:rsidR="00E051C8" w:rsidRDefault="00E051C8" w:rsidP="008A1766">
      <w:pPr>
        <w:pStyle w:val="Sinespaciado"/>
        <w:spacing w:line="276" w:lineRule="auto"/>
        <w:jc w:val="both"/>
        <w:rPr>
          <w:rFonts w:ascii="Lucida Sans Unicode" w:hAnsi="Lucida Sans Unicode" w:cs="Lucida Sans Unicode"/>
          <w:sz w:val="22"/>
          <w:szCs w:val="22"/>
          <w:lang w:val="es-MX" w:eastAsia="es-MX"/>
        </w:rPr>
      </w:pPr>
    </w:p>
    <w:p w14:paraId="2AC0FC76" w14:textId="73D8F205" w:rsidR="008A1766" w:rsidRDefault="00E051C8" w:rsidP="008A1766">
      <w:pPr>
        <w:pStyle w:val="Sinespaciado"/>
        <w:spacing w:line="276" w:lineRule="auto"/>
        <w:jc w:val="both"/>
        <w:rPr>
          <w:rFonts w:ascii="Lucida Sans Unicode" w:hAnsi="Lucida Sans Unicode" w:cs="Lucida Sans Unicode"/>
          <w:bCs/>
          <w:sz w:val="22"/>
          <w:szCs w:val="22"/>
          <w:lang w:val="es-MX"/>
        </w:rPr>
      </w:pPr>
      <w:r>
        <w:rPr>
          <w:rFonts w:ascii="Lucida Sans Unicode" w:hAnsi="Lucida Sans Unicode" w:cs="Lucida Sans Unicode"/>
          <w:sz w:val="22"/>
          <w:szCs w:val="22"/>
          <w:lang w:val="es-MX" w:eastAsia="es-MX"/>
        </w:rPr>
        <w:t xml:space="preserve">De igual forma, el sondeo podrá ser respondido incluso por aquellas personas residentes en el extranjero que </w:t>
      </w:r>
      <w:r w:rsidR="00A01BBE" w:rsidRPr="00A01BBE">
        <w:rPr>
          <w:rFonts w:ascii="Lucida Sans Unicode" w:hAnsi="Lucida Sans Unicode" w:cs="Lucida Sans Unicode"/>
          <w:bCs/>
          <w:sz w:val="22"/>
          <w:szCs w:val="22"/>
          <w:lang w:val="es-MX"/>
        </w:rPr>
        <w:t>no</w:t>
      </w:r>
      <w:r w:rsidR="00A01BBE">
        <w:rPr>
          <w:rFonts w:ascii="Lucida Sans Unicode" w:hAnsi="Lucida Sans Unicode" w:cs="Lucida Sans Unicode"/>
          <w:bCs/>
          <w:sz w:val="22"/>
          <w:szCs w:val="22"/>
          <w:lang w:val="es-MX"/>
        </w:rPr>
        <w:t xml:space="preserve"> ejercieron su derecho al voto en</w:t>
      </w:r>
      <w:r w:rsidR="00A01BBE" w:rsidRPr="00A01BBE">
        <w:rPr>
          <w:rFonts w:ascii="Lucida Sans Unicode" w:hAnsi="Lucida Sans Unicode" w:cs="Lucida Sans Unicode"/>
          <w:bCs/>
          <w:sz w:val="22"/>
          <w:szCs w:val="22"/>
          <w:lang w:val="es-MX"/>
        </w:rPr>
        <w:t xml:space="preserve"> </w:t>
      </w:r>
      <w:r w:rsidR="003224DF">
        <w:rPr>
          <w:rFonts w:ascii="Lucida Sans Unicode" w:hAnsi="Lucida Sans Unicode" w:cs="Lucida Sans Unicode"/>
          <w:bCs/>
          <w:sz w:val="22"/>
          <w:szCs w:val="22"/>
          <w:lang w:val="es-MX"/>
        </w:rPr>
        <w:t>el pasado</w:t>
      </w:r>
      <w:r w:rsidR="00A01BBE" w:rsidRPr="00A01BBE">
        <w:rPr>
          <w:rFonts w:ascii="Lucida Sans Unicode" w:hAnsi="Lucida Sans Unicode" w:cs="Lucida Sans Unicode"/>
          <w:bCs/>
          <w:sz w:val="22"/>
          <w:szCs w:val="22"/>
          <w:lang w:val="es-MX"/>
        </w:rPr>
        <w:t xml:space="preserve"> proceso electoral, ya que resulta fundamental identificar las razones que desalentaron su participación o que influyeron en su decisión de no ejercer</w:t>
      </w:r>
      <w:r w:rsidR="00140A66">
        <w:rPr>
          <w:rFonts w:ascii="Lucida Sans Unicode" w:hAnsi="Lucida Sans Unicode" w:cs="Lucida Sans Unicode"/>
          <w:bCs/>
          <w:sz w:val="22"/>
          <w:szCs w:val="22"/>
          <w:lang w:val="es-MX"/>
        </w:rPr>
        <w:t>lo.</w:t>
      </w:r>
    </w:p>
    <w:p w14:paraId="5086960A" w14:textId="77777777" w:rsidR="0025001A" w:rsidRDefault="0025001A" w:rsidP="008A1766">
      <w:pPr>
        <w:pStyle w:val="Sinespaciado"/>
        <w:spacing w:line="276" w:lineRule="auto"/>
        <w:jc w:val="both"/>
        <w:rPr>
          <w:rFonts w:ascii="Lucida Sans Unicode" w:hAnsi="Lucida Sans Unicode" w:cs="Lucida Sans Unicode"/>
          <w:bCs/>
          <w:sz w:val="22"/>
          <w:szCs w:val="22"/>
          <w:lang w:val="es-MX"/>
        </w:rPr>
      </w:pPr>
    </w:p>
    <w:p w14:paraId="6F00FB23" w14:textId="77777777" w:rsidR="002C23A9" w:rsidRPr="002C23A9" w:rsidRDefault="002C23A9" w:rsidP="002C23A9">
      <w:pPr>
        <w:pStyle w:val="Sinespaciado"/>
        <w:spacing w:line="276" w:lineRule="auto"/>
        <w:jc w:val="both"/>
        <w:rPr>
          <w:rFonts w:ascii="Lucida Sans Unicode" w:hAnsi="Lucida Sans Unicode" w:cs="Lucida Sans Unicode"/>
          <w:sz w:val="22"/>
          <w:szCs w:val="22"/>
          <w:lang w:val="es-MX" w:eastAsia="es-MX"/>
        </w:rPr>
      </w:pPr>
      <w:r w:rsidRPr="002C23A9">
        <w:rPr>
          <w:rFonts w:ascii="Lucida Sans Unicode" w:hAnsi="Lucida Sans Unicode" w:cs="Lucida Sans Unicode"/>
          <w:sz w:val="22"/>
          <w:szCs w:val="22"/>
          <w:lang w:val="es-MX" w:eastAsia="es-MX"/>
        </w:rPr>
        <w:t>Las preguntas incluidas en el sondeo están orientadas a conocer:</w:t>
      </w:r>
    </w:p>
    <w:p w14:paraId="13AF72B7" w14:textId="77777777" w:rsidR="002C23A9" w:rsidRPr="002C23A9" w:rsidRDefault="002C23A9" w:rsidP="002C23A9">
      <w:pPr>
        <w:pStyle w:val="Sinespaciado"/>
        <w:spacing w:line="276" w:lineRule="auto"/>
        <w:jc w:val="both"/>
        <w:rPr>
          <w:rFonts w:ascii="Lucida Sans Unicode" w:hAnsi="Lucida Sans Unicode" w:cs="Lucida Sans Unicode"/>
          <w:sz w:val="22"/>
          <w:szCs w:val="22"/>
          <w:lang w:val="es-MX" w:eastAsia="es-MX"/>
        </w:rPr>
      </w:pPr>
    </w:p>
    <w:p w14:paraId="4CD099D7" w14:textId="03859FCB" w:rsidR="002C23A9" w:rsidRPr="002C23A9" w:rsidRDefault="002C23A9" w:rsidP="002B6B46">
      <w:pPr>
        <w:pStyle w:val="Sinespaciado"/>
        <w:numPr>
          <w:ilvl w:val="0"/>
          <w:numId w:val="4"/>
        </w:numPr>
        <w:spacing w:line="276" w:lineRule="auto"/>
        <w:jc w:val="both"/>
        <w:rPr>
          <w:rFonts w:ascii="Lucida Sans Unicode" w:hAnsi="Lucida Sans Unicode" w:cs="Lucida Sans Unicode"/>
          <w:sz w:val="22"/>
          <w:szCs w:val="22"/>
          <w:lang w:val="es-MX" w:eastAsia="es-MX"/>
        </w:rPr>
      </w:pPr>
      <w:r w:rsidRPr="002C23A9">
        <w:rPr>
          <w:rFonts w:ascii="Lucida Sans Unicode" w:hAnsi="Lucida Sans Unicode" w:cs="Lucida Sans Unicode"/>
          <w:sz w:val="22"/>
          <w:szCs w:val="22"/>
          <w:lang w:val="es-MX" w:eastAsia="es-MX"/>
        </w:rPr>
        <w:t>El perfil general de las personas encuestadas;</w:t>
      </w:r>
    </w:p>
    <w:p w14:paraId="79AAB241" w14:textId="66642A28" w:rsidR="002C23A9" w:rsidRPr="002C23A9" w:rsidRDefault="002C23A9" w:rsidP="002B6B46">
      <w:pPr>
        <w:pStyle w:val="Sinespaciado"/>
        <w:numPr>
          <w:ilvl w:val="0"/>
          <w:numId w:val="4"/>
        </w:numPr>
        <w:spacing w:line="276" w:lineRule="auto"/>
        <w:jc w:val="both"/>
        <w:rPr>
          <w:rFonts w:ascii="Lucida Sans Unicode" w:hAnsi="Lucida Sans Unicode" w:cs="Lucida Sans Unicode"/>
          <w:sz w:val="22"/>
          <w:szCs w:val="22"/>
          <w:lang w:val="es-MX" w:eastAsia="es-MX"/>
        </w:rPr>
      </w:pPr>
      <w:r w:rsidRPr="002C23A9">
        <w:rPr>
          <w:rFonts w:ascii="Lucida Sans Unicode" w:hAnsi="Lucida Sans Unicode" w:cs="Lucida Sans Unicode"/>
          <w:sz w:val="22"/>
          <w:szCs w:val="22"/>
          <w:lang w:val="es-MX" w:eastAsia="es-MX"/>
        </w:rPr>
        <w:t>Su experiencia y percepción respecto del Proceso Electoral 2023-2024;</w:t>
      </w:r>
    </w:p>
    <w:p w14:paraId="2485700F" w14:textId="2BB23F76" w:rsidR="002C23A9" w:rsidRPr="002C23A9" w:rsidRDefault="002C23A9" w:rsidP="002B6B46">
      <w:pPr>
        <w:pStyle w:val="Sinespaciado"/>
        <w:numPr>
          <w:ilvl w:val="0"/>
          <w:numId w:val="4"/>
        </w:numPr>
        <w:spacing w:line="276" w:lineRule="auto"/>
        <w:jc w:val="both"/>
        <w:rPr>
          <w:rFonts w:ascii="Lucida Sans Unicode" w:hAnsi="Lucida Sans Unicode" w:cs="Lucida Sans Unicode"/>
          <w:sz w:val="22"/>
          <w:szCs w:val="22"/>
          <w:lang w:val="es-MX" w:eastAsia="es-MX"/>
        </w:rPr>
      </w:pPr>
      <w:r w:rsidRPr="002C23A9">
        <w:rPr>
          <w:rFonts w:ascii="Lucida Sans Unicode" w:hAnsi="Lucida Sans Unicode" w:cs="Lucida Sans Unicode"/>
          <w:sz w:val="22"/>
          <w:szCs w:val="22"/>
          <w:lang w:val="es-MX" w:eastAsia="es-MX"/>
        </w:rPr>
        <w:t>Los medios por los cuales obtuvieron información sobre dicho proceso;</w:t>
      </w:r>
    </w:p>
    <w:p w14:paraId="2E28C073" w14:textId="7039602A" w:rsidR="002C23A9" w:rsidRPr="002C23A9" w:rsidRDefault="002C23A9" w:rsidP="002B6B46">
      <w:pPr>
        <w:pStyle w:val="Sinespaciado"/>
        <w:numPr>
          <w:ilvl w:val="0"/>
          <w:numId w:val="4"/>
        </w:numPr>
        <w:spacing w:line="276" w:lineRule="auto"/>
        <w:jc w:val="both"/>
        <w:rPr>
          <w:rFonts w:ascii="Lucida Sans Unicode" w:hAnsi="Lucida Sans Unicode" w:cs="Lucida Sans Unicode"/>
          <w:sz w:val="22"/>
          <w:szCs w:val="22"/>
          <w:lang w:val="es-MX" w:eastAsia="es-MX"/>
        </w:rPr>
      </w:pPr>
      <w:r w:rsidRPr="002C23A9">
        <w:rPr>
          <w:rFonts w:ascii="Lucida Sans Unicode" w:hAnsi="Lucida Sans Unicode" w:cs="Lucida Sans Unicode"/>
          <w:sz w:val="22"/>
          <w:szCs w:val="22"/>
          <w:lang w:val="es-MX" w:eastAsia="es-MX"/>
        </w:rPr>
        <w:t>Los obstáculos que enfrentaron para ejercer su voto;</w:t>
      </w:r>
    </w:p>
    <w:p w14:paraId="6C6BBCD0" w14:textId="642B2457" w:rsidR="002C23A9" w:rsidRPr="002C23A9" w:rsidRDefault="002C23A9" w:rsidP="002B6B46">
      <w:pPr>
        <w:pStyle w:val="Sinespaciado"/>
        <w:numPr>
          <w:ilvl w:val="0"/>
          <w:numId w:val="4"/>
        </w:numPr>
        <w:spacing w:line="276" w:lineRule="auto"/>
        <w:jc w:val="both"/>
        <w:rPr>
          <w:rFonts w:ascii="Lucida Sans Unicode" w:hAnsi="Lucida Sans Unicode" w:cs="Lucida Sans Unicode"/>
          <w:sz w:val="22"/>
          <w:szCs w:val="22"/>
          <w:lang w:val="es-MX" w:eastAsia="es-MX"/>
        </w:rPr>
      </w:pPr>
      <w:r w:rsidRPr="002C23A9">
        <w:rPr>
          <w:rFonts w:ascii="Lucida Sans Unicode" w:hAnsi="Lucida Sans Unicode" w:cs="Lucida Sans Unicode"/>
          <w:sz w:val="22"/>
          <w:szCs w:val="22"/>
          <w:lang w:val="es-MX" w:eastAsia="es-MX"/>
        </w:rPr>
        <w:t>En caso de no haberlo hecho, las razones por las cuales no participaron;</w:t>
      </w:r>
    </w:p>
    <w:p w14:paraId="7C376AE0" w14:textId="334E687A" w:rsidR="002C23A9" w:rsidRPr="002C23A9" w:rsidRDefault="002C23A9" w:rsidP="002B6B46">
      <w:pPr>
        <w:pStyle w:val="Sinespaciado"/>
        <w:numPr>
          <w:ilvl w:val="0"/>
          <w:numId w:val="4"/>
        </w:numPr>
        <w:spacing w:line="276" w:lineRule="auto"/>
        <w:jc w:val="both"/>
        <w:rPr>
          <w:rFonts w:ascii="Lucida Sans Unicode" w:hAnsi="Lucida Sans Unicode" w:cs="Lucida Sans Unicode"/>
          <w:sz w:val="22"/>
          <w:szCs w:val="22"/>
          <w:lang w:val="es-MX" w:eastAsia="es-MX"/>
        </w:rPr>
      </w:pPr>
      <w:r w:rsidRPr="002C23A9">
        <w:rPr>
          <w:rFonts w:ascii="Lucida Sans Unicode" w:hAnsi="Lucida Sans Unicode" w:cs="Lucida Sans Unicode"/>
          <w:sz w:val="22"/>
          <w:szCs w:val="22"/>
          <w:lang w:val="es-MX" w:eastAsia="es-MX"/>
        </w:rPr>
        <w:t>Su opinión sobre la difusión de material promocional</w:t>
      </w:r>
      <w:r w:rsidR="002D4867">
        <w:rPr>
          <w:rFonts w:ascii="Lucida Sans Unicode" w:hAnsi="Lucida Sans Unicode" w:cs="Lucida Sans Unicode"/>
          <w:sz w:val="22"/>
          <w:szCs w:val="22"/>
          <w:lang w:val="es-MX" w:eastAsia="es-MX"/>
        </w:rPr>
        <w:t xml:space="preserve"> y saber si prefieren que sea</w:t>
      </w:r>
      <w:r w:rsidRPr="002C23A9">
        <w:rPr>
          <w:rFonts w:ascii="Lucida Sans Unicode" w:hAnsi="Lucida Sans Unicode" w:cs="Lucida Sans Unicode"/>
          <w:sz w:val="22"/>
          <w:szCs w:val="22"/>
          <w:lang w:val="es-MX" w:eastAsia="es-MX"/>
        </w:rPr>
        <w:t xml:space="preserve"> en español o incluso en inglés, y</w:t>
      </w:r>
    </w:p>
    <w:p w14:paraId="750C0231" w14:textId="29B87EE9" w:rsidR="002C23A9" w:rsidRPr="002C23A9" w:rsidRDefault="002C23A9" w:rsidP="002B6B46">
      <w:pPr>
        <w:pStyle w:val="Sinespaciado"/>
        <w:numPr>
          <w:ilvl w:val="0"/>
          <w:numId w:val="4"/>
        </w:numPr>
        <w:spacing w:line="276" w:lineRule="auto"/>
        <w:jc w:val="both"/>
        <w:rPr>
          <w:rFonts w:ascii="Lucida Sans Unicode" w:hAnsi="Lucida Sans Unicode" w:cs="Lucida Sans Unicode"/>
          <w:sz w:val="22"/>
          <w:szCs w:val="22"/>
          <w:lang w:val="es-MX" w:eastAsia="es-MX"/>
        </w:rPr>
      </w:pPr>
      <w:r w:rsidRPr="002C23A9">
        <w:rPr>
          <w:rFonts w:ascii="Lucida Sans Unicode" w:hAnsi="Lucida Sans Unicode" w:cs="Lucida Sans Unicode"/>
          <w:sz w:val="22"/>
          <w:szCs w:val="22"/>
          <w:lang w:val="es-MX" w:eastAsia="es-MX"/>
        </w:rPr>
        <w:t>Sus expectativas y preferencias sobre cómo debería difundirse la información electoral en futuras elecciones.</w:t>
      </w:r>
    </w:p>
    <w:p w14:paraId="68BD0484" w14:textId="77777777" w:rsidR="002C23A9" w:rsidRPr="002C23A9" w:rsidRDefault="002C23A9" w:rsidP="002C23A9">
      <w:pPr>
        <w:pStyle w:val="Sinespaciado"/>
        <w:spacing w:line="276" w:lineRule="auto"/>
        <w:jc w:val="both"/>
        <w:rPr>
          <w:rFonts w:ascii="Lucida Sans Unicode" w:hAnsi="Lucida Sans Unicode" w:cs="Lucida Sans Unicode"/>
          <w:sz w:val="22"/>
          <w:szCs w:val="22"/>
          <w:lang w:val="es-MX" w:eastAsia="es-MX"/>
        </w:rPr>
      </w:pPr>
    </w:p>
    <w:p w14:paraId="0D5D314A" w14:textId="36631964" w:rsidR="008A1766" w:rsidRPr="008A1766" w:rsidRDefault="002C23A9" w:rsidP="002C23A9">
      <w:pPr>
        <w:pStyle w:val="Sinespaciado"/>
        <w:spacing w:line="276" w:lineRule="auto"/>
        <w:jc w:val="both"/>
        <w:rPr>
          <w:rFonts w:ascii="Lucida Sans Unicode" w:hAnsi="Lucida Sans Unicode" w:cs="Lucida Sans Unicode"/>
          <w:sz w:val="22"/>
          <w:szCs w:val="22"/>
          <w:lang w:eastAsia="es-MX"/>
        </w:rPr>
      </w:pPr>
      <w:r w:rsidRPr="002C23A9">
        <w:rPr>
          <w:rFonts w:ascii="Lucida Sans Unicode" w:hAnsi="Lucida Sans Unicode" w:cs="Lucida Sans Unicode"/>
          <w:sz w:val="22"/>
          <w:szCs w:val="22"/>
          <w:lang w:val="es-MX" w:eastAsia="es-MX"/>
        </w:rPr>
        <w:t xml:space="preserve">El análisis de estos aspectos permitirá identificar áreas de mejora en la comunicación institucional, así como en su accesibilidad e impacto. Asimismo, se busca recabar información tanto cualitativa como cuantitativa que permita generar un panorama más amplio sobre las necesidades y expectativas de esta población, con el propósito de diseñar estrategias de promoción y difusión más eficaces y adaptadas a sus contextos. Lo anterior permitirá recuperar buenas prácticas, </w:t>
      </w:r>
      <w:r w:rsidRPr="002C23A9">
        <w:rPr>
          <w:rFonts w:ascii="Lucida Sans Unicode" w:hAnsi="Lucida Sans Unicode" w:cs="Lucida Sans Unicode"/>
          <w:sz w:val="22"/>
          <w:szCs w:val="22"/>
          <w:lang w:val="es-MX" w:eastAsia="es-MX"/>
        </w:rPr>
        <w:lastRenderedPageBreak/>
        <w:t>atender áreas de oportunidad y enfocar los esfuerzos institucionales en los principales retos detectados.</w:t>
      </w:r>
    </w:p>
    <w:p w14:paraId="078E9D67" w14:textId="77777777" w:rsidR="00F257D2" w:rsidRDefault="00F257D2" w:rsidP="008A1766">
      <w:pPr>
        <w:pStyle w:val="Sinespaciado"/>
        <w:spacing w:line="276" w:lineRule="auto"/>
        <w:jc w:val="both"/>
        <w:rPr>
          <w:rFonts w:ascii="Lucida Sans Unicode" w:hAnsi="Lucida Sans Unicode" w:cs="Lucida Sans Unicode"/>
          <w:sz w:val="22"/>
          <w:szCs w:val="22"/>
          <w:lang w:eastAsia="es-MX"/>
        </w:rPr>
      </w:pPr>
    </w:p>
    <w:p w14:paraId="00E13D83" w14:textId="2244606B" w:rsidR="00D77481" w:rsidRDefault="00DD7535" w:rsidP="00A16181">
      <w:pPr>
        <w:pStyle w:val="Sinespaciado"/>
        <w:spacing w:line="276" w:lineRule="auto"/>
        <w:jc w:val="both"/>
        <w:rPr>
          <w:rFonts w:ascii="Lucida Sans Unicode" w:hAnsi="Lucida Sans Unicode" w:cs="Lucida Sans Unicode"/>
          <w:sz w:val="22"/>
          <w:szCs w:val="22"/>
          <w:lang w:val="es-MX" w:eastAsia="es-MX"/>
        </w:rPr>
      </w:pPr>
      <w:r w:rsidRPr="00DD7535">
        <w:rPr>
          <w:rFonts w:ascii="Lucida Sans Unicode" w:hAnsi="Lucida Sans Unicode" w:cs="Lucida Sans Unicode"/>
          <w:sz w:val="22"/>
          <w:szCs w:val="22"/>
          <w:lang w:val="es-MX" w:eastAsia="es-MX"/>
        </w:rPr>
        <w:t>Por otro lado, si bien el sondeo podrá ser respondido por la población mexicana residente en el extranjero</w:t>
      </w:r>
      <w:r w:rsidR="00D77481">
        <w:rPr>
          <w:rFonts w:ascii="Lucida Sans Unicode" w:hAnsi="Lucida Sans Unicode" w:cs="Lucida Sans Unicode"/>
          <w:sz w:val="22"/>
          <w:szCs w:val="22"/>
          <w:lang w:val="es-MX" w:eastAsia="es-MX"/>
        </w:rPr>
        <w:t xml:space="preserve"> en general</w:t>
      </w:r>
      <w:r w:rsidRPr="00DD7535">
        <w:rPr>
          <w:rFonts w:ascii="Lucida Sans Unicode" w:hAnsi="Lucida Sans Unicode" w:cs="Lucida Sans Unicode"/>
          <w:sz w:val="22"/>
          <w:szCs w:val="22"/>
          <w:lang w:val="es-MX" w:eastAsia="es-MX"/>
        </w:rPr>
        <w:t>, la herramienta permitirá obtener información desagregada sobre datos demográficos relevantes, tales como el grupo etario y la entidad federativa de origen de las personas participantes. Esto contribuirá a realizar un análisis específico sobre la participación de jaliscienses residentes en el extranjero. Asimismo, permitirá valorar el impacto de las acciones de promoción del voto desarrolladas por el Instituto Nacional Electoral, este Instituto Electoral o cualquier otro Organismo Público Local Electoral, con el objetivo de contar con una perspectiva integral del proceso y su alcance entre las personas mexicanas que residen en el exterior.</w:t>
      </w:r>
    </w:p>
    <w:p w14:paraId="475E58F2" w14:textId="77777777" w:rsidR="006A0755" w:rsidRDefault="006A0755" w:rsidP="00A16181">
      <w:pPr>
        <w:pStyle w:val="Sinespaciado"/>
        <w:spacing w:line="276" w:lineRule="auto"/>
        <w:jc w:val="both"/>
        <w:rPr>
          <w:rFonts w:ascii="Lucida Sans Unicode" w:hAnsi="Lucida Sans Unicode" w:cs="Lucida Sans Unicode"/>
          <w:sz w:val="22"/>
          <w:szCs w:val="22"/>
          <w:lang w:val="es-MX" w:eastAsia="es-MX"/>
        </w:rPr>
      </w:pPr>
    </w:p>
    <w:p w14:paraId="618A5F8C" w14:textId="43B3E2D4" w:rsidR="00DD7535" w:rsidRDefault="006A0755" w:rsidP="00A16181">
      <w:pPr>
        <w:pStyle w:val="Sinespaciado"/>
        <w:spacing w:line="276" w:lineRule="auto"/>
        <w:jc w:val="both"/>
        <w:rPr>
          <w:rFonts w:ascii="Lucida Sans Unicode" w:hAnsi="Lucida Sans Unicode" w:cs="Lucida Sans Unicode"/>
          <w:sz w:val="22"/>
          <w:szCs w:val="22"/>
          <w:lang w:val="es-MX" w:eastAsia="es-MX"/>
        </w:rPr>
      </w:pPr>
      <w:r>
        <w:rPr>
          <w:rFonts w:ascii="Lucida Sans Unicode" w:hAnsi="Lucida Sans Unicode" w:cs="Lucida Sans Unicode"/>
          <w:sz w:val="22"/>
          <w:szCs w:val="22"/>
          <w:lang w:val="es-MX" w:eastAsia="es-MX"/>
        </w:rPr>
        <w:t>En otro punto</w:t>
      </w:r>
      <w:r w:rsidR="0099050B" w:rsidRPr="0099050B">
        <w:rPr>
          <w:rFonts w:ascii="Lucida Sans Unicode" w:hAnsi="Lucida Sans Unicode" w:cs="Lucida Sans Unicode"/>
          <w:sz w:val="22"/>
          <w:szCs w:val="22"/>
          <w:lang w:val="es-MX" w:eastAsia="es-MX"/>
        </w:rPr>
        <w:t xml:space="preserve">, se precisa que el sondeo será aplicado por este Instituto Electoral y será de </w:t>
      </w:r>
      <w:r w:rsidR="008131D9">
        <w:rPr>
          <w:rFonts w:ascii="Lucida Sans Unicode" w:hAnsi="Lucida Sans Unicode" w:cs="Lucida Sans Unicode"/>
          <w:sz w:val="22"/>
          <w:szCs w:val="22"/>
          <w:lang w:val="es-MX" w:eastAsia="es-MX"/>
        </w:rPr>
        <w:t xml:space="preserve">buena fe con </w:t>
      </w:r>
      <w:r w:rsidR="0099050B" w:rsidRPr="0099050B">
        <w:rPr>
          <w:rFonts w:ascii="Lucida Sans Unicode" w:hAnsi="Lucida Sans Unicode" w:cs="Lucida Sans Unicode"/>
          <w:sz w:val="22"/>
          <w:szCs w:val="22"/>
          <w:lang w:val="es-MX" w:eastAsia="es-MX"/>
        </w:rPr>
        <w:t>carácter anónimo, por lo que no se recabarán datos personales que permitan identificar de manera directa a las personas participantes, ni datos personales sensibles que afecten su esfera íntima o cuya utilización indebida pueda generar discriminación o implicar un riesgo en el manejo de su información. Los datos recabados serán utilizados exclusivamente con fines de análisis estadístico e investigación. Las personas participantes tendrán a su disposición el Aviso de Privacidad correspondiente</w:t>
      </w:r>
      <w:r w:rsidR="004D20FC">
        <w:rPr>
          <w:rFonts w:ascii="Lucida Sans Unicode" w:hAnsi="Lucida Sans Unicode" w:cs="Lucida Sans Unicode"/>
          <w:sz w:val="22"/>
          <w:szCs w:val="22"/>
          <w:lang w:val="es-MX" w:eastAsia="es-MX"/>
        </w:rPr>
        <w:t xml:space="preserve"> alojado en la página oficial de este instituto</w:t>
      </w:r>
      <w:r w:rsidR="0099050B" w:rsidRPr="0099050B">
        <w:rPr>
          <w:rFonts w:ascii="Lucida Sans Unicode" w:hAnsi="Lucida Sans Unicode" w:cs="Lucida Sans Unicode"/>
          <w:sz w:val="22"/>
          <w:szCs w:val="22"/>
          <w:lang w:val="es-MX" w:eastAsia="es-MX"/>
        </w:rPr>
        <w:t>, a fin de garantizar la protección de sus datos personales.</w:t>
      </w:r>
    </w:p>
    <w:p w14:paraId="33C39514" w14:textId="77777777" w:rsidR="006A0755" w:rsidRDefault="006A0755" w:rsidP="00A16181">
      <w:pPr>
        <w:pStyle w:val="Sinespaciado"/>
        <w:spacing w:line="276" w:lineRule="auto"/>
        <w:jc w:val="both"/>
        <w:rPr>
          <w:rFonts w:ascii="Lucida Sans Unicode" w:hAnsi="Lucida Sans Unicode" w:cs="Lucida Sans Unicode"/>
          <w:sz w:val="22"/>
          <w:szCs w:val="22"/>
          <w:lang w:val="es-MX" w:eastAsia="es-MX"/>
        </w:rPr>
      </w:pPr>
    </w:p>
    <w:p w14:paraId="7B1E9791" w14:textId="65360FF4" w:rsidR="006A0755" w:rsidRDefault="006A0755" w:rsidP="00A16181">
      <w:pPr>
        <w:pStyle w:val="Sinespaciado"/>
        <w:spacing w:line="276" w:lineRule="auto"/>
        <w:jc w:val="both"/>
        <w:rPr>
          <w:rFonts w:ascii="Lucida Sans Unicode" w:hAnsi="Lucida Sans Unicode" w:cs="Lucida Sans Unicode"/>
          <w:sz w:val="22"/>
          <w:szCs w:val="22"/>
          <w:lang w:val="es-MX" w:eastAsia="es-MX"/>
        </w:rPr>
      </w:pPr>
      <w:r>
        <w:rPr>
          <w:rFonts w:ascii="Lucida Sans Unicode" w:hAnsi="Lucida Sans Unicode" w:cs="Lucida Sans Unicode"/>
          <w:sz w:val="22"/>
          <w:szCs w:val="22"/>
          <w:lang w:val="es-MX" w:eastAsia="es-MX"/>
        </w:rPr>
        <w:t xml:space="preserve">Finalmente, </w:t>
      </w:r>
      <w:r w:rsidRPr="006A0755">
        <w:rPr>
          <w:rFonts w:ascii="Lucida Sans Unicode" w:hAnsi="Lucida Sans Unicode" w:cs="Lucida Sans Unicode"/>
          <w:sz w:val="22"/>
          <w:szCs w:val="22"/>
          <w:lang w:val="es-MX" w:eastAsia="es-MX"/>
        </w:rPr>
        <w:t>al presente acuerdo se acompaña la nota metodológica del sondeo, en la que se describen los objetivos, el diseño del instrumento, el público destinatario, así como los criterios aplicados para su</w:t>
      </w:r>
      <w:r w:rsidR="00AE2284">
        <w:rPr>
          <w:rFonts w:ascii="Lucida Sans Unicode" w:hAnsi="Lucida Sans Unicode" w:cs="Lucida Sans Unicode"/>
          <w:sz w:val="22"/>
          <w:szCs w:val="22"/>
          <w:lang w:val="es-MX" w:eastAsia="es-MX"/>
        </w:rPr>
        <w:t xml:space="preserve"> posterior</w:t>
      </w:r>
      <w:r w:rsidRPr="006A0755">
        <w:rPr>
          <w:rFonts w:ascii="Lucida Sans Unicode" w:hAnsi="Lucida Sans Unicode" w:cs="Lucida Sans Unicode"/>
          <w:sz w:val="22"/>
          <w:szCs w:val="22"/>
          <w:lang w:val="es-MX" w:eastAsia="es-MX"/>
        </w:rPr>
        <w:t xml:space="preserve"> levantamiento y análisis</w:t>
      </w:r>
      <w:r w:rsidR="001553FE">
        <w:rPr>
          <w:rFonts w:ascii="Lucida Sans Unicode" w:hAnsi="Lucida Sans Unicode" w:cs="Lucida Sans Unicode"/>
          <w:sz w:val="22"/>
          <w:szCs w:val="22"/>
          <w:lang w:val="es-MX" w:eastAsia="es-MX"/>
        </w:rPr>
        <w:t xml:space="preserve">, el cual se acompaña como </w:t>
      </w:r>
      <w:r w:rsidR="009F6B47" w:rsidRPr="00AE2284">
        <w:rPr>
          <w:rFonts w:ascii="Lucida Sans Unicode" w:hAnsi="Lucida Sans Unicode" w:cs="Lucida Sans Unicode"/>
          <w:b/>
          <w:bCs/>
          <w:sz w:val="22"/>
          <w:szCs w:val="22"/>
          <w:lang w:val="es-MX" w:eastAsia="es-MX"/>
        </w:rPr>
        <w:t>Anexo</w:t>
      </w:r>
      <w:r w:rsidR="001553FE" w:rsidRPr="00AE2284">
        <w:rPr>
          <w:rFonts w:ascii="Lucida Sans Unicode" w:hAnsi="Lucida Sans Unicode" w:cs="Lucida Sans Unicode"/>
          <w:b/>
          <w:bCs/>
          <w:sz w:val="22"/>
          <w:szCs w:val="22"/>
          <w:lang w:val="es-MX" w:eastAsia="es-MX"/>
        </w:rPr>
        <w:t xml:space="preserve"> 1</w:t>
      </w:r>
      <w:r w:rsidR="009F6B47">
        <w:rPr>
          <w:rFonts w:ascii="Lucida Sans Unicode" w:hAnsi="Lucida Sans Unicode" w:cs="Lucida Sans Unicode"/>
          <w:sz w:val="22"/>
          <w:szCs w:val="22"/>
          <w:lang w:val="es-MX" w:eastAsia="es-MX"/>
        </w:rPr>
        <w:t xml:space="preserve"> y forma parte integral del mismo.</w:t>
      </w:r>
    </w:p>
    <w:p w14:paraId="0501C496" w14:textId="77777777" w:rsidR="00A16181" w:rsidRDefault="00A16181" w:rsidP="009309AA">
      <w:pPr>
        <w:pStyle w:val="Sinespaciado"/>
        <w:spacing w:line="276" w:lineRule="auto"/>
        <w:jc w:val="both"/>
        <w:rPr>
          <w:rFonts w:ascii="Lucida Sans Unicode" w:hAnsi="Lucida Sans Unicode" w:cs="Lucida Sans Unicode"/>
          <w:sz w:val="22"/>
          <w:szCs w:val="22"/>
          <w:lang w:val="es-MX" w:eastAsia="es-MX"/>
        </w:rPr>
      </w:pPr>
    </w:p>
    <w:p w14:paraId="61CD0D72" w14:textId="36FCE8F2" w:rsidR="00CE2EC8" w:rsidRDefault="0073625B" w:rsidP="007660B8">
      <w:pPr>
        <w:jc w:val="both"/>
        <w:rPr>
          <w:rFonts w:ascii="Lucida Sans Unicode" w:hAnsi="Lucida Sans Unicode" w:cs="Lucida Sans Unicode"/>
          <w:lang w:eastAsia="es-MX"/>
        </w:rPr>
      </w:pPr>
      <w:r w:rsidRPr="001C2E7D">
        <w:rPr>
          <w:rFonts w:ascii="Lucida Sans Unicode" w:hAnsi="Lucida Sans Unicode" w:cs="Lucida Sans Unicode"/>
          <w:b/>
          <w:bCs/>
          <w:lang w:eastAsia="es-MX"/>
        </w:rPr>
        <w:lastRenderedPageBreak/>
        <w:t>V</w:t>
      </w:r>
      <w:r>
        <w:rPr>
          <w:rFonts w:ascii="Lucida Sans Unicode" w:hAnsi="Lucida Sans Unicode" w:cs="Lucida Sans Unicode"/>
          <w:b/>
          <w:bCs/>
          <w:lang w:eastAsia="es-MX"/>
        </w:rPr>
        <w:t>II</w:t>
      </w:r>
      <w:r w:rsidRPr="001C2E7D">
        <w:rPr>
          <w:rFonts w:ascii="Lucida Sans Unicode" w:hAnsi="Lucida Sans Unicode" w:cs="Lucida Sans Unicode"/>
          <w:b/>
          <w:bCs/>
          <w:lang w:eastAsia="es-MX"/>
        </w:rPr>
        <w:t>. DE</w:t>
      </w:r>
      <w:r>
        <w:rPr>
          <w:rFonts w:ascii="Lucida Sans Unicode" w:hAnsi="Lucida Sans Unicode" w:cs="Lucida Sans Unicode"/>
          <w:lang w:eastAsia="es-MX"/>
        </w:rPr>
        <w:t xml:space="preserve"> </w:t>
      </w:r>
      <w:r>
        <w:rPr>
          <w:rFonts w:ascii="Lucida Sans Unicode" w:hAnsi="Lucida Sans Unicode" w:cs="Lucida Sans Unicode"/>
          <w:b/>
        </w:rPr>
        <w:t>L</w:t>
      </w:r>
      <w:r w:rsidRPr="00A61E27">
        <w:rPr>
          <w:rFonts w:ascii="Lucida Sans Unicode" w:hAnsi="Lucida Sans Unicode" w:cs="Lucida Sans Unicode"/>
          <w:b/>
        </w:rPr>
        <w:t>A IMPLEMENTACIÓN DE UN</w:t>
      </w:r>
      <w:r>
        <w:rPr>
          <w:rFonts w:ascii="Lucida Sans Unicode" w:hAnsi="Lucida Sans Unicode" w:cs="Lucida Sans Unicode"/>
          <w:b/>
        </w:rPr>
        <w:t>A</w:t>
      </w:r>
      <w:r w:rsidRPr="00A61E27">
        <w:rPr>
          <w:rFonts w:ascii="Lucida Sans Unicode" w:hAnsi="Lucida Sans Unicode" w:cs="Lucida Sans Unicode"/>
          <w:b/>
        </w:rPr>
        <w:t xml:space="preserve"> </w:t>
      </w:r>
      <w:r>
        <w:rPr>
          <w:rFonts w:ascii="Lucida Sans Unicode" w:hAnsi="Lucida Sans Unicode" w:cs="Lucida Sans Unicode"/>
          <w:b/>
        </w:rPr>
        <w:t>ENCUESTA</w:t>
      </w:r>
      <w:r w:rsidRPr="00A61E27">
        <w:rPr>
          <w:rFonts w:ascii="Lucida Sans Unicode" w:hAnsi="Lucida Sans Unicode" w:cs="Lucida Sans Unicode"/>
          <w:b/>
        </w:rPr>
        <w:t xml:space="preserve"> PARA CONOCER LA PERCEPCIÓN Y PARTICIPACIÓN DE LAS </w:t>
      </w:r>
      <w:r>
        <w:rPr>
          <w:rFonts w:ascii="Lucida Sans Unicode" w:hAnsi="Lucida Sans Unicode" w:cs="Lucida Sans Unicode"/>
          <w:b/>
        </w:rPr>
        <w:t xml:space="preserve">CANDIDATURAS DE PERSONAS MIGRANTES A UNA DIPUTACIÓN DE REPRESENTACIÓN PROPORCIONAL EN JALISCO. </w:t>
      </w:r>
      <w:r w:rsidR="002C69F2" w:rsidRPr="002C69F2">
        <w:rPr>
          <w:rFonts w:ascii="Lucida Sans Unicode" w:hAnsi="Lucida Sans Unicode" w:cs="Lucida Sans Unicode"/>
          <w:bCs/>
        </w:rPr>
        <w:t>Por otro lado, con el propósito de enriquecer la evaluación del proceso electoral en el ámbito de la representación política de la comunidad migrante</w:t>
      </w:r>
      <w:r w:rsidR="00391D35">
        <w:rPr>
          <w:rFonts w:ascii="Lucida Sans Unicode" w:hAnsi="Lucida Sans Unicode" w:cs="Lucida Sans Unicode"/>
          <w:bCs/>
        </w:rPr>
        <w:t xml:space="preserve"> en Jalisco</w:t>
      </w:r>
      <w:r w:rsidR="002C69F2" w:rsidRPr="002C69F2">
        <w:rPr>
          <w:rFonts w:ascii="Lucida Sans Unicode" w:hAnsi="Lucida Sans Unicode" w:cs="Lucida Sans Unicode"/>
          <w:bCs/>
        </w:rPr>
        <w:t>, se considera pertinente aplicar una encuesta a las personas que contendieron por una candidatura a diputación de representación proporcional en el Proceso Electoral Local 2023-2024</w:t>
      </w:r>
      <w:r w:rsidR="008131D9">
        <w:rPr>
          <w:rFonts w:ascii="Lucida Sans Unicode" w:hAnsi="Lucida Sans Unicode" w:cs="Lucida Sans Unicode"/>
          <w:bCs/>
        </w:rPr>
        <w:t xml:space="preserve"> bajo las reglas de inclusión de jaliscienses residentes en el extranjero.</w:t>
      </w:r>
    </w:p>
    <w:p w14:paraId="396F3640" w14:textId="77777777" w:rsidR="00DB60AE" w:rsidRDefault="00F44CF1" w:rsidP="00002378">
      <w:pPr>
        <w:jc w:val="both"/>
        <w:rPr>
          <w:rFonts w:ascii="Lucida Sans Unicode" w:hAnsi="Lucida Sans Unicode" w:cs="Lucida Sans Unicode"/>
          <w:lang w:eastAsia="es-MX"/>
        </w:rPr>
      </w:pPr>
      <w:r w:rsidRPr="00F44CF1">
        <w:rPr>
          <w:rFonts w:ascii="Lucida Sans Unicode" w:hAnsi="Lucida Sans Unicode" w:cs="Lucida Sans Unicode"/>
          <w:lang w:eastAsia="es-MX"/>
        </w:rPr>
        <w:t>Dicha encuesta tiene como objetivo conocer</w:t>
      </w:r>
      <w:r w:rsidR="00DB60AE">
        <w:rPr>
          <w:rFonts w:ascii="Lucida Sans Unicode" w:hAnsi="Lucida Sans Unicode" w:cs="Lucida Sans Unicode"/>
          <w:lang w:eastAsia="es-MX"/>
        </w:rPr>
        <w:t>:</w:t>
      </w:r>
    </w:p>
    <w:p w14:paraId="425D78A7" w14:textId="77777777" w:rsidR="00DB60AE" w:rsidRDefault="00DB60AE" w:rsidP="00DB60AE">
      <w:pPr>
        <w:pStyle w:val="Prrafodelista"/>
        <w:numPr>
          <w:ilvl w:val="0"/>
          <w:numId w:val="5"/>
        </w:numPr>
        <w:jc w:val="both"/>
        <w:rPr>
          <w:rFonts w:ascii="Lucida Sans Unicode" w:hAnsi="Lucida Sans Unicode" w:cs="Lucida Sans Unicode"/>
          <w:lang w:eastAsia="es-MX"/>
        </w:rPr>
      </w:pPr>
      <w:r>
        <w:rPr>
          <w:rFonts w:ascii="Lucida Sans Unicode" w:hAnsi="Lucida Sans Unicode" w:cs="Lucida Sans Unicode"/>
          <w:lang w:eastAsia="es-MX"/>
        </w:rPr>
        <w:t>L</w:t>
      </w:r>
      <w:r w:rsidR="00F44CF1" w:rsidRPr="00DB60AE">
        <w:rPr>
          <w:rFonts w:ascii="Lucida Sans Unicode" w:hAnsi="Lucida Sans Unicode" w:cs="Lucida Sans Unicode"/>
          <w:lang w:eastAsia="es-MX"/>
        </w:rPr>
        <w:t>os principales retos que enfrentaron durante su participación</w:t>
      </w:r>
      <w:r>
        <w:rPr>
          <w:rFonts w:ascii="Lucida Sans Unicode" w:hAnsi="Lucida Sans Unicode" w:cs="Lucida Sans Unicode"/>
          <w:lang w:eastAsia="es-MX"/>
        </w:rPr>
        <w:t>;</w:t>
      </w:r>
    </w:p>
    <w:p w14:paraId="2F6B8314" w14:textId="77777777" w:rsidR="00DB60AE" w:rsidRDefault="00DB60AE" w:rsidP="00DB60AE">
      <w:pPr>
        <w:pStyle w:val="Prrafodelista"/>
        <w:numPr>
          <w:ilvl w:val="0"/>
          <w:numId w:val="5"/>
        </w:numPr>
        <w:jc w:val="both"/>
        <w:rPr>
          <w:rFonts w:ascii="Lucida Sans Unicode" w:hAnsi="Lucida Sans Unicode" w:cs="Lucida Sans Unicode"/>
          <w:lang w:eastAsia="es-MX"/>
        </w:rPr>
      </w:pPr>
      <w:r>
        <w:rPr>
          <w:rFonts w:ascii="Lucida Sans Unicode" w:hAnsi="Lucida Sans Unicode" w:cs="Lucida Sans Unicode"/>
          <w:lang w:eastAsia="es-MX"/>
        </w:rPr>
        <w:t>L</w:t>
      </w:r>
      <w:r w:rsidR="00F44CF1" w:rsidRPr="00DB60AE">
        <w:rPr>
          <w:rFonts w:ascii="Lucida Sans Unicode" w:hAnsi="Lucida Sans Unicode" w:cs="Lucida Sans Unicode"/>
          <w:lang w:eastAsia="es-MX"/>
        </w:rPr>
        <w:t>os aprendizajes adquiridos y sus perspectivas respecto del desarrollo del proceso</w:t>
      </w:r>
      <w:r>
        <w:rPr>
          <w:rFonts w:ascii="Lucida Sans Unicode" w:hAnsi="Lucida Sans Unicode" w:cs="Lucida Sans Unicode"/>
          <w:lang w:eastAsia="es-MX"/>
        </w:rPr>
        <w:t>;</w:t>
      </w:r>
    </w:p>
    <w:p w14:paraId="11E49FE1" w14:textId="0DEFE76D" w:rsidR="00A8271C" w:rsidRDefault="00A8271C" w:rsidP="00DB60AE">
      <w:pPr>
        <w:pStyle w:val="Prrafodelista"/>
        <w:numPr>
          <w:ilvl w:val="0"/>
          <w:numId w:val="5"/>
        </w:numPr>
        <w:jc w:val="both"/>
        <w:rPr>
          <w:rFonts w:ascii="Lucida Sans Unicode" w:hAnsi="Lucida Sans Unicode" w:cs="Lucida Sans Unicode"/>
          <w:lang w:eastAsia="es-MX"/>
        </w:rPr>
      </w:pPr>
      <w:r>
        <w:rPr>
          <w:rFonts w:ascii="Lucida Sans Unicode" w:hAnsi="Lucida Sans Unicode" w:cs="Lucida Sans Unicode"/>
          <w:lang w:eastAsia="es-MX"/>
        </w:rPr>
        <w:t>E</w:t>
      </w:r>
      <w:r w:rsidR="00002378" w:rsidRPr="00DB60AE">
        <w:rPr>
          <w:rFonts w:ascii="Lucida Sans Unicode" w:hAnsi="Lucida Sans Unicode" w:cs="Lucida Sans Unicode"/>
          <w:lang w:eastAsia="es-MX"/>
        </w:rPr>
        <w:t>l grado de involucramiento político y social</w:t>
      </w:r>
      <w:r w:rsidR="00C0687F" w:rsidRPr="00DB60AE">
        <w:rPr>
          <w:rFonts w:ascii="Lucida Sans Unicode" w:hAnsi="Lucida Sans Unicode" w:cs="Lucida Sans Unicode"/>
          <w:lang w:eastAsia="es-MX"/>
        </w:rPr>
        <w:t xml:space="preserve"> de las candidaturas</w:t>
      </w:r>
      <w:r>
        <w:rPr>
          <w:rFonts w:ascii="Lucida Sans Unicode" w:hAnsi="Lucida Sans Unicode" w:cs="Lucida Sans Unicode"/>
          <w:lang w:eastAsia="es-MX"/>
        </w:rPr>
        <w:t xml:space="preserve"> con la comunidad migrante;</w:t>
      </w:r>
    </w:p>
    <w:p w14:paraId="7FB1A870" w14:textId="474C1217" w:rsidR="00A8271C" w:rsidRDefault="00A8271C" w:rsidP="00DB60AE">
      <w:pPr>
        <w:pStyle w:val="Prrafodelista"/>
        <w:numPr>
          <w:ilvl w:val="0"/>
          <w:numId w:val="5"/>
        </w:numPr>
        <w:jc w:val="both"/>
        <w:rPr>
          <w:rFonts w:ascii="Lucida Sans Unicode" w:hAnsi="Lucida Sans Unicode" w:cs="Lucida Sans Unicode"/>
          <w:lang w:eastAsia="es-MX"/>
        </w:rPr>
      </w:pPr>
      <w:r>
        <w:rPr>
          <w:rFonts w:ascii="Lucida Sans Unicode" w:hAnsi="Lucida Sans Unicode" w:cs="Lucida Sans Unicode"/>
          <w:lang w:eastAsia="es-MX"/>
        </w:rPr>
        <w:t>Su</w:t>
      </w:r>
      <w:r w:rsidR="00002378" w:rsidRPr="00DB60AE">
        <w:rPr>
          <w:rFonts w:ascii="Lucida Sans Unicode" w:hAnsi="Lucida Sans Unicode" w:cs="Lucida Sans Unicode"/>
          <w:lang w:eastAsia="es-MX"/>
        </w:rPr>
        <w:t xml:space="preserve"> percepción sobre el proceso de registro y postulación</w:t>
      </w:r>
      <w:r w:rsidR="002921EA">
        <w:rPr>
          <w:rFonts w:ascii="Lucida Sans Unicode" w:hAnsi="Lucida Sans Unicode" w:cs="Lucida Sans Unicode"/>
          <w:lang w:eastAsia="es-MX"/>
        </w:rPr>
        <w:t>;</w:t>
      </w:r>
    </w:p>
    <w:p w14:paraId="624C84D9" w14:textId="77777777" w:rsidR="00A8271C" w:rsidRDefault="00A8271C" w:rsidP="00DB60AE">
      <w:pPr>
        <w:pStyle w:val="Prrafodelista"/>
        <w:numPr>
          <w:ilvl w:val="0"/>
          <w:numId w:val="5"/>
        </w:numPr>
        <w:jc w:val="both"/>
        <w:rPr>
          <w:rFonts w:ascii="Lucida Sans Unicode" w:hAnsi="Lucida Sans Unicode" w:cs="Lucida Sans Unicode"/>
          <w:lang w:eastAsia="es-MX"/>
        </w:rPr>
      </w:pPr>
      <w:r>
        <w:rPr>
          <w:rFonts w:ascii="Lucida Sans Unicode" w:hAnsi="Lucida Sans Unicode" w:cs="Lucida Sans Unicode"/>
          <w:lang w:eastAsia="es-MX"/>
        </w:rPr>
        <w:t>U</w:t>
      </w:r>
      <w:r w:rsidR="00C0687F" w:rsidRPr="00DB60AE">
        <w:rPr>
          <w:rFonts w:ascii="Lucida Sans Unicode" w:hAnsi="Lucida Sans Unicode" w:cs="Lucida Sans Unicode"/>
          <w:lang w:eastAsia="es-MX"/>
        </w:rPr>
        <w:t xml:space="preserve">na evaluación personal </w:t>
      </w:r>
      <w:r w:rsidR="00002378" w:rsidRPr="00DB60AE">
        <w:rPr>
          <w:rFonts w:ascii="Lucida Sans Unicode" w:hAnsi="Lucida Sans Unicode" w:cs="Lucida Sans Unicode"/>
          <w:lang w:eastAsia="es-MX"/>
        </w:rPr>
        <w:t>del apoyo recibido por parte de partidos políticos y autoridades electorales</w:t>
      </w:r>
      <w:r>
        <w:rPr>
          <w:rFonts w:ascii="Lucida Sans Unicode" w:hAnsi="Lucida Sans Unicode" w:cs="Lucida Sans Unicode"/>
          <w:lang w:eastAsia="es-MX"/>
        </w:rPr>
        <w:t>;</w:t>
      </w:r>
    </w:p>
    <w:p w14:paraId="3B8B7444" w14:textId="7B242F7B" w:rsidR="00871333" w:rsidRDefault="00871333" w:rsidP="00DB60AE">
      <w:pPr>
        <w:pStyle w:val="Prrafodelista"/>
        <w:numPr>
          <w:ilvl w:val="0"/>
          <w:numId w:val="5"/>
        </w:numPr>
        <w:jc w:val="both"/>
        <w:rPr>
          <w:rFonts w:ascii="Lucida Sans Unicode" w:hAnsi="Lucida Sans Unicode" w:cs="Lucida Sans Unicode"/>
          <w:lang w:eastAsia="es-MX"/>
        </w:rPr>
      </w:pPr>
      <w:r>
        <w:rPr>
          <w:rFonts w:ascii="Lucida Sans Unicode" w:hAnsi="Lucida Sans Unicode" w:cs="Lucida Sans Unicode"/>
          <w:lang w:eastAsia="es-MX"/>
        </w:rPr>
        <w:t xml:space="preserve">Analizar </w:t>
      </w:r>
      <w:r w:rsidR="00002378" w:rsidRPr="00DB60AE">
        <w:rPr>
          <w:rFonts w:ascii="Lucida Sans Unicode" w:hAnsi="Lucida Sans Unicode" w:cs="Lucida Sans Unicode"/>
          <w:lang w:eastAsia="es-MX"/>
        </w:rPr>
        <w:t>la percepción de las candidaturas migrantes en cuanto a su impacto en la representación política</w:t>
      </w:r>
      <w:r>
        <w:rPr>
          <w:rFonts w:ascii="Lucida Sans Unicode" w:hAnsi="Lucida Sans Unicode" w:cs="Lucida Sans Unicode"/>
          <w:lang w:eastAsia="es-MX"/>
        </w:rPr>
        <w:t>,</w:t>
      </w:r>
      <w:r w:rsidR="009F5152">
        <w:rPr>
          <w:rFonts w:ascii="Lucida Sans Unicode" w:hAnsi="Lucida Sans Unicode" w:cs="Lucida Sans Unicode"/>
          <w:lang w:eastAsia="es-MX"/>
        </w:rPr>
        <w:t xml:space="preserve"> y</w:t>
      </w:r>
    </w:p>
    <w:p w14:paraId="17CFFBDF" w14:textId="363E870F" w:rsidR="00DB60AE" w:rsidRPr="009F5152" w:rsidRDefault="00871333" w:rsidP="00002378">
      <w:pPr>
        <w:pStyle w:val="Prrafodelista"/>
        <w:numPr>
          <w:ilvl w:val="0"/>
          <w:numId w:val="5"/>
        </w:numPr>
        <w:jc w:val="both"/>
        <w:rPr>
          <w:rFonts w:ascii="Lucida Sans Unicode" w:hAnsi="Lucida Sans Unicode" w:cs="Lucida Sans Unicode"/>
          <w:lang w:eastAsia="es-MX"/>
        </w:rPr>
      </w:pPr>
      <w:r>
        <w:rPr>
          <w:rFonts w:ascii="Lucida Sans Unicode" w:hAnsi="Lucida Sans Unicode" w:cs="Lucida Sans Unicode"/>
          <w:lang w:eastAsia="es-MX"/>
        </w:rPr>
        <w:t xml:space="preserve">Analizar la percepción de las candidaturas en </w:t>
      </w:r>
      <w:r w:rsidR="00002378" w:rsidRPr="00DB60AE">
        <w:rPr>
          <w:rFonts w:ascii="Lucida Sans Unicode" w:hAnsi="Lucida Sans Unicode" w:cs="Lucida Sans Unicode"/>
          <w:lang w:eastAsia="es-MX"/>
        </w:rPr>
        <w:t>la difusión de información</w:t>
      </w:r>
      <w:r w:rsidR="009F5152">
        <w:rPr>
          <w:rFonts w:ascii="Lucida Sans Unicode" w:hAnsi="Lucida Sans Unicode" w:cs="Lucida Sans Unicode"/>
          <w:lang w:eastAsia="es-MX"/>
        </w:rPr>
        <w:t xml:space="preserve"> relevante para el voto desde el extranjero.</w:t>
      </w:r>
    </w:p>
    <w:p w14:paraId="2DB0DA24" w14:textId="0260A35F" w:rsidR="00E371B9" w:rsidRDefault="00002378" w:rsidP="00193707">
      <w:pPr>
        <w:jc w:val="both"/>
        <w:rPr>
          <w:rFonts w:ascii="Lucida Sans Unicode" w:hAnsi="Lucida Sans Unicode" w:cs="Lucida Sans Unicode"/>
          <w:lang w:eastAsia="es-MX"/>
        </w:rPr>
      </w:pPr>
      <w:r w:rsidRPr="00002378">
        <w:rPr>
          <w:rFonts w:ascii="Lucida Sans Unicode" w:hAnsi="Lucida Sans Unicode" w:cs="Lucida Sans Unicode"/>
          <w:lang w:eastAsia="es-MX"/>
        </w:rPr>
        <w:t>Esta información permitirá identificar</w:t>
      </w:r>
      <w:r w:rsidR="00884D17">
        <w:rPr>
          <w:rFonts w:ascii="Lucida Sans Unicode" w:hAnsi="Lucida Sans Unicode" w:cs="Lucida Sans Unicode"/>
          <w:lang w:eastAsia="es-MX"/>
        </w:rPr>
        <w:t xml:space="preserve"> una percepción sobre</w:t>
      </w:r>
      <w:r w:rsidRPr="00002378">
        <w:rPr>
          <w:rFonts w:ascii="Lucida Sans Unicode" w:hAnsi="Lucida Sans Unicode" w:cs="Lucida Sans Unicode"/>
          <w:lang w:eastAsia="es-MX"/>
        </w:rPr>
        <w:t xml:space="preserve"> </w:t>
      </w:r>
      <w:r w:rsidR="00884D17" w:rsidRPr="00884D17">
        <w:rPr>
          <w:rFonts w:ascii="Lucida Sans Unicode" w:hAnsi="Lucida Sans Unicode" w:cs="Lucida Sans Unicode"/>
          <w:lang w:eastAsia="es-MX"/>
        </w:rPr>
        <w:t>la eficacia de los mecanismos de inclusión y los aspectos que podrían mejorarse en futuros ejercicios electorale</w:t>
      </w:r>
      <w:r w:rsidR="00193707">
        <w:rPr>
          <w:rFonts w:ascii="Lucida Sans Unicode" w:hAnsi="Lucida Sans Unicode" w:cs="Lucida Sans Unicode"/>
          <w:lang w:eastAsia="es-MX"/>
        </w:rPr>
        <w:t xml:space="preserve">s </w:t>
      </w:r>
      <w:r w:rsidR="00906793">
        <w:rPr>
          <w:rFonts w:ascii="Lucida Sans Unicode" w:hAnsi="Lucida Sans Unicode" w:cs="Lucida Sans Unicode"/>
          <w:lang w:eastAsia="es-MX"/>
        </w:rPr>
        <w:t>en</w:t>
      </w:r>
      <w:r w:rsidRPr="00002378">
        <w:rPr>
          <w:rFonts w:ascii="Lucida Sans Unicode" w:hAnsi="Lucida Sans Unicode" w:cs="Lucida Sans Unicode"/>
          <w:lang w:eastAsia="es-MX"/>
        </w:rPr>
        <w:t xml:space="preserve"> el ejercicio del derecho a ser votadas y en la participación política de la comunidad migrante.</w:t>
      </w:r>
      <w:r w:rsidR="008C6FA1">
        <w:rPr>
          <w:rFonts w:ascii="Lucida Sans Unicode" w:hAnsi="Lucida Sans Unicode" w:cs="Lucida Sans Unicode"/>
          <w:lang w:eastAsia="es-MX"/>
        </w:rPr>
        <w:t xml:space="preserve"> </w:t>
      </w:r>
      <w:r w:rsidR="00E371B9" w:rsidRPr="00E371B9">
        <w:rPr>
          <w:rFonts w:ascii="Lucida Sans Unicode" w:hAnsi="Lucida Sans Unicode" w:cs="Lucida Sans Unicode"/>
          <w:lang w:eastAsia="es-MX"/>
        </w:rPr>
        <w:t>Esta herramienta cualitativa permitirá recabar información de primera mano sobre las condiciones en las que se desarrolló la participación de las candidaturas, proporcionando insumos que no pueden obtenerse únicamente a partir de datos cuantitativos o administrativos.</w:t>
      </w:r>
    </w:p>
    <w:p w14:paraId="3A4D400F" w14:textId="77777777" w:rsidR="005D4693" w:rsidRDefault="00193707" w:rsidP="00193707">
      <w:pPr>
        <w:jc w:val="both"/>
        <w:rPr>
          <w:rFonts w:ascii="Lucida Sans Unicode" w:hAnsi="Lucida Sans Unicode" w:cs="Lucida Sans Unicode"/>
          <w:lang w:eastAsia="es-MX"/>
        </w:rPr>
      </w:pPr>
      <w:r>
        <w:rPr>
          <w:rFonts w:ascii="Lucida Sans Unicode" w:hAnsi="Lucida Sans Unicode" w:cs="Lucida Sans Unicode"/>
          <w:lang w:eastAsia="es-MX"/>
        </w:rPr>
        <w:lastRenderedPageBreak/>
        <w:t>De igual forma, si bien esta encuesta tiene un campo de aplicación mucho más reducido, que se constriñe solo a las personas que participaron en una candidatura a diputación de representación proporcional de personas residentes en el extranjero,</w:t>
      </w:r>
      <w:r w:rsidR="00F44C9A">
        <w:rPr>
          <w:rFonts w:ascii="Lucida Sans Unicode" w:hAnsi="Lucida Sans Unicode" w:cs="Lucida Sans Unicode"/>
          <w:lang w:eastAsia="es-MX"/>
        </w:rPr>
        <w:t xml:space="preserve"> </w:t>
      </w:r>
      <w:r w:rsidR="005E1AA6">
        <w:rPr>
          <w:rFonts w:ascii="Lucida Sans Unicode" w:hAnsi="Lucida Sans Unicode" w:cs="Lucida Sans Unicode"/>
          <w:lang w:eastAsia="es-MX"/>
        </w:rPr>
        <w:t>l</w:t>
      </w:r>
      <w:r w:rsidR="00E9422A" w:rsidRPr="00E9422A">
        <w:rPr>
          <w:rFonts w:ascii="Lucida Sans Unicode" w:hAnsi="Lucida Sans Unicode" w:cs="Lucida Sans Unicode"/>
          <w:lang w:eastAsia="es-MX"/>
        </w:rPr>
        <w:t>a participación en la encuesta será voluntaria</w:t>
      </w:r>
      <w:r w:rsidR="005E1AA6">
        <w:rPr>
          <w:rFonts w:ascii="Lucida Sans Unicode" w:hAnsi="Lucida Sans Unicode" w:cs="Lucida Sans Unicode"/>
          <w:lang w:eastAsia="es-MX"/>
        </w:rPr>
        <w:t>,</w:t>
      </w:r>
      <w:r w:rsidR="00E9422A">
        <w:rPr>
          <w:rFonts w:ascii="Lucida Sans Unicode" w:hAnsi="Lucida Sans Unicode" w:cs="Lucida Sans Unicode"/>
          <w:lang w:eastAsia="es-MX"/>
        </w:rPr>
        <w:t xml:space="preserve"> asimismo</w:t>
      </w:r>
      <w:r w:rsidR="005E1AA6">
        <w:rPr>
          <w:rFonts w:ascii="Lucida Sans Unicode" w:hAnsi="Lucida Sans Unicode" w:cs="Lucida Sans Unicode"/>
          <w:lang w:eastAsia="es-MX"/>
        </w:rPr>
        <w:t>,</w:t>
      </w:r>
      <w:r>
        <w:rPr>
          <w:rFonts w:ascii="Lucida Sans Unicode" w:eastAsia="Times New Roman" w:hAnsi="Lucida Sans Unicode" w:cs="Lucida Sans Unicode"/>
          <w:lang w:eastAsia="es-MX"/>
        </w:rPr>
        <w:t xml:space="preserve"> la información que se remita será</w:t>
      </w:r>
      <w:r w:rsidRPr="0099050B">
        <w:rPr>
          <w:rFonts w:ascii="Lucida Sans Unicode" w:hAnsi="Lucida Sans Unicode" w:cs="Lucida Sans Unicode"/>
          <w:lang w:eastAsia="es-MX"/>
        </w:rPr>
        <w:t xml:space="preserve"> de carácter anónimo, por lo que no se recabarán datos personales que permitan identificar de manera directa a las personas participantes, ni datos personales sensibles que afecten su esfera íntima o cuya utilización indebida pueda generar discriminación o implicar un riesgo en el manejo de su información.</w:t>
      </w:r>
    </w:p>
    <w:p w14:paraId="490E68B5" w14:textId="43CD694B" w:rsidR="00193707" w:rsidRDefault="00193707" w:rsidP="00193707">
      <w:pPr>
        <w:jc w:val="both"/>
        <w:rPr>
          <w:rFonts w:ascii="Lucida Sans Unicode" w:hAnsi="Lucida Sans Unicode" w:cs="Lucida Sans Unicode"/>
          <w:lang w:eastAsia="es-MX"/>
        </w:rPr>
      </w:pPr>
      <w:r w:rsidRPr="0099050B">
        <w:rPr>
          <w:rFonts w:ascii="Lucida Sans Unicode" w:hAnsi="Lucida Sans Unicode" w:cs="Lucida Sans Unicode"/>
          <w:lang w:eastAsia="es-MX"/>
        </w:rPr>
        <w:t>Los datos recabados serán utilizados exclusivamente con fines de análisis estadístico e investigación. Las personas participantes tendrán a su disposición el Aviso de Privacidad correspondiente</w:t>
      </w:r>
      <w:r>
        <w:rPr>
          <w:rFonts w:ascii="Lucida Sans Unicode" w:hAnsi="Lucida Sans Unicode" w:cs="Lucida Sans Unicode"/>
          <w:lang w:eastAsia="es-MX"/>
        </w:rPr>
        <w:t xml:space="preserve"> alojado en la página oficial de este instituto</w:t>
      </w:r>
      <w:r w:rsidRPr="0099050B">
        <w:rPr>
          <w:rFonts w:ascii="Lucida Sans Unicode" w:hAnsi="Lucida Sans Unicode" w:cs="Lucida Sans Unicode"/>
          <w:lang w:eastAsia="es-MX"/>
        </w:rPr>
        <w:t>, a fin de garantizar la protección de sus datos personales.</w:t>
      </w:r>
    </w:p>
    <w:p w14:paraId="481434BC" w14:textId="59294999" w:rsidR="00AE2284" w:rsidRDefault="00AE2284" w:rsidP="00AE2284">
      <w:pPr>
        <w:pStyle w:val="Sinespaciado"/>
        <w:spacing w:line="276" w:lineRule="auto"/>
        <w:jc w:val="both"/>
        <w:rPr>
          <w:rFonts w:ascii="Lucida Sans Unicode" w:hAnsi="Lucida Sans Unicode" w:cs="Lucida Sans Unicode"/>
          <w:sz w:val="22"/>
          <w:szCs w:val="22"/>
          <w:lang w:val="es-MX" w:eastAsia="es-MX"/>
        </w:rPr>
      </w:pPr>
      <w:r>
        <w:rPr>
          <w:rFonts w:ascii="Lucida Sans Unicode" w:hAnsi="Lucida Sans Unicode" w:cs="Lucida Sans Unicode"/>
          <w:sz w:val="22"/>
          <w:szCs w:val="22"/>
          <w:lang w:val="es-MX" w:eastAsia="es-MX"/>
        </w:rPr>
        <w:t xml:space="preserve">Por último, </w:t>
      </w:r>
      <w:r w:rsidRPr="006A0755">
        <w:rPr>
          <w:rFonts w:ascii="Lucida Sans Unicode" w:hAnsi="Lucida Sans Unicode" w:cs="Lucida Sans Unicode"/>
          <w:sz w:val="22"/>
          <w:szCs w:val="22"/>
          <w:lang w:val="es-MX" w:eastAsia="es-MX"/>
        </w:rPr>
        <w:t>al presente acuerdo se acompaña la nota metodológica de</w:t>
      </w:r>
      <w:r w:rsidR="005D4693">
        <w:rPr>
          <w:rFonts w:ascii="Lucida Sans Unicode" w:hAnsi="Lucida Sans Unicode" w:cs="Lucida Sans Unicode"/>
          <w:sz w:val="22"/>
          <w:szCs w:val="22"/>
          <w:lang w:val="es-MX" w:eastAsia="es-MX"/>
        </w:rPr>
        <w:t xml:space="preserve"> la</w:t>
      </w:r>
      <w:r w:rsidRPr="006A0755">
        <w:rPr>
          <w:rFonts w:ascii="Lucida Sans Unicode" w:hAnsi="Lucida Sans Unicode" w:cs="Lucida Sans Unicode"/>
          <w:sz w:val="22"/>
          <w:szCs w:val="22"/>
          <w:lang w:val="es-MX" w:eastAsia="es-MX"/>
        </w:rPr>
        <w:t xml:space="preserve"> </w:t>
      </w:r>
      <w:r w:rsidR="005D4693">
        <w:rPr>
          <w:rFonts w:ascii="Lucida Sans Unicode" w:hAnsi="Lucida Sans Unicode" w:cs="Lucida Sans Unicode"/>
          <w:sz w:val="22"/>
          <w:szCs w:val="22"/>
          <w:lang w:val="es-MX" w:eastAsia="es-MX"/>
        </w:rPr>
        <w:t xml:space="preserve">encuesta </w:t>
      </w:r>
      <w:r w:rsidRPr="006A0755">
        <w:rPr>
          <w:rFonts w:ascii="Lucida Sans Unicode" w:hAnsi="Lucida Sans Unicode" w:cs="Lucida Sans Unicode"/>
          <w:sz w:val="22"/>
          <w:szCs w:val="22"/>
          <w:lang w:val="es-MX" w:eastAsia="es-MX"/>
        </w:rPr>
        <w:t>en la que se describen los objetivos, el diseño del instrumento, el público destinatario, así como los criterios aplicados para su</w:t>
      </w:r>
      <w:r>
        <w:rPr>
          <w:rFonts w:ascii="Lucida Sans Unicode" w:hAnsi="Lucida Sans Unicode" w:cs="Lucida Sans Unicode"/>
          <w:sz w:val="22"/>
          <w:szCs w:val="22"/>
          <w:lang w:val="es-MX" w:eastAsia="es-MX"/>
        </w:rPr>
        <w:t xml:space="preserve"> posterior</w:t>
      </w:r>
      <w:r w:rsidRPr="006A0755">
        <w:rPr>
          <w:rFonts w:ascii="Lucida Sans Unicode" w:hAnsi="Lucida Sans Unicode" w:cs="Lucida Sans Unicode"/>
          <w:sz w:val="22"/>
          <w:szCs w:val="22"/>
          <w:lang w:val="es-MX" w:eastAsia="es-MX"/>
        </w:rPr>
        <w:t xml:space="preserve"> levantamiento y análisis</w:t>
      </w:r>
      <w:r>
        <w:rPr>
          <w:rFonts w:ascii="Lucida Sans Unicode" w:hAnsi="Lucida Sans Unicode" w:cs="Lucida Sans Unicode"/>
          <w:sz w:val="22"/>
          <w:szCs w:val="22"/>
          <w:lang w:val="es-MX" w:eastAsia="es-MX"/>
        </w:rPr>
        <w:t xml:space="preserve">, el cual se acompaña como </w:t>
      </w:r>
      <w:r w:rsidRPr="00AE2284">
        <w:rPr>
          <w:rFonts w:ascii="Lucida Sans Unicode" w:hAnsi="Lucida Sans Unicode" w:cs="Lucida Sans Unicode"/>
          <w:b/>
          <w:bCs/>
          <w:sz w:val="22"/>
          <w:szCs w:val="22"/>
          <w:lang w:val="es-MX" w:eastAsia="es-MX"/>
        </w:rPr>
        <w:t xml:space="preserve">Anexo </w:t>
      </w:r>
      <w:r w:rsidR="005D4693">
        <w:rPr>
          <w:rFonts w:ascii="Lucida Sans Unicode" w:hAnsi="Lucida Sans Unicode" w:cs="Lucida Sans Unicode"/>
          <w:b/>
          <w:bCs/>
          <w:sz w:val="22"/>
          <w:szCs w:val="22"/>
          <w:lang w:val="es-MX" w:eastAsia="es-MX"/>
        </w:rPr>
        <w:t>2</w:t>
      </w:r>
      <w:r>
        <w:rPr>
          <w:rFonts w:ascii="Lucida Sans Unicode" w:hAnsi="Lucida Sans Unicode" w:cs="Lucida Sans Unicode"/>
          <w:sz w:val="22"/>
          <w:szCs w:val="22"/>
          <w:lang w:val="es-MX" w:eastAsia="es-MX"/>
        </w:rPr>
        <w:t xml:space="preserve"> y forma parte integral del mismo.</w:t>
      </w:r>
    </w:p>
    <w:p w14:paraId="612E520B" w14:textId="77777777" w:rsidR="00193707" w:rsidRPr="00193707" w:rsidRDefault="00193707" w:rsidP="00193707">
      <w:pPr>
        <w:jc w:val="both"/>
        <w:rPr>
          <w:rFonts w:ascii="Lucida Sans Unicode" w:hAnsi="Lucida Sans Unicode" w:cs="Lucida Sans Unicode"/>
          <w:lang w:eastAsia="es-MX"/>
        </w:rPr>
      </w:pPr>
    </w:p>
    <w:p w14:paraId="41AE7D55" w14:textId="010F8995" w:rsidR="0029249E" w:rsidRDefault="00911B89" w:rsidP="0008506B">
      <w:pPr>
        <w:pStyle w:val="Sinespaciado"/>
        <w:spacing w:line="276" w:lineRule="auto"/>
        <w:jc w:val="both"/>
        <w:rPr>
          <w:rFonts w:ascii="Lucida Sans Unicode" w:hAnsi="Lucida Sans Unicode" w:cs="Lucida Sans Unicode"/>
          <w:sz w:val="22"/>
          <w:szCs w:val="22"/>
          <w:lang w:eastAsia="es-MX"/>
        </w:rPr>
      </w:pPr>
      <w:r w:rsidRPr="00BA2E6A">
        <w:rPr>
          <w:rFonts w:ascii="Lucida Sans Unicode" w:hAnsi="Lucida Sans Unicode" w:cs="Lucida Sans Unicode"/>
          <w:b/>
          <w:bCs/>
          <w:sz w:val="22"/>
          <w:szCs w:val="22"/>
          <w:lang w:eastAsia="es-MX"/>
        </w:rPr>
        <w:t>VIII. DE</w:t>
      </w:r>
      <w:r w:rsidRPr="00BA2E6A">
        <w:rPr>
          <w:rFonts w:ascii="Lucida Sans Unicode" w:hAnsi="Lucida Sans Unicode" w:cs="Lucida Sans Unicode"/>
          <w:sz w:val="22"/>
          <w:szCs w:val="22"/>
          <w:lang w:eastAsia="es-MX"/>
        </w:rPr>
        <w:t xml:space="preserve"> </w:t>
      </w:r>
      <w:r w:rsidRPr="00BA2E6A">
        <w:rPr>
          <w:rFonts w:ascii="Lucida Sans Unicode" w:hAnsi="Lucida Sans Unicode" w:cs="Lucida Sans Unicode"/>
          <w:b/>
          <w:sz w:val="22"/>
          <w:szCs w:val="22"/>
        </w:rPr>
        <w:t>LA TEMPORAILDAD DE IMPLEMENTACIÓN</w:t>
      </w:r>
      <w:r w:rsidR="00BA2E6A" w:rsidRPr="00BA2E6A">
        <w:rPr>
          <w:rFonts w:ascii="Lucida Sans Unicode" w:hAnsi="Lucida Sans Unicode" w:cs="Lucida Sans Unicode"/>
          <w:b/>
          <w:sz w:val="22"/>
          <w:szCs w:val="22"/>
        </w:rPr>
        <w:t xml:space="preserve"> DEL SONDEO Y LA ENCUESTA</w:t>
      </w:r>
      <w:r w:rsidR="00BA2E6A">
        <w:rPr>
          <w:rFonts w:ascii="Lucida Sans Unicode" w:hAnsi="Lucida Sans Unicode" w:cs="Lucida Sans Unicode"/>
          <w:b/>
        </w:rPr>
        <w:t>.</w:t>
      </w:r>
      <w:r w:rsidR="00E71681">
        <w:rPr>
          <w:rFonts w:ascii="Lucida Sans Unicode" w:hAnsi="Lucida Sans Unicode" w:cs="Lucida Sans Unicode"/>
          <w:b/>
        </w:rPr>
        <w:t xml:space="preserve"> </w:t>
      </w:r>
      <w:r w:rsidR="00CC1509" w:rsidRPr="00CC1509">
        <w:rPr>
          <w:rFonts w:ascii="Lucida Sans Unicode" w:hAnsi="Lucida Sans Unicode" w:cs="Lucida Sans Unicode"/>
          <w:i/>
          <w:iCs/>
          <w:sz w:val="22"/>
          <w:szCs w:val="22"/>
          <w:lang w:val="es-MX" w:eastAsia="es-MX"/>
        </w:rPr>
        <w:t xml:space="preserve">El Sondeo para conocer la percepción y participación de las personas residentes en el extranjero en el ejercicio del voto en el Proceso Electoral Local 2023-2024 </w:t>
      </w:r>
      <w:r w:rsidR="00CC1509" w:rsidRPr="00CC1509">
        <w:rPr>
          <w:rFonts w:ascii="Lucida Sans Unicode" w:hAnsi="Lucida Sans Unicode" w:cs="Lucida Sans Unicode"/>
          <w:sz w:val="22"/>
          <w:szCs w:val="22"/>
          <w:lang w:val="es-MX" w:eastAsia="es-MX"/>
        </w:rPr>
        <w:t xml:space="preserve">se aplicará durante el periodo </w:t>
      </w:r>
      <w:r w:rsidR="00CC1509" w:rsidRPr="00906793">
        <w:rPr>
          <w:rFonts w:ascii="Lucida Sans Unicode" w:hAnsi="Lucida Sans Unicode" w:cs="Lucida Sans Unicode"/>
          <w:sz w:val="22"/>
          <w:szCs w:val="22"/>
          <w:lang w:val="es-MX" w:eastAsia="es-MX"/>
        </w:rPr>
        <w:t xml:space="preserve">comprendido del </w:t>
      </w:r>
      <w:r w:rsidR="002E2960">
        <w:rPr>
          <w:rFonts w:ascii="Lucida Sans Unicode" w:hAnsi="Lucida Sans Unicode" w:cs="Lucida Sans Unicode"/>
          <w:sz w:val="22"/>
          <w:szCs w:val="22"/>
          <w:lang w:val="es-MX" w:eastAsia="es-MX"/>
        </w:rPr>
        <w:t>10</w:t>
      </w:r>
      <w:r w:rsidR="00CC1509" w:rsidRPr="00906793">
        <w:rPr>
          <w:rFonts w:ascii="Lucida Sans Unicode" w:hAnsi="Lucida Sans Unicode" w:cs="Lucida Sans Unicode"/>
          <w:sz w:val="22"/>
          <w:szCs w:val="22"/>
          <w:lang w:val="es-MX" w:eastAsia="es-MX"/>
        </w:rPr>
        <w:t xml:space="preserve"> de junio al 15 de agosto</w:t>
      </w:r>
      <w:r w:rsidR="00CC1509" w:rsidRPr="00CC1509">
        <w:rPr>
          <w:rFonts w:ascii="Lucida Sans Unicode" w:hAnsi="Lucida Sans Unicode" w:cs="Lucida Sans Unicode"/>
          <w:sz w:val="22"/>
          <w:szCs w:val="22"/>
          <w:lang w:val="es-MX" w:eastAsia="es-MX"/>
        </w:rPr>
        <w:t xml:space="preserve"> del presente año, y estará disponible de forma digital a través de la página oficial del Instituto Electoral y de Participación Ciudadana del Estado de Jalisco. Asimismo, con el objetivo de promover su máxima difusión y participación, se remitirá la invitación correspondiente</w:t>
      </w:r>
      <w:r w:rsidR="00233BD0">
        <w:rPr>
          <w:rFonts w:ascii="Lucida Sans Unicode" w:hAnsi="Lucida Sans Unicode" w:cs="Lucida Sans Unicode"/>
          <w:sz w:val="22"/>
          <w:szCs w:val="22"/>
          <w:lang w:val="es-MX" w:eastAsia="es-MX"/>
        </w:rPr>
        <w:t xml:space="preserve"> a</w:t>
      </w:r>
      <w:r w:rsidR="00C36EA0">
        <w:rPr>
          <w:rFonts w:ascii="Lucida Sans Unicode" w:hAnsi="Lucida Sans Unicode" w:cs="Lucida Sans Unicode"/>
          <w:sz w:val="22"/>
          <w:szCs w:val="22"/>
          <w:lang w:val="es-MX" w:eastAsia="es-MX"/>
        </w:rPr>
        <w:t xml:space="preserve"> </w:t>
      </w:r>
      <w:r w:rsidR="00C36EA0" w:rsidRPr="00CC1509">
        <w:rPr>
          <w:rFonts w:ascii="Lucida Sans Unicode" w:hAnsi="Lucida Sans Unicode" w:cs="Lucida Sans Unicode"/>
          <w:sz w:val="22"/>
          <w:szCs w:val="22"/>
          <w:lang w:val="es-MX" w:eastAsia="es-MX"/>
        </w:rPr>
        <w:t>liderazgos de asociaciones de</w:t>
      </w:r>
      <w:r w:rsidR="00C36EA0">
        <w:rPr>
          <w:rFonts w:ascii="Lucida Sans Unicode" w:hAnsi="Lucida Sans Unicode" w:cs="Lucida Sans Unicode"/>
          <w:sz w:val="22"/>
          <w:szCs w:val="22"/>
          <w:lang w:val="es-MX" w:eastAsia="es-MX"/>
        </w:rPr>
        <w:t xml:space="preserve"> personas</w:t>
      </w:r>
      <w:r w:rsidR="00C36EA0" w:rsidRPr="00CC1509">
        <w:rPr>
          <w:rFonts w:ascii="Lucida Sans Unicode" w:hAnsi="Lucida Sans Unicode" w:cs="Lucida Sans Unicode"/>
          <w:sz w:val="22"/>
          <w:szCs w:val="22"/>
          <w:lang w:val="es-MX" w:eastAsia="es-MX"/>
        </w:rPr>
        <w:t xml:space="preserve"> migrantes y clubes de personas mexicanas residentes en el extranjero</w:t>
      </w:r>
      <w:r w:rsidR="00C36EA0">
        <w:rPr>
          <w:rFonts w:ascii="Lucida Sans Unicode" w:hAnsi="Lucida Sans Unicode" w:cs="Lucida Sans Unicode"/>
          <w:sz w:val="22"/>
          <w:szCs w:val="22"/>
          <w:lang w:val="es-MX" w:eastAsia="es-MX"/>
        </w:rPr>
        <w:t xml:space="preserve">, así como a los Organismos Públicos Electorales y al Instituto Nacional Electoral </w:t>
      </w:r>
      <w:r w:rsidR="00CC1509" w:rsidRPr="00CC1509">
        <w:rPr>
          <w:rFonts w:ascii="Lucida Sans Unicode" w:hAnsi="Lucida Sans Unicode" w:cs="Lucida Sans Unicode"/>
          <w:sz w:val="22"/>
          <w:szCs w:val="22"/>
          <w:lang w:val="es-MX" w:eastAsia="es-MX"/>
        </w:rPr>
        <w:t>con el fin de</w:t>
      </w:r>
      <w:r w:rsidR="00C36EA0">
        <w:rPr>
          <w:rFonts w:ascii="Lucida Sans Unicode" w:hAnsi="Lucida Sans Unicode" w:cs="Lucida Sans Unicode"/>
          <w:sz w:val="22"/>
          <w:szCs w:val="22"/>
          <w:lang w:val="es-MX" w:eastAsia="es-MX"/>
        </w:rPr>
        <w:t xml:space="preserve"> solicitar</w:t>
      </w:r>
      <w:r w:rsidR="00CC1509" w:rsidRPr="00CC1509">
        <w:rPr>
          <w:rFonts w:ascii="Lucida Sans Unicode" w:hAnsi="Lucida Sans Unicode" w:cs="Lucida Sans Unicode"/>
          <w:sz w:val="22"/>
          <w:szCs w:val="22"/>
          <w:lang w:val="es-MX" w:eastAsia="es-MX"/>
        </w:rPr>
        <w:t xml:space="preserve"> </w:t>
      </w:r>
      <w:r w:rsidR="00906793" w:rsidRPr="00CC1509">
        <w:rPr>
          <w:rFonts w:ascii="Lucida Sans Unicode" w:hAnsi="Lucida Sans Unicode" w:cs="Lucida Sans Unicode"/>
          <w:sz w:val="22"/>
          <w:szCs w:val="22"/>
          <w:lang w:val="es-MX" w:eastAsia="es-MX"/>
        </w:rPr>
        <w:t>que,</w:t>
      </w:r>
      <w:r w:rsidR="00CC1509" w:rsidRPr="00CC1509">
        <w:rPr>
          <w:rFonts w:ascii="Lucida Sans Unicode" w:hAnsi="Lucida Sans Unicode" w:cs="Lucida Sans Unicode"/>
          <w:sz w:val="22"/>
          <w:szCs w:val="22"/>
          <w:lang w:val="es-MX" w:eastAsia="es-MX"/>
        </w:rPr>
        <w:t xml:space="preserve"> </w:t>
      </w:r>
      <w:r w:rsidR="00233BD0">
        <w:rPr>
          <w:rFonts w:ascii="Lucida Sans Unicode" w:hAnsi="Lucida Sans Unicode" w:cs="Lucida Sans Unicode"/>
          <w:sz w:val="22"/>
          <w:szCs w:val="22"/>
          <w:lang w:val="es-MX" w:eastAsia="es-MX"/>
        </w:rPr>
        <w:t xml:space="preserve">de no tener inconveniente, </w:t>
      </w:r>
      <w:r w:rsidR="00CC1509" w:rsidRPr="00CC1509">
        <w:rPr>
          <w:rFonts w:ascii="Lucida Sans Unicode" w:hAnsi="Lucida Sans Unicode" w:cs="Lucida Sans Unicode"/>
          <w:sz w:val="22"/>
          <w:szCs w:val="22"/>
          <w:lang w:val="es-MX" w:eastAsia="es-MX"/>
        </w:rPr>
        <w:t>colaboren en su socialización y difusión</w:t>
      </w:r>
      <w:r w:rsidR="003E05BF">
        <w:rPr>
          <w:rFonts w:ascii="Lucida Sans Unicode" w:hAnsi="Lucida Sans Unicode" w:cs="Lucida Sans Unicode"/>
          <w:sz w:val="22"/>
          <w:szCs w:val="22"/>
          <w:lang w:val="es-MX" w:eastAsia="es-MX"/>
        </w:rPr>
        <w:t>.</w:t>
      </w:r>
    </w:p>
    <w:p w14:paraId="0219A1F2" w14:textId="74E34D92" w:rsidR="00313C75" w:rsidRPr="005B27A6" w:rsidRDefault="009F1EFE" w:rsidP="0008506B">
      <w:pPr>
        <w:pStyle w:val="Sinespaciado"/>
        <w:spacing w:line="276" w:lineRule="auto"/>
        <w:jc w:val="both"/>
        <w:rPr>
          <w:rFonts w:ascii="Lucida Sans Unicode" w:hAnsi="Lucida Sans Unicode" w:cs="Lucida Sans Unicode"/>
          <w:sz w:val="22"/>
          <w:szCs w:val="22"/>
          <w:lang w:eastAsia="es-MX"/>
        </w:rPr>
      </w:pPr>
      <w:r>
        <w:rPr>
          <w:rFonts w:ascii="Lucida Sans Unicode" w:hAnsi="Lucida Sans Unicode" w:cs="Lucida Sans Unicode"/>
          <w:sz w:val="22"/>
          <w:szCs w:val="22"/>
          <w:lang w:val="es-MX" w:eastAsia="es-MX"/>
        </w:rPr>
        <w:lastRenderedPageBreak/>
        <w:t xml:space="preserve">Por otro lado, en lo que respecta a </w:t>
      </w:r>
      <w:r w:rsidRPr="001D3E1E">
        <w:rPr>
          <w:rFonts w:ascii="Lucida Sans Unicode" w:hAnsi="Lucida Sans Unicode" w:cs="Lucida Sans Unicode"/>
          <w:i/>
          <w:iCs/>
          <w:sz w:val="22"/>
          <w:szCs w:val="22"/>
          <w:lang w:val="es-MX" w:eastAsia="es-MX"/>
        </w:rPr>
        <w:t xml:space="preserve">la </w:t>
      </w:r>
      <w:r w:rsidR="001D3E1E" w:rsidRPr="001D3E1E">
        <w:rPr>
          <w:rFonts w:ascii="Lucida Sans Unicode" w:hAnsi="Lucida Sans Unicode" w:cs="Lucida Sans Unicode"/>
          <w:i/>
          <w:iCs/>
          <w:sz w:val="22"/>
          <w:szCs w:val="22"/>
          <w:lang w:val="es-MX" w:eastAsia="es-MX"/>
        </w:rPr>
        <w:t>Encuesta para conocer la percepción y participación de las candidaturas de personas migrantes a una diputación de representación proporcional en jalisco</w:t>
      </w:r>
      <w:r w:rsidR="001D3E1E">
        <w:rPr>
          <w:rFonts w:ascii="Lucida Sans Unicode" w:hAnsi="Lucida Sans Unicode" w:cs="Lucida Sans Unicode"/>
          <w:i/>
          <w:iCs/>
          <w:sz w:val="22"/>
          <w:szCs w:val="22"/>
          <w:lang w:val="es-MX" w:eastAsia="es-MX"/>
        </w:rPr>
        <w:t xml:space="preserve"> en el proceso electoral local 2023-2024</w:t>
      </w:r>
      <w:r w:rsidRPr="009F1EFE">
        <w:rPr>
          <w:rFonts w:ascii="Lucida Sans Unicode" w:hAnsi="Lucida Sans Unicode" w:cs="Lucida Sans Unicode"/>
          <w:sz w:val="22"/>
          <w:szCs w:val="22"/>
          <w:lang w:val="es-MX" w:eastAsia="es-MX"/>
        </w:rPr>
        <w:t>,</w:t>
      </w:r>
      <w:r w:rsidR="00D22BE7">
        <w:rPr>
          <w:rFonts w:ascii="Lucida Sans Unicode" w:hAnsi="Lucida Sans Unicode" w:cs="Lucida Sans Unicode"/>
          <w:sz w:val="22"/>
          <w:szCs w:val="22"/>
          <w:lang w:val="es-MX" w:eastAsia="es-MX"/>
        </w:rPr>
        <w:t xml:space="preserve"> durante el mismo periodo establecido, es decir</w:t>
      </w:r>
      <w:r w:rsidR="00D22BE7" w:rsidRPr="00906793">
        <w:rPr>
          <w:rFonts w:ascii="Lucida Sans Unicode" w:hAnsi="Lucida Sans Unicode" w:cs="Lucida Sans Unicode"/>
          <w:sz w:val="22"/>
          <w:szCs w:val="22"/>
          <w:lang w:val="es-MX" w:eastAsia="es-MX"/>
        </w:rPr>
        <w:t xml:space="preserve">, desde el </w:t>
      </w:r>
      <w:r w:rsidR="002E2960">
        <w:rPr>
          <w:rFonts w:ascii="Lucida Sans Unicode" w:hAnsi="Lucida Sans Unicode" w:cs="Lucida Sans Unicode"/>
          <w:sz w:val="22"/>
          <w:szCs w:val="22"/>
          <w:lang w:val="es-MX" w:eastAsia="es-MX"/>
        </w:rPr>
        <w:t>10</w:t>
      </w:r>
      <w:r w:rsidR="00D22BE7" w:rsidRPr="00906793">
        <w:rPr>
          <w:rFonts w:ascii="Lucida Sans Unicode" w:hAnsi="Lucida Sans Unicode" w:cs="Lucida Sans Unicode"/>
          <w:sz w:val="22"/>
          <w:szCs w:val="22"/>
          <w:lang w:val="es-MX" w:eastAsia="es-MX"/>
        </w:rPr>
        <w:t xml:space="preserve"> de junio</w:t>
      </w:r>
      <w:r w:rsidR="00D22BE7">
        <w:rPr>
          <w:rFonts w:ascii="Lucida Sans Unicode" w:hAnsi="Lucida Sans Unicode" w:cs="Lucida Sans Unicode"/>
          <w:sz w:val="22"/>
          <w:szCs w:val="22"/>
          <w:lang w:val="es-MX" w:eastAsia="es-MX"/>
        </w:rPr>
        <w:t xml:space="preserve"> y a más tardar el 15 de agosto del año en curso, se</w:t>
      </w:r>
      <w:r w:rsidR="008556AA" w:rsidRPr="009F1EFE">
        <w:rPr>
          <w:rFonts w:ascii="Lucida Sans Unicode" w:hAnsi="Lucida Sans Unicode" w:cs="Lucida Sans Unicode"/>
          <w:sz w:val="22"/>
          <w:szCs w:val="22"/>
          <w:lang w:val="es-MX" w:eastAsia="es-MX"/>
        </w:rPr>
        <w:t xml:space="preserve"> </w:t>
      </w:r>
      <w:r w:rsidR="00F65028">
        <w:rPr>
          <w:rFonts w:ascii="Lucida Sans Unicode" w:hAnsi="Lucida Sans Unicode" w:cs="Lucida Sans Unicode"/>
          <w:sz w:val="22"/>
          <w:szCs w:val="22"/>
          <w:lang w:val="es-MX" w:eastAsia="es-MX"/>
        </w:rPr>
        <w:t>buscará</w:t>
      </w:r>
      <w:r w:rsidR="008556AA" w:rsidRPr="009F1EFE">
        <w:rPr>
          <w:rFonts w:ascii="Lucida Sans Unicode" w:hAnsi="Lucida Sans Unicode" w:cs="Lucida Sans Unicode"/>
          <w:sz w:val="22"/>
          <w:szCs w:val="22"/>
          <w:lang w:val="es-MX" w:eastAsia="es-MX"/>
        </w:rPr>
        <w:t xml:space="preserve"> que</w:t>
      </w:r>
      <w:r w:rsidR="008556AA">
        <w:rPr>
          <w:rFonts w:ascii="Lucida Sans Unicode" w:hAnsi="Lucida Sans Unicode" w:cs="Lucida Sans Unicode"/>
          <w:sz w:val="22"/>
          <w:szCs w:val="22"/>
          <w:lang w:val="es-MX" w:eastAsia="es-MX"/>
        </w:rPr>
        <w:t>, de ser posible, participen todas las personas que fueron candidatas.</w:t>
      </w:r>
      <w:r w:rsidR="00526056">
        <w:rPr>
          <w:rFonts w:ascii="Lucida Sans Unicode" w:hAnsi="Lucida Sans Unicode" w:cs="Lucida Sans Unicode"/>
          <w:sz w:val="22"/>
          <w:szCs w:val="22"/>
          <w:lang w:val="es-MX" w:eastAsia="es-MX"/>
        </w:rPr>
        <w:t xml:space="preserve"> </w:t>
      </w:r>
      <w:r w:rsidR="00FA2C62">
        <w:rPr>
          <w:rFonts w:ascii="Lucida Sans Unicode" w:hAnsi="Lucida Sans Unicode" w:cs="Lucida Sans Unicode"/>
          <w:sz w:val="22"/>
          <w:szCs w:val="22"/>
          <w:lang w:val="es-MX" w:eastAsia="es-MX"/>
        </w:rPr>
        <w:t>Por ello, c</w:t>
      </w:r>
      <w:r w:rsidR="00526056" w:rsidRPr="005B27A6">
        <w:rPr>
          <w:rFonts w:ascii="Lucida Sans Unicode" w:hAnsi="Lucida Sans Unicode" w:cs="Lucida Sans Unicode"/>
          <w:sz w:val="22"/>
          <w:szCs w:val="22"/>
          <w:lang w:val="es-MX" w:eastAsia="es-MX"/>
        </w:rPr>
        <w:t>on el fin de garantizar que la encuesta llegue efectivamente a las personas, el enlace con la invitación para su contestación será enviado de manera directa a las direcciones electrónicas proporcionadas por las propias candidaturas, así como a través de las representaciones de los partidos políticos que las postularon, a efecto de que también coadyuven en la promoción de su participación.</w:t>
      </w:r>
    </w:p>
    <w:p w14:paraId="720D4C2E" w14:textId="77777777" w:rsidR="00313C75" w:rsidRDefault="00313C75" w:rsidP="0008506B">
      <w:pPr>
        <w:pStyle w:val="Sinespaciado"/>
        <w:spacing w:line="276" w:lineRule="auto"/>
        <w:jc w:val="both"/>
        <w:rPr>
          <w:rFonts w:ascii="Lucida Sans Unicode" w:hAnsi="Lucida Sans Unicode" w:cs="Lucida Sans Unicode"/>
          <w:b/>
          <w:bCs/>
          <w:sz w:val="22"/>
          <w:szCs w:val="22"/>
          <w:lang w:eastAsia="es-MX"/>
        </w:rPr>
      </w:pPr>
    </w:p>
    <w:p w14:paraId="5E1A9510" w14:textId="7275D778" w:rsidR="00035F75" w:rsidRPr="006A2233" w:rsidRDefault="004B63B9" w:rsidP="006A2233">
      <w:pPr>
        <w:pStyle w:val="Sinespaciado"/>
        <w:spacing w:line="276" w:lineRule="auto"/>
        <w:jc w:val="both"/>
        <w:rPr>
          <w:rFonts w:ascii="Lucida Sans Unicode" w:hAnsi="Lucida Sans Unicode" w:cs="Lucida Sans Unicode"/>
          <w:sz w:val="22"/>
          <w:szCs w:val="22"/>
          <w:lang w:eastAsia="es-MX"/>
        </w:rPr>
      </w:pPr>
      <w:r w:rsidRPr="0065206E">
        <w:rPr>
          <w:rFonts w:ascii="Lucida Sans Unicode" w:hAnsi="Lucida Sans Unicode" w:cs="Lucida Sans Unicode"/>
          <w:b/>
          <w:bCs/>
          <w:sz w:val="22"/>
          <w:szCs w:val="22"/>
          <w:lang w:eastAsia="es-MX"/>
        </w:rPr>
        <w:t>I</w:t>
      </w:r>
      <w:r w:rsidR="005B27A6">
        <w:rPr>
          <w:rFonts w:ascii="Lucida Sans Unicode" w:hAnsi="Lucida Sans Unicode" w:cs="Lucida Sans Unicode"/>
          <w:b/>
          <w:bCs/>
          <w:sz w:val="22"/>
          <w:szCs w:val="22"/>
          <w:lang w:eastAsia="es-MX"/>
        </w:rPr>
        <w:t>X</w:t>
      </w:r>
      <w:r w:rsidRPr="0065206E">
        <w:rPr>
          <w:rFonts w:ascii="Lucida Sans Unicode" w:hAnsi="Lucida Sans Unicode" w:cs="Lucida Sans Unicode"/>
          <w:b/>
          <w:bCs/>
          <w:sz w:val="22"/>
          <w:szCs w:val="22"/>
          <w:lang w:eastAsia="es-MX"/>
        </w:rPr>
        <w:t xml:space="preserve">. </w:t>
      </w:r>
      <w:r w:rsidR="006A2233" w:rsidRPr="006A2233">
        <w:rPr>
          <w:rFonts w:ascii="Lucida Sans Unicode" w:hAnsi="Lucida Sans Unicode" w:cs="Lucida Sans Unicode"/>
          <w:b/>
          <w:bCs/>
          <w:sz w:val="22"/>
          <w:szCs w:val="22"/>
          <w:lang w:eastAsia="es-MX"/>
        </w:rPr>
        <w:t xml:space="preserve">DE LA NOTIFICACIÓN DEL ACUERDO Y SU PUBLICACIÓN. </w:t>
      </w:r>
      <w:r w:rsidR="006A2233" w:rsidRPr="006A2233">
        <w:rPr>
          <w:rFonts w:ascii="Lucida Sans Unicode" w:hAnsi="Lucida Sans Unicode" w:cs="Lucida Sans Unicode"/>
          <w:sz w:val="22"/>
          <w:szCs w:val="22"/>
          <w:lang w:eastAsia="es-MX"/>
        </w:rPr>
        <w:t>De conformidad con lo dispuesto en los artículos 51 del Reglamento de Sesiones de este órgano colegiado</w:t>
      </w:r>
      <w:r w:rsidR="00D02D0C">
        <w:rPr>
          <w:rFonts w:ascii="Lucida Sans Unicode" w:hAnsi="Lucida Sans Unicode" w:cs="Lucida Sans Unicode"/>
          <w:sz w:val="22"/>
          <w:szCs w:val="22"/>
          <w:lang w:eastAsia="es-MX"/>
        </w:rPr>
        <w:t xml:space="preserve"> aplicable a las Comisiones de este órgano electoral</w:t>
      </w:r>
      <w:r w:rsidR="006A2233" w:rsidRPr="006A2233">
        <w:rPr>
          <w:rFonts w:ascii="Lucida Sans Unicode" w:hAnsi="Lucida Sans Unicode" w:cs="Lucida Sans Unicode"/>
          <w:sz w:val="22"/>
          <w:szCs w:val="22"/>
          <w:lang w:eastAsia="es-MX"/>
        </w:rPr>
        <w:t>; y 8, numeral 1, fracción II, inciso e) de la Ley de Transparencia y Acceso a la Información Pública del Estado de Jalisco y sus Municipios, el presente acuerdo</w:t>
      </w:r>
      <w:r w:rsidR="007C3E8C">
        <w:rPr>
          <w:rFonts w:ascii="Lucida Sans Unicode" w:hAnsi="Lucida Sans Unicode" w:cs="Lucida Sans Unicode"/>
          <w:sz w:val="22"/>
          <w:szCs w:val="22"/>
          <w:lang w:eastAsia="es-MX"/>
        </w:rPr>
        <w:t>, así como los anexos 1 y 2</w:t>
      </w:r>
      <w:r w:rsidR="006A2233" w:rsidRPr="006A2233">
        <w:rPr>
          <w:rFonts w:ascii="Lucida Sans Unicode" w:hAnsi="Lucida Sans Unicode" w:cs="Lucida Sans Unicode"/>
          <w:sz w:val="22"/>
          <w:szCs w:val="22"/>
          <w:lang w:eastAsia="es-MX"/>
        </w:rPr>
        <w:t xml:space="preserve"> deberá notificarse a </w:t>
      </w:r>
      <w:r w:rsidR="0087312E">
        <w:rPr>
          <w:rFonts w:ascii="Lucida Sans Unicode" w:hAnsi="Lucida Sans Unicode" w:cs="Lucida Sans Unicode"/>
          <w:sz w:val="22"/>
          <w:szCs w:val="22"/>
          <w:lang w:eastAsia="es-MX"/>
        </w:rPr>
        <w:t>la Presidencia del</w:t>
      </w:r>
      <w:r w:rsidR="006A2233" w:rsidRPr="006A2233">
        <w:rPr>
          <w:rFonts w:ascii="Lucida Sans Unicode" w:hAnsi="Lucida Sans Unicode" w:cs="Lucida Sans Unicode"/>
          <w:sz w:val="22"/>
          <w:szCs w:val="22"/>
          <w:lang w:eastAsia="es-MX"/>
        </w:rPr>
        <w:t xml:space="preserve"> Consejo General</w:t>
      </w:r>
      <w:r w:rsidR="00F41B12">
        <w:rPr>
          <w:rFonts w:ascii="Lucida Sans Unicode" w:hAnsi="Lucida Sans Unicode" w:cs="Lucida Sans Unicode"/>
          <w:sz w:val="22"/>
          <w:szCs w:val="22"/>
          <w:lang w:eastAsia="es-MX"/>
        </w:rPr>
        <w:t>, a la Secretaría Ejecutiva</w:t>
      </w:r>
      <w:r w:rsidR="0087312E">
        <w:rPr>
          <w:rFonts w:ascii="Lucida Sans Unicode" w:hAnsi="Lucida Sans Unicode" w:cs="Lucida Sans Unicode"/>
          <w:sz w:val="22"/>
          <w:szCs w:val="22"/>
          <w:lang w:eastAsia="es-MX"/>
        </w:rPr>
        <w:t>, así como</w:t>
      </w:r>
      <w:r w:rsidR="006A2233" w:rsidRPr="006A2233">
        <w:rPr>
          <w:rFonts w:ascii="Lucida Sans Unicode" w:hAnsi="Lucida Sans Unicode" w:cs="Lucida Sans Unicode"/>
          <w:sz w:val="22"/>
          <w:szCs w:val="22"/>
          <w:lang w:eastAsia="es-MX"/>
        </w:rPr>
        <w:t xml:space="preserve"> publicarse en la página oficial de internet de este Instituto</w:t>
      </w:r>
      <w:r w:rsidR="00A73EB8">
        <w:rPr>
          <w:rFonts w:ascii="Lucida Sans Unicode" w:hAnsi="Lucida Sans Unicode" w:cs="Lucida Sans Unicode"/>
          <w:sz w:val="22"/>
          <w:szCs w:val="22"/>
          <w:lang w:eastAsia="es-MX"/>
        </w:rPr>
        <w:t xml:space="preserve"> en datos abiertos.</w:t>
      </w:r>
    </w:p>
    <w:p w14:paraId="68409945" w14:textId="77777777" w:rsidR="006A2233" w:rsidRPr="0065206E" w:rsidRDefault="006A2233" w:rsidP="006A2233">
      <w:pPr>
        <w:pStyle w:val="Sinespaciado"/>
        <w:spacing w:line="276" w:lineRule="auto"/>
        <w:jc w:val="both"/>
        <w:rPr>
          <w:rFonts w:ascii="Lucida Sans Unicode" w:hAnsi="Lucida Sans Unicode" w:cs="Lucida Sans Unicode"/>
          <w:sz w:val="22"/>
          <w:szCs w:val="22"/>
        </w:rPr>
      </w:pPr>
    </w:p>
    <w:p w14:paraId="3CD57721" w14:textId="77777777" w:rsidR="00035F75" w:rsidRPr="0065206E" w:rsidRDefault="00035F75" w:rsidP="0008506B">
      <w:pPr>
        <w:pStyle w:val="Sinespaciado"/>
        <w:spacing w:line="276" w:lineRule="auto"/>
        <w:jc w:val="center"/>
        <w:rPr>
          <w:rFonts w:ascii="Lucida Sans Unicode" w:hAnsi="Lucida Sans Unicode" w:cs="Lucida Sans Unicode"/>
          <w:b/>
          <w:sz w:val="22"/>
          <w:szCs w:val="22"/>
          <w:lang w:val="pt-PT"/>
        </w:rPr>
      </w:pPr>
      <w:r w:rsidRPr="0065206E">
        <w:rPr>
          <w:rFonts w:ascii="Lucida Sans Unicode" w:hAnsi="Lucida Sans Unicode" w:cs="Lucida Sans Unicode"/>
          <w:b/>
          <w:sz w:val="22"/>
          <w:szCs w:val="22"/>
          <w:lang w:val="pt-PT"/>
        </w:rPr>
        <w:t>A C U E R D O:</w:t>
      </w:r>
    </w:p>
    <w:p w14:paraId="6448118A" w14:textId="77777777" w:rsidR="00035F75" w:rsidRPr="0065206E" w:rsidRDefault="00035F75" w:rsidP="0008506B">
      <w:pPr>
        <w:pStyle w:val="Sinespaciado"/>
        <w:spacing w:line="276" w:lineRule="auto"/>
        <w:jc w:val="both"/>
        <w:rPr>
          <w:rFonts w:ascii="Lucida Sans Unicode" w:hAnsi="Lucida Sans Unicode" w:cs="Lucida Sans Unicode"/>
          <w:sz w:val="22"/>
          <w:szCs w:val="22"/>
          <w:lang w:val="pt-PT"/>
        </w:rPr>
      </w:pPr>
    </w:p>
    <w:p w14:paraId="3BD5D232" w14:textId="3A55C387" w:rsidR="00035F75" w:rsidRPr="000B23C9" w:rsidRDefault="00676C1A" w:rsidP="0008506B">
      <w:pPr>
        <w:pStyle w:val="Sinespaciado"/>
        <w:spacing w:line="276" w:lineRule="auto"/>
        <w:jc w:val="both"/>
        <w:rPr>
          <w:rFonts w:ascii="Lucida Sans Unicode" w:hAnsi="Lucida Sans Unicode" w:cs="Lucida Sans Unicode"/>
          <w:sz w:val="22"/>
          <w:szCs w:val="22"/>
          <w:lang w:val="es-MX"/>
        </w:rPr>
      </w:pPr>
      <w:r w:rsidRPr="0065206E">
        <w:rPr>
          <w:rFonts w:ascii="Lucida Sans Unicode" w:hAnsi="Lucida Sans Unicode" w:cs="Lucida Sans Unicode"/>
          <w:b/>
          <w:sz w:val="22"/>
          <w:szCs w:val="22"/>
          <w:lang w:val="pt-PT"/>
        </w:rPr>
        <w:t>PRIMERO</w:t>
      </w:r>
      <w:r w:rsidR="00035F75" w:rsidRPr="0065206E">
        <w:rPr>
          <w:rFonts w:ascii="Lucida Sans Unicode" w:hAnsi="Lucida Sans Unicode" w:cs="Lucida Sans Unicode"/>
          <w:b/>
          <w:sz w:val="22"/>
          <w:szCs w:val="22"/>
          <w:lang w:val="pt-PT"/>
        </w:rPr>
        <w:t>.</w:t>
      </w:r>
      <w:r w:rsidR="00035F75" w:rsidRPr="0065206E">
        <w:rPr>
          <w:rFonts w:ascii="Lucida Sans Unicode" w:hAnsi="Lucida Sans Unicode" w:cs="Lucida Sans Unicode"/>
          <w:sz w:val="22"/>
          <w:szCs w:val="22"/>
          <w:lang w:val="pt-PT"/>
        </w:rPr>
        <w:t xml:space="preserve"> </w:t>
      </w:r>
      <w:r w:rsidR="000B23C9">
        <w:rPr>
          <w:rFonts w:ascii="Lucida Sans Unicode" w:hAnsi="Lucida Sans Unicode" w:cs="Lucida Sans Unicode"/>
          <w:sz w:val="22"/>
          <w:szCs w:val="22"/>
        </w:rPr>
        <w:t>S</w:t>
      </w:r>
      <w:r w:rsidR="000B23C9" w:rsidRPr="000B23C9">
        <w:rPr>
          <w:rFonts w:ascii="Lucida Sans Unicode" w:hAnsi="Lucida Sans Unicode" w:cs="Lucida Sans Unicode"/>
          <w:sz w:val="22"/>
          <w:szCs w:val="22"/>
        </w:rPr>
        <w:t xml:space="preserve">e aprueba la implementación de un </w:t>
      </w:r>
      <w:r w:rsidR="003737A2">
        <w:rPr>
          <w:rFonts w:ascii="Lucida Sans Unicode" w:hAnsi="Lucida Sans Unicode" w:cs="Lucida Sans Unicode"/>
          <w:sz w:val="22"/>
          <w:szCs w:val="22"/>
        </w:rPr>
        <w:t>S</w:t>
      </w:r>
      <w:r w:rsidR="000B23C9" w:rsidRPr="000B23C9">
        <w:rPr>
          <w:rFonts w:ascii="Lucida Sans Unicode" w:hAnsi="Lucida Sans Unicode" w:cs="Lucida Sans Unicode"/>
          <w:sz w:val="22"/>
          <w:szCs w:val="22"/>
        </w:rPr>
        <w:t xml:space="preserve">ondeo para conocer la percepción y participación de las personas residentes en el extranjero en el ejercicio del voto </w:t>
      </w:r>
      <w:r w:rsidR="008F75E4">
        <w:rPr>
          <w:rFonts w:ascii="Lucida Sans Unicode" w:hAnsi="Lucida Sans Unicode" w:cs="Lucida Sans Unicode"/>
          <w:sz w:val="22"/>
          <w:szCs w:val="22"/>
        </w:rPr>
        <w:t xml:space="preserve">en el </w:t>
      </w:r>
      <w:r w:rsidR="000B23C9" w:rsidRPr="000B23C9">
        <w:rPr>
          <w:rFonts w:ascii="Lucida Sans Unicode" w:hAnsi="Lucida Sans Unicode" w:cs="Lucida Sans Unicode"/>
          <w:sz w:val="22"/>
          <w:szCs w:val="22"/>
        </w:rPr>
        <w:t xml:space="preserve">proceso electoral 2023-2024, así como una </w:t>
      </w:r>
      <w:r w:rsidR="003737A2">
        <w:rPr>
          <w:rFonts w:ascii="Lucida Sans Unicode" w:hAnsi="Lucida Sans Unicode" w:cs="Lucida Sans Unicode"/>
          <w:sz w:val="22"/>
          <w:szCs w:val="22"/>
        </w:rPr>
        <w:t>E</w:t>
      </w:r>
      <w:r w:rsidR="000B23C9" w:rsidRPr="000B23C9">
        <w:rPr>
          <w:rFonts w:ascii="Lucida Sans Unicode" w:hAnsi="Lucida Sans Unicode" w:cs="Lucida Sans Unicode"/>
          <w:sz w:val="22"/>
          <w:szCs w:val="22"/>
        </w:rPr>
        <w:t>ncuesta a las candidaturas migrantes para evaluar su experiencia en el proceso electoral local 2023-2024</w:t>
      </w:r>
      <w:r w:rsidR="009F6B47">
        <w:rPr>
          <w:rFonts w:ascii="Lucida Sans Unicode" w:hAnsi="Lucida Sans Unicode" w:cs="Lucida Sans Unicode"/>
          <w:sz w:val="22"/>
          <w:szCs w:val="22"/>
        </w:rPr>
        <w:t xml:space="preserve"> en términos de</w:t>
      </w:r>
      <w:r w:rsidR="002E2960">
        <w:rPr>
          <w:rFonts w:ascii="Lucida Sans Unicode" w:hAnsi="Lucida Sans Unicode" w:cs="Lucida Sans Unicode"/>
          <w:sz w:val="22"/>
          <w:szCs w:val="22"/>
        </w:rPr>
        <w:t xml:space="preserve"> los</w:t>
      </w:r>
      <w:r w:rsidR="009F6B47">
        <w:rPr>
          <w:rFonts w:ascii="Lucida Sans Unicode" w:hAnsi="Lucida Sans Unicode" w:cs="Lucida Sans Unicode"/>
          <w:sz w:val="22"/>
          <w:szCs w:val="22"/>
        </w:rPr>
        <w:t xml:space="preserve"> considerando</w:t>
      </w:r>
      <w:r w:rsidR="002E2960">
        <w:rPr>
          <w:rFonts w:ascii="Lucida Sans Unicode" w:hAnsi="Lucida Sans Unicode" w:cs="Lucida Sans Unicode"/>
          <w:sz w:val="22"/>
          <w:szCs w:val="22"/>
        </w:rPr>
        <w:t>s</w:t>
      </w:r>
      <w:r w:rsidR="009F6B47">
        <w:rPr>
          <w:rFonts w:ascii="Lucida Sans Unicode" w:hAnsi="Lucida Sans Unicode" w:cs="Lucida Sans Unicode"/>
          <w:sz w:val="22"/>
          <w:szCs w:val="22"/>
        </w:rPr>
        <w:t xml:space="preserve"> VI</w:t>
      </w:r>
      <w:r w:rsidR="00876DAC">
        <w:rPr>
          <w:rFonts w:ascii="Lucida Sans Unicode" w:hAnsi="Lucida Sans Unicode" w:cs="Lucida Sans Unicode"/>
          <w:sz w:val="22"/>
          <w:szCs w:val="22"/>
        </w:rPr>
        <w:t>,</w:t>
      </w:r>
      <w:r w:rsidR="009F6B47">
        <w:rPr>
          <w:rFonts w:ascii="Lucida Sans Unicode" w:hAnsi="Lucida Sans Unicode" w:cs="Lucida Sans Unicode"/>
          <w:sz w:val="22"/>
          <w:szCs w:val="22"/>
        </w:rPr>
        <w:t xml:space="preserve"> VII y </w:t>
      </w:r>
      <w:r w:rsidR="00876DAC">
        <w:rPr>
          <w:rFonts w:ascii="Lucida Sans Unicode" w:hAnsi="Lucida Sans Unicode" w:cs="Lucida Sans Unicode"/>
          <w:sz w:val="22"/>
          <w:szCs w:val="22"/>
        </w:rPr>
        <w:t>los</w:t>
      </w:r>
      <w:r w:rsidR="009F6B47">
        <w:rPr>
          <w:rFonts w:ascii="Lucida Sans Unicode" w:hAnsi="Lucida Sans Unicode" w:cs="Lucida Sans Unicode"/>
          <w:sz w:val="22"/>
          <w:szCs w:val="22"/>
        </w:rPr>
        <w:t xml:space="preserve"> anexos 1 y 2.</w:t>
      </w:r>
    </w:p>
    <w:p w14:paraId="14ED93B2" w14:textId="77777777" w:rsidR="00035F75" w:rsidRPr="0065206E" w:rsidRDefault="00035F75" w:rsidP="0008506B">
      <w:pPr>
        <w:pStyle w:val="Sinespaciado"/>
        <w:spacing w:line="276" w:lineRule="auto"/>
        <w:jc w:val="both"/>
        <w:rPr>
          <w:rFonts w:ascii="Lucida Sans Unicode" w:hAnsi="Lucida Sans Unicode" w:cs="Lucida Sans Unicode"/>
          <w:sz w:val="22"/>
          <w:szCs w:val="22"/>
        </w:rPr>
      </w:pPr>
    </w:p>
    <w:p w14:paraId="78C1133B" w14:textId="166F229C" w:rsidR="001E46A9" w:rsidRDefault="003E05BF" w:rsidP="0008506B">
      <w:pPr>
        <w:pStyle w:val="Sinespaciado"/>
        <w:spacing w:line="276" w:lineRule="auto"/>
        <w:jc w:val="both"/>
        <w:rPr>
          <w:rFonts w:ascii="Lucida Sans Unicode" w:hAnsi="Lucida Sans Unicode" w:cs="Lucida Sans Unicode"/>
          <w:bCs/>
          <w:sz w:val="22"/>
          <w:szCs w:val="22"/>
        </w:rPr>
      </w:pPr>
      <w:r>
        <w:rPr>
          <w:rFonts w:ascii="Lucida Sans Unicode" w:hAnsi="Lucida Sans Unicode" w:cs="Lucida Sans Unicode"/>
          <w:b/>
          <w:sz w:val="22"/>
          <w:szCs w:val="22"/>
        </w:rPr>
        <w:lastRenderedPageBreak/>
        <w:t>SEGUNDO</w:t>
      </w:r>
      <w:r w:rsidR="00F41B12" w:rsidRPr="00F41B12">
        <w:rPr>
          <w:rFonts w:ascii="Lucida Sans Unicode" w:hAnsi="Lucida Sans Unicode" w:cs="Lucida Sans Unicode"/>
          <w:b/>
          <w:sz w:val="22"/>
          <w:szCs w:val="22"/>
        </w:rPr>
        <w:t>.</w:t>
      </w:r>
      <w:r w:rsidR="00322C76">
        <w:rPr>
          <w:rFonts w:ascii="Lucida Sans Unicode" w:hAnsi="Lucida Sans Unicode" w:cs="Lucida Sans Unicode"/>
          <w:b/>
          <w:sz w:val="22"/>
          <w:szCs w:val="22"/>
        </w:rPr>
        <w:t xml:space="preserve"> </w:t>
      </w:r>
      <w:r w:rsidR="00F41B12" w:rsidRPr="00F41B12">
        <w:rPr>
          <w:rFonts w:ascii="Lucida Sans Unicode" w:hAnsi="Lucida Sans Unicode" w:cs="Lucida Sans Unicode"/>
          <w:bCs/>
          <w:sz w:val="22"/>
          <w:szCs w:val="22"/>
        </w:rPr>
        <w:t xml:space="preserve">Se instruye a la </w:t>
      </w:r>
      <w:proofErr w:type="gramStart"/>
      <w:r w:rsidR="00F41B12" w:rsidRPr="00F41B12">
        <w:rPr>
          <w:rFonts w:ascii="Lucida Sans Unicode" w:hAnsi="Lucida Sans Unicode" w:cs="Lucida Sans Unicode"/>
          <w:bCs/>
          <w:sz w:val="22"/>
          <w:szCs w:val="22"/>
        </w:rPr>
        <w:t>Secretaria Técnica</w:t>
      </w:r>
      <w:proofErr w:type="gramEnd"/>
      <w:r w:rsidR="001E46A9">
        <w:rPr>
          <w:rFonts w:ascii="Lucida Sans Unicode" w:hAnsi="Lucida Sans Unicode" w:cs="Lucida Sans Unicode"/>
          <w:bCs/>
          <w:sz w:val="22"/>
          <w:szCs w:val="22"/>
        </w:rPr>
        <w:t xml:space="preserve"> para que </w:t>
      </w:r>
      <w:r w:rsidR="001E46A9" w:rsidRPr="00CC1509">
        <w:rPr>
          <w:rFonts w:ascii="Lucida Sans Unicode" w:hAnsi="Lucida Sans Unicode" w:cs="Lucida Sans Unicode"/>
          <w:sz w:val="22"/>
          <w:szCs w:val="22"/>
          <w:lang w:val="es-MX" w:eastAsia="es-MX"/>
        </w:rPr>
        <w:t xml:space="preserve">se </w:t>
      </w:r>
      <w:r w:rsidR="0054066F">
        <w:rPr>
          <w:rFonts w:ascii="Lucida Sans Unicode" w:hAnsi="Lucida Sans Unicode" w:cs="Lucida Sans Unicode"/>
          <w:sz w:val="22"/>
          <w:szCs w:val="22"/>
          <w:lang w:val="es-MX" w:eastAsia="es-MX"/>
        </w:rPr>
        <w:t>remita</w:t>
      </w:r>
      <w:r w:rsidR="001E46A9" w:rsidRPr="00CC1509">
        <w:rPr>
          <w:rFonts w:ascii="Lucida Sans Unicode" w:hAnsi="Lucida Sans Unicode" w:cs="Lucida Sans Unicode"/>
          <w:sz w:val="22"/>
          <w:szCs w:val="22"/>
          <w:lang w:val="es-MX" w:eastAsia="es-MX"/>
        </w:rPr>
        <w:t xml:space="preserve"> la invitación </w:t>
      </w:r>
      <w:r w:rsidRPr="00CC1509">
        <w:rPr>
          <w:rFonts w:ascii="Lucida Sans Unicode" w:hAnsi="Lucida Sans Unicode" w:cs="Lucida Sans Unicode"/>
          <w:sz w:val="22"/>
          <w:szCs w:val="22"/>
          <w:lang w:val="es-MX" w:eastAsia="es-MX"/>
        </w:rPr>
        <w:t>correspondiente</w:t>
      </w:r>
      <w:r w:rsidR="002E2960">
        <w:rPr>
          <w:rFonts w:ascii="Lucida Sans Unicode" w:hAnsi="Lucida Sans Unicode" w:cs="Lucida Sans Unicode"/>
          <w:sz w:val="22"/>
          <w:szCs w:val="22"/>
          <w:lang w:val="es-MX" w:eastAsia="es-MX"/>
        </w:rPr>
        <w:t xml:space="preserve"> a</w:t>
      </w:r>
      <w:r>
        <w:rPr>
          <w:rFonts w:ascii="Lucida Sans Unicode" w:hAnsi="Lucida Sans Unicode" w:cs="Lucida Sans Unicode"/>
          <w:sz w:val="22"/>
          <w:szCs w:val="22"/>
          <w:lang w:val="es-MX" w:eastAsia="es-MX"/>
        </w:rPr>
        <w:t xml:space="preserve"> </w:t>
      </w:r>
      <w:r w:rsidRPr="00CC1509">
        <w:rPr>
          <w:rFonts w:ascii="Lucida Sans Unicode" w:hAnsi="Lucida Sans Unicode" w:cs="Lucida Sans Unicode"/>
          <w:sz w:val="22"/>
          <w:szCs w:val="22"/>
          <w:lang w:val="es-MX" w:eastAsia="es-MX"/>
        </w:rPr>
        <w:t>liderazgos de asociaciones de</w:t>
      </w:r>
      <w:r>
        <w:rPr>
          <w:rFonts w:ascii="Lucida Sans Unicode" w:hAnsi="Lucida Sans Unicode" w:cs="Lucida Sans Unicode"/>
          <w:sz w:val="22"/>
          <w:szCs w:val="22"/>
          <w:lang w:val="es-MX" w:eastAsia="es-MX"/>
        </w:rPr>
        <w:t xml:space="preserve"> personas</w:t>
      </w:r>
      <w:r w:rsidRPr="00CC1509">
        <w:rPr>
          <w:rFonts w:ascii="Lucida Sans Unicode" w:hAnsi="Lucida Sans Unicode" w:cs="Lucida Sans Unicode"/>
          <w:sz w:val="22"/>
          <w:szCs w:val="22"/>
          <w:lang w:val="es-MX" w:eastAsia="es-MX"/>
        </w:rPr>
        <w:t xml:space="preserve"> migrantes y clubes de personas mexicanas residentes en el extranjero</w:t>
      </w:r>
      <w:r>
        <w:rPr>
          <w:rFonts w:ascii="Lucida Sans Unicode" w:hAnsi="Lucida Sans Unicode" w:cs="Lucida Sans Unicode"/>
          <w:sz w:val="22"/>
          <w:szCs w:val="22"/>
          <w:lang w:val="es-MX" w:eastAsia="es-MX"/>
        </w:rPr>
        <w:t xml:space="preserve">, así como a los Organismos Públicos Electorales y al Instituto Nacional Electoral </w:t>
      </w:r>
      <w:r w:rsidRPr="00CC1509">
        <w:rPr>
          <w:rFonts w:ascii="Lucida Sans Unicode" w:hAnsi="Lucida Sans Unicode" w:cs="Lucida Sans Unicode"/>
          <w:sz w:val="22"/>
          <w:szCs w:val="22"/>
          <w:lang w:val="es-MX" w:eastAsia="es-MX"/>
        </w:rPr>
        <w:t>con el fin de</w:t>
      </w:r>
      <w:r>
        <w:rPr>
          <w:rFonts w:ascii="Lucida Sans Unicode" w:hAnsi="Lucida Sans Unicode" w:cs="Lucida Sans Unicode"/>
          <w:sz w:val="22"/>
          <w:szCs w:val="22"/>
          <w:lang w:val="es-MX" w:eastAsia="es-MX"/>
        </w:rPr>
        <w:t xml:space="preserve"> solicitar</w:t>
      </w:r>
      <w:r w:rsidRPr="00CC1509">
        <w:rPr>
          <w:rFonts w:ascii="Lucida Sans Unicode" w:hAnsi="Lucida Sans Unicode" w:cs="Lucida Sans Unicode"/>
          <w:sz w:val="22"/>
          <w:szCs w:val="22"/>
          <w:lang w:val="es-MX" w:eastAsia="es-MX"/>
        </w:rPr>
        <w:t xml:space="preserve"> que</w:t>
      </w:r>
      <w:r w:rsidR="00876DAC">
        <w:rPr>
          <w:rFonts w:ascii="Lucida Sans Unicode" w:hAnsi="Lucida Sans Unicode" w:cs="Lucida Sans Unicode"/>
          <w:sz w:val="22"/>
          <w:szCs w:val="22"/>
          <w:lang w:val="es-MX" w:eastAsia="es-MX"/>
        </w:rPr>
        <w:t>, de no tener inconveniente,</w:t>
      </w:r>
      <w:r w:rsidRPr="00CC1509">
        <w:rPr>
          <w:rFonts w:ascii="Lucida Sans Unicode" w:hAnsi="Lucida Sans Unicode" w:cs="Lucida Sans Unicode"/>
          <w:sz w:val="22"/>
          <w:szCs w:val="22"/>
          <w:lang w:val="es-MX" w:eastAsia="es-MX"/>
        </w:rPr>
        <w:t xml:space="preserve"> colaboren en su socialización y difusión</w:t>
      </w:r>
      <w:r>
        <w:rPr>
          <w:rFonts w:ascii="Lucida Sans Unicode" w:hAnsi="Lucida Sans Unicode" w:cs="Lucida Sans Unicode"/>
          <w:sz w:val="22"/>
          <w:szCs w:val="22"/>
          <w:lang w:val="es-MX" w:eastAsia="es-MX"/>
        </w:rPr>
        <w:t>.</w:t>
      </w:r>
    </w:p>
    <w:p w14:paraId="38B1388C" w14:textId="77777777" w:rsidR="001E46A9" w:rsidRDefault="001E46A9" w:rsidP="0008506B">
      <w:pPr>
        <w:pStyle w:val="Sinespaciado"/>
        <w:spacing w:line="276" w:lineRule="auto"/>
        <w:jc w:val="both"/>
        <w:rPr>
          <w:rFonts w:ascii="Lucida Sans Unicode" w:hAnsi="Lucida Sans Unicode" w:cs="Lucida Sans Unicode"/>
          <w:bCs/>
          <w:sz w:val="22"/>
          <w:szCs w:val="22"/>
        </w:rPr>
      </w:pPr>
    </w:p>
    <w:p w14:paraId="20E4DB81" w14:textId="477A18A0" w:rsidR="001D7DA8" w:rsidRDefault="003E05BF" w:rsidP="0008506B">
      <w:pPr>
        <w:pStyle w:val="Sinespaciado"/>
        <w:spacing w:line="276" w:lineRule="auto"/>
        <w:jc w:val="both"/>
        <w:rPr>
          <w:rFonts w:ascii="Lucida Sans Unicode" w:hAnsi="Lucida Sans Unicode" w:cs="Lucida Sans Unicode"/>
          <w:bCs/>
          <w:sz w:val="22"/>
          <w:szCs w:val="22"/>
        </w:rPr>
      </w:pPr>
      <w:r>
        <w:rPr>
          <w:rFonts w:ascii="Lucida Sans Unicode" w:hAnsi="Lucida Sans Unicode" w:cs="Lucida Sans Unicode"/>
          <w:b/>
          <w:sz w:val="22"/>
          <w:szCs w:val="22"/>
        </w:rPr>
        <w:t>TERCERO</w:t>
      </w:r>
      <w:r w:rsidRPr="003E05BF">
        <w:rPr>
          <w:rFonts w:ascii="Lucida Sans Unicode" w:hAnsi="Lucida Sans Unicode" w:cs="Lucida Sans Unicode"/>
          <w:b/>
          <w:sz w:val="22"/>
          <w:szCs w:val="22"/>
        </w:rPr>
        <w:t xml:space="preserve">. </w:t>
      </w:r>
      <w:r w:rsidR="00876DAC" w:rsidRPr="00F41B12">
        <w:rPr>
          <w:rFonts w:ascii="Lucida Sans Unicode" w:hAnsi="Lucida Sans Unicode" w:cs="Lucida Sans Unicode"/>
          <w:bCs/>
          <w:sz w:val="22"/>
          <w:szCs w:val="22"/>
        </w:rPr>
        <w:t xml:space="preserve">Se instruye a la </w:t>
      </w:r>
      <w:proofErr w:type="gramStart"/>
      <w:r w:rsidR="00876DAC" w:rsidRPr="00F41B12">
        <w:rPr>
          <w:rFonts w:ascii="Lucida Sans Unicode" w:hAnsi="Lucida Sans Unicode" w:cs="Lucida Sans Unicode"/>
          <w:bCs/>
          <w:sz w:val="22"/>
          <w:szCs w:val="22"/>
        </w:rPr>
        <w:t>Secretaria Técnica</w:t>
      </w:r>
      <w:proofErr w:type="gramEnd"/>
      <w:r w:rsidR="00876DAC">
        <w:rPr>
          <w:rFonts w:ascii="Lucida Sans Unicode" w:hAnsi="Lucida Sans Unicode" w:cs="Lucida Sans Unicode"/>
          <w:bCs/>
          <w:sz w:val="22"/>
          <w:szCs w:val="22"/>
        </w:rPr>
        <w:t xml:space="preserve"> </w:t>
      </w:r>
      <w:r w:rsidR="00F41B12" w:rsidRPr="00F41B12">
        <w:rPr>
          <w:rFonts w:ascii="Lucida Sans Unicode" w:hAnsi="Lucida Sans Unicode" w:cs="Lucida Sans Unicode"/>
          <w:bCs/>
          <w:sz w:val="22"/>
          <w:szCs w:val="22"/>
        </w:rPr>
        <w:t>de la Comisión para que haga del conocimiento el contenido del presente acuerdo, a la Presidencia y a la Secretaría Ejecutiva</w:t>
      </w:r>
      <w:r w:rsidR="00322C76">
        <w:rPr>
          <w:rFonts w:ascii="Lucida Sans Unicode" w:hAnsi="Lucida Sans Unicode" w:cs="Lucida Sans Unicode"/>
          <w:bCs/>
          <w:sz w:val="22"/>
          <w:szCs w:val="22"/>
        </w:rPr>
        <w:t xml:space="preserve"> en términos del considerando </w:t>
      </w:r>
      <w:r w:rsidR="00322C76" w:rsidRPr="0087312E">
        <w:rPr>
          <w:rFonts w:ascii="Lucida Sans Unicode" w:hAnsi="Lucida Sans Unicode" w:cs="Lucida Sans Unicode"/>
          <w:b/>
          <w:sz w:val="22"/>
          <w:szCs w:val="22"/>
        </w:rPr>
        <w:t>IX</w:t>
      </w:r>
      <w:r w:rsidR="0087312E">
        <w:rPr>
          <w:rFonts w:ascii="Lucida Sans Unicode" w:hAnsi="Lucida Sans Unicode" w:cs="Lucida Sans Unicode"/>
          <w:bCs/>
          <w:sz w:val="22"/>
          <w:szCs w:val="22"/>
        </w:rPr>
        <w:t xml:space="preserve"> del presente acuerdo.</w:t>
      </w:r>
    </w:p>
    <w:p w14:paraId="6382FF0C" w14:textId="77777777" w:rsidR="0087312E" w:rsidRDefault="0087312E" w:rsidP="0008506B">
      <w:pPr>
        <w:pStyle w:val="Sinespaciado"/>
        <w:spacing w:line="276" w:lineRule="auto"/>
        <w:jc w:val="both"/>
        <w:rPr>
          <w:rFonts w:ascii="Lucida Sans Unicode" w:hAnsi="Lucida Sans Unicode" w:cs="Lucida Sans Unicode"/>
          <w:bCs/>
          <w:sz w:val="22"/>
          <w:szCs w:val="22"/>
        </w:rPr>
      </w:pPr>
    </w:p>
    <w:p w14:paraId="237E3FFD" w14:textId="0782D9D4" w:rsidR="002C362C" w:rsidRPr="00676C1A" w:rsidRDefault="003E05BF" w:rsidP="002C362C">
      <w:pPr>
        <w:pStyle w:val="Sinespaciado"/>
        <w:spacing w:line="276" w:lineRule="auto"/>
        <w:jc w:val="both"/>
        <w:rPr>
          <w:rFonts w:ascii="Lucida Sans Unicode" w:hAnsi="Lucida Sans Unicode" w:cs="Lucida Sans Unicode"/>
          <w:bCs/>
          <w:sz w:val="22"/>
          <w:szCs w:val="22"/>
          <w:lang w:val="es-MX"/>
        </w:rPr>
      </w:pPr>
      <w:r>
        <w:rPr>
          <w:rFonts w:ascii="Lucida Sans Unicode" w:hAnsi="Lucida Sans Unicode" w:cs="Lucida Sans Unicode"/>
          <w:b/>
          <w:sz w:val="22"/>
          <w:szCs w:val="22"/>
        </w:rPr>
        <w:t>CUARTO</w:t>
      </w:r>
      <w:r w:rsidR="002C362C" w:rsidRPr="00F41B12">
        <w:rPr>
          <w:rFonts w:ascii="Lucida Sans Unicode" w:hAnsi="Lucida Sans Unicode" w:cs="Lucida Sans Unicode"/>
          <w:b/>
          <w:sz w:val="22"/>
          <w:szCs w:val="22"/>
        </w:rPr>
        <w:t xml:space="preserve">. </w:t>
      </w:r>
      <w:r w:rsidR="00F301C6" w:rsidRPr="00676C1A">
        <w:rPr>
          <w:rFonts w:ascii="Lucida Sans Unicode" w:hAnsi="Lucida Sans Unicode" w:cs="Lucida Sans Unicode"/>
          <w:bCs/>
          <w:sz w:val="22"/>
          <w:szCs w:val="22"/>
        </w:rPr>
        <w:t xml:space="preserve">Publíquese </w:t>
      </w:r>
      <w:r w:rsidR="00F301C6">
        <w:rPr>
          <w:rFonts w:ascii="Lucida Sans Unicode" w:hAnsi="Lucida Sans Unicode" w:cs="Lucida Sans Unicode"/>
          <w:bCs/>
          <w:sz w:val="22"/>
          <w:szCs w:val="22"/>
        </w:rPr>
        <w:t xml:space="preserve">en datos abiertos </w:t>
      </w:r>
      <w:r w:rsidR="007C3E8C">
        <w:rPr>
          <w:rFonts w:ascii="Lucida Sans Unicode" w:hAnsi="Lucida Sans Unicode" w:cs="Lucida Sans Unicode"/>
          <w:bCs/>
          <w:sz w:val="22"/>
          <w:szCs w:val="22"/>
        </w:rPr>
        <w:t xml:space="preserve">este acuerdo, así como los anexos 1 y 2 </w:t>
      </w:r>
      <w:r w:rsidR="00676C1A" w:rsidRPr="00676C1A">
        <w:rPr>
          <w:rFonts w:ascii="Lucida Sans Unicode" w:hAnsi="Lucida Sans Unicode" w:cs="Lucida Sans Unicode"/>
          <w:bCs/>
          <w:sz w:val="22"/>
          <w:szCs w:val="22"/>
        </w:rPr>
        <w:t xml:space="preserve">en la página oficial de internet de este Instituto, en términos del considerando </w:t>
      </w:r>
      <w:r w:rsidR="00676C1A" w:rsidRPr="00A73EB8">
        <w:rPr>
          <w:rFonts w:ascii="Lucida Sans Unicode" w:hAnsi="Lucida Sans Unicode" w:cs="Lucida Sans Unicode"/>
          <w:b/>
          <w:sz w:val="22"/>
          <w:szCs w:val="22"/>
        </w:rPr>
        <w:t>IX</w:t>
      </w:r>
      <w:r w:rsidR="00676C1A" w:rsidRPr="00676C1A">
        <w:rPr>
          <w:rFonts w:ascii="Lucida Sans Unicode" w:hAnsi="Lucida Sans Unicode" w:cs="Lucida Sans Unicode"/>
          <w:bCs/>
          <w:sz w:val="22"/>
          <w:szCs w:val="22"/>
        </w:rPr>
        <w:t xml:space="preserve"> del presente acuerdo</w:t>
      </w:r>
      <w:r w:rsidR="00676C1A">
        <w:rPr>
          <w:rFonts w:ascii="Lucida Sans Unicode" w:hAnsi="Lucida Sans Unicode" w:cs="Lucida Sans Unicode"/>
          <w:bCs/>
          <w:sz w:val="22"/>
          <w:szCs w:val="22"/>
        </w:rPr>
        <w:t>.</w:t>
      </w:r>
    </w:p>
    <w:p w14:paraId="7DF462C6" w14:textId="77777777" w:rsidR="002C362C" w:rsidRDefault="002C362C" w:rsidP="0008506B">
      <w:pPr>
        <w:pStyle w:val="Sinespaciado"/>
        <w:spacing w:line="276" w:lineRule="auto"/>
        <w:jc w:val="both"/>
        <w:rPr>
          <w:rFonts w:ascii="Lucida Sans Unicode" w:hAnsi="Lucida Sans Unicode" w:cs="Lucida Sans Unicode"/>
          <w:bCs/>
          <w:sz w:val="22"/>
          <w:szCs w:val="22"/>
        </w:rPr>
      </w:pPr>
    </w:p>
    <w:p w14:paraId="74557FD8" w14:textId="77777777" w:rsidR="002C362C" w:rsidRPr="0065206E" w:rsidRDefault="002C362C" w:rsidP="0008506B">
      <w:pPr>
        <w:pStyle w:val="Sinespaciado"/>
        <w:spacing w:line="276" w:lineRule="auto"/>
        <w:jc w:val="both"/>
        <w:rPr>
          <w:rFonts w:ascii="Lucida Sans Unicode" w:hAnsi="Lucida Sans Unicode" w:cs="Lucida Sans Unicode"/>
          <w:sz w:val="22"/>
          <w:szCs w:val="22"/>
        </w:rPr>
      </w:pPr>
    </w:p>
    <w:tbl>
      <w:tblPr>
        <w:tblW w:w="5000" w:type="pct"/>
        <w:jc w:val="center"/>
        <w:tblLook w:val="04A0" w:firstRow="1" w:lastRow="0" w:firstColumn="1" w:lastColumn="0" w:noHBand="0" w:noVBand="1"/>
      </w:tblPr>
      <w:tblGrid>
        <w:gridCol w:w="8838"/>
      </w:tblGrid>
      <w:tr w:rsidR="00035F75" w:rsidRPr="0065206E" w14:paraId="734B043F" w14:textId="77777777" w:rsidTr="00E45AEB">
        <w:trPr>
          <w:jc w:val="center"/>
        </w:trPr>
        <w:tc>
          <w:tcPr>
            <w:tcW w:w="5000" w:type="pct"/>
            <w:shd w:val="clear" w:color="auto" w:fill="auto"/>
          </w:tcPr>
          <w:p w14:paraId="76429495" w14:textId="5531D1AE" w:rsidR="00035F75" w:rsidRPr="0065206E" w:rsidRDefault="00035F75" w:rsidP="0008506B">
            <w:pPr>
              <w:pStyle w:val="Sinespaciado"/>
              <w:spacing w:line="276" w:lineRule="auto"/>
              <w:jc w:val="center"/>
              <w:rPr>
                <w:rFonts w:ascii="Lucida Sans Unicode" w:hAnsi="Lucida Sans Unicode" w:cs="Lucida Sans Unicode"/>
                <w:b/>
                <w:sz w:val="22"/>
                <w:szCs w:val="22"/>
              </w:rPr>
            </w:pPr>
            <w:r w:rsidRPr="0065206E">
              <w:rPr>
                <w:rFonts w:ascii="Lucida Sans Unicode" w:hAnsi="Lucida Sans Unicode" w:cs="Lucida Sans Unicode"/>
                <w:b/>
                <w:sz w:val="22"/>
                <w:szCs w:val="22"/>
              </w:rPr>
              <w:t xml:space="preserve">Guadalajara, Jalisco, a </w:t>
            </w:r>
            <w:r w:rsidR="00BB7D65">
              <w:rPr>
                <w:rFonts w:ascii="Lucida Sans Unicode" w:hAnsi="Lucida Sans Unicode" w:cs="Lucida Sans Unicode"/>
                <w:b/>
                <w:sz w:val="22"/>
                <w:szCs w:val="22"/>
              </w:rPr>
              <w:t>30</w:t>
            </w:r>
            <w:r w:rsidR="009A52EE" w:rsidRPr="0065206E">
              <w:rPr>
                <w:rFonts w:ascii="Lucida Sans Unicode" w:hAnsi="Lucida Sans Unicode" w:cs="Lucida Sans Unicode"/>
                <w:b/>
                <w:sz w:val="22"/>
                <w:szCs w:val="22"/>
              </w:rPr>
              <w:t xml:space="preserve"> de </w:t>
            </w:r>
            <w:r w:rsidR="00BB7D65">
              <w:rPr>
                <w:rFonts w:ascii="Lucida Sans Unicode" w:hAnsi="Lucida Sans Unicode" w:cs="Lucida Sans Unicode"/>
                <w:b/>
                <w:sz w:val="22"/>
                <w:szCs w:val="22"/>
              </w:rPr>
              <w:t xml:space="preserve">mayo </w:t>
            </w:r>
            <w:r w:rsidR="00DA0C9F" w:rsidRPr="0065206E">
              <w:rPr>
                <w:rFonts w:ascii="Lucida Sans Unicode" w:hAnsi="Lucida Sans Unicode" w:cs="Lucida Sans Unicode"/>
                <w:b/>
                <w:sz w:val="22"/>
                <w:szCs w:val="22"/>
              </w:rPr>
              <w:t>de 202</w:t>
            </w:r>
            <w:r w:rsidR="00BB7D65">
              <w:rPr>
                <w:rFonts w:ascii="Lucida Sans Unicode" w:hAnsi="Lucida Sans Unicode" w:cs="Lucida Sans Unicode"/>
                <w:b/>
                <w:sz w:val="22"/>
                <w:szCs w:val="22"/>
              </w:rPr>
              <w:t>5</w:t>
            </w:r>
          </w:p>
        </w:tc>
      </w:tr>
    </w:tbl>
    <w:p w14:paraId="3DC87415" w14:textId="77777777" w:rsidR="006F3E8D" w:rsidRDefault="006F3E8D" w:rsidP="0008506B">
      <w:pPr>
        <w:spacing w:line="276" w:lineRule="auto"/>
        <w:rPr>
          <w:rFonts w:ascii="Lucida Sans Unicode" w:hAnsi="Lucida Sans Unicode" w:cs="Lucida Sans Unicode"/>
        </w:rPr>
      </w:pPr>
    </w:p>
    <w:tbl>
      <w:tblPr>
        <w:tblStyle w:val="Tablaconcuadrcula"/>
        <w:tblW w:w="0" w:type="auto"/>
        <w:tblLook w:val="04A0" w:firstRow="1" w:lastRow="0" w:firstColumn="1" w:lastColumn="0" w:noHBand="0" w:noVBand="1"/>
      </w:tblPr>
      <w:tblGrid>
        <w:gridCol w:w="3964"/>
        <w:gridCol w:w="4864"/>
      </w:tblGrid>
      <w:tr w:rsidR="00460AF8" w14:paraId="480C235E" w14:textId="77777777" w:rsidTr="0037011F">
        <w:tc>
          <w:tcPr>
            <w:tcW w:w="3964" w:type="dxa"/>
          </w:tcPr>
          <w:p w14:paraId="50F90D50" w14:textId="6307752E" w:rsidR="00460AF8" w:rsidRDefault="00460AF8" w:rsidP="00460AF8">
            <w:pPr>
              <w:pStyle w:val="Sinespaciado"/>
              <w:spacing w:line="276" w:lineRule="auto"/>
              <w:rPr>
                <w:rFonts w:ascii="Lucida Sans Unicode" w:hAnsi="Lucida Sans Unicode" w:cs="Lucida Sans Unicode"/>
              </w:rPr>
            </w:pPr>
            <w:r w:rsidRPr="0065206E">
              <w:rPr>
                <w:rFonts w:ascii="Lucida Sans Unicode" w:hAnsi="Lucida Sans Unicode" w:cs="Lucida Sans Unicode"/>
                <w:b/>
                <w:sz w:val="22"/>
                <w:szCs w:val="22"/>
              </w:rPr>
              <w:t>Zoad Jeanine García González</w:t>
            </w:r>
          </w:p>
        </w:tc>
        <w:tc>
          <w:tcPr>
            <w:tcW w:w="4864" w:type="dxa"/>
          </w:tcPr>
          <w:p w14:paraId="7D808F73" w14:textId="0B469CBC" w:rsidR="00460AF8" w:rsidRPr="0037011F" w:rsidRDefault="00460AF8" w:rsidP="0008506B">
            <w:pPr>
              <w:spacing w:line="276" w:lineRule="auto"/>
              <w:rPr>
                <w:rFonts w:ascii="Lucida Sans Unicode" w:hAnsi="Lucida Sans Unicode" w:cs="Lucida Sans Unicode"/>
                <w:sz w:val="20"/>
                <w:szCs w:val="20"/>
              </w:rPr>
            </w:pPr>
            <w:r w:rsidRPr="0037011F">
              <w:rPr>
                <w:rFonts w:ascii="Lucida Sans Unicode" w:hAnsi="Lucida Sans Unicode" w:cs="Lucida Sans Unicode"/>
                <w:sz w:val="20"/>
                <w:szCs w:val="20"/>
              </w:rPr>
              <w:t xml:space="preserve">Consejera Electoral </w:t>
            </w:r>
            <w:proofErr w:type="gramStart"/>
            <w:r w:rsidRPr="0037011F">
              <w:rPr>
                <w:rFonts w:ascii="Lucida Sans Unicode" w:hAnsi="Lucida Sans Unicode" w:cs="Lucida Sans Unicode"/>
                <w:sz w:val="20"/>
                <w:szCs w:val="20"/>
              </w:rPr>
              <w:t>Presidenta</w:t>
            </w:r>
            <w:proofErr w:type="gramEnd"/>
            <w:r w:rsidRPr="0037011F">
              <w:rPr>
                <w:rFonts w:ascii="Lucida Sans Unicode" w:hAnsi="Lucida Sans Unicode" w:cs="Lucida Sans Unicode"/>
                <w:sz w:val="20"/>
                <w:szCs w:val="20"/>
              </w:rPr>
              <w:t xml:space="preserve"> de la Comisión</w:t>
            </w:r>
          </w:p>
        </w:tc>
      </w:tr>
      <w:tr w:rsidR="00460AF8" w14:paraId="40CAAF13" w14:textId="77777777" w:rsidTr="0037011F">
        <w:tc>
          <w:tcPr>
            <w:tcW w:w="3964" w:type="dxa"/>
          </w:tcPr>
          <w:p w14:paraId="14B598E7" w14:textId="10F90445" w:rsidR="00460AF8" w:rsidRPr="00460AF8" w:rsidRDefault="00460AF8" w:rsidP="00460AF8">
            <w:pPr>
              <w:pStyle w:val="Sinespaciado"/>
              <w:spacing w:line="276" w:lineRule="auto"/>
              <w:rPr>
                <w:rFonts w:ascii="Lucida Sans Unicode" w:hAnsi="Lucida Sans Unicode" w:cs="Lucida Sans Unicode"/>
                <w:b/>
                <w:sz w:val="22"/>
                <w:szCs w:val="22"/>
              </w:rPr>
            </w:pPr>
            <w:r w:rsidRPr="0065206E">
              <w:rPr>
                <w:rFonts w:ascii="Lucida Sans Unicode" w:hAnsi="Lucida Sans Unicode" w:cs="Lucida Sans Unicode"/>
                <w:b/>
                <w:sz w:val="22"/>
                <w:szCs w:val="22"/>
              </w:rPr>
              <w:t xml:space="preserve">Melissa Amezcua Yépiz </w:t>
            </w:r>
          </w:p>
        </w:tc>
        <w:tc>
          <w:tcPr>
            <w:tcW w:w="4864" w:type="dxa"/>
          </w:tcPr>
          <w:p w14:paraId="15B7A1E6" w14:textId="28742324" w:rsidR="00460AF8" w:rsidRPr="0037011F" w:rsidRDefault="00460AF8" w:rsidP="0008506B">
            <w:pPr>
              <w:spacing w:line="276" w:lineRule="auto"/>
              <w:rPr>
                <w:rFonts w:ascii="Lucida Sans Unicode" w:hAnsi="Lucida Sans Unicode" w:cs="Lucida Sans Unicode"/>
                <w:sz w:val="20"/>
                <w:szCs w:val="20"/>
              </w:rPr>
            </w:pPr>
            <w:r w:rsidRPr="0037011F">
              <w:rPr>
                <w:rFonts w:ascii="Lucida Sans Unicode" w:hAnsi="Lucida Sans Unicode" w:cs="Lucida Sans Unicode"/>
                <w:sz w:val="20"/>
                <w:szCs w:val="20"/>
              </w:rPr>
              <w:t>Consejera Electoral Integrante de la Comisión</w:t>
            </w:r>
          </w:p>
        </w:tc>
      </w:tr>
      <w:tr w:rsidR="00460AF8" w14:paraId="020636D2" w14:textId="77777777" w:rsidTr="0037011F">
        <w:tc>
          <w:tcPr>
            <w:tcW w:w="3964" w:type="dxa"/>
          </w:tcPr>
          <w:p w14:paraId="3AAB406C" w14:textId="53F9AF46" w:rsidR="00460AF8" w:rsidRDefault="00460AF8" w:rsidP="00460AF8">
            <w:pPr>
              <w:spacing w:line="276" w:lineRule="auto"/>
              <w:rPr>
                <w:rFonts w:ascii="Lucida Sans Unicode" w:hAnsi="Lucida Sans Unicode" w:cs="Lucida Sans Unicode"/>
              </w:rPr>
            </w:pPr>
            <w:r w:rsidRPr="0065206E">
              <w:rPr>
                <w:rFonts w:ascii="Lucida Sans Unicode" w:hAnsi="Lucida Sans Unicode" w:cs="Lucida Sans Unicode"/>
                <w:b/>
              </w:rPr>
              <w:t>Claudia Alejandra Vargas Bautista</w:t>
            </w:r>
          </w:p>
        </w:tc>
        <w:tc>
          <w:tcPr>
            <w:tcW w:w="4864" w:type="dxa"/>
          </w:tcPr>
          <w:p w14:paraId="56D344E0" w14:textId="373FB593" w:rsidR="00460AF8" w:rsidRPr="0037011F" w:rsidRDefault="00460AF8" w:rsidP="00460AF8">
            <w:pPr>
              <w:spacing w:line="276" w:lineRule="auto"/>
              <w:rPr>
                <w:rFonts w:ascii="Lucida Sans Unicode" w:hAnsi="Lucida Sans Unicode" w:cs="Lucida Sans Unicode"/>
                <w:sz w:val="20"/>
                <w:szCs w:val="20"/>
              </w:rPr>
            </w:pPr>
            <w:r w:rsidRPr="0037011F">
              <w:rPr>
                <w:rFonts w:ascii="Lucida Sans Unicode" w:hAnsi="Lucida Sans Unicode" w:cs="Lucida Sans Unicode"/>
                <w:sz w:val="20"/>
                <w:szCs w:val="20"/>
              </w:rPr>
              <w:t>Consejera Electoral Integrante de la Comisión</w:t>
            </w:r>
          </w:p>
        </w:tc>
      </w:tr>
      <w:tr w:rsidR="00460AF8" w14:paraId="05EA968D" w14:textId="77777777" w:rsidTr="0037011F">
        <w:tc>
          <w:tcPr>
            <w:tcW w:w="3964" w:type="dxa"/>
          </w:tcPr>
          <w:p w14:paraId="4371C9EA" w14:textId="27B26638" w:rsidR="00460AF8" w:rsidRPr="0037011F" w:rsidRDefault="002D6EEE" w:rsidP="009E5BC7">
            <w:pPr>
              <w:spacing w:line="276" w:lineRule="auto"/>
              <w:rPr>
                <w:rFonts w:ascii="Lucida Sans Unicode" w:hAnsi="Lucida Sans Unicode" w:cs="Lucida Sans Unicode"/>
                <w:b/>
                <w:bCs/>
              </w:rPr>
            </w:pPr>
            <w:r w:rsidRPr="002D6EEE">
              <w:rPr>
                <w:rFonts w:ascii="Lucida Sans Unicode" w:hAnsi="Lucida Sans Unicode" w:cs="Lucida Sans Unicode"/>
                <w:b/>
                <w:bCs/>
              </w:rPr>
              <w:t>Héctor Rafael Arámbula Quiñones</w:t>
            </w:r>
          </w:p>
        </w:tc>
        <w:tc>
          <w:tcPr>
            <w:tcW w:w="4864" w:type="dxa"/>
          </w:tcPr>
          <w:p w14:paraId="7F5BF59D" w14:textId="16574C38" w:rsidR="00460AF8" w:rsidRPr="0037011F" w:rsidRDefault="00460AF8" w:rsidP="00A95D1C">
            <w:pPr>
              <w:spacing w:line="276" w:lineRule="auto"/>
              <w:jc w:val="both"/>
              <w:rPr>
                <w:rFonts w:ascii="Lucida Sans Unicode" w:hAnsi="Lucida Sans Unicode" w:cs="Lucida Sans Unicode"/>
                <w:bCs/>
                <w:sz w:val="20"/>
                <w:szCs w:val="20"/>
              </w:rPr>
            </w:pPr>
            <w:r w:rsidRPr="0037011F">
              <w:rPr>
                <w:rFonts w:ascii="Lucida Sans Unicode" w:hAnsi="Lucida Sans Unicode" w:cs="Lucida Sans Unicode"/>
                <w:bCs/>
                <w:sz w:val="20"/>
                <w:szCs w:val="20"/>
              </w:rPr>
              <w:t xml:space="preserve">Secretario Técnico </w:t>
            </w:r>
            <w:r w:rsidR="0037011F" w:rsidRPr="0037011F">
              <w:rPr>
                <w:rFonts w:ascii="Lucida Sans Unicode" w:hAnsi="Lucida Sans Unicode" w:cs="Lucida Sans Unicode"/>
                <w:bCs/>
                <w:sz w:val="20"/>
                <w:szCs w:val="20"/>
              </w:rPr>
              <w:t>de la Comisión</w:t>
            </w:r>
          </w:p>
        </w:tc>
      </w:tr>
      <w:tr w:rsidR="0037011F" w14:paraId="44D935FD" w14:textId="77777777" w:rsidTr="00B733F7">
        <w:tc>
          <w:tcPr>
            <w:tcW w:w="8828" w:type="dxa"/>
            <w:gridSpan w:val="2"/>
          </w:tcPr>
          <w:p w14:paraId="1F8177AF" w14:textId="77070E50" w:rsidR="0037011F" w:rsidRPr="0037011F" w:rsidRDefault="007A2BE5" w:rsidP="009D24CD">
            <w:pPr>
              <w:pStyle w:val="Piedepgina"/>
              <w:jc w:val="both"/>
              <w:rPr>
                <w:rFonts w:ascii="Lucida Sans Unicode" w:hAnsi="Lucida Sans Unicode" w:cs="Lucida Sans Unicode"/>
                <w:bCs/>
                <w:sz w:val="20"/>
                <w:szCs w:val="20"/>
              </w:rPr>
            </w:pPr>
            <w:r w:rsidRPr="007A2BE5">
              <w:rPr>
                <w:rFonts w:ascii="Lucida Sans Unicode" w:hAnsi="Lucida Sans Unicode" w:cs="Lucida Sans Unicode"/>
                <w:sz w:val="20"/>
                <w:szCs w:val="20"/>
              </w:rPr>
              <w:t>Este documento ha sido firmado electrónicamente, en términos de lo previsto en los artículos 9, 10 y 12 de los Lineamientos para el Uso y la Operación de la Firma Electrónica Avanzada del Instituto Electoral y de Participación Ciudadana del Estado de Jalisco.</w:t>
            </w:r>
          </w:p>
        </w:tc>
      </w:tr>
    </w:tbl>
    <w:p w14:paraId="2259FDCD" w14:textId="77777777" w:rsidR="00460AF8" w:rsidRPr="0065206E" w:rsidRDefault="00460AF8" w:rsidP="008813AB">
      <w:pPr>
        <w:spacing w:line="276" w:lineRule="auto"/>
        <w:rPr>
          <w:rFonts w:ascii="Lucida Sans Unicode" w:hAnsi="Lucida Sans Unicode" w:cs="Lucida Sans Unicode"/>
        </w:rPr>
      </w:pPr>
    </w:p>
    <w:sectPr w:rsidR="00460AF8" w:rsidRPr="0065206E" w:rsidSect="00A74973">
      <w:headerReference w:type="even" r:id="rId8"/>
      <w:headerReference w:type="default" r:id="rId9"/>
      <w:footerReference w:type="even" r:id="rId10"/>
      <w:footerReference w:type="default" r:id="rId11"/>
      <w:headerReference w:type="first" r:id="rId12"/>
      <w:footerReference w:type="first" r:id="rId13"/>
      <w:pgSz w:w="12240" w:h="15840" w:code="1"/>
      <w:pgMar w:top="2552" w:right="1701" w:bottom="1701" w:left="1701" w:header="72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78B4E" w14:textId="77777777" w:rsidR="005A72BC" w:rsidRDefault="005A72BC" w:rsidP="00035F75">
      <w:pPr>
        <w:spacing w:after="0" w:line="240" w:lineRule="auto"/>
      </w:pPr>
      <w:r>
        <w:separator/>
      </w:r>
    </w:p>
  </w:endnote>
  <w:endnote w:type="continuationSeparator" w:id="0">
    <w:p w14:paraId="3B8FF315" w14:textId="77777777" w:rsidR="005A72BC" w:rsidRDefault="005A72BC" w:rsidP="0003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8FB2" w14:textId="77777777" w:rsidR="001D7DA8" w:rsidRDefault="00035F75"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F85744" w14:textId="77777777" w:rsidR="001D7DA8" w:rsidRDefault="001D7DA8"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93650"/>
      <w:docPartObj>
        <w:docPartGallery w:val="Page Numbers (Bottom of Page)"/>
        <w:docPartUnique/>
      </w:docPartObj>
    </w:sdtPr>
    <w:sdtEndPr/>
    <w:sdtContent>
      <w:sdt>
        <w:sdtPr>
          <w:id w:val="-1769616900"/>
          <w:docPartObj>
            <w:docPartGallery w:val="Page Numbers (Top of Page)"/>
            <w:docPartUnique/>
          </w:docPartObj>
        </w:sdtPr>
        <w:sdtEndPr/>
        <w:sdtContent>
          <w:p w14:paraId="2935B056" w14:textId="77777777" w:rsidR="0065457B" w:rsidRDefault="0065457B">
            <w:pPr>
              <w:pStyle w:val="Piedepgina"/>
              <w:jc w:val="right"/>
            </w:pPr>
          </w:p>
          <w:p w14:paraId="7A30AFAA" w14:textId="1292AF57" w:rsidR="0065457B" w:rsidRPr="00A74973" w:rsidRDefault="00A74973" w:rsidP="00A74973">
            <w:pPr>
              <w:tabs>
                <w:tab w:val="center" w:pos="4419"/>
                <w:tab w:val="right" w:pos="8838"/>
              </w:tabs>
              <w:suppressAutoHyphens/>
              <w:spacing w:after="0" w:line="240" w:lineRule="auto"/>
              <w:rPr>
                <w:sz w:val="28"/>
                <w:szCs w:val="28"/>
              </w:rPr>
            </w:pPr>
            <w:r w:rsidRPr="00A74973">
              <w:rPr>
                <w:rFonts w:ascii="Lucida Sans Unicode" w:eastAsia="Times New Roman" w:hAnsi="Lucida Sans Unicode" w:cs="Lucida Sans Unicode"/>
                <w:bCs/>
                <w:color w:val="00778E"/>
                <w:sz w:val="18"/>
                <w:szCs w:val="18"/>
                <w:lang w:val="es-ES" w:eastAsia="ar-SA"/>
              </w:rPr>
              <w:t>Av. 16 de septiembre #497, zona centro, C.P. 44100, Guadalajara, Jalisco.</w:t>
            </w:r>
          </w:p>
          <w:p w14:paraId="7804D21E" w14:textId="53B24C94" w:rsidR="0065457B" w:rsidRDefault="0065457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8A7949D" w14:textId="77777777" w:rsidR="00DA218E" w:rsidRDefault="00DA21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E095" w14:textId="77777777" w:rsidR="00011CDC" w:rsidRDefault="00011C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7FF72" w14:textId="77777777" w:rsidR="005A72BC" w:rsidRDefault="005A72BC" w:rsidP="00035F75">
      <w:pPr>
        <w:spacing w:after="0" w:line="240" w:lineRule="auto"/>
      </w:pPr>
      <w:r>
        <w:separator/>
      </w:r>
    </w:p>
  </w:footnote>
  <w:footnote w:type="continuationSeparator" w:id="0">
    <w:p w14:paraId="194F9A83" w14:textId="77777777" w:rsidR="005A72BC" w:rsidRDefault="005A72BC" w:rsidP="00035F75">
      <w:pPr>
        <w:spacing w:after="0" w:line="240" w:lineRule="auto"/>
      </w:pPr>
      <w:r>
        <w:continuationSeparator/>
      </w:r>
    </w:p>
  </w:footnote>
  <w:footnote w:id="1">
    <w:p w14:paraId="68135768" w14:textId="77777777" w:rsidR="000B1F94" w:rsidRPr="00C35135" w:rsidRDefault="00A578F4" w:rsidP="000B1F94">
      <w:pPr>
        <w:pStyle w:val="Textonotapie"/>
        <w:rPr>
          <w:rFonts w:ascii="Lucida Sans Unicode" w:eastAsia="Calibri" w:hAnsi="Lucida Sans Unicode" w:cs="Lucida Sans Unicode"/>
          <w:sz w:val="16"/>
          <w:szCs w:val="16"/>
          <w:lang w:val="es-MX" w:eastAsia="en-US"/>
        </w:rPr>
      </w:pPr>
      <w:r w:rsidRPr="00C35135">
        <w:rPr>
          <w:rStyle w:val="Refdenotaalpie"/>
          <w:rFonts w:ascii="Lucida Sans Unicode" w:hAnsi="Lucida Sans Unicode" w:cs="Lucida Sans Unicode"/>
          <w:sz w:val="16"/>
          <w:szCs w:val="16"/>
        </w:rPr>
        <w:footnoteRef/>
      </w:r>
      <w:r w:rsidRPr="00C35135">
        <w:rPr>
          <w:rFonts w:ascii="Lucida Sans Unicode" w:hAnsi="Lucida Sans Unicode" w:cs="Lucida Sans Unicode"/>
          <w:sz w:val="16"/>
          <w:szCs w:val="16"/>
        </w:rPr>
        <w:t xml:space="preserve"> </w:t>
      </w:r>
      <w:r w:rsidR="002153F0" w:rsidRPr="00C35135">
        <w:rPr>
          <w:rFonts w:ascii="Lucida Sans Unicode" w:eastAsia="Calibri" w:hAnsi="Lucida Sans Unicode" w:cs="Lucida Sans Unicode"/>
          <w:sz w:val="16"/>
          <w:szCs w:val="16"/>
          <w:lang w:val="es-MX" w:eastAsia="en-US"/>
        </w:rPr>
        <w:t xml:space="preserve">Su contenido puede ser consultado en el enlace siguiente: </w:t>
      </w:r>
    </w:p>
    <w:p w14:paraId="267F5A30" w14:textId="44BC47E1" w:rsidR="00F90836" w:rsidRPr="00F90836" w:rsidRDefault="009402A9" w:rsidP="000B1F94">
      <w:pPr>
        <w:pStyle w:val="Textonotapie"/>
        <w:rPr>
          <w:rFonts w:ascii="Lucida Sans Unicode" w:eastAsia="Calibri" w:hAnsi="Lucida Sans Unicode" w:cs="Lucida Sans Unicode"/>
          <w:sz w:val="16"/>
          <w:szCs w:val="16"/>
          <w:lang w:val="es-MX" w:eastAsia="en-US"/>
        </w:rPr>
      </w:pPr>
      <w:r w:rsidRPr="00C35135">
        <w:rPr>
          <w:rFonts w:ascii="Lucida Sans Unicode" w:eastAsia="Calibri" w:hAnsi="Lucida Sans Unicode" w:cs="Lucida Sans Unicode"/>
          <w:sz w:val="16"/>
          <w:szCs w:val="16"/>
          <w:lang w:val="es-MX" w:eastAsia="en-US"/>
        </w:rPr>
        <w:t>chrome-extension://efaidnbmnnnibpcajpcglclefindmkaj/https://www.iepcjalisco.org.mx/sites/default/files/sesiones-de-</w:t>
      </w:r>
      <w:r w:rsidR="00426CF1" w:rsidRPr="00C35135">
        <w:rPr>
          <w:rFonts w:ascii="Lucida Sans Unicode" w:eastAsia="Calibri" w:hAnsi="Lucida Sans Unicode" w:cs="Lucida Sans Unicode"/>
          <w:sz w:val="16"/>
          <w:szCs w:val="16"/>
          <w:lang w:val="es-MX" w:eastAsia="en-US"/>
        </w:rPr>
        <w:t>c</w:t>
      </w:r>
      <w:r w:rsidRPr="00C35135">
        <w:rPr>
          <w:rFonts w:ascii="Lucida Sans Unicode" w:eastAsia="Calibri" w:hAnsi="Lucida Sans Unicode" w:cs="Lucida Sans Unicode"/>
          <w:sz w:val="16"/>
          <w:szCs w:val="16"/>
          <w:lang w:val="es-MX" w:eastAsia="en-US"/>
        </w:rPr>
        <w:t>onsejo/consejo%20general/2019-10-18/09-iepc-acg-028-2019.pdf</w:t>
      </w:r>
    </w:p>
  </w:footnote>
  <w:footnote w:id="2">
    <w:p w14:paraId="42075CCA" w14:textId="77777777" w:rsidR="00E36E50" w:rsidRPr="00C35135" w:rsidRDefault="00E36E50" w:rsidP="00E36E50">
      <w:pPr>
        <w:pStyle w:val="Textonotapie"/>
        <w:jc w:val="both"/>
        <w:rPr>
          <w:rFonts w:ascii="Lucida Sans Unicode" w:hAnsi="Lucida Sans Unicode" w:cs="Lucida Sans Unicode"/>
          <w:sz w:val="16"/>
          <w:szCs w:val="16"/>
        </w:rPr>
      </w:pPr>
      <w:r w:rsidRPr="00C35135">
        <w:rPr>
          <w:rStyle w:val="Refdenotaalpie"/>
          <w:rFonts w:ascii="Lucida Sans Unicode" w:hAnsi="Lucida Sans Unicode" w:cs="Lucida Sans Unicode"/>
          <w:sz w:val="16"/>
          <w:szCs w:val="16"/>
        </w:rPr>
        <w:footnoteRef/>
      </w:r>
      <w:r w:rsidRPr="00C35135">
        <w:rPr>
          <w:rFonts w:ascii="Lucida Sans Unicode" w:hAnsi="Lucida Sans Unicode" w:cs="Lucida Sans Unicode"/>
          <w:sz w:val="16"/>
          <w:szCs w:val="16"/>
        </w:rPr>
        <w:t xml:space="preserve"> </w:t>
      </w:r>
      <w:r w:rsidRPr="00C35135">
        <w:rPr>
          <w:rFonts w:ascii="Lucida Sans Unicode" w:hAnsi="Lucida Sans Unicode" w:cs="Lucida Sans Unicode"/>
          <w:sz w:val="16"/>
          <w:szCs w:val="16"/>
          <w:lang w:val="es-MX"/>
        </w:rPr>
        <w:t xml:space="preserve">Si bien en el citado acuerdo, la Comisión fue denominada como: de Implementación y Seguimiento del Voto de los Jaliscienses en el Extranjero, para efecto de no excluir a las mujeres y personas no binarias con el uso de un masculino genérico, en adelante se le nombrará: </w:t>
      </w:r>
      <w:r w:rsidRPr="00C35135">
        <w:rPr>
          <w:rFonts w:ascii="Lucida Sans Unicode" w:hAnsi="Lucida Sans Unicode" w:cs="Lucida Sans Unicode"/>
          <w:sz w:val="16"/>
          <w:szCs w:val="16"/>
        </w:rPr>
        <w:t>Comisión de Implementación y Seguimiento del Voto de Jaliscienses en el Extranjero.</w:t>
      </w:r>
    </w:p>
    <w:p w14:paraId="12B88C7B" w14:textId="2F7F9AE2" w:rsidR="00E36E50" w:rsidRPr="00E36E50" w:rsidRDefault="00E36E50">
      <w:pPr>
        <w:pStyle w:val="Textonotapie"/>
      </w:pPr>
    </w:p>
  </w:footnote>
  <w:footnote w:id="3">
    <w:p w14:paraId="49C2439B" w14:textId="43A70BD2" w:rsidR="009B7E90" w:rsidRPr="00C35135" w:rsidRDefault="009B7E90" w:rsidP="00C35135">
      <w:pPr>
        <w:pStyle w:val="Textonotapie"/>
        <w:jc w:val="both"/>
        <w:rPr>
          <w:rFonts w:ascii="Lucida Sans Unicode" w:hAnsi="Lucida Sans Unicode" w:cs="Lucida Sans Unicode"/>
          <w:sz w:val="16"/>
          <w:szCs w:val="16"/>
          <w:lang w:val="es-MX"/>
        </w:rPr>
      </w:pPr>
      <w:r w:rsidRPr="00C35135">
        <w:rPr>
          <w:rStyle w:val="Refdenotaalpie"/>
          <w:rFonts w:ascii="Lucida Sans Unicode" w:hAnsi="Lucida Sans Unicode" w:cs="Lucida Sans Unicode"/>
          <w:sz w:val="16"/>
          <w:szCs w:val="16"/>
        </w:rPr>
        <w:footnoteRef/>
      </w:r>
      <w:r w:rsidRPr="00C35135">
        <w:rPr>
          <w:rFonts w:ascii="Lucida Sans Unicode" w:hAnsi="Lucida Sans Unicode" w:cs="Lucida Sans Unicode"/>
          <w:sz w:val="16"/>
          <w:szCs w:val="16"/>
        </w:rPr>
        <w:t xml:space="preserve"> </w:t>
      </w:r>
      <w:r w:rsidRPr="00C35135">
        <w:rPr>
          <w:rFonts w:ascii="Lucida Sans Unicode" w:eastAsia="Calibri" w:hAnsi="Lucida Sans Unicode" w:cs="Lucida Sans Unicode"/>
          <w:sz w:val="16"/>
          <w:szCs w:val="16"/>
          <w:lang w:val="es-MX" w:eastAsia="en-US"/>
        </w:rPr>
        <w:t>El acuerdo fue publicado el 10 de octubre de 2024, en la página oficial del IEPC Jalisco y, su contenido puede ser consultado en el enlace siguiente</w:t>
      </w:r>
      <w:r w:rsidRPr="00C35135">
        <w:rPr>
          <w:rFonts w:ascii="Lucida Sans Unicode" w:hAnsi="Lucida Sans Unicode" w:cs="Lucida Sans Unicode"/>
          <w:sz w:val="16"/>
          <w:szCs w:val="16"/>
        </w:rPr>
        <w:t xml:space="preserve"> </w:t>
      </w:r>
      <w:hyperlink r:id="rId1" w:history="1">
        <w:r w:rsidRPr="00C35135">
          <w:rPr>
            <w:rStyle w:val="Hipervnculo"/>
            <w:rFonts w:ascii="Lucida Sans Unicode" w:eastAsia="Calibri" w:hAnsi="Lucida Sans Unicode" w:cs="Lucida Sans Unicode"/>
            <w:sz w:val="16"/>
            <w:szCs w:val="16"/>
            <w:lang w:val="es-MX" w:eastAsia="en-US"/>
          </w:rPr>
          <w:t>https://www.iepcjalisco.org.mx/sites/default/files/sesiones-de-consejo/consejo%20general/2024-10-10/3iepc-acg-349-2024.pdf</w:t>
        </w:r>
      </w:hyperlink>
    </w:p>
  </w:footnote>
  <w:footnote w:id="4">
    <w:p w14:paraId="2DB3B4C4" w14:textId="39A015D2" w:rsidR="002802BF" w:rsidRDefault="002802BF" w:rsidP="00AD008D">
      <w:pPr>
        <w:pStyle w:val="Textonotapie"/>
        <w:jc w:val="both"/>
        <w:rPr>
          <w:rStyle w:val="Hipervnculo"/>
          <w:rFonts w:ascii="Lucida Sans Unicode" w:eastAsia="Calibri" w:hAnsi="Lucida Sans Unicode" w:cs="Lucida Sans Unicode"/>
          <w:sz w:val="16"/>
          <w:szCs w:val="16"/>
          <w:lang w:val="es-MX" w:eastAsia="en-US"/>
        </w:rPr>
      </w:pPr>
      <w:r>
        <w:rPr>
          <w:rStyle w:val="Refdenotaalpie"/>
        </w:rPr>
        <w:footnoteRef/>
      </w:r>
      <w:r w:rsidR="006C1D8F">
        <w:rPr>
          <w:rFonts w:ascii="Lucida Sans Unicode" w:eastAsia="Calibri" w:hAnsi="Lucida Sans Unicode" w:cs="Lucida Sans Unicode"/>
          <w:sz w:val="16"/>
          <w:szCs w:val="16"/>
          <w:lang w:val="es-MX" w:eastAsia="en-US"/>
        </w:rPr>
        <w:t xml:space="preserve"> S</w:t>
      </w:r>
      <w:r w:rsidR="006C1D8F" w:rsidRPr="00C35135">
        <w:rPr>
          <w:rFonts w:ascii="Lucida Sans Unicode" w:eastAsia="Calibri" w:hAnsi="Lucida Sans Unicode" w:cs="Lucida Sans Unicode"/>
          <w:sz w:val="16"/>
          <w:szCs w:val="16"/>
          <w:lang w:val="es-MX" w:eastAsia="en-US"/>
        </w:rPr>
        <w:t>u contenido puede ser consultado en el enlace siguiente</w:t>
      </w:r>
      <w:r w:rsidR="006C1D8F">
        <w:rPr>
          <w:rFonts w:ascii="Lucida Sans Unicode" w:eastAsia="Calibri" w:hAnsi="Lucida Sans Unicode" w:cs="Lucida Sans Unicode"/>
          <w:sz w:val="16"/>
          <w:szCs w:val="16"/>
          <w:lang w:val="es-MX" w:eastAsia="en-US"/>
        </w:rPr>
        <w:t>:</w:t>
      </w:r>
      <w:r>
        <w:t xml:space="preserve"> </w:t>
      </w:r>
      <w:hyperlink r:id="rId2" w:history="1">
        <w:r w:rsidR="00AD008D" w:rsidRPr="00EE3A42">
          <w:rPr>
            <w:rStyle w:val="Hipervnculo"/>
            <w:rFonts w:ascii="Lucida Sans Unicode" w:eastAsia="Calibri" w:hAnsi="Lucida Sans Unicode" w:cs="Lucida Sans Unicode"/>
            <w:sz w:val="16"/>
            <w:szCs w:val="16"/>
            <w:lang w:val="es-MX" w:eastAsia="en-US"/>
          </w:rPr>
          <w:t>https://www.iepcjalisco.org.mx/sites/default/files/sesiones-de-consejo/consejo%20general/2024-11-12/2iepc-acg-357-2024.pdf</w:t>
        </w:r>
      </w:hyperlink>
    </w:p>
    <w:p w14:paraId="7768E0B8" w14:textId="707907C6" w:rsidR="00AD008D" w:rsidRPr="002802BF" w:rsidRDefault="00AD008D">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26C4" w14:textId="6B6FCFE0" w:rsidR="00011CDC" w:rsidRDefault="0054066F">
    <w:pPr>
      <w:pStyle w:val="Encabezado"/>
    </w:pPr>
    <w:r>
      <w:rPr>
        <w:noProof/>
      </w:rPr>
      <w:pict w14:anchorId="39E6E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494891" o:spid="_x0000_s1026"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0BC6" w14:textId="3E7C40B3" w:rsidR="001D7DA8" w:rsidRDefault="0054066F">
    <w:pPr>
      <w:pStyle w:val="Encabezado"/>
    </w:pPr>
    <w:r>
      <w:rPr>
        <w:noProof/>
      </w:rPr>
      <w:pict w14:anchorId="4719A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494892" o:spid="_x0000_s1027" type="#_x0000_t136" style="position:absolute;margin-left:0;margin-top:0;width:453.1pt;height:169.9pt;rotation:315;z-index:-251651072;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r w:rsidR="000B4FB3">
      <w:rPr>
        <w:noProof/>
      </w:rPr>
      <mc:AlternateContent>
        <mc:Choice Requires="wps">
          <w:drawing>
            <wp:anchor distT="0" distB="0" distL="114300" distR="114300" simplePos="0" relativeHeight="251659264" behindDoc="0" locked="0" layoutInCell="1" allowOverlap="1" wp14:anchorId="3E869F7E" wp14:editId="4DF1EB92">
              <wp:simplePos x="0" y="0"/>
              <wp:positionH relativeFrom="column">
                <wp:posOffset>2888016</wp:posOffset>
              </wp:positionH>
              <wp:positionV relativeFrom="paragraph">
                <wp:posOffset>69011</wp:posOffset>
              </wp:positionV>
              <wp:extent cx="2686409" cy="724619"/>
              <wp:effectExtent l="0" t="0" r="19050" b="18415"/>
              <wp:wrapNone/>
              <wp:docPr id="179889831" name="Rectángulo: esquinas diagonales redondeadas 1"/>
              <wp:cNvGraphicFramePr/>
              <a:graphic xmlns:a="http://schemas.openxmlformats.org/drawingml/2006/main">
                <a:graphicData uri="http://schemas.microsoft.com/office/word/2010/wordprocessingShape">
                  <wps:wsp>
                    <wps:cNvSpPr/>
                    <wps:spPr>
                      <a:xfrm>
                        <a:off x="0" y="0"/>
                        <a:ext cx="2686409" cy="724619"/>
                      </a:xfrm>
                      <a:prstGeom prst="round2DiagRect">
                        <a:avLst/>
                      </a:prstGeom>
                      <a:solidFill>
                        <a:srgbClr val="00788E"/>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DFC993" w14:textId="20F7BB2B" w:rsidR="00347677" w:rsidRPr="00965C60" w:rsidRDefault="00225AF6" w:rsidP="00D14FDE">
                          <w:pPr>
                            <w:spacing w:after="0"/>
                            <w:jc w:val="right"/>
                            <w:rPr>
                              <w:rFonts w:ascii="Lucida Sans Unicode" w:hAnsi="Lucida Sans Unicode" w:cs="Lucida Sans Unicode"/>
                              <w:sz w:val="18"/>
                              <w:szCs w:val="18"/>
                            </w:rPr>
                          </w:pPr>
                          <w:r w:rsidRPr="00965C60">
                            <w:rPr>
                              <w:rFonts w:ascii="Lucida Sans Unicode" w:hAnsi="Lucida Sans Unicode" w:cs="Lucida Sans Unicode"/>
                              <w:sz w:val="18"/>
                              <w:szCs w:val="18"/>
                            </w:rPr>
                            <w:t xml:space="preserve">ACUERDO DE LA COMISIÓN DE IMPLEMENTACIÓN Y SEGUIMIENTO DEL VOTO DE JALISCIENSES EN EL EXTRANJERO </w:t>
                          </w:r>
                        </w:p>
                        <w:p w14:paraId="4DBE60B7" w14:textId="056A7EC9" w:rsidR="00225AF6" w:rsidRDefault="00225AF6" w:rsidP="008B7472">
                          <w:pPr>
                            <w:spacing w:after="0"/>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69F7E" id="Rectángulo: esquinas diagonales redondeadas 1" o:spid="_x0000_s1026" style="position:absolute;margin-left:227.4pt;margin-top:5.45pt;width:211.55pt;height: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86409,7246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" adj="-11796480,,5400" path="m120772,l2686409,r,l2686409,603847v,66701,-54071,120772,-120772,120772l,724619r,l,120772c,54071,54071,,120772,xe" fillcolor="#00788e" strokecolor="#091723 [484]" strokeweight="1pt">
              <v:stroke joinstyle="miter"/>
              <v:formulas/>
              <v:path arrowok="t" o:connecttype="custom" o:connectlocs="120772,0;2686409,0;2686409,0;2686409,603847;2565637,724619;0,724619;0,724619;0,120772;120772,0" o:connectangles="0,0,0,0,0,0,0,0,0" textboxrect="0,0,2686409,724619"/>
              <v:textbox>
                <w:txbxContent>
                  <w:p w14:paraId="56DFC993" w14:textId="20F7BB2B" w:rsidR="00347677" w:rsidRPr="00965C60" w:rsidRDefault="00225AF6" w:rsidP="00D14FDE">
                    <w:pPr>
                      <w:spacing w:after="0"/>
                      <w:jc w:val="right"/>
                      <w:rPr>
                        <w:rFonts w:ascii="Lucida Sans Unicode" w:hAnsi="Lucida Sans Unicode" w:cs="Lucida Sans Unicode"/>
                        <w:sz w:val="18"/>
                        <w:szCs w:val="18"/>
                      </w:rPr>
                    </w:pPr>
                    <w:r w:rsidRPr="00965C60">
                      <w:rPr>
                        <w:rFonts w:ascii="Lucida Sans Unicode" w:hAnsi="Lucida Sans Unicode" w:cs="Lucida Sans Unicode"/>
                        <w:sz w:val="18"/>
                        <w:szCs w:val="18"/>
                      </w:rPr>
                      <w:t xml:space="preserve">ACUERDO DE LA COMISIÓN DE IMPLEMENTACIÓN Y SEGUIMIENTO DEL VOTO DE JALISCIENSES EN EL EXTRANJERO </w:t>
                    </w:r>
                  </w:p>
                  <w:p w14:paraId="4DBE60B7" w14:textId="056A7EC9" w:rsidR="00225AF6" w:rsidRDefault="00225AF6" w:rsidP="008B7472">
                    <w:pPr>
                      <w:spacing w:after="0"/>
                      <w:jc w:val="right"/>
                    </w:pPr>
                  </w:p>
                </w:txbxContent>
              </v:textbox>
            </v:shape>
          </w:pict>
        </mc:Fallback>
      </mc:AlternateContent>
    </w:r>
    <w:r w:rsidR="00843B36">
      <w:rPr>
        <w:noProof/>
      </w:rPr>
      <w:drawing>
        <wp:inline distT="0" distB="0" distL="0" distR="0" wp14:anchorId="482927EB" wp14:editId="6F1C17DE">
          <wp:extent cx="1710471" cy="876300"/>
          <wp:effectExtent l="0" t="0" r="4445" b="0"/>
          <wp:docPr id="172316035"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30997" name="Imagen 1" descr="Texto&#10;&#10;Descripción generada automáticamente con confianza media"/>
                  <pic:cNvPicPr/>
                </pic:nvPicPr>
                <pic:blipFill>
                  <a:blip r:embed="rId1"/>
                  <a:stretch>
                    <a:fillRect/>
                  </a:stretch>
                </pic:blipFill>
                <pic:spPr>
                  <a:xfrm>
                    <a:off x="0" y="0"/>
                    <a:ext cx="1726135" cy="884325"/>
                  </a:xfrm>
                  <a:prstGeom prst="rect">
                    <a:avLst/>
                  </a:prstGeom>
                </pic:spPr>
              </pic:pic>
            </a:graphicData>
          </a:graphic>
        </wp:inline>
      </w:drawing>
    </w:r>
    <w:r w:rsidR="00843B36" w:rsidRPr="00843B36">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83980" w14:textId="7C4AD97B" w:rsidR="00011CDC" w:rsidRDefault="0054066F">
    <w:pPr>
      <w:pStyle w:val="Encabezado"/>
    </w:pPr>
    <w:r>
      <w:rPr>
        <w:noProof/>
      </w:rPr>
      <w:pict w14:anchorId="47D97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494890" o:spid="_x0000_s1025"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3782"/>
    <w:multiLevelType w:val="hybridMultilevel"/>
    <w:tmpl w:val="8C644C44"/>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 w15:restartNumberingAfterBreak="0">
    <w:nsid w:val="48C72F96"/>
    <w:multiLevelType w:val="hybridMultilevel"/>
    <w:tmpl w:val="A6BE3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A54E03"/>
    <w:multiLevelType w:val="hybridMultilevel"/>
    <w:tmpl w:val="2DE89814"/>
    <w:lvl w:ilvl="0" w:tplc="54603E02">
      <w:numFmt w:val="bullet"/>
      <w:lvlText w:val="•"/>
      <w:lvlJc w:val="left"/>
      <w:pPr>
        <w:ind w:left="720" w:hanging="360"/>
      </w:pPr>
      <w:rPr>
        <w:rFonts w:ascii="Lucida Sans Unicode" w:eastAsia="Times New Roman"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066378B"/>
    <w:multiLevelType w:val="hybridMultilevel"/>
    <w:tmpl w:val="16041DFC"/>
    <w:lvl w:ilvl="0" w:tplc="54603E02">
      <w:numFmt w:val="bullet"/>
      <w:lvlText w:val="•"/>
      <w:lvlJc w:val="left"/>
      <w:pPr>
        <w:ind w:left="795" w:hanging="360"/>
      </w:pPr>
      <w:rPr>
        <w:rFonts w:ascii="Lucida Sans Unicode" w:eastAsia="Times New Roman" w:hAnsi="Lucida Sans Unicode" w:cs="Lucida Sans Unicode"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num w:numId="1" w16cid:durableId="85461593">
    <w:abstractNumId w:val="3"/>
  </w:num>
  <w:num w:numId="2" w16cid:durableId="483938882">
    <w:abstractNumId w:val="0"/>
  </w:num>
  <w:num w:numId="3" w16cid:durableId="362748784">
    <w:abstractNumId w:val="1"/>
  </w:num>
  <w:num w:numId="4" w16cid:durableId="499201718">
    <w:abstractNumId w:val="2"/>
  </w:num>
  <w:num w:numId="5" w16cid:durableId="725570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s-ES_tradnl"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180F"/>
    <w:rsid w:val="00002378"/>
    <w:rsid w:val="000041D1"/>
    <w:rsid w:val="00007AF9"/>
    <w:rsid w:val="00011CDC"/>
    <w:rsid w:val="0002107A"/>
    <w:rsid w:val="00027049"/>
    <w:rsid w:val="000316A0"/>
    <w:rsid w:val="00032CFD"/>
    <w:rsid w:val="00033693"/>
    <w:rsid w:val="000344CD"/>
    <w:rsid w:val="00035F75"/>
    <w:rsid w:val="00047CC9"/>
    <w:rsid w:val="00050294"/>
    <w:rsid w:val="0005385B"/>
    <w:rsid w:val="00054338"/>
    <w:rsid w:val="00054B1C"/>
    <w:rsid w:val="00054CD7"/>
    <w:rsid w:val="00056FE1"/>
    <w:rsid w:val="00062FE3"/>
    <w:rsid w:val="0006572D"/>
    <w:rsid w:val="00073379"/>
    <w:rsid w:val="0008372A"/>
    <w:rsid w:val="0008506B"/>
    <w:rsid w:val="00085C70"/>
    <w:rsid w:val="00085EAB"/>
    <w:rsid w:val="00092759"/>
    <w:rsid w:val="0009319F"/>
    <w:rsid w:val="000A1273"/>
    <w:rsid w:val="000A1F5B"/>
    <w:rsid w:val="000A2F7F"/>
    <w:rsid w:val="000B120C"/>
    <w:rsid w:val="000B1F94"/>
    <w:rsid w:val="000B23C9"/>
    <w:rsid w:val="000B39D2"/>
    <w:rsid w:val="000B4FB3"/>
    <w:rsid w:val="000B626F"/>
    <w:rsid w:val="000C4B27"/>
    <w:rsid w:val="000C6C58"/>
    <w:rsid w:val="000C712B"/>
    <w:rsid w:val="000D07D5"/>
    <w:rsid w:val="000D12F9"/>
    <w:rsid w:val="000D142E"/>
    <w:rsid w:val="000D2DA6"/>
    <w:rsid w:val="000D6076"/>
    <w:rsid w:val="000E15CE"/>
    <w:rsid w:val="000E2494"/>
    <w:rsid w:val="000E7F8B"/>
    <w:rsid w:val="00102C59"/>
    <w:rsid w:val="001179CC"/>
    <w:rsid w:val="0012069C"/>
    <w:rsid w:val="00123A9D"/>
    <w:rsid w:val="001264FF"/>
    <w:rsid w:val="00127B37"/>
    <w:rsid w:val="00140A66"/>
    <w:rsid w:val="00145D5B"/>
    <w:rsid w:val="00147CAA"/>
    <w:rsid w:val="00150E01"/>
    <w:rsid w:val="001553FE"/>
    <w:rsid w:val="0015602A"/>
    <w:rsid w:val="00157D89"/>
    <w:rsid w:val="00161554"/>
    <w:rsid w:val="00167644"/>
    <w:rsid w:val="0017442C"/>
    <w:rsid w:val="00175DF0"/>
    <w:rsid w:val="00176F97"/>
    <w:rsid w:val="0018296D"/>
    <w:rsid w:val="001858D2"/>
    <w:rsid w:val="0018685B"/>
    <w:rsid w:val="00191B7F"/>
    <w:rsid w:val="00193073"/>
    <w:rsid w:val="00193707"/>
    <w:rsid w:val="00196288"/>
    <w:rsid w:val="00197143"/>
    <w:rsid w:val="001B1572"/>
    <w:rsid w:val="001B355E"/>
    <w:rsid w:val="001B51AB"/>
    <w:rsid w:val="001B54F7"/>
    <w:rsid w:val="001C11E2"/>
    <w:rsid w:val="001C1262"/>
    <w:rsid w:val="001C2E7D"/>
    <w:rsid w:val="001D1974"/>
    <w:rsid w:val="001D3E1E"/>
    <w:rsid w:val="001D7DA8"/>
    <w:rsid w:val="001E1B70"/>
    <w:rsid w:val="001E2B18"/>
    <w:rsid w:val="001E4393"/>
    <w:rsid w:val="001E452F"/>
    <w:rsid w:val="001E46A9"/>
    <w:rsid w:val="001F0993"/>
    <w:rsid w:val="001F5FF2"/>
    <w:rsid w:val="00201499"/>
    <w:rsid w:val="00211F3A"/>
    <w:rsid w:val="0021216D"/>
    <w:rsid w:val="00212985"/>
    <w:rsid w:val="002153F0"/>
    <w:rsid w:val="00225AF6"/>
    <w:rsid w:val="00233BD0"/>
    <w:rsid w:val="002364A7"/>
    <w:rsid w:val="00236E4B"/>
    <w:rsid w:val="00242685"/>
    <w:rsid w:val="00243421"/>
    <w:rsid w:val="00245674"/>
    <w:rsid w:val="0025001A"/>
    <w:rsid w:val="00256219"/>
    <w:rsid w:val="002567A9"/>
    <w:rsid w:val="00256AFE"/>
    <w:rsid w:val="00257A07"/>
    <w:rsid w:val="00263D05"/>
    <w:rsid w:val="00264E12"/>
    <w:rsid w:val="00270A06"/>
    <w:rsid w:val="00272966"/>
    <w:rsid w:val="00273124"/>
    <w:rsid w:val="0027492D"/>
    <w:rsid w:val="002802BF"/>
    <w:rsid w:val="002921EA"/>
    <w:rsid w:val="0029249E"/>
    <w:rsid w:val="00295FB8"/>
    <w:rsid w:val="002A0B63"/>
    <w:rsid w:val="002B6B46"/>
    <w:rsid w:val="002B6D23"/>
    <w:rsid w:val="002C23A9"/>
    <w:rsid w:val="002C362C"/>
    <w:rsid w:val="002C68B3"/>
    <w:rsid w:val="002C69F2"/>
    <w:rsid w:val="002D0861"/>
    <w:rsid w:val="002D28E8"/>
    <w:rsid w:val="002D4867"/>
    <w:rsid w:val="002D6B86"/>
    <w:rsid w:val="002D6EEE"/>
    <w:rsid w:val="002E2960"/>
    <w:rsid w:val="002E2EF1"/>
    <w:rsid w:val="002E3CBB"/>
    <w:rsid w:val="002E748D"/>
    <w:rsid w:val="002F116C"/>
    <w:rsid w:val="003018EE"/>
    <w:rsid w:val="00303120"/>
    <w:rsid w:val="00313C75"/>
    <w:rsid w:val="00316EBA"/>
    <w:rsid w:val="00320DD5"/>
    <w:rsid w:val="00321848"/>
    <w:rsid w:val="003224DF"/>
    <w:rsid w:val="00322BF6"/>
    <w:rsid w:val="00322C76"/>
    <w:rsid w:val="00325DB5"/>
    <w:rsid w:val="00327972"/>
    <w:rsid w:val="0033077F"/>
    <w:rsid w:val="00340657"/>
    <w:rsid w:val="00343685"/>
    <w:rsid w:val="00347677"/>
    <w:rsid w:val="003568E8"/>
    <w:rsid w:val="0035726E"/>
    <w:rsid w:val="0037011F"/>
    <w:rsid w:val="0037052E"/>
    <w:rsid w:val="003737A2"/>
    <w:rsid w:val="00376A54"/>
    <w:rsid w:val="00383712"/>
    <w:rsid w:val="00390E46"/>
    <w:rsid w:val="00391D35"/>
    <w:rsid w:val="00396C1D"/>
    <w:rsid w:val="003A3A10"/>
    <w:rsid w:val="003A7064"/>
    <w:rsid w:val="003A7202"/>
    <w:rsid w:val="003A72CE"/>
    <w:rsid w:val="003B1A31"/>
    <w:rsid w:val="003B33CF"/>
    <w:rsid w:val="003B3632"/>
    <w:rsid w:val="003C32FA"/>
    <w:rsid w:val="003D5CB5"/>
    <w:rsid w:val="003E05BF"/>
    <w:rsid w:val="003E0973"/>
    <w:rsid w:val="003F3B01"/>
    <w:rsid w:val="003F79B3"/>
    <w:rsid w:val="00403BA9"/>
    <w:rsid w:val="00404095"/>
    <w:rsid w:val="00405B9A"/>
    <w:rsid w:val="00406A02"/>
    <w:rsid w:val="00413B03"/>
    <w:rsid w:val="00415156"/>
    <w:rsid w:val="004155EC"/>
    <w:rsid w:val="00420F06"/>
    <w:rsid w:val="00424312"/>
    <w:rsid w:val="00426CF1"/>
    <w:rsid w:val="00431649"/>
    <w:rsid w:val="004325E6"/>
    <w:rsid w:val="00440922"/>
    <w:rsid w:val="004438CB"/>
    <w:rsid w:val="00444D93"/>
    <w:rsid w:val="0044517F"/>
    <w:rsid w:val="0044709E"/>
    <w:rsid w:val="00447257"/>
    <w:rsid w:val="00447E28"/>
    <w:rsid w:val="0045154E"/>
    <w:rsid w:val="00454F9F"/>
    <w:rsid w:val="004563EE"/>
    <w:rsid w:val="00457E65"/>
    <w:rsid w:val="00460AF8"/>
    <w:rsid w:val="004636C5"/>
    <w:rsid w:val="00467D91"/>
    <w:rsid w:val="004720A1"/>
    <w:rsid w:val="00472A83"/>
    <w:rsid w:val="00472E52"/>
    <w:rsid w:val="004757E2"/>
    <w:rsid w:val="00475F50"/>
    <w:rsid w:val="00477D16"/>
    <w:rsid w:val="00480E70"/>
    <w:rsid w:val="00490918"/>
    <w:rsid w:val="00497FDA"/>
    <w:rsid w:val="004A2ECA"/>
    <w:rsid w:val="004A4F74"/>
    <w:rsid w:val="004B0477"/>
    <w:rsid w:val="004B101E"/>
    <w:rsid w:val="004B2788"/>
    <w:rsid w:val="004B4643"/>
    <w:rsid w:val="004B6130"/>
    <w:rsid w:val="004B63B9"/>
    <w:rsid w:val="004C534D"/>
    <w:rsid w:val="004D20FC"/>
    <w:rsid w:val="004D2A29"/>
    <w:rsid w:val="004D6B65"/>
    <w:rsid w:val="004D6D54"/>
    <w:rsid w:val="004E0F93"/>
    <w:rsid w:val="004E413E"/>
    <w:rsid w:val="004E59CB"/>
    <w:rsid w:val="004E7A2A"/>
    <w:rsid w:val="004F1902"/>
    <w:rsid w:val="004F4FE5"/>
    <w:rsid w:val="00501B7B"/>
    <w:rsid w:val="00503B64"/>
    <w:rsid w:val="005042C3"/>
    <w:rsid w:val="005049FD"/>
    <w:rsid w:val="00507111"/>
    <w:rsid w:val="00512995"/>
    <w:rsid w:val="00513648"/>
    <w:rsid w:val="00513F0E"/>
    <w:rsid w:val="005142C0"/>
    <w:rsid w:val="00514730"/>
    <w:rsid w:val="005230D5"/>
    <w:rsid w:val="00526056"/>
    <w:rsid w:val="00531688"/>
    <w:rsid w:val="00533786"/>
    <w:rsid w:val="0054066F"/>
    <w:rsid w:val="005456C6"/>
    <w:rsid w:val="005526F1"/>
    <w:rsid w:val="00555FE9"/>
    <w:rsid w:val="00556FAF"/>
    <w:rsid w:val="00557E6E"/>
    <w:rsid w:val="00562E8B"/>
    <w:rsid w:val="00565387"/>
    <w:rsid w:val="00571AC5"/>
    <w:rsid w:val="00572325"/>
    <w:rsid w:val="00573B1F"/>
    <w:rsid w:val="00574B7D"/>
    <w:rsid w:val="00574DD8"/>
    <w:rsid w:val="00584046"/>
    <w:rsid w:val="00585FA3"/>
    <w:rsid w:val="00591DBB"/>
    <w:rsid w:val="00592B41"/>
    <w:rsid w:val="005965A8"/>
    <w:rsid w:val="00597B4E"/>
    <w:rsid w:val="00597D1B"/>
    <w:rsid w:val="005A2B9F"/>
    <w:rsid w:val="005A72BC"/>
    <w:rsid w:val="005B27A6"/>
    <w:rsid w:val="005B362E"/>
    <w:rsid w:val="005B4A4D"/>
    <w:rsid w:val="005C49F7"/>
    <w:rsid w:val="005C7F8A"/>
    <w:rsid w:val="005D14E0"/>
    <w:rsid w:val="005D2157"/>
    <w:rsid w:val="005D4693"/>
    <w:rsid w:val="005D6B50"/>
    <w:rsid w:val="005D73F4"/>
    <w:rsid w:val="005E1AA6"/>
    <w:rsid w:val="005F05DC"/>
    <w:rsid w:val="005F06C6"/>
    <w:rsid w:val="005F1AC5"/>
    <w:rsid w:val="0060093A"/>
    <w:rsid w:val="006076D9"/>
    <w:rsid w:val="00607780"/>
    <w:rsid w:val="0061018B"/>
    <w:rsid w:val="006141CD"/>
    <w:rsid w:val="00614FD3"/>
    <w:rsid w:val="00620C83"/>
    <w:rsid w:val="0062657B"/>
    <w:rsid w:val="0063382A"/>
    <w:rsid w:val="00641825"/>
    <w:rsid w:val="00646A68"/>
    <w:rsid w:val="00650BED"/>
    <w:rsid w:val="0065206E"/>
    <w:rsid w:val="0065332E"/>
    <w:rsid w:val="0065457B"/>
    <w:rsid w:val="006562C3"/>
    <w:rsid w:val="00660BE1"/>
    <w:rsid w:val="006619C9"/>
    <w:rsid w:val="00661AC1"/>
    <w:rsid w:val="00661E3A"/>
    <w:rsid w:val="00661F0D"/>
    <w:rsid w:val="00671F2F"/>
    <w:rsid w:val="0067478A"/>
    <w:rsid w:val="00676C1A"/>
    <w:rsid w:val="00677153"/>
    <w:rsid w:val="0068166A"/>
    <w:rsid w:val="00682781"/>
    <w:rsid w:val="00695935"/>
    <w:rsid w:val="00696633"/>
    <w:rsid w:val="006A0755"/>
    <w:rsid w:val="006A096E"/>
    <w:rsid w:val="006A2233"/>
    <w:rsid w:val="006A76E6"/>
    <w:rsid w:val="006B359E"/>
    <w:rsid w:val="006C0440"/>
    <w:rsid w:val="006C06E2"/>
    <w:rsid w:val="006C0F0D"/>
    <w:rsid w:val="006C1D8F"/>
    <w:rsid w:val="006C451B"/>
    <w:rsid w:val="006E2243"/>
    <w:rsid w:val="006E731D"/>
    <w:rsid w:val="006F3E8D"/>
    <w:rsid w:val="006F4FC0"/>
    <w:rsid w:val="006F7B24"/>
    <w:rsid w:val="00706709"/>
    <w:rsid w:val="00706726"/>
    <w:rsid w:val="007101E7"/>
    <w:rsid w:val="00710921"/>
    <w:rsid w:val="00710F83"/>
    <w:rsid w:val="00711D24"/>
    <w:rsid w:val="00713430"/>
    <w:rsid w:val="00717E31"/>
    <w:rsid w:val="00732C07"/>
    <w:rsid w:val="0073625B"/>
    <w:rsid w:val="00740D6D"/>
    <w:rsid w:val="00744898"/>
    <w:rsid w:val="0074669E"/>
    <w:rsid w:val="00752507"/>
    <w:rsid w:val="00752666"/>
    <w:rsid w:val="00753F5E"/>
    <w:rsid w:val="00754B97"/>
    <w:rsid w:val="00761C3E"/>
    <w:rsid w:val="00765F34"/>
    <w:rsid w:val="007660B8"/>
    <w:rsid w:val="007664C3"/>
    <w:rsid w:val="00774D1D"/>
    <w:rsid w:val="00782DA3"/>
    <w:rsid w:val="00784B59"/>
    <w:rsid w:val="00790C97"/>
    <w:rsid w:val="00791ED2"/>
    <w:rsid w:val="00796A31"/>
    <w:rsid w:val="007A2BE5"/>
    <w:rsid w:val="007A2EED"/>
    <w:rsid w:val="007A42E0"/>
    <w:rsid w:val="007B2421"/>
    <w:rsid w:val="007B64B5"/>
    <w:rsid w:val="007B652A"/>
    <w:rsid w:val="007B67B5"/>
    <w:rsid w:val="007C21C9"/>
    <w:rsid w:val="007C3E8C"/>
    <w:rsid w:val="007D2AC3"/>
    <w:rsid w:val="007D52CA"/>
    <w:rsid w:val="007E294D"/>
    <w:rsid w:val="007E395A"/>
    <w:rsid w:val="007F6360"/>
    <w:rsid w:val="008131D9"/>
    <w:rsid w:val="00813290"/>
    <w:rsid w:val="0081354D"/>
    <w:rsid w:val="00820A4E"/>
    <w:rsid w:val="0082319E"/>
    <w:rsid w:val="00830BAE"/>
    <w:rsid w:val="00837DB9"/>
    <w:rsid w:val="00843B36"/>
    <w:rsid w:val="0085196A"/>
    <w:rsid w:val="008527DF"/>
    <w:rsid w:val="008556AA"/>
    <w:rsid w:val="008568F1"/>
    <w:rsid w:val="008635DA"/>
    <w:rsid w:val="00863DAE"/>
    <w:rsid w:val="0086436D"/>
    <w:rsid w:val="00866A3D"/>
    <w:rsid w:val="00867665"/>
    <w:rsid w:val="00871333"/>
    <w:rsid w:val="00871AF1"/>
    <w:rsid w:val="0087312E"/>
    <w:rsid w:val="0087568B"/>
    <w:rsid w:val="00876DAC"/>
    <w:rsid w:val="00877808"/>
    <w:rsid w:val="008813AB"/>
    <w:rsid w:val="00884D17"/>
    <w:rsid w:val="00893DB4"/>
    <w:rsid w:val="00896487"/>
    <w:rsid w:val="00896489"/>
    <w:rsid w:val="00897D61"/>
    <w:rsid w:val="008A1766"/>
    <w:rsid w:val="008A50EF"/>
    <w:rsid w:val="008A6D16"/>
    <w:rsid w:val="008B6D44"/>
    <w:rsid w:val="008B7472"/>
    <w:rsid w:val="008B7754"/>
    <w:rsid w:val="008C2056"/>
    <w:rsid w:val="008C469F"/>
    <w:rsid w:val="008C611C"/>
    <w:rsid w:val="008C6FA1"/>
    <w:rsid w:val="008D5C00"/>
    <w:rsid w:val="008D6BD2"/>
    <w:rsid w:val="008D7015"/>
    <w:rsid w:val="008D7434"/>
    <w:rsid w:val="008E4638"/>
    <w:rsid w:val="008F090E"/>
    <w:rsid w:val="008F3EEC"/>
    <w:rsid w:val="008F47E2"/>
    <w:rsid w:val="008F49B5"/>
    <w:rsid w:val="008F75E4"/>
    <w:rsid w:val="009060B1"/>
    <w:rsid w:val="00906793"/>
    <w:rsid w:val="00907768"/>
    <w:rsid w:val="00910619"/>
    <w:rsid w:val="009118B9"/>
    <w:rsid w:val="00911B89"/>
    <w:rsid w:val="0091247D"/>
    <w:rsid w:val="0091359A"/>
    <w:rsid w:val="009162F0"/>
    <w:rsid w:val="00923501"/>
    <w:rsid w:val="0092648F"/>
    <w:rsid w:val="009309AA"/>
    <w:rsid w:val="00934428"/>
    <w:rsid w:val="009402A9"/>
    <w:rsid w:val="0094192D"/>
    <w:rsid w:val="009457B0"/>
    <w:rsid w:val="00950292"/>
    <w:rsid w:val="009518D9"/>
    <w:rsid w:val="00961BF0"/>
    <w:rsid w:val="00964250"/>
    <w:rsid w:val="009655F9"/>
    <w:rsid w:val="00965C60"/>
    <w:rsid w:val="00970F73"/>
    <w:rsid w:val="0099050B"/>
    <w:rsid w:val="009A0DA9"/>
    <w:rsid w:val="009A1CAB"/>
    <w:rsid w:val="009A202A"/>
    <w:rsid w:val="009A52EE"/>
    <w:rsid w:val="009B13A8"/>
    <w:rsid w:val="009B40AE"/>
    <w:rsid w:val="009B7944"/>
    <w:rsid w:val="009B7E90"/>
    <w:rsid w:val="009C1740"/>
    <w:rsid w:val="009C30F6"/>
    <w:rsid w:val="009C5D5E"/>
    <w:rsid w:val="009C7E0A"/>
    <w:rsid w:val="009D24CD"/>
    <w:rsid w:val="009D52E6"/>
    <w:rsid w:val="009D6E39"/>
    <w:rsid w:val="009D768C"/>
    <w:rsid w:val="009E0116"/>
    <w:rsid w:val="009E413B"/>
    <w:rsid w:val="009E5BC7"/>
    <w:rsid w:val="009E62B4"/>
    <w:rsid w:val="009F04FE"/>
    <w:rsid w:val="009F15A7"/>
    <w:rsid w:val="009F1752"/>
    <w:rsid w:val="009F1EFE"/>
    <w:rsid w:val="009F5152"/>
    <w:rsid w:val="009F6B47"/>
    <w:rsid w:val="00A01BBE"/>
    <w:rsid w:val="00A071A6"/>
    <w:rsid w:val="00A11513"/>
    <w:rsid w:val="00A13B3C"/>
    <w:rsid w:val="00A14E1F"/>
    <w:rsid w:val="00A16181"/>
    <w:rsid w:val="00A200C4"/>
    <w:rsid w:val="00A20A52"/>
    <w:rsid w:val="00A27BAD"/>
    <w:rsid w:val="00A30ADB"/>
    <w:rsid w:val="00A34179"/>
    <w:rsid w:val="00A372DE"/>
    <w:rsid w:val="00A44A60"/>
    <w:rsid w:val="00A51749"/>
    <w:rsid w:val="00A5314E"/>
    <w:rsid w:val="00A53592"/>
    <w:rsid w:val="00A53FF6"/>
    <w:rsid w:val="00A54088"/>
    <w:rsid w:val="00A54B3F"/>
    <w:rsid w:val="00A57592"/>
    <w:rsid w:val="00A578F4"/>
    <w:rsid w:val="00A61E27"/>
    <w:rsid w:val="00A7346E"/>
    <w:rsid w:val="00A73EB8"/>
    <w:rsid w:val="00A74973"/>
    <w:rsid w:val="00A749C6"/>
    <w:rsid w:val="00A81D6F"/>
    <w:rsid w:val="00A81FD0"/>
    <w:rsid w:val="00A82537"/>
    <w:rsid w:val="00A8271C"/>
    <w:rsid w:val="00A85709"/>
    <w:rsid w:val="00A95D1C"/>
    <w:rsid w:val="00A960DA"/>
    <w:rsid w:val="00AA5B0F"/>
    <w:rsid w:val="00AA65FC"/>
    <w:rsid w:val="00AB388C"/>
    <w:rsid w:val="00AB5ECF"/>
    <w:rsid w:val="00AB7F07"/>
    <w:rsid w:val="00AC3FB0"/>
    <w:rsid w:val="00AC5DAA"/>
    <w:rsid w:val="00AD008D"/>
    <w:rsid w:val="00AD7472"/>
    <w:rsid w:val="00AE2284"/>
    <w:rsid w:val="00AE2350"/>
    <w:rsid w:val="00AF1E8B"/>
    <w:rsid w:val="00AF7ADF"/>
    <w:rsid w:val="00B00A46"/>
    <w:rsid w:val="00B03713"/>
    <w:rsid w:val="00B04A90"/>
    <w:rsid w:val="00B13AA3"/>
    <w:rsid w:val="00B141DB"/>
    <w:rsid w:val="00B22BB1"/>
    <w:rsid w:val="00B243BC"/>
    <w:rsid w:val="00B25330"/>
    <w:rsid w:val="00B26A8A"/>
    <w:rsid w:val="00B456C2"/>
    <w:rsid w:val="00B45EB9"/>
    <w:rsid w:val="00B5028F"/>
    <w:rsid w:val="00B532AC"/>
    <w:rsid w:val="00B55CB7"/>
    <w:rsid w:val="00B61BAE"/>
    <w:rsid w:val="00B62F2E"/>
    <w:rsid w:val="00B64B65"/>
    <w:rsid w:val="00B64BC9"/>
    <w:rsid w:val="00B7530D"/>
    <w:rsid w:val="00B77685"/>
    <w:rsid w:val="00B86FB3"/>
    <w:rsid w:val="00B90AD8"/>
    <w:rsid w:val="00B9254F"/>
    <w:rsid w:val="00B95C78"/>
    <w:rsid w:val="00B97C34"/>
    <w:rsid w:val="00BA2E6A"/>
    <w:rsid w:val="00BA7E30"/>
    <w:rsid w:val="00BB52EE"/>
    <w:rsid w:val="00BB7D65"/>
    <w:rsid w:val="00BC1CDC"/>
    <w:rsid w:val="00BC7A75"/>
    <w:rsid w:val="00BD4500"/>
    <w:rsid w:val="00BD4580"/>
    <w:rsid w:val="00BE0CEC"/>
    <w:rsid w:val="00BF07DB"/>
    <w:rsid w:val="00BF480F"/>
    <w:rsid w:val="00C00C1E"/>
    <w:rsid w:val="00C021E9"/>
    <w:rsid w:val="00C0687F"/>
    <w:rsid w:val="00C10BE3"/>
    <w:rsid w:val="00C161A4"/>
    <w:rsid w:val="00C2073A"/>
    <w:rsid w:val="00C207D6"/>
    <w:rsid w:val="00C215A9"/>
    <w:rsid w:val="00C2376F"/>
    <w:rsid w:val="00C24C13"/>
    <w:rsid w:val="00C35135"/>
    <w:rsid w:val="00C36EA0"/>
    <w:rsid w:val="00C37CC0"/>
    <w:rsid w:val="00C503C3"/>
    <w:rsid w:val="00C55441"/>
    <w:rsid w:val="00C56D80"/>
    <w:rsid w:val="00C6085C"/>
    <w:rsid w:val="00C656AC"/>
    <w:rsid w:val="00C66C51"/>
    <w:rsid w:val="00C71B14"/>
    <w:rsid w:val="00C817C8"/>
    <w:rsid w:val="00C95CD5"/>
    <w:rsid w:val="00CA3791"/>
    <w:rsid w:val="00CA441E"/>
    <w:rsid w:val="00CB5DF9"/>
    <w:rsid w:val="00CB6C26"/>
    <w:rsid w:val="00CC1509"/>
    <w:rsid w:val="00CC5096"/>
    <w:rsid w:val="00CE1C6C"/>
    <w:rsid w:val="00CE2EC8"/>
    <w:rsid w:val="00CE3DF0"/>
    <w:rsid w:val="00CF3499"/>
    <w:rsid w:val="00D02D0C"/>
    <w:rsid w:val="00D0696D"/>
    <w:rsid w:val="00D12002"/>
    <w:rsid w:val="00D13136"/>
    <w:rsid w:val="00D146F1"/>
    <w:rsid w:val="00D14FDE"/>
    <w:rsid w:val="00D20B41"/>
    <w:rsid w:val="00D22BE7"/>
    <w:rsid w:val="00D22D36"/>
    <w:rsid w:val="00D326FF"/>
    <w:rsid w:val="00D34B88"/>
    <w:rsid w:val="00D40836"/>
    <w:rsid w:val="00D4341D"/>
    <w:rsid w:val="00D54697"/>
    <w:rsid w:val="00D55537"/>
    <w:rsid w:val="00D55BCD"/>
    <w:rsid w:val="00D61658"/>
    <w:rsid w:val="00D66739"/>
    <w:rsid w:val="00D7261F"/>
    <w:rsid w:val="00D76A33"/>
    <w:rsid w:val="00D77481"/>
    <w:rsid w:val="00D7776C"/>
    <w:rsid w:val="00D803B1"/>
    <w:rsid w:val="00D879FC"/>
    <w:rsid w:val="00D87C6A"/>
    <w:rsid w:val="00D927EC"/>
    <w:rsid w:val="00D96097"/>
    <w:rsid w:val="00D96D45"/>
    <w:rsid w:val="00D9755B"/>
    <w:rsid w:val="00DA0C9F"/>
    <w:rsid w:val="00DA218E"/>
    <w:rsid w:val="00DB60AE"/>
    <w:rsid w:val="00DB75A5"/>
    <w:rsid w:val="00DB794E"/>
    <w:rsid w:val="00DC0729"/>
    <w:rsid w:val="00DC64AE"/>
    <w:rsid w:val="00DD7535"/>
    <w:rsid w:val="00DE793A"/>
    <w:rsid w:val="00DF1F19"/>
    <w:rsid w:val="00DF3428"/>
    <w:rsid w:val="00DF3F22"/>
    <w:rsid w:val="00DF432A"/>
    <w:rsid w:val="00E02392"/>
    <w:rsid w:val="00E051C8"/>
    <w:rsid w:val="00E062D0"/>
    <w:rsid w:val="00E069DC"/>
    <w:rsid w:val="00E1096D"/>
    <w:rsid w:val="00E208F3"/>
    <w:rsid w:val="00E22588"/>
    <w:rsid w:val="00E23A14"/>
    <w:rsid w:val="00E25C6C"/>
    <w:rsid w:val="00E27E40"/>
    <w:rsid w:val="00E302D2"/>
    <w:rsid w:val="00E3443B"/>
    <w:rsid w:val="00E36E50"/>
    <w:rsid w:val="00E371B9"/>
    <w:rsid w:val="00E37E11"/>
    <w:rsid w:val="00E40DF8"/>
    <w:rsid w:val="00E45EB0"/>
    <w:rsid w:val="00E47CC6"/>
    <w:rsid w:val="00E51AFF"/>
    <w:rsid w:val="00E53272"/>
    <w:rsid w:val="00E57C4B"/>
    <w:rsid w:val="00E63E44"/>
    <w:rsid w:val="00E63FB6"/>
    <w:rsid w:val="00E71681"/>
    <w:rsid w:val="00E77A18"/>
    <w:rsid w:val="00E81B3A"/>
    <w:rsid w:val="00E92449"/>
    <w:rsid w:val="00E9422A"/>
    <w:rsid w:val="00EA15A5"/>
    <w:rsid w:val="00EA309B"/>
    <w:rsid w:val="00EB2A71"/>
    <w:rsid w:val="00EB5D9D"/>
    <w:rsid w:val="00EC18F6"/>
    <w:rsid w:val="00EC2850"/>
    <w:rsid w:val="00EC5C94"/>
    <w:rsid w:val="00EC5EB7"/>
    <w:rsid w:val="00EE2342"/>
    <w:rsid w:val="00EE3AE5"/>
    <w:rsid w:val="00EE533D"/>
    <w:rsid w:val="00EF00A4"/>
    <w:rsid w:val="00EF0BDF"/>
    <w:rsid w:val="00EF451F"/>
    <w:rsid w:val="00EF4EDE"/>
    <w:rsid w:val="00EF5A8E"/>
    <w:rsid w:val="00EF662D"/>
    <w:rsid w:val="00F057AE"/>
    <w:rsid w:val="00F14E2B"/>
    <w:rsid w:val="00F21141"/>
    <w:rsid w:val="00F257D2"/>
    <w:rsid w:val="00F25D2A"/>
    <w:rsid w:val="00F301C6"/>
    <w:rsid w:val="00F41B12"/>
    <w:rsid w:val="00F4443C"/>
    <w:rsid w:val="00F44C9A"/>
    <w:rsid w:val="00F44CF1"/>
    <w:rsid w:val="00F4774C"/>
    <w:rsid w:val="00F513FD"/>
    <w:rsid w:val="00F54E49"/>
    <w:rsid w:val="00F5579E"/>
    <w:rsid w:val="00F55D9F"/>
    <w:rsid w:val="00F604A6"/>
    <w:rsid w:val="00F614F6"/>
    <w:rsid w:val="00F63D57"/>
    <w:rsid w:val="00F6448C"/>
    <w:rsid w:val="00F65028"/>
    <w:rsid w:val="00F85695"/>
    <w:rsid w:val="00F90836"/>
    <w:rsid w:val="00F913B1"/>
    <w:rsid w:val="00FA2795"/>
    <w:rsid w:val="00FA2C62"/>
    <w:rsid w:val="00FA498A"/>
    <w:rsid w:val="00FA6DC8"/>
    <w:rsid w:val="00FA77AD"/>
    <w:rsid w:val="00FB077B"/>
    <w:rsid w:val="00FB1FAC"/>
    <w:rsid w:val="00FB4DEF"/>
    <w:rsid w:val="00FB58C5"/>
    <w:rsid w:val="00FB6DDD"/>
    <w:rsid w:val="00FB74EF"/>
    <w:rsid w:val="00FC6E9D"/>
    <w:rsid w:val="00FD2542"/>
    <w:rsid w:val="00FD2E9F"/>
    <w:rsid w:val="00FD529E"/>
    <w:rsid w:val="00FD5879"/>
    <w:rsid w:val="00FD683C"/>
    <w:rsid w:val="00FE0A4B"/>
    <w:rsid w:val="00FE21B4"/>
    <w:rsid w:val="00FE63E7"/>
    <w:rsid w:val="00FE7A87"/>
    <w:rsid w:val="00FF3F04"/>
    <w:rsid w:val="00FF4858"/>
    <w:rsid w:val="00FF7E67"/>
    <w:rsid w:val="31C6C294"/>
    <w:rsid w:val="47188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083AE"/>
  <w15:chartTrackingRefBased/>
  <w15:docId w15:val="{CD0B00DC-D6F6-4C60-BC77-00246E1B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unhideWhenUsed/>
    <w:rsid w:val="00DA0C9F"/>
    <w:rPr>
      <w:color w:val="0563C1" w:themeColor="hyperlink"/>
      <w:u w:val="single"/>
    </w:rPr>
  </w:style>
  <w:style w:type="table" w:styleId="Tablaconcuadrcula">
    <w:name w:val="Table Grid"/>
    <w:basedOn w:val="Tablanormal"/>
    <w:uiPriority w:val="3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92449"/>
    <w:pPr>
      <w:spacing w:after="0" w:line="240" w:lineRule="auto"/>
    </w:pPr>
  </w:style>
  <w:style w:type="character" w:styleId="Refdecomentario">
    <w:name w:val="annotation reference"/>
    <w:basedOn w:val="Fuentedeprrafopredeter"/>
    <w:uiPriority w:val="99"/>
    <w:semiHidden/>
    <w:unhideWhenUsed/>
    <w:rsid w:val="00791ED2"/>
    <w:rPr>
      <w:sz w:val="16"/>
      <w:szCs w:val="16"/>
    </w:rPr>
  </w:style>
  <w:style w:type="paragraph" w:styleId="Textocomentario">
    <w:name w:val="annotation text"/>
    <w:basedOn w:val="Normal"/>
    <w:link w:val="TextocomentarioCar"/>
    <w:uiPriority w:val="99"/>
    <w:unhideWhenUsed/>
    <w:rsid w:val="00791ED2"/>
    <w:pPr>
      <w:spacing w:line="240" w:lineRule="auto"/>
    </w:pPr>
    <w:rPr>
      <w:sz w:val="20"/>
      <w:szCs w:val="20"/>
    </w:rPr>
  </w:style>
  <w:style w:type="character" w:customStyle="1" w:styleId="TextocomentarioCar">
    <w:name w:val="Texto comentario Car"/>
    <w:basedOn w:val="Fuentedeprrafopredeter"/>
    <w:link w:val="Textocomentario"/>
    <w:uiPriority w:val="99"/>
    <w:rsid w:val="00791ED2"/>
    <w:rPr>
      <w:sz w:val="20"/>
      <w:szCs w:val="20"/>
    </w:rPr>
  </w:style>
  <w:style w:type="paragraph" w:styleId="Asuntodelcomentario">
    <w:name w:val="annotation subject"/>
    <w:basedOn w:val="Textocomentario"/>
    <w:next w:val="Textocomentario"/>
    <w:link w:val="AsuntodelcomentarioCar"/>
    <w:uiPriority w:val="99"/>
    <w:semiHidden/>
    <w:unhideWhenUsed/>
    <w:rsid w:val="00791ED2"/>
    <w:rPr>
      <w:b/>
      <w:bCs/>
    </w:rPr>
  </w:style>
  <w:style w:type="character" w:customStyle="1" w:styleId="AsuntodelcomentarioCar">
    <w:name w:val="Asunto del comentario Car"/>
    <w:basedOn w:val="TextocomentarioCar"/>
    <w:link w:val="Asuntodelcomentario"/>
    <w:uiPriority w:val="99"/>
    <w:semiHidden/>
    <w:rsid w:val="00791ED2"/>
    <w:rPr>
      <w:b/>
      <w:bCs/>
      <w:sz w:val="20"/>
      <w:szCs w:val="20"/>
    </w:rPr>
  </w:style>
  <w:style w:type="character" w:styleId="Mencinsinresolver">
    <w:name w:val="Unresolved Mention"/>
    <w:basedOn w:val="Fuentedeprrafopredeter"/>
    <w:uiPriority w:val="99"/>
    <w:semiHidden/>
    <w:unhideWhenUsed/>
    <w:rsid w:val="00B86FB3"/>
    <w:rPr>
      <w:color w:val="605E5C"/>
      <w:shd w:val="clear" w:color="auto" w:fill="E1DFDD"/>
    </w:rPr>
  </w:style>
  <w:style w:type="character" w:styleId="Hipervnculovisitado">
    <w:name w:val="FollowedHyperlink"/>
    <w:basedOn w:val="Fuentedeprrafopredeter"/>
    <w:uiPriority w:val="99"/>
    <w:semiHidden/>
    <w:unhideWhenUsed/>
    <w:rsid w:val="00AD008D"/>
    <w:rPr>
      <w:color w:val="954F72" w:themeColor="followedHyperlink"/>
      <w:u w:val="single"/>
    </w:rPr>
  </w:style>
  <w:style w:type="paragraph" w:styleId="Prrafodelista">
    <w:name w:val="List Paragraph"/>
    <w:basedOn w:val="Normal"/>
    <w:uiPriority w:val="34"/>
    <w:qFormat/>
    <w:rsid w:val="00DB6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12926">
      <w:bodyDiv w:val="1"/>
      <w:marLeft w:val="0"/>
      <w:marRight w:val="0"/>
      <w:marTop w:val="0"/>
      <w:marBottom w:val="0"/>
      <w:divBdr>
        <w:top w:val="none" w:sz="0" w:space="0" w:color="auto"/>
        <w:left w:val="none" w:sz="0" w:space="0" w:color="auto"/>
        <w:bottom w:val="none" w:sz="0" w:space="0" w:color="auto"/>
        <w:right w:val="none" w:sz="0" w:space="0" w:color="auto"/>
      </w:divBdr>
    </w:div>
    <w:div w:id="178547261">
      <w:bodyDiv w:val="1"/>
      <w:marLeft w:val="0"/>
      <w:marRight w:val="0"/>
      <w:marTop w:val="0"/>
      <w:marBottom w:val="0"/>
      <w:divBdr>
        <w:top w:val="none" w:sz="0" w:space="0" w:color="auto"/>
        <w:left w:val="none" w:sz="0" w:space="0" w:color="auto"/>
        <w:bottom w:val="none" w:sz="0" w:space="0" w:color="auto"/>
        <w:right w:val="none" w:sz="0" w:space="0" w:color="auto"/>
      </w:divBdr>
    </w:div>
    <w:div w:id="394814356">
      <w:bodyDiv w:val="1"/>
      <w:marLeft w:val="0"/>
      <w:marRight w:val="0"/>
      <w:marTop w:val="0"/>
      <w:marBottom w:val="0"/>
      <w:divBdr>
        <w:top w:val="none" w:sz="0" w:space="0" w:color="auto"/>
        <w:left w:val="none" w:sz="0" w:space="0" w:color="auto"/>
        <w:bottom w:val="none" w:sz="0" w:space="0" w:color="auto"/>
        <w:right w:val="none" w:sz="0" w:space="0" w:color="auto"/>
      </w:divBdr>
    </w:div>
    <w:div w:id="529687670">
      <w:bodyDiv w:val="1"/>
      <w:marLeft w:val="0"/>
      <w:marRight w:val="0"/>
      <w:marTop w:val="0"/>
      <w:marBottom w:val="0"/>
      <w:divBdr>
        <w:top w:val="none" w:sz="0" w:space="0" w:color="auto"/>
        <w:left w:val="none" w:sz="0" w:space="0" w:color="auto"/>
        <w:bottom w:val="none" w:sz="0" w:space="0" w:color="auto"/>
        <w:right w:val="none" w:sz="0" w:space="0" w:color="auto"/>
      </w:divBdr>
    </w:div>
    <w:div w:id="853572157">
      <w:bodyDiv w:val="1"/>
      <w:marLeft w:val="0"/>
      <w:marRight w:val="0"/>
      <w:marTop w:val="0"/>
      <w:marBottom w:val="0"/>
      <w:divBdr>
        <w:top w:val="none" w:sz="0" w:space="0" w:color="auto"/>
        <w:left w:val="none" w:sz="0" w:space="0" w:color="auto"/>
        <w:bottom w:val="none" w:sz="0" w:space="0" w:color="auto"/>
        <w:right w:val="none" w:sz="0" w:space="0" w:color="auto"/>
      </w:divBdr>
    </w:div>
    <w:div w:id="1090466676">
      <w:bodyDiv w:val="1"/>
      <w:marLeft w:val="0"/>
      <w:marRight w:val="0"/>
      <w:marTop w:val="0"/>
      <w:marBottom w:val="0"/>
      <w:divBdr>
        <w:top w:val="none" w:sz="0" w:space="0" w:color="auto"/>
        <w:left w:val="none" w:sz="0" w:space="0" w:color="auto"/>
        <w:bottom w:val="none" w:sz="0" w:space="0" w:color="auto"/>
        <w:right w:val="none" w:sz="0" w:space="0" w:color="auto"/>
      </w:divBdr>
    </w:div>
    <w:div w:id="1125269577">
      <w:bodyDiv w:val="1"/>
      <w:marLeft w:val="0"/>
      <w:marRight w:val="0"/>
      <w:marTop w:val="0"/>
      <w:marBottom w:val="0"/>
      <w:divBdr>
        <w:top w:val="none" w:sz="0" w:space="0" w:color="auto"/>
        <w:left w:val="none" w:sz="0" w:space="0" w:color="auto"/>
        <w:bottom w:val="none" w:sz="0" w:space="0" w:color="auto"/>
        <w:right w:val="none" w:sz="0" w:space="0" w:color="auto"/>
      </w:divBdr>
    </w:div>
    <w:div w:id="1215241178">
      <w:bodyDiv w:val="1"/>
      <w:marLeft w:val="0"/>
      <w:marRight w:val="0"/>
      <w:marTop w:val="0"/>
      <w:marBottom w:val="0"/>
      <w:divBdr>
        <w:top w:val="none" w:sz="0" w:space="0" w:color="auto"/>
        <w:left w:val="none" w:sz="0" w:space="0" w:color="auto"/>
        <w:bottom w:val="none" w:sz="0" w:space="0" w:color="auto"/>
        <w:right w:val="none" w:sz="0" w:space="0" w:color="auto"/>
      </w:divBdr>
    </w:div>
    <w:div w:id="1227186140">
      <w:bodyDiv w:val="1"/>
      <w:marLeft w:val="0"/>
      <w:marRight w:val="0"/>
      <w:marTop w:val="0"/>
      <w:marBottom w:val="0"/>
      <w:divBdr>
        <w:top w:val="none" w:sz="0" w:space="0" w:color="auto"/>
        <w:left w:val="none" w:sz="0" w:space="0" w:color="auto"/>
        <w:bottom w:val="none" w:sz="0" w:space="0" w:color="auto"/>
        <w:right w:val="none" w:sz="0" w:space="0" w:color="auto"/>
      </w:divBdr>
    </w:div>
    <w:div w:id="1300299933">
      <w:bodyDiv w:val="1"/>
      <w:marLeft w:val="0"/>
      <w:marRight w:val="0"/>
      <w:marTop w:val="0"/>
      <w:marBottom w:val="0"/>
      <w:divBdr>
        <w:top w:val="none" w:sz="0" w:space="0" w:color="auto"/>
        <w:left w:val="none" w:sz="0" w:space="0" w:color="auto"/>
        <w:bottom w:val="none" w:sz="0" w:space="0" w:color="auto"/>
        <w:right w:val="none" w:sz="0" w:space="0" w:color="auto"/>
      </w:divBdr>
    </w:div>
    <w:div w:id="1603952872">
      <w:bodyDiv w:val="1"/>
      <w:marLeft w:val="0"/>
      <w:marRight w:val="0"/>
      <w:marTop w:val="0"/>
      <w:marBottom w:val="0"/>
      <w:divBdr>
        <w:top w:val="none" w:sz="0" w:space="0" w:color="auto"/>
        <w:left w:val="none" w:sz="0" w:space="0" w:color="auto"/>
        <w:bottom w:val="none" w:sz="0" w:space="0" w:color="auto"/>
        <w:right w:val="none" w:sz="0" w:space="0" w:color="auto"/>
      </w:divBdr>
    </w:div>
    <w:div w:id="1640525660">
      <w:bodyDiv w:val="1"/>
      <w:marLeft w:val="0"/>
      <w:marRight w:val="0"/>
      <w:marTop w:val="0"/>
      <w:marBottom w:val="0"/>
      <w:divBdr>
        <w:top w:val="none" w:sz="0" w:space="0" w:color="auto"/>
        <w:left w:val="none" w:sz="0" w:space="0" w:color="auto"/>
        <w:bottom w:val="none" w:sz="0" w:space="0" w:color="auto"/>
        <w:right w:val="none" w:sz="0" w:space="0" w:color="auto"/>
      </w:divBdr>
    </w:div>
    <w:div w:id="1761443577">
      <w:bodyDiv w:val="1"/>
      <w:marLeft w:val="0"/>
      <w:marRight w:val="0"/>
      <w:marTop w:val="0"/>
      <w:marBottom w:val="0"/>
      <w:divBdr>
        <w:top w:val="none" w:sz="0" w:space="0" w:color="auto"/>
        <w:left w:val="none" w:sz="0" w:space="0" w:color="auto"/>
        <w:bottom w:val="none" w:sz="0" w:space="0" w:color="auto"/>
        <w:right w:val="none" w:sz="0" w:space="0" w:color="auto"/>
      </w:divBdr>
    </w:div>
    <w:div w:id="1796481811">
      <w:bodyDiv w:val="1"/>
      <w:marLeft w:val="0"/>
      <w:marRight w:val="0"/>
      <w:marTop w:val="0"/>
      <w:marBottom w:val="0"/>
      <w:divBdr>
        <w:top w:val="none" w:sz="0" w:space="0" w:color="auto"/>
        <w:left w:val="none" w:sz="0" w:space="0" w:color="auto"/>
        <w:bottom w:val="none" w:sz="0" w:space="0" w:color="auto"/>
        <w:right w:val="none" w:sz="0" w:space="0" w:color="auto"/>
      </w:divBdr>
    </w:div>
    <w:div w:id="21260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sesiones-de-consejo/consejo%20general/2024-11-12/2iepc-acg-357-2024.pdf" TargetMode="External"/><Relationship Id="rId1" Type="http://schemas.openxmlformats.org/officeDocument/2006/relationships/hyperlink" Target="https://www.iepcjalisco.org.mx/sites/default/files/sesiones-de-consejo/consejo%20general/2024-10-10/3iepc-acg-349-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1DF01-2AE5-4F68-9925-28EA2920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13</Pages>
  <Words>3258</Words>
  <Characters>17925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Melissa Isset González Peña</cp:lastModifiedBy>
  <cp:revision>339</cp:revision>
  <cp:lastPrinted>2023-05-08T19:19:00Z</cp:lastPrinted>
  <dcterms:created xsi:type="dcterms:W3CDTF">2024-10-23T18:37:00Z</dcterms:created>
  <dcterms:modified xsi:type="dcterms:W3CDTF">2025-05-28T17:47:00Z</dcterms:modified>
</cp:coreProperties>
</file>