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3705D" w14:textId="290E0A1E" w:rsidR="009A503C" w:rsidRPr="00613C45" w:rsidRDefault="009A503C" w:rsidP="00F03A37">
      <w:pPr>
        <w:spacing w:line="276" w:lineRule="auto"/>
        <w:jc w:val="both"/>
        <w:rPr>
          <w:rFonts w:ascii="Trebuchet MS" w:hAnsi="Trebuchet MS"/>
          <w:b/>
        </w:rPr>
      </w:pPr>
      <w:r w:rsidRPr="00613C45">
        <w:rPr>
          <w:rFonts w:ascii="Trebuchet MS" w:hAnsi="Trebuchet MS"/>
          <w:b/>
        </w:rPr>
        <w:t>INFORME SOBRE LA IMPLEMENTACIÓN DE LA “RED NACIONAL DE CANDIDATAS A UN CARGO DE ELECCIÓN POPULAR EN EL ÁMBITO ESTATAL PARA DAR SEGUIMIENTO A LOS CASOS DE VIOLENCIA POLÍTICA CONTRA LAS MUJERES EN RAZÓN DE GÉNERO EN EL PROCESO ELECTORAL EXTRAORDINARIO 2021 DEL MUNICIPIO DE SAN PEDRO TLAQUEPAQUE, JALISCO”</w:t>
      </w:r>
    </w:p>
    <w:p w14:paraId="600A65B1" w14:textId="77777777" w:rsidR="009A503C" w:rsidRPr="00613C45" w:rsidRDefault="009A503C" w:rsidP="00F03A37">
      <w:pPr>
        <w:spacing w:line="276" w:lineRule="auto"/>
        <w:jc w:val="both"/>
        <w:rPr>
          <w:rFonts w:ascii="Trebuchet MS" w:hAnsi="Trebuchet MS"/>
          <w:b/>
        </w:rPr>
      </w:pPr>
    </w:p>
    <w:p w14:paraId="0A79376B" w14:textId="2FE9B690" w:rsidR="00110CAB" w:rsidRPr="00613C45" w:rsidRDefault="00110CAB" w:rsidP="00F600F7">
      <w:pPr>
        <w:pStyle w:val="Prrafodelista"/>
        <w:numPr>
          <w:ilvl w:val="0"/>
          <w:numId w:val="2"/>
        </w:numPr>
        <w:rPr>
          <w:rFonts w:ascii="Trebuchet MS" w:hAnsi="Trebuchet MS"/>
          <w:b/>
          <w:i/>
          <w:iCs/>
          <w:color w:val="7030A0"/>
        </w:rPr>
      </w:pPr>
      <w:r w:rsidRPr="00613C45">
        <w:rPr>
          <w:rFonts w:ascii="Trebuchet MS" w:hAnsi="Trebuchet MS"/>
          <w:b/>
          <w:i/>
          <w:iCs/>
          <w:color w:val="7030A0"/>
        </w:rPr>
        <w:t xml:space="preserve">INFORME INICIAL </w:t>
      </w:r>
    </w:p>
    <w:p w14:paraId="69B71AA2" w14:textId="77777777" w:rsidR="00F03A37" w:rsidRPr="00613C45" w:rsidRDefault="00F03A37" w:rsidP="00F03A37">
      <w:pPr>
        <w:pStyle w:val="Prrafodelista"/>
        <w:rPr>
          <w:rFonts w:ascii="Trebuchet MS" w:hAnsi="Trebuchet MS"/>
          <w:b/>
          <w:i/>
          <w:iCs/>
          <w:color w:val="7030A0"/>
        </w:rPr>
      </w:pPr>
    </w:p>
    <w:p w14:paraId="3085B2B0" w14:textId="396BFC0C" w:rsidR="00F03A37" w:rsidRPr="00613C45" w:rsidRDefault="00F03A37" w:rsidP="00EE320E">
      <w:pPr>
        <w:pStyle w:val="Prrafodelista"/>
        <w:ind w:hanging="720"/>
        <w:rPr>
          <w:rFonts w:ascii="Trebuchet MS" w:hAnsi="Trebuchet MS"/>
          <w:b/>
          <w:iCs/>
        </w:rPr>
      </w:pPr>
      <w:r w:rsidRPr="00613C45">
        <w:rPr>
          <w:rFonts w:ascii="Trebuchet MS" w:hAnsi="Trebuchet MS"/>
          <w:b/>
          <w:iCs/>
        </w:rPr>
        <w:t xml:space="preserve">ESTADÍSTICO DE CANDIDATAS REGISTRADAS EN LA RED </w:t>
      </w:r>
    </w:p>
    <w:p w14:paraId="7EB137D1" w14:textId="77777777" w:rsidR="00F03A37" w:rsidRPr="00613C45" w:rsidRDefault="00F03A37" w:rsidP="00F03A37">
      <w:pPr>
        <w:pStyle w:val="Prrafodelista"/>
        <w:rPr>
          <w:rFonts w:ascii="Trebuchet MS" w:hAnsi="Trebuchet MS"/>
          <w:b/>
          <w:i/>
          <w:iCs/>
        </w:rPr>
      </w:pPr>
    </w:p>
    <w:p w14:paraId="6FB7367F" w14:textId="10CF1A15" w:rsidR="00F03A37" w:rsidRPr="00613C45" w:rsidRDefault="00F03A37" w:rsidP="008F49E7">
      <w:pPr>
        <w:rPr>
          <w:rFonts w:ascii="Trebuchet MS" w:hAnsi="Trebuchet MS"/>
          <w:b/>
          <w:iCs/>
          <w:color w:val="CC0099"/>
        </w:rPr>
      </w:pPr>
      <w:r w:rsidRPr="00613C45">
        <w:rPr>
          <w:rFonts w:ascii="Trebuchet MS" w:hAnsi="Trebuchet MS"/>
          <w:b/>
          <w:iCs/>
          <w:color w:val="CC0099"/>
        </w:rPr>
        <w:t xml:space="preserve">Fecha de registro de candidaturas </w:t>
      </w:r>
    </w:p>
    <w:p w14:paraId="7A426DBF" w14:textId="7E15CC18" w:rsidR="00F03A37" w:rsidRPr="00613C45" w:rsidRDefault="00F03A37" w:rsidP="008F49E7">
      <w:pPr>
        <w:pStyle w:val="Prrafodelista"/>
        <w:ind w:left="0"/>
        <w:rPr>
          <w:rFonts w:ascii="Trebuchet MS" w:hAnsi="Trebuchet MS"/>
          <w:iCs/>
        </w:rPr>
      </w:pPr>
      <w:r w:rsidRPr="00613C45">
        <w:rPr>
          <w:rFonts w:ascii="Trebuchet MS" w:hAnsi="Trebuchet MS"/>
          <w:iCs/>
        </w:rPr>
        <w:t xml:space="preserve">2 de noviembre 2021 </w:t>
      </w:r>
    </w:p>
    <w:p w14:paraId="674FAC7B" w14:textId="1D42CCF0" w:rsidR="00097728" w:rsidRPr="00613C45" w:rsidRDefault="00097728" w:rsidP="008F49E7">
      <w:pPr>
        <w:pStyle w:val="Prrafodelista"/>
        <w:ind w:left="0"/>
        <w:rPr>
          <w:rFonts w:ascii="Trebuchet MS" w:hAnsi="Trebuchet MS"/>
          <w:b/>
          <w:i/>
          <w:iCs/>
          <w:color w:val="7030A0"/>
        </w:rPr>
      </w:pPr>
    </w:p>
    <w:p w14:paraId="74284BB4" w14:textId="3C52FAB1" w:rsidR="00F03A37" w:rsidRPr="00613C45" w:rsidRDefault="00F03A37" w:rsidP="008F49E7">
      <w:pPr>
        <w:rPr>
          <w:rFonts w:ascii="Trebuchet MS" w:hAnsi="Trebuchet MS"/>
          <w:b/>
          <w:iCs/>
          <w:color w:val="CC0099"/>
        </w:rPr>
      </w:pPr>
      <w:r w:rsidRPr="00613C45">
        <w:rPr>
          <w:rFonts w:ascii="Trebuchet MS" w:hAnsi="Trebuchet MS"/>
          <w:b/>
          <w:iCs/>
          <w:color w:val="CC0099"/>
        </w:rPr>
        <w:t xml:space="preserve">Total de candidatas registradas </w:t>
      </w:r>
    </w:p>
    <w:p w14:paraId="238EFF60" w14:textId="3FE7CFC1" w:rsidR="00CB1E54" w:rsidRPr="00613C45" w:rsidRDefault="00CB1E54" w:rsidP="008F49E7">
      <w:pPr>
        <w:pStyle w:val="Prrafodelista"/>
        <w:ind w:left="0"/>
        <w:rPr>
          <w:rFonts w:ascii="Trebuchet MS" w:hAnsi="Trebuchet MS"/>
          <w:iCs/>
        </w:rPr>
      </w:pPr>
      <w:r w:rsidRPr="00613C45">
        <w:rPr>
          <w:rFonts w:ascii="Trebuchet MS" w:hAnsi="Trebuchet MS"/>
          <w:iCs/>
        </w:rPr>
        <w:t>133</w:t>
      </w:r>
    </w:p>
    <w:p w14:paraId="6CA8B22B" w14:textId="77777777" w:rsidR="00CB1E54" w:rsidRPr="00613C45" w:rsidRDefault="00CB1E54" w:rsidP="008F49E7">
      <w:pPr>
        <w:pStyle w:val="Prrafodelista"/>
        <w:ind w:left="0"/>
        <w:rPr>
          <w:rFonts w:ascii="Trebuchet MS" w:hAnsi="Trebuchet MS"/>
          <w:iCs/>
        </w:rPr>
      </w:pPr>
    </w:p>
    <w:p w14:paraId="3B19FCB3" w14:textId="6572005A" w:rsidR="00CB1E54" w:rsidRPr="00613C45" w:rsidRDefault="00FB7DE0" w:rsidP="008F49E7">
      <w:pPr>
        <w:rPr>
          <w:rFonts w:ascii="Trebuchet MS" w:hAnsi="Trebuchet MS"/>
          <w:b/>
          <w:iCs/>
          <w:color w:val="CC0099"/>
        </w:rPr>
      </w:pPr>
      <w:r>
        <w:rPr>
          <w:rFonts w:ascii="Trebuchet MS" w:hAnsi="Trebuchet MS"/>
          <w:b/>
          <w:iCs/>
          <w:color w:val="CC0099"/>
        </w:rPr>
        <w:t>Total de candidatas</w:t>
      </w:r>
      <w:r w:rsidR="00CB1E54" w:rsidRPr="00613C45">
        <w:rPr>
          <w:rFonts w:ascii="Trebuchet MS" w:hAnsi="Trebuchet MS"/>
          <w:b/>
          <w:iCs/>
          <w:color w:val="CC0099"/>
        </w:rPr>
        <w:t xml:space="preserve"> </w:t>
      </w:r>
      <w:r>
        <w:rPr>
          <w:rFonts w:ascii="Trebuchet MS" w:hAnsi="Trebuchet MS"/>
          <w:b/>
          <w:iCs/>
          <w:color w:val="CC0099"/>
        </w:rPr>
        <w:t>inscritas a la Red</w:t>
      </w:r>
    </w:p>
    <w:p w14:paraId="1EC8093E" w14:textId="5837F2FD" w:rsidR="00CB1E54" w:rsidRPr="00613C45" w:rsidRDefault="00613C45" w:rsidP="008F49E7">
      <w:pPr>
        <w:pStyle w:val="Prrafodelista"/>
        <w:ind w:left="0"/>
        <w:rPr>
          <w:rFonts w:ascii="Trebuchet MS" w:hAnsi="Trebuchet MS"/>
          <w:iCs/>
        </w:rPr>
      </w:pPr>
      <w:r>
        <w:rPr>
          <w:rFonts w:ascii="Trebuchet MS" w:hAnsi="Trebuchet MS"/>
          <w:iCs/>
        </w:rPr>
        <w:t>44</w:t>
      </w:r>
    </w:p>
    <w:p w14:paraId="35E50B7A" w14:textId="77777777" w:rsidR="00F03A37" w:rsidRPr="00613C45" w:rsidRDefault="00F03A37" w:rsidP="008F49E7">
      <w:pPr>
        <w:pStyle w:val="Prrafodelista"/>
        <w:ind w:left="0"/>
        <w:rPr>
          <w:rFonts w:ascii="Trebuchet MS" w:hAnsi="Trebuchet MS"/>
          <w:b/>
          <w:i/>
          <w:iCs/>
          <w:color w:val="7030A0"/>
        </w:rPr>
      </w:pPr>
    </w:p>
    <w:p w14:paraId="44845AA2" w14:textId="634562C7" w:rsidR="0061719D" w:rsidRPr="00613C45" w:rsidRDefault="00D23E38" w:rsidP="009572B0">
      <w:pPr>
        <w:rPr>
          <w:rFonts w:ascii="Trebuchet MS" w:hAnsi="Trebuchet MS"/>
          <w:b/>
          <w:color w:val="000000" w:themeColor="text1"/>
        </w:rPr>
      </w:pPr>
      <w:r w:rsidRPr="00613C45">
        <w:rPr>
          <w:rFonts w:ascii="Trebuchet MS" w:hAnsi="Trebuchet MS"/>
          <w:b/>
          <w:color w:val="000000" w:themeColor="text1"/>
        </w:rPr>
        <w:t xml:space="preserve">Acciones de arranque </w:t>
      </w:r>
    </w:p>
    <w:p w14:paraId="77EB5411" w14:textId="77777777" w:rsidR="00CB1E54" w:rsidRPr="00613C45" w:rsidRDefault="00CB1E54" w:rsidP="00CB1E54">
      <w:pPr>
        <w:pStyle w:val="Prrafodelista"/>
        <w:rPr>
          <w:rFonts w:ascii="Trebuchet MS" w:hAnsi="Trebuchet MS"/>
          <w:b/>
          <w:color w:val="000000" w:themeColor="text1"/>
        </w:rPr>
      </w:pPr>
    </w:p>
    <w:p w14:paraId="01FB333D" w14:textId="6357F850" w:rsidR="00D23E38" w:rsidRPr="00613C45" w:rsidRDefault="00BD4CF2" w:rsidP="00F600F7">
      <w:pPr>
        <w:pStyle w:val="Prrafodelista"/>
        <w:numPr>
          <w:ilvl w:val="0"/>
          <w:numId w:val="3"/>
        </w:numPr>
        <w:ind w:left="360"/>
        <w:jc w:val="both"/>
        <w:rPr>
          <w:rFonts w:ascii="Trebuchet MS" w:hAnsi="Trebuchet MS"/>
          <w:bCs/>
        </w:rPr>
      </w:pPr>
      <w:r w:rsidRPr="00613C45">
        <w:rPr>
          <w:rFonts w:ascii="Trebuchet MS" w:hAnsi="Trebuchet MS"/>
          <w:bCs/>
        </w:rPr>
        <w:t>El 5 de noviembre de 2021</w:t>
      </w:r>
      <w:r w:rsidR="00D23E38" w:rsidRPr="00613C45">
        <w:rPr>
          <w:rFonts w:ascii="Trebuchet MS" w:hAnsi="Trebuchet MS"/>
          <w:bCs/>
        </w:rPr>
        <w:t xml:space="preserve"> se emitió</w:t>
      </w:r>
      <w:r w:rsidRPr="00613C45">
        <w:rPr>
          <w:rFonts w:ascii="Trebuchet MS" w:hAnsi="Trebuchet MS"/>
          <w:bCs/>
        </w:rPr>
        <w:t xml:space="preserve"> un</w:t>
      </w:r>
      <w:r w:rsidR="00D23E38" w:rsidRPr="00613C45">
        <w:rPr>
          <w:rFonts w:ascii="Trebuchet MS" w:hAnsi="Trebuchet MS"/>
          <w:bCs/>
        </w:rPr>
        <w:t xml:space="preserve"> comunicado de prensa</w:t>
      </w:r>
      <w:r w:rsidRPr="00613C45">
        <w:rPr>
          <w:rFonts w:ascii="Trebuchet MS" w:hAnsi="Trebuchet MS"/>
          <w:bCs/>
        </w:rPr>
        <w:t xml:space="preserve"> para presentar los objetivos de la Red y darle difusión. </w:t>
      </w:r>
    </w:p>
    <w:p w14:paraId="1CE94CA8" w14:textId="5DFC1346" w:rsidR="00D23E38" w:rsidRPr="00613C45" w:rsidRDefault="00D23E38" w:rsidP="008F49E7">
      <w:pPr>
        <w:pStyle w:val="Prrafodelista"/>
        <w:ind w:left="360"/>
        <w:jc w:val="both"/>
        <w:rPr>
          <w:rFonts w:ascii="Trebuchet MS" w:hAnsi="Trebuchet MS"/>
          <w:bCs/>
        </w:rPr>
      </w:pPr>
    </w:p>
    <w:p w14:paraId="27A326A1" w14:textId="62F77B06" w:rsidR="00BD4CF2" w:rsidRPr="00613C45" w:rsidRDefault="00BD4CF2" w:rsidP="00F600F7">
      <w:pPr>
        <w:pStyle w:val="Prrafodelista"/>
        <w:numPr>
          <w:ilvl w:val="0"/>
          <w:numId w:val="3"/>
        </w:numPr>
        <w:ind w:left="360"/>
        <w:jc w:val="both"/>
        <w:rPr>
          <w:rFonts w:ascii="Trebuchet MS" w:hAnsi="Trebuchet MS"/>
          <w:bCs/>
        </w:rPr>
      </w:pPr>
      <w:r w:rsidRPr="00613C45">
        <w:rPr>
          <w:rFonts w:ascii="Trebuchet MS" w:hAnsi="Trebuchet MS"/>
          <w:bCs/>
        </w:rPr>
        <w:t xml:space="preserve">El 5 y 6 de noviembre se </w:t>
      </w:r>
      <w:r w:rsidR="00613C45" w:rsidRPr="00613C45">
        <w:rPr>
          <w:rFonts w:ascii="Trebuchet MS" w:hAnsi="Trebuchet MS"/>
          <w:bCs/>
        </w:rPr>
        <w:t>remitió</w:t>
      </w:r>
      <w:r w:rsidRPr="00613C45">
        <w:rPr>
          <w:rFonts w:ascii="Trebuchet MS" w:hAnsi="Trebuchet MS"/>
          <w:bCs/>
        </w:rPr>
        <w:t xml:space="preserve">, </w:t>
      </w:r>
      <w:r w:rsidR="00613C45" w:rsidRPr="00613C45">
        <w:rPr>
          <w:rFonts w:ascii="Trebuchet MS" w:hAnsi="Trebuchet MS"/>
          <w:bCs/>
        </w:rPr>
        <w:t>vía</w:t>
      </w:r>
      <w:r w:rsidRPr="00613C45">
        <w:rPr>
          <w:rFonts w:ascii="Trebuchet MS" w:hAnsi="Trebuchet MS"/>
          <w:bCs/>
        </w:rPr>
        <w:t xml:space="preserve"> correo electrónico, oficio personalizado,</w:t>
      </w:r>
      <w:r w:rsidR="00FB7DE0">
        <w:rPr>
          <w:rFonts w:ascii="Trebuchet MS" w:hAnsi="Trebuchet MS"/>
          <w:bCs/>
        </w:rPr>
        <w:t xml:space="preserve"> mediante el cual se invitó</w:t>
      </w:r>
      <w:r w:rsidRPr="00613C45">
        <w:rPr>
          <w:rFonts w:ascii="Trebuchet MS" w:hAnsi="Trebuchet MS"/>
          <w:bCs/>
        </w:rPr>
        <w:t xml:space="preserve"> </w:t>
      </w:r>
      <w:r w:rsidR="00FB7DE0" w:rsidRPr="00613C45">
        <w:rPr>
          <w:rFonts w:ascii="Trebuchet MS" w:hAnsi="Trebuchet MS"/>
          <w:bCs/>
        </w:rPr>
        <w:t>a las 133 candidatas registradas</w:t>
      </w:r>
      <w:r w:rsidR="00FB7DE0" w:rsidRPr="00613C45">
        <w:rPr>
          <w:rFonts w:ascii="Trebuchet MS" w:hAnsi="Trebuchet MS"/>
          <w:bCs/>
        </w:rPr>
        <w:t xml:space="preserve"> </w:t>
      </w:r>
      <w:r w:rsidRPr="00613C45">
        <w:rPr>
          <w:rFonts w:ascii="Trebuchet MS" w:hAnsi="Trebuchet MS"/>
          <w:bCs/>
        </w:rPr>
        <w:t>a adherirse a la Red.</w:t>
      </w:r>
    </w:p>
    <w:p w14:paraId="1277FC45" w14:textId="77777777" w:rsidR="00BD4CF2" w:rsidRPr="00613C45" w:rsidRDefault="00BD4CF2" w:rsidP="008F49E7">
      <w:pPr>
        <w:pStyle w:val="Prrafodelista"/>
        <w:ind w:left="360"/>
        <w:jc w:val="both"/>
        <w:rPr>
          <w:rFonts w:ascii="Trebuchet MS" w:hAnsi="Trebuchet MS"/>
          <w:bCs/>
        </w:rPr>
      </w:pPr>
    </w:p>
    <w:p w14:paraId="620F2B38" w14:textId="40C3D14E" w:rsidR="00CB1E54" w:rsidRPr="00FB7DE0" w:rsidRDefault="00D23E38" w:rsidP="00FB7DE0">
      <w:pPr>
        <w:pStyle w:val="Prrafodelista"/>
        <w:numPr>
          <w:ilvl w:val="0"/>
          <w:numId w:val="3"/>
        </w:numPr>
        <w:ind w:left="360"/>
        <w:jc w:val="both"/>
        <w:rPr>
          <w:rFonts w:ascii="Trebuchet MS" w:hAnsi="Trebuchet MS"/>
          <w:bCs/>
        </w:rPr>
      </w:pPr>
      <w:r w:rsidRPr="00613C45">
        <w:rPr>
          <w:rFonts w:ascii="Trebuchet MS" w:hAnsi="Trebuchet MS"/>
          <w:bCs/>
        </w:rPr>
        <w:t>El</w:t>
      </w:r>
      <w:r w:rsidR="00BD4CF2" w:rsidRPr="00FB7DE0">
        <w:rPr>
          <w:rFonts w:ascii="Trebuchet MS" w:hAnsi="Trebuchet MS"/>
          <w:bCs/>
        </w:rPr>
        <w:t xml:space="preserve"> 8 de noviembre se puso a disposición, en la </w:t>
      </w:r>
      <w:r w:rsidR="008F49E7" w:rsidRPr="00FB7DE0">
        <w:rPr>
          <w:rFonts w:ascii="Trebuchet MS" w:hAnsi="Trebuchet MS"/>
          <w:bCs/>
        </w:rPr>
        <w:t>página</w:t>
      </w:r>
      <w:r w:rsidR="00BD4CF2" w:rsidRPr="00FB7DE0">
        <w:rPr>
          <w:rFonts w:ascii="Trebuchet MS" w:hAnsi="Trebuchet MS"/>
          <w:bCs/>
        </w:rPr>
        <w:t xml:space="preserve"> electrónica del Instituto, un Micrositio con información alusiva a la Red de Candidatas, el cual se puede consultar</w:t>
      </w:r>
      <w:r w:rsidR="008F49E7" w:rsidRPr="00FB7DE0">
        <w:rPr>
          <w:rFonts w:ascii="Trebuchet MS" w:hAnsi="Trebuchet MS"/>
          <w:bCs/>
        </w:rPr>
        <w:t xml:space="preserve"> a través de la siguiente liga:</w:t>
      </w:r>
      <w:hyperlink r:id="rId8" w:history="1">
        <w:r w:rsidRPr="00FB7DE0">
          <w:rPr>
            <w:rStyle w:val="Hipervnculo"/>
            <w:rFonts w:ascii="Trebuchet MS" w:hAnsi="Trebuchet MS"/>
            <w:bCs/>
          </w:rPr>
          <w:t>https://www2.iepcjalisco.org.mx/proceso-electoral-extraordinario-tlaquepaque-2021/?p=651</w:t>
        </w:r>
      </w:hyperlink>
      <w:r w:rsidR="00BD4CF2" w:rsidRPr="00FB7DE0">
        <w:rPr>
          <w:rFonts w:ascii="Trebuchet MS" w:hAnsi="Trebuchet MS"/>
          <w:bCs/>
        </w:rPr>
        <w:t>.</w:t>
      </w:r>
    </w:p>
    <w:p w14:paraId="183636FA" w14:textId="77777777" w:rsidR="008F49E7" w:rsidRPr="00613C45" w:rsidRDefault="008F49E7" w:rsidP="008F49E7">
      <w:pPr>
        <w:pStyle w:val="Prrafodelista"/>
        <w:shd w:val="clear" w:color="auto" w:fill="FFFFFF"/>
        <w:spacing w:after="80" w:line="240" w:lineRule="auto"/>
        <w:jc w:val="both"/>
        <w:rPr>
          <w:rFonts w:ascii="Trebuchet MS" w:eastAsia="Times New Roman" w:hAnsi="Trebuchet MS" w:cs="Times New Roman"/>
          <w:lang w:eastAsia="es-MX"/>
        </w:rPr>
      </w:pPr>
    </w:p>
    <w:p w14:paraId="108C0F46" w14:textId="77777777" w:rsidR="008F49E7" w:rsidRPr="00613C45" w:rsidRDefault="008F49E7" w:rsidP="008F49E7">
      <w:pPr>
        <w:pStyle w:val="Prrafodelista"/>
        <w:shd w:val="clear" w:color="auto" w:fill="FFFFFF"/>
        <w:spacing w:after="80" w:line="240" w:lineRule="auto"/>
        <w:jc w:val="both"/>
        <w:rPr>
          <w:rFonts w:ascii="Trebuchet MS" w:eastAsia="Times New Roman" w:hAnsi="Trebuchet MS" w:cs="Times New Roman"/>
          <w:lang w:eastAsia="es-MX"/>
        </w:rPr>
      </w:pPr>
    </w:p>
    <w:p w14:paraId="2ED766D0" w14:textId="5C91EBEC" w:rsidR="00BD4CF2" w:rsidRPr="00613C45" w:rsidRDefault="00BD4CF2" w:rsidP="00F600F7">
      <w:pPr>
        <w:pStyle w:val="Prrafodelista"/>
        <w:numPr>
          <w:ilvl w:val="0"/>
          <w:numId w:val="3"/>
        </w:numPr>
        <w:shd w:val="clear" w:color="auto" w:fill="FFFFFF"/>
        <w:spacing w:after="80" w:line="240" w:lineRule="auto"/>
        <w:ind w:left="284" w:hanging="284"/>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En el referido Micrositio se puede consultar la siguiente información:</w:t>
      </w:r>
    </w:p>
    <w:p w14:paraId="09F64907" w14:textId="77777777" w:rsidR="008F49E7" w:rsidRPr="00613C45" w:rsidRDefault="008F49E7" w:rsidP="008F49E7">
      <w:pPr>
        <w:pStyle w:val="Prrafodelista"/>
        <w:shd w:val="clear" w:color="auto" w:fill="FFFFFF"/>
        <w:spacing w:after="80" w:line="240" w:lineRule="auto"/>
        <w:jc w:val="both"/>
        <w:rPr>
          <w:rFonts w:ascii="Trebuchet MS" w:eastAsia="Times New Roman" w:hAnsi="Trebuchet MS" w:cs="Times New Roman"/>
          <w:lang w:eastAsia="es-MX"/>
        </w:rPr>
      </w:pPr>
    </w:p>
    <w:p w14:paraId="18900026" w14:textId="4DBBBAE5" w:rsidR="00BD4CF2" w:rsidRPr="00613C45" w:rsidRDefault="00BD4CF2" w:rsidP="00F600F7">
      <w:pPr>
        <w:pStyle w:val="Prrafodelista"/>
        <w:numPr>
          <w:ilvl w:val="0"/>
          <w:numId w:val="9"/>
        </w:num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Cartel informativo en dónde se da</w:t>
      </w:r>
      <w:r w:rsidR="00DE1028">
        <w:rPr>
          <w:rFonts w:ascii="Trebuchet MS" w:eastAsia="Times New Roman" w:hAnsi="Trebuchet MS" w:cs="Times New Roman"/>
          <w:lang w:eastAsia="es-MX"/>
        </w:rPr>
        <w:t>n</w:t>
      </w:r>
      <w:r w:rsidRPr="00613C45">
        <w:rPr>
          <w:rFonts w:ascii="Trebuchet MS" w:eastAsia="Times New Roman" w:hAnsi="Trebuchet MS" w:cs="Times New Roman"/>
          <w:lang w:eastAsia="es-MX"/>
        </w:rPr>
        <w:t xml:space="preserve"> a conocer a las candidatas la</w:t>
      </w:r>
      <w:r w:rsidR="00DE1028">
        <w:rPr>
          <w:rFonts w:ascii="Trebuchet MS" w:eastAsia="Times New Roman" w:hAnsi="Trebuchet MS" w:cs="Times New Roman"/>
          <w:lang w:eastAsia="es-MX"/>
        </w:rPr>
        <w:t>s</w:t>
      </w:r>
      <w:r w:rsidRPr="00613C45">
        <w:rPr>
          <w:rFonts w:ascii="Trebuchet MS" w:eastAsia="Times New Roman" w:hAnsi="Trebuchet MS" w:cs="Times New Roman"/>
          <w:lang w:eastAsia="es-MX"/>
        </w:rPr>
        <w:t xml:space="preserve"> diversas opciones para adherirse a la Red, así como las acciones que se </w:t>
      </w:r>
      <w:r w:rsidR="00DE1028">
        <w:rPr>
          <w:rFonts w:ascii="Trebuchet MS" w:eastAsia="Times New Roman" w:hAnsi="Trebuchet MS" w:cs="Times New Roman"/>
          <w:lang w:eastAsia="es-MX"/>
        </w:rPr>
        <w:t xml:space="preserve">desarrollarán </w:t>
      </w:r>
      <w:r w:rsidRPr="00613C45">
        <w:rPr>
          <w:rFonts w:ascii="Trebuchet MS" w:eastAsia="Times New Roman" w:hAnsi="Trebuchet MS" w:cs="Times New Roman"/>
          <w:lang w:eastAsia="es-MX"/>
        </w:rPr>
        <w:t xml:space="preserve">para </w:t>
      </w:r>
      <w:r w:rsidRPr="00613C45">
        <w:rPr>
          <w:rFonts w:ascii="Trebuchet MS" w:eastAsia="Times New Roman" w:hAnsi="Trebuchet MS" w:cs="Times New Roman"/>
          <w:lang w:eastAsia="es-MX"/>
        </w:rPr>
        <w:lastRenderedPageBreak/>
        <w:t>atender los casos de Violencia Política contra las Mujeres en Razón de Género (VPMRG), en caso de presentarse.</w:t>
      </w:r>
    </w:p>
    <w:p w14:paraId="659664E2" w14:textId="77777777" w:rsidR="008F49E7" w:rsidRPr="00613C45" w:rsidRDefault="008F49E7" w:rsidP="008F49E7">
      <w:pPr>
        <w:pStyle w:val="Prrafodelista"/>
        <w:shd w:val="clear" w:color="auto" w:fill="FFFFFF"/>
        <w:spacing w:after="80" w:line="240" w:lineRule="auto"/>
        <w:jc w:val="both"/>
        <w:rPr>
          <w:rFonts w:ascii="Trebuchet MS" w:eastAsia="Times New Roman" w:hAnsi="Trebuchet MS" w:cs="Times New Roman"/>
          <w:lang w:eastAsia="es-MX"/>
        </w:rPr>
      </w:pPr>
    </w:p>
    <w:p w14:paraId="54FB77BC" w14:textId="77777777" w:rsidR="008F49E7" w:rsidRPr="00613C45" w:rsidRDefault="00BD4CF2" w:rsidP="00F600F7">
      <w:pPr>
        <w:pStyle w:val="Prrafodelista"/>
        <w:numPr>
          <w:ilvl w:val="0"/>
          <w:numId w:val="9"/>
        </w:numPr>
        <w:shd w:val="clear" w:color="auto" w:fill="FFFFFF"/>
        <w:spacing w:after="80" w:line="240" w:lineRule="auto"/>
        <w:jc w:val="both"/>
        <w:rPr>
          <w:rStyle w:val="Hipervnculo"/>
          <w:rFonts w:ascii="Trebuchet MS" w:eastAsia="Times New Roman" w:hAnsi="Trebuchet MS" w:cs="Times New Roman"/>
          <w:color w:val="auto"/>
          <w:u w:val="none"/>
          <w:lang w:eastAsia="es-MX"/>
        </w:rPr>
      </w:pPr>
      <w:r w:rsidRPr="00613C45">
        <w:rPr>
          <w:rFonts w:ascii="Trebuchet MS" w:eastAsia="Times New Roman" w:hAnsi="Trebuchet MS" w:cs="Times New Roman"/>
          <w:lang w:eastAsia="es-MX"/>
        </w:rPr>
        <w:t xml:space="preserve">Liga para adherirse a la Red Nacional de Candidatas, a través de Google </w:t>
      </w:r>
      <w:proofErr w:type="spellStart"/>
      <w:r w:rsidRPr="00613C45">
        <w:rPr>
          <w:rFonts w:ascii="Trebuchet MS" w:eastAsia="Times New Roman" w:hAnsi="Trebuchet MS" w:cs="Times New Roman"/>
          <w:lang w:eastAsia="es-MX"/>
        </w:rPr>
        <w:t>Forms</w:t>
      </w:r>
      <w:proofErr w:type="spellEnd"/>
      <w:r w:rsidRPr="00613C45">
        <w:rPr>
          <w:rFonts w:ascii="Trebuchet MS" w:eastAsia="Times New Roman" w:hAnsi="Trebuchet MS" w:cs="Times New Roman"/>
          <w:lang w:eastAsia="es-MX"/>
        </w:rPr>
        <w:t>:</w:t>
      </w:r>
      <w:r w:rsidRPr="00613C45">
        <w:rPr>
          <w:rFonts w:ascii="Trebuchet MS" w:hAnsi="Trebuchet MS"/>
        </w:rPr>
        <w:t xml:space="preserve"> </w:t>
      </w:r>
      <w:hyperlink r:id="rId9" w:history="1">
        <w:r w:rsidRPr="00613C45">
          <w:rPr>
            <w:rStyle w:val="Hipervnculo"/>
            <w:rFonts w:ascii="Trebuchet MS" w:eastAsia="Times New Roman" w:hAnsi="Trebuchet MS" w:cs="Times New Roman"/>
            <w:lang w:eastAsia="es-MX"/>
          </w:rPr>
          <w:t>https://docs.google.com/forms/d/e/1FAIpQLScULySgUCD7NZODlrdIsX5Ve-3 Eyq9CkTOrMJVGffdoqfYmQ/</w:t>
        </w:r>
        <w:proofErr w:type="spellStart"/>
        <w:r w:rsidRPr="00613C45">
          <w:rPr>
            <w:rStyle w:val="Hipervnculo"/>
            <w:rFonts w:ascii="Trebuchet MS" w:eastAsia="Times New Roman" w:hAnsi="Trebuchet MS" w:cs="Times New Roman"/>
            <w:lang w:eastAsia="es-MX"/>
          </w:rPr>
          <w:t>viewform</w:t>
        </w:r>
        <w:proofErr w:type="spellEnd"/>
      </w:hyperlink>
      <w:r w:rsidRPr="00613C45">
        <w:rPr>
          <w:rStyle w:val="Hipervnculo"/>
          <w:rFonts w:ascii="Trebuchet MS" w:eastAsia="Times New Roman" w:hAnsi="Trebuchet MS" w:cs="Times New Roman"/>
          <w:lang w:eastAsia="es-MX"/>
        </w:rPr>
        <w:t>.</w:t>
      </w:r>
    </w:p>
    <w:p w14:paraId="3AAF9BCD" w14:textId="77777777" w:rsidR="008F49E7" w:rsidRPr="00613C45" w:rsidRDefault="008F49E7" w:rsidP="008F49E7">
      <w:pPr>
        <w:pStyle w:val="Prrafodelista"/>
        <w:rPr>
          <w:rFonts w:ascii="Trebuchet MS" w:eastAsia="Times New Roman" w:hAnsi="Trebuchet MS" w:cs="Times New Roman"/>
          <w:lang w:eastAsia="es-MX"/>
        </w:rPr>
      </w:pPr>
    </w:p>
    <w:p w14:paraId="456F85D8" w14:textId="65D3D98E" w:rsidR="00BD4CF2" w:rsidRPr="00613C45" w:rsidRDefault="00BD4CF2" w:rsidP="00F600F7">
      <w:pPr>
        <w:pStyle w:val="Prrafodelista"/>
        <w:numPr>
          <w:ilvl w:val="0"/>
          <w:numId w:val="9"/>
        </w:num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Formato para denunciar la VPMRG.</w:t>
      </w:r>
    </w:p>
    <w:p w14:paraId="73BCF95E" w14:textId="77777777" w:rsidR="00BD4CF2" w:rsidRPr="00613C45" w:rsidRDefault="00BD4CF2" w:rsidP="00BD4CF2">
      <w:pPr>
        <w:pStyle w:val="Prrafodelista"/>
        <w:jc w:val="both"/>
        <w:rPr>
          <w:rFonts w:ascii="Trebuchet MS" w:hAnsi="Trebuchet MS"/>
          <w:bCs/>
        </w:rPr>
      </w:pPr>
    </w:p>
    <w:p w14:paraId="7A57EE16" w14:textId="14CBF490" w:rsidR="00A90B39" w:rsidRPr="00613C45" w:rsidRDefault="008167B4" w:rsidP="008167B4">
      <w:pPr>
        <w:pStyle w:val="Prrafodelista"/>
        <w:rPr>
          <w:rFonts w:ascii="Trebuchet MS" w:hAnsi="Trebuchet MS"/>
          <w:b/>
          <w:bCs/>
        </w:rPr>
      </w:pPr>
      <w:r w:rsidRPr="00613C45">
        <w:rPr>
          <w:rFonts w:ascii="Trebuchet MS" w:hAnsi="Trebuchet MS"/>
          <w:bCs/>
        </w:rPr>
        <w:t xml:space="preserve"> </w:t>
      </w:r>
      <w:r w:rsidRPr="00613C45">
        <w:rPr>
          <w:rFonts w:ascii="Trebuchet MS" w:hAnsi="Trebuchet MS"/>
          <w:b/>
          <w:bCs/>
        </w:rPr>
        <w:t xml:space="preserve">                  </w:t>
      </w:r>
      <w:r w:rsidR="00BD4CF2" w:rsidRPr="00613C45">
        <w:rPr>
          <w:rFonts w:ascii="Trebuchet MS" w:hAnsi="Trebuchet MS"/>
          <w:b/>
          <w:bCs/>
        </w:rPr>
        <w:t xml:space="preserve">Cartel    </w:t>
      </w:r>
      <w:r w:rsidRPr="00613C45">
        <w:rPr>
          <w:rFonts w:ascii="Trebuchet MS" w:hAnsi="Trebuchet MS"/>
          <w:b/>
          <w:bCs/>
        </w:rPr>
        <w:t xml:space="preserve">        </w:t>
      </w:r>
      <w:r w:rsidR="00BD4CF2" w:rsidRPr="00613C45">
        <w:rPr>
          <w:rFonts w:ascii="Trebuchet MS" w:hAnsi="Trebuchet MS"/>
          <w:b/>
          <w:bCs/>
        </w:rPr>
        <w:t xml:space="preserve">       </w:t>
      </w:r>
      <w:r w:rsidRPr="00613C45">
        <w:rPr>
          <w:rFonts w:ascii="Trebuchet MS" w:hAnsi="Trebuchet MS"/>
          <w:b/>
          <w:bCs/>
        </w:rPr>
        <w:t xml:space="preserve">  </w:t>
      </w:r>
      <w:r w:rsidR="00BD4CF2" w:rsidRPr="00613C45">
        <w:rPr>
          <w:rFonts w:ascii="Trebuchet MS" w:hAnsi="Trebuchet MS"/>
          <w:b/>
          <w:bCs/>
        </w:rPr>
        <w:t xml:space="preserve">                Formato de denuncia</w:t>
      </w:r>
    </w:p>
    <w:p w14:paraId="6F71FA19" w14:textId="77777777" w:rsidR="008167B4" w:rsidRPr="00613C45" w:rsidRDefault="008167B4" w:rsidP="008167B4">
      <w:pPr>
        <w:pStyle w:val="Prrafodelista"/>
        <w:rPr>
          <w:rFonts w:ascii="Trebuchet MS" w:hAnsi="Trebuchet MS"/>
          <w:b/>
          <w:bCs/>
        </w:rPr>
      </w:pPr>
    </w:p>
    <w:p w14:paraId="66193491" w14:textId="2C88848D" w:rsidR="00A90B39" w:rsidRPr="00613C45" w:rsidRDefault="008167B4" w:rsidP="008167B4">
      <w:pPr>
        <w:pStyle w:val="Prrafodelista"/>
        <w:ind w:left="709"/>
        <w:jc w:val="both"/>
        <w:rPr>
          <w:rFonts w:ascii="Trebuchet MS" w:hAnsi="Trebuchet MS"/>
          <w:bCs/>
        </w:rPr>
      </w:pPr>
      <w:r w:rsidRPr="00613C45">
        <w:rPr>
          <w:rFonts w:ascii="Trebuchet MS" w:hAnsi="Trebuchet MS"/>
          <w:noProof/>
          <w:lang w:eastAsia="es-MX"/>
        </w:rPr>
        <w:drawing>
          <wp:anchor distT="0" distB="0" distL="114300" distR="114300" simplePos="0" relativeHeight="251664384" behindDoc="0" locked="0" layoutInCell="1" allowOverlap="1" wp14:anchorId="1D6731DA" wp14:editId="3F265103">
            <wp:simplePos x="0" y="0"/>
            <wp:positionH relativeFrom="column">
              <wp:posOffset>3131647</wp:posOffset>
            </wp:positionH>
            <wp:positionV relativeFrom="paragraph">
              <wp:posOffset>14489</wp:posOffset>
            </wp:positionV>
            <wp:extent cx="2305396" cy="2910503"/>
            <wp:effectExtent l="0" t="0" r="0" b="444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096" t="22810" r="32621" b="7947"/>
                    <a:stretch/>
                  </pic:blipFill>
                  <pic:spPr bwMode="auto">
                    <a:xfrm>
                      <a:off x="0" y="0"/>
                      <a:ext cx="2305954" cy="2911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3C45">
        <w:rPr>
          <w:rFonts w:ascii="Trebuchet MS" w:hAnsi="Trebuchet MS"/>
          <w:noProof/>
          <w:lang w:eastAsia="es-MX"/>
        </w:rPr>
        <w:drawing>
          <wp:inline distT="0" distB="0" distL="0" distR="0" wp14:anchorId="77C87AD5" wp14:editId="0C51E5D9">
            <wp:extent cx="2340812" cy="3025833"/>
            <wp:effectExtent l="0" t="0" r="2540" b="3175"/>
            <wp:docPr id="1" name="Imagen 1" descr="https://www2.iepcjalisco.org.mx/proceso-electoral-extraordinario-tlaquepaque-2021/wp-content/uploads/2021/11/cartel-red-tlaquepaque-nuev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2.iepcjalisco.org.mx/proceso-electoral-extraordinario-tlaquepaque-2021/wp-content/uploads/2021/11/cartel-red-tlaquepaque-nuevo-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0698" cy="3025685"/>
                    </a:xfrm>
                    <a:prstGeom prst="rect">
                      <a:avLst/>
                    </a:prstGeom>
                    <a:noFill/>
                    <a:ln>
                      <a:noFill/>
                    </a:ln>
                  </pic:spPr>
                </pic:pic>
              </a:graphicData>
            </a:graphic>
          </wp:inline>
        </w:drawing>
      </w:r>
    </w:p>
    <w:p w14:paraId="70029B34" w14:textId="324770EF" w:rsidR="00A90B39" w:rsidRPr="00613C45" w:rsidRDefault="00A90B39" w:rsidP="00A90B39">
      <w:pPr>
        <w:pStyle w:val="Prrafodelista"/>
        <w:ind w:left="1440"/>
        <w:jc w:val="both"/>
        <w:rPr>
          <w:rFonts w:ascii="Trebuchet MS" w:hAnsi="Trebuchet MS"/>
          <w:bCs/>
        </w:rPr>
      </w:pPr>
    </w:p>
    <w:p w14:paraId="2F0915C0" w14:textId="46A45F55" w:rsidR="00A90B39" w:rsidRPr="00613C45" w:rsidRDefault="00A90B39" w:rsidP="008167B4">
      <w:pPr>
        <w:pStyle w:val="Prrafodelista"/>
        <w:ind w:left="993"/>
        <w:jc w:val="both"/>
        <w:rPr>
          <w:rFonts w:ascii="Trebuchet MS" w:hAnsi="Trebuchet MS"/>
          <w:bCs/>
        </w:rPr>
      </w:pPr>
    </w:p>
    <w:p w14:paraId="5EC75603" w14:textId="77777777" w:rsidR="00D10126" w:rsidRPr="00613C45" w:rsidRDefault="00D23E38" w:rsidP="00396A8F">
      <w:pPr>
        <w:spacing w:line="276" w:lineRule="auto"/>
        <w:jc w:val="both"/>
        <w:rPr>
          <w:rFonts w:ascii="Trebuchet MS" w:hAnsi="Trebuchet MS"/>
          <w:bCs/>
        </w:rPr>
      </w:pPr>
      <w:r w:rsidRPr="00613C45">
        <w:rPr>
          <w:rFonts w:ascii="Trebuchet MS" w:hAnsi="Trebuchet MS"/>
          <w:b/>
          <w:bCs/>
        </w:rPr>
        <w:t>Activación de la Red</w:t>
      </w:r>
      <w:r w:rsidR="00D10126" w:rsidRPr="00613C45">
        <w:rPr>
          <w:rFonts w:ascii="Trebuchet MS" w:hAnsi="Trebuchet MS"/>
          <w:b/>
          <w:bCs/>
        </w:rPr>
        <w:t xml:space="preserve"> de Comunicación entre Candidatas en la Entidad</w:t>
      </w:r>
      <w:r w:rsidR="00110CAB" w:rsidRPr="00613C45">
        <w:rPr>
          <w:rFonts w:ascii="Trebuchet MS" w:hAnsi="Trebuchet MS"/>
          <w:bCs/>
        </w:rPr>
        <w:t xml:space="preserve">. </w:t>
      </w:r>
    </w:p>
    <w:p w14:paraId="604D3C9B" w14:textId="5A41C9EC" w:rsidR="00097728" w:rsidRPr="00613C45" w:rsidRDefault="00110CAB" w:rsidP="00F600F7">
      <w:pPr>
        <w:pStyle w:val="Prrafodelista"/>
        <w:numPr>
          <w:ilvl w:val="0"/>
          <w:numId w:val="4"/>
        </w:numPr>
        <w:spacing w:line="276" w:lineRule="auto"/>
        <w:ind w:left="360"/>
        <w:jc w:val="both"/>
        <w:rPr>
          <w:rFonts w:ascii="Trebuchet MS" w:hAnsi="Trebuchet MS" w:cs="Arial"/>
        </w:rPr>
      </w:pPr>
      <w:r w:rsidRPr="00613C45">
        <w:rPr>
          <w:rFonts w:ascii="Trebuchet MS" w:hAnsi="Trebuchet MS" w:cs="Arial"/>
        </w:rPr>
        <w:t xml:space="preserve">El </w:t>
      </w:r>
      <w:r w:rsidR="00396A8F" w:rsidRPr="00613C45">
        <w:rPr>
          <w:rFonts w:ascii="Trebuchet MS" w:hAnsi="Trebuchet MS" w:cs="Arial"/>
        </w:rPr>
        <w:t>26</w:t>
      </w:r>
      <w:r w:rsidR="00CC24D2" w:rsidRPr="00613C45">
        <w:rPr>
          <w:rFonts w:ascii="Trebuchet MS" w:hAnsi="Trebuchet MS" w:cs="Arial"/>
        </w:rPr>
        <w:t xml:space="preserve"> </w:t>
      </w:r>
      <w:r w:rsidR="00DE1028">
        <w:rPr>
          <w:rFonts w:ascii="Trebuchet MS" w:hAnsi="Trebuchet MS" w:cs="Arial"/>
        </w:rPr>
        <w:t>de octubre</w:t>
      </w:r>
      <w:r w:rsidR="00805CAD">
        <w:rPr>
          <w:rFonts w:ascii="Trebuchet MS" w:hAnsi="Trebuchet MS" w:cs="Arial"/>
        </w:rPr>
        <w:t>,</w:t>
      </w:r>
      <w:r w:rsidR="00DE1028">
        <w:rPr>
          <w:rFonts w:ascii="Trebuchet MS" w:hAnsi="Trebuchet MS" w:cs="Arial"/>
        </w:rPr>
        <w:t xml:space="preserve"> </w:t>
      </w:r>
      <w:r w:rsidR="00527493" w:rsidRPr="00613C45">
        <w:rPr>
          <w:rFonts w:ascii="Trebuchet MS" w:hAnsi="Trebuchet MS" w:cs="Arial"/>
        </w:rPr>
        <w:t xml:space="preserve">la </w:t>
      </w:r>
      <w:r w:rsidR="00527493" w:rsidRPr="00613C45">
        <w:rPr>
          <w:rFonts w:ascii="Trebuchet MS" w:eastAsia="Times New Roman" w:hAnsi="Trebuchet MS" w:cs="Times New Roman"/>
          <w:lang w:eastAsia="es-MX"/>
        </w:rPr>
        <w:t>Consejera Zoad Jeanine García González,</w:t>
      </w:r>
      <w:r w:rsidR="00527493" w:rsidRPr="00613C45">
        <w:rPr>
          <w:rFonts w:ascii="Trebuchet MS" w:hAnsi="Trebuchet MS" w:cs="Arial"/>
        </w:rPr>
        <w:t xml:space="preserve"> P</w:t>
      </w:r>
      <w:r w:rsidR="00245CC8" w:rsidRPr="00613C45">
        <w:rPr>
          <w:rFonts w:ascii="Trebuchet MS" w:hAnsi="Trebuchet MS" w:cs="Arial"/>
        </w:rPr>
        <w:t>residenta de la</w:t>
      </w:r>
      <w:r w:rsidR="002D5A13" w:rsidRPr="00613C45">
        <w:rPr>
          <w:rFonts w:ascii="Trebuchet MS" w:hAnsi="Trebuchet MS" w:cs="Arial"/>
        </w:rPr>
        <w:t xml:space="preserve"> Co</w:t>
      </w:r>
      <w:r w:rsidR="00245CC8" w:rsidRPr="00613C45">
        <w:rPr>
          <w:rFonts w:ascii="Trebuchet MS" w:hAnsi="Trebuchet MS" w:cs="Arial"/>
        </w:rPr>
        <w:t xml:space="preserve">misión </w:t>
      </w:r>
      <w:r w:rsidR="00836A29" w:rsidRPr="00613C45">
        <w:rPr>
          <w:rFonts w:ascii="Trebuchet MS" w:hAnsi="Trebuchet MS" w:cs="Arial"/>
        </w:rPr>
        <w:t>de I</w:t>
      </w:r>
      <w:r w:rsidR="00245CC8" w:rsidRPr="00613C45">
        <w:rPr>
          <w:rFonts w:ascii="Trebuchet MS" w:hAnsi="Trebuchet MS" w:cs="Arial"/>
        </w:rPr>
        <w:t>gualdad de Género y No Discriminación</w:t>
      </w:r>
      <w:r w:rsidR="00527493" w:rsidRPr="00613C45">
        <w:rPr>
          <w:rFonts w:ascii="Trebuchet MS" w:hAnsi="Trebuchet MS" w:cs="Arial"/>
        </w:rPr>
        <w:t xml:space="preserve">, en sesión del </w:t>
      </w:r>
      <w:r w:rsidR="00245CC8" w:rsidRPr="00613C45">
        <w:rPr>
          <w:rFonts w:ascii="Trebuchet MS" w:hAnsi="Trebuchet MS" w:cs="Arial"/>
        </w:rPr>
        <w:t xml:space="preserve">Consejo General </w:t>
      </w:r>
      <w:r w:rsidR="00245CC8" w:rsidRPr="00613C45">
        <w:rPr>
          <w:rFonts w:ascii="Trebuchet MS" w:hAnsi="Trebuchet MS"/>
          <w:bCs/>
        </w:rPr>
        <w:t>del Instituto Electoral y de Participación Ciudadana del Estado de Jalisco</w:t>
      </w:r>
      <w:r w:rsidR="003A5A89" w:rsidRPr="00613C45">
        <w:rPr>
          <w:rFonts w:ascii="Trebuchet MS" w:hAnsi="Trebuchet MS"/>
          <w:bCs/>
        </w:rPr>
        <w:t xml:space="preserve"> (IEPC Jalisco)</w:t>
      </w:r>
      <w:r w:rsidR="00836A29" w:rsidRPr="00613C45">
        <w:rPr>
          <w:rFonts w:ascii="Trebuchet MS" w:hAnsi="Trebuchet MS"/>
          <w:bCs/>
        </w:rPr>
        <w:t xml:space="preserve">, </w:t>
      </w:r>
      <w:r w:rsidR="00DE1028" w:rsidRPr="00613C45">
        <w:rPr>
          <w:rFonts w:ascii="Trebuchet MS" w:hAnsi="Trebuchet MS" w:cs="Arial"/>
        </w:rPr>
        <w:t xml:space="preserve">presentó </w:t>
      </w:r>
      <w:r w:rsidR="00527493" w:rsidRPr="00613C45">
        <w:rPr>
          <w:rFonts w:ascii="Trebuchet MS" w:hAnsi="Trebuchet MS" w:cs="Arial"/>
        </w:rPr>
        <w:t xml:space="preserve">el </w:t>
      </w:r>
      <w:r w:rsidR="009572B0" w:rsidRPr="00613C45">
        <w:rPr>
          <w:rFonts w:ascii="Trebuchet MS" w:hAnsi="Trebuchet MS"/>
        </w:rPr>
        <w:t>“</w:t>
      </w:r>
      <w:r w:rsidR="006119F3" w:rsidRPr="00613C45">
        <w:rPr>
          <w:rFonts w:ascii="Trebuchet MS" w:hAnsi="Trebuchet MS"/>
          <w:bCs/>
        </w:rPr>
        <w:t xml:space="preserve">Informe respecto a la adhesión a la </w:t>
      </w:r>
      <w:r w:rsidR="00396A8F" w:rsidRPr="00613C45">
        <w:rPr>
          <w:rFonts w:ascii="Trebuchet MS" w:hAnsi="Trebuchet MS"/>
        </w:rPr>
        <w:t xml:space="preserve">Red Nacional de candidatas a un cargo de elección popular en el ámbito estatal para dar seguimiento a los casos de Violencia Política contra las Mujeres en Razón de Género </w:t>
      </w:r>
      <w:r w:rsidR="00DE1028">
        <w:rPr>
          <w:rFonts w:ascii="Trebuchet MS" w:hAnsi="Trebuchet MS"/>
        </w:rPr>
        <w:t xml:space="preserve">durante </w:t>
      </w:r>
      <w:r w:rsidR="00396A8F" w:rsidRPr="00613C45">
        <w:rPr>
          <w:rFonts w:ascii="Trebuchet MS" w:hAnsi="Trebuchet MS"/>
        </w:rPr>
        <w:t>el Proceso Electoral Extraordinario 2021 del municipio de San Pedro Tlaquepaque, Jalisco</w:t>
      </w:r>
      <w:r w:rsidR="009572B0" w:rsidRPr="00613C45">
        <w:rPr>
          <w:rFonts w:ascii="Trebuchet MS" w:hAnsi="Trebuchet MS"/>
        </w:rPr>
        <w:t>”</w:t>
      </w:r>
      <w:r w:rsidR="00805CAD">
        <w:rPr>
          <w:rFonts w:ascii="Trebuchet MS" w:hAnsi="Trebuchet MS"/>
        </w:rPr>
        <w:t>.</w:t>
      </w:r>
    </w:p>
    <w:p w14:paraId="2FD75C77" w14:textId="77777777" w:rsidR="00527493" w:rsidRPr="00613C45" w:rsidRDefault="00245CC8" w:rsidP="008167B4">
      <w:pPr>
        <w:pStyle w:val="Prrafodelista"/>
        <w:ind w:left="360"/>
        <w:rPr>
          <w:rFonts w:ascii="Trebuchet MS" w:hAnsi="Trebuchet MS"/>
          <w:bCs/>
        </w:rPr>
      </w:pPr>
      <w:r w:rsidRPr="00613C45">
        <w:rPr>
          <w:rFonts w:ascii="Trebuchet MS" w:hAnsi="Trebuchet MS"/>
          <w:bCs/>
        </w:rPr>
        <w:t xml:space="preserve">Liga de consulta: </w:t>
      </w:r>
      <w:hyperlink r:id="rId12" w:history="1">
        <w:r w:rsidR="00396A8F" w:rsidRPr="00613C45">
          <w:rPr>
            <w:rStyle w:val="Hipervnculo"/>
            <w:rFonts w:ascii="Trebuchet MS" w:hAnsi="Trebuchet MS"/>
            <w:bCs/>
          </w:rPr>
          <w:t>http://www.iepcjalisco.org.mx/sites/default/files/sesiones-de-consejo/consejo%20general/2021-10-26/09-informeredamceejaliscovf.pdf</w:t>
        </w:r>
      </w:hyperlink>
      <w:r w:rsidR="00D10126" w:rsidRPr="00613C45">
        <w:rPr>
          <w:rFonts w:ascii="Trebuchet MS" w:hAnsi="Trebuchet MS"/>
          <w:bCs/>
        </w:rPr>
        <w:t xml:space="preserve"> </w:t>
      </w:r>
    </w:p>
    <w:p w14:paraId="3674703D" w14:textId="77777777" w:rsidR="00527493" w:rsidRPr="00613C45" w:rsidRDefault="00527493" w:rsidP="00527493">
      <w:pPr>
        <w:pStyle w:val="Prrafodelista"/>
        <w:ind w:left="1080"/>
        <w:rPr>
          <w:rFonts w:ascii="Trebuchet MS" w:hAnsi="Trebuchet MS"/>
          <w:bCs/>
        </w:rPr>
      </w:pPr>
    </w:p>
    <w:p w14:paraId="2C029B92" w14:textId="77777777" w:rsidR="00527493" w:rsidRPr="00613C45" w:rsidRDefault="00527493" w:rsidP="00527493">
      <w:pPr>
        <w:pStyle w:val="Prrafodelista"/>
        <w:ind w:left="1080"/>
        <w:rPr>
          <w:rFonts w:ascii="Trebuchet MS" w:hAnsi="Trebuchet MS"/>
          <w:bCs/>
        </w:rPr>
      </w:pPr>
    </w:p>
    <w:p w14:paraId="74BD48E8" w14:textId="312FD13B" w:rsidR="00527493" w:rsidRPr="00613C45" w:rsidRDefault="00527493" w:rsidP="00F600F7">
      <w:pPr>
        <w:pStyle w:val="Prrafodelista"/>
        <w:numPr>
          <w:ilvl w:val="0"/>
          <w:numId w:val="4"/>
        </w:numPr>
        <w:ind w:left="360"/>
        <w:jc w:val="both"/>
        <w:rPr>
          <w:rFonts w:ascii="Trebuchet MS" w:hAnsi="Trebuchet MS"/>
          <w:bCs/>
        </w:rPr>
      </w:pPr>
      <w:r w:rsidRPr="00613C45">
        <w:rPr>
          <w:rFonts w:ascii="Trebuchet MS" w:hAnsi="Trebuchet MS"/>
          <w:bCs/>
        </w:rPr>
        <w:lastRenderedPageBreak/>
        <w:t>En el mismo sentido, el 28</w:t>
      </w:r>
      <w:r w:rsidR="00D10126" w:rsidRPr="00613C45">
        <w:rPr>
          <w:rFonts w:ascii="Trebuchet MS" w:hAnsi="Trebuchet MS"/>
          <w:bCs/>
        </w:rPr>
        <w:t xml:space="preserve"> de octubre </w:t>
      </w:r>
      <w:r w:rsidR="00D10126" w:rsidRPr="00613C45">
        <w:rPr>
          <w:rFonts w:ascii="Trebuchet MS" w:hAnsi="Trebuchet MS" w:cs="Arial"/>
        </w:rPr>
        <w:t xml:space="preserve">presentó </w:t>
      </w:r>
      <w:r w:rsidR="00805CAD">
        <w:rPr>
          <w:rFonts w:ascii="Trebuchet MS" w:hAnsi="Trebuchet MS" w:cs="Arial"/>
        </w:rPr>
        <w:t>dicho informe</w:t>
      </w:r>
      <w:r w:rsidRPr="00613C45">
        <w:rPr>
          <w:rFonts w:ascii="Trebuchet MS" w:hAnsi="Trebuchet MS" w:cs="Arial"/>
        </w:rPr>
        <w:t xml:space="preserve"> en sesión ordinaria</w:t>
      </w:r>
      <w:r w:rsidR="00805CAD">
        <w:rPr>
          <w:rFonts w:ascii="Trebuchet MS" w:hAnsi="Trebuchet MS" w:cs="Arial"/>
        </w:rPr>
        <w:t xml:space="preserve"> de esta</w:t>
      </w:r>
      <w:r w:rsidRPr="00613C45">
        <w:rPr>
          <w:rFonts w:ascii="Trebuchet MS" w:hAnsi="Trebuchet MS" w:cs="Arial"/>
        </w:rPr>
        <w:t xml:space="preserve"> comisión</w:t>
      </w:r>
      <w:r w:rsidRPr="00613C45">
        <w:rPr>
          <w:rFonts w:ascii="Trebuchet MS" w:eastAsia="Times New Roman" w:hAnsi="Trebuchet MS" w:cs="Times New Roman"/>
          <w:lang w:eastAsia="es-MX"/>
        </w:rPr>
        <w:t xml:space="preserve">, en el que, además se agregó un listado de acciones y/o actividades para dar </w:t>
      </w:r>
      <w:r w:rsidR="00D234EF">
        <w:rPr>
          <w:rFonts w:ascii="Trebuchet MS" w:eastAsia="Times New Roman" w:hAnsi="Trebuchet MS" w:cs="Times New Roman"/>
          <w:lang w:eastAsia="es-MX"/>
        </w:rPr>
        <w:t xml:space="preserve">difusión </w:t>
      </w:r>
      <w:r w:rsidRPr="00613C45">
        <w:rPr>
          <w:rFonts w:ascii="Trebuchet MS" w:eastAsia="Times New Roman" w:hAnsi="Trebuchet MS" w:cs="Times New Roman"/>
          <w:lang w:eastAsia="es-MX"/>
        </w:rPr>
        <w:t>y seguimiento a la Red Nacional de Candidatas.</w:t>
      </w:r>
    </w:p>
    <w:p w14:paraId="429B8DE1" w14:textId="77777777" w:rsidR="00527493" w:rsidRPr="00613C45" w:rsidRDefault="00527493" w:rsidP="008167B4">
      <w:pPr>
        <w:pStyle w:val="Prrafodelista"/>
        <w:shd w:val="clear" w:color="auto" w:fill="FFFFFF"/>
        <w:spacing w:after="80" w:line="276" w:lineRule="auto"/>
        <w:ind w:left="360"/>
        <w:jc w:val="both"/>
        <w:rPr>
          <w:rFonts w:ascii="Trebuchet MS" w:hAnsi="Trebuchet MS"/>
        </w:rPr>
      </w:pPr>
    </w:p>
    <w:p w14:paraId="0B177149" w14:textId="7A7850B6" w:rsidR="0061719D" w:rsidRPr="00613C45" w:rsidRDefault="0061719D" w:rsidP="008167B4">
      <w:pPr>
        <w:pStyle w:val="Prrafodelista"/>
        <w:shd w:val="clear" w:color="auto" w:fill="FFFFFF"/>
        <w:spacing w:after="80" w:line="276" w:lineRule="auto"/>
        <w:ind w:left="360"/>
        <w:jc w:val="both"/>
        <w:rPr>
          <w:rFonts w:ascii="Trebuchet MS" w:hAnsi="Trebuchet MS"/>
        </w:rPr>
      </w:pPr>
      <w:r w:rsidRPr="00613C45">
        <w:rPr>
          <w:rFonts w:ascii="Trebuchet MS" w:hAnsi="Trebuchet MS"/>
        </w:rPr>
        <w:t>Liga de consulta:</w:t>
      </w:r>
    </w:p>
    <w:p w14:paraId="765BF662" w14:textId="0F2EFB60" w:rsidR="0061719D" w:rsidRPr="00613C45" w:rsidRDefault="002A68C3" w:rsidP="008167B4">
      <w:pPr>
        <w:pStyle w:val="Prrafodelista"/>
        <w:spacing w:line="276" w:lineRule="auto"/>
        <w:ind w:left="360"/>
        <w:jc w:val="both"/>
        <w:rPr>
          <w:rFonts w:ascii="Trebuchet MS" w:hAnsi="Trebuchet MS" w:cs="Arial"/>
        </w:rPr>
      </w:pPr>
      <w:hyperlink r:id="rId13" w:history="1">
        <w:r w:rsidR="0061719D" w:rsidRPr="00613C45">
          <w:rPr>
            <w:rStyle w:val="Hipervnculo"/>
            <w:rFonts w:ascii="Trebuchet MS" w:hAnsi="Trebuchet MS" w:cs="Arial"/>
          </w:rPr>
          <w:t>http://www.iepcjalisco.org.mx/transparencia/articulo-38/comisiones/2021-10-28/septima-sesion-ordinaria-de-la-comision-de-igualdad</w:t>
        </w:r>
      </w:hyperlink>
      <w:r w:rsidR="0061719D" w:rsidRPr="00613C45">
        <w:rPr>
          <w:rFonts w:ascii="Trebuchet MS" w:hAnsi="Trebuchet MS" w:cs="Arial"/>
        </w:rPr>
        <w:t xml:space="preserve"> </w:t>
      </w:r>
    </w:p>
    <w:p w14:paraId="50078E1E" w14:textId="77777777" w:rsidR="0061719D" w:rsidRPr="00613C45" w:rsidRDefault="0061719D" w:rsidP="008167B4">
      <w:pPr>
        <w:pStyle w:val="Prrafodelista"/>
        <w:spacing w:line="276" w:lineRule="auto"/>
        <w:ind w:left="360"/>
        <w:jc w:val="both"/>
        <w:rPr>
          <w:rFonts w:ascii="Trebuchet MS" w:hAnsi="Trebuchet MS" w:cs="Arial"/>
        </w:rPr>
      </w:pPr>
    </w:p>
    <w:p w14:paraId="05669AD5" w14:textId="40C1F97E" w:rsidR="00C225AD" w:rsidRPr="00613C45" w:rsidRDefault="00C225AD" w:rsidP="00C225AD">
      <w:pPr>
        <w:pStyle w:val="Prrafodelista"/>
        <w:spacing w:line="276" w:lineRule="auto"/>
        <w:ind w:hanging="720"/>
        <w:jc w:val="both"/>
        <w:rPr>
          <w:rFonts w:ascii="Trebuchet MS" w:hAnsi="Trebuchet MS" w:cs="Arial"/>
        </w:rPr>
      </w:pPr>
      <w:r w:rsidRPr="00613C45">
        <w:rPr>
          <w:rFonts w:ascii="Trebuchet MS" w:hAnsi="Trebuchet MS" w:cs="Arial"/>
          <w:b/>
        </w:rPr>
        <w:t xml:space="preserve">Actividades de difusión </w:t>
      </w:r>
    </w:p>
    <w:p w14:paraId="581FBED5" w14:textId="2EC3AC0C" w:rsidR="00C225AD" w:rsidRPr="00613C45" w:rsidRDefault="009572B0" w:rsidP="008167B4">
      <w:pPr>
        <w:pStyle w:val="Prrafodelista"/>
        <w:spacing w:line="276" w:lineRule="auto"/>
        <w:ind w:left="0"/>
        <w:jc w:val="both"/>
        <w:rPr>
          <w:rFonts w:ascii="Trebuchet MS" w:hAnsi="Trebuchet MS" w:cs="Arial"/>
        </w:rPr>
      </w:pPr>
      <w:r w:rsidRPr="00613C45">
        <w:rPr>
          <w:rFonts w:ascii="Trebuchet MS" w:hAnsi="Trebuchet MS" w:cs="Arial"/>
        </w:rPr>
        <w:t>Los medios de comunicación utilizados para la difusión de la Reactivación de la Red fueron los siguientes:</w:t>
      </w:r>
    </w:p>
    <w:p w14:paraId="23AC067A" w14:textId="77777777" w:rsidR="009572B0" w:rsidRPr="00613C45" w:rsidRDefault="009572B0" w:rsidP="008167B4">
      <w:pPr>
        <w:pStyle w:val="Prrafodelista"/>
        <w:spacing w:line="276" w:lineRule="auto"/>
        <w:ind w:left="0"/>
        <w:jc w:val="both"/>
        <w:rPr>
          <w:rFonts w:ascii="Trebuchet MS" w:hAnsi="Trebuchet MS" w:cs="Arial"/>
        </w:rPr>
      </w:pPr>
    </w:p>
    <w:p w14:paraId="1981400D" w14:textId="150778CF" w:rsidR="009572B0" w:rsidRPr="00613C45" w:rsidRDefault="009572B0" w:rsidP="00F600F7">
      <w:pPr>
        <w:pStyle w:val="Prrafodelista"/>
        <w:numPr>
          <w:ilvl w:val="0"/>
          <w:numId w:val="5"/>
        </w:numPr>
        <w:spacing w:line="276" w:lineRule="auto"/>
        <w:ind w:left="720"/>
        <w:jc w:val="both"/>
        <w:rPr>
          <w:rFonts w:ascii="Trebuchet MS" w:hAnsi="Trebuchet MS" w:cs="Arial"/>
        </w:rPr>
      </w:pPr>
      <w:r w:rsidRPr="00613C45">
        <w:rPr>
          <w:rFonts w:ascii="Trebuchet MS" w:hAnsi="Trebuchet MS" w:cs="Arial"/>
        </w:rPr>
        <w:t>Radio</w:t>
      </w:r>
    </w:p>
    <w:p w14:paraId="52FED392" w14:textId="749E2D4D" w:rsidR="009572B0" w:rsidRPr="00613C45" w:rsidRDefault="009572B0" w:rsidP="00F600F7">
      <w:pPr>
        <w:pStyle w:val="Prrafodelista"/>
        <w:numPr>
          <w:ilvl w:val="0"/>
          <w:numId w:val="5"/>
        </w:numPr>
        <w:spacing w:line="276" w:lineRule="auto"/>
        <w:ind w:left="720"/>
        <w:jc w:val="both"/>
        <w:rPr>
          <w:rFonts w:ascii="Trebuchet MS" w:hAnsi="Trebuchet MS" w:cs="Arial"/>
        </w:rPr>
      </w:pPr>
      <w:r w:rsidRPr="00613C45">
        <w:rPr>
          <w:rFonts w:ascii="Trebuchet MS" w:hAnsi="Trebuchet MS" w:cs="Arial"/>
        </w:rPr>
        <w:t>Prensa</w:t>
      </w:r>
    </w:p>
    <w:p w14:paraId="5AB25ED6" w14:textId="478BB902" w:rsidR="009572B0" w:rsidRPr="00613C45" w:rsidRDefault="009572B0" w:rsidP="00F600F7">
      <w:pPr>
        <w:pStyle w:val="Prrafodelista"/>
        <w:numPr>
          <w:ilvl w:val="0"/>
          <w:numId w:val="5"/>
        </w:numPr>
        <w:spacing w:line="276" w:lineRule="auto"/>
        <w:ind w:left="720"/>
        <w:jc w:val="both"/>
        <w:rPr>
          <w:rFonts w:ascii="Trebuchet MS" w:hAnsi="Trebuchet MS" w:cs="Arial"/>
        </w:rPr>
      </w:pPr>
      <w:r w:rsidRPr="00613C45">
        <w:rPr>
          <w:rFonts w:ascii="Trebuchet MS" w:hAnsi="Trebuchet MS" w:cs="Arial"/>
        </w:rPr>
        <w:t xml:space="preserve">Redes sociales institucionales </w:t>
      </w:r>
    </w:p>
    <w:p w14:paraId="0259F989" w14:textId="77777777" w:rsidR="009572B0" w:rsidRPr="00613C45" w:rsidRDefault="009572B0" w:rsidP="00B47718">
      <w:pPr>
        <w:pStyle w:val="Prrafodelista"/>
        <w:spacing w:line="276" w:lineRule="auto"/>
        <w:ind w:left="0"/>
        <w:jc w:val="both"/>
        <w:rPr>
          <w:rFonts w:ascii="Trebuchet MS" w:hAnsi="Trebuchet MS" w:cs="Arial"/>
          <w:b/>
        </w:rPr>
      </w:pPr>
    </w:p>
    <w:p w14:paraId="001EA74B" w14:textId="77777777" w:rsidR="00527493" w:rsidRPr="00613C45" w:rsidRDefault="00527493" w:rsidP="00527493">
      <w:p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El 9 de noviembre, la Consejera Zoad Jeanine García González dio una entrevista en el medio Informativo NTR Guadalajara que se trasmite por el 1010 de AM, mismo que se puede consultar en la siguiente liga electrónica:</w:t>
      </w:r>
    </w:p>
    <w:p w14:paraId="3B5B3B1A" w14:textId="33048BFD" w:rsidR="00527493" w:rsidRPr="00613C45" w:rsidRDefault="002A68C3" w:rsidP="00527493">
      <w:pPr>
        <w:shd w:val="clear" w:color="auto" w:fill="FFFFFF"/>
        <w:spacing w:after="80" w:line="240" w:lineRule="auto"/>
        <w:jc w:val="both"/>
        <w:rPr>
          <w:rStyle w:val="Hipervnculo"/>
          <w:rFonts w:ascii="Trebuchet MS" w:eastAsia="Times New Roman" w:hAnsi="Trebuchet MS" w:cs="Times New Roman"/>
          <w:lang w:eastAsia="es-MX"/>
        </w:rPr>
      </w:pPr>
      <w:hyperlink r:id="rId14" w:history="1">
        <w:r w:rsidR="00527493" w:rsidRPr="00613C45">
          <w:rPr>
            <w:rStyle w:val="Hipervnculo"/>
            <w:rFonts w:ascii="Trebuchet MS" w:eastAsia="Times New Roman" w:hAnsi="Trebuchet MS" w:cs="Times New Roman"/>
            <w:lang w:eastAsia="es-MX"/>
          </w:rPr>
          <w:t>https://www.ntrguadalajara.com/post.php?id_nota=173991</w:t>
        </w:r>
      </w:hyperlink>
    </w:p>
    <w:p w14:paraId="35F723B8" w14:textId="77777777" w:rsidR="00527493" w:rsidRPr="00613C45" w:rsidRDefault="00527493" w:rsidP="00527493">
      <w:pPr>
        <w:shd w:val="clear" w:color="auto" w:fill="FFFFFF"/>
        <w:spacing w:after="80" w:line="240" w:lineRule="auto"/>
        <w:jc w:val="both"/>
        <w:rPr>
          <w:rFonts w:ascii="Trebuchet MS" w:eastAsia="Times New Roman" w:hAnsi="Trebuchet MS" w:cs="Times New Roman"/>
          <w:lang w:eastAsia="es-MX"/>
        </w:rPr>
      </w:pPr>
    </w:p>
    <w:p w14:paraId="4F59575E" w14:textId="1A76E093" w:rsidR="00B47718" w:rsidRPr="00613C45" w:rsidRDefault="00B47718" w:rsidP="00B47718">
      <w:pPr>
        <w:shd w:val="clear" w:color="auto" w:fill="FFFFFF"/>
        <w:spacing w:after="80" w:line="240" w:lineRule="auto"/>
        <w:rPr>
          <w:rFonts w:ascii="Trebuchet MS" w:eastAsia="Times New Roman" w:hAnsi="Trebuchet MS" w:cs="Times New Roman"/>
          <w:lang w:eastAsia="es-MX"/>
        </w:rPr>
      </w:pPr>
      <w:r w:rsidRPr="00613C45">
        <w:rPr>
          <w:rFonts w:ascii="Trebuchet MS" w:eastAsia="Times New Roman" w:hAnsi="Trebuchet MS" w:cs="Times New Roman"/>
          <w:b/>
          <w:lang w:eastAsia="es-MX"/>
        </w:rPr>
        <w:t xml:space="preserve">Infografías de difusión en Facebook: </w:t>
      </w:r>
      <w:hyperlink r:id="rId15" w:history="1">
        <w:r w:rsidRPr="00613C45">
          <w:rPr>
            <w:rStyle w:val="Hipervnculo"/>
            <w:rFonts w:ascii="Trebuchet MS" w:eastAsia="Times New Roman" w:hAnsi="Trebuchet MS" w:cs="Times New Roman"/>
            <w:lang w:eastAsia="es-MX"/>
          </w:rPr>
          <w:t>https://www.facebook.com/140514606039191/posts/4569368283153779/</w:t>
        </w:r>
      </w:hyperlink>
      <w:r w:rsidRPr="00613C45">
        <w:rPr>
          <w:rFonts w:ascii="Trebuchet MS" w:eastAsia="Times New Roman" w:hAnsi="Trebuchet MS" w:cs="Times New Roman"/>
          <w:lang w:eastAsia="es-MX"/>
        </w:rPr>
        <w:t xml:space="preserve"> </w:t>
      </w:r>
    </w:p>
    <w:p w14:paraId="317994CE" w14:textId="77777777" w:rsidR="00B47718" w:rsidRPr="00613C45" w:rsidRDefault="002A68C3" w:rsidP="00B47718">
      <w:pPr>
        <w:shd w:val="clear" w:color="auto" w:fill="FFFFFF"/>
        <w:spacing w:after="80" w:line="240" w:lineRule="auto"/>
        <w:rPr>
          <w:rFonts w:ascii="Trebuchet MS" w:eastAsia="Times New Roman" w:hAnsi="Trebuchet MS" w:cs="Times New Roman"/>
          <w:lang w:eastAsia="es-MX"/>
        </w:rPr>
      </w:pPr>
      <w:hyperlink r:id="rId16" w:history="1">
        <w:r w:rsidR="00B47718" w:rsidRPr="00613C45">
          <w:rPr>
            <w:rStyle w:val="Hipervnculo"/>
            <w:rFonts w:ascii="Trebuchet MS" w:eastAsia="Times New Roman" w:hAnsi="Trebuchet MS" w:cs="Times New Roman"/>
            <w:lang w:eastAsia="es-MX"/>
          </w:rPr>
          <w:t>https://www.facebook.com/140514606039191/posts/4571808139576460/</w:t>
        </w:r>
      </w:hyperlink>
    </w:p>
    <w:p w14:paraId="7E10698A" w14:textId="783AA032" w:rsidR="00EA2F5E" w:rsidRPr="00613C45" w:rsidRDefault="00EA2F5E" w:rsidP="00D27C62">
      <w:pPr>
        <w:rPr>
          <w:rFonts w:ascii="Trebuchet MS" w:hAnsi="Trebuchet MS"/>
          <w:bCs/>
        </w:rPr>
      </w:pPr>
    </w:p>
    <w:p w14:paraId="56ADBCDB" w14:textId="3371DB8E" w:rsidR="00EA2F5E" w:rsidRDefault="00EA2F5E" w:rsidP="00EE320E">
      <w:pPr>
        <w:ind w:left="709"/>
        <w:jc w:val="center"/>
        <w:rPr>
          <w:rFonts w:ascii="Trebuchet MS" w:hAnsi="Trebuchet MS"/>
          <w:b/>
          <w:bCs/>
        </w:rPr>
      </w:pPr>
      <w:r w:rsidRPr="00613C45">
        <w:rPr>
          <w:rFonts w:ascii="Trebuchet MS" w:hAnsi="Trebuchet MS"/>
          <w:b/>
          <w:bCs/>
        </w:rPr>
        <w:t>Postales para redes sociales</w:t>
      </w:r>
    </w:p>
    <w:p w14:paraId="3E1AE3AB" w14:textId="3200A077" w:rsidR="00613C45" w:rsidRDefault="00613C45" w:rsidP="00EE320E">
      <w:pPr>
        <w:ind w:left="709"/>
        <w:jc w:val="center"/>
        <w:rPr>
          <w:rFonts w:ascii="Trebuchet MS" w:hAnsi="Trebuchet MS"/>
          <w:b/>
          <w:bCs/>
        </w:rPr>
      </w:pPr>
      <w:r w:rsidRPr="00613C45">
        <w:rPr>
          <w:rFonts w:ascii="Trebuchet MS" w:hAnsi="Trebuchet MS"/>
          <w:bCs/>
          <w:noProof/>
          <w:lang w:eastAsia="es-MX"/>
        </w:rPr>
        <w:drawing>
          <wp:anchor distT="0" distB="0" distL="114300" distR="114300" simplePos="0" relativeHeight="251661312" behindDoc="0" locked="0" layoutInCell="1" allowOverlap="1" wp14:anchorId="6115D488" wp14:editId="5D18D2D1">
            <wp:simplePos x="0" y="0"/>
            <wp:positionH relativeFrom="column">
              <wp:posOffset>2739390</wp:posOffset>
            </wp:positionH>
            <wp:positionV relativeFrom="paragraph">
              <wp:posOffset>114935</wp:posOffset>
            </wp:positionV>
            <wp:extent cx="2316480" cy="2319655"/>
            <wp:effectExtent l="0" t="0" r="762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vitac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6480" cy="2319655"/>
                    </a:xfrm>
                    <a:prstGeom prst="rect">
                      <a:avLst/>
                    </a:prstGeom>
                  </pic:spPr>
                </pic:pic>
              </a:graphicData>
            </a:graphic>
            <wp14:sizeRelH relativeFrom="page">
              <wp14:pctWidth>0</wp14:pctWidth>
            </wp14:sizeRelH>
            <wp14:sizeRelV relativeFrom="page">
              <wp14:pctHeight>0</wp14:pctHeight>
            </wp14:sizeRelV>
          </wp:anchor>
        </w:drawing>
      </w:r>
      <w:r w:rsidRPr="00613C45">
        <w:rPr>
          <w:rFonts w:ascii="Trebuchet MS" w:hAnsi="Trebuchet MS"/>
          <w:bCs/>
          <w:noProof/>
          <w:lang w:eastAsia="es-MX"/>
        </w:rPr>
        <w:drawing>
          <wp:anchor distT="0" distB="0" distL="114300" distR="114300" simplePos="0" relativeHeight="251662336" behindDoc="0" locked="0" layoutInCell="1" allowOverlap="1" wp14:anchorId="4A32AC57" wp14:editId="3B1DB048">
            <wp:simplePos x="0" y="0"/>
            <wp:positionH relativeFrom="column">
              <wp:posOffset>69215</wp:posOffset>
            </wp:positionH>
            <wp:positionV relativeFrom="paragraph">
              <wp:posOffset>114935</wp:posOffset>
            </wp:positionV>
            <wp:extent cx="2313940" cy="2316480"/>
            <wp:effectExtent l="0" t="0" r="0" b="762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entificacior de violencia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3940" cy="2316480"/>
                    </a:xfrm>
                    <a:prstGeom prst="rect">
                      <a:avLst/>
                    </a:prstGeom>
                  </pic:spPr>
                </pic:pic>
              </a:graphicData>
            </a:graphic>
            <wp14:sizeRelH relativeFrom="page">
              <wp14:pctWidth>0</wp14:pctWidth>
            </wp14:sizeRelH>
            <wp14:sizeRelV relativeFrom="page">
              <wp14:pctHeight>0</wp14:pctHeight>
            </wp14:sizeRelV>
          </wp:anchor>
        </w:drawing>
      </w:r>
    </w:p>
    <w:p w14:paraId="289CFE26" w14:textId="77777777" w:rsidR="00613C45" w:rsidRPr="00613C45" w:rsidRDefault="00613C45" w:rsidP="00EE320E">
      <w:pPr>
        <w:ind w:left="709"/>
        <w:jc w:val="center"/>
        <w:rPr>
          <w:rFonts w:ascii="Trebuchet MS" w:hAnsi="Trebuchet MS"/>
          <w:b/>
          <w:bCs/>
        </w:rPr>
      </w:pPr>
    </w:p>
    <w:p w14:paraId="1D67F958" w14:textId="40E59000" w:rsidR="00EA2F5E" w:rsidRPr="00613C45" w:rsidRDefault="00396A8F" w:rsidP="00613C45">
      <w:pPr>
        <w:ind w:firstLine="708"/>
        <w:rPr>
          <w:rFonts w:ascii="Trebuchet MS" w:hAnsi="Trebuchet MS"/>
          <w:b/>
          <w:i/>
          <w:iCs/>
          <w:color w:val="7030A0"/>
        </w:rPr>
      </w:pPr>
      <w:r w:rsidRPr="00613C45">
        <w:rPr>
          <w:rFonts w:ascii="Trebuchet MS" w:hAnsi="Trebuchet MS"/>
          <w:bCs/>
        </w:rPr>
        <w:tab/>
      </w:r>
    </w:p>
    <w:p w14:paraId="38D55F6A" w14:textId="04E45B88" w:rsidR="00EA2F5E" w:rsidRPr="00613C45" w:rsidRDefault="00EA2F5E" w:rsidP="00EA2F5E">
      <w:pPr>
        <w:rPr>
          <w:rFonts w:ascii="Trebuchet MS" w:hAnsi="Trebuchet MS"/>
          <w:b/>
          <w:i/>
          <w:iCs/>
          <w:color w:val="7030A0"/>
        </w:rPr>
      </w:pPr>
    </w:p>
    <w:p w14:paraId="6CBA330E" w14:textId="7E3C2172" w:rsidR="00EA2F5E" w:rsidRPr="00613C45" w:rsidRDefault="00EA2F5E" w:rsidP="00EA2F5E">
      <w:pPr>
        <w:rPr>
          <w:rFonts w:ascii="Trebuchet MS" w:hAnsi="Trebuchet MS"/>
          <w:b/>
          <w:i/>
          <w:iCs/>
          <w:color w:val="7030A0"/>
        </w:rPr>
      </w:pPr>
    </w:p>
    <w:p w14:paraId="3E45A037" w14:textId="77777777" w:rsidR="00EA2F5E" w:rsidRPr="00613C45" w:rsidRDefault="00EA2F5E" w:rsidP="00EA2F5E">
      <w:pPr>
        <w:rPr>
          <w:rFonts w:ascii="Trebuchet MS" w:hAnsi="Trebuchet MS"/>
          <w:b/>
          <w:i/>
          <w:iCs/>
          <w:color w:val="7030A0"/>
        </w:rPr>
      </w:pPr>
    </w:p>
    <w:p w14:paraId="102028D6" w14:textId="77777777" w:rsidR="00EA2F5E" w:rsidRPr="00613C45" w:rsidRDefault="00EA2F5E" w:rsidP="00EA2F5E">
      <w:pPr>
        <w:rPr>
          <w:rFonts w:ascii="Trebuchet MS" w:hAnsi="Trebuchet MS"/>
          <w:b/>
          <w:i/>
          <w:iCs/>
          <w:color w:val="7030A0"/>
        </w:rPr>
      </w:pPr>
    </w:p>
    <w:p w14:paraId="3CCB5ED4" w14:textId="77777777" w:rsidR="00EA2F5E" w:rsidRDefault="00EA2F5E" w:rsidP="00EA2F5E">
      <w:pPr>
        <w:rPr>
          <w:rFonts w:ascii="Trebuchet MS" w:hAnsi="Trebuchet MS"/>
          <w:b/>
          <w:i/>
          <w:iCs/>
          <w:color w:val="7030A0"/>
        </w:rPr>
      </w:pPr>
    </w:p>
    <w:p w14:paraId="186D4C87" w14:textId="6329D133" w:rsidR="00D27C62" w:rsidRPr="00613C45" w:rsidRDefault="00D27C62" w:rsidP="00D27C62">
      <w:pPr>
        <w:jc w:val="both"/>
        <w:rPr>
          <w:rFonts w:ascii="Trebuchet MS" w:hAnsi="Trebuchet MS"/>
          <w:b/>
          <w:bCs/>
        </w:rPr>
      </w:pPr>
      <w:r w:rsidRPr="00613C45">
        <w:rPr>
          <w:rFonts w:ascii="Trebuchet MS" w:hAnsi="Trebuchet MS"/>
          <w:b/>
          <w:bCs/>
        </w:rPr>
        <w:lastRenderedPageBreak/>
        <w:t xml:space="preserve">Difusión de la guía o protocolo ABC de la Violencia Política contra las Mujeres en Razón de Género </w:t>
      </w:r>
    </w:p>
    <w:p w14:paraId="341D9CE1" w14:textId="127AA29F" w:rsidR="00D27C62" w:rsidRPr="00613C45" w:rsidRDefault="006F5DA4" w:rsidP="0039263F">
      <w:pPr>
        <w:jc w:val="both"/>
        <w:rPr>
          <w:rFonts w:ascii="Trebuchet MS" w:hAnsi="Trebuchet MS"/>
        </w:rPr>
      </w:pPr>
      <w:r>
        <w:rPr>
          <w:rFonts w:ascii="Trebuchet MS" w:hAnsi="Trebuchet MS"/>
          <w:bCs/>
        </w:rPr>
        <w:t>Se realizó</w:t>
      </w:r>
      <w:r w:rsidR="00D27C62" w:rsidRPr="00613C45">
        <w:rPr>
          <w:rFonts w:ascii="Trebuchet MS" w:hAnsi="Trebuchet MS"/>
          <w:bCs/>
        </w:rPr>
        <w:t xml:space="preserve"> la difusión de la guía de violencia política</w:t>
      </w:r>
      <w:r w:rsidR="00805CAD">
        <w:rPr>
          <w:rFonts w:ascii="Trebuchet MS" w:hAnsi="Trebuchet MS"/>
          <w:bCs/>
        </w:rPr>
        <w:t>,</w:t>
      </w:r>
      <w:r w:rsidR="00D27C62" w:rsidRPr="00613C45">
        <w:rPr>
          <w:rFonts w:ascii="Trebuchet MS" w:hAnsi="Trebuchet MS"/>
          <w:bCs/>
        </w:rPr>
        <w:t xml:space="preserve"> </w:t>
      </w:r>
      <w:r w:rsidR="0039263F" w:rsidRPr="00613C45">
        <w:rPr>
          <w:rFonts w:ascii="Trebuchet MS" w:hAnsi="Trebuchet MS"/>
          <w:bCs/>
        </w:rPr>
        <w:t xml:space="preserve">consultable en la siguiente liga: </w:t>
      </w:r>
      <w:hyperlink r:id="rId19" w:history="1">
        <w:r w:rsidR="0039263F" w:rsidRPr="00613C45">
          <w:rPr>
            <w:rStyle w:val="Hipervnculo"/>
            <w:rFonts w:ascii="Trebuchet MS" w:hAnsi="Trebuchet MS"/>
          </w:rPr>
          <w:t>http://observatorioppm-jalisco.gob.mx/guia-para-prevenir-y-atender-la-violencia-politica-contra-las-mujeres-en-jalisco-2/</w:t>
        </w:r>
      </w:hyperlink>
    </w:p>
    <w:p w14:paraId="5F9D32FF" w14:textId="77777777" w:rsidR="002F32B5" w:rsidRPr="00613C45" w:rsidRDefault="002F32B5" w:rsidP="0039263F">
      <w:pPr>
        <w:jc w:val="both"/>
        <w:rPr>
          <w:rFonts w:ascii="Trebuchet MS" w:hAnsi="Trebuchet MS"/>
          <w:b/>
        </w:rPr>
      </w:pPr>
    </w:p>
    <w:p w14:paraId="4295CE29" w14:textId="18F08EA6" w:rsidR="002F32B5" w:rsidRPr="00613C45" w:rsidRDefault="002F32B5" w:rsidP="0039263F">
      <w:pPr>
        <w:jc w:val="both"/>
        <w:rPr>
          <w:rFonts w:ascii="Trebuchet MS" w:hAnsi="Trebuchet MS"/>
          <w:b/>
        </w:rPr>
      </w:pPr>
      <w:r w:rsidRPr="00613C45">
        <w:rPr>
          <w:rFonts w:ascii="Trebuchet MS" w:hAnsi="Trebuchet MS"/>
          <w:b/>
        </w:rPr>
        <w:t xml:space="preserve">Material didáctico </w:t>
      </w:r>
    </w:p>
    <w:p w14:paraId="2CBA3F6C" w14:textId="51135AE8" w:rsidR="002F32B5" w:rsidRPr="00613C45" w:rsidRDefault="006F5DA4" w:rsidP="0039263F">
      <w:pPr>
        <w:jc w:val="both"/>
        <w:rPr>
          <w:rFonts w:ascii="Trebuchet MS" w:hAnsi="Trebuchet MS"/>
        </w:rPr>
      </w:pPr>
      <w:r>
        <w:rPr>
          <w:rFonts w:ascii="Trebuchet MS" w:hAnsi="Trebuchet MS"/>
        </w:rPr>
        <w:t>Se puso</w:t>
      </w:r>
      <w:r w:rsidR="002F32B5" w:rsidRPr="00613C45">
        <w:rPr>
          <w:rFonts w:ascii="Trebuchet MS" w:hAnsi="Trebuchet MS"/>
        </w:rPr>
        <w:t xml:space="preserve"> a disposición de las candidatas los siguientes materiales: </w:t>
      </w:r>
    </w:p>
    <w:p w14:paraId="156AAA85" w14:textId="36E488B7" w:rsidR="002F32B5" w:rsidRPr="00613C45" w:rsidRDefault="002F32B5" w:rsidP="002F32B5">
      <w:p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1. Cartel con información general de la Red Nacional</w:t>
      </w:r>
      <w:r w:rsidR="00613C45">
        <w:rPr>
          <w:rFonts w:ascii="Trebuchet MS" w:eastAsia="Times New Roman" w:hAnsi="Trebuchet MS" w:cs="Times New Roman"/>
          <w:lang w:eastAsia="es-MX"/>
        </w:rPr>
        <w:t xml:space="preserve"> de Candidatas, colocado en la M</w:t>
      </w:r>
      <w:r w:rsidRPr="00613C45">
        <w:rPr>
          <w:rFonts w:ascii="Trebuchet MS" w:eastAsia="Times New Roman" w:hAnsi="Trebuchet MS" w:cs="Times New Roman"/>
          <w:lang w:eastAsia="es-MX"/>
        </w:rPr>
        <w:t xml:space="preserve">icrositio institucional. </w:t>
      </w:r>
    </w:p>
    <w:p w14:paraId="381C6ECF" w14:textId="77777777" w:rsidR="002F32B5" w:rsidRPr="00613C45" w:rsidRDefault="002F32B5" w:rsidP="002F32B5">
      <w:p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2. Documentos enviados al chat de WhatsApp de la Red:</w:t>
      </w:r>
    </w:p>
    <w:p w14:paraId="35D3C168" w14:textId="77777777" w:rsidR="002F32B5" w:rsidRPr="00613C45" w:rsidRDefault="002F32B5" w:rsidP="00F600F7">
      <w:pPr>
        <w:pStyle w:val="Prrafodelista"/>
        <w:numPr>
          <w:ilvl w:val="0"/>
          <w:numId w:val="6"/>
        </w:num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Guía para la atención de casos de VPMG.</w:t>
      </w:r>
    </w:p>
    <w:p w14:paraId="17AF9431" w14:textId="77777777" w:rsidR="002F32B5" w:rsidRPr="00613C45" w:rsidRDefault="002F32B5" w:rsidP="00F600F7">
      <w:pPr>
        <w:pStyle w:val="Prrafodelista"/>
        <w:numPr>
          <w:ilvl w:val="0"/>
          <w:numId w:val="6"/>
        </w:num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 xml:space="preserve">Formato para presentar denuncia de VPMG ante el IEPC Jalisco. </w:t>
      </w:r>
    </w:p>
    <w:p w14:paraId="45D4D45F" w14:textId="77777777" w:rsidR="002F32B5" w:rsidRPr="00613C45" w:rsidRDefault="002F32B5" w:rsidP="00F600F7">
      <w:pPr>
        <w:pStyle w:val="Prrafodelista"/>
        <w:numPr>
          <w:ilvl w:val="0"/>
          <w:numId w:val="6"/>
        </w:num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 xml:space="preserve">Botiquín de primeros auxilios contra la VPMG. </w:t>
      </w:r>
    </w:p>
    <w:p w14:paraId="205189C7" w14:textId="77777777" w:rsidR="00AA67FA" w:rsidRDefault="00AA67FA" w:rsidP="0039263F">
      <w:pPr>
        <w:jc w:val="both"/>
        <w:rPr>
          <w:rFonts w:ascii="Trebuchet MS" w:hAnsi="Trebuchet MS"/>
          <w:b/>
        </w:rPr>
      </w:pPr>
    </w:p>
    <w:p w14:paraId="1C2A67D8" w14:textId="5EA3498D" w:rsidR="002F32B5" w:rsidRPr="00613C45" w:rsidRDefault="00AA67FA" w:rsidP="0039263F">
      <w:pPr>
        <w:jc w:val="both"/>
        <w:rPr>
          <w:rFonts w:ascii="Trebuchet MS" w:hAnsi="Trebuchet MS"/>
          <w:b/>
        </w:rPr>
      </w:pPr>
      <w:r w:rsidRPr="00613C45">
        <w:rPr>
          <w:rFonts w:ascii="Trebuchet MS" w:hAnsi="Trebuchet MS"/>
          <w:b/>
        </w:rPr>
        <w:t>Eventos</w:t>
      </w:r>
    </w:p>
    <w:p w14:paraId="2720CAB8" w14:textId="1DFD6BBA" w:rsidR="00613C45" w:rsidRDefault="00AA67FA" w:rsidP="006F5DA4">
      <w:pPr>
        <w:pStyle w:val="Prrafodelista"/>
        <w:numPr>
          <w:ilvl w:val="0"/>
          <w:numId w:val="7"/>
        </w:numPr>
        <w:shd w:val="clear" w:color="auto" w:fill="FFFFFF"/>
        <w:spacing w:after="80" w:line="240" w:lineRule="auto"/>
        <w:jc w:val="both"/>
        <w:rPr>
          <w:rFonts w:ascii="Trebuchet MS" w:eastAsia="Times New Roman" w:hAnsi="Trebuchet MS" w:cs="Times New Roman"/>
          <w:b/>
          <w:lang w:eastAsia="es-MX"/>
        </w:rPr>
      </w:pPr>
      <w:r w:rsidRPr="00613C45">
        <w:rPr>
          <w:rFonts w:ascii="Trebuchet MS" w:eastAsia="Times New Roman" w:hAnsi="Trebuchet MS" w:cs="Times New Roman"/>
          <w:lang w:eastAsia="es-MX"/>
        </w:rPr>
        <w:t xml:space="preserve">El 11 de noviembre se realizó </w:t>
      </w:r>
      <w:r w:rsidR="00527493" w:rsidRPr="00613C45">
        <w:rPr>
          <w:rFonts w:ascii="Trebuchet MS" w:eastAsia="Times New Roman" w:hAnsi="Trebuchet MS" w:cs="Times New Roman"/>
          <w:lang w:eastAsia="es-MX"/>
        </w:rPr>
        <w:t xml:space="preserve">una </w:t>
      </w:r>
      <w:r w:rsidR="006F5DA4" w:rsidRPr="00613C45">
        <w:rPr>
          <w:rFonts w:ascii="Trebuchet MS" w:eastAsia="Times New Roman" w:hAnsi="Trebuchet MS" w:cs="Times New Roman"/>
          <w:lang w:eastAsia="es-MX"/>
        </w:rPr>
        <w:t>reunión virtual</w:t>
      </w:r>
      <w:r w:rsidR="00527493" w:rsidRPr="00613C45">
        <w:rPr>
          <w:rFonts w:ascii="Trebuchet MS" w:eastAsia="Times New Roman" w:hAnsi="Trebuchet MS" w:cs="Times New Roman"/>
          <w:lang w:eastAsia="es-MX"/>
        </w:rPr>
        <w:t xml:space="preserve"> con </w:t>
      </w:r>
      <w:r w:rsidR="006F5DA4">
        <w:rPr>
          <w:rFonts w:ascii="Trebuchet MS" w:eastAsia="Times New Roman" w:hAnsi="Trebuchet MS" w:cs="Times New Roman"/>
          <w:lang w:eastAsia="es-MX"/>
        </w:rPr>
        <w:t xml:space="preserve">60 </w:t>
      </w:r>
      <w:r w:rsidR="00527493" w:rsidRPr="00613C45">
        <w:rPr>
          <w:rFonts w:ascii="Trebuchet MS" w:eastAsia="Times New Roman" w:hAnsi="Trebuchet MS" w:cs="Times New Roman"/>
          <w:lang w:eastAsia="es-MX"/>
        </w:rPr>
        <w:t>candidatas</w:t>
      </w:r>
      <w:r w:rsidR="006F5DA4">
        <w:rPr>
          <w:rFonts w:ascii="Trebuchet MS" w:eastAsia="Times New Roman" w:hAnsi="Trebuchet MS" w:cs="Times New Roman"/>
          <w:lang w:eastAsia="es-MX"/>
        </w:rPr>
        <w:t xml:space="preserve"> en la que también asistieron la presidenta y las </w:t>
      </w:r>
      <w:r w:rsidR="009921D6" w:rsidRPr="00613C45">
        <w:rPr>
          <w:rFonts w:ascii="Trebuchet MS" w:eastAsia="Times New Roman" w:hAnsi="Trebuchet MS" w:cs="Times New Roman"/>
          <w:lang w:eastAsia="es-MX"/>
        </w:rPr>
        <w:t>cuatro consejeras electorales del IEPC Jalisco. La actividad en mención tuvo como propósito dar a conocer: antecedentes, conceptos básicos de la VPM, así como los alcances, aplicabilidad y funcionamiento de la Red</w:t>
      </w:r>
      <w:r w:rsidR="006F5DA4">
        <w:rPr>
          <w:rFonts w:ascii="Trebuchet MS" w:eastAsia="Times New Roman" w:hAnsi="Trebuchet MS" w:cs="Times New Roman"/>
          <w:lang w:eastAsia="es-MX"/>
        </w:rPr>
        <w:t>.</w:t>
      </w:r>
    </w:p>
    <w:p w14:paraId="1C5C70BF" w14:textId="77777777" w:rsidR="00613C45" w:rsidRDefault="00613C45" w:rsidP="00AA67FA">
      <w:pPr>
        <w:shd w:val="clear" w:color="auto" w:fill="FFFFFF"/>
        <w:spacing w:after="80" w:line="240" w:lineRule="auto"/>
        <w:jc w:val="both"/>
        <w:rPr>
          <w:rFonts w:ascii="Trebuchet MS" w:eastAsia="Times New Roman" w:hAnsi="Trebuchet MS" w:cs="Times New Roman"/>
          <w:b/>
          <w:lang w:eastAsia="es-MX"/>
        </w:rPr>
      </w:pPr>
    </w:p>
    <w:p w14:paraId="3CA9EF71" w14:textId="7147E764" w:rsidR="00AA67FA" w:rsidRPr="00613C45" w:rsidRDefault="00AA67FA" w:rsidP="00AA67FA">
      <w:pPr>
        <w:shd w:val="clear" w:color="auto" w:fill="FFFFFF"/>
        <w:spacing w:after="80" w:line="240" w:lineRule="auto"/>
        <w:jc w:val="both"/>
        <w:rPr>
          <w:rFonts w:ascii="Trebuchet MS" w:eastAsia="Times New Roman" w:hAnsi="Trebuchet MS" w:cs="Times New Roman"/>
          <w:b/>
          <w:lang w:eastAsia="es-MX"/>
        </w:rPr>
      </w:pPr>
      <w:r w:rsidRPr="00613C45">
        <w:rPr>
          <w:rFonts w:ascii="Trebuchet MS" w:eastAsia="Times New Roman" w:hAnsi="Trebuchet MS" w:cs="Times New Roman"/>
          <w:b/>
          <w:lang w:eastAsia="es-MX"/>
        </w:rPr>
        <w:t xml:space="preserve">Postal del evento                                                          Galería fotográfica </w:t>
      </w:r>
    </w:p>
    <w:p w14:paraId="362FBF84" w14:textId="77777777" w:rsidR="00AA67FA" w:rsidRPr="00613C45" w:rsidRDefault="00AA67FA" w:rsidP="00AA67FA">
      <w:pPr>
        <w:shd w:val="clear" w:color="auto" w:fill="FFFFFF"/>
        <w:spacing w:after="80" w:line="240" w:lineRule="auto"/>
        <w:jc w:val="both"/>
        <w:rPr>
          <w:rFonts w:ascii="Trebuchet MS" w:eastAsia="Times New Roman" w:hAnsi="Trebuchet MS" w:cs="Times New Roman"/>
          <w:b/>
          <w:lang w:eastAsia="es-MX"/>
        </w:rPr>
      </w:pPr>
    </w:p>
    <w:p w14:paraId="60D2F7D4" w14:textId="4C710DD7" w:rsidR="00AA67FA" w:rsidRPr="00613C45" w:rsidRDefault="00AA67FA" w:rsidP="00AA67FA">
      <w:pPr>
        <w:shd w:val="clear" w:color="auto" w:fill="FFFFFF"/>
        <w:spacing w:after="80" w:line="240" w:lineRule="auto"/>
        <w:jc w:val="both"/>
        <w:rPr>
          <w:rFonts w:ascii="Trebuchet MS" w:eastAsia="Times New Roman" w:hAnsi="Trebuchet MS" w:cs="Times New Roman"/>
          <w:b/>
          <w:lang w:eastAsia="es-MX"/>
        </w:rPr>
      </w:pPr>
      <w:r w:rsidRPr="00613C45">
        <w:rPr>
          <w:rFonts w:ascii="Trebuchet MS" w:eastAsia="Times New Roman" w:hAnsi="Trebuchet MS" w:cs="Times New Roman"/>
          <w:b/>
          <w:noProof/>
          <w:lang w:eastAsia="es-MX"/>
        </w:rPr>
        <w:drawing>
          <wp:anchor distT="0" distB="0" distL="114300" distR="114300" simplePos="0" relativeHeight="251666432" behindDoc="0" locked="0" layoutInCell="1" allowOverlap="1" wp14:anchorId="132B6ACC" wp14:editId="009CCAA6">
            <wp:simplePos x="0" y="0"/>
            <wp:positionH relativeFrom="column">
              <wp:posOffset>2825115</wp:posOffset>
            </wp:positionH>
            <wp:positionV relativeFrom="paragraph">
              <wp:posOffset>138430</wp:posOffset>
            </wp:positionV>
            <wp:extent cx="3448050" cy="215519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harla con candidata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48050" cy="2155190"/>
                    </a:xfrm>
                    <a:prstGeom prst="rect">
                      <a:avLst/>
                    </a:prstGeom>
                  </pic:spPr>
                </pic:pic>
              </a:graphicData>
            </a:graphic>
            <wp14:sizeRelH relativeFrom="page">
              <wp14:pctWidth>0</wp14:pctWidth>
            </wp14:sizeRelH>
            <wp14:sizeRelV relativeFrom="page">
              <wp14:pctHeight>0</wp14:pctHeight>
            </wp14:sizeRelV>
          </wp:anchor>
        </w:drawing>
      </w:r>
      <w:r w:rsidRPr="00613C45">
        <w:rPr>
          <w:rFonts w:ascii="Trebuchet MS" w:eastAsia="Times New Roman" w:hAnsi="Trebuchet MS" w:cs="Times New Roman"/>
          <w:b/>
          <w:noProof/>
          <w:lang w:eastAsia="es-MX"/>
        </w:rPr>
        <w:drawing>
          <wp:inline distT="0" distB="0" distL="0" distR="0" wp14:anchorId="1FB75A98" wp14:editId="71CB9CBF">
            <wp:extent cx="2434545" cy="243840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OSTAL CHARLA CON CANDIDATAS 11 NOV.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8053" cy="2451930"/>
                    </a:xfrm>
                    <a:prstGeom prst="rect">
                      <a:avLst/>
                    </a:prstGeom>
                  </pic:spPr>
                </pic:pic>
              </a:graphicData>
            </a:graphic>
          </wp:inline>
        </w:drawing>
      </w:r>
      <w:r w:rsidRPr="00613C45">
        <w:rPr>
          <w:rFonts w:ascii="Trebuchet MS" w:eastAsia="Times New Roman" w:hAnsi="Trebuchet MS" w:cs="Times New Roman"/>
          <w:b/>
          <w:lang w:eastAsia="es-MX"/>
        </w:rPr>
        <w:t xml:space="preserve">                         </w:t>
      </w:r>
    </w:p>
    <w:p w14:paraId="300DC7F1" w14:textId="77777777" w:rsidR="00613C45" w:rsidRDefault="0068223B" w:rsidP="00AA67FA">
      <w:p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lastRenderedPageBreak/>
        <w:t xml:space="preserve"> </w:t>
      </w:r>
    </w:p>
    <w:p w14:paraId="07722D35" w14:textId="1BBC2CE3" w:rsidR="00AA67FA" w:rsidRPr="00613C45" w:rsidRDefault="0068223B" w:rsidP="00AA67FA">
      <w:p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 xml:space="preserve">Liga del evento: </w:t>
      </w:r>
      <w:hyperlink r:id="rId22" w:history="1">
        <w:r w:rsidRPr="00613C45">
          <w:rPr>
            <w:rStyle w:val="Hipervnculo"/>
            <w:rFonts w:ascii="Trebuchet MS" w:eastAsia="Times New Roman" w:hAnsi="Trebuchet MS" w:cs="Times New Roman"/>
            <w:lang w:eastAsia="es-MX"/>
          </w:rPr>
          <w:t>https://www.youtube.com/watch?v=9qjZMOsJ_80&amp;t=119s</w:t>
        </w:r>
      </w:hyperlink>
      <w:r w:rsidRPr="00613C45">
        <w:rPr>
          <w:rFonts w:ascii="Trebuchet MS" w:eastAsia="Times New Roman" w:hAnsi="Trebuchet MS" w:cs="Times New Roman"/>
          <w:lang w:eastAsia="es-MX"/>
        </w:rPr>
        <w:t xml:space="preserve"> </w:t>
      </w:r>
    </w:p>
    <w:p w14:paraId="038AA0C9" w14:textId="77777777" w:rsidR="00AA67FA" w:rsidRPr="00613C45" w:rsidRDefault="00AA67FA" w:rsidP="00AA67FA">
      <w:pPr>
        <w:shd w:val="clear" w:color="auto" w:fill="FFFFFF"/>
        <w:spacing w:after="80" w:line="240" w:lineRule="auto"/>
        <w:jc w:val="both"/>
        <w:rPr>
          <w:rFonts w:ascii="Trebuchet MS" w:eastAsia="Times New Roman" w:hAnsi="Trebuchet MS" w:cs="Times New Roman"/>
          <w:lang w:eastAsia="es-MX"/>
        </w:rPr>
      </w:pPr>
    </w:p>
    <w:p w14:paraId="2DCD669D" w14:textId="7E6075BA" w:rsidR="00AA67FA" w:rsidRPr="00613C45" w:rsidRDefault="00AA67FA" w:rsidP="00F600F7">
      <w:pPr>
        <w:pStyle w:val="Prrafodelista"/>
        <w:numPr>
          <w:ilvl w:val="0"/>
          <w:numId w:val="7"/>
        </w:numPr>
        <w:shd w:val="clear" w:color="auto" w:fill="FFFFFF"/>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El 13 de noviembre se llevó a cabo la capacitación especializada</w:t>
      </w:r>
      <w:r w:rsidR="009921D6" w:rsidRPr="00613C45">
        <w:rPr>
          <w:rFonts w:ascii="Trebuchet MS" w:eastAsia="Times New Roman" w:hAnsi="Trebuchet MS" w:cs="Times New Roman"/>
          <w:lang w:eastAsia="es-MX"/>
        </w:rPr>
        <w:t xml:space="preserve"> dirigida a las candidatas,</w:t>
      </w:r>
      <w:r w:rsidRPr="00613C45">
        <w:rPr>
          <w:rFonts w:ascii="Trebuchet MS" w:eastAsia="Times New Roman" w:hAnsi="Trebuchet MS" w:cs="Times New Roman"/>
          <w:lang w:eastAsia="es-MX"/>
        </w:rPr>
        <w:t xml:space="preserve">  sobre medios de defensa contra la violen</w:t>
      </w:r>
      <w:r w:rsidR="009921D6" w:rsidRPr="00613C45">
        <w:rPr>
          <w:rFonts w:ascii="Trebuchet MS" w:eastAsia="Times New Roman" w:hAnsi="Trebuchet MS" w:cs="Times New Roman"/>
          <w:lang w:eastAsia="es-MX"/>
        </w:rPr>
        <w:t xml:space="preserve">cia política en razón de género. </w:t>
      </w:r>
    </w:p>
    <w:p w14:paraId="58F4EB1D" w14:textId="35CD9231" w:rsidR="00AA67FA" w:rsidRPr="00613C45" w:rsidRDefault="009921D6" w:rsidP="009921D6">
      <w:pPr>
        <w:pStyle w:val="Prrafodelista"/>
        <w:shd w:val="clear" w:color="auto" w:fill="FFFFFF"/>
        <w:tabs>
          <w:tab w:val="left" w:pos="1680"/>
        </w:tabs>
        <w:spacing w:after="80" w:line="240" w:lineRule="auto"/>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ab/>
      </w:r>
    </w:p>
    <w:p w14:paraId="46EC9558" w14:textId="791800D5" w:rsidR="00AA67FA" w:rsidRPr="00613C45" w:rsidRDefault="00AA67FA" w:rsidP="00AA67FA">
      <w:pPr>
        <w:pStyle w:val="Prrafodelista"/>
        <w:shd w:val="clear" w:color="auto" w:fill="FFFFFF"/>
        <w:spacing w:after="80" w:line="240" w:lineRule="auto"/>
        <w:ind w:hanging="720"/>
        <w:jc w:val="both"/>
        <w:rPr>
          <w:rFonts w:ascii="Trebuchet MS" w:eastAsia="Times New Roman" w:hAnsi="Trebuchet MS" w:cs="Times New Roman"/>
          <w:lang w:eastAsia="es-MX"/>
        </w:rPr>
      </w:pPr>
      <w:r w:rsidRPr="00613C45">
        <w:rPr>
          <w:rFonts w:ascii="Trebuchet MS" w:eastAsia="Times New Roman" w:hAnsi="Trebuchet MS" w:cs="Times New Roman"/>
          <w:lang w:eastAsia="es-MX"/>
        </w:rPr>
        <w:t>Participantes</w:t>
      </w:r>
      <w:r w:rsidR="00EE320E" w:rsidRPr="00613C45">
        <w:rPr>
          <w:rFonts w:ascii="Trebuchet MS" w:eastAsia="Times New Roman" w:hAnsi="Trebuchet MS" w:cs="Times New Roman"/>
          <w:lang w:eastAsia="es-MX"/>
        </w:rPr>
        <w:t>:</w:t>
      </w:r>
    </w:p>
    <w:p w14:paraId="4A19B8B4" w14:textId="3C5E5EED" w:rsidR="00AA67FA" w:rsidRPr="00613C45" w:rsidRDefault="0068223B" w:rsidP="00AA67FA">
      <w:pPr>
        <w:rPr>
          <w:rFonts w:ascii="Trebuchet MS" w:hAnsi="Trebuchet MS" w:cs="Arial"/>
          <w:b/>
        </w:rPr>
      </w:pPr>
      <w:r w:rsidRPr="00613C45">
        <w:rPr>
          <w:rFonts w:ascii="Trebuchet MS" w:hAnsi="Trebuchet MS" w:cs="Arial"/>
          <w:b/>
        </w:rPr>
        <w:t>Consejeras E</w:t>
      </w:r>
      <w:r w:rsidR="00AA67FA" w:rsidRPr="00613C45">
        <w:rPr>
          <w:rFonts w:ascii="Trebuchet MS" w:hAnsi="Trebuchet MS" w:cs="Arial"/>
          <w:b/>
        </w:rPr>
        <w:t xml:space="preserve">lectorales e integrantes de la Comisión de Igualdad de Género y No Discriminación </w:t>
      </w:r>
    </w:p>
    <w:p w14:paraId="57CFA349" w14:textId="77777777" w:rsidR="00AA67FA" w:rsidRPr="00613C45" w:rsidRDefault="00AA67FA" w:rsidP="00F600F7">
      <w:pPr>
        <w:pStyle w:val="Prrafodelista"/>
        <w:numPr>
          <w:ilvl w:val="0"/>
          <w:numId w:val="10"/>
        </w:numPr>
        <w:rPr>
          <w:rFonts w:ascii="Trebuchet MS" w:hAnsi="Trebuchet MS" w:cs="Arial"/>
        </w:rPr>
      </w:pPr>
      <w:r w:rsidRPr="00613C45">
        <w:rPr>
          <w:rFonts w:ascii="Trebuchet MS" w:hAnsi="Trebuchet MS" w:cs="Arial"/>
        </w:rPr>
        <w:t>Zoad Jeanine García</w:t>
      </w:r>
    </w:p>
    <w:p w14:paraId="53B815D0" w14:textId="77777777" w:rsidR="00AA67FA" w:rsidRPr="00613C45" w:rsidRDefault="00AA67FA" w:rsidP="00F600F7">
      <w:pPr>
        <w:pStyle w:val="Prrafodelista"/>
        <w:numPr>
          <w:ilvl w:val="0"/>
          <w:numId w:val="10"/>
        </w:numPr>
        <w:rPr>
          <w:rFonts w:ascii="Trebuchet MS" w:eastAsia="Times New Roman" w:hAnsi="Trebuchet MS" w:cs="Arial"/>
          <w:bCs/>
          <w:color w:val="000000"/>
          <w:kern w:val="36"/>
          <w:lang w:eastAsia="es-MX"/>
        </w:rPr>
      </w:pPr>
      <w:r w:rsidRPr="00613C45">
        <w:rPr>
          <w:rFonts w:ascii="Trebuchet MS" w:eastAsia="Times New Roman" w:hAnsi="Trebuchet MS" w:cs="Arial"/>
          <w:bCs/>
          <w:color w:val="000000"/>
          <w:kern w:val="36"/>
          <w:lang w:eastAsia="es-MX"/>
        </w:rPr>
        <w:t>Claudia Alejandra Vargas Bautista</w:t>
      </w:r>
    </w:p>
    <w:p w14:paraId="5829B4C9" w14:textId="7630F53F" w:rsidR="00AA67FA" w:rsidRPr="00613C45" w:rsidRDefault="00AA67FA" w:rsidP="00F600F7">
      <w:pPr>
        <w:pStyle w:val="Prrafodelista"/>
        <w:numPr>
          <w:ilvl w:val="0"/>
          <w:numId w:val="10"/>
        </w:numPr>
        <w:rPr>
          <w:rFonts w:ascii="Trebuchet MS" w:hAnsi="Trebuchet MS" w:cs="Arial"/>
          <w:color w:val="000000"/>
        </w:rPr>
      </w:pPr>
      <w:r w:rsidRPr="00613C45">
        <w:rPr>
          <w:rFonts w:ascii="Trebuchet MS" w:hAnsi="Trebuchet MS" w:cs="Arial"/>
          <w:color w:val="000000"/>
        </w:rPr>
        <w:t xml:space="preserve">Silvia Guadalupe Bustos </w:t>
      </w:r>
      <w:r w:rsidR="00261954" w:rsidRPr="00613C45">
        <w:rPr>
          <w:rFonts w:ascii="Trebuchet MS" w:hAnsi="Trebuchet MS" w:cs="Arial"/>
          <w:color w:val="000000"/>
        </w:rPr>
        <w:t>Vásquez</w:t>
      </w:r>
    </w:p>
    <w:p w14:paraId="53097642" w14:textId="2B711524" w:rsidR="00AA67FA" w:rsidRPr="00613C45" w:rsidRDefault="0068223B" w:rsidP="00AA67FA">
      <w:pPr>
        <w:rPr>
          <w:rFonts w:ascii="Trebuchet MS" w:hAnsi="Trebuchet MS" w:cs="Arial"/>
          <w:b/>
          <w:color w:val="000000"/>
        </w:rPr>
      </w:pPr>
      <w:r w:rsidRPr="00613C45">
        <w:rPr>
          <w:rFonts w:ascii="Trebuchet MS" w:hAnsi="Trebuchet MS" w:cs="Arial"/>
          <w:b/>
          <w:color w:val="000000"/>
        </w:rPr>
        <w:t xml:space="preserve">Dirección </w:t>
      </w:r>
      <w:r w:rsidR="00AA67FA" w:rsidRPr="00613C45">
        <w:rPr>
          <w:rFonts w:ascii="Trebuchet MS" w:hAnsi="Trebuchet MS" w:cs="Arial"/>
          <w:b/>
          <w:color w:val="000000"/>
        </w:rPr>
        <w:t xml:space="preserve"> de Igualdad de Género y No Discriminación </w:t>
      </w:r>
    </w:p>
    <w:p w14:paraId="2D0AA9C1" w14:textId="77777777" w:rsidR="00AA67FA" w:rsidRPr="00613C45" w:rsidRDefault="00AA67FA" w:rsidP="00F600F7">
      <w:pPr>
        <w:pStyle w:val="Prrafodelista"/>
        <w:numPr>
          <w:ilvl w:val="0"/>
          <w:numId w:val="11"/>
        </w:numPr>
        <w:rPr>
          <w:rFonts w:ascii="Trebuchet MS" w:hAnsi="Trebuchet MS" w:cs="Arial"/>
          <w:color w:val="000000"/>
        </w:rPr>
      </w:pPr>
      <w:r w:rsidRPr="00613C45">
        <w:rPr>
          <w:rFonts w:ascii="Trebuchet MS" w:hAnsi="Trebuchet MS" w:cs="Arial"/>
          <w:color w:val="000000"/>
        </w:rPr>
        <w:t xml:space="preserve">María Rosas Palacios </w:t>
      </w:r>
    </w:p>
    <w:p w14:paraId="7D4A20A2" w14:textId="77777777" w:rsidR="00AA67FA" w:rsidRPr="00613C45" w:rsidRDefault="00AA67FA" w:rsidP="00F600F7">
      <w:pPr>
        <w:pStyle w:val="Prrafodelista"/>
        <w:numPr>
          <w:ilvl w:val="0"/>
          <w:numId w:val="11"/>
        </w:numPr>
        <w:rPr>
          <w:rFonts w:ascii="Trebuchet MS" w:hAnsi="Trebuchet MS" w:cs="Arial"/>
          <w:color w:val="000000"/>
        </w:rPr>
      </w:pPr>
      <w:r w:rsidRPr="00613C45">
        <w:rPr>
          <w:rFonts w:ascii="Trebuchet MS" w:hAnsi="Trebuchet MS" w:cs="Arial"/>
          <w:color w:val="000000"/>
        </w:rPr>
        <w:t xml:space="preserve">Andrea Carolina Cervantes Castañeda </w:t>
      </w:r>
    </w:p>
    <w:p w14:paraId="1FD2D466" w14:textId="77777777" w:rsidR="00AA67FA" w:rsidRPr="00613C45" w:rsidRDefault="00AA67FA" w:rsidP="00AA67FA">
      <w:pPr>
        <w:rPr>
          <w:rFonts w:ascii="Trebuchet MS" w:hAnsi="Trebuchet MS" w:cs="Arial"/>
          <w:b/>
          <w:color w:val="000000"/>
        </w:rPr>
      </w:pPr>
      <w:r w:rsidRPr="00613C45">
        <w:rPr>
          <w:rFonts w:ascii="Trebuchet MS" w:hAnsi="Trebuchet MS" w:cs="Arial"/>
          <w:b/>
          <w:color w:val="000000"/>
        </w:rPr>
        <w:t>Fiscalía Especializada en Materia de Delitos Electorales</w:t>
      </w:r>
    </w:p>
    <w:p w14:paraId="762B161B" w14:textId="77777777" w:rsidR="00AA67FA" w:rsidRPr="00613C45" w:rsidRDefault="00AA67FA" w:rsidP="00F600F7">
      <w:pPr>
        <w:pStyle w:val="Prrafodelista"/>
        <w:numPr>
          <w:ilvl w:val="0"/>
          <w:numId w:val="12"/>
        </w:numPr>
        <w:rPr>
          <w:rFonts w:ascii="Trebuchet MS" w:hAnsi="Trebuchet MS" w:cs="Arial"/>
        </w:rPr>
      </w:pPr>
      <w:r w:rsidRPr="00613C45">
        <w:rPr>
          <w:rFonts w:ascii="Trebuchet MS" w:hAnsi="Trebuchet MS" w:cs="Arial"/>
        </w:rPr>
        <w:t>José Antonio Pedroza Flores</w:t>
      </w:r>
    </w:p>
    <w:p w14:paraId="6DFC0DD4" w14:textId="1115B188" w:rsidR="00AA67FA" w:rsidRPr="00613C45" w:rsidRDefault="00AA67FA" w:rsidP="00F600F7">
      <w:pPr>
        <w:pStyle w:val="Prrafodelista"/>
        <w:numPr>
          <w:ilvl w:val="0"/>
          <w:numId w:val="12"/>
        </w:numPr>
        <w:rPr>
          <w:rFonts w:ascii="Trebuchet MS" w:hAnsi="Trebuchet MS" w:cs="Arial"/>
        </w:rPr>
      </w:pPr>
      <w:r w:rsidRPr="00613C45">
        <w:rPr>
          <w:rFonts w:ascii="Trebuchet MS" w:hAnsi="Trebuchet MS" w:cs="Arial"/>
        </w:rPr>
        <w:t xml:space="preserve">Adriana </w:t>
      </w:r>
      <w:r w:rsidR="00613C45" w:rsidRPr="00613C45">
        <w:rPr>
          <w:rFonts w:ascii="Trebuchet MS" w:hAnsi="Trebuchet MS" w:cs="Arial"/>
        </w:rPr>
        <w:t>Lizeth Martínez Hernández</w:t>
      </w:r>
    </w:p>
    <w:p w14:paraId="67BBC7E6" w14:textId="0FAA066D" w:rsidR="009921D6" w:rsidRPr="00613C45" w:rsidRDefault="009921D6" w:rsidP="00AA67FA">
      <w:pPr>
        <w:rPr>
          <w:rFonts w:ascii="Trebuchet MS" w:eastAsia="Times New Roman" w:hAnsi="Trebuchet MS" w:cs="Times New Roman"/>
          <w:b/>
          <w:lang w:eastAsia="es-MX"/>
        </w:rPr>
      </w:pPr>
      <w:r w:rsidRPr="00613C45">
        <w:rPr>
          <w:rFonts w:ascii="Trebuchet MS" w:eastAsia="Times New Roman" w:hAnsi="Trebuchet MS" w:cs="Times New Roman"/>
          <w:b/>
          <w:lang w:eastAsia="es-MX"/>
        </w:rPr>
        <w:t>Centro de Investigación y Proyectos para la Igualdad de Género (CIPIG)</w:t>
      </w:r>
    </w:p>
    <w:p w14:paraId="74AEF99D" w14:textId="7311DF22" w:rsidR="009921D6" w:rsidRPr="00613C45" w:rsidRDefault="009921D6" w:rsidP="00F600F7">
      <w:pPr>
        <w:pStyle w:val="Prrafodelista"/>
        <w:numPr>
          <w:ilvl w:val="0"/>
          <w:numId w:val="13"/>
        </w:numPr>
        <w:rPr>
          <w:rFonts w:ascii="Trebuchet MS" w:eastAsia="Times New Roman" w:hAnsi="Trebuchet MS" w:cs="Times New Roman"/>
          <w:lang w:eastAsia="es-MX"/>
        </w:rPr>
      </w:pPr>
      <w:r w:rsidRPr="00613C45">
        <w:rPr>
          <w:rFonts w:ascii="Trebuchet MS" w:eastAsia="Times New Roman" w:hAnsi="Trebuchet MS" w:cs="Times New Roman"/>
          <w:lang w:eastAsia="es-MX"/>
        </w:rPr>
        <w:t xml:space="preserve">Sandra </w:t>
      </w:r>
      <w:proofErr w:type="spellStart"/>
      <w:r w:rsidRPr="00613C45">
        <w:rPr>
          <w:rFonts w:ascii="Trebuchet MS" w:eastAsia="Times New Roman" w:hAnsi="Trebuchet MS" w:cs="Times New Roman"/>
          <w:lang w:eastAsia="es-MX"/>
        </w:rPr>
        <w:t>Nadezhda</w:t>
      </w:r>
      <w:proofErr w:type="spellEnd"/>
      <w:r w:rsidRPr="00613C45">
        <w:rPr>
          <w:rFonts w:ascii="Trebuchet MS" w:eastAsia="Times New Roman" w:hAnsi="Trebuchet MS" w:cs="Times New Roman"/>
          <w:lang w:eastAsia="es-MX"/>
        </w:rPr>
        <w:t xml:space="preserve"> Martínez Díaz Covarrubias</w:t>
      </w:r>
    </w:p>
    <w:p w14:paraId="1A2A01C7" w14:textId="01E5AFD3" w:rsidR="009921D6" w:rsidRPr="00613C45" w:rsidRDefault="009921D6" w:rsidP="009921D6">
      <w:pPr>
        <w:rPr>
          <w:rFonts w:ascii="Trebuchet MS" w:hAnsi="Trebuchet MS" w:cs="Arial"/>
        </w:rPr>
      </w:pPr>
      <w:r w:rsidRPr="00613C45">
        <w:rPr>
          <w:rFonts w:ascii="Trebuchet MS" w:hAnsi="Trebuchet MS" w:cs="Arial"/>
        </w:rPr>
        <w:t xml:space="preserve">La reunión contó con 28 asistentes </w:t>
      </w:r>
    </w:p>
    <w:p w14:paraId="3446C616" w14:textId="77777777" w:rsidR="009921D6" w:rsidRPr="00613C45" w:rsidRDefault="009921D6" w:rsidP="00AA67FA">
      <w:pPr>
        <w:rPr>
          <w:rFonts w:ascii="Trebuchet MS" w:hAnsi="Trebuchet MS" w:cs="Arial"/>
        </w:rPr>
      </w:pPr>
    </w:p>
    <w:p w14:paraId="0B4BAD60" w14:textId="6998A8B9" w:rsidR="00AA67FA" w:rsidRPr="00613C45" w:rsidRDefault="0068223B" w:rsidP="0068223B">
      <w:pPr>
        <w:pStyle w:val="Prrafodelista"/>
        <w:shd w:val="clear" w:color="auto" w:fill="FFFFFF"/>
        <w:spacing w:after="80" w:line="240" w:lineRule="auto"/>
        <w:ind w:hanging="720"/>
        <w:jc w:val="both"/>
        <w:rPr>
          <w:rFonts w:ascii="Trebuchet MS" w:eastAsia="Times New Roman" w:hAnsi="Trebuchet MS" w:cs="Times New Roman"/>
          <w:b/>
          <w:lang w:eastAsia="es-MX"/>
        </w:rPr>
      </w:pPr>
      <w:r w:rsidRPr="00613C45">
        <w:rPr>
          <w:rFonts w:ascii="Trebuchet MS" w:eastAsia="Times New Roman" w:hAnsi="Trebuchet MS" w:cs="Times New Roman"/>
          <w:b/>
          <w:lang w:eastAsia="es-MX"/>
        </w:rPr>
        <w:t xml:space="preserve">            Postal del evento                                                         Galería fotográfica </w:t>
      </w:r>
    </w:p>
    <w:p w14:paraId="0ECB90DC" w14:textId="3B318F9A" w:rsidR="0068223B" w:rsidRPr="00613C45" w:rsidRDefault="00AA67FA" w:rsidP="0039263F">
      <w:pPr>
        <w:jc w:val="both"/>
        <w:rPr>
          <w:rFonts w:ascii="Trebuchet MS" w:hAnsi="Trebuchet MS"/>
          <w:b/>
          <w:bCs/>
        </w:rPr>
      </w:pPr>
      <w:r w:rsidRPr="00613C45">
        <w:rPr>
          <w:rFonts w:ascii="Trebuchet MS" w:hAnsi="Trebuchet MS"/>
          <w:b/>
          <w:bCs/>
          <w:noProof/>
          <w:lang w:eastAsia="es-MX"/>
        </w:rPr>
        <w:drawing>
          <wp:anchor distT="0" distB="0" distL="114300" distR="114300" simplePos="0" relativeHeight="251667456" behindDoc="0" locked="0" layoutInCell="1" allowOverlap="1" wp14:anchorId="5F005F80" wp14:editId="262FCB35">
            <wp:simplePos x="1076325" y="2286000"/>
            <wp:positionH relativeFrom="margin">
              <wp:align>left</wp:align>
            </wp:positionH>
            <wp:positionV relativeFrom="paragraph">
              <wp:align>top</wp:align>
            </wp:positionV>
            <wp:extent cx="2772410" cy="2776855"/>
            <wp:effectExtent l="0" t="0" r="8890" b="4445"/>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acitacio 13 nov.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2410" cy="2776855"/>
                    </a:xfrm>
                    <a:prstGeom prst="rect">
                      <a:avLst/>
                    </a:prstGeom>
                  </pic:spPr>
                </pic:pic>
              </a:graphicData>
            </a:graphic>
            <wp14:sizeRelH relativeFrom="margin">
              <wp14:pctWidth>0</wp14:pctWidth>
            </wp14:sizeRelH>
            <wp14:sizeRelV relativeFrom="margin">
              <wp14:pctHeight>0</wp14:pctHeight>
            </wp14:sizeRelV>
          </wp:anchor>
        </w:drawing>
      </w:r>
    </w:p>
    <w:p w14:paraId="775EEAD2" w14:textId="1CC3156C" w:rsidR="0068223B" w:rsidRPr="00613C45" w:rsidRDefault="00613C45" w:rsidP="0068223B">
      <w:pPr>
        <w:jc w:val="center"/>
        <w:rPr>
          <w:rFonts w:ascii="Trebuchet MS" w:hAnsi="Trebuchet MS"/>
          <w:b/>
          <w:bCs/>
        </w:rPr>
      </w:pPr>
      <w:r w:rsidRPr="00613C45">
        <w:rPr>
          <w:rFonts w:ascii="Trebuchet MS" w:hAnsi="Trebuchet MS"/>
          <w:b/>
          <w:bCs/>
          <w:noProof/>
          <w:lang w:eastAsia="es-MX"/>
        </w:rPr>
        <w:drawing>
          <wp:anchor distT="0" distB="0" distL="114300" distR="114300" simplePos="0" relativeHeight="251668480" behindDoc="0" locked="0" layoutInCell="1" allowOverlap="1" wp14:anchorId="21347136" wp14:editId="1CB0E205">
            <wp:simplePos x="0" y="0"/>
            <wp:positionH relativeFrom="column">
              <wp:posOffset>152920</wp:posOffset>
            </wp:positionH>
            <wp:positionV relativeFrom="paragraph">
              <wp:posOffset>111414</wp:posOffset>
            </wp:positionV>
            <wp:extent cx="2759825" cy="1351337"/>
            <wp:effectExtent l="0" t="0" r="2540" b="127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pacitacion red.jpg"/>
                    <pic:cNvPicPr/>
                  </pic:nvPicPr>
                  <pic:blipFill rotWithShape="1">
                    <a:blip r:embed="rId24" cstate="print">
                      <a:extLst>
                        <a:ext uri="{28A0092B-C50C-407E-A947-70E740481C1C}">
                          <a14:useLocalDpi xmlns:a14="http://schemas.microsoft.com/office/drawing/2010/main" val="0"/>
                        </a:ext>
                      </a:extLst>
                    </a:blip>
                    <a:srcRect t="18465" r="2749" b="22068"/>
                    <a:stretch/>
                  </pic:blipFill>
                  <pic:spPr bwMode="auto">
                    <a:xfrm>
                      <a:off x="0" y="0"/>
                      <a:ext cx="2759825" cy="1351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0704B" w14:textId="560BC64B" w:rsidR="002F32B5" w:rsidRPr="00613C45" w:rsidRDefault="0068223B" w:rsidP="0039263F">
      <w:pPr>
        <w:jc w:val="both"/>
        <w:rPr>
          <w:rFonts w:ascii="Trebuchet MS" w:hAnsi="Trebuchet MS"/>
          <w:bCs/>
        </w:rPr>
      </w:pPr>
      <w:r w:rsidRPr="00613C45">
        <w:rPr>
          <w:rFonts w:ascii="Trebuchet MS" w:hAnsi="Trebuchet MS"/>
          <w:b/>
          <w:bCs/>
        </w:rPr>
        <w:br w:type="textWrapping" w:clear="all"/>
      </w:r>
      <w:r w:rsidRPr="00613C45">
        <w:rPr>
          <w:rFonts w:ascii="Trebuchet MS" w:hAnsi="Trebuchet MS"/>
          <w:bCs/>
        </w:rPr>
        <w:lastRenderedPageBreak/>
        <w:t>Liga del evento:</w:t>
      </w:r>
      <w:r w:rsidRPr="00613C45">
        <w:rPr>
          <w:rFonts w:ascii="Trebuchet MS" w:hAnsi="Trebuchet MS"/>
          <w:b/>
          <w:bCs/>
        </w:rPr>
        <w:t xml:space="preserve"> </w:t>
      </w:r>
      <w:hyperlink r:id="rId25" w:history="1">
        <w:r w:rsidRPr="00613C45">
          <w:rPr>
            <w:rStyle w:val="Hipervnculo"/>
            <w:rFonts w:ascii="Trebuchet MS" w:hAnsi="Trebuchet MS"/>
            <w:bCs/>
          </w:rPr>
          <w:t>https://www.youtube.com/watch?v=88yl-lFUrZQ</w:t>
        </w:r>
      </w:hyperlink>
      <w:r w:rsidRPr="00613C45">
        <w:rPr>
          <w:rFonts w:ascii="Trebuchet MS" w:hAnsi="Trebuchet MS"/>
          <w:bCs/>
        </w:rPr>
        <w:t xml:space="preserve"> </w:t>
      </w:r>
    </w:p>
    <w:p w14:paraId="0BE8D784" w14:textId="6200FCBB" w:rsidR="00D27C62" w:rsidRPr="00613C45" w:rsidRDefault="00D27C62" w:rsidP="0094610E">
      <w:pPr>
        <w:ind w:firstLine="708"/>
        <w:jc w:val="both"/>
        <w:rPr>
          <w:rFonts w:ascii="Trebuchet MS" w:hAnsi="Trebuchet MS"/>
          <w:b/>
          <w:bCs/>
        </w:rPr>
      </w:pPr>
    </w:p>
    <w:p w14:paraId="30CC8722" w14:textId="0E33E319" w:rsidR="00EA2F5E" w:rsidRPr="00613C45" w:rsidRDefault="00EE320E" w:rsidP="00EE320E">
      <w:pPr>
        <w:pStyle w:val="Prrafodelista"/>
        <w:ind w:left="0"/>
        <w:jc w:val="both"/>
        <w:rPr>
          <w:rFonts w:ascii="Trebuchet MS" w:hAnsi="Trebuchet MS"/>
          <w:b/>
          <w:bCs/>
        </w:rPr>
      </w:pPr>
      <w:r w:rsidRPr="00613C45">
        <w:rPr>
          <w:rFonts w:ascii="Trebuchet MS" w:hAnsi="Trebuchet MS"/>
          <w:b/>
          <w:bCs/>
        </w:rPr>
        <w:t>Medios utilizados para mantener la comunicación con las candidatas adheridas a la Red.</w:t>
      </w:r>
    </w:p>
    <w:p w14:paraId="690528A2" w14:textId="0CE49E2A" w:rsidR="00EE320E" w:rsidRPr="00613C45" w:rsidRDefault="00EE320E" w:rsidP="00EE320E">
      <w:pPr>
        <w:jc w:val="both"/>
        <w:rPr>
          <w:rFonts w:ascii="Trebuchet MS" w:hAnsi="Trebuchet MS"/>
          <w:bCs/>
        </w:rPr>
      </w:pPr>
      <w:r w:rsidRPr="00613C45">
        <w:rPr>
          <w:rFonts w:ascii="Trebuchet MS" w:hAnsi="Trebuchet MS"/>
          <w:bCs/>
        </w:rPr>
        <w:t xml:space="preserve">Se ha mantenido comunicación con las candidatas por los medios que a continuación se enlistan: </w:t>
      </w:r>
    </w:p>
    <w:p w14:paraId="1043594B" w14:textId="76EC6B7B" w:rsidR="00EE320E" w:rsidRPr="00613C45" w:rsidRDefault="00EE320E" w:rsidP="00F600F7">
      <w:pPr>
        <w:pStyle w:val="Prrafodelista"/>
        <w:numPr>
          <w:ilvl w:val="0"/>
          <w:numId w:val="8"/>
        </w:numPr>
        <w:jc w:val="both"/>
        <w:rPr>
          <w:rFonts w:ascii="Trebuchet MS" w:hAnsi="Trebuchet MS"/>
          <w:bCs/>
        </w:rPr>
      </w:pPr>
      <w:r w:rsidRPr="00613C45">
        <w:rPr>
          <w:rFonts w:ascii="Trebuchet MS" w:hAnsi="Trebuchet MS"/>
          <w:bCs/>
        </w:rPr>
        <w:t xml:space="preserve">Grupo abierto de WhatsApp </w:t>
      </w:r>
    </w:p>
    <w:p w14:paraId="66E447D1" w14:textId="5B1CD7A1" w:rsidR="00EE320E" w:rsidRPr="00613C45" w:rsidRDefault="00EE320E" w:rsidP="00F600F7">
      <w:pPr>
        <w:pStyle w:val="Prrafodelista"/>
        <w:numPr>
          <w:ilvl w:val="0"/>
          <w:numId w:val="8"/>
        </w:numPr>
        <w:jc w:val="both"/>
        <w:rPr>
          <w:rFonts w:ascii="Trebuchet MS" w:hAnsi="Trebuchet MS"/>
          <w:bCs/>
        </w:rPr>
      </w:pPr>
      <w:bookmarkStart w:id="0" w:name="_GoBack"/>
      <w:bookmarkEnd w:id="0"/>
      <w:r w:rsidRPr="00613C45">
        <w:rPr>
          <w:rFonts w:ascii="Trebuchet MS" w:hAnsi="Trebuchet MS"/>
          <w:bCs/>
        </w:rPr>
        <w:t>Línea telefónica</w:t>
      </w:r>
    </w:p>
    <w:p w14:paraId="53B189B3" w14:textId="02EA7B69" w:rsidR="00EE320E" w:rsidRPr="00613C45" w:rsidRDefault="00EE320E" w:rsidP="00F600F7">
      <w:pPr>
        <w:pStyle w:val="Prrafodelista"/>
        <w:numPr>
          <w:ilvl w:val="0"/>
          <w:numId w:val="8"/>
        </w:numPr>
        <w:jc w:val="both"/>
        <w:rPr>
          <w:rFonts w:ascii="Trebuchet MS" w:hAnsi="Trebuchet MS"/>
          <w:bCs/>
        </w:rPr>
      </w:pPr>
      <w:r w:rsidRPr="00613C45">
        <w:rPr>
          <w:rFonts w:ascii="Trebuchet MS" w:hAnsi="Trebuchet MS"/>
          <w:bCs/>
        </w:rPr>
        <w:t xml:space="preserve">Correo electrónico </w:t>
      </w:r>
    </w:p>
    <w:p w14:paraId="085AA182" w14:textId="464E62D1" w:rsidR="002F6F78" w:rsidRPr="00613C45" w:rsidRDefault="00EE320E" w:rsidP="00F600F7">
      <w:pPr>
        <w:pStyle w:val="Prrafodelista"/>
        <w:numPr>
          <w:ilvl w:val="0"/>
          <w:numId w:val="8"/>
        </w:numPr>
        <w:jc w:val="both"/>
        <w:rPr>
          <w:rFonts w:ascii="Trebuchet MS" w:hAnsi="Trebuchet MS"/>
          <w:bCs/>
        </w:rPr>
      </w:pPr>
      <w:proofErr w:type="spellStart"/>
      <w:r w:rsidRPr="00613C45">
        <w:rPr>
          <w:rFonts w:ascii="Trebuchet MS" w:hAnsi="Trebuchet MS"/>
          <w:bCs/>
        </w:rPr>
        <w:t>Miscrositio</w:t>
      </w:r>
      <w:proofErr w:type="spellEnd"/>
      <w:r w:rsidRPr="00613C45">
        <w:rPr>
          <w:rFonts w:ascii="Trebuchet MS" w:hAnsi="Trebuchet MS"/>
          <w:bCs/>
        </w:rPr>
        <w:t xml:space="preserve"> WEB </w:t>
      </w:r>
    </w:p>
    <w:p w14:paraId="18AD8B1C" w14:textId="77777777" w:rsidR="00613C45" w:rsidRDefault="00613C45" w:rsidP="0046386B">
      <w:pPr>
        <w:jc w:val="center"/>
        <w:rPr>
          <w:rFonts w:ascii="Trebuchet MS" w:hAnsi="Trebuchet MS" w:cs="Arial"/>
          <w:b/>
          <w:bCs/>
        </w:rPr>
      </w:pPr>
    </w:p>
    <w:p w14:paraId="64328767" w14:textId="77777777" w:rsidR="0059412D" w:rsidRPr="00613C45" w:rsidRDefault="0046386B" w:rsidP="0046386B">
      <w:pPr>
        <w:jc w:val="center"/>
        <w:rPr>
          <w:rFonts w:ascii="Trebuchet MS" w:hAnsi="Trebuchet MS" w:cs="Arial"/>
          <w:b/>
          <w:bCs/>
        </w:rPr>
      </w:pPr>
      <w:r w:rsidRPr="00613C45">
        <w:rPr>
          <w:rFonts w:ascii="Trebuchet MS" w:hAnsi="Trebuchet MS" w:cs="Arial"/>
          <w:b/>
          <w:bCs/>
        </w:rPr>
        <w:t>Postal para contacto</w:t>
      </w:r>
    </w:p>
    <w:p w14:paraId="01816EA3" w14:textId="77777777" w:rsidR="001243E9" w:rsidRPr="00613C45" w:rsidRDefault="0046386B" w:rsidP="001243E9">
      <w:pPr>
        <w:jc w:val="center"/>
        <w:rPr>
          <w:rFonts w:ascii="Trebuchet MS" w:hAnsi="Trebuchet MS"/>
          <w:b/>
          <w:i/>
          <w:iCs/>
          <w:noProof/>
          <w:lang w:eastAsia="es-MX"/>
        </w:rPr>
      </w:pPr>
      <w:r w:rsidRPr="00613C45">
        <w:rPr>
          <w:rFonts w:ascii="Trebuchet MS" w:hAnsi="Trebuchet MS"/>
          <w:b/>
          <w:i/>
          <w:iCs/>
          <w:noProof/>
          <w:lang w:eastAsia="es-MX"/>
        </w:rPr>
        <w:drawing>
          <wp:inline distT="0" distB="0" distL="0" distR="0" wp14:anchorId="763DA2C2" wp14:editId="350BDDA1">
            <wp:extent cx="2128058" cy="2119630"/>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4-27 at 3.00.39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982" cy="2161388"/>
                    </a:xfrm>
                    <a:prstGeom prst="rect">
                      <a:avLst/>
                    </a:prstGeom>
                  </pic:spPr>
                </pic:pic>
              </a:graphicData>
            </a:graphic>
          </wp:inline>
        </w:drawing>
      </w:r>
    </w:p>
    <w:p w14:paraId="42B9249D" w14:textId="0DC40C94" w:rsidR="00EE320E" w:rsidRDefault="00EE320E" w:rsidP="001243E9">
      <w:pPr>
        <w:jc w:val="both"/>
        <w:rPr>
          <w:rFonts w:ascii="Trebuchet MS" w:hAnsi="Trebuchet MS"/>
          <w:b/>
          <w:bCs/>
          <w:i/>
          <w:iCs/>
        </w:rPr>
      </w:pPr>
    </w:p>
    <w:p w14:paraId="35234389" w14:textId="24E2BA55" w:rsidR="00562C0B" w:rsidRDefault="00562C0B" w:rsidP="001243E9">
      <w:pPr>
        <w:jc w:val="both"/>
        <w:rPr>
          <w:rFonts w:ascii="Trebuchet MS" w:hAnsi="Trebuchet MS"/>
          <w:b/>
          <w:bCs/>
          <w:i/>
          <w:iCs/>
        </w:rPr>
      </w:pPr>
    </w:p>
    <w:p w14:paraId="2913275F" w14:textId="5EDA2ED8" w:rsidR="00562C0B" w:rsidRDefault="00562C0B" w:rsidP="001243E9">
      <w:pPr>
        <w:jc w:val="both"/>
        <w:rPr>
          <w:rFonts w:ascii="Trebuchet MS" w:hAnsi="Trebuchet MS"/>
          <w:b/>
          <w:bCs/>
          <w:i/>
          <w:iCs/>
        </w:rPr>
      </w:pPr>
    </w:p>
    <w:p w14:paraId="7343EB4F" w14:textId="0FA7238C" w:rsidR="00562C0B" w:rsidRDefault="00562C0B" w:rsidP="001243E9">
      <w:pPr>
        <w:jc w:val="both"/>
        <w:rPr>
          <w:rFonts w:ascii="Trebuchet MS" w:hAnsi="Trebuchet MS"/>
          <w:b/>
          <w:bCs/>
          <w:i/>
          <w:iCs/>
        </w:rPr>
      </w:pPr>
    </w:p>
    <w:p w14:paraId="1A0B706D" w14:textId="43E4D2C6" w:rsidR="00562C0B" w:rsidRDefault="00562C0B" w:rsidP="001243E9">
      <w:pPr>
        <w:jc w:val="both"/>
        <w:rPr>
          <w:rFonts w:ascii="Trebuchet MS" w:hAnsi="Trebuchet MS"/>
          <w:b/>
          <w:bCs/>
          <w:i/>
          <w:iCs/>
        </w:rPr>
      </w:pPr>
    </w:p>
    <w:p w14:paraId="3C76D337" w14:textId="3591C44A" w:rsidR="00562C0B" w:rsidRDefault="00562C0B" w:rsidP="001243E9">
      <w:pPr>
        <w:jc w:val="both"/>
        <w:rPr>
          <w:rFonts w:ascii="Trebuchet MS" w:hAnsi="Trebuchet MS"/>
          <w:b/>
          <w:bCs/>
          <w:i/>
          <w:iCs/>
        </w:rPr>
      </w:pPr>
    </w:p>
    <w:p w14:paraId="34242685" w14:textId="69E69BC6" w:rsidR="00562C0B" w:rsidRDefault="00562C0B" w:rsidP="001243E9">
      <w:pPr>
        <w:jc w:val="both"/>
        <w:rPr>
          <w:rFonts w:ascii="Trebuchet MS" w:hAnsi="Trebuchet MS"/>
          <w:b/>
          <w:bCs/>
          <w:i/>
          <w:iCs/>
        </w:rPr>
      </w:pPr>
    </w:p>
    <w:p w14:paraId="4EF2E481" w14:textId="77777777" w:rsidR="00562C0B" w:rsidRPr="00613C45" w:rsidRDefault="00562C0B" w:rsidP="001243E9">
      <w:pPr>
        <w:jc w:val="both"/>
        <w:rPr>
          <w:rFonts w:ascii="Trebuchet MS" w:hAnsi="Trebuchet MS"/>
          <w:b/>
          <w:bCs/>
          <w:i/>
          <w:iCs/>
        </w:rPr>
      </w:pPr>
    </w:p>
    <w:sectPr w:rsidR="00562C0B" w:rsidRPr="00613C45" w:rsidSect="00613C45">
      <w:headerReference w:type="default" r:id="rId27"/>
      <w:footerReference w:type="default" r:id="rId28"/>
      <w:pgSz w:w="12240" w:h="15840"/>
      <w:pgMar w:top="56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E0A8C" w14:textId="77777777" w:rsidR="002A68C3" w:rsidRDefault="002A68C3" w:rsidP="00B91164">
      <w:pPr>
        <w:spacing w:after="0" w:line="240" w:lineRule="auto"/>
      </w:pPr>
      <w:r>
        <w:separator/>
      </w:r>
    </w:p>
  </w:endnote>
  <w:endnote w:type="continuationSeparator" w:id="0">
    <w:p w14:paraId="144B9333" w14:textId="77777777" w:rsidR="002A68C3" w:rsidRDefault="002A68C3" w:rsidP="00B91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227678"/>
      <w:docPartObj>
        <w:docPartGallery w:val="Page Numbers (Bottom of Page)"/>
        <w:docPartUnique/>
      </w:docPartObj>
    </w:sdtPr>
    <w:sdtEndPr/>
    <w:sdtContent>
      <w:p w14:paraId="0C51DD49" w14:textId="77777777" w:rsidR="009A503C" w:rsidRDefault="009A503C">
        <w:pPr>
          <w:pStyle w:val="Piedepgina"/>
          <w:jc w:val="right"/>
        </w:pPr>
        <w:r>
          <w:fldChar w:fldCharType="begin"/>
        </w:r>
        <w:r>
          <w:instrText>PAGE   \* MERGEFORMAT</w:instrText>
        </w:r>
        <w:r>
          <w:fldChar w:fldCharType="separate"/>
        </w:r>
        <w:r w:rsidR="00805CAD" w:rsidRPr="00805CAD">
          <w:rPr>
            <w:noProof/>
            <w:lang w:val="es-ES"/>
          </w:rPr>
          <w:t>6</w:t>
        </w:r>
        <w:r>
          <w:rPr>
            <w:noProof/>
            <w:lang w:val="es-E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76267" w14:textId="77777777" w:rsidR="002A68C3" w:rsidRDefault="002A68C3" w:rsidP="00B91164">
      <w:pPr>
        <w:spacing w:after="0" w:line="240" w:lineRule="auto"/>
      </w:pPr>
      <w:r>
        <w:separator/>
      </w:r>
    </w:p>
  </w:footnote>
  <w:footnote w:type="continuationSeparator" w:id="0">
    <w:p w14:paraId="0E2164B1" w14:textId="77777777" w:rsidR="002A68C3" w:rsidRDefault="002A68C3" w:rsidP="00B911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9813E" w14:textId="77777777" w:rsidR="009A503C" w:rsidRDefault="009A503C" w:rsidP="00C20DBE">
    <w:pPr>
      <w:pStyle w:val="Encabezado"/>
      <w:tabs>
        <w:tab w:val="clear" w:pos="4419"/>
        <w:tab w:val="clear" w:pos="8838"/>
        <w:tab w:val="left" w:pos="3030"/>
      </w:tabs>
      <w:ind w:left="2832" w:hanging="2832"/>
    </w:pPr>
  </w:p>
  <w:p w14:paraId="70702E64" w14:textId="77777777" w:rsidR="009A503C" w:rsidRDefault="009A503C" w:rsidP="00C20DBE">
    <w:pPr>
      <w:pStyle w:val="Encabezado"/>
      <w:tabs>
        <w:tab w:val="clear" w:pos="4419"/>
        <w:tab w:val="clear" w:pos="8838"/>
        <w:tab w:val="left" w:pos="3030"/>
      </w:tabs>
      <w:ind w:left="2832" w:hanging="2832"/>
    </w:pPr>
  </w:p>
  <w:p w14:paraId="1AB0B0BC" w14:textId="77777777" w:rsidR="009A503C" w:rsidRDefault="009A503C" w:rsidP="00CC24D2">
    <w:pPr>
      <w:pStyle w:val="Encabezado"/>
      <w:tabs>
        <w:tab w:val="clear" w:pos="4419"/>
        <w:tab w:val="clear" w:pos="8838"/>
        <w:tab w:val="left" w:pos="7695"/>
      </w:tabs>
      <w:ind w:left="2832" w:hanging="2832"/>
    </w:pPr>
    <w:r>
      <w:rPr>
        <w:noProof/>
        <w:lang w:eastAsia="es-MX"/>
      </w:rPr>
      <w:drawing>
        <wp:inline distT="0" distB="0" distL="0" distR="0" wp14:anchorId="0F2354B7" wp14:editId="3837304D">
          <wp:extent cx="971550" cy="681689"/>
          <wp:effectExtent l="0" t="0" r="0" b="4445"/>
          <wp:docPr id="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
                  <a:srcRect r="69904"/>
                  <a:stretch/>
                </pic:blipFill>
                <pic:spPr>
                  <a:xfrm>
                    <a:off x="0" y="0"/>
                    <a:ext cx="971550" cy="681689"/>
                  </a:xfrm>
                  <a:prstGeom prst="rect">
                    <a:avLst/>
                  </a:prstGeom>
                </pic:spPr>
              </pic:pic>
            </a:graphicData>
          </a:graphic>
        </wp:inline>
      </w:drawing>
    </w:r>
    <w:r>
      <w:t xml:space="preserve">                                                                                                                       </w:t>
    </w:r>
    <w:r>
      <w:rPr>
        <w:noProof/>
        <w:lang w:eastAsia="es-MX"/>
      </w:rPr>
      <w:drawing>
        <wp:inline distT="0" distB="0" distL="0" distR="0" wp14:anchorId="128CCF41" wp14:editId="3EF7B15A">
          <wp:extent cx="868680" cy="812577"/>
          <wp:effectExtent l="0" t="0" r="7620" b="6985"/>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188" cy="826148"/>
                  </a:xfrm>
                  <a:prstGeom prst="rect">
                    <a:avLst/>
                  </a:prstGeom>
                  <a:noFill/>
                </pic:spPr>
              </pic:pic>
            </a:graphicData>
          </a:graphic>
        </wp:inline>
      </w:drawing>
    </w:r>
  </w:p>
  <w:p w14:paraId="0778E043" w14:textId="77777777" w:rsidR="009A503C" w:rsidRDefault="009A503C" w:rsidP="00C20DBE">
    <w:pPr>
      <w:pStyle w:val="Encabezado"/>
      <w:tabs>
        <w:tab w:val="clear" w:pos="4419"/>
        <w:tab w:val="clear" w:pos="8838"/>
        <w:tab w:val="left" w:pos="3030"/>
      </w:tabs>
      <w:ind w:left="2832" w:hanging="28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8B5463"/>
    <w:multiLevelType w:val="hybridMultilevel"/>
    <w:tmpl w:val="77CA202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20B4646A"/>
    <w:multiLevelType w:val="hybridMultilevel"/>
    <w:tmpl w:val="DA488B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E74627"/>
    <w:multiLevelType w:val="hybridMultilevel"/>
    <w:tmpl w:val="0BAC41EA"/>
    <w:lvl w:ilvl="0" w:tplc="080A0001">
      <w:start w:val="1"/>
      <w:numFmt w:val="bullet"/>
      <w:lvlText w:val=""/>
      <w:lvlJc w:val="left"/>
      <w:pPr>
        <w:ind w:left="779" w:hanging="360"/>
      </w:pPr>
      <w:rPr>
        <w:rFonts w:ascii="Symbol" w:hAnsi="Symbol" w:hint="default"/>
      </w:rPr>
    </w:lvl>
    <w:lvl w:ilvl="1" w:tplc="080A0003" w:tentative="1">
      <w:start w:val="1"/>
      <w:numFmt w:val="bullet"/>
      <w:lvlText w:val="o"/>
      <w:lvlJc w:val="left"/>
      <w:pPr>
        <w:ind w:left="1499" w:hanging="360"/>
      </w:pPr>
      <w:rPr>
        <w:rFonts w:ascii="Courier New" w:hAnsi="Courier New" w:cs="Courier New" w:hint="default"/>
      </w:rPr>
    </w:lvl>
    <w:lvl w:ilvl="2" w:tplc="080A0005" w:tentative="1">
      <w:start w:val="1"/>
      <w:numFmt w:val="bullet"/>
      <w:lvlText w:val=""/>
      <w:lvlJc w:val="left"/>
      <w:pPr>
        <w:ind w:left="2219" w:hanging="360"/>
      </w:pPr>
      <w:rPr>
        <w:rFonts w:ascii="Wingdings" w:hAnsi="Wingdings" w:hint="default"/>
      </w:rPr>
    </w:lvl>
    <w:lvl w:ilvl="3" w:tplc="080A0001" w:tentative="1">
      <w:start w:val="1"/>
      <w:numFmt w:val="bullet"/>
      <w:lvlText w:val=""/>
      <w:lvlJc w:val="left"/>
      <w:pPr>
        <w:ind w:left="2939" w:hanging="360"/>
      </w:pPr>
      <w:rPr>
        <w:rFonts w:ascii="Symbol" w:hAnsi="Symbol" w:hint="default"/>
      </w:rPr>
    </w:lvl>
    <w:lvl w:ilvl="4" w:tplc="080A0003" w:tentative="1">
      <w:start w:val="1"/>
      <w:numFmt w:val="bullet"/>
      <w:lvlText w:val="o"/>
      <w:lvlJc w:val="left"/>
      <w:pPr>
        <w:ind w:left="3659" w:hanging="360"/>
      </w:pPr>
      <w:rPr>
        <w:rFonts w:ascii="Courier New" w:hAnsi="Courier New" w:cs="Courier New" w:hint="default"/>
      </w:rPr>
    </w:lvl>
    <w:lvl w:ilvl="5" w:tplc="080A0005" w:tentative="1">
      <w:start w:val="1"/>
      <w:numFmt w:val="bullet"/>
      <w:lvlText w:val=""/>
      <w:lvlJc w:val="left"/>
      <w:pPr>
        <w:ind w:left="4379" w:hanging="360"/>
      </w:pPr>
      <w:rPr>
        <w:rFonts w:ascii="Wingdings" w:hAnsi="Wingdings" w:hint="default"/>
      </w:rPr>
    </w:lvl>
    <w:lvl w:ilvl="6" w:tplc="080A0001" w:tentative="1">
      <w:start w:val="1"/>
      <w:numFmt w:val="bullet"/>
      <w:lvlText w:val=""/>
      <w:lvlJc w:val="left"/>
      <w:pPr>
        <w:ind w:left="5099" w:hanging="360"/>
      </w:pPr>
      <w:rPr>
        <w:rFonts w:ascii="Symbol" w:hAnsi="Symbol" w:hint="default"/>
      </w:rPr>
    </w:lvl>
    <w:lvl w:ilvl="7" w:tplc="080A0003" w:tentative="1">
      <w:start w:val="1"/>
      <w:numFmt w:val="bullet"/>
      <w:lvlText w:val="o"/>
      <w:lvlJc w:val="left"/>
      <w:pPr>
        <w:ind w:left="5819" w:hanging="360"/>
      </w:pPr>
      <w:rPr>
        <w:rFonts w:ascii="Courier New" w:hAnsi="Courier New" w:cs="Courier New" w:hint="default"/>
      </w:rPr>
    </w:lvl>
    <w:lvl w:ilvl="8" w:tplc="080A0005" w:tentative="1">
      <w:start w:val="1"/>
      <w:numFmt w:val="bullet"/>
      <w:lvlText w:val=""/>
      <w:lvlJc w:val="left"/>
      <w:pPr>
        <w:ind w:left="6539" w:hanging="360"/>
      </w:pPr>
      <w:rPr>
        <w:rFonts w:ascii="Wingdings" w:hAnsi="Wingdings" w:hint="default"/>
      </w:rPr>
    </w:lvl>
  </w:abstractNum>
  <w:abstractNum w:abstractNumId="3" w15:restartNumberingAfterBreak="0">
    <w:nsid w:val="2ABA5466"/>
    <w:multiLevelType w:val="hybridMultilevel"/>
    <w:tmpl w:val="19A07B2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31FC46F0"/>
    <w:multiLevelType w:val="hybridMultilevel"/>
    <w:tmpl w:val="4EAEC8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7F2A7F"/>
    <w:multiLevelType w:val="hybridMultilevel"/>
    <w:tmpl w:val="F81C01B8"/>
    <w:lvl w:ilvl="0" w:tplc="9140E3FA">
      <w:start w:val="1"/>
      <w:numFmt w:val="bullet"/>
      <w:lvlText w:val="—"/>
      <w:lvlJc w:val="left"/>
      <w:pPr>
        <w:ind w:left="720" w:hanging="360"/>
      </w:pPr>
      <w:rPr>
        <w:rFonts w:ascii="Sitka Small" w:hAnsi="Sitka Smal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08407A"/>
    <w:multiLevelType w:val="hybridMultilevel"/>
    <w:tmpl w:val="A16E7E4E"/>
    <w:lvl w:ilvl="0" w:tplc="9140E3FA">
      <w:start w:val="1"/>
      <w:numFmt w:val="bullet"/>
      <w:lvlText w:val="—"/>
      <w:lvlJc w:val="left"/>
      <w:pPr>
        <w:ind w:left="720" w:hanging="360"/>
      </w:pPr>
      <w:rPr>
        <w:rFonts w:ascii="Sitka Small" w:hAnsi="Sitka Smal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0E13759"/>
    <w:multiLevelType w:val="hybridMultilevel"/>
    <w:tmpl w:val="5ED477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1224FB"/>
    <w:multiLevelType w:val="hybridMultilevel"/>
    <w:tmpl w:val="D0C22C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BF04EAD"/>
    <w:multiLevelType w:val="hybridMultilevel"/>
    <w:tmpl w:val="F18E9102"/>
    <w:lvl w:ilvl="0" w:tplc="9140E3FA">
      <w:start w:val="1"/>
      <w:numFmt w:val="bullet"/>
      <w:lvlText w:val="—"/>
      <w:lvlJc w:val="left"/>
      <w:pPr>
        <w:ind w:left="720" w:hanging="360"/>
      </w:pPr>
      <w:rPr>
        <w:rFonts w:ascii="Sitka Small" w:hAnsi="Sitka Smal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8F2775"/>
    <w:multiLevelType w:val="hybridMultilevel"/>
    <w:tmpl w:val="2A2AEE7A"/>
    <w:lvl w:ilvl="0" w:tplc="080A000F">
      <w:start w:val="1"/>
      <w:numFmt w:val="decimal"/>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11" w15:restartNumberingAfterBreak="0">
    <w:nsid w:val="5FDF2EB1"/>
    <w:multiLevelType w:val="hybridMultilevel"/>
    <w:tmpl w:val="0DC0CEB0"/>
    <w:lvl w:ilvl="0" w:tplc="9140E3FA">
      <w:start w:val="1"/>
      <w:numFmt w:val="bullet"/>
      <w:lvlText w:val="—"/>
      <w:lvlJc w:val="left"/>
      <w:pPr>
        <w:ind w:left="720" w:hanging="360"/>
      </w:pPr>
      <w:rPr>
        <w:rFonts w:ascii="Sitka Small" w:hAnsi="Sitka Smal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883667"/>
    <w:multiLevelType w:val="hybridMultilevel"/>
    <w:tmpl w:val="9AD8D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4"/>
  </w:num>
  <w:num w:numId="4">
    <w:abstractNumId w:val="7"/>
  </w:num>
  <w:num w:numId="5">
    <w:abstractNumId w:val="3"/>
  </w:num>
  <w:num w:numId="6">
    <w:abstractNumId w:val="2"/>
  </w:num>
  <w:num w:numId="7">
    <w:abstractNumId w:val="0"/>
  </w:num>
  <w:num w:numId="8">
    <w:abstractNumId w:val="12"/>
  </w:num>
  <w:num w:numId="9">
    <w:abstractNumId w:val="8"/>
  </w:num>
  <w:num w:numId="10">
    <w:abstractNumId w:val="11"/>
  </w:num>
  <w:num w:numId="11">
    <w:abstractNumId w:val="6"/>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C06"/>
    <w:rsid w:val="00002987"/>
    <w:rsid w:val="00003B16"/>
    <w:rsid w:val="000045DA"/>
    <w:rsid w:val="00011A64"/>
    <w:rsid w:val="00016148"/>
    <w:rsid w:val="00016215"/>
    <w:rsid w:val="000175A9"/>
    <w:rsid w:val="00021FCB"/>
    <w:rsid w:val="00023907"/>
    <w:rsid w:val="00025B4B"/>
    <w:rsid w:val="00031ED8"/>
    <w:rsid w:val="00035299"/>
    <w:rsid w:val="00036EF2"/>
    <w:rsid w:val="00037DBD"/>
    <w:rsid w:val="00041374"/>
    <w:rsid w:val="00044773"/>
    <w:rsid w:val="00045CA1"/>
    <w:rsid w:val="000520FA"/>
    <w:rsid w:val="00061ABD"/>
    <w:rsid w:val="00061F94"/>
    <w:rsid w:val="0006374D"/>
    <w:rsid w:val="0007282B"/>
    <w:rsid w:val="000750D8"/>
    <w:rsid w:val="00075C67"/>
    <w:rsid w:val="00077537"/>
    <w:rsid w:val="00077990"/>
    <w:rsid w:val="00093DAA"/>
    <w:rsid w:val="0009676B"/>
    <w:rsid w:val="00097728"/>
    <w:rsid w:val="000A35CD"/>
    <w:rsid w:val="000A46DD"/>
    <w:rsid w:val="000A748A"/>
    <w:rsid w:val="000B5995"/>
    <w:rsid w:val="000C0A30"/>
    <w:rsid w:val="000C1200"/>
    <w:rsid w:val="000C5EF5"/>
    <w:rsid w:val="000D3970"/>
    <w:rsid w:val="000D60E7"/>
    <w:rsid w:val="000D6606"/>
    <w:rsid w:val="000E5523"/>
    <w:rsid w:val="000F0923"/>
    <w:rsid w:val="000F26E8"/>
    <w:rsid w:val="000F3BC9"/>
    <w:rsid w:val="000F5DC0"/>
    <w:rsid w:val="000F712D"/>
    <w:rsid w:val="00110CAB"/>
    <w:rsid w:val="00113060"/>
    <w:rsid w:val="0012374D"/>
    <w:rsid w:val="001243E9"/>
    <w:rsid w:val="00125DDB"/>
    <w:rsid w:val="00131246"/>
    <w:rsid w:val="001318FA"/>
    <w:rsid w:val="0013620A"/>
    <w:rsid w:val="00141991"/>
    <w:rsid w:val="001426A9"/>
    <w:rsid w:val="001428E0"/>
    <w:rsid w:val="00142AFF"/>
    <w:rsid w:val="0015532A"/>
    <w:rsid w:val="001565AC"/>
    <w:rsid w:val="00157F55"/>
    <w:rsid w:val="001628E4"/>
    <w:rsid w:val="00173AC2"/>
    <w:rsid w:val="0018450E"/>
    <w:rsid w:val="001A038B"/>
    <w:rsid w:val="001A393B"/>
    <w:rsid w:val="001A4A27"/>
    <w:rsid w:val="001A616B"/>
    <w:rsid w:val="001A667A"/>
    <w:rsid w:val="001A79B1"/>
    <w:rsid w:val="001B0FCB"/>
    <w:rsid w:val="001C45D8"/>
    <w:rsid w:val="001C60CF"/>
    <w:rsid w:val="001D01DF"/>
    <w:rsid w:val="001E158E"/>
    <w:rsid w:val="001E198C"/>
    <w:rsid w:val="001E2C1B"/>
    <w:rsid w:val="001E43B2"/>
    <w:rsid w:val="001E4AA6"/>
    <w:rsid w:val="001F0A9A"/>
    <w:rsid w:val="001F4157"/>
    <w:rsid w:val="00200834"/>
    <w:rsid w:val="00205974"/>
    <w:rsid w:val="00207391"/>
    <w:rsid w:val="00207765"/>
    <w:rsid w:val="002105AE"/>
    <w:rsid w:val="002148BB"/>
    <w:rsid w:val="00220DBE"/>
    <w:rsid w:val="00221EB9"/>
    <w:rsid w:val="002254AC"/>
    <w:rsid w:val="002270A2"/>
    <w:rsid w:val="00227865"/>
    <w:rsid w:val="0023061D"/>
    <w:rsid w:val="00230AE2"/>
    <w:rsid w:val="00237018"/>
    <w:rsid w:val="0024220C"/>
    <w:rsid w:val="00242424"/>
    <w:rsid w:val="00243BBC"/>
    <w:rsid w:val="00245CC8"/>
    <w:rsid w:val="00245E80"/>
    <w:rsid w:val="0024659A"/>
    <w:rsid w:val="00246E70"/>
    <w:rsid w:val="002478BE"/>
    <w:rsid w:val="00253E6C"/>
    <w:rsid w:val="00254FD9"/>
    <w:rsid w:val="00261954"/>
    <w:rsid w:val="00265C68"/>
    <w:rsid w:val="002706AA"/>
    <w:rsid w:val="00273CCC"/>
    <w:rsid w:val="00276585"/>
    <w:rsid w:val="00280BA9"/>
    <w:rsid w:val="00292098"/>
    <w:rsid w:val="00292C11"/>
    <w:rsid w:val="00295C4E"/>
    <w:rsid w:val="00295E44"/>
    <w:rsid w:val="002A431E"/>
    <w:rsid w:val="002A610D"/>
    <w:rsid w:val="002A68C3"/>
    <w:rsid w:val="002B71FD"/>
    <w:rsid w:val="002C266C"/>
    <w:rsid w:val="002C6C5F"/>
    <w:rsid w:val="002D0807"/>
    <w:rsid w:val="002D1867"/>
    <w:rsid w:val="002D5A13"/>
    <w:rsid w:val="002D78C1"/>
    <w:rsid w:val="002E0596"/>
    <w:rsid w:val="002E175E"/>
    <w:rsid w:val="002E431E"/>
    <w:rsid w:val="002E4573"/>
    <w:rsid w:val="002F1AAA"/>
    <w:rsid w:val="002F32B5"/>
    <w:rsid w:val="002F6F78"/>
    <w:rsid w:val="00300E58"/>
    <w:rsid w:val="00301A04"/>
    <w:rsid w:val="0030631F"/>
    <w:rsid w:val="003118E0"/>
    <w:rsid w:val="00311DE0"/>
    <w:rsid w:val="00315059"/>
    <w:rsid w:val="00315278"/>
    <w:rsid w:val="00323801"/>
    <w:rsid w:val="00323BE2"/>
    <w:rsid w:val="00330D49"/>
    <w:rsid w:val="00332BC8"/>
    <w:rsid w:val="00334010"/>
    <w:rsid w:val="00336323"/>
    <w:rsid w:val="00336C99"/>
    <w:rsid w:val="00356DED"/>
    <w:rsid w:val="00361B9C"/>
    <w:rsid w:val="00361BF0"/>
    <w:rsid w:val="00361FCA"/>
    <w:rsid w:val="00362FA3"/>
    <w:rsid w:val="003644F5"/>
    <w:rsid w:val="00364B81"/>
    <w:rsid w:val="00365A45"/>
    <w:rsid w:val="003678F3"/>
    <w:rsid w:val="00367BFB"/>
    <w:rsid w:val="00376AD4"/>
    <w:rsid w:val="00380B0A"/>
    <w:rsid w:val="0038173E"/>
    <w:rsid w:val="00387479"/>
    <w:rsid w:val="0039263F"/>
    <w:rsid w:val="00396A8F"/>
    <w:rsid w:val="00396F97"/>
    <w:rsid w:val="003A595E"/>
    <w:rsid w:val="003A5A23"/>
    <w:rsid w:val="003A5A89"/>
    <w:rsid w:val="003A7CF8"/>
    <w:rsid w:val="003B0B58"/>
    <w:rsid w:val="003B5F5B"/>
    <w:rsid w:val="003B7379"/>
    <w:rsid w:val="003C3184"/>
    <w:rsid w:val="003C4CBF"/>
    <w:rsid w:val="003D2696"/>
    <w:rsid w:val="003D2F63"/>
    <w:rsid w:val="003D3B28"/>
    <w:rsid w:val="003E3CF3"/>
    <w:rsid w:val="003E4AFC"/>
    <w:rsid w:val="003E60FB"/>
    <w:rsid w:val="003E6D82"/>
    <w:rsid w:val="003E7A29"/>
    <w:rsid w:val="003E7B01"/>
    <w:rsid w:val="003F11A5"/>
    <w:rsid w:val="003F45DC"/>
    <w:rsid w:val="003F7267"/>
    <w:rsid w:val="004012E8"/>
    <w:rsid w:val="0041028F"/>
    <w:rsid w:val="00414A81"/>
    <w:rsid w:val="00417B45"/>
    <w:rsid w:val="00417E37"/>
    <w:rsid w:val="004229E6"/>
    <w:rsid w:val="00422B75"/>
    <w:rsid w:val="004252D7"/>
    <w:rsid w:val="00426547"/>
    <w:rsid w:val="0043617C"/>
    <w:rsid w:val="00436D2E"/>
    <w:rsid w:val="0044140D"/>
    <w:rsid w:val="00441988"/>
    <w:rsid w:val="004431BF"/>
    <w:rsid w:val="00445EE6"/>
    <w:rsid w:val="00452FDD"/>
    <w:rsid w:val="004543B4"/>
    <w:rsid w:val="0046386B"/>
    <w:rsid w:val="00466561"/>
    <w:rsid w:val="0047186D"/>
    <w:rsid w:val="00471D34"/>
    <w:rsid w:val="00480745"/>
    <w:rsid w:val="0048419C"/>
    <w:rsid w:val="00496B51"/>
    <w:rsid w:val="004A004B"/>
    <w:rsid w:val="004A0F84"/>
    <w:rsid w:val="004A3860"/>
    <w:rsid w:val="004A5B2A"/>
    <w:rsid w:val="004A5FA3"/>
    <w:rsid w:val="004B2ED1"/>
    <w:rsid w:val="004C4115"/>
    <w:rsid w:val="004C4A6F"/>
    <w:rsid w:val="004C53C7"/>
    <w:rsid w:val="004D5839"/>
    <w:rsid w:val="004E4E8D"/>
    <w:rsid w:val="004F2410"/>
    <w:rsid w:val="004F6792"/>
    <w:rsid w:val="004F7243"/>
    <w:rsid w:val="005068A3"/>
    <w:rsid w:val="00515501"/>
    <w:rsid w:val="00516892"/>
    <w:rsid w:val="00521164"/>
    <w:rsid w:val="005228AE"/>
    <w:rsid w:val="00527493"/>
    <w:rsid w:val="00527EAD"/>
    <w:rsid w:val="0053636D"/>
    <w:rsid w:val="00540B69"/>
    <w:rsid w:val="00542629"/>
    <w:rsid w:val="005444CC"/>
    <w:rsid w:val="005468F6"/>
    <w:rsid w:val="005507DE"/>
    <w:rsid w:val="00551488"/>
    <w:rsid w:val="00552242"/>
    <w:rsid w:val="005562FE"/>
    <w:rsid w:val="0055757E"/>
    <w:rsid w:val="005577F5"/>
    <w:rsid w:val="00557B2F"/>
    <w:rsid w:val="005608FC"/>
    <w:rsid w:val="00560B4E"/>
    <w:rsid w:val="00562C0B"/>
    <w:rsid w:val="005650EB"/>
    <w:rsid w:val="0056663C"/>
    <w:rsid w:val="00567A26"/>
    <w:rsid w:val="00573082"/>
    <w:rsid w:val="005742B3"/>
    <w:rsid w:val="00574833"/>
    <w:rsid w:val="00576701"/>
    <w:rsid w:val="0057779C"/>
    <w:rsid w:val="005803D6"/>
    <w:rsid w:val="005832CB"/>
    <w:rsid w:val="0058785E"/>
    <w:rsid w:val="00587A09"/>
    <w:rsid w:val="0059412D"/>
    <w:rsid w:val="005A218C"/>
    <w:rsid w:val="005B130D"/>
    <w:rsid w:val="005B3968"/>
    <w:rsid w:val="005B703C"/>
    <w:rsid w:val="005B7BB6"/>
    <w:rsid w:val="005C3AB4"/>
    <w:rsid w:val="005C5767"/>
    <w:rsid w:val="005D3125"/>
    <w:rsid w:val="005D65C1"/>
    <w:rsid w:val="005E3D3D"/>
    <w:rsid w:val="006010F8"/>
    <w:rsid w:val="00603B7C"/>
    <w:rsid w:val="00604F09"/>
    <w:rsid w:val="006119F3"/>
    <w:rsid w:val="00613C45"/>
    <w:rsid w:val="0061719D"/>
    <w:rsid w:val="00617231"/>
    <w:rsid w:val="00625B19"/>
    <w:rsid w:val="0063245D"/>
    <w:rsid w:val="006415A3"/>
    <w:rsid w:val="00642F3E"/>
    <w:rsid w:val="00643454"/>
    <w:rsid w:val="00653D0C"/>
    <w:rsid w:val="00663D4E"/>
    <w:rsid w:val="00665716"/>
    <w:rsid w:val="006668DF"/>
    <w:rsid w:val="00666F0D"/>
    <w:rsid w:val="0067027B"/>
    <w:rsid w:val="00672D09"/>
    <w:rsid w:val="0068223B"/>
    <w:rsid w:val="006831CE"/>
    <w:rsid w:val="006839A2"/>
    <w:rsid w:val="006929AB"/>
    <w:rsid w:val="00693D37"/>
    <w:rsid w:val="006A5626"/>
    <w:rsid w:val="006A5D80"/>
    <w:rsid w:val="006A6549"/>
    <w:rsid w:val="006B0499"/>
    <w:rsid w:val="006B20E4"/>
    <w:rsid w:val="006B7B00"/>
    <w:rsid w:val="006C44D8"/>
    <w:rsid w:val="006C6849"/>
    <w:rsid w:val="006C68BE"/>
    <w:rsid w:val="006D1E9A"/>
    <w:rsid w:val="006D2EB1"/>
    <w:rsid w:val="006D38AA"/>
    <w:rsid w:val="006D6B71"/>
    <w:rsid w:val="006E1971"/>
    <w:rsid w:val="006E256E"/>
    <w:rsid w:val="006E2F93"/>
    <w:rsid w:val="006E509C"/>
    <w:rsid w:val="006F05AE"/>
    <w:rsid w:val="006F4075"/>
    <w:rsid w:val="006F5DA4"/>
    <w:rsid w:val="006F76C9"/>
    <w:rsid w:val="0070103F"/>
    <w:rsid w:val="00701925"/>
    <w:rsid w:val="00704B4C"/>
    <w:rsid w:val="00707194"/>
    <w:rsid w:val="0070750D"/>
    <w:rsid w:val="00711DF3"/>
    <w:rsid w:val="00713928"/>
    <w:rsid w:val="00723DA6"/>
    <w:rsid w:val="00726969"/>
    <w:rsid w:val="00730F83"/>
    <w:rsid w:val="007313E1"/>
    <w:rsid w:val="00732746"/>
    <w:rsid w:val="0073354C"/>
    <w:rsid w:val="00734342"/>
    <w:rsid w:val="00734E7E"/>
    <w:rsid w:val="0074042D"/>
    <w:rsid w:val="00741B82"/>
    <w:rsid w:val="00743446"/>
    <w:rsid w:val="00743BF1"/>
    <w:rsid w:val="00744919"/>
    <w:rsid w:val="007452B8"/>
    <w:rsid w:val="00747648"/>
    <w:rsid w:val="00754397"/>
    <w:rsid w:val="007550D6"/>
    <w:rsid w:val="00755620"/>
    <w:rsid w:val="007564B4"/>
    <w:rsid w:val="00760E04"/>
    <w:rsid w:val="00761048"/>
    <w:rsid w:val="00761804"/>
    <w:rsid w:val="00761ACA"/>
    <w:rsid w:val="0076606D"/>
    <w:rsid w:val="00770B28"/>
    <w:rsid w:val="00780033"/>
    <w:rsid w:val="0078626A"/>
    <w:rsid w:val="007873A8"/>
    <w:rsid w:val="00787D25"/>
    <w:rsid w:val="007A1560"/>
    <w:rsid w:val="007A19F7"/>
    <w:rsid w:val="007A3351"/>
    <w:rsid w:val="007A5D99"/>
    <w:rsid w:val="007A6C6B"/>
    <w:rsid w:val="007B760E"/>
    <w:rsid w:val="007C748E"/>
    <w:rsid w:val="007D29A6"/>
    <w:rsid w:val="007D429E"/>
    <w:rsid w:val="007D5928"/>
    <w:rsid w:val="007E2F31"/>
    <w:rsid w:val="007E4383"/>
    <w:rsid w:val="007E542D"/>
    <w:rsid w:val="007E688C"/>
    <w:rsid w:val="007E7977"/>
    <w:rsid w:val="007E7A66"/>
    <w:rsid w:val="007F3126"/>
    <w:rsid w:val="007F5353"/>
    <w:rsid w:val="00801C02"/>
    <w:rsid w:val="00805CAD"/>
    <w:rsid w:val="00806948"/>
    <w:rsid w:val="00807D13"/>
    <w:rsid w:val="0081257F"/>
    <w:rsid w:val="008167B4"/>
    <w:rsid w:val="00817B23"/>
    <w:rsid w:val="00817D07"/>
    <w:rsid w:val="00820EC9"/>
    <w:rsid w:val="00823E0C"/>
    <w:rsid w:val="00824D92"/>
    <w:rsid w:val="008310C3"/>
    <w:rsid w:val="00831EA0"/>
    <w:rsid w:val="00832257"/>
    <w:rsid w:val="0083296F"/>
    <w:rsid w:val="00833465"/>
    <w:rsid w:val="00834D04"/>
    <w:rsid w:val="00836A29"/>
    <w:rsid w:val="00836B70"/>
    <w:rsid w:val="00837C09"/>
    <w:rsid w:val="00857E33"/>
    <w:rsid w:val="0086526F"/>
    <w:rsid w:val="00870E96"/>
    <w:rsid w:val="008727D0"/>
    <w:rsid w:val="008742EF"/>
    <w:rsid w:val="0087672F"/>
    <w:rsid w:val="008851EC"/>
    <w:rsid w:val="0088544E"/>
    <w:rsid w:val="008935D4"/>
    <w:rsid w:val="00896364"/>
    <w:rsid w:val="008A326F"/>
    <w:rsid w:val="008A426F"/>
    <w:rsid w:val="008A60C3"/>
    <w:rsid w:val="008B027D"/>
    <w:rsid w:val="008B0890"/>
    <w:rsid w:val="008C074C"/>
    <w:rsid w:val="008D297F"/>
    <w:rsid w:val="008D4950"/>
    <w:rsid w:val="008D6AAB"/>
    <w:rsid w:val="008E4BBB"/>
    <w:rsid w:val="008E54B7"/>
    <w:rsid w:val="008F49E7"/>
    <w:rsid w:val="008F7D2C"/>
    <w:rsid w:val="009153F0"/>
    <w:rsid w:val="00916C53"/>
    <w:rsid w:val="00921076"/>
    <w:rsid w:val="00935689"/>
    <w:rsid w:val="00940433"/>
    <w:rsid w:val="00940978"/>
    <w:rsid w:val="00941F98"/>
    <w:rsid w:val="0094339C"/>
    <w:rsid w:val="0094610E"/>
    <w:rsid w:val="009462A4"/>
    <w:rsid w:val="00951246"/>
    <w:rsid w:val="00953AF1"/>
    <w:rsid w:val="00954699"/>
    <w:rsid w:val="009572B0"/>
    <w:rsid w:val="00960A38"/>
    <w:rsid w:val="00962C21"/>
    <w:rsid w:val="00964199"/>
    <w:rsid w:val="0096682E"/>
    <w:rsid w:val="00967399"/>
    <w:rsid w:val="00975141"/>
    <w:rsid w:val="00977132"/>
    <w:rsid w:val="00980CD7"/>
    <w:rsid w:val="00987EAC"/>
    <w:rsid w:val="009921D6"/>
    <w:rsid w:val="00994E2E"/>
    <w:rsid w:val="00996AEA"/>
    <w:rsid w:val="00996B4E"/>
    <w:rsid w:val="00996CCC"/>
    <w:rsid w:val="009A4442"/>
    <w:rsid w:val="009A503C"/>
    <w:rsid w:val="009B1558"/>
    <w:rsid w:val="009B5333"/>
    <w:rsid w:val="009C015F"/>
    <w:rsid w:val="009C1388"/>
    <w:rsid w:val="009C353A"/>
    <w:rsid w:val="009C3EC8"/>
    <w:rsid w:val="009D13A2"/>
    <w:rsid w:val="009D19F9"/>
    <w:rsid w:val="009D1FA7"/>
    <w:rsid w:val="009D211A"/>
    <w:rsid w:val="009D36E0"/>
    <w:rsid w:val="009D6FC0"/>
    <w:rsid w:val="009E0D76"/>
    <w:rsid w:val="009E2E12"/>
    <w:rsid w:val="009E4055"/>
    <w:rsid w:val="009F2086"/>
    <w:rsid w:val="00A1095A"/>
    <w:rsid w:val="00A12115"/>
    <w:rsid w:val="00A126AE"/>
    <w:rsid w:val="00A17673"/>
    <w:rsid w:val="00A17BFD"/>
    <w:rsid w:val="00A246BA"/>
    <w:rsid w:val="00A25363"/>
    <w:rsid w:val="00A2660B"/>
    <w:rsid w:val="00A26A77"/>
    <w:rsid w:val="00A27FDA"/>
    <w:rsid w:val="00A30C27"/>
    <w:rsid w:val="00A319B6"/>
    <w:rsid w:val="00A41812"/>
    <w:rsid w:val="00A4499D"/>
    <w:rsid w:val="00A44CD8"/>
    <w:rsid w:val="00A502C1"/>
    <w:rsid w:val="00A61FD6"/>
    <w:rsid w:val="00A7170B"/>
    <w:rsid w:val="00A7510F"/>
    <w:rsid w:val="00A832D2"/>
    <w:rsid w:val="00A87354"/>
    <w:rsid w:val="00A90004"/>
    <w:rsid w:val="00A9046E"/>
    <w:rsid w:val="00A90B39"/>
    <w:rsid w:val="00A91465"/>
    <w:rsid w:val="00A95E18"/>
    <w:rsid w:val="00A96716"/>
    <w:rsid w:val="00A9791E"/>
    <w:rsid w:val="00AA5AD0"/>
    <w:rsid w:val="00AA67FA"/>
    <w:rsid w:val="00AB086F"/>
    <w:rsid w:val="00AB1F53"/>
    <w:rsid w:val="00AB5DAE"/>
    <w:rsid w:val="00AC1C06"/>
    <w:rsid w:val="00AC41E3"/>
    <w:rsid w:val="00AC4456"/>
    <w:rsid w:val="00AC4EC3"/>
    <w:rsid w:val="00AC51F1"/>
    <w:rsid w:val="00AC6530"/>
    <w:rsid w:val="00AD3E11"/>
    <w:rsid w:val="00AD4B4C"/>
    <w:rsid w:val="00AE2606"/>
    <w:rsid w:val="00AE40BE"/>
    <w:rsid w:val="00B007FC"/>
    <w:rsid w:val="00B00D3C"/>
    <w:rsid w:val="00B03F78"/>
    <w:rsid w:val="00B063E1"/>
    <w:rsid w:val="00B07D91"/>
    <w:rsid w:val="00B10106"/>
    <w:rsid w:val="00B1112D"/>
    <w:rsid w:val="00B12519"/>
    <w:rsid w:val="00B20E7F"/>
    <w:rsid w:val="00B24E1D"/>
    <w:rsid w:val="00B25291"/>
    <w:rsid w:val="00B25C94"/>
    <w:rsid w:val="00B26E01"/>
    <w:rsid w:val="00B3048A"/>
    <w:rsid w:val="00B32566"/>
    <w:rsid w:val="00B37D03"/>
    <w:rsid w:val="00B37FE2"/>
    <w:rsid w:val="00B42DAF"/>
    <w:rsid w:val="00B432BB"/>
    <w:rsid w:val="00B433C4"/>
    <w:rsid w:val="00B46416"/>
    <w:rsid w:val="00B47718"/>
    <w:rsid w:val="00B51FC8"/>
    <w:rsid w:val="00B52C6D"/>
    <w:rsid w:val="00B55C14"/>
    <w:rsid w:val="00B560D2"/>
    <w:rsid w:val="00B67E79"/>
    <w:rsid w:val="00B72677"/>
    <w:rsid w:val="00B73425"/>
    <w:rsid w:val="00B84FFC"/>
    <w:rsid w:val="00B86095"/>
    <w:rsid w:val="00B91164"/>
    <w:rsid w:val="00B92A61"/>
    <w:rsid w:val="00BA3275"/>
    <w:rsid w:val="00BA32BD"/>
    <w:rsid w:val="00BB024E"/>
    <w:rsid w:val="00BB0F07"/>
    <w:rsid w:val="00BB3F7B"/>
    <w:rsid w:val="00BC2351"/>
    <w:rsid w:val="00BC5F2B"/>
    <w:rsid w:val="00BC625F"/>
    <w:rsid w:val="00BC6704"/>
    <w:rsid w:val="00BD0B9C"/>
    <w:rsid w:val="00BD3D2B"/>
    <w:rsid w:val="00BD4CF2"/>
    <w:rsid w:val="00BD6755"/>
    <w:rsid w:val="00BE0FE1"/>
    <w:rsid w:val="00C00295"/>
    <w:rsid w:val="00C0408B"/>
    <w:rsid w:val="00C040A1"/>
    <w:rsid w:val="00C04FAF"/>
    <w:rsid w:val="00C050C1"/>
    <w:rsid w:val="00C06130"/>
    <w:rsid w:val="00C14E7F"/>
    <w:rsid w:val="00C16E3B"/>
    <w:rsid w:val="00C20DBE"/>
    <w:rsid w:val="00C225AD"/>
    <w:rsid w:val="00C3361C"/>
    <w:rsid w:val="00C36A4B"/>
    <w:rsid w:val="00C4078F"/>
    <w:rsid w:val="00C42457"/>
    <w:rsid w:val="00C42526"/>
    <w:rsid w:val="00C47288"/>
    <w:rsid w:val="00C50374"/>
    <w:rsid w:val="00C52F0B"/>
    <w:rsid w:val="00C6097C"/>
    <w:rsid w:val="00C6392E"/>
    <w:rsid w:val="00C63AA1"/>
    <w:rsid w:val="00C66D5F"/>
    <w:rsid w:val="00C72238"/>
    <w:rsid w:val="00C72441"/>
    <w:rsid w:val="00C84ECB"/>
    <w:rsid w:val="00C8639B"/>
    <w:rsid w:val="00C95119"/>
    <w:rsid w:val="00CA2912"/>
    <w:rsid w:val="00CA6366"/>
    <w:rsid w:val="00CA6ED4"/>
    <w:rsid w:val="00CA7281"/>
    <w:rsid w:val="00CA79AE"/>
    <w:rsid w:val="00CB1E54"/>
    <w:rsid w:val="00CB5F42"/>
    <w:rsid w:val="00CC06B4"/>
    <w:rsid w:val="00CC24D2"/>
    <w:rsid w:val="00CC5E84"/>
    <w:rsid w:val="00CD0CAB"/>
    <w:rsid w:val="00CD426B"/>
    <w:rsid w:val="00CD51D6"/>
    <w:rsid w:val="00CD5B9E"/>
    <w:rsid w:val="00CD7534"/>
    <w:rsid w:val="00CE162F"/>
    <w:rsid w:val="00CE225A"/>
    <w:rsid w:val="00CE3130"/>
    <w:rsid w:val="00CF099B"/>
    <w:rsid w:val="00CF2C2E"/>
    <w:rsid w:val="00CF4F71"/>
    <w:rsid w:val="00CF5814"/>
    <w:rsid w:val="00CF74E2"/>
    <w:rsid w:val="00D01213"/>
    <w:rsid w:val="00D05BF3"/>
    <w:rsid w:val="00D10126"/>
    <w:rsid w:val="00D134FB"/>
    <w:rsid w:val="00D14DBC"/>
    <w:rsid w:val="00D234EF"/>
    <w:rsid w:val="00D23E38"/>
    <w:rsid w:val="00D247B3"/>
    <w:rsid w:val="00D27C62"/>
    <w:rsid w:val="00D31A7E"/>
    <w:rsid w:val="00D40174"/>
    <w:rsid w:val="00D412CF"/>
    <w:rsid w:val="00D4149E"/>
    <w:rsid w:val="00D535F9"/>
    <w:rsid w:val="00D56DEE"/>
    <w:rsid w:val="00D61163"/>
    <w:rsid w:val="00D6740D"/>
    <w:rsid w:val="00D7173A"/>
    <w:rsid w:val="00D748B3"/>
    <w:rsid w:val="00D81ED8"/>
    <w:rsid w:val="00D8239B"/>
    <w:rsid w:val="00D86A44"/>
    <w:rsid w:val="00D86A47"/>
    <w:rsid w:val="00D95AEC"/>
    <w:rsid w:val="00DA0187"/>
    <w:rsid w:val="00DA02BE"/>
    <w:rsid w:val="00DA38B7"/>
    <w:rsid w:val="00DA6DDC"/>
    <w:rsid w:val="00DB1E01"/>
    <w:rsid w:val="00DB26D8"/>
    <w:rsid w:val="00DB2D67"/>
    <w:rsid w:val="00DB49A5"/>
    <w:rsid w:val="00DB525A"/>
    <w:rsid w:val="00DC0B40"/>
    <w:rsid w:val="00DC638E"/>
    <w:rsid w:val="00DD2CEE"/>
    <w:rsid w:val="00DD4E5D"/>
    <w:rsid w:val="00DE1028"/>
    <w:rsid w:val="00DE13E3"/>
    <w:rsid w:val="00DE1D49"/>
    <w:rsid w:val="00DE5F91"/>
    <w:rsid w:val="00DF216E"/>
    <w:rsid w:val="00DF4C5F"/>
    <w:rsid w:val="00E105A4"/>
    <w:rsid w:val="00E12100"/>
    <w:rsid w:val="00E15704"/>
    <w:rsid w:val="00E17E77"/>
    <w:rsid w:val="00E30C2D"/>
    <w:rsid w:val="00E354CC"/>
    <w:rsid w:val="00E57C16"/>
    <w:rsid w:val="00E63AEE"/>
    <w:rsid w:val="00E664C4"/>
    <w:rsid w:val="00E665B6"/>
    <w:rsid w:val="00E678F7"/>
    <w:rsid w:val="00E75BD2"/>
    <w:rsid w:val="00E84F63"/>
    <w:rsid w:val="00E855C1"/>
    <w:rsid w:val="00E912DE"/>
    <w:rsid w:val="00E97978"/>
    <w:rsid w:val="00EA09AF"/>
    <w:rsid w:val="00EA2F5E"/>
    <w:rsid w:val="00EA4E14"/>
    <w:rsid w:val="00EB0BE6"/>
    <w:rsid w:val="00EB551D"/>
    <w:rsid w:val="00EB61BE"/>
    <w:rsid w:val="00EC2525"/>
    <w:rsid w:val="00EC3839"/>
    <w:rsid w:val="00EC5036"/>
    <w:rsid w:val="00EC525B"/>
    <w:rsid w:val="00ED2DBB"/>
    <w:rsid w:val="00ED3A5C"/>
    <w:rsid w:val="00ED7F51"/>
    <w:rsid w:val="00EE3025"/>
    <w:rsid w:val="00EE320E"/>
    <w:rsid w:val="00EE3A92"/>
    <w:rsid w:val="00EF51AB"/>
    <w:rsid w:val="00EF52D1"/>
    <w:rsid w:val="00F001B9"/>
    <w:rsid w:val="00F01BCC"/>
    <w:rsid w:val="00F028C3"/>
    <w:rsid w:val="00F03A37"/>
    <w:rsid w:val="00F11535"/>
    <w:rsid w:val="00F13BA2"/>
    <w:rsid w:val="00F36954"/>
    <w:rsid w:val="00F3763B"/>
    <w:rsid w:val="00F410A0"/>
    <w:rsid w:val="00F424AD"/>
    <w:rsid w:val="00F43FDE"/>
    <w:rsid w:val="00F4433E"/>
    <w:rsid w:val="00F45BB7"/>
    <w:rsid w:val="00F4637B"/>
    <w:rsid w:val="00F52EFD"/>
    <w:rsid w:val="00F579C0"/>
    <w:rsid w:val="00F600F7"/>
    <w:rsid w:val="00F63148"/>
    <w:rsid w:val="00F63D07"/>
    <w:rsid w:val="00F670A7"/>
    <w:rsid w:val="00F67D8E"/>
    <w:rsid w:val="00F708A6"/>
    <w:rsid w:val="00F76ABD"/>
    <w:rsid w:val="00F96FCC"/>
    <w:rsid w:val="00FA2198"/>
    <w:rsid w:val="00FB0387"/>
    <w:rsid w:val="00FB69F9"/>
    <w:rsid w:val="00FB7DE0"/>
    <w:rsid w:val="00FD04AA"/>
    <w:rsid w:val="00FD68F0"/>
    <w:rsid w:val="00FE2ACC"/>
    <w:rsid w:val="00FF4103"/>
    <w:rsid w:val="00FF4C02"/>
    <w:rsid w:val="00FF57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19495"/>
  <w15:docId w15:val="{00D31DFB-C77B-47C8-9ABA-A12D7EF2C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834"/>
  </w:style>
  <w:style w:type="paragraph" w:styleId="Ttulo1">
    <w:name w:val="heading 1"/>
    <w:basedOn w:val="Normal"/>
    <w:next w:val="Normal"/>
    <w:link w:val="Ttulo1Car"/>
    <w:uiPriority w:val="9"/>
    <w:qFormat/>
    <w:rsid w:val="00A9671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C1C0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B911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1164"/>
  </w:style>
  <w:style w:type="paragraph" w:styleId="Piedepgina">
    <w:name w:val="footer"/>
    <w:basedOn w:val="Normal"/>
    <w:link w:val="PiedepginaCar"/>
    <w:uiPriority w:val="99"/>
    <w:unhideWhenUsed/>
    <w:rsid w:val="00B911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1164"/>
  </w:style>
  <w:style w:type="character" w:customStyle="1" w:styleId="Ttulo1Car">
    <w:name w:val="Título 1 Car"/>
    <w:basedOn w:val="Fuentedeprrafopredeter"/>
    <w:link w:val="Ttulo1"/>
    <w:uiPriority w:val="9"/>
    <w:rsid w:val="00A96716"/>
    <w:rPr>
      <w:rFonts w:asciiTheme="majorHAnsi" w:eastAsiaTheme="majorEastAsia" w:hAnsiTheme="majorHAnsi" w:cstheme="majorBidi"/>
      <w:color w:val="2E74B5" w:themeColor="accent1" w:themeShade="BF"/>
      <w:sz w:val="32"/>
      <w:szCs w:val="32"/>
    </w:rPr>
  </w:style>
  <w:style w:type="paragraph" w:styleId="Prrafodelista">
    <w:name w:val="List Paragraph"/>
    <w:basedOn w:val="Normal"/>
    <w:uiPriority w:val="34"/>
    <w:qFormat/>
    <w:rsid w:val="00A96716"/>
    <w:pPr>
      <w:ind w:left="720"/>
      <w:contextualSpacing/>
    </w:pPr>
  </w:style>
  <w:style w:type="paragraph" w:styleId="Textonotapie">
    <w:name w:val="footnote text"/>
    <w:basedOn w:val="Normal"/>
    <w:link w:val="TextonotapieCar"/>
    <w:uiPriority w:val="99"/>
    <w:semiHidden/>
    <w:unhideWhenUsed/>
    <w:rsid w:val="00A9791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9791E"/>
    <w:rPr>
      <w:sz w:val="20"/>
      <w:szCs w:val="20"/>
    </w:rPr>
  </w:style>
  <w:style w:type="character" w:styleId="Refdenotaalpie">
    <w:name w:val="footnote reference"/>
    <w:basedOn w:val="Fuentedeprrafopredeter"/>
    <w:uiPriority w:val="99"/>
    <w:semiHidden/>
    <w:unhideWhenUsed/>
    <w:rsid w:val="00A9791E"/>
    <w:rPr>
      <w:vertAlign w:val="superscript"/>
    </w:rPr>
  </w:style>
  <w:style w:type="table" w:styleId="Tablaconcuadrcula">
    <w:name w:val="Table Grid"/>
    <w:basedOn w:val="Tablanormal"/>
    <w:uiPriority w:val="59"/>
    <w:rsid w:val="009C3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23801"/>
    <w:rPr>
      <w:color w:val="0563C1" w:themeColor="hyperlink"/>
      <w:u w:val="single"/>
    </w:rPr>
  </w:style>
  <w:style w:type="paragraph" w:styleId="Textodeglobo">
    <w:name w:val="Balloon Text"/>
    <w:basedOn w:val="Normal"/>
    <w:link w:val="TextodegloboCar"/>
    <w:uiPriority w:val="99"/>
    <w:semiHidden/>
    <w:unhideWhenUsed/>
    <w:rsid w:val="007564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564B4"/>
    <w:rPr>
      <w:rFonts w:ascii="Tahoma" w:hAnsi="Tahoma" w:cs="Tahoma"/>
      <w:sz w:val="16"/>
      <w:szCs w:val="16"/>
    </w:rPr>
  </w:style>
  <w:style w:type="character" w:styleId="nfasis">
    <w:name w:val="Emphasis"/>
    <w:basedOn w:val="Fuentedeprrafopredeter"/>
    <w:uiPriority w:val="20"/>
    <w:qFormat/>
    <w:rsid w:val="00CC24D2"/>
    <w:rPr>
      <w:i/>
      <w:iCs/>
    </w:rPr>
  </w:style>
  <w:style w:type="paragraph" w:customStyle="1" w:styleId="Default">
    <w:name w:val="Default"/>
    <w:rsid w:val="00DF4C5F"/>
    <w:pPr>
      <w:autoSpaceDE w:val="0"/>
      <w:autoSpaceDN w:val="0"/>
      <w:adjustRightInd w:val="0"/>
      <w:spacing w:after="0" w:line="240" w:lineRule="auto"/>
    </w:pPr>
    <w:rPr>
      <w:rFonts w:ascii="Trebuchet MS" w:hAnsi="Trebuchet MS" w:cs="Trebuchet MS"/>
      <w:color w:val="000000"/>
      <w:sz w:val="24"/>
      <w:szCs w:val="24"/>
    </w:rPr>
  </w:style>
  <w:style w:type="table" w:customStyle="1" w:styleId="Tablaconcuadrcula1">
    <w:name w:val="Tabla con cuadrícula1"/>
    <w:basedOn w:val="Tablanormal"/>
    <w:next w:val="Tablaconcuadrcula"/>
    <w:uiPriority w:val="59"/>
    <w:rsid w:val="00AB5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AB5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1243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vnculovisitado">
    <w:name w:val="FollowedHyperlink"/>
    <w:basedOn w:val="Fuentedeprrafopredeter"/>
    <w:uiPriority w:val="99"/>
    <w:semiHidden/>
    <w:unhideWhenUsed/>
    <w:rsid w:val="00567A26"/>
    <w:rPr>
      <w:color w:val="954F72" w:themeColor="followedHyperlink"/>
      <w:u w:val="single"/>
    </w:rPr>
  </w:style>
  <w:style w:type="character" w:styleId="Textoennegrita">
    <w:name w:val="Strong"/>
    <w:basedOn w:val="Fuentedeprrafopredeter"/>
    <w:uiPriority w:val="22"/>
    <w:qFormat/>
    <w:rsid w:val="00414A81"/>
    <w:rPr>
      <w:b/>
      <w:bCs/>
    </w:rPr>
  </w:style>
  <w:style w:type="character" w:customStyle="1" w:styleId="Mencinsinresolver1">
    <w:name w:val="Mención sin resolver1"/>
    <w:basedOn w:val="Fuentedeprrafopredeter"/>
    <w:uiPriority w:val="99"/>
    <w:semiHidden/>
    <w:unhideWhenUsed/>
    <w:rsid w:val="006929AB"/>
    <w:rPr>
      <w:color w:val="605E5C"/>
      <w:shd w:val="clear" w:color="auto" w:fill="E1DFDD"/>
    </w:rPr>
  </w:style>
  <w:style w:type="character" w:styleId="Refdecomentario">
    <w:name w:val="annotation reference"/>
    <w:basedOn w:val="Fuentedeprrafopredeter"/>
    <w:uiPriority w:val="99"/>
    <w:semiHidden/>
    <w:unhideWhenUsed/>
    <w:rsid w:val="00D234EF"/>
    <w:rPr>
      <w:sz w:val="16"/>
      <w:szCs w:val="16"/>
    </w:rPr>
  </w:style>
  <w:style w:type="paragraph" w:styleId="Textocomentario">
    <w:name w:val="annotation text"/>
    <w:basedOn w:val="Normal"/>
    <w:link w:val="TextocomentarioCar"/>
    <w:uiPriority w:val="99"/>
    <w:semiHidden/>
    <w:unhideWhenUsed/>
    <w:rsid w:val="00D234E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34EF"/>
    <w:rPr>
      <w:sz w:val="20"/>
      <w:szCs w:val="20"/>
    </w:rPr>
  </w:style>
  <w:style w:type="paragraph" w:styleId="Asuntodelcomentario">
    <w:name w:val="annotation subject"/>
    <w:basedOn w:val="Textocomentario"/>
    <w:next w:val="Textocomentario"/>
    <w:link w:val="AsuntodelcomentarioCar"/>
    <w:uiPriority w:val="99"/>
    <w:semiHidden/>
    <w:unhideWhenUsed/>
    <w:rsid w:val="00D234EF"/>
    <w:rPr>
      <w:b/>
      <w:bCs/>
    </w:rPr>
  </w:style>
  <w:style w:type="character" w:customStyle="1" w:styleId="AsuntodelcomentarioCar">
    <w:name w:val="Asunto del comentario Car"/>
    <w:basedOn w:val="TextocomentarioCar"/>
    <w:link w:val="Asuntodelcomentario"/>
    <w:uiPriority w:val="99"/>
    <w:semiHidden/>
    <w:rsid w:val="00D234EF"/>
    <w:rPr>
      <w:b/>
      <w:bCs/>
      <w:sz w:val="20"/>
      <w:szCs w:val="20"/>
    </w:rPr>
  </w:style>
  <w:style w:type="paragraph" w:styleId="Revisin">
    <w:name w:val="Revision"/>
    <w:hidden/>
    <w:uiPriority w:val="99"/>
    <w:semiHidden/>
    <w:rsid w:val="006F5D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5316">
      <w:bodyDiv w:val="1"/>
      <w:marLeft w:val="0"/>
      <w:marRight w:val="0"/>
      <w:marTop w:val="0"/>
      <w:marBottom w:val="0"/>
      <w:divBdr>
        <w:top w:val="none" w:sz="0" w:space="0" w:color="auto"/>
        <w:left w:val="none" w:sz="0" w:space="0" w:color="auto"/>
        <w:bottom w:val="none" w:sz="0" w:space="0" w:color="auto"/>
        <w:right w:val="none" w:sz="0" w:space="0" w:color="auto"/>
      </w:divBdr>
    </w:div>
    <w:div w:id="111360202">
      <w:bodyDiv w:val="1"/>
      <w:marLeft w:val="0"/>
      <w:marRight w:val="0"/>
      <w:marTop w:val="0"/>
      <w:marBottom w:val="0"/>
      <w:divBdr>
        <w:top w:val="none" w:sz="0" w:space="0" w:color="auto"/>
        <w:left w:val="none" w:sz="0" w:space="0" w:color="auto"/>
        <w:bottom w:val="none" w:sz="0" w:space="0" w:color="auto"/>
        <w:right w:val="none" w:sz="0" w:space="0" w:color="auto"/>
      </w:divBdr>
    </w:div>
    <w:div w:id="184297527">
      <w:bodyDiv w:val="1"/>
      <w:marLeft w:val="0"/>
      <w:marRight w:val="0"/>
      <w:marTop w:val="0"/>
      <w:marBottom w:val="0"/>
      <w:divBdr>
        <w:top w:val="none" w:sz="0" w:space="0" w:color="auto"/>
        <w:left w:val="none" w:sz="0" w:space="0" w:color="auto"/>
        <w:bottom w:val="none" w:sz="0" w:space="0" w:color="auto"/>
        <w:right w:val="none" w:sz="0" w:space="0" w:color="auto"/>
      </w:divBdr>
    </w:div>
    <w:div w:id="221331952">
      <w:bodyDiv w:val="1"/>
      <w:marLeft w:val="0"/>
      <w:marRight w:val="0"/>
      <w:marTop w:val="0"/>
      <w:marBottom w:val="0"/>
      <w:divBdr>
        <w:top w:val="none" w:sz="0" w:space="0" w:color="auto"/>
        <w:left w:val="none" w:sz="0" w:space="0" w:color="auto"/>
        <w:bottom w:val="none" w:sz="0" w:space="0" w:color="auto"/>
        <w:right w:val="none" w:sz="0" w:space="0" w:color="auto"/>
      </w:divBdr>
    </w:div>
    <w:div w:id="249118379">
      <w:bodyDiv w:val="1"/>
      <w:marLeft w:val="0"/>
      <w:marRight w:val="0"/>
      <w:marTop w:val="0"/>
      <w:marBottom w:val="0"/>
      <w:divBdr>
        <w:top w:val="none" w:sz="0" w:space="0" w:color="auto"/>
        <w:left w:val="none" w:sz="0" w:space="0" w:color="auto"/>
        <w:bottom w:val="none" w:sz="0" w:space="0" w:color="auto"/>
        <w:right w:val="none" w:sz="0" w:space="0" w:color="auto"/>
      </w:divBdr>
    </w:div>
    <w:div w:id="664481395">
      <w:bodyDiv w:val="1"/>
      <w:marLeft w:val="0"/>
      <w:marRight w:val="0"/>
      <w:marTop w:val="0"/>
      <w:marBottom w:val="0"/>
      <w:divBdr>
        <w:top w:val="none" w:sz="0" w:space="0" w:color="auto"/>
        <w:left w:val="none" w:sz="0" w:space="0" w:color="auto"/>
        <w:bottom w:val="none" w:sz="0" w:space="0" w:color="auto"/>
        <w:right w:val="none" w:sz="0" w:space="0" w:color="auto"/>
      </w:divBdr>
    </w:div>
    <w:div w:id="680353158">
      <w:bodyDiv w:val="1"/>
      <w:marLeft w:val="0"/>
      <w:marRight w:val="0"/>
      <w:marTop w:val="0"/>
      <w:marBottom w:val="0"/>
      <w:divBdr>
        <w:top w:val="none" w:sz="0" w:space="0" w:color="auto"/>
        <w:left w:val="none" w:sz="0" w:space="0" w:color="auto"/>
        <w:bottom w:val="none" w:sz="0" w:space="0" w:color="auto"/>
        <w:right w:val="none" w:sz="0" w:space="0" w:color="auto"/>
      </w:divBdr>
    </w:div>
    <w:div w:id="696270966">
      <w:bodyDiv w:val="1"/>
      <w:marLeft w:val="0"/>
      <w:marRight w:val="0"/>
      <w:marTop w:val="0"/>
      <w:marBottom w:val="0"/>
      <w:divBdr>
        <w:top w:val="none" w:sz="0" w:space="0" w:color="auto"/>
        <w:left w:val="none" w:sz="0" w:space="0" w:color="auto"/>
        <w:bottom w:val="none" w:sz="0" w:space="0" w:color="auto"/>
        <w:right w:val="none" w:sz="0" w:space="0" w:color="auto"/>
      </w:divBdr>
      <w:divsChild>
        <w:div w:id="1776706920">
          <w:marLeft w:val="547"/>
          <w:marRight w:val="0"/>
          <w:marTop w:val="0"/>
          <w:marBottom w:val="0"/>
          <w:divBdr>
            <w:top w:val="none" w:sz="0" w:space="0" w:color="auto"/>
            <w:left w:val="none" w:sz="0" w:space="0" w:color="auto"/>
            <w:bottom w:val="none" w:sz="0" w:space="0" w:color="auto"/>
            <w:right w:val="none" w:sz="0" w:space="0" w:color="auto"/>
          </w:divBdr>
        </w:div>
        <w:div w:id="1001742657">
          <w:marLeft w:val="547"/>
          <w:marRight w:val="0"/>
          <w:marTop w:val="0"/>
          <w:marBottom w:val="0"/>
          <w:divBdr>
            <w:top w:val="none" w:sz="0" w:space="0" w:color="auto"/>
            <w:left w:val="none" w:sz="0" w:space="0" w:color="auto"/>
            <w:bottom w:val="none" w:sz="0" w:space="0" w:color="auto"/>
            <w:right w:val="none" w:sz="0" w:space="0" w:color="auto"/>
          </w:divBdr>
        </w:div>
      </w:divsChild>
    </w:div>
    <w:div w:id="785081909">
      <w:bodyDiv w:val="1"/>
      <w:marLeft w:val="0"/>
      <w:marRight w:val="0"/>
      <w:marTop w:val="0"/>
      <w:marBottom w:val="0"/>
      <w:divBdr>
        <w:top w:val="none" w:sz="0" w:space="0" w:color="auto"/>
        <w:left w:val="none" w:sz="0" w:space="0" w:color="auto"/>
        <w:bottom w:val="none" w:sz="0" w:space="0" w:color="auto"/>
        <w:right w:val="none" w:sz="0" w:space="0" w:color="auto"/>
      </w:divBdr>
    </w:div>
    <w:div w:id="832918210">
      <w:bodyDiv w:val="1"/>
      <w:marLeft w:val="0"/>
      <w:marRight w:val="0"/>
      <w:marTop w:val="0"/>
      <w:marBottom w:val="0"/>
      <w:divBdr>
        <w:top w:val="none" w:sz="0" w:space="0" w:color="auto"/>
        <w:left w:val="none" w:sz="0" w:space="0" w:color="auto"/>
        <w:bottom w:val="none" w:sz="0" w:space="0" w:color="auto"/>
        <w:right w:val="none" w:sz="0" w:space="0" w:color="auto"/>
      </w:divBdr>
    </w:div>
    <w:div w:id="958492882">
      <w:bodyDiv w:val="1"/>
      <w:marLeft w:val="0"/>
      <w:marRight w:val="0"/>
      <w:marTop w:val="0"/>
      <w:marBottom w:val="0"/>
      <w:divBdr>
        <w:top w:val="none" w:sz="0" w:space="0" w:color="auto"/>
        <w:left w:val="none" w:sz="0" w:space="0" w:color="auto"/>
        <w:bottom w:val="none" w:sz="0" w:space="0" w:color="auto"/>
        <w:right w:val="none" w:sz="0" w:space="0" w:color="auto"/>
      </w:divBdr>
    </w:div>
    <w:div w:id="969824187">
      <w:bodyDiv w:val="1"/>
      <w:marLeft w:val="0"/>
      <w:marRight w:val="0"/>
      <w:marTop w:val="0"/>
      <w:marBottom w:val="0"/>
      <w:divBdr>
        <w:top w:val="none" w:sz="0" w:space="0" w:color="auto"/>
        <w:left w:val="none" w:sz="0" w:space="0" w:color="auto"/>
        <w:bottom w:val="none" w:sz="0" w:space="0" w:color="auto"/>
        <w:right w:val="none" w:sz="0" w:space="0" w:color="auto"/>
      </w:divBdr>
    </w:div>
    <w:div w:id="1044059368">
      <w:bodyDiv w:val="1"/>
      <w:marLeft w:val="0"/>
      <w:marRight w:val="0"/>
      <w:marTop w:val="0"/>
      <w:marBottom w:val="0"/>
      <w:divBdr>
        <w:top w:val="none" w:sz="0" w:space="0" w:color="auto"/>
        <w:left w:val="none" w:sz="0" w:space="0" w:color="auto"/>
        <w:bottom w:val="none" w:sz="0" w:space="0" w:color="auto"/>
        <w:right w:val="none" w:sz="0" w:space="0" w:color="auto"/>
      </w:divBdr>
    </w:div>
    <w:div w:id="1192377076">
      <w:bodyDiv w:val="1"/>
      <w:marLeft w:val="0"/>
      <w:marRight w:val="0"/>
      <w:marTop w:val="0"/>
      <w:marBottom w:val="0"/>
      <w:divBdr>
        <w:top w:val="none" w:sz="0" w:space="0" w:color="auto"/>
        <w:left w:val="none" w:sz="0" w:space="0" w:color="auto"/>
        <w:bottom w:val="none" w:sz="0" w:space="0" w:color="auto"/>
        <w:right w:val="none" w:sz="0" w:space="0" w:color="auto"/>
      </w:divBdr>
    </w:div>
    <w:div w:id="1243874512">
      <w:bodyDiv w:val="1"/>
      <w:marLeft w:val="0"/>
      <w:marRight w:val="0"/>
      <w:marTop w:val="0"/>
      <w:marBottom w:val="0"/>
      <w:divBdr>
        <w:top w:val="none" w:sz="0" w:space="0" w:color="auto"/>
        <w:left w:val="none" w:sz="0" w:space="0" w:color="auto"/>
        <w:bottom w:val="none" w:sz="0" w:space="0" w:color="auto"/>
        <w:right w:val="none" w:sz="0" w:space="0" w:color="auto"/>
      </w:divBdr>
    </w:div>
    <w:div w:id="1251935443">
      <w:bodyDiv w:val="1"/>
      <w:marLeft w:val="0"/>
      <w:marRight w:val="0"/>
      <w:marTop w:val="0"/>
      <w:marBottom w:val="0"/>
      <w:divBdr>
        <w:top w:val="none" w:sz="0" w:space="0" w:color="auto"/>
        <w:left w:val="none" w:sz="0" w:space="0" w:color="auto"/>
        <w:bottom w:val="none" w:sz="0" w:space="0" w:color="auto"/>
        <w:right w:val="none" w:sz="0" w:space="0" w:color="auto"/>
      </w:divBdr>
    </w:div>
    <w:div w:id="1452631160">
      <w:bodyDiv w:val="1"/>
      <w:marLeft w:val="0"/>
      <w:marRight w:val="0"/>
      <w:marTop w:val="0"/>
      <w:marBottom w:val="0"/>
      <w:divBdr>
        <w:top w:val="none" w:sz="0" w:space="0" w:color="auto"/>
        <w:left w:val="none" w:sz="0" w:space="0" w:color="auto"/>
        <w:bottom w:val="none" w:sz="0" w:space="0" w:color="auto"/>
        <w:right w:val="none" w:sz="0" w:space="0" w:color="auto"/>
      </w:divBdr>
    </w:div>
    <w:div w:id="1472476566">
      <w:bodyDiv w:val="1"/>
      <w:marLeft w:val="0"/>
      <w:marRight w:val="0"/>
      <w:marTop w:val="0"/>
      <w:marBottom w:val="0"/>
      <w:divBdr>
        <w:top w:val="none" w:sz="0" w:space="0" w:color="auto"/>
        <w:left w:val="none" w:sz="0" w:space="0" w:color="auto"/>
        <w:bottom w:val="none" w:sz="0" w:space="0" w:color="auto"/>
        <w:right w:val="none" w:sz="0" w:space="0" w:color="auto"/>
      </w:divBdr>
    </w:div>
    <w:div w:id="1588811380">
      <w:bodyDiv w:val="1"/>
      <w:marLeft w:val="0"/>
      <w:marRight w:val="0"/>
      <w:marTop w:val="0"/>
      <w:marBottom w:val="0"/>
      <w:divBdr>
        <w:top w:val="none" w:sz="0" w:space="0" w:color="auto"/>
        <w:left w:val="none" w:sz="0" w:space="0" w:color="auto"/>
        <w:bottom w:val="none" w:sz="0" w:space="0" w:color="auto"/>
        <w:right w:val="none" w:sz="0" w:space="0" w:color="auto"/>
      </w:divBdr>
    </w:div>
    <w:div w:id="1969437334">
      <w:bodyDiv w:val="1"/>
      <w:marLeft w:val="0"/>
      <w:marRight w:val="0"/>
      <w:marTop w:val="0"/>
      <w:marBottom w:val="0"/>
      <w:divBdr>
        <w:top w:val="none" w:sz="0" w:space="0" w:color="auto"/>
        <w:left w:val="none" w:sz="0" w:space="0" w:color="auto"/>
        <w:bottom w:val="none" w:sz="0" w:space="0" w:color="auto"/>
        <w:right w:val="none" w:sz="0" w:space="0" w:color="auto"/>
      </w:divBdr>
      <w:divsChild>
        <w:div w:id="1069890314">
          <w:marLeft w:val="547"/>
          <w:marRight w:val="0"/>
          <w:marTop w:val="0"/>
          <w:marBottom w:val="0"/>
          <w:divBdr>
            <w:top w:val="none" w:sz="0" w:space="0" w:color="auto"/>
            <w:left w:val="none" w:sz="0" w:space="0" w:color="auto"/>
            <w:bottom w:val="none" w:sz="0" w:space="0" w:color="auto"/>
            <w:right w:val="none" w:sz="0" w:space="0" w:color="auto"/>
          </w:divBdr>
        </w:div>
        <w:div w:id="1759324773">
          <w:marLeft w:val="547"/>
          <w:marRight w:val="0"/>
          <w:marTop w:val="0"/>
          <w:marBottom w:val="0"/>
          <w:divBdr>
            <w:top w:val="none" w:sz="0" w:space="0" w:color="auto"/>
            <w:left w:val="none" w:sz="0" w:space="0" w:color="auto"/>
            <w:bottom w:val="none" w:sz="0" w:space="0" w:color="auto"/>
            <w:right w:val="none" w:sz="0" w:space="0" w:color="auto"/>
          </w:divBdr>
        </w:div>
      </w:divsChild>
    </w:div>
    <w:div w:id="209501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iepcjalisco.org.mx/proceso-electoral-extraordinario-tlaquepaque-2021/?p=651" TargetMode="External"/><Relationship Id="rId13" Type="http://schemas.openxmlformats.org/officeDocument/2006/relationships/hyperlink" Target="http://www.iepcjalisco.org.mx/transparencia/articulo-38/comisiones/2021-10-28/septima-sesion-ordinaria-de-la-comision-de-igualdad" TargetMode="External"/><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iepcjalisco.org.mx/sites/default/files/sesiones-de-consejo/consejo%20general/2021-10-26/09-informeredamceejaliscovf.pdf" TargetMode="External"/><Relationship Id="rId17" Type="http://schemas.openxmlformats.org/officeDocument/2006/relationships/image" Target="media/image3.jpeg"/><Relationship Id="rId25" Type="http://schemas.openxmlformats.org/officeDocument/2006/relationships/hyperlink" Target="https://www.youtube.com/watch?v=88yl-lFUrZQ" TargetMode="External"/><Relationship Id="rId2" Type="http://schemas.openxmlformats.org/officeDocument/2006/relationships/numbering" Target="numbering.xml"/><Relationship Id="rId16" Type="http://schemas.openxmlformats.org/officeDocument/2006/relationships/hyperlink" Target="https://www.facebook.com/140514606039191/posts/4571808139576460/"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www.facebook.com/140514606039191/posts/4569368283153779/"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observatorioppm-jalisco.gob.mx/guia-para-prevenir-y-atender-la-violencia-politica-contra-las-mujeres-en-jalisco-2/" TargetMode="External"/><Relationship Id="rId4" Type="http://schemas.openxmlformats.org/officeDocument/2006/relationships/settings" Target="settings.xml"/><Relationship Id="rId9" Type="http://schemas.openxmlformats.org/officeDocument/2006/relationships/hyperlink" Target="https://docs.google.com/forms/d/e/1FAIpQLScULySgUCD7NZODlrdIsX5Ve-3%20Eyq9CkTOrMJVGffdoqfYmQ/viewform" TargetMode="External"/><Relationship Id="rId14" Type="http://schemas.openxmlformats.org/officeDocument/2006/relationships/hyperlink" Target="https://www.ntrguadalajara.com/post.php?id_nota=173991" TargetMode="External"/><Relationship Id="rId22" Type="http://schemas.openxmlformats.org/officeDocument/2006/relationships/hyperlink" Target="https://www.youtube.com/watch?v=9qjZMOsJ_80&amp;t=119s"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1D0F8-E8A2-4633-B0B3-8CE10FE26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1088</Words>
  <Characters>5988</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Ruiz Jiménez</dc:creator>
  <cp:lastModifiedBy>Zoad Jeanine García</cp:lastModifiedBy>
  <cp:revision>5</cp:revision>
  <cp:lastPrinted>2021-06-24T00:28:00Z</cp:lastPrinted>
  <dcterms:created xsi:type="dcterms:W3CDTF">2021-11-28T18:03:00Z</dcterms:created>
  <dcterms:modified xsi:type="dcterms:W3CDTF">2021-11-29T05:50:00Z</dcterms:modified>
</cp:coreProperties>
</file>