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89DB" w14:textId="2CA08656" w:rsidR="00617D8C" w:rsidRPr="002B1143" w:rsidRDefault="0019609F" w:rsidP="00B82EC5">
      <w:pPr>
        <w:shd w:val="clear" w:color="auto" w:fill="594369"/>
        <w:ind w:left="708" w:hanging="708"/>
        <w:rPr>
          <w:rFonts w:cs="Arial"/>
          <w:color w:val="FFFFFF" w:themeColor="background1"/>
          <w:sz w:val="48"/>
          <w:szCs w:val="48"/>
          <w:lang w:val="es-ES_tradnl"/>
        </w:rPr>
      </w:pPr>
      <w:r w:rsidRPr="002B1143">
        <w:rPr>
          <w:rFonts w:cs="Arial"/>
          <w:noProof/>
          <w:color w:val="FFFFFF" w:themeColor="background1"/>
          <w:sz w:val="48"/>
          <w:szCs w:val="48"/>
          <w:lang w:val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B5258" wp14:editId="3CD2D906">
                <wp:simplePos x="0" y="0"/>
                <wp:positionH relativeFrom="column">
                  <wp:posOffset>-199293</wp:posOffset>
                </wp:positionH>
                <wp:positionV relativeFrom="paragraph">
                  <wp:posOffset>374650</wp:posOffset>
                </wp:positionV>
                <wp:extent cx="0" cy="2846705"/>
                <wp:effectExtent l="12700" t="0" r="25400" b="1079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0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5CA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101F1" id="Conector recto 10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7pt,29.5pt" to="-15.7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" strokecolor="#9f5ca1" strokeweight="3pt">
                <v:stroke dashstyle="dash" joinstyle="miter"/>
              </v:line>
            </w:pict>
          </mc:Fallback>
        </mc:AlternateContent>
      </w:r>
      <w:r w:rsidR="002F4C1B">
        <w:rPr>
          <w:rFonts w:cs="Arial"/>
          <w:color w:val="FFFFFF" w:themeColor="background1"/>
          <w:sz w:val="48"/>
          <w:szCs w:val="48"/>
          <w:lang w:val="es-ES_tradnl"/>
        </w:rPr>
        <w:t xml:space="preserve">05 </w:t>
      </w:r>
      <w:proofErr w:type="gramStart"/>
      <w:r w:rsidR="009263D7">
        <w:rPr>
          <w:rFonts w:cs="Arial"/>
          <w:color w:val="FFFFFF" w:themeColor="background1"/>
          <w:sz w:val="48"/>
          <w:szCs w:val="48"/>
          <w:lang w:val="es-ES_tradnl"/>
        </w:rPr>
        <w:t>Marzo</w:t>
      </w:r>
      <w:proofErr w:type="gramEnd"/>
      <w:r w:rsidR="00B82EC5">
        <w:rPr>
          <w:rFonts w:cs="Arial"/>
          <w:color w:val="FFFFFF" w:themeColor="background1"/>
          <w:sz w:val="48"/>
          <w:szCs w:val="48"/>
          <w:lang w:val="es-ES_tradnl"/>
        </w:rPr>
        <w:t xml:space="preserve"> </w:t>
      </w:r>
      <w:r w:rsidR="00360408">
        <w:rPr>
          <w:rFonts w:cs="Arial"/>
          <w:color w:val="FFFFFF" w:themeColor="background1"/>
          <w:sz w:val="48"/>
          <w:szCs w:val="48"/>
          <w:lang w:val="es-ES_tradnl"/>
        </w:rPr>
        <w:t>–</w:t>
      </w:r>
      <w:r w:rsidR="00B82EC5">
        <w:rPr>
          <w:rFonts w:cs="Arial"/>
          <w:color w:val="FFFFFF" w:themeColor="background1"/>
          <w:sz w:val="48"/>
          <w:szCs w:val="48"/>
          <w:lang w:val="es-ES_tradnl"/>
        </w:rPr>
        <w:t xml:space="preserve"> </w:t>
      </w:r>
      <w:r w:rsidR="00360408">
        <w:rPr>
          <w:rFonts w:cs="Arial"/>
          <w:color w:val="FFFFFF" w:themeColor="background1"/>
          <w:sz w:val="48"/>
          <w:szCs w:val="48"/>
          <w:lang w:val="es-ES_tradnl"/>
        </w:rPr>
        <w:t>202</w:t>
      </w:r>
      <w:r w:rsidR="009263D7">
        <w:rPr>
          <w:rFonts w:cs="Arial"/>
          <w:color w:val="FFFFFF" w:themeColor="background1"/>
          <w:sz w:val="48"/>
          <w:szCs w:val="48"/>
          <w:lang w:val="es-ES_tradnl"/>
        </w:rPr>
        <w:t>4</w:t>
      </w:r>
    </w:p>
    <w:p w14:paraId="4AEB7F9C" w14:textId="625CB5EA" w:rsidR="006428B1" w:rsidRDefault="009263D7" w:rsidP="00982832">
      <w:pPr>
        <w:jc w:val="left"/>
        <w:rPr>
          <w:rFonts w:cs="Arial"/>
          <w:b/>
          <w:bCs/>
          <w:color w:val="242B37"/>
          <w:sz w:val="60"/>
          <w:szCs w:val="72"/>
          <w:lang w:val="es-ES_tradnl"/>
        </w:rPr>
      </w:pPr>
      <w:r>
        <w:rPr>
          <w:rFonts w:cs="Arial"/>
          <w:b/>
          <w:bCs/>
          <w:color w:val="242B37"/>
          <w:sz w:val="60"/>
          <w:szCs w:val="72"/>
          <w:lang w:val="es-ES_tradnl"/>
        </w:rPr>
        <w:t>Segundo</w:t>
      </w:r>
      <w:r w:rsidR="006428B1" w:rsidRPr="006428B1">
        <w:rPr>
          <w:rFonts w:cs="Arial"/>
          <w:b/>
          <w:bCs/>
          <w:color w:val="242B37"/>
          <w:sz w:val="60"/>
          <w:szCs w:val="72"/>
          <w:lang w:val="es-ES_tradnl"/>
        </w:rPr>
        <w:t xml:space="preserve"> </w:t>
      </w:r>
      <w:r w:rsidR="008648C0">
        <w:rPr>
          <w:rFonts w:cs="Arial"/>
          <w:b/>
          <w:bCs/>
          <w:color w:val="242B37"/>
          <w:sz w:val="60"/>
          <w:szCs w:val="72"/>
          <w:lang w:val="es-ES_tradnl"/>
        </w:rPr>
        <w:t>i</w:t>
      </w:r>
      <w:r w:rsidR="006428B1" w:rsidRPr="006428B1">
        <w:rPr>
          <w:rFonts w:cs="Arial"/>
          <w:b/>
          <w:bCs/>
          <w:color w:val="242B37"/>
          <w:sz w:val="60"/>
          <w:szCs w:val="72"/>
          <w:lang w:val="es-ES_tradnl"/>
        </w:rPr>
        <w:t xml:space="preserve">nforme </w:t>
      </w:r>
      <w:r w:rsidR="008648C0">
        <w:rPr>
          <w:rFonts w:cs="Arial"/>
          <w:b/>
          <w:bCs/>
          <w:color w:val="242B37"/>
          <w:sz w:val="60"/>
          <w:szCs w:val="72"/>
          <w:lang w:val="es-ES_tradnl"/>
        </w:rPr>
        <w:t>p</w:t>
      </w:r>
      <w:r w:rsidR="006428B1" w:rsidRPr="006428B1">
        <w:rPr>
          <w:rFonts w:cs="Arial"/>
          <w:b/>
          <w:bCs/>
          <w:color w:val="242B37"/>
          <w:sz w:val="60"/>
          <w:szCs w:val="72"/>
          <w:lang w:val="es-ES_tradnl"/>
        </w:rPr>
        <w:t xml:space="preserve">arcial de </w:t>
      </w:r>
      <w:r w:rsidR="008648C0">
        <w:rPr>
          <w:rFonts w:cs="Arial"/>
          <w:b/>
          <w:bCs/>
          <w:color w:val="242B37"/>
          <w:sz w:val="60"/>
          <w:szCs w:val="72"/>
          <w:lang w:val="es-ES_tradnl"/>
        </w:rPr>
        <w:t>a</w:t>
      </w:r>
      <w:r w:rsidR="006428B1" w:rsidRPr="006428B1">
        <w:rPr>
          <w:rFonts w:cs="Arial"/>
          <w:b/>
          <w:bCs/>
          <w:color w:val="242B37"/>
          <w:sz w:val="60"/>
          <w:szCs w:val="72"/>
          <w:lang w:val="es-ES_tradnl"/>
        </w:rPr>
        <w:t xml:space="preserve">ctividades del Comité Técnico Asesor del Programa de Resultados Electorales Preliminares del </w:t>
      </w:r>
      <w:r w:rsidR="00FF0EF3" w:rsidRPr="00FF0EF3">
        <w:rPr>
          <w:rFonts w:cs="Arial"/>
          <w:b/>
          <w:bCs/>
          <w:color w:val="242B37"/>
          <w:sz w:val="60"/>
          <w:szCs w:val="72"/>
          <w:lang w:val="es-ES_tradnl"/>
        </w:rPr>
        <w:t xml:space="preserve">Instituto Electoral y de Participación Ciudadana del </w:t>
      </w:r>
      <w:r w:rsidR="008648C0">
        <w:rPr>
          <w:rFonts w:cs="Arial"/>
          <w:b/>
          <w:bCs/>
          <w:color w:val="242B37"/>
          <w:sz w:val="60"/>
          <w:szCs w:val="72"/>
          <w:lang w:val="es-ES_tradnl"/>
        </w:rPr>
        <w:t>E</w:t>
      </w:r>
      <w:r w:rsidR="00FF0EF3" w:rsidRPr="00FF0EF3">
        <w:rPr>
          <w:rFonts w:cs="Arial"/>
          <w:b/>
          <w:bCs/>
          <w:color w:val="242B37"/>
          <w:sz w:val="60"/>
          <w:szCs w:val="72"/>
          <w:lang w:val="es-ES_tradnl"/>
        </w:rPr>
        <w:t>stado de Jalisco</w:t>
      </w:r>
    </w:p>
    <w:p w14:paraId="4BBF9788" w14:textId="77777777" w:rsidR="006428B1" w:rsidRPr="009F2B63" w:rsidRDefault="006428B1">
      <w:pPr>
        <w:rPr>
          <w:rFonts w:cs="Arial"/>
          <w:b/>
          <w:bCs/>
          <w:color w:val="242B37"/>
          <w:sz w:val="24"/>
          <w:lang w:val="es-ES_tradnl"/>
        </w:rPr>
      </w:pPr>
    </w:p>
    <w:p w14:paraId="57BF24DE" w14:textId="3102ADD1" w:rsidR="006428B1" w:rsidRDefault="006428B1" w:rsidP="006428B1">
      <w:pPr>
        <w:rPr>
          <w:rFonts w:cs="Arial"/>
          <w:b/>
          <w:bCs/>
          <w:color w:val="594369"/>
          <w:sz w:val="36"/>
          <w:szCs w:val="36"/>
          <w:lang w:val="es-ES_tradnl"/>
        </w:rPr>
      </w:pPr>
      <w:r w:rsidRPr="00970D61">
        <w:rPr>
          <w:rFonts w:cs="Arial"/>
          <w:b/>
          <w:bCs/>
          <w:color w:val="594369"/>
          <w:sz w:val="36"/>
          <w:szCs w:val="36"/>
          <w:lang w:val="es-ES_tradnl"/>
        </w:rPr>
        <w:t xml:space="preserve">Proceso Electoral </w:t>
      </w:r>
      <w:r w:rsidR="009F2B63" w:rsidRPr="00970D61">
        <w:rPr>
          <w:rFonts w:cs="Arial"/>
          <w:b/>
          <w:bCs/>
          <w:color w:val="594369"/>
          <w:sz w:val="36"/>
          <w:szCs w:val="36"/>
          <w:lang w:val="es-ES_tradnl"/>
        </w:rPr>
        <w:t>Local</w:t>
      </w:r>
      <w:r w:rsidRPr="00970D61">
        <w:rPr>
          <w:rFonts w:cs="Arial"/>
          <w:b/>
          <w:bCs/>
          <w:color w:val="594369"/>
          <w:sz w:val="36"/>
          <w:szCs w:val="36"/>
          <w:lang w:val="es-ES_tradnl"/>
        </w:rPr>
        <w:t xml:space="preserve"> </w:t>
      </w:r>
      <w:r w:rsidR="00D04AD8">
        <w:rPr>
          <w:rFonts w:cs="Arial"/>
          <w:b/>
          <w:bCs/>
          <w:color w:val="594369"/>
          <w:sz w:val="36"/>
          <w:szCs w:val="36"/>
          <w:lang w:val="es-ES_tradnl"/>
        </w:rPr>
        <w:t xml:space="preserve">Concurrente </w:t>
      </w:r>
      <w:r w:rsidRPr="00970D61">
        <w:rPr>
          <w:rFonts w:cs="Arial"/>
          <w:b/>
          <w:bCs/>
          <w:color w:val="594369"/>
          <w:sz w:val="36"/>
          <w:szCs w:val="36"/>
          <w:lang w:val="es-ES_tradnl"/>
        </w:rPr>
        <w:t>2023</w:t>
      </w:r>
      <w:r w:rsidR="009F2B63" w:rsidRPr="00970D61">
        <w:rPr>
          <w:rFonts w:cs="Arial"/>
          <w:b/>
          <w:bCs/>
          <w:color w:val="594369"/>
          <w:sz w:val="36"/>
          <w:szCs w:val="36"/>
          <w:lang w:val="es-ES_tradnl"/>
        </w:rPr>
        <w:t xml:space="preserve"> </w:t>
      </w:r>
      <w:r w:rsidR="00521D04">
        <w:rPr>
          <w:rFonts w:cs="Arial"/>
          <w:b/>
          <w:bCs/>
          <w:color w:val="594369"/>
          <w:sz w:val="36"/>
          <w:szCs w:val="36"/>
          <w:lang w:val="es-ES_tradnl"/>
        </w:rPr>
        <w:t>–</w:t>
      </w:r>
      <w:r w:rsidR="009F2B63" w:rsidRPr="00970D61">
        <w:rPr>
          <w:rFonts w:cs="Arial"/>
          <w:b/>
          <w:bCs/>
          <w:color w:val="594369"/>
          <w:sz w:val="36"/>
          <w:szCs w:val="36"/>
          <w:lang w:val="es-ES_tradnl"/>
        </w:rPr>
        <w:t xml:space="preserve"> </w:t>
      </w:r>
      <w:r w:rsidRPr="00970D61">
        <w:rPr>
          <w:rFonts w:cs="Arial"/>
          <w:b/>
          <w:bCs/>
          <w:color w:val="594369"/>
          <w:sz w:val="36"/>
          <w:szCs w:val="36"/>
          <w:lang w:val="es-ES_tradnl"/>
        </w:rPr>
        <w:t>202</w:t>
      </w:r>
      <w:r w:rsidR="00274685" w:rsidRPr="00970D61">
        <w:rPr>
          <w:rFonts w:cs="Arial"/>
          <w:b/>
          <w:bCs/>
          <w:color w:val="594369"/>
          <w:sz w:val="36"/>
          <w:szCs w:val="36"/>
          <w:lang w:val="es-ES_tradnl"/>
        </w:rPr>
        <w:t>4</w:t>
      </w:r>
    </w:p>
    <w:p w14:paraId="065F70BD" w14:textId="3F990983" w:rsidR="00521D04" w:rsidRPr="00970D61" w:rsidRDefault="00521D04" w:rsidP="006428B1">
      <w:pPr>
        <w:rPr>
          <w:rFonts w:cs="Arial"/>
          <w:b/>
          <w:bCs/>
          <w:color w:val="594369"/>
          <w:sz w:val="36"/>
          <w:szCs w:val="36"/>
          <w:lang w:val="es-ES_tradnl"/>
        </w:rPr>
      </w:pPr>
    </w:p>
    <w:p w14:paraId="50AF7770" w14:textId="478B72CA" w:rsidR="0003604B" w:rsidRPr="002B1143" w:rsidRDefault="0003604B">
      <w:pPr>
        <w:rPr>
          <w:rFonts w:cs="Arial"/>
          <w:color w:val="FFFFFF" w:themeColor="background1"/>
          <w:sz w:val="48"/>
          <w:szCs w:val="48"/>
          <w:lang w:val="es-ES_tradnl"/>
        </w:rPr>
      </w:pPr>
      <w:r w:rsidRPr="002B1143">
        <w:rPr>
          <w:rFonts w:cs="Arial"/>
          <w:color w:val="FFFFFF" w:themeColor="background1"/>
          <w:sz w:val="48"/>
          <w:szCs w:val="48"/>
          <w:lang w:val="es-ES_tradnl"/>
        </w:rPr>
        <w:br w:type="page"/>
      </w:r>
    </w:p>
    <w:sdt>
      <w:sdtPr>
        <w:rPr>
          <w:rFonts w:eastAsiaTheme="minorEastAsia" w:cs="Arial"/>
          <w:color w:val="auto"/>
          <w:sz w:val="20"/>
          <w:szCs w:val="20"/>
          <w:lang w:val="es-MX" w:eastAsia="en-US"/>
        </w:rPr>
        <w:id w:val="-798678458"/>
        <w:docPartObj>
          <w:docPartGallery w:val="Table of Contents"/>
          <w:docPartUnique/>
        </w:docPartObj>
      </w:sdtPr>
      <w:sdtEndPr>
        <w:rPr>
          <w:b/>
          <w:bCs w:val="0"/>
          <w:sz w:val="22"/>
          <w:szCs w:val="22"/>
          <w:lang w:val="es-419"/>
        </w:rPr>
      </w:sdtEndPr>
      <w:sdtContent>
        <w:p w14:paraId="7685E05F" w14:textId="335442E6" w:rsidR="00E94453" w:rsidRPr="002B1143" w:rsidRDefault="00D21AC3" w:rsidP="0088177D">
          <w:pPr>
            <w:pStyle w:val="TtuloTDC"/>
            <w:shd w:val="clear" w:color="auto" w:fill="9F5CA1"/>
            <w:jc w:val="center"/>
            <w:rPr>
              <w:rFonts w:cs="Arial"/>
              <w:b/>
              <w:bCs w:val="0"/>
              <w:color w:val="FFFFFF" w:themeColor="background1"/>
              <w:sz w:val="48"/>
              <w:szCs w:val="48"/>
            </w:rPr>
          </w:pPr>
          <w:r w:rsidRPr="002B1143">
            <w:rPr>
              <w:rFonts w:cs="Arial"/>
              <w:b/>
              <w:bCs w:val="0"/>
              <w:color w:val="FFFFFF" w:themeColor="background1"/>
              <w:sz w:val="48"/>
              <w:szCs w:val="48"/>
            </w:rPr>
            <w:t>C</w:t>
          </w:r>
          <w:r w:rsidR="006428B1">
            <w:rPr>
              <w:rFonts w:cs="Arial"/>
              <w:b/>
              <w:bCs w:val="0"/>
              <w:color w:val="FFFFFF" w:themeColor="background1"/>
              <w:sz w:val="48"/>
              <w:szCs w:val="48"/>
            </w:rPr>
            <w:t>omité Técnico Asesor del Programa de Resultados Electorales Preliminares del</w:t>
          </w:r>
          <w:r w:rsidR="00FF0EF3">
            <w:rPr>
              <w:rFonts w:cs="Arial"/>
              <w:b/>
              <w:bCs w:val="0"/>
              <w:color w:val="FFFFFF" w:themeColor="background1"/>
              <w:sz w:val="48"/>
              <w:szCs w:val="48"/>
            </w:rPr>
            <w:t xml:space="preserve"> </w:t>
          </w:r>
          <w:r w:rsidR="00FF0EF3" w:rsidRPr="00FF0EF3">
            <w:rPr>
              <w:rFonts w:cs="Arial"/>
              <w:b/>
              <w:bCs w:val="0"/>
              <w:color w:val="FFFFFF" w:themeColor="background1"/>
              <w:sz w:val="48"/>
              <w:szCs w:val="48"/>
            </w:rPr>
            <w:t xml:space="preserve">Instituto Electoral y de Participación Ciudadana del </w:t>
          </w:r>
          <w:r w:rsidR="00071EE3">
            <w:rPr>
              <w:rFonts w:cs="Arial"/>
              <w:b/>
              <w:bCs w:val="0"/>
              <w:color w:val="FFFFFF" w:themeColor="background1"/>
              <w:sz w:val="48"/>
              <w:szCs w:val="48"/>
            </w:rPr>
            <w:t>E</w:t>
          </w:r>
          <w:r w:rsidR="00FF0EF3" w:rsidRPr="00FF0EF3">
            <w:rPr>
              <w:rFonts w:cs="Arial"/>
              <w:b/>
              <w:bCs w:val="0"/>
              <w:color w:val="FFFFFF" w:themeColor="background1"/>
              <w:sz w:val="48"/>
              <w:szCs w:val="48"/>
            </w:rPr>
            <w:t>stado de Jalisco</w:t>
          </w:r>
        </w:p>
        <w:p w14:paraId="08AB421E" w14:textId="0E0596F3" w:rsidR="00C47D01" w:rsidRPr="009F48F1" w:rsidRDefault="00E94453">
          <w:pPr>
            <w:pStyle w:val="TDC1"/>
            <w:rPr>
              <w:rFonts w:eastAsiaTheme="minorEastAsia" w:cstheme="minorBidi"/>
              <w:b/>
              <w:bCs/>
              <w:caps w:val="0"/>
              <w:noProof/>
              <w:kern w:val="2"/>
              <w:sz w:val="24"/>
              <w:szCs w:val="24"/>
              <w:u w:val="none"/>
              <w:lang w:val="es-MX" w:eastAsia="es-MX"/>
              <w14:ligatures w14:val="standardContextual"/>
            </w:rPr>
          </w:pPr>
          <w:r w:rsidRPr="007532A2">
            <w:rPr>
              <w:rFonts w:ascii="Arial" w:hAnsi="Arial" w:cs="Arial"/>
              <w:sz w:val="24"/>
              <w:szCs w:val="24"/>
              <w:lang w:val="es-ES_tradnl"/>
            </w:rPr>
            <w:fldChar w:fldCharType="begin"/>
          </w:r>
          <w:r w:rsidRPr="007532A2">
            <w:rPr>
              <w:rFonts w:ascii="Arial" w:hAnsi="Arial" w:cs="Arial"/>
              <w:sz w:val="24"/>
              <w:szCs w:val="24"/>
              <w:lang w:val="es-ES_tradnl"/>
            </w:rPr>
            <w:instrText>TOC \o "1-3" \h \z \u</w:instrText>
          </w:r>
          <w:r w:rsidRPr="007532A2">
            <w:rPr>
              <w:rFonts w:ascii="Arial" w:hAnsi="Arial" w:cs="Arial"/>
              <w:sz w:val="24"/>
              <w:szCs w:val="24"/>
              <w:lang w:val="es-ES_tradnl"/>
            </w:rPr>
            <w:fldChar w:fldCharType="separate"/>
          </w:r>
          <w:hyperlink w:anchor="_Toc160539260" w:history="1">
            <w:r w:rsidR="00C47D01" w:rsidRPr="009F48F1">
              <w:rPr>
                <w:rStyle w:val="Hipervnculo"/>
                <w:b/>
                <w:bCs/>
                <w:noProof/>
              </w:rPr>
              <w:t>Antecedentes</w:t>
            </w:r>
            <w:r w:rsidR="00C47D01" w:rsidRPr="009F48F1">
              <w:rPr>
                <w:b/>
                <w:bCs/>
                <w:noProof/>
                <w:webHidden/>
              </w:rPr>
              <w:tab/>
            </w:r>
            <w:r w:rsidR="00C47D01" w:rsidRPr="009F48F1">
              <w:rPr>
                <w:b/>
                <w:bCs/>
                <w:noProof/>
                <w:webHidden/>
              </w:rPr>
              <w:fldChar w:fldCharType="begin"/>
            </w:r>
            <w:r w:rsidR="00C47D01" w:rsidRPr="009F48F1">
              <w:rPr>
                <w:b/>
                <w:bCs/>
                <w:noProof/>
                <w:webHidden/>
              </w:rPr>
              <w:instrText xml:space="preserve"> PAGEREF _Toc160539260 \h </w:instrText>
            </w:r>
            <w:r w:rsidR="00C47D01" w:rsidRPr="009F48F1">
              <w:rPr>
                <w:b/>
                <w:bCs/>
                <w:noProof/>
                <w:webHidden/>
              </w:rPr>
            </w:r>
            <w:r w:rsidR="00C47D01" w:rsidRPr="009F48F1">
              <w:rPr>
                <w:b/>
                <w:bCs/>
                <w:noProof/>
                <w:webHidden/>
              </w:rPr>
              <w:fldChar w:fldCharType="separate"/>
            </w:r>
            <w:r w:rsidR="00C47D01" w:rsidRPr="009F48F1">
              <w:rPr>
                <w:b/>
                <w:bCs/>
                <w:noProof/>
                <w:webHidden/>
              </w:rPr>
              <w:t>3</w:t>
            </w:r>
            <w:r w:rsidR="00C47D01" w:rsidRPr="009F48F1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D14404F" w14:textId="6C8EC419" w:rsidR="00C47D01" w:rsidRPr="009F48F1" w:rsidRDefault="00000000">
          <w:pPr>
            <w:pStyle w:val="TDC1"/>
            <w:rPr>
              <w:rFonts w:eastAsiaTheme="minorEastAsia" w:cstheme="minorBidi"/>
              <w:b/>
              <w:bCs/>
              <w:caps w:val="0"/>
              <w:noProof/>
              <w:kern w:val="2"/>
              <w:sz w:val="24"/>
              <w:szCs w:val="24"/>
              <w:u w:val="none"/>
              <w:lang w:val="es-MX" w:eastAsia="es-MX"/>
              <w14:ligatures w14:val="standardContextual"/>
            </w:rPr>
          </w:pPr>
          <w:hyperlink w:anchor="_Toc160539261" w:history="1">
            <w:r w:rsidR="00C47D01" w:rsidRPr="009F48F1">
              <w:rPr>
                <w:rStyle w:val="Hipervnculo"/>
                <w:b/>
                <w:bCs/>
                <w:noProof/>
              </w:rPr>
              <w:t>Actividades del Comité</w:t>
            </w:r>
            <w:r w:rsidR="00C47D01" w:rsidRPr="009F48F1">
              <w:rPr>
                <w:b/>
                <w:bCs/>
                <w:noProof/>
                <w:webHidden/>
              </w:rPr>
              <w:tab/>
            </w:r>
            <w:r w:rsidR="00C47D01" w:rsidRPr="009F48F1">
              <w:rPr>
                <w:b/>
                <w:bCs/>
                <w:noProof/>
                <w:webHidden/>
              </w:rPr>
              <w:fldChar w:fldCharType="begin"/>
            </w:r>
            <w:r w:rsidR="00C47D01" w:rsidRPr="009F48F1">
              <w:rPr>
                <w:b/>
                <w:bCs/>
                <w:noProof/>
                <w:webHidden/>
              </w:rPr>
              <w:instrText xml:space="preserve"> PAGEREF _Toc160539261 \h </w:instrText>
            </w:r>
            <w:r w:rsidR="00C47D01" w:rsidRPr="009F48F1">
              <w:rPr>
                <w:b/>
                <w:bCs/>
                <w:noProof/>
                <w:webHidden/>
              </w:rPr>
            </w:r>
            <w:r w:rsidR="00C47D01" w:rsidRPr="009F48F1">
              <w:rPr>
                <w:b/>
                <w:bCs/>
                <w:noProof/>
                <w:webHidden/>
              </w:rPr>
              <w:fldChar w:fldCharType="separate"/>
            </w:r>
            <w:r w:rsidR="00C47D01" w:rsidRPr="009F48F1">
              <w:rPr>
                <w:b/>
                <w:bCs/>
                <w:noProof/>
                <w:webHidden/>
              </w:rPr>
              <w:t>4</w:t>
            </w:r>
            <w:r w:rsidR="00C47D01" w:rsidRPr="009F48F1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CF3E523" w14:textId="2AA3BF92" w:rsidR="00C47D01" w:rsidRPr="009F48F1" w:rsidRDefault="00000000">
          <w:pPr>
            <w:pStyle w:val="TDC2"/>
            <w:tabs>
              <w:tab w:val="left" w:pos="371"/>
              <w:tab w:val="right" w:leader="dot" w:pos="8828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val="es-MX" w:eastAsia="es-MX"/>
              <w14:ligatures w14:val="standardContextual"/>
            </w:rPr>
          </w:pPr>
          <w:hyperlink w:anchor="_Toc160539262" w:history="1">
            <w:r w:rsidR="00C47D01" w:rsidRPr="009F48F1">
              <w:rPr>
                <w:rStyle w:val="Hipervnculo"/>
                <w:rFonts w:cs="Arial"/>
                <w:noProof/>
                <w:lang w:val="es-MX" w:eastAsia="es-ES"/>
              </w:rPr>
              <w:t>I.</w:t>
            </w:r>
            <w:r w:rsidR="00C47D01" w:rsidRPr="009F48F1">
              <w:rPr>
                <w:rFonts w:eastAsiaTheme="minorEastAsia" w:cstheme="minorBidi"/>
                <w:smallCaps w:val="0"/>
                <w:noProof/>
                <w:kern w:val="2"/>
                <w:sz w:val="24"/>
                <w:szCs w:val="24"/>
                <w:lang w:val="es-MX" w:eastAsia="es-MX"/>
                <w14:ligatures w14:val="standardContextual"/>
              </w:rPr>
              <w:tab/>
            </w:r>
            <w:r w:rsidR="00C47D01" w:rsidRPr="009F48F1">
              <w:rPr>
                <w:rStyle w:val="Hipervnculo"/>
                <w:rFonts w:cs="Arial"/>
                <w:noProof/>
                <w:lang w:val="es-MX" w:eastAsia="es-ES"/>
              </w:rPr>
              <w:t>Sesión de instalación</w:t>
            </w:r>
            <w:r w:rsidR="00C47D01" w:rsidRPr="009F48F1">
              <w:rPr>
                <w:noProof/>
                <w:webHidden/>
              </w:rPr>
              <w:tab/>
            </w:r>
            <w:r w:rsidR="00C47D01" w:rsidRPr="009F48F1">
              <w:rPr>
                <w:noProof/>
                <w:webHidden/>
              </w:rPr>
              <w:fldChar w:fldCharType="begin"/>
            </w:r>
            <w:r w:rsidR="00C47D01" w:rsidRPr="009F48F1">
              <w:rPr>
                <w:noProof/>
                <w:webHidden/>
              </w:rPr>
              <w:instrText xml:space="preserve"> PAGEREF _Toc160539262 \h </w:instrText>
            </w:r>
            <w:r w:rsidR="00C47D01" w:rsidRPr="009F48F1">
              <w:rPr>
                <w:noProof/>
                <w:webHidden/>
              </w:rPr>
            </w:r>
            <w:r w:rsidR="00C47D01" w:rsidRPr="009F48F1">
              <w:rPr>
                <w:noProof/>
                <w:webHidden/>
              </w:rPr>
              <w:fldChar w:fldCharType="separate"/>
            </w:r>
            <w:r w:rsidR="00C47D01" w:rsidRPr="009F48F1">
              <w:rPr>
                <w:noProof/>
                <w:webHidden/>
              </w:rPr>
              <w:t>4</w:t>
            </w:r>
            <w:r w:rsidR="00C47D01" w:rsidRPr="009F48F1">
              <w:rPr>
                <w:noProof/>
                <w:webHidden/>
              </w:rPr>
              <w:fldChar w:fldCharType="end"/>
            </w:r>
          </w:hyperlink>
        </w:p>
        <w:p w14:paraId="33AA677D" w14:textId="0780C971" w:rsidR="00C47D01" w:rsidRPr="009F48F1" w:rsidRDefault="00000000">
          <w:pPr>
            <w:pStyle w:val="TDC2"/>
            <w:tabs>
              <w:tab w:val="left" w:pos="435"/>
              <w:tab w:val="right" w:leader="dot" w:pos="8828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val="es-MX" w:eastAsia="es-MX"/>
              <w14:ligatures w14:val="standardContextual"/>
            </w:rPr>
          </w:pPr>
          <w:hyperlink w:anchor="_Toc160539263" w:history="1">
            <w:r w:rsidR="00C47D01" w:rsidRPr="009F48F1">
              <w:rPr>
                <w:rStyle w:val="Hipervnculo"/>
                <w:rFonts w:cs="Arial"/>
                <w:noProof/>
                <w:lang w:val="es-MX" w:eastAsia="es-ES"/>
              </w:rPr>
              <w:t>II.</w:t>
            </w:r>
            <w:r w:rsidR="00C47D01" w:rsidRPr="009F48F1">
              <w:rPr>
                <w:rFonts w:eastAsiaTheme="minorEastAsia" w:cstheme="minorBidi"/>
                <w:smallCaps w:val="0"/>
                <w:noProof/>
                <w:kern w:val="2"/>
                <w:sz w:val="24"/>
                <w:szCs w:val="24"/>
                <w:lang w:val="es-MX" w:eastAsia="es-MX"/>
                <w14:ligatures w14:val="standardContextual"/>
              </w:rPr>
              <w:tab/>
            </w:r>
            <w:r w:rsidR="00C47D01" w:rsidRPr="009F48F1">
              <w:rPr>
                <w:rStyle w:val="Hipervnculo"/>
                <w:rFonts w:cs="Arial"/>
                <w:noProof/>
                <w:lang w:val="es-MX" w:eastAsia="es-ES"/>
              </w:rPr>
              <w:t>Sesiones ordinarias y reuniones formales de trabajo con representaciones de partidos políticos y, en su caso, candidaturas independientes.</w:t>
            </w:r>
            <w:r w:rsidR="00C47D01" w:rsidRPr="009F48F1">
              <w:rPr>
                <w:noProof/>
                <w:webHidden/>
              </w:rPr>
              <w:tab/>
            </w:r>
            <w:r w:rsidR="00C47D01" w:rsidRPr="009F48F1">
              <w:rPr>
                <w:noProof/>
                <w:webHidden/>
              </w:rPr>
              <w:fldChar w:fldCharType="begin"/>
            </w:r>
            <w:r w:rsidR="00C47D01" w:rsidRPr="009F48F1">
              <w:rPr>
                <w:noProof/>
                <w:webHidden/>
              </w:rPr>
              <w:instrText xml:space="preserve"> PAGEREF _Toc160539263 \h </w:instrText>
            </w:r>
            <w:r w:rsidR="00C47D01" w:rsidRPr="009F48F1">
              <w:rPr>
                <w:noProof/>
                <w:webHidden/>
              </w:rPr>
            </w:r>
            <w:r w:rsidR="00C47D01" w:rsidRPr="009F48F1">
              <w:rPr>
                <w:noProof/>
                <w:webHidden/>
              </w:rPr>
              <w:fldChar w:fldCharType="separate"/>
            </w:r>
            <w:r w:rsidR="00C47D01" w:rsidRPr="009F48F1">
              <w:rPr>
                <w:noProof/>
                <w:webHidden/>
              </w:rPr>
              <w:t>5</w:t>
            </w:r>
            <w:r w:rsidR="00C47D01" w:rsidRPr="009F48F1">
              <w:rPr>
                <w:noProof/>
                <w:webHidden/>
              </w:rPr>
              <w:fldChar w:fldCharType="end"/>
            </w:r>
          </w:hyperlink>
        </w:p>
        <w:p w14:paraId="2B50FAB5" w14:textId="3C902766" w:rsidR="00C47D01" w:rsidRPr="008C72C3" w:rsidRDefault="00000000">
          <w:pPr>
            <w:pStyle w:val="TDC3"/>
            <w:rPr>
              <w:rStyle w:val="Hipervnculo"/>
              <w:rFonts w:cs="Arial"/>
              <w:smallCaps/>
              <w:lang w:eastAsia="es-ES"/>
            </w:rPr>
          </w:pPr>
          <w:hyperlink w:anchor="_Toc160539264" w:history="1">
            <w:r w:rsidR="00C47D01" w:rsidRPr="008C72C3">
              <w:rPr>
                <w:rStyle w:val="Hipervnculo"/>
                <w:rFonts w:cs="Arial"/>
                <w:caps w:val="0"/>
                <w:smallCaps/>
                <w:noProof/>
                <w:lang w:val="es-MX" w:eastAsia="es-ES"/>
              </w:rPr>
              <w:t>Segunda sesión ordinaria</w:t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tab/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fldChar w:fldCharType="begin"/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instrText xml:space="preserve"> PAGEREF _Toc160539264 \h </w:instrText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fldChar w:fldCharType="separate"/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t>5</w:t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fldChar w:fldCharType="end"/>
            </w:r>
          </w:hyperlink>
        </w:p>
        <w:p w14:paraId="5CAEB27E" w14:textId="2F8BD129" w:rsidR="00C47D01" w:rsidRPr="008C72C3" w:rsidRDefault="00000000">
          <w:pPr>
            <w:pStyle w:val="TDC3"/>
            <w:rPr>
              <w:rStyle w:val="Hipervnculo"/>
              <w:rFonts w:cs="Arial"/>
              <w:smallCaps/>
              <w:lang w:eastAsia="es-ES"/>
            </w:rPr>
          </w:pPr>
          <w:hyperlink w:anchor="_Toc160539265" w:history="1">
            <w:r w:rsidR="00C47D01" w:rsidRPr="008C72C3">
              <w:rPr>
                <w:rStyle w:val="Hipervnculo"/>
                <w:rFonts w:cs="Arial"/>
                <w:caps w:val="0"/>
                <w:smallCaps/>
                <w:noProof/>
                <w:lang w:val="es-MX" w:eastAsia="es-ES"/>
              </w:rPr>
              <w:t>Tercera sesión ordinaria</w:t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tab/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fldChar w:fldCharType="begin"/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instrText xml:space="preserve"> PAGEREF _Toc160539265 \h </w:instrText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fldChar w:fldCharType="separate"/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t>7</w:t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fldChar w:fldCharType="end"/>
            </w:r>
          </w:hyperlink>
        </w:p>
        <w:p w14:paraId="35026337" w14:textId="504A0510" w:rsidR="00C47D01" w:rsidRPr="008C72C3" w:rsidRDefault="00000000">
          <w:pPr>
            <w:pStyle w:val="TDC3"/>
            <w:rPr>
              <w:rStyle w:val="Hipervnculo"/>
              <w:rFonts w:cs="Arial"/>
              <w:smallCaps/>
              <w:lang w:eastAsia="es-ES"/>
            </w:rPr>
          </w:pPr>
          <w:hyperlink w:anchor="_Toc160539266" w:history="1">
            <w:r w:rsidR="00C47D01" w:rsidRPr="008C72C3">
              <w:rPr>
                <w:rStyle w:val="Hipervnculo"/>
                <w:rFonts w:cs="Arial"/>
                <w:caps w:val="0"/>
                <w:smallCaps/>
                <w:noProof/>
                <w:lang w:val="es-MX" w:eastAsia="es-ES"/>
              </w:rPr>
              <w:t>Cuarta sesión ordinaria</w:t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tab/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fldChar w:fldCharType="begin"/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instrText xml:space="preserve"> PAGEREF _Toc160539266 \h </w:instrText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fldChar w:fldCharType="separate"/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t>9</w:t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fldChar w:fldCharType="end"/>
            </w:r>
          </w:hyperlink>
        </w:p>
        <w:p w14:paraId="37A50DD9" w14:textId="64E97ED1" w:rsidR="00C47D01" w:rsidRPr="008C72C3" w:rsidRDefault="00000000">
          <w:pPr>
            <w:pStyle w:val="TDC3"/>
            <w:rPr>
              <w:rStyle w:val="Hipervnculo"/>
              <w:rFonts w:cs="Arial"/>
              <w:smallCaps/>
              <w:lang w:eastAsia="es-ES"/>
            </w:rPr>
          </w:pPr>
          <w:hyperlink w:anchor="_Toc160539267" w:history="1">
            <w:r w:rsidR="00C47D01" w:rsidRPr="008C72C3">
              <w:rPr>
                <w:rStyle w:val="Hipervnculo"/>
                <w:rFonts w:cs="Arial"/>
                <w:caps w:val="0"/>
                <w:smallCaps/>
                <w:noProof/>
                <w:lang w:val="es-MX" w:eastAsia="es-ES"/>
              </w:rPr>
              <w:t>Primera reunión formal de trabajo con representaciones de partidos políticos</w:t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tab/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fldChar w:fldCharType="begin"/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instrText xml:space="preserve"> PAGEREF _Toc160539267 \h </w:instrText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fldChar w:fldCharType="separate"/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t>11</w:t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fldChar w:fldCharType="end"/>
            </w:r>
          </w:hyperlink>
        </w:p>
        <w:p w14:paraId="521101A4" w14:textId="42E869DC" w:rsidR="00C47D01" w:rsidRPr="008C72C3" w:rsidRDefault="00000000">
          <w:pPr>
            <w:pStyle w:val="TDC3"/>
            <w:rPr>
              <w:rStyle w:val="Hipervnculo"/>
              <w:rFonts w:cs="Arial"/>
              <w:smallCaps/>
              <w:lang w:eastAsia="es-ES"/>
            </w:rPr>
          </w:pPr>
          <w:hyperlink w:anchor="_Toc160539268" w:history="1">
            <w:r w:rsidR="00C47D01" w:rsidRPr="008C72C3">
              <w:rPr>
                <w:rStyle w:val="Hipervnculo"/>
                <w:rFonts w:cs="Arial"/>
                <w:caps w:val="0"/>
                <w:smallCaps/>
                <w:noProof/>
                <w:lang w:val="es-MX" w:eastAsia="es-ES"/>
              </w:rPr>
              <w:t>Segunda reunión formal de trabajo con representaciones de partidos políticos</w:t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tab/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fldChar w:fldCharType="begin"/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instrText xml:space="preserve"> PAGEREF _Toc160539268 \h </w:instrText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fldChar w:fldCharType="separate"/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t>13</w:t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fldChar w:fldCharType="end"/>
            </w:r>
          </w:hyperlink>
        </w:p>
        <w:p w14:paraId="7178D92D" w14:textId="455BD468" w:rsidR="00C47D01" w:rsidRPr="008C72C3" w:rsidRDefault="00000000">
          <w:pPr>
            <w:pStyle w:val="TDC3"/>
            <w:rPr>
              <w:rStyle w:val="Hipervnculo"/>
              <w:rFonts w:cs="Arial"/>
              <w:smallCaps/>
              <w:lang w:eastAsia="es-ES"/>
            </w:rPr>
          </w:pPr>
          <w:hyperlink w:anchor="_Toc160539269" w:history="1">
            <w:r w:rsidR="00C47D01" w:rsidRPr="008C72C3">
              <w:rPr>
                <w:rStyle w:val="Hipervnculo"/>
                <w:rFonts w:cs="Arial"/>
                <w:caps w:val="0"/>
                <w:smallCaps/>
                <w:noProof/>
                <w:lang w:val="es-MX" w:eastAsia="es-ES"/>
              </w:rPr>
              <w:t>Tercera reunión formal de trabajo con representaciones de partidos políticos</w:t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tab/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fldChar w:fldCharType="begin"/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instrText xml:space="preserve"> PAGEREF _Toc160539269 \h </w:instrText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fldChar w:fldCharType="separate"/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t>15</w:t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fldChar w:fldCharType="end"/>
            </w:r>
          </w:hyperlink>
        </w:p>
        <w:p w14:paraId="44308311" w14:textId="334EA9EC" w:rsidR="00C47D01" w:rsidRPr="008C72C3" w:rsidRDefault="00000000">
          <w:pPr>
            <w:pStyle w:val="TDC3"/>
            <w:rPr>
              <w:rStyle w:val="Hipervnculo"/>
              <w:rFonts w:cs="Arial"/>
              <w:smallCaps/>
              <w:lang w:eastAsia="es-ES"/>
            </w:rPr>
          </w:pPr>
          <w:hyperlink w:anchor="_Toc160539270" w:history="1">
            <w:r w:rsidR="00C47D01" w:rsidRPr="008C72C3">
              <w:rPr>
                <w:rStyle w:val="Hipervnculo"/>
                <w:rFonts w:cs="Arial"/>
                <w:caps w:val="0"/>
                <w:smallCaps/>
                <w:noProof/>
                <w:lang w:val="es-MX" w:eastAsia="es-ES"/>
              </w:rPr>
              <w:t>Cuarta reunión formal de trabajo con representaciones de partidos políticos</w:t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tab/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fldChar w:fldCharType="begin"/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instrText xml:space="preserve"> PAGEREF _Toc160539270 \h </w:instrText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fldChar w:fldCharType="separate"/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t>17</w:t>
            </w:r>
            <w:r w:rsidR="00C47D01" w:rsidRPr="008C72C3">
              <w:rPr>
                <w:rStyle w:val="Hipervnculo"/>
                <w:rFonts w:cs="Arial"/>
                <w:caps w:val="0"/>
                <w:smallCaps/>
                <w:webHidden/>
                <w:lang w:val="es-MX" w:eastAsia="es-ES"/>
              </w:rPr>
              <w:fldChar w:fldCharType="end"/>
            </w:r>
          </w:hyperlink>
        </w:p>
        <w:p w14:paraId="1420F66D" w14:textId="1DCA584B" w:rsidR="00C47D01" w:rsidRPr="009F48F1" w:rsidRDefault="00000000">
          <w:pPr>
            <w:pStyle w:val="TDC1"/>
            <w:rPr>
              <w:rFonts w:eastAsiaTheme="minorEastAsia" w:cstheme="minorBidi"/>
              <w:b/>
              <w:bCs/>
              <w:caps w:val="0"/>
              <w:noProof/>
              <w:kern w:val="2"/>
              <w:sz w:val="24"/>
              <w:szCs w:val="24"/>
              <w:u w:val="none"/>
              <w:lang w:val="es-MX" w:eastAsia="es-MX"/>
              <w14:ligatures w14:val="standardContextual"/>
            </w:rPr>
          </w:pPr>
          <w:hyperlink w:anchor="_Toc160539271" w:history="1">
            <w:r w:rsidR="00C47D01" w:rsidRPr="009F48F1">
              <w:rPr>
                <w:rStyle w:val="Hipervnculo"/>
                <w:b/>
                <w:bCs/>
                <w:noProof/>
              </w:rPr>
              <w:t>Conclusiones</w:t>
            </w:r>
            <w:r w:rsidR="00C47D01" w:rsidRPr="009F48F1">
              <w:rPr>
                <w:b/>
                <w:bCs/>
                <w:noProof/>
                <w:webHidden/>
              </w:rPr>
              <w:tab/>
            </w:r>
            <w:r w:rsidR="00C47D01" w:rsidRPr="009F48F1">
              <w:rPr>
                <w:b/>
                <w:bCs/>
                <w:noProof/>
                <w:webHidden/>
              </w:rPr>
              <w:fldChar w:fldCharType="begin"/>
            </w:r>
            <w:r w:rsidR="00C47D01" w:rsidRPr="009F48F1">
              <w:rPr>
                <w:b/>
                <w:bCs/>
                <w:noProof/>
                <w:webHidden/>
              </w:rPr>
              <w:instrText xml:space="preserve"> PAGEREF _Toc160539271 \h </w:instrText>
            </w:r>
            <w:r w:rsidR="00C47D01" w:rsidRPr="009F48F1">
              <w:rPr>
                <w:b/>
                <w:bCs/>
                <w:noProof/>
                <w:webHidden/>
              </w:rPr>
            </w:r>
            <w:r w:rsidR="00C47D01" w:rsidRPr="009F48F1">
              <w:rPr>
                <w:b/>
                <w:bCs/>
                <w:noProof/>
                <w:webHidden/>
              </w:rPr>
              <w:fldChar w:fldCharType="separate"/>
            </w:r>
            <w:r w:rsidR="00C47D01" w:rsidRPr="009F48F1">
              <w:rPr>
                <w:b/>
                <w:bCs/>
                <w:noProof/>
                <w:webHidden/>
              </w:rPr>
              <w:t>18</w:t>
            </w:r>
            <w:r w:rsidR="00C47D01" w:rsidRPr="009F48F1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7FF72F0" w14:textId="4F9A5F81" w:rsidR="00E94453" w:rsidRPr="007532A2" w:rsidRDefault="00E94453">
          <w:pPr>
            <w:rPr>
              <w:sz w:val="22"/>
              <w:szCs w:val="28"/>
              <w:lang w:val="es-ES_tradnl"/>
            </w:rPr>
          </w:pPr>
          <w:r w:rsidRPr="007532A2">
            <w:rPr>
              <w:rFonts w:cs="Arial"/>
              <w:b/>
              <w:bCs/>
              <w:noProof/>
              <w:sz w:val="22"/>
              <w:szCs w:val="28"/>
              <w:lang w:val="es-ES_tradnl"/>
            </w:rPr>
            <w:fldChar w:fldCharType="end"/>
          </w:r>
        </w:p>
      </w:sdtContent>
    </w:sdt>
    <w:p w14:paraId="7DE9346E" w14:textId="201E5E61" w:rsidR="00E014D2" w:rsidRPr="002B1143" w:rsidRDefault="00E014D2">
      <w:pPr>
        <w:rPr>
          <w:lang w:val="es-ES_tradnl"/>
        </w:rPr>
      </w:pPr>
      <w:r w:rsidRPr="002B1143">
        <w:rPr>
          <w:lang w:val="es-ES_tradnl"/>
        </w:rPr>
        <w:br w:type="page"/>
      </w:r>
    </w:p>
    <w:p w14:paraId="01D70850" w14:textId="04CBE48E" w:rsidR="00921A81" w:rsidRPr="0051693B" w:rsidRDefault="00921A81" w:rsidP="00B92898">
      <w:pPr>
        <w:pStyle w:val="Ttulo1"/>
        <w:spacing w:before="0"/>
        <w:rPr>
          <w:sz w:val="52"/>
          <w:szCs w:val="22"/>
        </w:rPr>
      </w:pPr>
      <w:bookmarkStart w:id="0" w:name="_Toc160539260"/>
      <w:r w:rsidRPr="0051693B">
        <w:rPr>
          <w:sz w:val="52"/>
          <w:szCs w:val="22"/>
        </w:rPr>
        <w:lastRenderedPageBreak/>
        <w:t>Antecedentes</w:t>
      </w:r>
      <w:bookmarkEnd w:id="0"/>
    </w:p>
    <w:p w14:paraId="0865EC1D" w14:textId="77777777" w:rsidR="00B92898" w:rsidRDefault="00B92898" w:rsidP="00B92898">
      <w:pPr>
        <w:spacing w:before="0" w:after="0"/>
        <w:rPr>
          <w:iCs/>
          <w:sz w:val="24"/>
        </w:rPr>
      </w:pPr>
    </w:p>
    <w:p w14:paraId="6895D88D" w14:textId="77777777" w:rsidR="0075212C" w:rsidRDefault="0075212C" w:rsidP="00B92898">
      <w:pPr>
        <w:spacing w:before="0" w:after="0"/>
        <w:rPr>
          <w:iCs/>
          <w:sz w:val="24"/>
        </w:rPr>
      </w:pPr>
    </w:p>
    <w:p w14:paraId="5419D417" w14:textId="24F8670B" w:rsidR="00921A81" w:rsidRDefault="00921A81" w:rsidP="00B92898">
      <w:pPr>
        <w:spacing w:before="0" w:after="0"/>
        <w:rPr>
          <w:iCs/>
          <w:sz w:val="24"/>
        </w:rPr>
      </w:pPr>
      <w:r>
        <w:rPr>
          <w:iCs/>
          <w:sz w:val="24"/>
        </w:rPr>
        <w:t xml:space="preserve">El </w:t>
      </w:r>
      <w:r w:rsidRPr="0052757C">
        <w:rPr>
          <w:iCs/>
          <w:sz w:val="24"/>
        </w:rPr>
        <w:t>Consejo General del Instituto Electoral y de Participación Ciudadana del Estado de Jalisco</w:t>
      </w:r>
      <w:r>
        <w:rPr>
          <w:iCs/>
          <w:sz w:val="24"/>
        </w:rPr>
        <w:t>, aprobó m</w:t>
      </w:r>
      <w:r w:rsidRPr="0052757C">
        <w:rPr>
          <w:iCs/>
          <w:sz w:val="24"/>
        </w:rPr>
        <w:t xml:space="preserve">ediante acuerdo del </w:t>
      </w:r>
      <w:r w:rsidRPr="002F0A8B">
        <w:rPr>
          <w:iCs/>
          <w:sz w:val="24"/>
        </w:rPr>
        <w:t>IEPC-ACG-053/2023</w:t>
      </w:r>
      <w:r w:rsidRPr="0052757C">
        <w:rPr>
          <w:iCs/>
          <w:sz w:val="24"/>
        </w:rPr>
        <w:t xml:space="preserve"> </w:t>
      </w:r>
      <w:r>
        <w:rPr>
          <w:iCs/>
          <w:sz w:val="24"/>
        </w:rPr>
        <w:t>de</w:t>
      </w:r>
      <w:r w:rsidRPr="0052757C">
        <w:rPr>
          <w:iCs/>
          <w:sz w:val="24"/>
        </w:rPr>
        <w:t xml:space="preserve"> </w:t>
      </w:r>
      <w:r w:rsidRPr="002F0A8B">
        <w:rPr>
          <w:iCs/>
          <w:sz w:val="24"/>
        </w:rPr>
        <w:t xml:space="preserve">fecha 31 de </w:t>
      </w:r>
      <w:r>
        <w:rPr>
          <w:iCs/>
          <w:sz w:val="24"/>
        </w:rPr>
        <w:t>agosto de 2023</w:t>
      </w:r>
      <w:r w:rsidRPr="0052757C">
        <w:rPr>
          <w:iCs/>
          <w:sz w:val="24"/>
        </w:rPr>
        <w:t xml:space="preserve">, la designación </w:t>
      </w:r>
      <w:r w:rsidR="00C74A6D">
        <w:rPr>
          <w:iCs/>
          <w:sz w:val="24"/>
        </w:rPr>
        <w:t>de</w:t>
      </w:r>
      <w:r w:rsidRPr="0052757C">
        <w:rPr>
          <w:iCs/>
          <w:sz w:val="24"/>
        </w:rPr>
        <w:t xml:space="preserve"> la Dirección de Informática</w:t>
      </w:r>
      <w:r>
        <w:rPr>
          <w:iCs/>
          <w:sz w:val="24"/>
        </w:rPr>
        <w:t xml:space="preserve"> </w:t>
      </w:r>
      <w:r w:rsidRPr="002F0A8B">
        <w:rPr>
          <w:iCs/>
          <w:sz w:val="24"/>
        </w:rPr>
        <w:t>del Instituto Electoral y de Participación Ciudadana del Estado de Jalisco</w:t>
      </w:r>
      <w:r w:rsidRPr="0052757C">
        <w:rPr>
          <w:iCs/>
          <w:sz w:val="24"/>
        </w:rPr>
        <w:t xml:space="preserve"> como la instancia interna responsable para coordinar las labores del Programa de Resultados Electorales Preliminares</w:t>
      </w:r>
      <w:r w:rsidR="000665BF">
        <w:rPr>
          <w:iCs/>
          <w:sz w:val="24"/>
        </w:rPr>
        <w:t xml:space="preserve"> </w:t>
      </w:r>
      <w:r w:rsidR="000665BF" w:rsidRPr="000665BF">
        <w:rPr>
          <w:iCs/>
          <w:sz w:val="24"/>
        </w:rPr>
        <w:t>para el Proceso Electoral Local Concurrente 2023-2024</w:t>
      </w:r>
      <w:r w:rsidRPr="0052757C">
        <w:rPr>
          <w:iCs/>
          <w:sz w:val="24"/>
        </w:rPr>
        <w:t>.</w:t>
      </w:r>
    </w:p>
    <w:p w14:paraId="2F0E5EC4" w14:textId="77777777" w:rsidR="00B92898" w:rsidRPr="0052757C" w:rsidRDefault="00B92898" w:rsidP="00B92898">
      <w:pPr>
        <w:spacing w:before="0" w:after="0"/>
        <w:rPr>
          <w:iCs/>
          <w:sz w:val="24"/>
        </w:rPr>
      </w:pPr>
    </w:p>
    <w:p w14:paraId="2066E799" w14:textId="6361983E" w:rsidR="00921A81" w:rsidRDefault="00921A81" w:rsidP="00B92898">
      <w:pPr>
        <w:spacing w:before="0" w:after="0"/>
        <w:rPr>
          <w:iCs/>
          <w:sz w:val="24"/>
        </w:rPr>
      </w:pPr>
      <w:r w:rsidRPr="0052757C">
        <w:rPr>
          <w:iCs/>
          <w:sz w:val="24"/>
        </w:rPr>
        <w:t xml:space="preserve">Mediante acuerdo del Consejo General del Instituto Electoral y de Participación Ciudadana del Estado de Jalisco </w:t>
      </w:r>
      <w:r w:rsidR="000665BF" w:rsidRPr="009050BE">
        <w:rPr>
          <w:iCs/>
          <w:sz w:val="24"/>
        </w:rPr>
        <w:t xml:space="preserve">IEPC-ACG-069/2023 </w:t>
      </w:r>
      <w:r w:rsidRPr="009050BE">
        <w:rPr>
          <w:iCs/>
          <w:sz w:val="24"/>
        </w:rPr>
        <w:t xml:space="preserve">aprobado con fecha </w:t>
      </w:r>
      <w:r w:rsidR="000665BF" w:rsidRPr="009050BE">
        <w:rPr>
          <w:iCs/>
          <w:sz w:val="24"/>
        </w:rPr>
        <w:t>25</w:t>
      </w:r>
      <w:r w:rsidRPr="009050BE">
        <w:rPr>
          <w:iCs/>
          <w:sz w:val="24"/>
        </w:rPr>
        <w:t xml:space="preserve"> de octubre de 202</w:t>
      </w:r>
      <w:r w:rsidR="000665BF" w:rsidRPr="009050BE">
        <w:rPr>
          <w:iCs/>
          <w:sz w:val="24"/>
        </w:rPr>
        <w:t>3</w:t>
      </w:r>
      <w:r w:rsidRPr="009050BE">
        <w:rPr>
          <w:iCs/>
          <w:sz w:val="24"/>
        </w:rPr>
        <w:t>,</w:t>
      </w:r>
      <w:r w:rsidRPr="0052757C">
        <w:rPr>
          <w:iCs/>
          <w:sz w:val="24"/>
        </w:rPr>
        <w:t xml:space="preserve"> </w:t>
      </w:r>
      <w:r w:rsidR="000665BF">
        <w:rPr>
          <w:iCs/>
          <w:sz w:val="24"/>
        </w:rPr>
        <w:t>se designaron a</w:t>
      </w:r>
      <w:r w:rsidRPr="0052757C">
        <w:rPr>
          <w:iCs/>
          <w:sz w:val="24"/>
        </w:rPr>
        <w:t xml:space="preserve"> los integrantes del Comité Técnico Asesor del Programa de Resultados Electorales. </w:t>
      </w:r>
      <w:r>
        <w:rPr>
          <w:iCs/>
          <w:sz w:val="24"/>
        </w:rPr>
        <w:t>En dicho acuerdo se designaron como integrantes</w:t>
      </w:r>
      <w:r w:rsidRPr="0052757C">
        <w:rPr>
          <w:iCs/>
          <w:sz w:val="24"/>
        </w:rPr>
        <w:t xml:space="preserve"> a:</w:t>
      </w:r>
    </w:p>
    <w:p w14:paraId="6CA30503" w14:textId="77777777" w:rsidR="00B92898" w:rsidRPr="0052757C" w:rsidRDefault="00B92898" w:rsidP="00B92898">
      <w:pPr>
        <w:spacing w:before="0" w:after="0"/>
        <w:rPr>
          <w:iCs/>
          <w:sz w:val="24"/>
        </w:rPr>
      </w:pPr>
    </w:p>
    <w:p w14:paraId="356A5B00" w14:textId="77777777" w:rsidR="009050BE" w:rsidRPr="009050BE" w:rsidRDefault="009050BE" w:rsidP="00B92898">
      <w:pPr>
        <w:pStyle w:val="Prrafodelista"/>
        <w:numPr>
          <w:ilvl w:val="0"/>
          <w:numId w:val="11"/>
        </w:numPr>
        <w:spacing w:before="0" w:after="0"/>
        <w:rPr>
          <w:iCs/>
          <w:sz w:val="24"/>
        </w:rPr>
      </w:pPr>
      <w:r w:rsidRPr="009050BE">
        <w:rPr>
          <w:iCs/>
          <w:sz w:val="24"/>
        </w:rPr>
        <w:t>Claudia Carolina Olivares Álvarez.</w:t>
      </w:r>
    </w:p>
    <w:p w14:paraId="4C31D0C9" w14:textId="77777777" w:rsidR="009050BE" w:rsidRPr="009050BE" w:rsidRDefault="009050BE" w:rsidP="00B92898">
      <w:pPr>
        <w:pStyle w:val="Prrafodelista"/>
        <w:numPr>
          <w:ilvl w:val="0"/>
          <w:numId w:val="11"/>
        </w:numPr>
        <w:spacing w:before="0" w:after="0"/>
        <w:rPr>
          <w:iCs/>
          <w:sz w:val="24"/>
        </w:rPr>
      </w:pPr>
      <w:r w:rsidRPr="009050BE">
        <w:rPr>
          <w:iCs/>
          <w:sz w:val="24"/>
        </w:rPr>
        <w:t>César Ledesma Ugalde.</w:t>
      </w:r>
    </w:p>
    <w:p w14:paraId="44C9DD50" w14:textId="2E447ED4" w:rsidR="00921A81" w:rsidRDefault="009050BE" w:rsidP="00B92898">
      <w:pPr>
        <w:pStyle w:val="Prrafodelista"/>
        <w:numPr>
          <w:ilvl w:val="0"/>
          <w:numId w:val="11"/>
        </w:numPr>
        <w:spacing w:before="0" w:after="0"/>
        <w:rPr>
          <w:iCs/>
          <w:sz w:val="24"/>
        </w:rPr>
      </w:pPr>
      <w:r w:rsidRPr="009050BE">
        <w:rPr>
          <w:iCs/>
          <w:sz w:val="24"/>
        </w:rPr>
        <w:t>Ignacio Alberto Alarcón Alonzo.</w:t>
      </w:r>
    </w:p>
    <w:p w14:paraId="4D559EAB" w14:textId="77777777" w:rsidR="00B92898" w:rsidRDefault="00B92898" w:rsidP="00B92898">
      <w:pPr>
        <w:pStyle w:val="Prrafodelista"/>
        <w:spacing w:before="0" w:after="0"/>
        <w:rPr>
          <w:iCs/>
          <w:sz w:val="24"/>
        </w:rPr>
      </w:pPr>
    </w:p>
    <w:p w14:paraId="7565E4A4" w14:textId="3F010A4D" w:rsidR="009050BE" w:rsidRDefault="009050BE" w:rsidP="00B92898">
      <w:pPr>
        <w:spacing w:before="0" w:after="0"/>
        <w:rPr>
          <w:iCs/>
          <w:sz w:val="24"/>
        </w:rPr>
      </w:pPr>
      <w:r>
        <w:rPr>
          <w:iCs/>
          <w:sz w:val="24"/>
        </w:rPr>
        <w:t xml:space="preserve">Como </w:t>
      </w:r>
      <w:r w:rsidRPr="009050BE">
        <w:rPr>
          <w:iCs/>
          <w:sz w:val="24"/>
        </w:rPr>
        <w:t xml:space="preserve">secretario técnico del Comité, se designó al titular de la Dirección de Informática, Héctor Gallego </w:t>
      </w:r>
      <w:r w:rsidR="005D3823">
        <w:rPr>
          <w:iCs/>
          <w:sz w:val="24"/>
        </w:rPr>
        <w:t>Ávila</w:t>
      </w:r>
      <w:r w:rsidRPr="009050BE">
        <w:rPr>
          <w:iCs/>
          <w:sz w:val="24"/>
        </w:rPr>
        <w:t>.</w:t>
      </w:r>
    </w:p>
    <w:p w14:paraId="7EE9878F" w14:textId="77777777" w:rsidR="00B92898" w:rsidRPr="009050BE" w:rsidRDefault="00B92898" w:rsidP="00B92898">
      <w:pPr>
        <w:spacing w:before="0" w:after="0"/>
        <w:rPr>
          <w:iCs/>
          <w:sz w:val="24"/>
        </w:rPr>
      </w:pPr>
    </w:p>
    <w:p w14:paraId="27E449AC" w14:textId="79BF5629" w:rsidR="000665BF" w:rsidRPr="009050BE" w:rsidRDefault="000665BF" w:rsidP="00B92898">
      <w:pPr>
        <w:spacing w:before="0" w:after="0"/>
        <w:rPr>
          <w:iCs/>
          <w:sz w:val="24"/>
        </w:rPr>
      </w:pPr>
      <w:r w:rsidRPr="009050BE">
        <w:rPr>
          <w:iCs/>
          <w:sz w:val="24"/>
        </w:rPr>
        <w:t xml:space="preserve">El </w:t>
      </w:r>
      <w:r w:rsidR="000B0D9E">
        <w:rPr>
          <w:iCs/>
          <w:sz w:val="24"/>
        </w:rPr>
        <w:t>día primero</w:t>
      </w:r>
      <w:r w:rsidRPr="009050BE">
        <w:rPr>
          <w:iCs/>
          <w:sz w:val="24"/>
        </w:rPr>
        <w:t xml:space="preserve"> de noviembre, en la décima novena sesión extraordinaria, el Consejo General de este Instituto, mediante acuerdo identificado con clave alfanumérica IEPC-ACG-071/2023, aprobó el texto de la convocatoria para la celebración de elecciones constitucionales del estado de Jalisco, durante el Proceso Electoral Local Concurrente 2023-2024.</w:t>
      </w:r>
    </w:p>
    <w:p w14:paraId="6130CAE3" w14:textId="77777777" w:rsidR="000665BF" w:rsidRPr="0052757C" w:rsidRDefault="000665BF" w:rsidP="00921A81">
      <w:pPr>
        <w:spacing w:line="276" w:lineRule="auto"/>
        <w:rPr>
          <w:iCs/>
          <w:sz w:val="24"/>
        </w:rPr>
      </w:pPr>
    </w:p>
    <w:p w14:paraId="72A25889" w14:textId="77777777" w:rsidR="001B6F9F" w:rsidRPr="005D0C7A" w:rsidRDefault="001B6F9F">
      <w:pPr>
        <w:spacing w:before="0" w:after="0"/>
        <w:jc w:val="left"/>
        <w:rPr>
          <w:rFonts w:eastAsiaTheme="majorEastAsia" w:cstheme="majorBidi"/>
          <w:b/>
          <w:color w:val="594369"/>
          <w:sz w:val="72"/>
          <w:szCs w:val="28"/>
          <w:lang w:val="es-MX"/>
        </w:rPr>
      </w:pPr>
      <w:r w:rsidRPr="005D0C7A">
        <w:rPr>
          <w:bCs/>
          <w:color w:val="594369"/>
          <w:sz w:val="72"/>
          <w:szCs w:val="28"/>
          <w:lang w:val="es-MX"/>
        </w:rPr>
        <w:br w:type="page"/>
      </w:r>
    </w:p>
    <w:p w14:paraId="5A5D6F7A" w14:textId="1A8EC82E" w:rsidR="00921A81" w:rsidRPr="0051693B" w:rsidRDefault="00921A81" w:rsidP="0075212C">
      <w:pPr>
        <w:pStyle w:val="Ttulo1"/>
        <w:spacing w:before="0"/>
        <w:rPr>
          <w:sz w:val="52"/>
          <w:szCs w:val="22"/>
        </w:rPr>
      </w:pPr>
      <w:bookmarkStart w:id="1" w:name="_Toc160539261"/>
      <w:r w:rsidRPr="0051693B">
        <w:rPr>
          <w:sz w:val="52"/>
          <w:szCs w:val="22"/>
        </w:rPr>
        <w:lastRenderedPageBreak/>
        <w:t>Actividades del Comité</w:t>
      </w:r>
      <w:bookmarkEnd w:id="1"/>
    </w:p>
    <w:p w14:paraId="74D08DD9" w14:textId="77777777" w:rsidR="00B92898" w:rsidRDefault="00B92898" w:rsidP="0075212C">
      <w:pPr>
        <w:spacing w:before="0" w:after="0"/>
        <w:rPr>
          <w:rFonts w:cs="Arial"/>
          <w:sz w:val="24"/>
          <w:szCs w:val="32"/>
          <w:lang w:val="es-ES"/>
        </w:rPr>
      </w:pPr>
    </w:p>
    <w:p w14:paraId="1E611A20" w14:textId="77777777" w:rsidR="00B92898" w:rsidRDefault="00B92898" w:rsidP="0075212C">
      <w:pPr>
        <w:spacing w:before="0" w:after="0"/>
        <w:rPr>
          <w:rFonts w:cs="Arial"/>
          <w:sz w:val="24"/>
          <w:szCs w:val="32"/>
          <w:lang w:val="es-ES"/>
        </w:rPr>
      </w:pPr>
    </w:p>
    <w:p w14:paraId="3ABBDCFE" w14:textId="7FDEB8B6" w:rsidR="00921A81" w:rsidRDefault="00545D6B" w:rsidP="0075212C">
      <w:pPr>
        <w:spacing w:before="0" w:after="0"/>
        <w:rPr>
          <w:rFonts w:cs="Arial"/>
          <w:sz w:val="24"/>
          <w:szCs w:val="32"/>
          <w:lang w:val="es-ES"/>
        </w:rPr>
      </w:pPr>
      <w:r w:rsidRPr="00852149">
        <w:rPr>
          <w:rFonts w:cs="Arial"/>
          <w:sz w:val="24"/>
          <w:szCs w:val="32"/>
          <w:lang w:val="es-ES"/>
        </w:rPr>
        <w:t>El presente informe corresponde a las actividades realizadas durante</w:t>
      </w:r>
      <w:r w:rsidRPr="005D0C7A">
        <w:rPr>
          <w:rFonts w:cs="Arial"/>
          <w:sz w:val="24"/>
          <w:szCs w:val="32"/>
          <w:lang w:val="es-ES"/>
        </w:rPr>
        <w:t xml:space="preserve"> </w:t>
      </w:r>
      <w:r w:rsidR="005D0C7A" w:rsidRPr="005D0C7A">
        <w:rPr>
          <w:rFonts w:cs="Arial"/>
          <w:sz w:val="24"/>
          <w:szCs w:val="32"/>
          <w:lang w:val="es-ES"/>
        </w:rPr>
        <w:t xml:space="preserve">el </w:t>
      </w:r>
      <w:r w:rsidR="005D0C7A">
        <w:rPr>
          <w:rFonts w:cs="Arial"/>
          <w:sz w:val="24"/>
          <w:szCs w:val="32"/>
          <w:lang w:val="es-ES"/>
        </w:rPr>
        <w:t xml:space="preserve">periodo de noviembre </w:t>
      </w:r>
      <w:r w:rsidR="004975B3">
        <w:rPr>
          <w:rFonts w:cs="Arial"/>
          <w:sz w:val="24"/>
          <w:szCs w:val="32"/>
          <w:lang w:val="es-ES"/>
        </w:rPr>
        <w:t>del 2023</w:t>
      </w:r>
      <w:r w:rsidR="009C4F09">
        <w:rPr>
          <w:rFonts w:cs="Arial"/>
          <w:sz w:val="24"/>
          <w:szCs w:val="32"/>
          <w:lang w:val="es-ES"/>
        </w:rPr>
        <w:t xml:space="preserve"> a febrero de 2024</w:t>
      </w:r>
      <w:r w:rsidR="004975B3">
        <w:rPr>
          <w:rFonts w:cs="Arial"/>
          <w:sz w:val="24"/>
          <w:szCs w:val="32"/>
          <w:lang w:val="es-ES"/>
        </w:rPr>
        <w:t xml:space="preserve">, </w:t>
      </w:r>
      <w:r w:rsidRPr="00852149">
        <w:rPr>
          <w:rFonts w:cs="Arial"/>
          <w:sz w:val="24"/>
          <w:szCs w:val="32"/>
          <w:lang w:val="es-ES"/>
        </w:rPr>
        <w:t>que van en coordinación con el Plan de Trabajo</w:t>
      </w:r>
      <w:r w:rsidR="00C57FDE">
        <w:rPr>
          <w:rFonts w:cs="Arial"/>
          <w:sz w:val="24"/>
          <w:szCs w:val="32"/>
          <w:lang w:val="es-ES"/>
        </w:rPr>
        <w:t>,</w:t>
      </w:r>
      <w:r w:rsidRPr="00852149">
        <w:rPr>
          <w:rFonts w:cs="Arial"/>
          <w:sz w:val="24"/>
          <w:szCs w:val="32"/>
          <w:lang w:val="es-ES"/>
        </w:rPr>
        <w:t xml:space="preserve"> cuyo objetivo es lograr cumplir con cada actividad establecida y enfocada </w:t>
      </w:r>
      <w:r w:rsidR="003947A0">
        <w:rPr>
          <w:rFonts w:cs="Arial"/>
          <w:sz w:val="24"/>
          <w:szCs w:val="32"/>
          <w:lang w:val="es-ES"/>
        </w:rPr>
        <w:t>en</w:t>
      </w:r>
      <w:r w:rsidRPr="00852149">
        <w:rPr>
          <w:rFonts w:cs="Arial"/>
          <w:sz w:val="24"/>
          <w:szCs w:val="32"/>
          <w:lang w:val="es-ES"/>
        </w:rPr>
        <w:t xml:space="preserve"> la operación exitosa del PREP.</w:t>
      </w:r>
    </w:p>
    <w:p w14:paraId="0DB7193C" w14:textId="77777777" w:rsidR="00BE678A" w:rsidRDefault="00BE678A" w:rsidP="0075212C">
      <w:pPr>
        <w:spacing w:before="0" w:after="0"/>
        <w:rPr>
          <w:rFonts w:cs="Arial"/>
          <w:sz w:val="24"/>
          <w:szCs w:val="32"/>
          <w:lang w:val="es-ES"/>
        </w:rPr>
      </w:pPr>
    </w:p>
    <w:p w14:paraId="7D419B3F" w14:textId="77777777" w:rsidR="00B92898" w:rsidRDefault="00B92898" w:rsidP="0075212C">
      <w:pPr>
        <w:spacing w:before="0" w:after="0"/>
        <w:rPr>
          <w:rFonts w:cs="Arial"/>
          <w:sz w:val="24"/>
          <w:szCs w:val="32"/>
          <w:lang w:val="es-ES"/>
        </w:rPr>
      </w:pPr>
    </w:p>
    <w:p w14:paraId="0AC70030" w14:textId="62BD2D0E" w:rsidR="005A48C0" w:rsidRPr="0075212C" w:rsidRDefault="005A48C0" w:rsidP="0075212C">
      <w:pPr>
        <w:pStyle w:val="Prrafodelista"/>
        <w:numPr>
          <w:ilvl w:val="0"/>
          <w:numId w:val="9"/>
        </w:numPr>
        <w:spacing w:before="0" w:after="0"/>
        <w:ind w:left="709"/>
        <w:outlineLvl w:val="1"/>
        <w:rPr>
          <w:rFonts w:cs="Arial"/>
          <w:color w:val="594369"/>
          <w:sz w:val="44"/>
          <w:szCs w:val="44"/>
          <w:lang w:val="es-MX" w:eastAsia="es-ES"/>
        </w:rPr>
      </w:pPr>
      <w:bookmarkStart w:id="2" w:name="_Toc160539262"/>
      <w:r w:rsidRPr="0075212C">
        <w:rPr>
          <w:rFonts w:cs="Arial"/>
          <w:color w:val="594369"/>
          <w:sz w:val="44"/>
          <w:szCs w:val="44"/>
          <w:lang w:val="es-MX" w:eastAsia="es-ES"/>
        </w:rPr>
        <w:t>Sesión de instalación</w:t>
      </w:r>
      <w:bookmarkEnd w:id="2"/>
    </w:p>
    <w:p w14:paraId="5CCFFAFF" w14:textId="77777777" w:rsidR="0075212C" w:rsidRDefault="0075212C" w:rsidP="006F5097">
      <w:pPr>
        <w:pStyle w:val="BulletINE"/>
      </w:pPr>
    </w:p>
    <w:p w14:paraId="147EB553" w14:textId="77777777" w:rsidR="00BE678A" w:rsidRDefault="00BE678A" w:rsidP="006F5097">
      <w:pPr>
        <w:pStyle w:val="BulletINE"/>
      </w:pPr>
    </w:p>
    <w:p w14:paraId="21465305" w14:textId="22C2A0D5" w:rsidR="00F41522" w:rsidRPr="00F75323" w:rsidRDefault="00F41522" w:rsidP="00220592">
      <w:pPr>
        <w:pStyle w:val="BulletINE"/>
        <w:jc w:val="both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40"/>
          <w:lang w:val="es-419" w:eastAsia="en-US"/>
        </w:rPr>
      </w:pPr>
      <w:r w:rsidRPr="00F75323">
        <w:rPr>
          <w:b w:val="0"/>
          <w:bCs w:val="0"/>
          <w:color w:val="auto"/>
          <w:sz w:val="24"/>
          <w:szCs w:val="24"/>
        </w:rPr>
        <w:t>El miércoles primero de noviembre</w:t>
      </w:r>
      <w:r w:rsidR="00F75323" w:rsidRPr="00F75323">
        <w:rPr>
          <w:b w:val="0"/>
          <w:bCs w:val="0"/>
          <w:color w:val="auto"/>
          <w:sz w:val="24"/>
          <w:szCs w:val="24"/>
        </w:rPr>
        <w:t>,</w:t>
      </w:r>
      <w:r w:rsidRPr="00F75323">
        <w:rPr>
          <w:b w:val="0"/>
          <w:bCs w:val="0"/>
          <w:color w:val="auto"/>
          <w:sz w:val="24"/>
          <w:szCs w:val="24"/>
        </w:rPr>
        <w:t xml:space="preserve"> </w:t>
      </w:r>
      <w:r w:rsidRPr="00F75323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40"/>
          <w:lang w:val="es-419" w:eastAsia="en-US"/>
        </w:rPr>
        <w:t>a las 17</w:t>
      </w:r>
      <w:r w:rsidR="00F75323" w:rsidRPr="00F75323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40"/>
          <w:lang w:val="es-419" w:eastAsia="en-US"/>
        </w:rPr>
        <w:t>:33 horas,</w:t>
      </w:r>
      <w:r w:rsidRPr="00F75323">
        <w:rPr>
          <w:b w:val="0"/>
          <w:bCs w:val="0"/>
          <w:color w:val="auto"/>
          <w:sz w:val="24"/>
          <w:szCs w:val="24"/>
        </w:rPr>
        <w:t xml:space="preserve"> se celebró la </w:t>
      </w:r>
      <w:r w:rsidRPr="00F75323">
        <w:rPr>
          <w:color w:val="auto"/>
          <w:sz w:val="24"/>
          <w:szCs w:val="24"/>
        </w:rPr>
        <w:t>sesión de instalación</w:t>
      </w:r>
      <w:r w:rsidRPr="00F75323">
        <w:rPr>
          <w:b w:val="0"/>
          <w:bCs w:val="0"/>
          <w:color w:val="auto"/>
          <w:sz w:val="24"/>
          <w:szCs w:val="24"/>
        </w:rPr>
        <w:t xml:space="preserve"> del Comité Técnico Asesor del PREP integrado por los miembros designados por el Consejo General de este instituto mediante el acuerdo IEPC-ACG-069/2023 el día 25 de octubre del 2023</w:t>
      </w:r>
      <w:r w:rsidRPr="00F75323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40"/>
          <w:lang w:val="es-419" w:eastAsia="en-US"/>
        </w:rPr>
        <w:t>.</w:t>
      </w:r>
    </w:p>
    <w:p w14:paraId="21EBADC7" w14:textId="77777777" w:rsidR="00F41522" w:rsidRPr="00F75323" w:rsidRDefault="00F41522" w:rsidP="00220592">
      <w:pPr>
        <w:pStyle w:val="BulletINE"/>
        <w:jc w:val="both"/>
        <w:rPr>
          <w:rFonts w:eastAsiaTheme="minorHAnsi"/>
          <w:b w:val="0"/>
          <w:bCs w:val="0"/>
          <w:color w:val="auto"/>
          <w:sz w:val="24"/>
          <w:szCs w:val="24"/>
        </w:rPr>
      </w:pPr>
    </w:p>
    <w:p w14:paraId="69765F4A" w14:textId="112BA686" w:rsidR="00F41522" w:rsidRPr="00F75323" w:rsidRDefault="00F41522" w:rsidP="00220592">
      <w:pPr>
        <w:pStyle w:val="BulletINE"/>
        <w:jc w:val="both"/>
        <w:rPr>
          <w:rFonts w:eastAsiaTheme="minorHAnsi"/>
          <w:b w:val="0"/>
          <w:bCs w:val="0"/>
          <w:color w:val="auto"/>
          <w:sz w:val="24"/>
          <w:szCs w:val="24"/>
        </w:rPr>
      </w:pPr>
      <w:r w:rsidRPr="00F75323">
        <w:rPr>
          <w:rFonts w:eastAsiaTheme="minorHAnsi"/>
          <w:b w:val="0"/>
          <w:bCs w:val="0"/>
          <w:color w:val="auto"/>
          <w:sz w:val="24"/>
          <w:szCs w:val="24"/>
        </w:rPr>
        <w:t>En la sesión realizada mediante videoconferencia, se presentó a los integrantes del Comité y aprobaron por unanimidad el “</w:t>
      </w:r>
      <w:r w:rsidR="002C562C" w:rsidRPr="00F75323">
        <w:rPr>
          <w:rFonts w:eastAsiaTheme="minorHAnsi"/>
          <w:b w:val="0"/>
          <w:bCs w:val="0"/>
          <w:color w:val="auto"/>
          <w:sz w:val="24"/>
          <w:szCs w:val="24"/>
        </w:rPr>
        <w:t>P</w:t>
      </w:r>
      <w:r w:rsidRPr="00F75323">
        <w:rPr>
          <w:rFonts w:eastAsiaTheme="minorHAnsi"/>
          <w:b w:val="0"/>
          <w:bCs w:val="0"/>
          <w:color w:val="auto"/>
          <w:sz w:val="24"/>
          <w:szCs w:val="24"/>
        </w:rPr>
        <w:t>lan de trabajo y calendario de sesiones y reuniones formales de trabajo con las representaciones de partidos políticos y, en su caso, candidaturas independientes”.</w:t>
      </w:r>
    </w:p>
    <w:p w14:paraId="7D329C54" w14:textId="77777777" w:rsidR="00F41522" w:rsidRPr="00F75323" w:rsidRDefault="00F41522" w:rsidP="00220592">
      <w:pPr>
        <w:pStyle w:val="BulletINE"/>
        <w:jc w:val="both"/>
        <w:rPr>
          <w:rFonts w:eastAsiaTheme="minorHAnsi"/>
          <w:b w:val="0"/>
          <w:bCs w:val="0"/>
          <w:color w:val="auto"/>
          <w:sz w:val="24"/>
          <w:szCs w:val="24"/>
        </w:rPr>
      </w:pPr>
    </w:p>
    <w:p w14:paraId="5F6745B3" w14:textId="3567972A" w:rsidR="00BE678A" w:rsidRPr="00F75323" w:rsidRDefault="00F41522" w:rsidP="00220592">
      <w:pPr>
        <w:pStyle w:val="BulletINE"/>
        <w:jc w:val="both"/>
        <w:rPr>
          <w:rFonts w:eastAsiaTheme="minorHAnsi"/>
          <w:b w:val="0"/>
          <w:bCs w:val="0"/>
          <w:color w:val="auto"/>
          <w:sz w:val="24"/>
          <w:szCs w:val="24"/>
        </w:rPr>
      </w:pPr>
      <w:r w:rsidRPr="00F75323">
        <w:rPr>
          <w:rFonts w:eastAsiaTheme="minorHAnsi"/>
          <w:b w:val="0"/>
          <w:bCs w:val="0"/>
          <w:color w:val="auto"/>
          <w:sz w:val="24"/>
          <w:szCs w:val="24"/>
        </w:rPr>
        <w:t xml:space="preserve">Estuvieron presentes en la sesión de instalación: </w:t>
      </w:r>
    </w:p>
    <w:p w14:paraId="13FCFD24" w14:textId="77777777" w:rsidR="00EE7EBA" w:rsidRPr="00F75323" w:rsidRDefault="00EE7EBA" w:rsidP="006F5097">
      <w:pPr>
        <w:pStyle w:val="BulletINE"/>
        <w:rPr>
          <w:rFonts w:eastAsiaTheme="minorHAnsi"/>
          <w:color w:val="auto"/>
        </w:rPr>
      </w:pPr>
    </w:p>
    <w:tbl>
      <w:tblPr>
        <w:tblStyle w:val="Tablaconcuadrcula4-nfasis1"/>
        <w:tblW w:w="5000" w:type="pct"/>
        <w:tblLook w:val="00A0" w:firstRow="1" w:lastRow="0" w:firstColumn="1" w:lastColumn="0" w:noHBand="0" w:noVBand="0"/>
      </w:tblPr>
      <w:tblGrid>
        <w:gridCol w:w="4113"/>
        <w:gridCol w:w="1766"/>
        <w:gridCol w:w="2949"/>
      </w:tblGrid>
      <w:tr w:rsidR="00F75323" w:rsidRPr="00F75323" w14:paraId="3B4C9A91" w14:textId="77777777" w:rsidTr="005D7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pct"/>
            <w:vAlign w:val="center"/>
          </w:tcPr>
          <w:p w14:paraId="4EFC2EDE" w14:textId="77777777" w:rsidR="00F41522" w:rsidRPr="00F75323" w:rsidRDefault="00F41522" w:rsidP="00640A1B">
            <w:pPr>
              <w:spacing w:before="80" w:after="80"/>
              <w:jc w:val="center"/>
              <w:rPr>
                <w:szCs w:val="20"/>
                <w:lang w:val="es-ES_tradnl" w:eastAsia="es-ES"/>
              </w:rPr>
            </w:pPr>
            <w:bookmarkStart w:id="3" w:name="_Hlk143272184"/>
            <w:r w:rsidRPr="00F75323">
              <w:rPr>
                <w:szCs w:val="20"/>
                <w:lang w:val="es-ES_tradnl" w:eastAsia="es-ES"/>
              </w:rPr>
              <w:t>Nombre</w:t>
            </w:r>
          </w:p>
        </w:tc>
        <w:tc>
          <w:tcPr>
            <w:tcW w:w="1000" w:type="pct"/>
            <w:vAlign w:val="center"/>
          </w:tcPr>
          <w:p w14:paraId="3B9ED41D" w14:textId="77777777" w:rsidR="00F41522" w:rsidRPr="00F75323" w:rsidRDefault="00F41522" w:rsidP="00640A1B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F75323">
              <w:rPr>
                <w:szCs w:val="20"/>
                <w:lang w:val="es-ES_tradnl" w:eastAsia="es-ES"/>
              </w:rPr>
              <w:t>Área</w:t>
            </w:r>
          </w:p>
        </w:tc>
        <w:tc>
          <w:tcPr>
            <w:tcW w:w="1670" w:type="pct"/>
            <w:vAlign w:val="center"/>
          </w:tcPr>
          <w:p w14:paraId="573C31BA" w14:textId="77777777" w:rsidR="00F41522" w:rsidRPr="00F75323" w:rsidRDefault="00F41522" w:rsidP="00640A1B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F75323">
              <w:rPr>
                <w:szCs w:val="20"/>
                <w:lang w:val="es-ES_tradnl" w:eastAsia="es-ES"/>
              </w:rPr>
              <w:t>Cargo</w:t>
            </w:r>
          </w:p>
        </w:tc>
      </w:tr>
      <w:tr w:rsidR="00F75323" w:rsidRPr="00F75323" w14:paraId="248497AF" w14:textId="77777777" w:rsidTr="005D7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pct"/>
            <w:vAlign w:val="center"/>
          </w:tcPr>
          <w:p w14:paraId="04D27908" w14:textId="77777777" w:rsidR="00F41522" w:rsidRPr="00F75323" w:rsidRDefault="00F41522" w:rsidP="00640A1B">
            <w:pPr>
              <w:spacing w:before="80" w:after="80"/>
              <w:jc w:val="center"/>
              <w:rPr>
                <w:szCs w:val="20"/>
                <w:lang w:val="es-ES_tradnl" w:eastAsia="es-ES"/>
              </w:rPr>
            </w:pPr>
            <w:r w:rsidRPr="00F75323">
              <w:rPr>
                <w:szCs w:val="20"/>
                <w:lang w:val="es-ES_tradnl" w:eastAsia="es-ES"/>
              </w:rPr>
              <w:t>Ing. Ignacio Alberto Alarcón Alonzo</w:t>
            </w:r>
          </w:p>
        </w:tc>
        <w:tc>
          <w:tcPr>
            <w:tcW w:w="1000" w:type="pct"/>
            <w:vAlign w:val="center"/>
          </w:tcPr>
          <w:p w14:paraId="1979DEE8" w14:textId="77777777" w:rsidR="00F41522" w:rsidRPr="00F75323" w:rsidRDefault="00F41522" w:rsidP="00640A1B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0"/>
                <w:lang w:val="es-ES_tradnl" w:eastAsia="es-ES"/>
              </w:rPr>
            </w:pPr>
            <w:r w:rsidRPr="00F75323">
              <w:rPr>
                <w:szCs w:val="20"/>
                <w:lang w:val="es-ES_tradnl" w:eastAsia="es-ES"/>
              </w:rPr>
              <w:t>COTAPREP</w:t>
            </w:r>
          </w:p>
        </w:tc>
        <w:tc>
          <w:tcPr>
            <w:tcW w:w="1670" w:type="pct"/>
            <w:vAlign w:val="center"/>
          </w:tcPr>
          <w:p w14:paraId="73692A31" w14:textId="77777777" w:rsidR="00F41522" w:rsidRPr="00F75323" w:rsidRDefault="00F41522" w:rsidP="00640A1B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0"/>
                <w:lang w:val="es-ES_tradnl" w:eastAsia="es-ES"/>
              </w:rPr>
            </w:pPr>
            <w:r w:rsidRPr="00F75323">
              <w:rPr>
                <w:szCs w:val="20"/>
                <w:lang w:val="es-ES_tradnl" w:eastAsia="es-ES"/>
              </w:rPr>
              <w:t>Integrante del COTAPREP</w:t>
            </w:r>
          </w:p>
        </w:tc>
      </w:tr>
      <w:tr w:rsidR="00F75323" w:rsidRPr="00F75323" w14:paraId="55B25C26" w14:textId="77777777" w:rsidTr="005D72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pct"/>
            <w:vAlign w:val="center"/>
          </w:tcPr>
          <w:p w14:paraId="0DBBCE0C" w14:textId="77777777" w:rsidR="00F41522" w:rsidRPr="00F75323" w:rsidRDefault="00F41522" w:rsidP="00640A1B">
            <w:pPr>
              <w:spacing w:before="80" w:after="80"/>
              <w:jc w:val="center"/>
              <w:rPr>
                <w:szCs w:val="20"/>
                <w:lang w:val="es-ES_tradnl" w:eastAsia="es-ES"/>
              </w:rPr>
            </w:pPr>
            <w:r w:rsidRPr="00F75323">
              <w:rPr>
                <w:szCs w:val="20"/>
                <w:lang w:val="es-ES_tradnl" w:eastAsia="es-ES"/>
              </w:rPr>
              <w:t>Ing. César Ledesma Ugalde</w:t>
            </w:r>
          </w:p>
        </w:tc>
        <w:tc>
          <w:tcPr>
            <w:tcW w:w="1000" w:type="pct"/>
            <w:vAlign w:val="center"/>
          </w:tcPr>
          <w:p w14:paraId="78DC620C" w14:textId="77777777" w:rsidR="00F41522" w:rsidRPr="00F75323" w:rsidRDefault="00F41522" w:rsidP="00640A1B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Cs w:val="20"/>
                <w:lang w:val="es-ES_tradnl" w:eastAsia="es-ES"/>
              </w:rPr>
            </w:pPr>
            <w:r w:rsidRPr="00F75323">
              <w:rPr>
                <w:szCs w:val="20"/>
                <w:lang w:val="es-ES_tradnl" w:eastAsia="es-ES"/>
              </w:rPr>
              <w:t>COTAPREP</w:t>
            </w:r>
          </w:p>
        </w:tc>
        <w:tc>
          <w:tcPr>
            <w:tcW w:w="1670" w:type="pct"/>
            <w:vAlign w:val="center"/>
          </w:tcPr>
          <w:p w14:paraId="39AA4F56" w14:textId="77777777" w:rsidR="00F41522" w:rsidRPr="00F75323" w:rsidRDefault="00F41522" w:rsidP="00640A1B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Cs w:val="20"/>
                <w:lang w:val="es-ES_tradnl" w:eastAsia="es-ES"/>
              </w:rPr>
            </w:pPr>
            <w:r w:rsidRPr="00F75323">
              <w:rPr>
                <w:szCs w:val="20"/>
                <w:lang w:val="es-ES_tradnl" w:eastAsia="es-ES"/>
              </w:rPr>
              <w:t>Integrante del COTAPREP</w:t>
            </w:r>
          </w:p>
        </w:tc>
      </w:tr>
      <w:tr w:rsidR="00F75323" w:rsidRPr="00F75323" w14:paraId="041A7AB2" w14:textId="77777777" w:rsidTr="005D7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pct"/>
            <w:vAlign w:val="center"/>
          </w:tcPr>
          <w:p w14:paraId="368609B4" w14:textId="77777777" w:rsidR="00F41522" w:rsidRPr="00F75323" w:rsidRDefault="00F41522" w:rsidP="00640A1B">
            <w:pPr>
              <w:spacing w:before="80" w:after="80"/>
              <w:jc w:val="center"/>
              <w:rPr>
                <w:szCs w:val="20"/>
                <w:lang w:val="es-ES_tradnl" w:eastAsia="es-ES"/>
              </w:rPr>
            </w:pPr>
            <w:r w:rsidRPr="00F75323">
              <w:rPr>
                <w:szCs w:val="20"/>
              </w:rPr>
              <w:t>Mtra. Claudia Carolina Olivares Álvarez</w:t>
            </w:r>
          </w:p>
        </w:tc>
        <w:tc>
          <w:tcPr>
            <w:tcW w:w="1000" w:type="pct"/>
            <w:vAlign w:val="center"/>
          </w:tcPr>
          <w:p w14:paraId="4F2F0772" w14:textId="77777777" w:rsidR="00F41522" w:rsidRPr="00F75323" w:rsidRDefault="00F41522" w:rsidP="00640A1B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0"/>
                <w:lang w:val="es-ES_tradnl" w:eastAsia="es-ES"/>
              </w:rPr>
            </w:pPr>
            <w:r w:rsidRPr="00F75323">
              <w:rPr>
                <w:szCs w:val="20"/>
                <w:lang w:val="es-ES_tradnl" w:eastAsia="es-ES"/>
              </w:rPr>
              <w:t>COTAPREP</w:t>
            </w:r>
          </w:p>
        </w:tc>
        <w:tc>
          <w:tcPr>
            <w:tcW w:w="1670" w:type="pct"/>
            <w:vAlign w:val="center"/>
          </w:tcPr>
          <w:p w14:paraId="5A3D7E13" w14:textId="77777777" w:rsidR="00F41522" w:rsidRPr="00F75323" w:rsidRDefault="00F41522" w:rsidP="00640A1B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0"/>
                <w:lang w:val="es-ES_tradnl" w:eastAsia="es-ES"/>
              </w:rPr>
            </w:pPr>
            <w:r w:rsidRPr="00F75323">
              <w:rPr>
                <w:szCs w:val="20"/>
                <w:lang w:val="es-ES_tradnl" w:eastAsia="es-ES"/>
              </w:rPr>
              <w:t>Integrante del COTAPREP</w:t>
            </w:r>
          </w:p>
        </w:tc>
      </w:tr>
      <w:tr w:rsidR="00F75323" w:rsidRPr="00F75323" w14:paraId="139B3369" w14:textId="77777777" w:rsidTr="005D72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pct"/>
            <w:vAlign w:val="center"/>
          </w:tcPr>
          <w:p w14:paraId="06E19F56" w14:textId="4348F59B" w:rsidR="00F41522" w:rsidRPr="00F75323" w:rsidRDefault="00F41522" w:rsidP="00640A1B">
            <w:pPr>
              <w:spacing w:before="80" w:after="80"/>
              <w:jc w:val="center"/>
              <w:rPr>
                <w:szCs w:val="20"/>
                <w:lang w:val="es-ES_tradnl" w:eastAsia="es-ES"/>
              </w:rPr>
            </w:pPr>
            <w:r w:rsidRPr="00F75323">
              <w:rPr>
                <w:szCs w:val="20"/>
              </w:rPr>
              <w:t xml:space="preserve">Héctor Gallego </w:t>
            </w:r>
            <w:r w:rsidR="005D3823" w:rsidRPr="00F75323">
              <w:rPr>
                <w:szCs w:val="20"/>
              </w:rPr>
              <w:t>Ávila</w:t>
            </w:r>
          </w:p>
        </w:tc>
        <w:tc>
          <w:tcPr>
            <w:tcW w:w="1000" w:type="pct"/>
            <w:vAlign w:val="center"/>
          </w:tcPr>
          <w:p w14:paraId="18AA6137" w14:textId="77777777" w:rsidR="00F41522" w:rsidRPr="00F75323" w:rsidRDefault="00F41522" w:rsidP="00640A1B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Cs w:val="20"/>
                <w:lang w:val="es-ES_tradnl" w:eastAsia="es-ES"/>
              </w:rPr>
            </w:pPr>
            <w:r w:rsidRPr="00F75323">
              <w:rPr>
                <w:szCs w:val="20"/>
                <w:lang w:val="es-ES_tradnl" w:eastAsia="es-ES"/>
              </w:rPr>
              <w:t>Dirección de Informática</w:t>
            </w:r>
          </w:p>
        </w:tc>
        <w:tc>
          <w:tcPr>
            <w:tcW w:w="1670" w:type="pct"/>
            <w:vAlign w:val="center"/>
          </w:tcPr>
          <w:p w14:paraId="5B602C95" w14:textId="38ED7DCD" w:rsidR="00F41522" w:rsidRPr="00F75323" w:rsidRDefault="00F41522" w:rsidP="00640A1B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Cs w:val="20"/>
                <w:lang w:val="es-ES_tradnl" w:eastAsia="es-ES"/>
              </w:rPr>
            </w:pPr>
            <w:r w:rsidRPr="00F75323">
              <w:rPr>
                <w:szCs w:val="20"/>
                <w:lang w:val="es-ES_tradnl" w:eastAsia="es-ES"/>
              </w:rPr>
              <w:t xml:space="preserve">Secretario </w:t>
            </w:r>
            <w:r w:rsidR="009E55AF" w:rsidRPr="00F75323">
              <w:rPr>
                <w:szCs w:val="20"/>
                <w:lang w:val="es-ES_tradnl" w:eastAsia="es-ES"/>
              </w:rPr>
              <w:t>t</w:t>
            </w:r>
            <w:r w:rsidRPr="00F75323">
              <w:rPr>
                <w:szCs w:val="20"/>
                <w:lang w:val="es-ES_tradnl" w:eastAsia="es-ES"/>
              </w:rPr>
              <w:t>écnico COTAPREP</w:t>
            </w:r>
          </w:p>
        </w:tc>
      </w:tr>
      <w:tr w:rsidR="00F75323" w:rsidRPr="00F75323" w14:paraId="4E0E5AA9" w14:textId="77777777" w:rsidTr="005D7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pct"/>
            <w:vAlign w:val="center"/>
          </w:tcPr>
          <w:p w14:paraId="44101078" w14:textId="77777777" w:rsidR="00F41522" w:rsidRPr="00F75323" w:rsidRDefault="00F41522" w:rsidP="00640A1B">
            <w:pPr>
              <w:spacing w:before="80" w:after="80"/>
              <w:jc w:val="center"/>
              <w:rPr>
                <w:szCs w:val="20"/>
                <w:lang w:val="es-ES_tradnl" w:eastAsia="es-ES"/>
              </w:rPr>
            </w:pPr>
            <w:r w:rsidRPr="00F75323">
              <w:rPr>
                <w:szCs w:val="20"/>
                <w:lang w:val="es-ES_tradnl" w:eastAsia="es-ES"/>
              </w:rPr>
              <w:t>Lic. Luis Alberto Muñoz Rodríguez</w:t>
            </w:r>
          </w:p>
        </w:tc>
        <w:tc>
          <w:tcPr>
            <w:tcW w:w="1000" w:type="pct"/>
            <w:vAlign w:val="center"/>
          </w:tcPr>
          <w:p w14:paraId="3754B6D1" w14:textId="77777777" w:rsidR="00F41522" w:rsidRPr="00F75323" w:rsidRDefault="00F41522" w:rsidP="00640A1B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0"/>
                <w:lang w:val="es-ES_tradnl" w:eastAsia="es-ES"/>
              </w:rPr>
            </w:pPr>
            <w:r w:rsidRPr="00F75323">
              <w:rPr>
                <w:szCs w:val="20"/>
                <w:lang w:val="es-ES_tradnl" w:eastAsia="es-ES"/>
              </w:rPr>
              <w:t>Consejo General</w:t>
            </w:r>
          </w:p>
        </w:tc>
        <w:tc>
          <w:tcPr>
            <w:tcW w:w="1670" w:type="pct"/>
            <w:vAlign w:val="center"/>
          </w:tcPr>
          <w:p w14:paraId="47F646FE" w14:textId="77777777" w:rsidR="00F41522" w:rsidRPr="00F75323" w:rsidRDefault="00F41522" w:rsidP="00640A1B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0"/>
                <w:lang w:val="es-ES_tradnl" w:eastAsia="es-ES"/>
              </w:rPr>
            </w:pPr>
            <w:r w:rsidRPr="00F75323">
              <w:rPr>
                <w:szCs w:val="20"/>
                <w:lang w:val="es-ES_tradnl" w:eastAsia="es-ES"/>
              </w:rPr>
              <w:t>Representante Suplente del Partido Acción Nacional</w:t>
            </w:r>
          </w:p>
        </w:tc>
      </w:tr>
      <w:tr w:rsidR="00F75323" w:rsidRPr="00F75323" w14:paraId="4AFA83EB" w14:textId="77777777" w:rsidTr="005D72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pct"/>
            <w:vAlign w:val="center"/>
          </w:tcPr>
          <w:p w14:paraId="17B8DDD0" w14:textId="77777777" w:rsidR="00F41522" w:rsidRPr="00F75323" w:rsidRDefault="00F41522" w:rsidP="00640A1B">
            <w:pPr>
              <w:spacing w:before="80" w:after="80"/>
              <w:jc w:val="center"/>
              <w:rPr>
                <w:szCs w:val="20"/>
                <w:lang w:val="es-ES_tradnl" w:eastAsia="es-ES"/>
              </w:rPr>
            </w:pPr>
            <w:r w:rsidRPr="00F75323">
              <w:rPr>
                <w:szCs w:val="20"/>
                <w:lang w:val="es-ES_tradnl" w:eastAsia="es-ES"/>
              </w:rPr>
              <w:t>C. Alejandra Paola Arciniega Oropeza</w:t>
            </w:r>
          </w:p>
        </w:tc>
        <w:tc>
          <w:tcPr>
            <w:tcW w:w="1000" w:type="pct"/>
            <w:vAlign w:val="center"/>
          </w:tcPr>
          <w:p w14:paraId="2A2234ED" w14:textId="77777777" w:rsidR="00F41522" w:rsidRPr="00F75323" w:rsidRDefault="00F41522" w:rsidP="00640A1B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Cs w:val="20"/>
                <w:lang w:val="es-ES_tradnl" w:eastAsia="es-ES"/>
              </w:rPr>
            </w:pPr>
            <w:r w:rsidRPr="00F75323">
              <w:rPr>
                <w:szCs w:val="20"/>
                <w:lang w:val="es-ES_tradnl" w:eastAsia="es-ES"/>
              </w:rPr>
              <w:t>Consejo General</w:t>
            </w:r>
          </w:p>
        </w:tc>
        <w:tc>
          <w:tcPr>
            <w:tcW w:w="1670" w:type="pct"/>
            <w:vAlign w:val="center"/>
          </w:tcPr>
          <w:p w14:paraId="7D55430F" w14:textId="77777777" w:rsidR="00F41522" w:rsidRPr="00F75323" w:rsidRDefault="00F41522" w:rsidP="00640A1B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Cs w:val="20"/>
                <w:lang w:val="es-ES_tradnl" w:eastAsia="es-ES"/>
              </w:rPr>
            </w:pPr>
            <w:r w:rsidRPr="00F75323">
              <w:rPr>
                <w:szCs w:val="20"/>
                <w:lang w:val="es-ES_tradnl" w:eastAsia="es-ES"/>
              </w:rPr>
              <w:t>Representante del Partido Revolucionario Institucional</w:t>
            </w:r>
          </w:p>
        </w:tc>
      </w:tr>
      <w:tr w:rsidR="00F75323" w:rsidRPr="00F75323" w14:paraId="04207BFF" w14:textId="77777777" w:rsidTr="005D7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pct"/>
            <w:vAlign w:val="center"/>
          </w:tcPr>
          <w:p w14:paraId="07A3B6C0" w14:textId="77777777" w:rsidR="00F41522" w:rsidRPr="00F75323" w:rsidRDefault="00F41522" w:rsidP="00640A1B">
            <w:pPr>
              <w:spacing w:before="80" w:after="80"/>
              <w:jc w:val="center"/>
              <w:rPr>
                <w:szCs w:val="20"/>
                <w:lang w:val="es-ES_tradnl" w:eastAsia="es-ES"/>
              </w:rPr>
            </w:pPr>
            <w:r w:rsidRPr="00F75323">
              <w:rPr>
                <w:szCs w:val="20"/>
                <w:lang w:val="es-ES_tradnl" w:eastAsia="es-ES"/>
              </w:rPr>
              <w:t>Lic. Jaime Hernández Ortiz</w:t>
            </w:r>
          </w:p>
        </w:tc>
        <w:tc>
          <w:tcPr>
            <w:tcW w:w="1000" w:type="pct"/>
            <w:vAlign w:val="center"/>
          </w:tcPr>
          <w:p w14:paraId="2EA69834" w14:textId="77777777" w:rsidR="00F41522" w:rsidRPr="00F75323" w:rsidRDefault="00F41522" w:rsidP="00640A1B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0"/>
                <w:lang w:val="es-ES_tradnl" w:eastAsia="es-ES"/>
              </w:rPr>
            </w:pPr>
            <w:r w:rsidRPr="00F75323">
              <w:rPr>
                <w:szCs w:val="20"/>
                <w:lang w:val="es-ES_tradnl" w:eastAsia="es-ES"/>
              </w:rPr>
              <w:t>Consejo General</w:t>
            </w:r>
          </w:p>
        </w:tc>
        <w:tc>
          <w:tcPr>
            <w:tcW w:w="1670" w:type="pct"/>
            <w:vAlign w:val="center"/>
          </w:tcPr>
          <w:p w14:paraId="4829BC10" w14:textId="77777777" w:rsidR="00F41522" w:rsidRPr="00F75323" w:rsidRDefault="00F41522" w:rsidP="00640A1B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0"/>
                <w:lang w:val="es-ES_tradnl" w:eastAsia="es-ES"/>
              </w:rPr>
            </w:pPr>
            <w:r w:rsidRPr="00F75323">
              <w:rPr>
                <w:szCs w:val="20"/>
                <w:lang w:val="es-ES_tradnl" w:eastAsia="es-ES"/>
              </w:rPr>
              <w:t>Representante del partido político Morena</w:t>
            </w:r>
          </w:p>
        </w:tc>
      </w:tr>
      <w:tr w:rsidR="00F75323" w:rsidRPr="00F75323" w14:paraId="1E26AEEC" w14:textId="77777777" w:rsidTr="005D72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pct"/>
            <w:vAlign w:val="center"/>
          </w:tcPr>
          <w:p w14:paraId="6D41925E" w14:textId="77777777" w:rsidR="00F41522" w:rsidRPr="00F75323" w:rsidRDefault="00F41522" w:rsidP="00640A1B">
            <w:pPr>
              <w:spacing w:before="80" w:after="80"/>
              <w:jc w:val="center"/>
              <w:rPr>
                <w:szCs w:val="20"/>
                <w:lang w:val="es-ES_tradnl" w:eastAsia="es-ES"/>
              </w:rPr>
            </w:pPr>
            <w:r w:rsidRPr="00F75323">
              <w:rPr>
                <w:szCs w:val="20"/>
                <w:lang w:val="es-ES_tradnl" w:eastAsia="es-ES"/>
              </w:rPr>
              <w:lastRenderedPageBreak/>
              <w:t>Enrique Lugo Quezada</w:t>
            </w:r>
          </w:p>
        </w:tc>
        <w:tc>
          <w:tcPr>
            <w:tcW w:w="1000" w:type="pct"/>
            <w:vAlign w:val="center"/>
          </w:tcPr>
          <w:p w14:paraId="07990ADA" w14:textId="77777777" w:rsidR="00F41522" w:rsidRPr="00F75323" w:rsidRDefault="00F41522" w:rsidP="00640A1B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Cs w:val="20"/>
                <w:lang w:val="es-ES_tradnl" w:eastAsia="es-ES"/>
              </w:rPr>
            </w:pPr>
            <w:r w:rsidRPr="00F75323">
              <w:rPr>
                <w:szCs w:val="20"/>
                <w:lang w:val="es-ES_tradnl" w:eastAsia="es-ES"/>
              </w:rPr>
              <w:t>Consejo General</w:t>
            </w:r>
          </w:p>
        </w:tc>
        <w:tc>
          <w:tcPr>
            <w:tcW w:w="1670" w:type="pct"/>
            <w:vAlign w:val="center"/>
          </w:tcPr>
          <w:p w14:paraId="1541F37D" w14:textId="77777777" w:rsidR="00F41522" w:rsidRPr="00F75323" w:rsidRDefault="00F41522" w:rsidP="00640A1B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Cs w:val="20"/>
                <w:lang w:val="es-ES_tradnl" w:eastAsia="es-ES"/>
              </w:rPr>
            </w:pPr>
            <w:r w:rsidRPr="00F75323">
              <w:rPr>
                <w:szCs w:val="20"/>
                <w:lang w:val="es-ES_tradnl" w:eastAsia="es-ES"/>
              </w:rPr>
              <w:t>Representante del partido político FUTURO</w:t>
            </w:r>
          </w:p>
        </w:tc>
      </w:tr>
      <w:bookmarkEnd w:id="3"/>
    </w:tbl>
    <w:p w14:paraId="4D11432A" w14:textId="77777777" w:rsidR="00F41522" w:rsidRPr="00F75323" w:rsidRDefault="00F41522" w:rsidP="006F5097">
      <w:pPr>
        <w:pStyle w:val="BulletINE"/>
        <w:rPr>
          <w:rFonts w:eastAsiaTheme="minorHAnsi"/>
          <w:b w:val="0"/>
          <w:bCs w:val="0"/>
          <w:color w:val="auto"/>
          <w:sz w:val="24"/>
          <w:szCs w:val="24"/>
        </w:rPr>
      </w:pPr>
    </w:p>
    <w:p w14:paraId="2A4A7B46" w14:textId="77777777" w:rsidR="00F41522" w:rsidRPr="00F75323" w:rsidRDefault="00F41522" w:rsidP="00F75323">
      <w:pPr>
        <w:pStyle w:val="BulletINE"/>
        <w:jc w:val="both"/>
        <w:rPr>
          <w:rFonts w:eastAsiaTheme="minorHAnsi"/>
          <w:b w:val="0"/>
          <w:bCs w:val="0"/>
          <w:color w:val="auto"/>
          <w:sz w:val="24"/>
          <w:szCs w:val="24"/>
        </w:rPr>
      </w:pPr>
      <w:r w:rsidRPr="00F75323">
        <w:rPr>
          <w:rFonts w:eastAsiaTheme="minorHAnsi"/>
          <w:b w:val="0"/>
          <w:bCs w:val="0"/>
          <w:color w:val="auto"/>
          <w:sz w:val="24"/>
          <w:szCs w:val="24"/>
        </w:rPr>
        <w:t xml:space="preserve">Los acuerdos tomados durante la sesión fueron los siguientes: </w:t>
      </w:r>
    </w:p>
    <w:p w14:paraId="1761091C" w14:textId="77777777" w:rsidR="005C6CE3" w:rsidRPr="00F75323" w:rsidRDefault="005C6CE3" w:rsidP="006F5097">
      <w:pPr>
        <w:pStyle w:val="BulletINE"/>
        <w:rPr>
          <w:rFonts w:eastAsiaTheme="minorHAnsi"/>
          <w:color w:val="auto"/>
        </w:rPr>
      </w:pPr>
    </w:p>
    <w:tbl>
      <w:tblPr>
        <w:tblStyle w:val="Tablaconcuadrcula4-nfasis1"/>
        <w:tblW w:w="0" w:type="auto"/>
        <w:jc w:val="center"/>
        <w:tblLook w:val="04A0" w:firstRow="1" w:lastRow="0" w:firstColumn="1" w:lastColumn="0" w:noHBand="0" w:noVBand="1"/>
      </w:tblPr>
      <w:tblGrid>
        <w:gridCol w:w="716"/>
        <w:gridCol w:w="2167"/>
        <w:gridCol w:w="1977"/>
        <w:gridCol w:w="1259"/>
        <w:gridCol w:w="1292"/>
        <w:gridCol w:w="1417"/>
      </w:tblGrid>
      <w:tr w:rsidR="00F75323" w:rsidRPr="00F75323" w14:paraId="222BA44E" w14:textId="77777777" w:rsidTr="005C6C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667FE2E" w14:textId="77777777" w:rsidR="00F41522" w:rsidRPr="00F75323" w:rsidRDefault="00F41522" w:rsidP="005C6CE3">
            <w:pPr>
              <w:spacing w:before="0" w:after="0"/>
              <w:jc w:val="center"/>
              <w:rPr>
                <w:lang w:val="es-ES_tradnl" w:eastAsia="es-ES"/>
              </w:rPr>
            </w:pPr>
            <w:r w:rsidRPr="00F75323">
              <w:t>Núm.</w:t>
            </w:r>
          </w:p>
        </w:tc>
        <w:tc>
          <w:tcPr>
            <w:tcW w:w="0" w:type="auto"/>
            <w:vAlign w:val="center"/>
          </w:tcPr>
          <w:p w14:paraId="5E8EE4B4" w14:textId="77777777" w:rsidR="00F41522" w:rsidRPr="00F75323" w:rsidRDefault="00F41522" w:rsidP="005C6CE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F75323">
              <w:t>Asunto / Tema</w:t>
            </w:r>
          </w:p>
        </w:tc>
        <w:tc>
          <w:tcPr>
            <w:tcW w:w="0" w:type="auto"/>
            <w:vAlign w:val="center"/>
          </w:tcPr>
          <w:p w14:paraId="2AE8BDDC" w14:textId="77777777" w:rsidR="00F41522" w:rsidRPr="00F75323" w:rsidRDefault="00F41522" w:rsidP="005C6CE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F75323">
              <w:t>Acuerdo</w:t>
            </w:r>
          </w:p>
        </w:tc>
        <w:tc>
          <w:tcPr>
            <w:tcW w:w="0" w:type="auto"/>
            <w:vAlign w:val="center"/>
          </w:tcPr>
          <w:p w14:paraId="3DC86D0D" w14:textId="77777777" w:rsidR="00F41522" w:rsidRPr="00F75323" w:rsidRDefault="00F41522" w:rsidP="005C6CE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F75323">
              <w:t>Fecha del acuerdo</w:t>
            </w:r>
          </w:p>
        </w:tc>
        <w:tc>
          <w:tcPr>
            <w:tcW w:w="0" w:type="auto"/>
            <w:vAlign w:val="center"/>
          </w:tcPr>
          <w:p w14:paraId="4D0C542E" w14:textId="77777777" w:rsidR="00F41522" w:rsidRPr="00F75323" w:rsidRDefault="00F41522" w:rsidP="005C6CE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F75323">
              <w:t>Propuesto / solicitado por*</w:t>
            </w:r>
          </w:p>
        </w:tc>
        <w:tc>
          <w:tcPr>
            <w:tcW w:w="0" w:type="auto"/>
            <w:vAlign w:val="center"/>
          </w:tcPr>
          <w:p w14:paraId="6D0634FC" w14:textId="77777777" w:rsidR="00F41522" w:rsidRPr="00F75323" w:rsidRDefault="00F41522" w:rsidP="005C6CE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F75323">
              <w:t>Seguimiento</w:t>
            </w:r>
          </w:p>
        </w:tc>
      </w:tr>
      <w:tr w:rsidR="00F41522" w:rsidRPr="005C6CE3" w14:paraId="41D92E0D" w14:textId="77777777" w:rsidTr="00384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F4B0871" w14:textId="77777777" w:rsidR="00F41522" w:rsidRPr="005C6CE3" w:rsidRDefault="00F41522" w:rsidP="005C6CE3">
            <w:pPr>
              <w:spacing w:before="0" w:after="0"/>
              <w:jc w:val="center"/>
              <w:rPr>
                <w:lang w:val="es-ES_tradnl" w:eastAsia="es-ES"/>
              </w:rPr>
            </w:pPr>
            <w:r w:rsidRPr="005C6CE3">
              <w:t>1</w:t>
            </w:r>
          </w:p>
        </w:tc>
        <w:tc>
          <w:tcPr>
            <w:tcW w:w="0" w:type="auto"/>
            <w:vAlign w:val="center"/>
          </w:tcPr>
          <w:p w14:paraId="7C8FDB85" w14:textId="77777777" w:rsidR="00F41522" w:rsidRPr="005C6CE3" w:rsidRDefault="00F41522" w:rsidP="005C6CE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5C6CE3">
              <w:t>Modificación al calendario y plan de trabajo de las sesiones.</w:t>
            </w:r>
          </w:p>
        </w:tc>
        <w:tc>
          <w:tcPr>
            <w:tcW w:w="0" w:type="auto"/>
            <w:vAlign w:val="center"/>
          </w:tcPr>
          <w:p w14:paraId="35E582EA" w14:textId="273D854F" w:rsidR="00F41522" w:rsidRPr="005C6CE3" w:rsidRDefault="00F41522" w:rsidP="005C6CE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5C6CE3">
              <w:t>Creación de una nueva reunión de trabajo el 29 de noviembre.</w:t>
            </w:r>
          </w:p>
        </w:tc>
        <w:tc>
          <w:tcPr>
            <w:tcW w:w="0" w:type="auto"/>
            <w:vAlign w:val="center"/>
          </w:tcPr>
          <w:p w14:paraId="40DC1FC1" w14:textId="71EA4873" w:rsidR="00F41522" w:rsidRPr="005C6CE3" w:rsidRDefault="00CB5A80" w:rsidP="005C6CE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t>01/11/2023</w:t>
            </w:r>
          </w:p>
        </w:tc>
        <w:tc>
          <w:tcPr>
            <w:tcW w:w="0" w:type="auto"/>
            <w:vAlign w:val="center"/>
          </w:tcPr>
          <w:p w14:paraId="57BAF34C" w14:textId="62620DD1" w:rsidR="00F41522" w:rsidRPr="005C6CE3" w:rsidRDefault="00F41522" w:rsidP="005C6CE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5C6CE3">
              <w:t xml:space="preserve">Héctor Gallego </w:t>
            </w:r>
          </w:p>
        </w:tc>
        <w:tc>
          <w:tcPr>
            <w:tcW w:w="0" w:type="auto"/>
            <w:vAlign w:val="center"/>
          </w:tcPr>
          <w:p w14:paraId="3A148FB0" w14:textId="77777777" w:rsidR="00F41522" w:rsidRPr="005C6CE3" w:rsidRDefault="00F41522" w:rsidP="005C6CE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5C6CE3">
              <w:rPr>
                <w:lang w:val="es-ES_tradnl" w:eastAsia="es-ES"/>
              </w:rPr>
              <w:t>Realizado</w:t>
            </w:r>
          </w:p>
        </w:tc>
      </w:tr>
      <w:tr w:rsidR="00F41522" w:rsidRPr="005C6CE3" w14:paraId="07690EA1" w14:textId="77777777" w:rsidTr="00F753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3C87DC4" w14:textId="77777777" w:rsidR="00F41522" w:rsidRPr="005C6CE3" w:rsidRDefault="00F41522" w:rsidP="005C6CE3">
            <w:pPr>
              <w:spacing w:before="0" w:after="0"/>
              <w:jc w:val="center"/>
              <w:rPr>
                <w:lang w:val="es-ES_tradnl" w:eastAsia="es-ES"/>
              </w:rPr>
            </w:pPr>
            <w:r w:rsidRPr="005C6CE3">
              <w:t>2</w:t>
            </w:r>
          </w:p>
        </w:tc>
        <w:tc>
          <w:tcPr>
            <w:tcW w:w="0" w:type="auto"/>
            <w:vAlign w:val="center"/>
          </w:tcPr>
          <w:p w14:paraId="7D8DA842" w14:textId="77777777" w:rsidR="00F41522" w:rsidRPr="005C6CE3" w:rsidRDefault="00F41522" w:rsidP="005C6CE3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5C6CE3">
              <w:t>Agregar al calendario de sesiones un párrafo para que se indique la posibilidad de modificar el calendario, ya sea por causas de fuerza mayor o agenda de trabajo de los integrantes.</w:t>
            </w:r>
          </w:p>
        </w:tc>
        <w:tc>
          <w:tcPr>
            <w:tcW w:w="0" w:type="auto"/>
            <w:vAlign w:val="center"/>
          </w:tcPr>
          <w:p w14:paraId="3E7CE6EF" w14:textId="77777777" w:rsidR="00F41522" w:rsidRPr="005C6CE3" w:rsidRDefault="00F41522" w:rsidP="005C6CE3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5C6CE3">
              <w:rPr>
                <w:lang w:val="es-ES_tradnl" w:eastAsia="es-ES"/>
              </w:rPr>
              <w:t>Hacer la acotación sobre la modificación de la agenda de sesiones por causas de fuerza mayor o agenda de trabajo, en caso de así requerirse.</w:t>
            </w:r>
          </w:p>
        </w:tc>
        <w:tc>
          <w:tcPr>
            <w:tcW w:w="0" w:type="auto"/>
            <w:vAlign w:val="center"/>
          </w:tcPr>
          <w:p w14:paraId="58B43B82" w14:textId="393525C1" w:rsidR="00F41522" w:rsidRPr="005C6CE3" w:rsidRDefault="00CB5A80" w:rsidP="005C6CE3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t>01/11/2023</w:t>
            </w:r>
          </w:p>
        </w:tc>
        <w:tc>
          <w:tcPr>
            <w:tcW w:w="0" w:type="auto"/>
            <w:vAlign w:val="center"/>
          </w:tcPr>
          <w:p w14:paraId="155BDE85" w14:textId="5FAB53AC" w:rsidR="00F41522" w:rsidRPr="005C6CE3" w:rsidRDefault="00F41522" w:rsidP="005C6CE3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5C6CE3">
              <w:t xml:space="preserve">Carolina Olivares </w:t>
            </w:r>
          </w:p>
        </w:tc>
        <w:tc>
          <w:tcPr>
            <w:tcW w:w="0" w:type="auto"/>
            <w:vAlign w:val="center"/>
          </w:tcPr>
          <w:p w14:paraId="00744433" w14:textId="77777777" w:rsidR="00F41522" w:rsidRPr="005C6CE3" w:rsidRDefault="00F41522" w:rsidP="005C6CE3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5C6CE3">
              <w:rPr>
                <w:lang w:val="es-ES_tradnl" w:eastAsia="es-ES"/>
              </w:rPr>
              <w:t>Realizado</w:t>
            </w:r>
          </w:p>
        </w:tc>
      </w:tr>
    </w:tbl>
    <w:p w14:paraId="72D0EB4B" w14:textId="77777777" w:rsidR="00562797" w:rsidRDefault="00562797" w:rsidP="006F5097">
      <w:pPr>
        <w:pStyle w:val="BulletINE"/>
        <w:rPr>
          <w:rFonts w:eastAsiaTheme="minorHAnsi"/>
          <w:b w:val="0"/>
          <w:bCs w:val="0"/>
          <w:color w:val="auto"/>
          <w:sz w:val="22"/>
          <w:szCs w:val="22"/>
        </w:rPr>
      </w:pPr>
    </w:p>
    <w:p w14:paraId="6462EF82" w14:textId="3436A9F8" w:rsidR="00F41522" w:rsidRDefault="00F41522" w:rsidP="00562797">
      <w:pPr>
        <w:pStyle w:val="BulletINE"/>
        <w:jc w:val="both"/>
      </w:pPr>
      <w:r w:rsidRPr="00562797">
        <w:rPr>
          <w:rFonts w:eastAsiaTheme="minorHAnsi"/>
          <w:b w:val="0"/>
          <w:bCs w:val="0"/>
          <w:color w:val="auto"/>
          <w:sz w:val="24"/>
          <w:szCs w:val="24"/>
        </w:rPr>
        <w:t xml:space="preserve">Video de la </w:t>
      </w:r>
      <w:r w:rsidR="00C02C5E" w:rsidRPr="00562797">
        <w:rPr>
          <w:rFonts w:eastAsiaTheme="minorHAnsi"/>
          <w:b w:val="0"/>
          <w:bCs w:val="0"/>
          <w:color w:val="auto"/>
          <w:sz w:val="24"/>
          <w:szCs w:val="24"/>
        </w:rPr>
        <w:t>sesión</w:t>
      </w:r>
      <w:r w:rsidR="00C02C5E">
        <w:rPr>
          <w:rFonts w:eastAsiaTheme="minorHAnsi"/>
          <w:b w:val="0"/>
          <w:bCs w:val="0"/>
          <w:color w:val="auto"/>
          <w:sz w:val="24"/>
          <w:szCs w:val="24"/>
        </w:rPr>
        <w:t>:</w:t>
      </w:r>
      <w:r w:rsidRPr="00562797">
        <w:rPr>
          <w:rFonts w:eastAsiaTheme="minorHAnsi"/>
          <w:sz w:val="24"/>
          <w:szCs w:val="24"/>
        </w:rPr>
        <w:t xml:space="preserve"> </w:t>
      </w:r>
      <w:hyperlink r:id="rId11" w:history="1">
        <w:r w:rsidRPr="00C02C5E">
          <w:rPr>
            <w:rStyle w:val="Hipervnculo"/>
            <w:rFonts w:eastAsiaTheme="minorHAnsi" w:cstheme="minorBidi"/>
            <w:b w:val="0"/>
            <w:bCs w:val="0"/>
            <w:spacing w:val="0"/>
            <w:kern w:val="0"/>
            <w:sz w:val="24"/>
            <w:szCs w:val="40"/>
            <w:lang w:val="es-419" w:eastAsia="en-US"/>
          </w:rPr>
          <w:t>https://www.youtube.com/watch?v=fuzpga7AuL4</w:t>
        </w:r>
      </w:hyperlink>
      <w:r w:rsidRPr="00562797">
        <w:rPr>
          <w:sz w:val="22"/>
          <w:szCs w:val="22"/>
        </w:rPr>
        <w:t xml:space="preserve"> </w:t>
      </w:r>
    </w:p>
    <w:p w14:paraId="7E575563" w14:textId="77777777" w:rsidR="00CB5A80" w:rsidRDefault="00CB5A80" w:rsidP="006F5097">
      <w:pPr>
        <w:pStyle w:val="BulletINE"/>
      </w:pPr>
    </w:p>
    <w:p w14:paraId="2BC58FB3" w14:textId="77777777" w:rsidR="00CB5A80" w:rsidRDefault="00CB5A80" w:rsidP="00220592">
      <w:pPr>
        <w:pStyle w:val="BulletINE"/>
        <w:jc w:val="left"/>
      </w:pPr>
    </w:p>
    <w:p w14:paraId="0FDCEAA2" w14:textId="3DF38DD8" w:rsidR="00631A3C" w:rsidRPr="00B92898" w:rsidRDefault="00631A3C" w:rsidP="000C439F">
      <w:pPr>
        <w:pStyle w:val="Prrafodelista"/>
        <w:numPr>
          <w:ilvl w:val="0"/>
          <w:numId w:val="9"/>
        </w:numPr>
        <w:spacing w:before="0" w:after="0"/>
        <w:ind w:left="709"/>
        <w:outlineLvl w:val="1"/>
        <w:rPr>
          <w:rFonts w:cs="Arial"/>
          <w:color w:val="594369"/>
          <w:sz w:val="44"/>
          <w:szCs w:val="44"/>
          <w:lang w:val="es-MX" w:eastAsia="es-ES"/>
        </w:rPr>
      </w:pPr>
      <w:bookmarkStart w:id="4" w:name="_Toc160539263"/>
      <w:r w:rsidRPr="00B92898">
        <w:rPr>
          <w:rFonts w:cs="Arial"/>
          <w:color w:val="594369"/>
          <w:sz w:val="44"/>
          <w:szCs w:val="44"/>
          <w:lang w:val="es-MX" w:eastAsia="es-ES"/>
        </w:rPr>
        <w:t xml:space="preserve">Sesiones </w:t>
      </w:r>
      <w:r w:rsidR="00E06427" w:rsidRPr="00B92898">
        <w:rPr>
          <w:rFonts w:cs="Arial"/>
          <w:color w:val="594369"/>
          <w:sz w:val="44"/>
          <w:szCs w:val="44"/>
          <w:lang w:val="es-MX" w:eastAsia="es-ES"/>
        </w:rPr>
        <w:t>o</w:t>
      </w:r>
      <w:r w:rsidRPr="00B92898">
        <w:rPr>
          <w:rFonts w:cs="Arial"/>
          <w:color w:val="594369"/>
          <w:sz w:val="44"/>
          <w:szCs w:val="44"/>
          <w:lang w:val="es-MX" w:eastAsia="es-ES"/>
        </w:rPr>
        <w:t xml:space="preserve">rdinarias y </w:t>
      </w:r>
      <w:r w:rsidR="00E06427" w:rsidRPr="00B92898">
        <w:rPr>
          <w:rFonts w:cs="Arial"/>
          <w:color w:val="594369"/>
          <w:sz w:val="44"/>
          <w:szCs w:val="44"/>
          <w:lang w:val="es-MX" w:eastAsia="es-ES"/>
        </w:rPr>
        <w:t>r</w:t>
      </w:r>
      <w:r w:rsidRPr="00B92898">
        <w:rPr>
          <w:rFonts w:cs="Arial"/>
          <w:color w:val="594369"/>
          <w:sz w:val="44"/>
          <w:szCs w:val="44"/>
          <w:lang w:val="es-MX" w:eastAsia="es-ES"/>
        </w:rPr>
        <w:t xml:space="preserve">euniones </w:t>
      </w:r>
      <w:r w:rsidR="00E06427" w:rsidRPr="00B92898">
        <w:rPr>
          <w:rFonts w:cs="Arial"/>
          <w:color w:val="594369"/>
          <w:sz w:val="44"/>
          <w:szCs w:val="44"/>
          <w:lang w:val="es-MX" w:eastAsia="es-ES"/>
        </w:rPr>
        <w:t>f</w:t>
      </w:r>
      <w:r w:rsidRPr="00B92898">
        <w:rPr>
          <w:rFonts w:cs="Arial"/>
          <w:color w:val="594369"/>
          <w:sz w:val="44"/>
          <w:szCs w:val="44"/>
          <w:lang w:val="es-MX" w:eastAsia="es-ES"/>
        </w:rPr>
        <w:t xml:space="preserve">ormales de </w:t>
      </w:r>
      <w:r w:rsidR="00E06427" w:rsidRPr="00B92898">
        <w:rPr>
          <w:rFonts w:cs="Arial"/>
          <w:color w:val="594369"/>
          <w:sz w:val="44"/>
          <w:szCs w:val="44"/>
          <w:lang w:val="es-MX" w:eastAsia="es-ES"/>
        </w:rPr>
        <w:t>t</w:t>
      </w:r>
      <w:r w:rsidRPr="00B92898">
        <w:rPr>
          <w:rFonts w:cs="Arial"/>
          <w:color w:val="594369"/>
          <w:sz w:val="44"/>
          <w:szCs w:val="44"/>
          <w:lang w:val="es-MX" w:eastAsia="es-ES"/>
        </w:rPr>
        <w:t xml:space="preserve">rabajo con </w:t>
      </w:r>
      <w:r w:rsidR="00E06427" w:rsidRPr="00B92898">
        <w:rPr>
          <w:rFonts w:cs="Arial"/>
          <w:color w:val="594369"/>
          <w:sz w:val="44"/>
          <w:szCs w:val="44"/>
          <w:lang w:val="es-MX" w:eastAsia="es-ES"/>
        </w:rPr>
        <w:t>r</w:t>
      </w:r>
      <w:r w:rsidRPr="00B92898">
        <w:rPr>
          <w:rFonts w:cs="Arial"/>
          <w:color w:val="594369"/>
          <w:sz w:val="44"/>
          <w:szCs w:val="44"/>
          <w:lang w:val="es-MX" w:eastAsia="es-ES"/>
        </w:rPr>
        <w:t xml:space="preserve">epresentaciones de </w:t>
      </w:r>
      <w:r w:rsidR="00E06427" w:rsidRPr="00B92898">
        <w:rPr>
          <w:rFonts w:cs="Arial"/>
          <w:color w:val="594369"/>
          <w:sz w:val="44"/>
          <w:szCs w:val="44"/>
          <w:lang w:val="es-MX" w:eastAsia="es-ES"/>
        </w:rPr>
        <w:t>p</w:t>
      </w:r>
      <w:r w:rsidRPr="00B92898">
        <w:rPr>
          <w:rFonts w:cs="Arial"/>
          <w:color w:val="594369"/>
          <w:sz w:val="44"/>
          <w:szCs w:val="44"/>
          <w:lang w:val="es-MX" w:eastAsia="es-ES"/>
        </w:rPr>
        <w:t xml:space="preserve">artidos </w:t>
      </w:r>
      <w:r w:rsidR="00E06427" w:rsidRPr="00B92898">
        <w:rPr>
          <w:rFonts w:cs="Arial"/>
          <w:color w:val="594369"/>
          <w:sz w:val="44"/>
          <w:szCs w:val="44"/>
          <w:lang w:val="es-MX" w:eastAsia="es-ES"/>
        </w:rPr>
        <w:t>p</w:t>
      </w:r>
      <w:r w:rsidRPr="00B92898">
        <w:rPr>
          <w:rFonts w:cs="Arial"/>
          <w:color w:val="594369"/>
          <w:sz w:val="44"/>
          <w:szCs w:val="44"/>
          <w:lang w:val="es-MX" w:eastAsia="es-ES"/>
        </w:rPr>
        <w:t xml:space="preserve">olíticos y, en su caso, </w:t>
      </w:r>
      <w:r w:rsidR="00E06427" w:rsidRPr="00B92898">
        <w:rPr>
          <w:rFonts w:cs="Arial"/>
          <w:color w:val="594369"/>
          <w:sz w:val="44"/>
          <w:szCs w:val="44"/>
          <w:lang w:val="es-MX" w:eastAsia="es-ES"/>
        </w:rPr>
        <w:t>c</w:t>
      </w:r>
      <w:r w:rsidRPr="00B92898">
        <w:rPr>
          <w:rFonts w:cs="Arial"/>
          <w:color w:val="594369"/>
          <w:sz w:val="44"/>
          <w:szCs w:val="44"/>
          <w:lang w:val="es-MX" w:eastAsia="es-ES"/>
        </w:rPr>
        <w:t xml:space="preserve">andidaturas </w:t>
      </w:r>
      <w:r w:rsidR="00E06427" w:rsidRPr="00B92898">
        <w:rPr>
          <w:rFonts w:cs="Arial"/>
          <w:color w:val="594369"/>
          <w:sz w:val="44"/>
          <w:szCs w:val="44"/>
          <w:lang w:val="es-MX" w:eastAsia="es-ES"/>
        </w:rPr>
        <w:t>i</w:t>
      </w:r>
      <w:r w:rsidRPr="00B92898">
        <w:rPr>
          <w:rFonts w:cs="Arial"/>
          <w:color w:val="594369"/>
          <w:sz w:val="44"/>
          <w:szCs w:val="44"/>
          <w:lang w:val="es-MX" w:eastAsia="es-ES"/>
        </w:rPr>
        <w:t>ndependientes</w:t>
      </w:r>
      <w:r w:rsidR="00F41522" w:rsidRPr="00B92898">
        <w:rPr>
          <w:rFonts w:cs="Arial"/>
          <w:color w:val="594369"/>
          <w:sz w:val="44"/>
          <w:szCs w:val="44"/>
          <w:lang w:val="es-MX" w:eastAsia="es-ES"/>
        </w:rPr>
        <w:t>.</w:t>
      </w:r>
      <w:bookmarkEnd w:id="4"/>
    </w:p>
    <w:p w14:paraId="61AE4474" w14:textId="77777777" w:rsidR="00026091" w:rsidRPr="00D074BF" w:rsidRDefault="00026091" w:rsidP="000C439F">
      <w:pPr>
        <w:pStyle w:val="Prrafodelista"/>
        <w:spacing w:before="0" w:after="0"/>
        <w:ind w:left="709"/>
        <w:rPr>
          <w:rFonts w:cs="Arial"/>
          <w:sz w:val="44"/>
          <w:szCs w:val="44"/>
          <w:lang w:val="es-MX" w:eastAsia="es-ES"/>
        </w:rPr>
      </w:pPr>
    </w:p>
    <w:p w14:paraId="7E2832F7" w14:textId="7232D2BD" w:rsidR="00B01F7B" w:rsidRPr="00684D3D" w:rsidRDefault="00B01F7B" w:rsidP="000C439F">
      <w:pPr>
        <w:pStyle w:val="Ttulo3"/>
        <w:spacing w:before="0"/>
        <w:rPr>
          <w:rFonts w:ascii="Arial" w:hAnsi="Arial"/>
          <w:b/>
          <w:color w:val="9F5CA1"/>
          <w:sz w:val="36"/>
          <w:szCs w:val="16"/>
          <w:lang w:val="es-MX"/>
        </w:rPr>
      </w:pPr>
      <w:bookmarkStart w:id="5" w:name="_Toc160539264"/>
      <w:r w:rsidRPr="00684D3D">
        <w:rPr>
          <w:rFonts w:ascii="Arial" w:hAnsi="Arial"/>
          <w:b/>
          <w:color w:val="9F5CA1"/>
          <w:sz w:val="36"/>
          <w:szCs w:val="16"/>
          <w:lang w:val="es-MX"/>
        </w:rPr>
        <w:t xml:space="preserve">Segunda </w:t>
      </w:r>
      <w:r w:rsidR="00E06427" w:rsidRPr="00684D3D">
        <w:rPr>
          <w:rFonts w:ascii="Arial" w:hAnsi="Arial"/>
          <w:b/>
          <w:color w:val="9F5CA1"/>
          <w:sz w:val="36"/>
          <w:szCs w:val="16"/>
          <w:lang w:val="es-MX"/>
        </w:rPr>
        <w:t>s</w:t>
      </w:r>
      <w:r w:rsidRPr="00684D3D">
        <w:rPr>
          <w:rFonts w:ascii="Arial" w:hAnsi="Arial"/>
          <w:b/>
          <w:color w:val="9F5CA1"/>
          <w:sz w:val="36"/>
          <w:szCs w:val="16"/>
          <w:lang w:val="es-MX"/>
        </w:rPr>
        <w:t xml:space="preserve">esión </w:t>
      </w:r>
      <w:r w:rsidR="00E06427" w:rsidRPr="00684D3D">
        <w:rPr>
          <w:rFonts w:ascii="Arial" w:hAnsi="Arial"/>
          <w:b/>
          <w:color w:val="9F5CA1"/>
          <w:sz w:val="36"/>
          <w:szCs w:val="16"/>
          <w:lang w:val="es-MX"/>
        </w:rPr>
        <w:t>o</w:t>
      </w:r>
      <w:r w:rsidRPr="00684D3D">
        <w:rPr>
          <w:rFonts w:ascii="Arial" w:hAnsi="Arial"/>
          <w:b/>
          <w:color w:val="9F5CA1"/>
          <w:sz w:val="36"/>
          <w:szCs w:val="16"/>
          <w:lang w:val="es-MX"/>
        </w:rPr>
        <w:t>rdinaria</w:t>
      </w:r>
      <w:bookmarkEnd w:id="5"/>
    </w:p>
    <w:p w14:paraId="32C7F591" w14:textId="77777777" w:rsidR="00026091" w:rsidRDefault="00026091" w:rsidP="000C439F">
      <w:pPr>
        <w:spacing w:before="0" w:after="0"/>
        <w:rPr>
          <w:sz w:val="24"/>
          <w:szCs w:val="32"/>
        </w:rPr>
      </w:pPr>
    </w:p>
    <w:p w14:paraId="0E26A8CC" w14:textId="77777777" w:rsidR="00026091" w:rsidRDefault="00026091" w:rsidP="000C439F">
      <w:pPr>
        <w:spacing w:before="0" w:after="0"/>
        <w:rPr>
          <w:sz w:val="24"/>
          <w:szCs w:val="32"/>
        </w:rPr>
      </w:pPr>
    </w:p>
    <w:p w14:paraId="4F5DE03D" w14:textId="388AB6F6" w:rsidR="006313E2" w:rsidRDefault="004D1E61" w:rsidP="000C439F">
      <w:pPr>
        <w:spacing w:before="0" w:after="0"/>
        <w:rPr>
          <w:sz w:val="24"/>
          <w:szCs w:val="32"/>
        </w:rPr>
      </w:pPr>
      <w:r>
        <w:rPr>
          <w:sz w:val="24"/>
          <w:szCs w:val="32"/>
        </w:rPr>
        <w:t>A</w:t>
      </w:r>
      <w:r w:rsidRPr="004D1E61">
        <w:rPr>
          <w:sz w:val="24"/>
          <w:szCs w:val="32"/>
        </w:rPr>
        <w:t xml:space="preserve"> las 17</w:t>
      </w:r>
      <w:r w:rsidR="00C050CE">
        <w:rPr>
          <w:sz w:val="24"/>
          <w:szCs w:val="32"/>
        </w:rPr>
        <w:t xml:space="preserve">:02 horas </w:t>
      </w:r>
      <w:r w:rsidRPr="004D1E61">
        <w:rPr>
          <w:sz w:val="24"/>
          <w:szCs w:val="32"/>
        </w:rPr>
        <w:t xml:space="preserve">del 18 de diciembre del 2023, en Guadalajara, Jalisco, se inició la </w:t>
      </w:r>
      <w:r w:rsidR="00C050CE" w:rsidRPr="00C050CE">
        <w:rPr>
          <w:b/>
          <w:bCs/>
          <w:sz w:val="24"/>
          <w:szCs w:val="32"/>
        </w:rPr>
        <w:t>s</w:t>
      </w:r>
      <w:r w:rsidRPr="00C050CE">
        <w:rPr>
          <w:b/>
          <w:bCs/>
          <w:sz w:val="24"/>
          <w:szCs w:val="32"/>
        </w:rPr>
        <w:t xml:space="preserve">egunda </w:t>
      </w:r>
      <w:r w:rsidR="00C050CE" w:rsidRPr="00C050CE">
        <w:rPr>
          <w:b/>
          <w:bCs/>
          <w:sz w:val="24"/>
          <w:szCs w:val="32"/>
        </w:rPr>
        <w:t>s</w:t>
      </w:r>
      <w:r w:rsidRPr="00C050CE">
        <w:rPr>
          <w:b/>
          <w:bCs/>
          <w:sz w:val="24"/>
          <w:szCs w:val="32"/>
        </w:rPr>
        <w:t xml:space="preserve">esión </w:t>
      </w:r>
      <w:r w:rsidR="00C050CE" w:rsidRPr="00C050CE">
        <w:rPr>
          <w:b/>
          <w:bCs/>
          <w:sz w:val="24"/>
          <w:szCs w:val="32"/>
        </w:rPr>
        <w:t>o</w:t>
      </w:r>
      <w:r w:rsidRPr="00C050CE">
        <w:rPr>
          <w:b/>
          <w:bCs/>
          <w:sz w:val="24"/>
          <w:szCs w:val="32"/>
        </w:rPr>
        <w:t>rdinaria</w:t>
      </w:r>
      <w:r w:rsidRPr="004D1E61">
        <w:rPr>
          <w:sz w:val="24"/>
          <w:szCs w:val="32"/>
        </w:rPr>
        <w:t xml:space="preserve"> del COTAPREP</w:t>
      </w:r>
      <w:r w:rsidR="00094C7B">
        <w:rPr>
          <w:sz w:val="24"/>
          <w:szCs w:val="32"/>
        </w:rPr>
        <w:t>, mediante videoconferencia</w:t>
      </w:r>
      <w:r w:rsidR="001260F6">
        <w:rPr>
          <w:sz w:val="24"/>
          <w:szCs w:val="32"/>
        </w:rPr>
        <w:t xml:space="preserve">, estando presentes: </w:t>
      </w:r>
    </w:p>
    <w:p w14:paraId="7E685A00" w14:textId="77777777" w:rsidR="00F24F7E" w:rsidRDefault="00F24F7E" w:rsidP="000C439F">
      <w:pPr>
        <w:spacing w:before="0" w:after="0"/>
        <w:rPr>
          <w:sz w:val="24"/>
          <w:szCs w:val="32"/>
        </w:rPr>
      </w:pPr>
    </w:p>
    <w:tbl>
      <w:tblPr>
        <w:tblStyle w:val="Tablaconcuadrcula4-nfasis1"/>
        <w:tblW w:w="5070" w:type="pct"/>
        <w:tblLayout w:type="fixed"/>
        <w:tblLook w:val="00A0" w:firstRow="1" w:lastRow="0" w:firstColumn="1" w:lastColumn="0" w:noHBand="0" w:noVBand="0"/>
      </w:tblPr>
      <w:tblGrid>
        <w:gridCol w:w="3540"/>
        <w:gridCol w:w="2209"/>
        <w:gridCol w:w="3203"/>
      </w:tblGrid>
      <w:tr w:rsidR="000A5DFD" w:rsidRPr="00CD455F" w14:paraId="34F8B1B9" w14:textId="77777777" w:rsidTr="00F24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vAlign w:val="center"/>
          </w:tcPr>
          <w:p w14:paraId="78E9CB38" w14:textId="77777777" w:rsidR="000A5DFD" w:rsidRPr="00CD455F" w:rsidRDefault="000A5DFD" w:rsidP="000C439F">
            <w:pPr>
              <w:spacing w:before="0" w:after="0"/>
              <w:jc w:val="center"/>
              <w:rPr>
                <w:lang w:val="es-ES_tradnl" w:eastAsia="es-ES"/>
              </w:rPr>
            </w:pPr>
            <w:r w:rsidRPr="00CD455F">
              <w:rPr>
                <w:lang w:val="es-ES_tradnl" w:eastAsia="es-ES"/>
              </w:rPr>
              <w:lastRenderedPageBreak/>
              <w:t>Nombre</w:t>
            </w:r>
          </w:p>
        </w:tc>
        <w:tc>
          <w:tcPr>
            <w:tcW w:w="1234" w:type="pct"/>
            <w:vAlign w:val="center"/>
          </w:tcPr>
          <w:p w14:paraId="3C261310" w14:textId="77777777" w:rsidR="000A5DFD" w:rsidRPr="00CD455F" w:rsidRDefault="000A5DFD" w:rsidP="000C439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CD455F">
              <w:rPr>
                <w:lang w:val="es-ES_tradnl" w:eastAsia="es-ES"/>
              </w:rPr>
              <w:t>Área</w:t>
            </w:r>
          </w:p>
        </w:tc>
        <w:tc>
          <w:tcPr>
            <w:tcW w:w="1789" w:type="pct"/>
            <w:vAlign w:val="center"/>
          </w:tcPr>
          <w:p w14:paraId="1BB6200F" w14:textId="77777777" w:rsidR="000A5DFD" w:rsidRPr="00CD455F" w:rsidRDefault="000A5DFD" w:rsidP="000C439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CD455F">
              <w:rPr>
                <w:lang w:val="es-ES_tradnl" w:eastAsia="es-ES"/>
              </w:rPr>
              <w:t>Cargo</w:t>
            </w:r>
          </w:p>
        </w:tc>
      </w:tr>
      <w:tr w:rsidR="000A5DFD" w:rsidRPr="00CD455F" w14:paraId="12BB61D9" w14:textId="77777777" w:rsidTr="00F2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vAlign w:val="center"/>
          </w:tcPr>
          <w:p w14:paraId="43C6CA9E" w14:textId="77777777" w:rsidR="000A5DFD" w:rsidRPr="00CD455F" w:rsidRDefault="000A5DFD" w:rsidP="000C439F">
            <w:pPr>
              <w:spacing w:before="0" w:after="0"/>
              <w:jc w:val="center"/>
              <w:rPr>
                <w:lang w:val="es-ES_tradnl" w:eastAsia="es-ES"/>
              </w:rPr>
            </w:pPr>
            <w:r w:rsidRPr="00CD455F">
              <w:rPr>
                <w:lang w:val="es-ES_tradnl" w:eastAsia="es-ES"/>
              </w:rPr>
              <w:t>Ing. Ignacio Alberto Alarcón Alonzo</w:t>
            </w:r>
          </w:p>
        </w:tc>
        <w:tc>
          <w:tcPr>
            <w:tcW w:w="1234" w:type="pct"/>
            <w:vAlign w:val="center"/>
          </w:tcPr>
          <w:p w14:paraId="3C57E305" w14:textId="77777777" w:rsidR="000A5DFD" w:rsidRPr="00F24F7E" w:rsidRDefault="000A5DFD" w:rsidP="000C439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F24F7E">
              <w:rPr>
                <w:lang w:val="es-ES_tradnl" w:eastAsia="es-ES"/>
              </w:rPr>
              <w:t>COTAPREP</w:t>
            </w:r>
          </w:p>
        </w:tc>
        <w:tc>
          <w:tcPr>
            <w:tcW w:w="1789" w:type="pct"/>
            <w:vAlign w:val="center"/>
          </w:tcPr>
          <w:p w14:paraId="12AD0592" w14:textId="77777777" w:rsidR="000A5DFD" w:rsidRPr="00F24F7E" w:rsidRDefault="000A5DFD" w:rsidP="000C439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F24F7E">
              <w:rPr>
                <w:lang w:val="es-ES_tradnl" w:eastAsia="es-ES"/>
              </w:rPr>
              <w:t>Integrante del COTAPREP</w:t>
            </w:r>
          </w:p>
        </w:tc>
      </w:tr>
      <w:tr w:rsidR="000A5DFD" w:rsidRPr="00CD455F" w14:paraId="5EE11262" w14:textId="77777777" w:rsidTr="00F24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vAlign w:val="center"/>
          </w:tcPr>
          <w:p w14:paraId="39A570F6" w14:textId="77777777" w:rsidR="000A5DFD" w:rsidRPr="00CD455F" w:rsidRDefault="000A5DFD" w:rsidP="000C439F">
            <w:pPr>
              <w:spacing w:before="0" w:after="0"/>
              <w:jc w:val="center"/>
              <w:rPr>
                <w:lang w:val="es-ES_tradnl" w:eastAsia="es-ES"/>
              </w:rPr>
            </w:pPr>
            <w:r w:rsidRPr="00CD455F">
              <w:rPr>
                <w:lang w:val="es-ES_tradnl" w:eastAsia="es-ES"/>
              </w:rPr>
              <w:t>Ing. César Ledesma Ugalde</w:t>
            </w:r>
          </w:p>
        </w:tc>
        <w:tc>
          <w:tcPr>
            <w:tcW w:w="1234" w:type="pct"/>
            <w:vAlign w:val="center"/>
          </w:tcPr>
          <w:p w14:paraId="1AEB70E0" w14:textId="77777777" w:rsidR="000A5DFD" w:rsidRPr="00F24F7E" w:rsidRDefault="000A5DFD" w:rsidP="000C439F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F24F7E">
              <w:rPr>
                <w:lang w:val="es-ES_tradnl" w:eastAsia="es-ES"/>
              </w:rPr>
              <w:t>COTAPREP</w:t>
            </w:r>
          </w:p>
        </w:tc>
        <w:tc>
          <w:tcPr>
            <w:tcW w:w="1789" w:type="pct"/>
            <w:vAlign w:val="center"/>
          </w:tcPr>
          <w:p w14:paraId="5555FD3E" w14:textId="77777777" w:rsidR="000A5DFD" w:rsidRPr="00F24F7E" w:rsidRDefault="000A5DFD" w:rsidP="000C439F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F24F7E">
              <w:rPr>
                <w:lang w:val="es-ES_tradnl" w:eastAsia="es-ES"/>
              </w:rPr>
              <w:t>Integrante del COTAPREP</w:t>
            </w:r>
          </w:p>
        </w:tc>
      </w:tr>
      <w:tr w:rsidR="000A5DFD" w:rsidRPr="00CD455F" w14:paraId="70A90058" w14:textId="77777777" w:rsidTr="00F2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vAlign w:val="center"/>
          </w:tcPr>
          <w:p w14:paraId="7B8B11CA" w14:textId="77777777" w:rsidR="000A5DFD" w:rsidRPr="00CD455F" w:rsidRDefault="000A5DFD" w:rsidP="000C439F">
            <w:pPr>
              <w:spacing w:before="0" w:after="0"/>
              <w:jc w:val="center"/>
              <w:rPr>
                <w:lang w:val="es-ES_tradnl" w:eastAsia="es-ES"/>
              </w:rPr>
            </w:pPr>
            <w:r w:rsidRPr="00CD455F">
              <w:t>Mtra. Claudia Carolina Olivares Álvarez</w:t>
            </w:r>
          </w:p>
        </w:tc>
        <w:tc>
          <w:tcPr>
            <w:tcW w:w="1234" w:type="pct"/>
            <w:vAlign w:val="center"/>
          </w:tcPr>
          <w:p w14:paraId="21366A92" w14:textId="77777777" w:rsidR="000A5DFD" w:rsidRPr="00F24F7E" w:rsidRDefault="000A5DFD" w:rsidP="000C439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F24F7E">
              <w:rPr>
                <w:lang w:val="es-ES_tradnl" w:eastAsia="es-ES"/>
              </w:rPr>
              <w:t>COTAPREP</w:t>
            </w:r>
          </w:p>
        </w:tc>
        <w:tc>
          <w:tcPr>
            <w:tcW w:w="1789" w:type="pct"/>
            <w:vAlign w:val="center"/>
          </w:tcPr>
          <w:p w14:paraId="3FA32401" w14:textId="77777777" w:rsidR="000A5DFD" w:rsidRPr="00F24F7E" w:rsidRDefault="000A5DFD" w:rsidP="000C439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F24F7E">
              <w:rPr>
                <w:lang w:val="es-ES_tradnl" w:eastAsia="es-ES"/>
              </w:rPr>
              <w:t>Integrante del COTAPREP</w:t>
            </w:r>
          </w:p>
        </w:tc>
      </w:tr>
      <w:tr w:rsidR="000A5DFD" w:rsidRPr="00CD455F" w14:paraId="33C63242" w14:textId="77777777" w:rsidTr="00F24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vAlign w:val="center"/>
          </w:tcPr>
          <w:p w14:paraId="1E7F22D6" w14:textId="4EF2FD1B" w:rsidR="000A5DFD" w:rsidRPr="00CD455F" w:rsidRDefault="000A5DFD" w:rsidP="000C439F">
            <w:pPr>
              <w:spacing w:before="0" w:after="0"/>
              <w:jc w:val="center"/>
              <w:rPr>
                <w:lang w:val="es-ES_tradnl" w:eastAsia="es-ES"/>
              </w:rPr>
            </w:pPr>
            <w:r w:rsidRPr="00CD455F">
              <w:t xml:space="preserve">Ing. Héctor Gallego </w:t>
            </w:r>
            <w:r w:rsidR="005D3823">
              <w:t>Ávila</w:t>
            </w:r>
          </w:p>
        </w:tc>
        <w:tc>
          <w:tcPr>
            <w:tcW w:w="1234" w:type="pct"/>
            <w:vAlign w:val="center"/>
          </w:tcPr>
          <w:p w14:paraId="0E6830C1" w14:textId="77777777" w:rsidR="000A5DFD" w:rsidRPr="00F24F7E" w:rsidRDefault="000A5DFD" w:rsidP="000C439F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F24F7E">
              <w:rPr>
                <w:lang w:val="es-ES_tradnl" w:eastAsia="es-ES"/>
              </w:rPr>
              <w:t>Dirección de Informática</w:t>
            </w:r>
          </w:p>
        </w:tc>
        <w:tc>
          <w:tcPr>
            <w:tcW w:w="1789" w:type="pct"/>
            <w:vAlign w:val="center"/>
          </w:tcPr>
          <w:p w14:paraId="4E231AC1" w14:textId="30297D3F" w:rsidR="000A5DFD" w:rsidRPr="00F24F7E" w:rsidRDefault="000A5DFD" w:rsidP="000C439F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F24F7E">
              <w:rPr>
                <w:lang w:val="es-ES_tradnl" w:eastAsia="es-ES"/>
              </w:rPr>
              <w:t xml:space="preserve">Secretario </w:t>
            </w:r>
            <w:r w:rsidR="00C60C38" w:rsidRPr="00F24F7E">
              <w:rPr>
                <w:lang w:val="es-ES_tradnl" w:eastAsia="es-ES"/>
              </w:rPr>
              <w:t>t</w:t>
            </w:r>
            <w:r w:rsidRPr="00F24F7E">
              <w:rPr>
                <w:lang w:val="es-ES_tradnl" w:eastAsia="es-ES"/>
              </w:rPr>
              <w:t>écnico COTAPREP</w:t>
            </w:r>
          </w:p>
        </w:tc>
      </w:tr>
      <w:tr w:rsidR="000A5DFD" w:rsidRPr="00CD455F" w14:paraId="066B38DC" w14:textId="77777777" w:rsidTr="00F2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vAlign w:val="center"/>
          </w:tcPr>
          <w:p w14:paraId="5582E724" w14:textId="77777777" w:rsidR="000A5DFD" w:rsidRPr="00CD455F" w:rsidRDefault="000A5DFD" w:rsidP="000C439F">
            <w:pPr>
              <w:spacing w:before="0" w:after="0"/>
              <w:jc w:val="center"/>
              <w:rPr>
                <w:lang w:val="es-ES_tradnl" w:eastAsia="es-ES"/>
              </w:rPr>
            </w:pPr>
            <w:r w:rsidRPr="00CD455F">
              <w:t>Lic. Zoad Jeanine García González</w:t>
            </w:r>
          </w:p>
        </w:tc>
        <w:tc>
          <w:tcPr>
            <w:tcW w:w="1234" w:type="pct"/>
            <w:vAlign w:val="center"/>
          </w:tcPr>
          <w:p w14:paraId="19EA2FC4" w14:textId="7FD22EBB" w:rsidR="000A5DFD" w:rsidRPr="00F24F7E" w:rsidRDefault="000A5DFD" w:rsidP="000C439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F24F7E">
              <w:rPr>
                <w:lang w:val="es-ES_tradnl" w:eastAsia="es-ES"/>
              </w:rPr>
              <w:t xml:space="preserve">Comisión de Informática y </w:t>
            </w:r>
            <w:r w:rsidR="00026091" w:rsidRPr="00F24F7E">
              <w:rPr>
                <w:lang w:val="es-ES_tradnl" w:eastAsia="es-ES"/>
              </w:rPr>
              <w:t>U</w:t>
            </w:r>
            <w:r w:rsidRPr="00F24F7E">
              <w:rPr>
                <w:lang w:val="es-ES_tradnl" w:eastAsia="es-ES"/>
              </w:rPr>
              <w:t>so de Tecnologías</w:t>
            </w:r>
          </w:p>
        </w:tc>
        <w:tc>
          <w:tcPr>
            <w:tcW w:w="1789" w:type="pct"/>
            <w:vAlign w:val="center"/>
          </w:tcPr>
          <w:p w14:paraId="483723F5" w14:textId="77777777" w:rsidR="000A5DFD" w:rsidRPr="00F24F7E" w:rsidRDefault="000A5DFD" w:rsidP="000C439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F24F7E">
              <w:rPr>
                <w:lang w:val="es-ES_tradnl" w:eastAsia="es-ES"/>
              </w:rPr>
              <w:t>Consejera electoral presidenta de la comisión</w:t>
            </w:r>
          </w:p>
        </w:tc>
      </w:tr>
      <w:tr w:rsidR="000A5DFD" w:rsidRPr="00CD455F" w14:paraId="01299C3F" w14:textId="77777777" w:rsidTr="00F24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vAlign w:val="center"/>
          </w:tcPr>
          <w:p w14:paraId="5A711501" w14:textId="77777777" w:rsidR="000A5DFD" w:rsidRPr="00CD455F" w:rsidRDefault="000A5DFD" w:rsidP="000C439F">
            <w:pPr>
              <w:spacing w:before="0" w:after="0"/>
              <w:jc w:val="center"/>
              <w:rPr>
                <w:lang w:val="es-ES_tradnl" w:eastAsia="es-ES"/>
              </w:rPr>
            </w:pPr>
            <w:r w:rsidRPr="00CD455F">
              <w:rPr>
                <w:lang w:val="es-ES_tradnl" w:eastAsia="es-ES"/>
              </w:rPr>
              <w:t>Lic. Luis Alberto Muñoz Rodríguez</w:t>
            </w:r>
          </w:p>
        </w:tc>
        <w:tc>
          <w:tcPr>
            <w:tcW w:w="1234" w:type="pct"/>
            <w:vAlign w:val="center"/>
          </w:tcPr>
          <w:p w14:paraId="3F3FB356" w14:textId="77777777" w:rsidR="000A5DFD" w:rsidRPr="00F24F7E" w:rsidRDefault="000A5DFD" w:rsidP="000C439F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F24F7E">
              <w:rPr>
                <w:lang w:val="es-ES_tradnl" w:eastAsia="es-ES"/>
              </w:rPr>
              <w:t>Consejo General</w:t>
            </w:r>
          </w:p>
        </w:tc>
        <w:tc>
          <w:tcPr>
            <w:tcW w:w="1789" w:type="pct"/>
            <w:vAlign w:val="center"/>
          </w:tcPr>
          <w:p w14:paraId="09CFBA45" w14:textId="1E0EAB48" w:rsidR="000A5DFD" w:rsidRPr="00F24F7E" w:rsidRDefault="000A5DFD" w:rsidP="000C439F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F24F7E">
              <w:rPr>
                <w:lang w:val="es-ES_tradnl" w:eastAsia="es-ES"/>
              </w:rPr>
              <w:t xml:space="preserve">Representante </w:t>
            </w:r>
            <w:r w:rsidR="00014EC9" w:rsidRPr="00F24F7E">
              <w:rPr>
                <w:lang w:val="es-ES_tradnl" w:eastAsia="es-ES"/>
              </w:rPr>
              <w:t>s</w:t>
            </w:r>
            <w:r w:rsidRPr="00F24F7E">
              <w:rPr>
                <w:lang w:val="es-ES_tradnl" w:eastAsia="es-ES"/>
              </w:rPr>
              <w:t>uplente del Partido Acción Nacional</w:t>
            </w:r>
          </w:p>
        </w:tc>
      </w:tr>
      <w:tr w:rsidR="000A5DFD" w:rsidRPr="00CD455F" w14:paraId="175EE7D1" w14:textId="77777777" w:rsidTr="00F2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vAlign w:val="center"/>
          </w:tcPr>
          <w:p w14:paraId="345BD2B0" w14:textId="77777777" w:rsidR="000A5DFD" w:rsidRPr="00CD455F" w:rsidRDefault="000A5DFD" w:rsidP="000C439F">
            <w:pPr>
              <w:spacing w:before="0" w:after="0"/>
              <w:jc w:val="center"/>
              <w:rPr>
                <w:lang w:val="es-ES_tradnl" w:eastAsia="es-ES"/>
              </w:rPr>
            </w:pPr>
            <w:r w:rsidRPr="00CD455F">
              <w:rPr>
                <w:lang w:val="es-ES_tradnl" w:eastAsia="es-ES"/>
              </w:rPr>
              <w:t>C. Alejandra Paola Arciniega Oropeza</w:t>
            </w:r>
          </w:p>
        </w:tc>
        <w:tc>
          <w:tcPr>
            <w:tcW w:w="1234" w:type="pct"/>
            <w:vAlign w:val="center"/>
          </w:tcPr>
          <w:p w14:paraId="41AE6D73" w14:textId="77777777" w:rsidR="000A5DFD" w:rsidRPr="00F24F7E" w:rsidRDefault="000A5DFD" w:rsidP="000C439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F24F7E">
              <w:rPr>
                <w:lang w:val="es-ES_tradnl" w:eastAsia="es-ES"/>
              </w:rPr>
              <w:t>Consejo General</w:t>
            </w:r>
          </w:p>
        </w:tc>
        <w:tc>
          <w:tcPr>
            <w:tcW w:w="1789" w:type="pct"/>
            <w:vAlign w:val="center"/>
          </w:tcPr>
          <w:p w14:paraId="5BA9AD01" w14:textId="77777777" w:rsidR="000A5DFD" w:rsidRPr="00F24F7E" w:rsidRDefault="000A5DFD" w:rsidP="000C439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F24F7E">
              <w:rPr>
                <w:lang w:val="es-ES_tradnl" w:eastAsia="es-ES"/>
              </w:rPr>
              <w:t>Representante del Partido Revolucionario Institucional</w:t>
            </w:r>
          </w:p>
        </w:tc>
      </w:tr>
      <w:tr w:rsidR="000A5DFD" w:rsidRPr="00CD455F" w14:paraId="0B2B9B1C" w14:textId="77777777" w:rsidTr="00F24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vAlign w:val="center"/>
          </w:tcPr>
          <w:p w14:paraId="2EEFF858" w14:textId="77777777" w:rsidR="000A5DFD" w:rsidRPr="00CD455F" w:rsidRDefault="000A5DFD" w:rsidP="000C439F">
            <w:pPr>
              <w:spacing w:before="0" w:after="0"/>
              <w:jc w:val="center"/>
              <w:rPr>
                <w:lang w:val="es-ES_tradnl" w:eastAsia="es-ES"/>
              </w:rPr>
            </w:pPr>
            <w:r w:rsidRPr="00CD455F">
              <w:rPr>
                <w:lang w:val="es-ES_tradnl" w:eastAsia="es-ES"/>
              </w:rPr>
              <w:t>Lic. Jorge Arturo Villa Hernández</w:t>
            </w:r>
          </w:p>
        </w:tc>
        <w:tc>
          <w:tcPr>
            <w:tcW w:w="1234" w:type="pct"/>
            <w:vAlign w:val="center"/>
          </w:tcPr>
          <w:p w14:paraId="47172362" w14:textId="77777777" w:rsidR="000A5DFD" w:rsidRPr="00F24F7E" w:rsidRDefault="000A5DFD" w:rsidP="000C439F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F24F7E">
              <w:rPr>
                <w:lang w:val="es-ES_tradnl" w:eastAsia="es-ES"/>
              </w:rPr>
              <w:t>Consejo General</w:t>
            </w:r>
          </w:p>
        </w:tc>
        <w:tc>
          <w:tcPr>
            <w:tcW w:w="1789" w:type="pct"/>
            <w:vAlign w:val="center"/>
          </w:tcPr>
          <w:p w14:paraId="5DB53127" w14:textId="77777777" w:rsidR="000A5DFD" w:rsidRPr="00F24F7E" w:rsidRDefault="000A5DFD" w:rsidP="000C439F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F24F7E">
              <w:rPr>
                <w:lang w:val="es-ES_tradnl" w:eastAsia="es-ES"/>
              </w:rPr>
              <w:t>Representante del Partido de la Revolución Democrática</w:t>
            </w:r>
          </w:p>
        </w:tc>
      </w:tr>
    </w:tbl>
    <w:p w14:paraId="11913F00" w14:textId="77777777" w:rsidR="00684D3D" w:rsidRDefault="00684D3D" w:rsidP="000C439F">
      <w:pPr>
        <w:spacing w:before="0" w:after="0"/>
        <w:rPr>
          <w:sz w:val="24"/>
          <w:szCs w:val="32"/>
        </w:rPr>
      </w:pPr>
    </w:p>
    <w:p w14:paraId="7B33CB44" w14:textId="1DB3B0C5" w:rsidR="00920A49" w:rsidRDefault="007A7D40" w:rsidP="000C439F">
      <w:pPr>
        <w:spacing w:before="0" w:after="0"/>
        <w:rPr>
          <w:sz w:val="24"/>
          <w:szCs w:val="32"/>
        </w:rPr>
      </w:pPr>
      <w:r>
        <w:rPr>
          <w:sz w:val="24"/>
          <w:szCs w:val="32"/>
        </w:rPr>
        <w:t xml:space="preserve">Una vez verificado el </w:t>
      </w:r>
      <w:r w:rsidR="00920A49">
        <w:rPr>
          <w:sz w:val="24"/>
          <w:szCs w:val="32"/>
        </w:rPr>
        <w:t>quórum</w:t>
      </w:r>
      <w:r>
        <w:rPr>
          <w:sz w:val="24"/>
          <w:szCs w:val="32"/>
        </w:rPr>
        <w:t xml:space="preserve"> </w:t>
      </w:r>
      <w:r w:rsidR="0063418B">
        <w:rPr>
          <w:sz w:val="24"/>
          <w:szCs w:val="32"/>
        </w:rPr>
        <w:t xml:space="preserve">de la </w:t>
      </w:r>
      <w:r w:rsidR="00741AE8">
        <w:rPr>
          <w:sz w:val="24"/>
          <w:szCs w:val="32"/>
        </w:rPr>
        <w:t xml:space="preserve">sesión, se aprobó el orden del día </w:t>
      </w:r>
      <w:r w:rsidR="00920A49" w:rsidRPr="00920A49">
        <w:rPr>
          <w:sz w:val="24"/>
          <w:szCs w:val="32"/>
        </w:rPr>
        <w:t xml:space="preserve">conformada por los siguientes puntos: </w:t>
      </w:r>
    </w:p>
    <w:p w14:paraId="58E71779" w14:textId="77777777" w:rsidR="00684D3D" w:rsidRPr="00920A49" w:rsidRDefault="00684D3D" w:rsidP="000C439F">
      <w:pPr>
        <w:spacing w:before="0" w:after="0"/>
        <w:rPr>
          <w:sz w:val="24"/>
          <w:szCs w:val="32"/>
        </w:rPr>
      </w:pPr>
    </w:p>
    <w:p w14:paraId="0D09E292" w14:textId="77777777" w:rsidR="00920A49" w:rsidRDefault="00920A49" w:rsidP="000C439F">
      <w:pPr>
        <w:pStyle w:val="SubtituloUTSI"/>
        <w:numPr>
          <w:ilvl w:val="0"/>
          <w:numId w:val="12"/>
        </w:numPr>
        <w:spacing w:before="0" w:after="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  <w:r w:rsidRPr="00920A49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>Lectura y aprobación del orden del día.</w:t>
      </w:r>
    </w:p>
    <w:p w14:paraId="2450BCCC" w14:textId="77777777" w:rsidR="00684D3D" w:rsidRPr="00920A49" w:rsidRDefault="00684D3D" w:rsidP="000C439F">
      <w:pPr>
        <w:pStyle w:val="SubtituloUTSI"/>
        <w:spacing w:before="0" w:after="0"/>
        <w:ind w:left="72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</w:p>
    <w:p w14:paraId="4F45C00C" w14:textId="77777777" w:rsidR="00920A49" w:rsidRPr="00920A49" w:rsidRDefault="00920A49" w:rsidP="000C439F">
      <w:pPr>
        <w:pStyle w:val="SubtituloUTSI"/>
        <w:numPr>
          <w:ilvl w:val="0"/>
          <w:numId w:val="12"/>
        </w:numPr>
        <w:spacing w:before="0" w:after="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  <w:r w:rsidRPr="00920A49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>Aprobación del acta de la sesión de instalación del COTAPREP.</w:t>
      </w:r>
    </w:p>
    <w:p w14:paraId="49CFE793" w14:textId="77777777" w:rsidR="00684D3D" w:rsidRDefault="00684D3D" w:rsidP="000C439F">
      <w:pPr>
        <w:pStyle w:val="SubtituloUTSI"/>
        <w:spacing w:before="0" w:after="0"/>
        <w:ind w:left="72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</w:p>
    <w:p w14:paraId="41E5715D" w14:textId="48679BC6" w:rsidR="00920A49" w:rsidRPr="00920A49" w:rsidRDefault="00920A49" w:rsidP="000C439F">
      <w:pPr>
        <w:pStyle w:val="SubtituloUTSI"/>
        <w:numPr>
          <w:ilvl w:val="0"/>
          <w:numId w:val="12"/>
        </w:numPr>
        <w:spacing w:before="0" w:after="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  <w:r w:rsidRPr="00920A49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>Seguimiento y estado en que se encuentran los acuerdos tomados en sesiones y reuniones anteriores.</w:t>
      </w:r>
    </w:p>
    <w:p w14:paraId="711CDF1A" w14:textId="77777777" w:rsidR="00684D3D" w:rsidRDefault="00684D3D" w:rsidP="000C439F">
      <w:pPr>
        <w:pStyle w:val="SubtituloUTSI"/>
        <w:spacing w:before="0" w:after="0"/>
        <w:ind w:left="72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</w:p>
    <w:p w14:paraId="1A3AD0EF" w14:textId="47F3DAC7" w:rsidR="00920A49" w:rsidRPr="00920A49" w:rsidRDefault="00920A49" w:rsidP="000C439F">
      <w:pPr>
        <w:pStyle w:val="SubtituloUTSI"/>
        <w:numPr>
          <w:ilvl w:val="0"/>
          <w:numId w:val="12"/>
        </w:numPr>
        <w:spacing w:before="0" w:after="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  <w:r w:rsidRPr="00920A49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>Presentación del avance de las actividades correspondientes al mes de noviembre, relacionadas con la implementación y operación del Programa de Resultados Electorales Preliminares.</w:t>
      </w:r>
    </w:p>
    <w:p w14:paraId="746F7038" w14:textId="77777777" w:rsidR="00684D3D" w:rsidRDefault="00684D3D" w:rsidP="000C439F">
      <w:pPr>
        <w:pStyle w:val="SubtituloUTSI"/>
        <w:spacing w:before="0" w:after="0"/>
        <w:ind w:left="72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</w:p>
    <w:p w14:paraId="5D6E13A0" w14:textId="7BA7EE57" w:rsidR="00920A49" w:rsidRPr="00920A49" w:rsidRDefault="00920A49" w:rsidP="000C439F">
      <w:pPr>
        <w:pStyle w:val="SubtituloUTSI"/>
        <w:numPr>
          <w:ilvl w:val="0"/>
          <w:numId w:val="12"/>
        </w:numPr>
        <w:spacing w:before="0" w:after="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  <w:r w:rsidRPr="00920A49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>Aprobación del Proceso Técnico Operativo del PREP.</w:t>
      </w:r>
    </w:p>
    <w:p w14:paraId="5FF99016" w14:textId="77777777" w:rsidR="00684D3D" w:rsidRDefault="00684D3D" w:rsidP="000C439F">
      <w:pPr>
        <w:pStyle w:val="SubtituloUTSI"/>
        <w:spacing w:before="0" w:after="0"/>
        <w:ind w:left="72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</w:p>
    <w:p w14:paraId="62F3C0CE" w14:textId="723114D8" w:rsidR="00920A49" w:rsidRDefault="00920A49" w:rsidP="000C439F">
      <w:pPr>
        <w:pStyle w:val="SubtituloUTSI"/>
        <w:numPr>
          <w:ilvl w:val="0"/>
          <w:numId w:val="12"/>
        </w:numPr>
        <w:spacing w:before="0" w:after="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  <w:r w:rsidRPr="00920A49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>Asuntos generales.</w:t>
      </w:r>
    </w:p>
    <w:p w14:paraId="1F72FCEF" w14:textId="77777777" w:rsidR="000C439F" w:rsidRPr="00920A49" w:rsidRDefault="000C439F" w:rsidP="000C439F">
      <w:pPr>
        <w:pStyle w:val="SubtituloUTSI"/>
        <w:spacing w:before="0" w:after="0"/>
        <w:ind w:left="72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</w:p>
    <w:p w14:paraId="3C389D51" w14:textId="77777777" w:rsidR="00920A49" w:rsidRPr="00920A49" w:rsidRDefault="00920A49" w:rsidP="000C439F">
      <w:pPr>
        <w:pStyle w:val="SubtituloUTSI"/>
        <w:numPr>
          <w:ilvl w:val="0"/>
          <w:numId w:val="12"/>
        </w:numPr>
        <w:spacing w:before="0" w:after="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  <w:r w:rsidRPr="00920A49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>Resumen y clausura de la sesión.</w:t>
      </w:r>
    </w:p>
    <w:p w14:paraId="017EEA0F" w14:textId="77777777" w:rsidR="000C439F" w:rsidRDefault="000C439F" w:rsidP="000C439F">
      <w:pPr>
        <w:spacing w:before="0" w:after="0"/>
        <w:rPr>
          <w:sz w:val="24"/>
          <w:szCs w:val="32"/>
        </w:rPr>
      </w:pPr>
    </w:p>
    <w:p w14:paraId="1DF158EF" w14:textId="32E47590" w:rsidR="0039544F" w:rsidRDefault="0060233F" w:rsidP="002F251F">
      <w:pPr>
        <w:spacing w:before="0" w:after="0"/>
        <w:rPr>
          <w:sz w:val="24"/>
          <w:szCs w:val="32"/>
        </w:rPr>
      </w:pPr>
      <w:r w:rsidRPr="0039544F">
        <w:rPr>
          <w:sz w:val="24"/>
          <w:szCs w:val="32"/>
        </w:rPr>
        <w:lastRenderedPageBreak/>
        <w:t>Se desaho</w:t>
      </w:r>
      <w:r w:rsidR="005A7EA4" w:rsidRPr="0039544F">
        <w:rPr>
          <w:sz w:val="24"/>
          <w:szCs w:val="32"/>
        </w:rPr>
        <w:t>gó la sesión conf</w:t>
      </w:r>
      <w:r w:rsidR="00C71DCE">
        <w:rPr>
          <w:sz w:val="24"/>
          <w:szCs w:val="32"/>
        </w:rPr>
        <w:t>o</w:t>
      </w:r>
      <w:r w:rsidR="005A7EA4" w:rsidRPr="0039544F">
        <w:rPr>
          <w:sz w:val="24"/>
          <w:szCs w:val="32"/>
        </w:rPr>
        <w:t xml:space="preserve">rme los puntos </w:t>
      </w:r>
      <w:r w:rsidR="0039544F" w:rsidRPr="0039544F">
        <w:rPr>
          <w:sz w:val="24"/>
          <w:szCs w:val="32"/>
        </w:rPr>
        <w:t>recién</w:t>
      </w:r>
      <w:r w:rsidR="005A7EA4" w:rsidRPr="0039544F">
        <w:rPr>
          <w:sz w:val="24"/>
          <w:szCs w:val="32"/>
        </w:rPr>
        <w:t xml:space="preserve"> mencionados del orden del día, </w:t>
      </w:r>
      <w:r w:rsidR="00DD192F">
        <w:rPr>
          <w:sz w:val="24"/>
          <w:szCs w:val="32"/>
        </w:rPr>
        <w:t>en la que se aprobó el acta de instalación de este Comité</w:t>
      </w:r>
      <w:r w:rsidR="009173F5">
        <w:rPr>
          <w:sz w:val="24"/>
          <w:szCs w:val="32"/>
        </w:rPr>
        <w:t>, se presentaron el listado de los seguimientos que se habían tomado en la sesión de instalación</w:t>
      </w:r>
      <w:r w:rsidR="00875397">
        <w:rPr>
          <w:sz w:val="24"/>
          <w:szCs w:val="32"/>
        </w:rPr>
        <w:t xml:space="preserve">, se presentó el Informe </w:t>
      </w:r>
      <w:r w:rsidR="00F066BD">
        <w:rPr>
          <w:sz w:val="24"/>
          <w:szCs w:val="32"/>
        </w:rPr>
        <w:t xml:space="preserve">del mes de </w:t>
      </w:r>
      <w:r w:rsidR="00AC7F3B">
        <w:rPr>
          <w:sz w:val="24"/>
          <w:szCs w:val="32"/>
        </w:rPr>
        <w:t xml:space="preserve">noviembre, </w:t>
      </w:r>
      <w:r w:rsidR="009B0A06">
        <w:rPr>
          <w:sz w:val="24"/>
          <w:szCs w:val="32"/>
        </w:rPr>
        <w:t xml:space="preserve">que emite la </w:t>
      </w:r>
      <w:r w:rsidR="00F066BD">
        <w:rPr>
          <w:sz w:val="24"/>
          <w:szCs w:val="32"/>
        </w:rPr>
        <w:t xml:space="preserve">instancia interna </w:t>
      </w:r>
      <w:r w:rsidR="00AC7F3B">
        <w:rPr>
          <w:sz w:val="24"/>
          <w:szCs w:val="32"/>
        </w:rPr>
        <w:t xml:space="preserve">en cuanto a las actividades relacionadas con </w:t>
      </w:r>
      <w:r w:rsidR="0060099B">
        <w:rPr>
          <w:sz w:val="24"/>
          <w:szCs w:val="32"/>
        </w:rPr>
        <w:t>el diseño,</w:t>
      </w:r>
      <w:r w:rsidR="00AC7F3B">
        <w:rPr>
          <w:sz w:val="24"/>
          <w:szCs w:val="32"/>
        </w:rPr>
        <w:t xml:space="preserve"> implementación </w:t>
      </w:r>
      <w:r w:rsidR="0060099B">
        <w:rPr>
          <w:sz w:val="24"/>
          <w:szCs w:val="32"/>
        </w:rPr>
        <w:t xml:space="preserve">y operación </w:t>
      </w:r>
      <w:r w:rsidR="00AC7F3B">
        <w:rPr>
          <w:sz w:val="24"/>
          <w:szCs w:val="32"/>
        </w:rPr>
        <w:t>de</w:t>
      </w:r>
      <w:r w:rsidR="0060099B">
        <w:rPr>
          <w:sz w:val="24"/>
          <w:szCs w:val="32"/>
        </w:rPr>
        <w:t>l PREP</w:t>
      </w:r>
      <w:r w:rsidR="00E04E7D">
        <w:rPr>
          <w:sz w:val="24"/>
          <w:szCs w:val="32"/>
        </w:rPr>
        <w:t xml:space="preserve">, </w:t>
      </w:r>
      <w:r w:rsidR="00122F4C">
        <w:rPr>
          <w:sz w:val="24"/>
          <w:szCs w:val="32"/>
        </w:rPr>
        <w:t xml:space="preserve">y se aprobó </w:t>
      </w:r>
      <w:r w:rsidR="002F2CA5">
        <w:rPr>
          <w:sz w:val="24"/>
          <w:szCs w:val="32"/>
        </w:rPr>
        <w:t xml:space="preserve">por unanimidad </w:t>
      </w:r>
      <w:r w:rsidR="00122F4C">
        <w:rPr>
          <w:sz w:val="24"/>
          <w:szCs w:val="32"/>
        </w:rPr>
        <w:t>el Proceso Técnico Operativo del PREP</w:t>
      </w:r>
      <w:r w:rsidR="00830848">
        <w:rPr>
          <w:sz w:val="24"/>
          <w:szCs w:val="32"/>
        </w:rPr>
        <w:t xml:space="preserve">, </w:t>
      </w:r>
      <w:r w:rsidR="005A7EA4" w:rsidRPr="0039544F">
        <w:rPr>
          <w:sz w:val="24"/>
          <w:szCs w:val="32"/>
        </w:rPr>
        <w:t>quedado establecidos los si</w:t>
      </w:r>
      <w:r w:rsidR="0039544F" w:rsidRPr="0039544F">
        <w:rPr>
          <w:sz w:val="24"/>
          <w:szCs w:val="32"/>
        </w:rPr>
        <w:t>guientes acuerdos:</w:t>
      </w:r>
    </w:p>
    <w:p w14:paraId="0ADF4C08" w14:textId="77777777" w:rsidR="000C439F" w:rsidRPr="0039544F" w:rsidRDefault="000C439F" w:rsidP="002F251F">
      <w:pPr>
        <w:spacing w:before="0" w:after="0"/>
        <w:rPr>
          <w:sz w:val="24"/>
          <w:szCs w:val="32"/>
        </w:rPr>
      </w:pPr>
    </w:p>
    <w:tbl>
      <w:tblPr>
        <w:tblStyle w:val="Tablaconcuadrcula4-nfasis1"/>
        <w:tblW w:w="5000" w:type="pct"/>
        <w:tblLook w:val="04A0" w:firstRow="1" w:lastRow="0" w:firstColumn="1" w:lastColumn="0" w:noHBand="0" w:noVBand="1"/>
      </w:tblPr>
      <w:tblGrid>
        <w:gridCol w:w="716"/>
        <w:gridCol w:w="1492"/>
        <w:gridCol w:w="1542"/>
        <w:gridCol w:w="995"/>
        <w:gridCol w:w="1205"/>
        <w:gridCol w:w="1461"/>
        <w:gridCol w:w="1417"/>
      </w:tblGrid>
      <w:tr w:rsidR="000D64DC" w:rsidRPr="001A3630" w14:paraId="7C68D586" w14:textId="77777777" w:rsidTr="00F24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5A9D927A" w14:textId="77777777" w:rsidR="000D64DC" w:rsidRPr="001A3630" w:rsidRDefault="000D64DC" w:rsidP="002F251F">
            <w:pPr>
              <w:spacing w:before="0" w:after="0"/>
              <w:jc w:val="center"/>
              <w:rPr>
                <w:lang w:val="es-ES_tradnl" w:eastAsia="es-ES"/>
              </w:rPr>
            </w:pPr>
            <w:r w:rsidRPr="001A3630">
              <w:t>Núm.</w:t>
            </w:r>
          </w:p>
        </w:tc>
        <w:tc>
          <w:tcPr>
            <w:tcW w:w="871" w:type="pct"/>
            <w:vAlign w:val="center"/>
          </w:tcPr>
          <w:p w14:paraId="6A093287" w14:textId="77777777" w:rsidR="000D64DC" w:rsidRPr="001A3630" w:rsidRDefault="000D64DC" w:rsidP="002F251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1A3630">
              <w:t>Asunto / Tema</w:t>
            </w:r>
          </w:p>
        </w:tc>
        <w:tc>
          <w:tcPr>
            <w:tcW w:w="889" w:type="pct"/>
            <w:vAlign w:val="center"/>
          </w:tcPr>
          <w:p w14:paraId="7DE44792" w14:textId="77777777" w:rsidR="000D64DC" w:rsidRPr="001A3630" w:rsidRDefault="000D64DC" w:rsidP="002F251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1A3630">
              <w:t>Acuerdo</w:t>
            </w:r>
          </w:p>
        </w:tc>
        <w:tc>
          <w:tcPr>
            <w:tcW w:w="522" w:type="pct"/>
            <w:vAlign w:val="center"/>
          </w:tcPr>
          <w:p w14:paraId="399AA6C6" w14:textId="77777777" w:rsidR="000D64DC" w:rsidRPr="001A3630" w:rsidRDefault="000D64DC" w:rsidP="002F251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1A3630">
              <w:t>Fecha del acuerdo</w:t>
            </w:r>
          </w:p>
        </w:tc>
        <w:tc>
          <w:tcPr>
            <w:tcW w:w="682" w:type="pct"/>
            <w:vAlign w:val="center"/>
          </w:tcPr>
          <w:p w14:paraId="7CFCC1C8" w14:textId="77777777" w:rsidR="000D64DC" w:rsidRPr="001A3630" w:rsidRDefault="000D64DC" w:rsidP="002F251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1A3630">
              <w:t>Propuesto / solicitado por*</w:t>
            </w:r>
          </w:p>
        </w:tc>
        <w:tc>
          <w:tcPr>
            <w:tcW w:w="827" w:type="pct"/>
            <w:vAlign w:val="center"/>
          </w:tcPr>
          <w:p w14:paraId="07A31D48" w14:textId="77777777" w:rsidR="000D64DC" w:rsidRPr="001A3630" w:rsidRDefault="000D64DC" w:rsidP="002F251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3630">
              <w:t>Responsable</w:t>
            </w:r>
          </w:p>
        </w:tc>
        <w:tc>
          <w:tcPr>
            <w:tcW w:w="803" w:type="pct"/>
            <w:vAlign w:val="center"/>
          </w:tcPr>
          <w:p w14:paraId="17A6FDF1" w14:textId="77777777" w:rsidR="000D64DC" w:rsidRPr="001A3630" w:rsidRDefault="000D64DC" w:rsidP="002F251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1A3630">
              <w:t>Seguimiento</w:t>
            </w:r>
          </w:p>
        </w:tc>
      </w:tr>
      <w:tr w:rsidR="000D64DC" w:rsidRPr="001A3630" w14:paraId="79E0EABA" w14:textId="77777777" w:rsidTr="00830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5CD460C0" w14:textId="77777777" w:rsidR="000D64DC" w:rsidRPr="001A3630" w:rsidRDefault="000D64DC" w:rsidP="002F251F">
            <w:pPr>
              <w:spacing w:before="0" w:after="0"/>
              <w:jc w:val="center"/>
              <w:rPr>
                <w:lang w:val="es-ES_tradnl" w:eastAsia="es-ES"/>
              </w:rPr>
            </w:pPr>
            <w:r w:rsidRPr="001A3630">
              <w:t>1</w:t>
            </w:r>
          </w:p>
        </w:tc>
        <w:tc>
          <w:tcPr>
            <w:tcW w:w="871" w:type="pct"/>
            <w:vAlign w:val="center"/>
          </w:tcPr>
          <w:p w14:paraId="5A909551" w14:textId="5BD84949" w:rsidR="000D64DC" w:rsidRPr="001A3630" w:rsidRDefault="000D64DC" w:rsidP="002F251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1A3630">
              <w:t>Adecuaciones en documentos de los puntos 2,3 y 4.</w:t>
            </w:r>
          </w:p>
        </w:tc>
        <w:tc>
          <w:tcPr>
            <w:tcW w:w="889" w:type="pct"/>
            <w:vAlign w:val="center"/>
          </w:tcPr>
          <w:p w14:paraId="77BD3005" w14:textId="77777777" w:rsidR="000D64DC" w:rsidRPr="001A3630" w:rsidRDefault="000D64DC" w:rsidP="002F251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1A3630">
              <w:t>Adecuaciones en la redacción de documentos de los puntos 2,3 y 4 del Orden del día.</w:t>
            </w:r>
          </w:p>
        </w:tc>
        <w:tc>
          <w:tcPr>
            <w:tcW w:w="522" w:type="pct"/>
            <w:vAlign w:val="center"/>
          </w:tcPr>
          <w:p w14:paraId="2FE829BA" w14:textId="77777777" w:rsidR="000D64DC" w:rsidRPr="001A3630" w:rsidRDefault="000D64DC" w:rsidP="002F251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1A3630">
              <w:t>18/12/23</w:t>
            </w:r>
          </w:p>
        </w:tc>
        <w:tc>
          <w:tcPr>
            <w:tcW w:w="682" w:type="pct"/>
            <w:vAlign w:val="center"/>
          </w:tcPr>
          <w:p w14:paraId="78958C6C" w14:textId="77777777" w:rsidR="000D64DC" w:rsidRPr="001A3630" w:rsidRDefault="000D64DC" w:rsidP="002F251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1A3630">
              <w:rPr>
                <w:lang w:val="es-ES_tradnl" w:eastAsia="es-ES"/>
              </w:rPr>
              <w:t>Carolina Olivares</w:t>
            </w:r>
          </w:p>
        </w:tc>
        <w:tc>
          <w:tcPr>
            <w:tcW w:w="827" w:type="pct"/>
            <w:vAlign w:val="center"/>
          </w:tcPr>
          <w:p w14:paraId="1C3912DB" w14:textId="77777777" w:rsidR="000D64DC" w:rsidRPr="001A3630" w:rsidRDefault="000D64DC" w:rsidP="002F251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1A3630">
              <w:rPr>
                <w:lang w:val="es-ES_tradnl" w:eastAsia="es-ES"/>
              </w:rPr>
              <w:t>Héctor Gallego</w:t>
            </w:r>
          </w:p>
        </w:tc>
        <w:tc>
          <w:tcPr>
            <w:tcW w:w="803" w:type="pct"/>
            <w:vAlign w:val="center"/>
          </w:tcPr>
          <w:p w14:paraId="54952CB4" w14:textId="77777777" w:rsidR="000D64DC" w:rsidRPr="001A3630" w:rsidRDefault="000D64DC" w:rsidP="002F251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1A3630">
              <w:rPr>
                <w:lang w:val="es-ES_tradnl" w:eastAsia="es-ES"/>
              </w:rPr>
              <w:t>Realizado</w:t>
            </w:r>
          </w:p>
        </w:tc>
      </w:tr>
    </w:tbl>
    <w:p w14:paraId="3E3723EE" w14:textId="77777777" w:rsidR="00856F6C" w:rsidRDefault="00856F6C" w:rsidP="002F251F">
      <w:pPr>
        <w:spacing w:before="0" w:after="0"/>
        <w:rPr>
          <w:sz w:val="24"/>
        </w:rPr>
      </w:pPr>
    </w:p>
    <w:p w14:paraId="3EF05F82" w14:textId="55F54A7B" w:rsidR="00C35D58" w:rsidRPr="004179E8" w:rsidRDefault="00AE65FD" w:rsidP="002F251F">
      <w:pPr>
        <w:spacing w:before="0" w:after="0"/>
        <w:rPr>
          <w:sz w:val="24"/>
        </w:rPr>
      </w:pPr>
      <w:r w:rsidRPr="004179E8">
        <w:rPr>
          <w:sz w:val="24"/>
        </w:rPr>
        <w:t>Video de la</w:t>
      </w:r>
      <w:r w:rsidR="004179E8">
        <w:rPr>
          <w:sz w:val="24"/>
        </w:rPr>
        <w:t xml:space="preserve"> </w:t>
      </w:r>
      <w:r w:rsidRPr="004179E8">
        <w:rPr>
          <w:sz w:val="24"/>
        </w:rPr>
        <w:t xml:space="preserve">sesión: </w:t>
      </w:r>
      <w:hyperlink r:id="rId12" w:history="1">
        <w:r w:rsidRPr="004179E8">
          <w:rPr>
            <w:rStyle w:val="Hipervnculo"/>
            <w:sz w:val="24"/>
          </w:rPr>
          <w:t>https://youtu.be/vKqQXPNck2w?si=x8vaAx-5Gv7fx82I</w:t>
        </w:r>
      </w:hyperlink>
      <w:r w:rsidRPr="004179E8">
        <w:rPr>
          <w:sz w:val="24"/>
        </w:rPr>
        <w:t xml:space="preserve"> </w:t>
      </w:r>
    </w:p>
    <w:p w14:paraId="3565840E" w14:textId="77777777" w:rsidR="00F25C55" w:rsidRDefault="00F25C55" w:rsidP="00830AF4">
      <w:pPr>
        <w:spacing w:before="0" w:after="0"/>
        <w:rPr>
          <w:sz w:val="24"/>
          <w:szCs w:val="32"/>
        </w:rPr>
      </w:pPr>
    </w:p>
    <w:p w14:paraId="31ED558B" w14:textId="77777777" w:rsidR="00830AF4" w:rsidRDefault="00830AF4" w:rsidP="00830AF4">
      <w:pPr>
        <w:spacing w:before="0" w:after="0"/>
        <w:rPr>
          <w:sz w:val="24"/>
          <w:szCs w:val="32"/>
        </w:rPr>
      </w:pPr>
    </w:p>
    <w:p w14:paraId="1FDCB595" w14:textId="1DDB5D0E" w:rsidR="00F25C55" w:rsidRDefault="00F25C55" w:rsidP="00830AF4">
      <w:pPr>
        <w:pStyle w:val="Ttulo3"/>
        <w:spacing w:before="0"/>
        <w:rPr>
          <w:rFonts w:ascii="Arial" w:hAnsi="Arial"/>
          <w:b/>
          <w:color w:val="9F5CA1"/>
          <w:sz w:val="36"/>
          <w:szCs w:val="16"/>
          <w:lang w:val="es-MX"/>
        </w:rPr>
      </w:pPr>
      <w:bookmarkStart w:id="6" w:name="_Toc160539265"/>
      <w:r w:rsidRPr="00684D3D">
        <w:rPr>
          <w:rFonts w:ascii="Arial" w:hAnsi="Arial"/>
          <w:b/>
          <w:color w:val="9F5CA1"/>
          <w:sz w:val="36"/>
          <w:szCs w:val="16"/>
          <w:lang w:val="es-MX"/>
        </w:rPr>
        <w:t xml:space="preserve">Tercera </w:t>
      </w:r>
      <w:r w:rsidR="00E0621D" w:rsidRPr="00684D3D">
        <w:rPr>
          <w:rFonts w:ascii="Arial" w:hAnsi="Arial"/>
          <w:b/>
          <w:color w:val="9F5CA1"/>
          <w:sz w:val="36"/>
          <w:szCs w:val="16"/>
          <w:lang w:val="es-MX"/>
        </w:rPr>
        <w:t>s</w:t>
      </w:r>
      <w:r w:rsidRPr="00684D3D">
        <w:rPr>
          <w:rFonts w:ascii="Arial" w:hAnsi="Arial"/>
          <w:b/>
          <w:color w:val="9F5CA1"/>
          <w:sz w:val="36"/>
          <w:szCs w:val="16"/>
          <w:lang w:val="es-MX"/>
        </w:rPr>
        <w:t xml:space="preserve">esión </w:t>
      </w:r>
      <w:r w:rsidR="00E0621D" w:rsidRPr="00684D3D">
        <w:rPr>
          <w:rFonts w:ascii="Arial" w:hAnsi="Arial"/>
          <w:b/>
          <w:color w:val="9F5CA1"/>
          <w:sz w:val="36"/>
          <w:szCs w:val="16"/>
          <w:lang w:val="es-MX"/>
        </w:rPr>
        <w:t>o</w:t>
      </w:r>
      <w:r w:rsidRPr="00684D3D">
        <w:rPr>
          <w:rFonts w:ascii="Arial" w:hAnsi="Arial"/>
          <w:b/>
          <w:color w:val="9F5CA1"/>
          <w:sz w:val="36"/>
          <w:szCs w:val="16"/>
          <w:lang w:val="es-MX"/>
        </w:rPr>
        <w:t>rdinaria</w:t>
      </w:r>
      <w:bookmarkEnd w:id="6"/>
    </w:p>
    <w:p w14:paraId="4809D88A" w14:textId="77777777" w:rsidR="00830AF4" w:rsidRPr="00830AF4" w:rsidRDefault="00830AF4" w:rsidP="00830AF4">
      <w:pPr>
        <w:spacing w:before="0" w:after="0"/>
        <w:rPr>
          <w:lang w:val="es-MX"/>
        </w:rPr>
      </w:pPr>
    </w:p>
    <w:p w14:paraId="2997A632" w14:textId="77777777" w:rsidR="00830AF4" w:rsidRDefault="00830AF4" w:rsidP="00830AF4">
      <w:pPr>
        <w:spacing w:before="0" w:after="0"/>
        <w:rPr>
          <w:sz w:val="24"/>
          <w:szCs w:val="32"/>
        </w:rPr>
      </w:pPr>
    </w:p>
    <w:p w14:paraId="733B6558" w14:textId="46B7B46F" w:rsidR="00F120AE" w:rsidRDefault="008212B7" w:rsidP="009D12CC">
      <w:pPr>
        <w:spacing w:before="0" w:after="0"/>
        <w:rPr>
          <w:sz w:val="24"/>
          <w:szCs w:val="32"/>
        </w:rPr>
      </w:pPr>
      <w:r>
        <w:rPr>
          <w:sz w:val="24"/>
          <w:szCs w:val="32"/>
        </w:rPr>
        <w:t>El 26 de enero</w:t>
      </w:r>
      <w:r w:rsidR="00830AF4">
        <w:rPr>
          <w:sz w:val="24"/>
          <w:szCs w:val="32"/>
        </w:rPr>
        <w:t xml:space="preserve"> de 2024</w:t>
      </w:r>
      <w:r>
        <w:rPr>
          <w:sz w:val="24"/>
          <w:szCs w:val="32"/>
        </w:rPr>
        <w:t>, a las 16:00 horas</w:t>
      </w:r>
      <w:r w:rsidR="00F120AE" w:rsidRPr="004D1E61">
        <w:rPr>
          <w:sz w:val="24"/>
          <w:szCs w:val="32"/>
        </w:rPr>
        <w:t xml:space="preserve">, en Guadalajara, Jalisco, se </w:t>
      </w:r>
      <w:r>
        <w:rPr>
          <w:sz w:val="24"/>
          <w:szCs w:val="32"/>
        </w:rPr>
        <w:t xml:space="preserve">llevó a cabo </w:t>
      </w:r>
      <w:r w:rsidR="00F120AE" w:rsidRPr="004D1E61">
        <w:rPr>
          <w:sz w:val="24"/>
          <w:szCs w:val="32"/>
        </w:rPr>
        <w:t xml:space="preserve">la </w:t>
      </w:r>
      <w:r w:rsidR="00830AF4" w:rsidRPr="00830AF4">
        <w:rPr>
          <w:b/>
          <w:bCs/>
          <w:sz w:val="24"/>
          <w:szCs w:val="32"/>
        </w:rPr>
        <w:t>t</w:t>
      </w:r>
      <w:r w:rsidRPr="00830AF4">
        <w:rPr>
          <w:b/>
          <w:bCs/>
          <w:sz w:val="24"/>
          <w:szCs w:val="32"/>
        </w:rPr>
        <w:t>ercera</w:t>
      </w:r>
      <w:r w:rsidR="00F120AE" w:rsidRPr="00830AF4">
        <w:rPr>
          <w:b/>
          <w:bCs/>
          <w:sz w:val="24"/>
          <w:szCs w:val="32"/>
        </w:rPr>
        <w:t xml:space="preserve"> </w:t>
      </w:r>
      <w:r w:rsidR="00830AF4" w:rsidRPr="00830AF4">
        <w:rPr>
          <w:b/>
          <w:bCs/>
          <w:sz w:val="24"/>
          <w:szCs w:val="32"/>
        </w:rPr>
        <w:t>s</w:t>
      </w:r>
      <w:r w:rsidR="00F120AE" w:rsidRPr="00830AF4">
        <w:rPr>
          <w:b/>
          <w:bCs/>
          <w:sz w:val="24"/>
          <w:szCs w:val="32"/>
        </w:rPr>
        <w:t xml:space="preserve">esión </w:t>
      </w:r>
      <w:r w:rsidR="00830AF4" w:rsidRPr="00830AF4">
        <w:rPr>
          <w:b/>
          <w:bCs/>
          <w:sz w:val="24"/>
          <w:szCs w:val="32"/>
        </w:rPr>
        <w:t>o</w:t>
      </w:r>
      <w:r w:rsidR="00F120AE" w:rsidRPr="00830AF4">
        <w:rPr>
          <w:b/>
          <w:bCs/>
          <w:sz w:val="24"/>
          <w:szCs w:val="32"/>
        </w:rPr>
        <w:t>rdinaria</w:t>
      </w:r>
      <w:r w:rsidR="00F120AE" w:rsidRPr="004D1E61">
        <w:rPr>
          <w:sz w:val="24"/>
          <w:szCs w:val="32"/>
        </w:rPr>
        <w:t xml:space="preserve"> del COTAPREP</w:t>
      </w:r>
      <w:r w:rsidR="00F120AE">
        <w:rPr>
          <w:sz w:val="24"/>
          <w:szCs w:val="32"/>
        </w:rPr>
        <w:t xml:space="preserve">, mediante videoconferencia, estando presentes: </w:t>
      </w:r>
    </w:p>
    <w:p w14:paraId="3824AB7A" w14:textId="77777777" w:rsidR="006313E2" w:rsidRDefault="006313E2" w:rsidP="009D12CC">
      <w:pPr>
        <w:spacing w:before="0" w:after="0"/>
        <w:rPr>
          <w:sz w:val="24"/>
          <w:szCs w:val="32"/>
        </w:rPr>
      </w:pPr>
    </w:p>
    <w:tbl>
      <w:tblPr>
        <w:tblStyle w:val="Tablaconcuadrcula4-nfasis1"/>
        <w:tblW w:w="5070" w:type="pct"/>
        <w:jc w:val="center"/>
        <w:tblLayout w:type="fixed"/>
        <w:tblLook w:val="00A0" w:firstRow="1" w:lastRow="0" w:firstColumn="1" w:lastColumn="0" w:noHBand="0" w:noVBand="0"/>
      </w:tblPr>
      <w:tblGrid>
        <w:gridCol w:w="3540"/>
        <w:gridCol w:w="2209"/>
        <w:gridCol w:w="3203"/>
      </w:tblGrid>
      <w:tr w:rsidR="001B49C9" w:rsidRPr="00A27258" w14:paraId="679A6D7A" w14:textId="77777777" w:rsidTr="00F24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vAlign w:val="center"/>
          </w:tcPr>
          <w:p w14:paraId="51DE3F23" w14:textId="77777777" w:rsidR="001B49C9" w:rsidRPr="00A27258" w:rsidRDefault="001B49C9" w:rsidP="009D12CC">
            <w:pPr>
              <w:spacing w:before="0" w:after="0"/>
              <w:jc w:val="center"/>
              <w:rPr>
                <w:lang w:val="es-ES_tradnl" w:eastAsia="es-ES"/>
              </w:rPr>
            </w:pPr>
            <w:r w:rsidRPr="00A27258">
              <w:rPr>
                <w:lang w:val="es-ES_tradnl" w:eastAsia="es-ES"/>
              </w:rPr>
              <w:t>Nombre</w:t>
            </w:r>
          </w:p>
        </w:tc>
        <w:tc>
          <w:tcPr>
            <w:tcW w:w="1234" w:type="pct"/>
            <w:vAlign w:val="center"/>
          </w:tcPr>
          <w:p w14:paraId="56290512" w14:textId="77777777" w:rsidR="001B49C9" w:rsidRPr="00A27258" w:rsidRDefault="001B49C9" w:rsidP="009D12C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27258">
              <w:rPr>
                <w:lang w:val="es-ES_tradnl" w:eastAsia="es-ES"/>
              </w:rPr>
              <w:t>Área</w:t>
            </w:r>
          </w:p>
        </w:tc>
        <w:tc>
          <w:tcPr>
            <w:tcW w:w="1789" w:type="pct"/>
            <w:vAlign w:val="center"/>
          </w:tcPr>
          <w:p w14:paraId="7EB457D4" w14:textId="77777777" w:rsidR="001B49C9" w:rsidRPr="00A27258" w:rsidRDefault="001B49C9" w:rsidP="009D12C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27258">
              <w:rPr>
                <w:lang w:val="es-ES_tradnl" w:eastAsia="es-ES"/>
              </w:rPr>
              <w:t>Cargo</w:t>
            </w:r>
          </w:p>
        </w:tc>
      </w:tr>
      <w:tr w:rsidR="001B49C9" w:rsidRPr="00A27258" w14:paraId="4A484CBA" w14:textId="77777777" w:rsidTr="00014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vAlign w:val="center"/>
          </w:tcPr>
          <w:p w14:paraId="2A66DF20" w14:textId="77777777" w:rsidR="001B49C9" w:rsidRPr="00A27258" w:rsidRDefault="001B49C9" w:rsidP="009D12CC">
            <w:pPr>
              <w:spacing w:before="0" w:after="0"/>
              <w:jc w:val="center"/>
              <w:rPr>
                <w:lang w:val="es-ES_tradnl" w:eastAsia="es-ES"/>
              </w:rPr>
            </w:pPr>
            <w:r w:rsidRPr="00A27258">
              <w:rPr>
                <w:lang w:val="es-ES_tradnl" w:eastAsia="es-ES"/>
              </w:rPr>
              <w:t>Ing. Ignacio Alberto Alarcón Alonzo</w:t>
            </w:r>
          </w:p>
        </w:tc>
        <w:tc>
          <w:tcPr>
            <w:tcW w:w="1234" w:type="pct"/>
            <w:vAlign w:val="center"/>
          </w:tcPr>
          <w:p w14:paraId="478AA77D" w14:textId="77777777" w:rsidR="001B49C9" w:rsidRPr="00A27258" w:rsidRDefault="001B49C9" w:rsidP="009D12C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27258">
              <w:rPr>
                <w:lang w:val="es-ES_tradnl" w:eastAsia="es-ES"/>
              </w:rPr>
              <w:t>COTAPREP</w:t>
            </w:r>
          </w:p>
        </w:tc>
        <w:tc>
          <w:tcPr>
            <w:tcW w:w="1789" w:type="pct"/>
            <w:vAlign w:val="center"/>
          </w:tcPr>
          <w:p w14:paraId="2D485096" w14:textId="77777777" w:rsidR="001B49C9" w:rsidRPr="00A27258" w:rsidRDefault="001B49C9" w:rsidP="009D12C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27258">
              <w:rPr>
                <w:lang w:val="es-ES_tradnl" w:eastAsia="es-ES"/>
              </w:rPr>
              <w:t>Integrante del COTAPREP</w:t>
            </w:r>
          </w:p>
        </w:tc>
      </w:tr>
      <w:tr w:rsidR="001B49C9" w:rsidRPr="00A27258" w14:paraId="6B0369EE" w14:textId="77777777" w:rsidTr="00014E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vAlign w:val="center"/>
          </w:tcPr>
          <w:p w14:paraId="52B46B4A" w14:textId="77777777" w:rsidR="001B49C9" w:rsidRPr="00A27258" w:rsidRDefault="001B49C9" w:rsidP="009D12CC">
            <w:pPr>
              <w:spacing w:before="0" w:after="0"/>
              <w:jc w:val="center"/>
              <w:rPr>
                <w:lang w:val="es-ES_tradnl" w:eastAsia="es-ES"/>
              </w:rPr>
            </w:pPr>
            <w:r w:rsidRPr="00A27258">
              <w:rPr>
                <w:lang w:val="es-ES_tradnl" w:eastAsia="es-ES"/>
              </w:rPr>
              <w:t>Ing. César Ledesma Ugalde</w:t>
            </w:r>
          </w:p>
        </w:tc>
        <w:tc>
          <w:tcPr>
            <w:tcW w:w="1234" w:type="pct"/>
            <w:vAlign w:val="center"/>
          </w:tcPr>
          <w:p w14:paraId="6E84C90D" w14:textId="77777777" w:rsidR="001B49C9" w:rsidRPr="00A27258" w:rsidRDefault="001B49C9" w:rsidP="009D12CC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A27258">
              <w:rPr>
                <w:lang w:val="es-ES_tradnl" w:eastAsia="es-ES"/>
              </w:rPr>
              <w:t>COTAPREP</w:t>
            </w:r>
          </w:p>
        </w:tc>
        <w:tc>
          <w:tcPr>
            <w:tcW w:w="1789" w:type="pct"/>
            <w:vAlign w:val="center"/>
          </w:tcPr>
          <w:p w14:paraId="7721E963" w14:textId="77777777" w:rsidR="001B49C9" w:rsidRPr="00A27258" w:rsidRDefault="001B49C9" w:rsidP="009D12CC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A27258">
              <w:rPr>
                <w:lang w:val="es-ES_tradnl" w:eastAsia="es-ES"/>
              </w:rPr>
              <w:t>Integrante del COTAPREP</w:t>
            </w:r>
          </w:p>
        </w:tc>
      </w:tr>
      <w:tr w:rsidR="001B49C9" w:rsidRPr="00A27258" w14:paraId="64AE44E5" w14:textId="77777777" w:rsidTr="00014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vAlign w:val="center"/>
          </w:tcPr>
          <w:p w14:paraId="7D03D01C" w14:textId="77777777" w:rsidR="001B49C9" w:rsidRPr="00A27258" w:rsidRDefault="001B49C9" w:rsidP="009D12CC">
            <w:pPr>
              <w:spacing w:before="0" w:after="0"/>
              <w:jc w:val="center"/>
              <w:rPr>
                <w:lang w:val="es-ES_tradnl" w:eastAsia="es-ES"/>
              </w:rPr>
            </w:pPr>
            <w:r w:rsidRPr="00A27258">
              <w:t>Mtra. Claudia Carolina Olivares Álvarez</w:t>
            </w:r>
          </w:p>
        </w:tc>
        <w:tc>
          <w:tcPr>
            <w:tcW w:w="1234" w:type="pct"/>
            <w:vAlign w:val="center"/>
          </w:tcPr>
          <w:p w14:paraId="1653BDBB" w14:textId="77777777" w:rsidR="001B49C9" w:rsidRPr="00A27258" w:rsidRDefault="001B49C9" w:rsidP="009D12C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27258">
              <w:rPr>
                <w:lang w:val="es-ES_tradnl" w:eastAsia="es-ES"/>
              </w:rPr>
              <w:t>COTAPREP</w:t>
            </w:r>
          </w:p>
        </w:tc>
        <w:tc>
          <w:tcPr>
            <w:tcW w:w="1789" w:type="pct"/>
            <w:vAlign w:val="center"/>
          </w:tcPr>
          <w:p w14:paraId="25A276A4" w14:textId="77777777" w:rsidR="001B49C9" w:rsidRPr="00A27258" w:rsidRDefault="001B49C9" w:rsidP="009D12C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27258">
              <w:rPr>
                <w:lang w:val="es-ES_tradnl" w:eastAsia="es-ES"/>
              </w:rPr>
              <w:t>Integrante del COTAPREP</w:t>
            </w:r>
          </w:p>
        </w:tc>
      </w:tr>
      <w:tr w:rsidR="001B49C9" w:rsidRPr="00A27258" w14:paraId="5D2EBD06" w14:textId="77777777" w:rsidTr="00014E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vAlign w:val="center"/>
          </w:tcPr>
          <w:p w14:paraId="0C9604CC" w14:textId="161230E7" w:rsidR="001B49C9" w:rsidRPr="00A27258" w:rsidRDefault="001B49C9" w:rsidP="009D12CC">
            <w:pPr>
              <w:spacing w:before="0" w:after="0"/>
              <w:jc w:val="center"/>
              <w:rPr>
                <w:lang w:val="es-ES_tradnl" w:eastAsia="es-ES"/>
              </w:rPr>
            </w:pPr>
            <w:r w:rsidRPr="00A27258">
              <w:t xml:space="preserve">Ing. Héctor Gallego </w:t>
            </w:r>
            <w:r w:rsidR="005D3823">
              <w:t>Ávila</w:t>
            </w:r>
          </w:p>
        </w:tc>
        <w:tc>
          <w:tcPr>
            <w:tcW w:w="1234" w:type="pct"/>
            <w:vAlign w:val="center"/>
          </w:tcPr>
          <w:p w14:paraId="7242C665" w14:textId="77777777" w:rsidR="001B49C9" w:rsidRPr="00A27258" w:rsidRDefault="001B49C9" w:rsidP="009D12CC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A27258">
              <w:rPr>
                <w:lang w:val="es-ES_tradnl" w:eastAsia="es-ES"/>
              </w:rPr>
              <w:t>Dirección de Informática</w:t>
            </w:r>
          </w:p>
        </w:tc>
        <w:tc>
          <w:tcPr>
            <w:tcW w:w="1789" w:type="pct"/>
            <w:vAlign w:val="center"/>
          </w:tcPr>
          <w:p w14:paraId="06C20B0E" w14:textId="5DF90352" w:rsidR="001B49C9" w:rsidRPr="00A27258" w:rsidRDefault="001B49C9" w:rsidP="009D12CC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A27258">
              <w:rPr>
                <w:lang w:val="es-ES_tradnl" w:eastAsia="es-ES"/>
              </w:rPr>
              <w:t xml:space="preserve">Secretario </w:t>
            </w:r>
            <w:r w:rsidR="00A03060">
              <w:rPr>
                <w:lang w:val="es-ES_tradnl" w:eastAsia="es-ES"/>
              </w:rPr>
              <w:t>t</w:t>
            </w:r>
            <w:r w:rsidRPr="00A27258">
              <w:rPr>
                <w:lang w:val="es-ES_tradnl" w:eastAsia="es-ES"/>
              </w:rPr>
              <w:t>écnico COTAPREP</w:t>
            </w:r>
          </w:p>
        </w:tc>
      </w:tr>
      <w:tr w:rsidR="001B49C9" w:rsidRPr="00A27258" w14:paraId="42E42535" w14:textId="77777777" w:rsidTr="00014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vAlign w:val="center"/>
          </w:tcPr>
          <w:p w14:paraId="0D8D7579" w14:textId="77777777" w:rsidR="001B49C9" w:rsidRPr="00A27258" w:rsidRDefault="001B49C9" w:rsidP="009D12CC">
            <w:pPr>
              <w:spacing w:before="0" w:after="0"/>
              <w:jc w:val="center"/>
              <w:rPr>
                <w:lang w:val="es-ES_tradnl" w:eastAsia="es-ES"/>
              </w:rPr>
            </w:pPr>
            <w:r w:rsidRPr="00A27258">
              <w:rPr>
                <w:lang w:val="es-ES_tradnl" w:eastAsia="es-ES"/>
              </w:rPr>
              <w:t>Lic. Luis Alberto Muñoz Rodríguez</w:t>
            </w:r>
          </w:p>
        </w:tc>
        <w:tc>
          <w:tcPr>
            <w:tcW w:w="1234" w:type="pct"/>
            <w:vAlign w:val="center"/>
          </w:tcPr>
          <w:p w14:paraId="06E04B59" w14:textId="77777777" w:rsidR="001B49C9" w:rsidRPr="00A27258" w:rsidRDefault="001B49C9" w:rsidP="009D12C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27258">
              <w:rPr>
                <w:lang w:val="es-ES_tradnl" w:eastAsia="es-ES"/>
              </w:rPr>
              <w:t>Consejo General</w:t>
            </w:r>
          </w:p>
        </w:tc>
        <w:tc>
          <w:tcPr>
            <w:tcW w:w="1789" w:type="pct"/>
            <w:vAlign w:val="center"/>
          </w:tcPr>
          <w:p w14:paraId="65B74522" w14:textId="2C7902AC" w:rsidR="001B49C9" w:rsidRPr="00A27258" w:rsidRDefault="001B49C9" w:rsidP="009D12C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27258">
              <w:rPr>
                <w:lang w:val="es-ES_tradnl" w:eastAsia="es-ES"/>
              </w:rPr>
              <w:t xml:space="preserve">Representante </w:t>
            </w:r>
            <w:r w:rsidR="00A27258">
              <w:rPr>
                <w:lang w:val="es-ES_tradnl" w:eastAsia="es-ES"/>
              </w:rPr>
              <w:t>s</w:t>
            </w:r>
            <w:r w:rsidRPr="00A27258">
              <w:rPr>
                <w:lang w:val="es-ES_tradnl" w:eastAsia="es-ES"/>
              </w:rPr>
              <w:t>uplente del Partido Acción Nacional</w:t>
            </w:r>
          </w:p>
        </w:tc>
      </w:tr>
    </w:tbl>
    <w:p w14:paraId="681AC768" w14:textId="77777777" w:rsidR="00A27258" w:rsidRDefault="00A27258" w:rsidP="009D12CC">
      <w:pPr>
        <w:spacing w:before="0" w:after="0"/>
        <w:rPr>
          <w:sz w:val="24"/>
          <w:szCs w:val="32"/>
        </w:rPr>
      </w:pPr>
    </w:p>
    <w:p w14:paraId="25E57B2F" w14:textId="74652A75" w:rsidR="0087608C" w:rsidRDefault="0087608C" w:rsidP="009D12CC">
      <w:pPr>
        <w:spacing w:before="0" w:after="0"/>
        <w:rPr>
          <w:sz w:val="24"/>
          <w:szCs w:val="32"/>
        </w:rPr>
      </w:pPr>
      <w:r>
        <w:rPr>
          <w:sz w:val="24"/>
          <w:szCs w:val="32"/>
        </w:rPr>
        <w:t xml:space="preserve">Una vez verificado el quórum de la sesión, se aprobó el orden del día </w:t>
      </w:r>
      <w:r w:rsidRPr="00920A49">
        <w:rPr>
          <w:sz w:val="24"/>
          <w:szCs w:val="32"/>
        </w:rPr>
        <w:t xml:space="preserve">conformada por los siguientes puntos: </w:t>
      </w:r>
    </w:p>
    <w:p w14:paraId="4CE49D26" w14:textId="77777777" w:rsidR="009D12CC" w:rsidRPr="00920A49" w:rsidRDefault="009D12CC" w:rsidP="009D12CC">
      <w:pPr>
        <w:spacing w:before="0" w:after="0"/>
        <w:rPr>
          <w:sz w:val="24"/>
          <w:szCs w:val="32"/>
        </w:rPr>
      </w:pPr>
    </w:p>
    <w:p w14:paraId="460F3516" w14:textId="1966CFA2" w:rsidR="00C71DCE" w:rsidRDefault="00C71DCE" w:rsidP="009D12CC">
      <w:pPr>
        <w:pStyle w:val="Prrafodelista"/>
        <w:numPr>
          <w:ilvl w:val="0"/>
          <w:numId w:val="18"/>
        </w:numPr>
        <w:spacing w:before="0" w:after="0"/>
        <w:rPr>
          <w:sz w:val="24"/>
          <w:szCs w:val="32"/>
        </w:rPr>
      </w:pPr>
      <w:r w:rsidRPr="00C71DCE">
        <w:rPr>
          <w:sz w:val="24"/>
          <w:szCs w:val="32"/>
        </w:rPr>
        <w:t>Aprobación del acta de la segunda sesión del COTAPREP.</w:t>
      </w:r>
    </w:p>
    <w:p w14:paraId="34EAFC81" w14:textId="77777777" w:rsidR="00C71DCE" w:rsidRPr="00C71DCE" w:rsidRDefault="00C71DCE" w:rsidP="009D12CC">
      <w:pPr>
        <w:pStyle w:val="Prrafodelista"/>
        <w:spacing w:before="0" w:after="0"/>
        <w:rPr>
          <w:sz w:val="24"/>
          <w:szCs w:val="32"/>
        </w:rPr>
      </w:pPr>
    </w:p>
    <w:p w14:paraId="1A3B4657" w14:textId="7FD5048F" w:rsidR="00C71DCE" w:rsidRPr="00C71DCE" w:rsidRDefault="00C71DCE" w:rsidP="009D12CC">
      <w:pPr>
        <w:pStyle w:val="Prrafodelista"/>
        <w:numPr>
          <w:ilvl w:val="0"/>
          <w:numId w:val="18"/>
        </w:numPr>
        <w:spacing w:before="0" w:after="0"/>
        <w:rPr>
          <w:sz w:val="24"/>
          <w:szCs w:val="32"/>
        </w:rPr>
      </w:pPr>
      <w:r w:rsidRPr="00C71DCE">
        <w:rPr>
          <w:sz w:val="24"/>
          <w:szCs w:val="32"/>
        </w:rPr>
        <w:t>Seguimiento y estado en que se encuentran los acuerdos tomados en sesiones y reuniones anteriores.</w:t>
      </w:r>
    </w:p>
    <w:p w14:paraId="48EAC08E" w14:textId="77777777" w:rsidR="00C71DCE" w:rsidRDefault="00C71DCE" w:rsidP="009D12CC">
      <w:pPr>
        <w:pStyle w:val="Prrafodelista"/>
        <w:spacing w:before="0" w:after="0"/>
        <w:rPr>
          <w:sz w:val="24"/>
          <w:szCs w:val="32"/>
        </w:rPr>
      </w:pPr>
    </w:p>
    <w:p w14:paraId="5E728AFA" w14:textId="35E5B8AE" w:rsidR="00C71DCE" w:rsidRPr="00C71DCE" w:rsidRDefault="00C71DCE" w:rsidP="009D12CC">
      <w:pPr>
        <w:pStyle w:val="Prrafodelista"/>
        <w:numPr>
          <w:ilvl w:val="0"/>
          <w:numId w:val="18"/>
        </w:numPr>
        <w:spacing w:before="0" w:after="0"/>
        <w:rPr>
          <w:sz w:val="24"/>
          <w:szCs w:val="32"/>
        </w:rPr>
      </w:pPr>
      <w:r w:rsidRPr="00C71DCE">
        <w:rPr>
          <w:sz w:val="24"/>
          <w:szCs w:val="32"/>
        </w:rPr>
        <w:t>Presentación del avance de las actividades correspondientes a diciembre de 2023, relacionadas con la implementación y operación del Programa de Resultados Electorales Preliminares (PREP).</w:t>
      </w:r>
    </w:p>
    <w:p w14:paraId="56D60BA4" w14:textId="77777777" w:rsidR="00C71DCE" w:rsidRDefault="00C71DCE" w:rsidP="009D12CC">
      <w:pPr>
        <w:pStyle w:val="Prrafodelista"/>
        <w:spacing w:before="0" w:after="0"/>
        <w:rPr>
          <w:sz w:val="24"/>
          <w:szCs w:val="32"/>
        </w:rPr>
      </w:pPr>
    </w:p>
    <w:p w14:paraId="22234ECF" w14:textId="70E9DD27" w:rsidR="00C71DCE" w:rsidRPr="00C71DCE" w:rsidRDefault="00C71DCE" w:rsidP="009D12CC">
      <w:pPr>
        <w:pStyle w:val="Prrafodelista"/>
        <w:numPr>
          <w:ilvl w:val="0"/>
          <w:numId w:val="18"/>
        </w:numPr>
        <w:spacing w:before="0" w:after="0"/>
        <w:rPr>
          <w:sz w:val="24"/>
          <w:szCs w:val="32"/>
        </w:rPr>
      </w:pPr>
      <w:r w:rsidRPr="00C71DCE">
        <w:rPr>
          <w:sz w:val="24"/>
          <w:szCs w:val="32"/>
        </w:rPr>
        <w:t>Presentación del primer informe de actividades de este Comité, correspondiente a noviembre y diciembre de 2023.</w:t>
      </w:r>
    </w:p>
    <w:p w14:paraId="6FB7CF0A" w14:textId="77777777" w:rsidR="00C71DCE" w:rsidRDefault="00C71DCE" w:rsidP="009D12CC">
      <w:pPr>
        <w:pStyle w:val="Prrafodelista"/>
        <w:spacing w:before="0" w:after="0"/>
        <w:rPr>
          <w:sz w:val="24"/>
          <w:szCs w:val="32"/>
        </w:rPr>
      </w:pPr>
    </w:p>
    <w:p w14:paraId="0C19214F" w14:textId="6C8970C3" w:rsidR="00C71DCE" w:rsidRPr="00C71DCE" w:rsidRDefault="00C71DCE" w:rsidP="009D12CC">
      <w:pPr>
        <w:pStyle w:val="Prrafodelista"/>
        <w:numPr>
          <w:ilvl w:val="0"/>
          <w:numId w:val="18"/>
        </w:numPr>
        <w:spacing w:before="0" w:after="0"/>
        <w:rPr>
          <w:sz w:val="24"/>
          <w:szCs w:val="32"/>
        </w:rPr>
      </w:pPr>
      <w:r w:rsidRPr="00C71DCE">
        <w:rPr>
          <w:sz w:val="24"/>
          <w:szCs w:val="32"/>
        </w:rPr>
        <w:t>Aprobación del dictamen por el que se propone la ubicación e instalación de los Centros de Acopio y Transmisión de Datos (CATD) y un Centro de Captura y Verificación (CCV), así como la solicitud al Consejo General para que instruya a los consejos distritales y municipales electorales del Instituto a dar seguimiento y supervisión a los trabajos de diseño, implementación y operación del Programa de Resultados Electorales Preliminares para el Proceso Electoral Local Concurrente 2023-2024.</w:t>
      </w:r>
    </w:p>
    <w:p w14:paraId="710B1D86" w14:textId="77777777" w:rsidR="00C71DCE" w:rsidRDefault="00C71DCE" w:rsidP="009D12CC">
      <w:pPr>
        <w:pStyle w:val="Prrafodelista"/>
        <w:spacing w:before="0" w:after="0"/>
        <w:rPr>
          <w:sz w:val="24"/>
          <w:szCs w:val="32"/>
        </w:rPr>
      </w:pPr>
    </w:p>
    <w:p w14:paraId="4FA3EA37" w14:textId="798EA98A" w:rsidR="00C71DCE" w:rsidRDefault="00C71DCE" w:rsidP="009D12CC">
      <w:pPr>
        <w:pStyle w:val="Prrafodelista"/>
        <w:numPr>
          <w:ilvl w:val="0"/>
          <w:numId w:val="18"/>
        </w:numPr>
        <w:spacing w:before="0" w:after="0"/>
        <w:rPr>
          <w:sz w:val="24"/>
          <w:szCs w:val="32"/>
        </w:rPr>
      </w:pPr>
      <w:r w:rsidRPr="00C71DCE">
        <w:rPr>
          <w:sz w:val="24"/>
          <w:szCs w:val="32"/>
        </w:rPr>
        <w:t>Asuntos generales.</w:t>
      </w:r>
    </w:p>
    <w:p w14:paraId="75625A78" w14:textId="77777777" w:rsidR="00C71DCE" w:rsidRDefault="00C71DCE" w:rsidP="009D12CC">
      <w:pPr>
        <w:pStyle w:val="Prrafodelista"/>
        <w:spacing w:before="0" w:after="0"/>
        <w:rPr>
          <w:sz w:val="24"/>
          <w:szCs w:val="32"/>
        </w:rPr>
      </w:pPr>
    </w:p>
    <w:p w14:paraId="514EAA0B" w14:textId="63E4129D" w:rsidR="001B49C9" w:rsidRPr="00C71DCE" w:rsidRDefault="00C71DCE" w:rsidP="009D12CC">
      <w:pPr>
        <w:pStyle w:val="Prrafodelista"/>
        <w:numPr>
          <w:ilvl w:val="0"/>
          <w:numId w:val="18"/>
        </w:numPr>
        <w:spacing w:before="0" w:after="0"/>
        <w:rPr>
          <w:sz w:val="24"/>
          <w:szCs w:val="32"/>
        </w:rPr>
      </w:pPr>
      <w:r w:rsidRPr="00C71DCE">
        <w:rPr>
          <w:sz w:val="24"/>
          <w:szCs w:val="32"/>
        </w:rPr>
        <w:t>Resumen y clausura de la sesión.</w:t>
      </w:r>
    </w:p>
    <w:p w14:paraId="053312D4" w14:textId="77777777" w:rsidR="009D12CC" w:rsidRDefault="009D12CC" w:rsidP="009D12CC">
      <w:pPr>
        <w:spacing w:before="0" w:after="0"/>
        <w:rPr>
          <w:sz w:val="24"/>
          <w:szCs w:val="32"/>
        </w:rPr>
      </w:pPr>
    </w:p>
    <w:p w14:paraId="0460BF63" w14:textId="3200DB22" w:rsidR="00797276" w:rsidRDefault="00C71DCE" w:rsidP="009D12CC">
      <w:pPr>
        <w:spacing w:before="0" w:after="0"/>
        <w:rPr>
          <w:sz w:val="24"/>
        </w:rPr>
      </w:pPr>
      <w:r w:rsidRPr="5863EEED">
        <w:rPr>
          <w:sz w:val="24"/>
        </w:rPr>
        <w:t xml:space="preserve">Se desahogó la sesión conforme los puntos del orden del día, en la que se aprobó el acta de </w:t>
      </w:r>
      <w:r w:rsidR="0006406F" w:rsidRPr="5863EEED">
        <w:rPr>
          <w:sz w:val="24"/>
        </w:rPr>
        <w:t>la segunda sesión ordinaria</w:t>
      </w:r>
      <w:r w:rsidRPr="5863EEED">
        <w:rPr>
          <w:sz w:val="24"/>
        </w:rPr>
        <w:t xml:space="preserve"> de este Comité</w:t>
      </w:r>
      <w:r w:rsidR="0006406F" w:rsidRPr="5863EEED">
        <w:rPr>
          <w:sz w:val="24"/>
        </w:rPr>
        <w:t>;</w:t>
      </w:r>
      <w:r w:rsidRPr="5863EEED">
        <w:rPr>
          <w:sz w:val="24"/>
        </w:rPr>
        <w:t xml:space="preserve"> se </w:t>
      </w:r>
      <w:r w:rsidR="3639EE6E" w:rsidRPr="5863EEED">
        <w:rPr>
          <w:sz w:val="24"/>
        </w:rPr>
        <w:t>siguió</w:t>
      </w:r>
      <w:r w:rsidR="00350153" w:rsidRPr="5863EEED">
        <w:rPr>
          <w:sz w:val="24"/>
        </w:rPr>
        <w:t xml:space="preserve"> los acuerdos</w:t>
      </w:r>
      <w:r w:rsidR="0003588F" w:rsidRPr="5863EEED">
        <w:rPr>
          <w:sz w:val="24"/>
        </w:rPr>
        <w:t xml:space="preserve"> tomados en sesiones y reuniones anteriores</w:t>
      </w:r>
      <w:r w:rsidR="000545BE" w:rsidRPr="5863EEED">
        <w:rPr>
          <w:sz w:val="24"/>
        </w:rPr>
        <w:t>;</w:t>
      </w:r>
      <w:r w:rsidR="0006406F" w:rsidRPr="5863EEED">
        <w:rPr>
          <w:sz w:val="24"/>
        </w:rPr>
        <w:t xml:space="preserve"> se presentó el Informe de </w:t>
      </w:r>
      <w:r w:rsidR="0047739C" w:rsidRPr="5863EEED">
        <w:rPr>
          <w:sz w:val="24"/>
        </w:rPr>
        <w:t>diciembre</w:t>
      </w:r>
      <w:r w:rsidR="0006406F" w:rsidRPr="5863EEED">
        <w:rPr>
          <w:sz w:val="24"/>
        </w:rPr>
        <w:t xml:space="preserve">, que emite la instancia interna </w:t>
      </w:r>
      <w:r w:rsidR="3639EE6E" w:rsidRPr="5863EEED">
        <w:rPr>
          <w:sz w:val="24"/>
        </w:rPr>
        <w:t>sobre</w:t>
      </w:r>
      <w:r w:rsidR="0006406F" w:rsidRPr="5863EEED">
        <w:rPr>
          <w:sz w:val="24"/>
        </w:rPr>
        <w:t xml:space="preserve"> las actividades relacionadas con el diseño, implementación y operación del PREP</w:t>
      </w:r>
      <w:r w:rsidR="000D1E43" w:rsidRPr="5863EEED">
        <w:rPr>
          <w:sz w:val="24"/>
        </w:rPr>
        <w:t>; se presentó el primer informe de actividades de este Comité</w:t>
      </w:r>
      <w:r w:rsidR="0006406F" w:rsidRPr="5863EEED">
        <w:rPr>
          <w:sz w:val="24"/>
        </w:rPr>
        <w:t xml:space="preserve"> y se aprobó </w:t>
      </w:r>
      <w:r w:rsidR="00031D3E" w:rsidRPr="5863EEED">
        <w:rPr>
          <w:sz w:val="24"/>
        </w:rPr>
        <w:t>el dictamen por el que se propone la ubicación e instalación de los Centros de Acopio y Transmisión de Datos (CATD) y un Centro de Captura y Verificación (CCV</w:t>
      </w:r>
      <w:r w:rsidR="3639EE6E" w:rsidRPr="5863EEED">
        <w:rPr>
          <w:sz w:val="24"/>
        </w:rPr>
        <w:t>).</w:t>
      </w:r>
    </w:p>
    <w:p w14:paraId="6DC8BCF0" w14:textId="77777777" w:rsidR="006A5ABB" w:rsidRDefault="006A5ABB" w:rsidP="009D12CC">
      <w:pPr>
        <w:spacing w:before="0" w:after="0"/>
        <w:rPr>
          <w:sz w:val="24"/>
          <w:szCs w:val="32"/>
        </w:rPr>
      </w:pPr>
    </w:p>
    <w:p w14:paraId="65D151F5" w14:textId="03BFBD2B" w:rsidR="00811957" w:rsidRDefault="00797276" w:rsidP="008D4CA7">
      <w:pPr>
        <w:spacing w:before="0" w:after="0"/>
        <w:rPr>
          <w:sz w:val="24"/>
          <w:szCs w:val="32"/>
        </w:rPr>
      </w:pPr>
      <w:r>
        <w:rPr>
          <w:sz w:val="24"/>
          <w:szCs w:val="32"/>
        </w:rPr>
        <w:t>Q</w:t>
      </w:r>
      <w:r w:rsidR="002F2EEB" w:rsidRPr="0039544F">
        <w:rPr>
          <w:sz w:val="24"/>
          <w:szCs w:val="32"/>
        </w:rPr>
        <w:t>ueda</w:t>
      </w:r>
      <w:r>
        <w:rPr>
          <w:sz w:val="24"/>
          <w:szCs w:val="32"/>
        </w:rPr>
        <w:t>ron</w:t>
      </w:r>
      <w:r w:rsidR="002F2EEB" w:rsidRPr="0039544F">
        <w:rPr>
          <w:sz w:val="24"/>
          <w:szCs w:val="32"/>
        </w:rPr>
        <w:t xml:space="preserve"> establecidos los siguientes acuerdos:</w:t>
      </w:r>
    </w:p>
    <w:p w14:paraId="412EACE7" w14:textId="77777777" w:rsidR="00F24F7E" w:rsidRPr="0039544F" w:rsidRDefault="00F24F7E" w:rsidP="008D4CA7">
      <w:pPr>
        <w:spacing w:before="0" w:after="0"/>
        <w:rPr>
          <w:sz w:val="24"/>
          <w:szCs w:val="32"/>
        </w:rPr>
      </w:pPr>
    </w:p>
    <w:tbl>
      <w:tblPr>
        <w:tblStyle w:val="Tablaconcuadrcula4-nfasis1"/>
        <w:tblW w:w="5000" w:type="pct"/>
        <w:jc w:val="center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0A0" w:firstRow="1" w:lastRow="0" w:firstColumn="1" w:lastColumn="0" w:noHBand="0" w:noVBand="0"/>
      </w:tblPr>
      <w:tblGrid>
        <w:gridCol w:w="815"/>
        <w:gridCol w:w="1539"/>
        <w:gridCol w:w="1417"/>
        <w:gridCol w:w="1217"/>
        <w:gridCol w:w="1261"/>
        <w:gridCol w:w="1461"/>
        <w:gridCol w:w="1118"/>
      </w:tblGrid>
      <w:tr w:rsidR="00F24F7E" w:rsidRPr="00ED06FA" w14:paraId="4864F186" w14:textId="77777777" w:rsidTr="00F24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vAlign w:val="center"/>
          </w:tcPr>
          <w:p w14:paraId="2D9DFBC9" w14:textId="77777777" w:rsidR="004E490E" w:rsidRPr="00ED06FA" w:rsidRDefault="004E490E" w:rsidP="008D4CA7">
            <w:pPr>
              <w:spacing w:before="0" w:after="0"/>
              <w:jc w:val="center"/>
              <w:rPr>
                <w:rFonts w:cs="Arial"/>
                <w:lang w:val="es-ES_tradnl" w:eastAsia="es-ES"/>
              </w:rPr>
            </w:pPr>
            <w:r w:rsidRPr="00ED06FA">
              <w:rPr>
                <w:rFonts w:cs="Arial"/>
                <w:lang w:val="es-ES_tradnl" w:eastAsia="es-ES"/>
              </w:rPr>
              <w:lastRenderedPageBreak/>
              <w:t>Núm.</w:t>
            </w:r>
          </w:p>
        </w:tc>
        <w:tc>
          <w:tcPr>
            <w:tcW w:w="872" w:type="pct"/>
            <w:vAlign w:val="center"/>
          </w:tcPr>
          <w:p w14:paraId="20D1192D" w14:textId="77777777" w:rsidR="004E490E" w:rsidRPr="00ED06FA" w:rsidRDefault="004E490E" w:rsidP="008D4CA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ED06FA">
              <w:rPr>
                <w:rFonts w:cs="Arial"/>
                <w:lang w:val="es-ES_tradnl" w:eastAsia="es-ES"/>
              </w:rPr>
              <w:t>Asunto/tema</w:t>
            </w:r>
          </w:p>
        </w:tc>
        <w:tc>
          <w:tcPr>
            <w:tcW w:w="803" w:type="pct"/>
            <w:vAlign w:val="center"/>
          </w:tcPr>
          <w:p w14:paraId="10BF8DF2" w14:textId="77777777" w:rsidR="004E490E" w:rsidRPr="00ED06FA" w:rsidRDefault="004E490E" w:rsidP="008D4CA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ED06FA">
              <w:rPr>
                <w:rFonts w:cs="Arial"/>
                <w:lang w:val="es-ES_tradnl" w:eastAsia="es-ES"/>
              </w:rPr>
              <w:t>Acuerdo</w:t>
            </w:r>
          </w:p>
        </w:tc>
        <w:tc>
          <w:tcPr>
            <w:tcW w:w="689" w:type="pct"/>
            <w:vAlign w:val="center"/>
          </w:tcPr>
          <w:p w14:paraId="1FB5320A" w14:textId="77777777" w:rsidR="004E490E" w:rsidRPr="00ED06FA" w:rsidRDefault="004E490E" w:rsidP="008D4CA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ED06FA">
              <w:rPr>
                <w:rFonts w:cs="Arial"/>
                <w:lang w:val="es-ES_tradnl" w:eastAsia="es-ES"/>
              </w:rPr>
              <w:t>Fecha del acuerdo</w:t>
            </w:r>
          </w:p>
        </w:tc>
        <w:tc>
          <w:tcPr>
            <w:tcW w:w="714" w:type="pct"/>
            <w:vAlign w:val="center"/>
          </w:tcPr>
          <w:p w14:paraId="054D7B29" w14:textId="77777777" w:rsidR="004E490E" w:rsidRPr="00ED06FA" w:rsidRDefault="004E490E" w:rsidP="008D4CA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lang w:val="es-ES_tradnl" w:eastAsia="es-ES"/>
              </w:rPr>
            </w:pPr>
            <w:r w:rsidRPr="00ED06FA">
              <w:rPr>
                <w:rFonts w:cs="Arial"/>
                <w:lang w:val="es-ES_tradnl" w:eastAsia="es-ES"/>
              </w:rPr>
              <w:t>Propuesto/</w:t>
            </w:r>
          </w:p>
          <w:p w14:paraId="087A78FD" w14:textId="77777777" w:rsidR="004E490E" w:rsidRPr="00ED06FA" w:rsidRDefault="004E490E" w:rsidP="008D4CA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ED06FA">
              <w:rPr>
                <w:rFonts w:cs="Arial"/>
                <w:lang w:val="es-ES_tradnl" w:eastAsia="es-ES"/>
              </w:rPr>
              <w:t>Solicitado por</w:t>
            </w:r>
          </w:p>
        </w:tc>
        <w:tc>
          <w:tcPr>
            <w:tcW w:w="827" w:type="pct"/>
            <w:vAlign w:val="center"/>
          </w:tcPr>
          <w:p w14:paraId="5D803203" w14:textId="77777777" w:rsidR="004E490E" w:rsidRPr="00ED06FA" w:rsidRDefault="004E490E" w:rsidP="008D4CA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ED06FA">
              <w:rPr>
                <w:rFonts w:cs="Arial"/>
                <w:lang w:val="es-ES_tradnl" w:eastAsia="es-ES"/>
              </w:rPr>
              <w:t>Responsable</w:t>
            </w:r>
          </w:p>
        </w:tc>
        <w:tc>
          <w:tcPr>
            <w:tcW w:w="633" w:type="pct"/>
            <w:vAlign w:val="center"/>
          </w:tcPr>
          <w:p w14:paraId="1A0B8E76" w14:textId="77777777" w:rsidR="004E490E" w:rsidRPr="00ED06FA" w:rsidRDefault="004E490E" w:rsidP="008D4CA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ED06FA">
              <w:rPr>
                <w:rFonts w:cs="Arial"/>
                <w:lang w:val="es-ES_tradnl" w:eastAsia="es-ES"/>
              </w:rPr>
              <w:t>Estatus</w:t>
            </w:r>
          </w:p>
        </w:tc>
      </w:tr>
      <w:tr w:rsidR="00F24F7E" w:rsidRPr="00ED06FA" w14:paraId="6AF0CDED" w14:textId="77777777" w:rsidTr="00F2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vAlign w:val="center"/>
          </w:tcPr>
          <w:p w14:paraId="63928568" w14:textId="77777777" w:rsidR="004E490E" w:rsidRPr="00811957" w:rsidRDefault="004E490E" w:rsidP="008D4CA7">
            <w:pPr>
              <w:spacing w:before="0" w:after="0"/>
              <w:jc w:val="center"/>
              <w:rPr>
                <w:rFonts w:cs="Arial"/>
                <w:lang w:val="es-ES_tradnl" w:eastAsia="es-ES"/>
              </w:rPr>
            </w:pPr>
            <w:r w:rsidRPr="00811957">
              <w:rPr>
                <w:rFonts w:cs="Arial"/>
                <w:lang w:val="es-ES_tradnl" w:eastAsia="es-ES"/>
              </w:rPr>
              <w:t>1</w:t>
            </w:r>
          </w:p>
        </w:tc>
        <w:tc>
          <w:tcPr>
            <w:tcW w:w="872" w:type="pct"/>
            <w:vAlign w:val="center"/>
          </w:tcPr>
          <w:p w14:paraId="0714DDEC" w14:textId="77777777" w:rsidR="004E490E" w:rsidRPr="00F24F7E" w:rsidRDefault="004E490E" w:rsidP="008D4CA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F24F7E">
              <w:rPr>
                <w:rFonts w:cs="Arial"/>
              </w:rPr>
              <w:t>Adecuación en el documento presentado en el punto 3</w:t>
            </w:r>
          </w:p>
        </w:tc>
        <w:tc>
          <w:tcPr>
            <w:tcW w:w="803" w:type="pct"/>
            <w:vAlign w:val="center"/>
          </w:tcPr>
          <w:p w14:paraId="469252DE" w14:textId="77777777" w:rsidR="004E490E" w:rsidRPr="00F24F7E" w:rsidRDefault="004E490E" w:rsidP="008D4CA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F24F7E">
              <w:rPr>
                <w:rFonts w:cs="Arial"/>
              </w:rPr>
              <w:t>Adecuación en la redacción del documento presentado en el punto 3 de la orden del día.</w:t>
            </w:r>
          </w:p>
        </w:tc>
        <w:tc>
          <w:tcPr>
            <w:tcW w:w="689" w:type="pct"/>
            <w:vAlign w:val="center"/>
          </w:tcPr>
          <w:p w14:paraId="7681E7F6" w14:textId="77777777" w:rsidR="004E490E" w:rsidRPr="00F24F7E" w:rsidRDefault="004E490E" w:rsidP="008D4CA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F24F7E">
              <w:rPr>
                <w:rFonts w:cs="Arial"/>
                <w:lang w:val="es-ES_tradnl" w:eastAsia="es-ES"/>
              </w:rPr>
              <w:t>26/01/2024</w:t>
            </w:r>
          </w:p>
        </w:tc>
        <w:tc>
          <w:tcPr>
            <w:tcW w:w="714" w:type="pct"/>
            <w:vAlign w:val="center"/>
          </w:tcPr>
          <w:p w14:paraId="70ACB5FC" w14:textId="77777777" w:rsidR="004E490E" w:rsidRPr="00F24F7E" w:rsidRDefault="004E490E" w:rsidP="008D4CA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F24F7E">
              <w:rPr>
                <w:rFonts w:cs="Arial"/>
                <w:lang w:val="es-ES_tradnl" w:eastAsia="es-ES"/>
              </w:rPr>
              <w:t>Ignacio Alarcón</w:t>
            </w:r>
          </w:p>
        </w:tc>
        <w:tc>
          <w:tcPr>
            <w:tcW w:w="827" w:type="pct"/>
            <w:vAlign w:val="center"/>
          </w:tcPr>
          <w:p w14:paraId="2CCE7ADC" w14:textId="77777777" w:rsidR="004E490E" w:rsidRPr="00F24F7E" w:rsidRDefault="004E490E" w:rsidP="008D4CA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F24F7E">
              <w:rPr>
                <w:rFonts w:cs="Arial"/>
                <w:lang w:val="es-ES_tradnl" w:eastAsia="es-ES"/>
              </w:rPr>
              <w:t>Héctor Gallego</w:t>
            </w:r>
          </w:p>
        </w:tc>
        <w:tc>
          <w:tcPr>
            <w:tcW w:w="633" w:type="pct"/>
            <w:vAlign w:val="center"/>
          </w:tcPr>
          <w:p w14:paraId="084C1C92" w14:textId="77777777" w:rsidR="004E490E" w:rsidRPr="00F24F7E" w:rsidRDefault="004E490E" w:rsidP="008D4CA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F24F7E">
              <w:rPr>
                <w:rFonts w:cs="Arial"/>
                <w:lang w:val="es-ES_tradnl" w:eastAsia="es-ES"/>
              </w:rPr>
              <w:t>Realizado</w:t>
            </w:r>
          </w:p>
        </w:tc>
      </w:tr>
      <w:tr w:rsidR="00F24F7E" w:rsidRPr="00ED06FA" w14:paraId="3FD0A568" w14:textId="77777777" w:rsidTr="00F24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vAlign w:val="center"/>
          </w:tcPr>
          <w:p w14:paraId="3318E27A" w14:textId="77777777" w:rsidR="004E490E" w:rsidRPr="005B0612" w:rsidRDefault="004E490E" w:rsidP="008D4CA7">
            <w:pPr>
              <w:spacing w:before="0" w:after="0"/>
              <w:jc w:val="center"/>
              <w:rPr>
                <w:rFonts w:cs="Arial"/>
                <w:lang w:val="es-ES_tradnl" w:eastAsia="es-ES"/>
              </w:rPr>
            </w:pPr>
            <w:r w:rsidRPr="005B0612">
              <w:rPr>
                <w:rFonts w:cs="Arial"/>
                <w:lang w:val="es-ES_tradnl" w:eastAsia="es-ES"/>
              </w:rPr>
              <w:t>2</w:t>
            </w:r>
          </w:p>
        </w:tc>
        <w:tc>
          <w:tcPr>
            <w:tcW w:w="872" w:type="pct"/>
            <w:vAlign w:val="center"/>
          </w:tcPr>
          <w:p w14:paraId="5CB53304" w14:textId="77777777" w:rsidR="004E490E" w:rsidRPr="00F24F7E" w:rsidRDefault="004E490E" w:rsidP="008D4CA7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F24F7E">
              <w:rPr>
                <w:rFonts w:cs="Arial"/>
              </w:rPr>
              <w:t>Modificaciones en la redacción del documento presentado en el punto 5</w:t>
            </w:r>
          </w:p>
        </w:tc>
        <w:tc>
          <w:tcPr>
            <w:tcW w:w="803" w:type="pct"/>
            <w:vAlign w:val="center"/>
          </w:tcPr>
          <w:p w14:paraId="2E731258" w14:textId="77777777" w:rsidR="004E490E" w:rsidRPr="00F24F7E" w:rsidRDefault="004E490E" w:rsidP="008D4CA7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F24F7E">
              <w:rPr>
                <w:rFonts w:cs="Arial"/>
              </w:rPr>
              <w:t>Adecuación en la redacción del considerando XIII, con los cambios propuestos en una versión anterior por Carolina Olivares</w:t>
            </w:r>
          </w:p>
        </w:tc>
        <w:tc>
          <w:tcPr>
            <w:tcW w:w="689" w:type="pct"/>
            <w:vAlign w:val="center"/>
          </w:tcPr>
          <w:p w14:paraId="0F939768" w14:textId="77777777" w:rsidR="004E490E" w:rsidRPr="00F24F7E" w:rsidRDefault="004E490E" w:rsidP="008D4CA7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F24F7E">
              <w:rPr>
                <w:rFonts w:cs="Arial"/>
                <w:lang w:val="es-ES_tradnl" w:eastAsia="es-ES"/>
              </w:rPr>
              <w:t>26/01/2024</w:t>
            </w:r>
          </w:p>
        </w:tc>
        <w:tc>
          <w:tcPr>
            <w:tcW w:w="714" w:type="pct"/>
            <w:vAlign w:val="center"/>
          </w:tcPr>
          <w:p w14:paraId="2C2437AA" w14:textId="713E3774" w:rsidR="004E490E" w:rsidRPr="00F24F7E" w:rsidRDefault="004E490E" w:rsidP="008D4CA7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F24F7E">
              <w:rPr>
                <w:rFonts w:cs="Arial"/>
                <w:lang w:val="es-ES_tradnl" w:eastAsia="es-ES"/>
              </w:rPr>
              <w:t>César Ledesma</w:t>
            </w:r>
          </w:p>
        </w:tc>
        <w:tc>
          <w:tcPr>
            <w:tcW w:w="827" w:type="pct"/>
            <w:vAlign w:val="center"/>
          </w:tcPr>
          <w:p w14:paraId="04784828" w14:textId="77777777" w:rsidR="004E490E" w:rsidRPr="00F24F7E" w:rsidRDefault="004E490E" w:rsidP="008D4CA7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F24F7E">
              <w:rPr>
                <w:rFonts w:cs="Arial"/>
                <w:lang w:val="es-ES_tradnl" w:eastAsia="es-ES"/>
              </w:rPr>
              <w:t>Héctor Gallego</w:t>
            </w:r>
          </w:p>
        </w:tc>
        <w:tc>
          <w:tcPr>
            <w:tcW w:w="633" w:type="pct"/>
            <w:vAlign w:val="center"/>
          </w:tcPr>
          <w:p w14:paraId="1574E061" w14:textId="77777777" w:rsidR="004E490E" w:rsidRPr="00F24F7E" w:rsidRDefault="004E490E" w:rsidP="008D4CA7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F24F7E">
              <w:rPr>
                <w:rFonts w:cs="Arial"/>
                <w:lang w:val="es-ES_tradnl" w:eastAsia="es-ES"/>
              </w:rPr>
              <w:t>Realizado</w:t>
            </w:r>
          </w:p>
        </w:tc>
      </w:tr>
      <w:tr w:rsidR="00F24F7E" w:rsidRPr="00ED06FA" w14:paraId="4331BC02" w14:textId="77777777" w:rsidTr="00F2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vAlign w:val="center"/>
          </w:tcPr>
          <w:p w14:paraId="42665B27" w14:textId="77777777" w:rsidR="004E490E" w:rsidRPr="00ED06FA" w:rsidRDefault="004E490E" w:rsidP="008D4CA7">
            <w:pPr>
              <w:spacing w:before="0" w:after="0"/>
              <w:jc w:val="center"/>
              <w:rPr>
                <w:rFonts w:cs="Arial"/>
                <w:lang w:val="es-ES_tradnl" w:eastAsia="es-ES"/>
              </w:rPr>
            </w:pPr>
            <w:r w:rsidRPr="005B0612">
              <w:rPr>
                <w:rFonts w:cs="Arial"/>
                <w:lang w:val="es-ES_tradnl" w:eastAsia="es-ES"/>
              </w:rPr>
              <w:t>3</w:t>
            </w:r>
          </w:p>
        </w:tc>
        <w:tc>
          <w:tcPr>
            <w:tcW w:w="872" w:type="pct"/>
            <w:vAlign w:val="center"/>
          </w:tcPr>
          <w:p w14:paraId="6BC3AEDF" w14:textId="77777777" w:rsidR="004E490E" w:rsidRPr="00F24F7E" w:rsidRDefault="004E490E" w:rsidP="008D4CA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F24F7E">
              <w:rPr>
                <w:rFonts w:cs="Arial"/>
              </w:rPr>
              <w:t>Revisión de dudas sobre bases de datos del PREP, en asuntos generales</w:t>
            </w:r>
          </w:p>
        </w:tc>
        <w:tc>
          <w:tcPr>
            <w:tcW w:w="803" w:type="pct"/>
            <w:vAlign w:val="center"/>
          </w:tcPr>
          <w:p w14:paraId="4D189AB2" w14:textId="77777777" w:rsidR="004E490E" w:rsidRPr="00F24F7E" w:rsidRDefault="004E490E" w:rsidP="008D4CA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F24F7E">
              <w:rPr>
                <w:rFonts w:cs="Arial"/>
              </w:rPr>
              <w:t>Confirmar si existe información adicional a detalle sobre las boletas sobrantes.</w:t>
            </w:r>
          </w:p>
        </w:tc>
        <w:tc>
          <w:tcPr>
            <w:tcW w:w="689" w:type="pct"/>
            <w:vAlign w:val="center"/>
          </w:tcPr>
          <w:p w14:paraId="43F377E7" w14:textId="77777777" w:rsidR="004E490E" w:rsidRPr="00F24F7E" w:rsidRDefault="004E490E" w:rsidP="008D4CA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F24F7E">
              <w:rPr>
                <w:rFonts w:cs="Arial"/>
                <w:lang w:val="es-ES_tradnl" w:eastAsia="es-ES"/>
              </w:rPr>
              <w:t>26/01/2024</w:t>
            </w:r>
          </w:p>
        </w:tc>
        <w:tc>
          <w:tcPr>
            <w:tcW w:w="714" w:type="pct"/>
            <w:vAlign w:val="center"/>
          </w:tcPr>
          <w:p w14:paraId="6E4BBF91" w14:textId="77777777" w:rsidR="004E490E" w:rsidRPr="00F24F7E" w:rsidRDefault="004E490E" w:rsidP="008D4CA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F24F7E">
              <w:rPr>
                <w:rFonts w:cs="Arial"/>
                <w:lang w:val="es-ES_tradnl" w:eastAsia="es-ES"/>
              </w:rPr>
              <w:t>César Ledesma</w:t>
            </w:r>
          </w:p>
        </w:tc>
        <w:tc>
          <w:tcPr>
            <w:tcW w:w="827" w:type="pct"/>
            <w:vAlign w:val="center"/>
          </w:tcPr>
          <w:p w14:paraId="6B011808" w14:textId="77777777" w:rsidR="004E490E" w:rsidRPr="00F24F7E" w:rsidRDefault="004E490E" w:rsidP="008D4CA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F24F7E">
              <w:rPr>
                <w:rFonts w:cs="Arial"/>
                <w:lang w:val="es-ES_tradnl" w:eastAsia="es-ES"/>
              </w:rPr>
              <w:t>Héctor Gallego</w:t>
            </w:r>
          </w:p>
        </w:tc>
        <w:tc>
          <w:tcPr>
            <w:tcW w:w="633" w:type="pct"/>
            <w:vAlign w:val="center"/>
          </w:tcPr>
          <w:p w14:paraId="2403DC93" w14:textId="77777777" w:rsidR="004E490E" w:rsidRPr="00F24F7E" w:rsidRDefault="004E490E" w:rsidP="008D4CA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F24F7E">
              <w:rPr>
                <w:rFonts w:cs="Arial"/>
                <w:lang w:val="es-ES_tradnl" w:eastAsia="es-ES"/>
              </w:rPr>
              <w:t>Pendiente</w:t>
            </w:r>
          </w:p>
        </w:tc>
      </w:tr>
    </w:tbl>
    <w:p w14:paraId="618DA495" w14:textId="77777777" w:rsidR="00856F6C" w:rsidRDefault="00856F6C" w:rsidP="008D4CA7">
      <w:pPr>
        <w:spacing w:before="0" w:after="0"/>
        <w:jc w:val="left"/>
        <w:rPr>
          <w:sz w:val="24"/>
          <w:szCs w:val="32"/>
        </w:rPr>
      </w:pPr>
    </w:p>
    <w:p w14:paraId="291CA99E" w14:textId="05712B0F" w:rsidR="008E305F" w:rsidRDefault="008E305F" w:rsidP="008D4CA7">
      <w:pPr>
        <w:spacing w:before="0" w:after="0"/>
        <w:jc w:val="left"/>
        <w:rPr>
          <w:sz w:val="24"/>
          <w:szCs w:val="32"/>
        </w:rPr>
      </w:pPr>
      <w:r>
        <w:rPr>
          <w:sz w:val="24"/>
          <w:szCs w:val="32"/>
        </w:rPr>
        <w:t>Video de la sesión:</w:t>
      </w:r>
      <w:r w:rsidR="00856F6C">
        <w:rPr>
          <w:sz w:val="24"/>
          <w:szCs w:val="32"/>
        </w:rPr>
        <w:t xml:space="preserve"> </w:t>
      </w:r>
      <w:hyperlink r:id="rId13" w:history="1">
        <w:r w:rsidR="00856F6C" w:rsidRPr="00211C14">
          <w:rPr>
            <w:rStyle w:val="Hipervnculo"/>
            <w:sz w:val="24"/>
            <w:szCs w:val="32"/>
          </w:rPr>
          <w:t>https://www.youtube.com/live/4euRIfC18vY?si=RxottqzGq05axe6-</w:t>
        </w:r>
      </w:hyperlink>
    </w:p>
    <w:p w14:paraId="054BFD67" w14:textId="77777777" w:rsidR="00856F6C" w:rsidRDefault="00856F6C" w:rsidP="00D20D8C">
      <w:pPr>
        <w:spacing w:before="0" w:after="0"/>
        <w:jc w:val="left"/>
        <w:rPr>
          <w:sz w:val="24"/>
          <w:szCs w:val="32"/>
        </w:rPr>
      </w:pPr>
    </w:p>
    <w:p w14:paraId="2048CB24" w14:textId="77777777" w:rsidR="008212B7" w:rsidRDefault="008212B7" w:rsidP="00D20D8C">
      <w:pPr>
        <w:spacing w:before="0" w:after="0"/>
        <w:rPr>
          <w:sz w:val="24"/>
          <w:szCs w:val="32"/>
        </w:rPr>
      </w:pPr>
    </w:p>
    <w:p w14:paraId="23027F1D" w14:textId="7D9F1469" w:rsidR="001E197D" w:rsidRPr="00A70734" w:rsidRDefault="00814651" w:rsidP="00D20D8C">
      <w:pPr>
        <w:pStyle w:val="Ttulo3"/>
        <w:spacing w:before="0"/>
        <w:rPr>
          <w:rFonts w:ascii="Arial" w:hAnsi="Arial"/>
          <w:b/>
          <w:color w:val="9F5CA1"/>
          <w:sz w:val="36"/>
          <w:szCs w:val="36"/>
          <w:lang w:val="es-MX"/>
        </w:rPr>
      </w:pPr>
      <w:bookmarkStart w:id="7" w:name="_Toc160539266"/>
      <w:r w:rsidRPr="00A70734">
        <w:rPr>
          <w:rFonts w:ascii="Arial" w:hAnsi="Arial"/>
          <w:b/>
          <w:color w:val="9F5CA1"/>
          <w:sz w:val="36"/>
          <w:szCs w:val="36"/>
          <w:lang w:val="es-MX"/>
        </w:rPr>
        <w:t>Cuarta</w:t>
      </w:r>
      <w:r w:rsidR="001E197D" w:rsidRPr="00A70734">
        <w:rPr>
          <w:rFonts w:ascii="Arial" w:hAnsi="Arial"/>
          <w:b/>
          <w:color w:val="9F5CA1"/>
          <w:sz w:val="36"/>
          <w:szCs w:val="36"/>
          <w:lang w:val="es-MX"/>
        </w:rPr>
        <w:t xml:space="preserve"> </w:t>
      </w:r>
      <w:r w:rsidR="0041060D" w:rsidRPr="00A70734">
        <w:rPr>
          <w:rFonts w:ascii="Arial" w:hAnsi="Arial"/>
          <w:b/>
          <w:color w:val="9F5CA1"/>
          <w:sz w:val="36"/>
          <w:szCs w:val="36"/>
          <w:lang w:val="es-MX"/>
        </w:rPr>
        <w:t>s</w:t>
      </w:r>
      <w:r w:rsidR="001E197D" w:rsidRPr="00A70734">
        <w:rPr>
          <w:rFonts w:ascii="Arial" w:hAnsi="Arial"/>
          <w:b/>
          <w:color w:val="9F5CA1"/>
          <w:sz w:val="36"/>
          <w:szCs w:val="36"/>
          <w:lang w:val="es-MX"/>
        </w:rPr>
        <w:t xml:space="preserve">esión </w:t>
      </w:r>
      <w:r w:rsidR="0041060D" w:rsidRPr="00A70734">
        <w:rPr>
          <w:rFonts w:ascii="Arial" w:hAnsi="Arial"/>
          <w:b/>
          <w:color w:val="9F5CA1"/>
          <w:sz w:val="36"/>
          <w:szCs w:val="36"/>
          <w:lang w:val="es-MX"/>
        </w:rPr>
        <w:t>o</w:t>
      </w:r>
      <w:r w:rsidR="001E197D" w:rsidRPr="00A70734">
        <w:rPr>
          <w:rFonts w:ascii="Arial" w:hAnsi="Arial"/>
          <w:b/>
          <w:color w:val="9F5CA1"/>
          <w:sz w:val="36"/>
          <w:szCs w:val="36"/>
          <w:lang w:val="es-MX"/>
        </w:rPr>
        <w:t>rdinaria</w:t>
      </w:r>
      <w:bookmarkEnd w:id="7"/>
    </w:p>
    <w:p w14:paraId="0B520BA9" w14:textId="77777777" w:rsidR="0041060D" w:rsidRDefault="0041060D" w:rsidP="00D20D8C">
      <w:pPr>
        <w:spacing w:before="0" w:after="0"/>
        <w:rPr>
          <w:sz w:val="24"/>
          <w:szCs w:val="32"/>
        </w:rPr>
      </w:pPr>
    </w:p>
    <w:p w14:paraId="6EA9C463" w14:textId="77777777" w:rsidR="00B66731" w:rsidRDefault="00B66731" w:rsidP="00D20D8C">
      <w:pPr>
        <w:spacing w:before="0" w:after="0"/>
        <w:rPr>
          <w:sz w:val="24"/>
          <w:szCs w:val="32"/>
        </w:rPr>
      </w:pPr>
    </w:p>
    <w:p w14:paraId="47CDC949" w14:textId="0866E69D" w:rsidR="0041060D" w:rsidRDefault="0010378A" w:rsidP="00D20D8C">
      <w:pPr>
        <w:spacing w:before="0" w:after="0"/>
        <w:rPr>
          <w:sz w:val="24"/>
          <w:szCs w:val="32"/>
        </w:rPr>
      </w:pPr>
      <w:r>
        <w:rPr>
          <w:sz w:val="24"/>
          <w:szCs w:val="32"/>
        </w:rPr>
        <w:t>El 2</w:t>
      </w:r>
      <w:r w:rsidR="005E4D75">
        <w:rPr>
          <w:sz w:val="24"/>
          <w:szCs w:val="32"/>
        </w:rPr>
        <w:t>8</w:t>
      </w:r>
      <w:r>
        <w:rPr>
          <w:sz w:val="24"/>
          <w:szCs w:val="32"/>
        </w:rPr>
        <w:t xml:space="preserve"> de </w:t>
      </w:r>
      <w:r w:rsidR="005E4D75">
        <w:rPr>
          <w:sz w:val="24"/>
          <w:szCs w:val="32"/>
        </w:rPr>
        <w:t>febrero</w:t>
      </w:r>
      <w:r>
        <w:rPr>
          <w:sz w:val="24"/>
          <w:szCs w:val="32"/>
        </w:rPr>
        <w:t>, a las 16:</w:t>
      </w:r>
      <w:r w:rsidR="00222F74">
        <w:rPr>
          <w:sz w:val="24"/>
          <w:szCs w:val="32"/>
        </w:rPr>
        <w:t>3</w:t>
      </w:r>
      <w:r>
        <w:rPr>
          <w:sz w:val="24"/>
          <w:szCs w:val="32"/>
        </w:rPr>
        <w:t>0 horas</w:t>
      </w:r>
      <w:r w:rsidRPr="004D1E61">
        <w:rPr>
          <w:sz w:val="24"/>
          <w:szCs w:val="32"/>
        </w:rPr>
        <w:t xml:space="preserve">, en Guadalajara, Jalisco, se </w:t>
      </w:r>
      <w:r>
        <w:rPr>
          <w:sz w:val="24"/>
          <w:szCs w:val="32"/>
        </w:rPr>
        <w:t xml:space="preserve">llevó a cabo </w:t>
      </w:r>
      <w:r w:rsidRPr="004D1E61">
        <w:rPr>
          <w:sz w:val="24"/>
          <w:szCs w:val="32"/>
        </w:rPr>
        <w:t xml:space="preserve">la </w:t>
      </w:r>
      <w:r w:rsidR="0041060D">
        <w:rPr>
          <w:b/>
          <w:bCs/>
          <w:sz w:val="24"/>
          <w:szCs w:val="32"/>
        </w:rPr>
        <w:t>c</w:t>
      </w:r>
      <w:r w:rsidR="00222F74" w:rsidRPr="00BC52B9">
        <w:rPr>
          <w:b/>
          <w:bCs/>
          <w:sz w:val="24"/>
          <w:szCs w:val="32"/>
        </w:rPr>
        <w:t>uarta</w:t>
      </w:r>
      <w:r w:rsidRPr="00BC52B9">
        <w:rPr>
          <w:b/>
          <w:bCs/>
          <w:sz w:val="24"/>
          <w:szCs w:val="32"/>
        </w:rPr>
        <w:t xml:space="preserve"> </w:t>
      </w:r>
      <w:r w:rsidR="0041060D">
        <w:rPr>
          <w:b/>
          <w:bCs/>
          <w:sz w:val="24"/>
          <w:szCs w:val="32"/>
        </w:rPr>
        <w:t>s</w:t>
      </w:r>
      <w:r w:rsidRPr="00BC52B9">
        <w:rPr>
          <w:b/>
          <w:bCs/>
          <w:sz w:val="24"/>
          <w:szCs w:val="32"/>
        </w:rPr>
        <w:t xml:space="preserve">esión </w:t>
      </w:r>
      <w:r w:rsidR="0041060D">
        <w:rPr>
          <w:b/>
          <w:bCs/>
          <w:sz w:val="24"/>
          <w:szCs w:val="32"/>
        </w:rPr>
        <w:t>o</w:t>
      </w:r>
      <w:r w:rsidRPr="00BC52B9">
        <w:rPr>
          <w:b/>
          <w:bCs/>
          <w:sz w:val="24"/>
          <w:szCs w:val="32"/>
        </w:rPr>
        <w:t>rdinaria</w:t>
      </w:r>
      <w:r w:rsidRPr="004D1E61">
        <w:rPr>
          <w:sz w:val="24"/>
          <w:szCs w:val="32"/>
        </w:rPr>
        <w:t xml:space="preserve"> del COTAPREP</w:t>
      </w:r>
      <w:r>
        <w:rPr>
          <w:sz w:val="24"/>
          <w:szCs w:val="32"/>
        </w:rPr>
        <w:t>, mediante videoconferencia, estando presentes:</w:t>
      </w:r>
    </w:p>
    <w:p w14:paraId="30B3736E" w14:textId="6596086A" w:rsidR="0010378A" w:rsidRDefault="0010378A" w:rsidP="00D20D8C">
      <w:pPr>
        <w:spacing w:before="0" w:after="0"/>
        <w:rPr>
          <w:sz w:val="24"/>
          <w:szCs w:val="32"/>
        </w:rPr>
      </w:pPr>
      <w:r>
        <w:rPr>
          <w:sz w:val="24"/>
          <w:szCs w:val="32"/>
        </w:rPr>
        <w:t xml:space="preserve"> </w:t>
      </w:r>
    </w:p>
    <w:tbl>
      <w:tblPr>
        <w:tblStyle w:val="Tablaconcuadrcula4-nfasis1"/>
        <w:tblW w:w="5070" w:type="pct"/>
        <w:jc w:val="center"/>
        <w:tblLayout w:type="fixed"/>
        <w:tblLook w:val="00A0" w:firstRow="1" w:lastRow="0" w:firstColumn="1" w:lastColumn="0" w:noHBand="0" w:noVBand="0"/>
      </w:tblPr>
      <w:tblGrid>
        <w:gridCol w:w="3540"/>
        <w:gridCol w:w="2209"/>
        <w:gridCol w:w="3203"/>
      </w:tblGrid>
      <w:tr w:rsidR="006E1F81" w:rsidRPr="00975DB2" w14:paraId="45F45BAE" w14:textId="77777777" w:rsidTr="00F24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vAlign w:val="center"/>
          </w:tcPr>
          <w:p w14:paraId="4B6FEDAD" w14:textId="77777777" w:rsidR="006E1F81" w:rsidRPr="00975DB2" w:rsidRDefault="006E1F81" w:rsidP="00975DB2">
            <w:pPr>
              <w:spacing w:before="0" w:after="0"/>
              <w:jc w:val="center"/>
              <w:rPr>
                <w:lang w:val="es-ES_tradnl" w:eastAsia="es-ES"/>
              </w:rPr>
            </w:pPr>
            <w:r w:rsidRPr="00975DB2">
              <w:rPr>
                <w:lang w:val="es-ES_tradnl" w:eastAsia="es-ES"/>
              </w:rPr>
              <w:t>Nombre</w:t>
            </w:r>
          </w:p>
        </w:tc>
        <w:tc>
          <w:tcPr>
            <w:tcW w:w="1234" w:type="pct"/>
            <w:vAlign w:val="center"/>
          </w:tcPr>
          <w:p w14:paraId="1FFDF066" w14:textId="77777777" w:rsidR="006E1F81" w:rsidRPr="00975DB2" w:rsidRDefault="006E1F81" w:rsidP="00975DB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975DB2">
              <w:rPr>
                <w:lang w:val="es-ES_tradnl" w:eastAsia="es-ES"/>
              </w:rPr>
              <w:t>Área</w:t>
            </w:r>
          </w:p>
        </w:tc>
        <w:tc>
          <w:tcPr>
            <w:tcW w:w="1789" w:type="pct"/>
            <w:vAlign w:val="center"/>
          </w:tcPr>
          <w:p w14:paraId="6BFC37C4" w14:textId="77777777" w:rsidR="006E1F81" w:rsidRPr="00975DB2" w:rsidRDefault="006E1F81" w:rsidP="00975DB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975DB2">
              <w:rPr>
                <w:lang w:val="es-ES_tradnl" w:eastAsia="es-ES"/>
              </w:rPr>
              <w:t>Cargo</w:t>
            </w:r>
          </w:p>
        </w:tc>
      </w:tr>
      <w:tr w:rsidR="006E1F81" w:rsidRPr="00975DB2" w14:paraId="3EE042F4" w14:textId="77777777" w:rsidTr="00975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vAlign w:val="center"/>
          </w:tcPr>
          <w:p w14:paraId="4A6DF741" w14:textId="77777777" w:rsidR="006E1F81" w:rsidRPr="00975DB2" w:rsidRDefault="006E1F81" w:rsidP="00975DB2">
            <w:pPr>
              <w:spacing w:before="0" w:after="0"/>
              <w:jc w:val="center"/>
              <w:rPr>
                <w:lang w:val="es-ES_tradnl" w:eastAsia="es-ES"/>
              </w:rPr>
            </w:pPr>
            <w:r w:rsidRPr="00975DB2">
              <w:rPr>
                <w:lang w:val="es-ES_tradnl" w:eastAsia="es-ES"/>
              </w:rPr>
              <w:t>Ing. Ignacio Alberto Alarcón Alonzo</w:t>
            </w:r>
          </w:p>
        </w:tc>
        <w:tc>
          <w:tcPr>
            <w:tcW w:w="1234" w:type="pct"/>
            <w:vAlign w:val="center"/>
          </w:tcPr>
          <w:p w14:paraId="77B358AB" w14:textId="77777777" w:rsidR="006E1F81" w:rsidRPr="00975DB2" w:rsidRDefault="006E1F81" w:rsidP="00975DB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975DB2">
              <w:rPr>
                <w:lang w:val="es-ES_tradnl" w:eastAsia="es-ES"/>
              </w:rPr>
              <w:t>COTAPREP</w:t>
            </w:r>
          </w:p>
        </w:tc>
        <w:tc>
          <w:tcPr>
            <w:tcW w:w="1789" w:type="pct"/>
            <w:vAlign w:val="center"/>
          </w:tcPr>
          <w:p w14:paraId="365D9314" w14:textId="77777777" w:rsidR="006E1F81" w:rsidRPr="00975DB2" w:rsidRDefault="006E1F81" w:rsidP="00975DB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975DB2">
              <w:rPr>
                <w:lang w:val="es-ES_tradnl" w:eastAsia="es-ES"/>
              </w:rPr>
              <w:t>Integrante del COTAPREP</w:t>
            </w:r>
          </w:p>
        </w:tc>
      </w:tr>
      <w:tr w:rsidR="006E1F81" w:rsidRPr="00975DB2" w14:paraId="43F379EA" w14:textId="77777777" w:rsidTr="00975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vAlign w:val="center"/>
          </w:tcPr>
          <w:p w14:paraId="3C755891" w14:textId="77777777" w:rsidR="006E1F81" w:rsidRPr="00975DB2" w:rsidRDefault="006E1F81" w:rsidP="00975DB2">
            <w:pPr>
              <w:spacing w:before="0" w:after="0"/>
              <w:jc w:val="center"/>
              <w:rPr>
                <w:lang w:val="es-ES_tradnl" w:eastAsia="es-ES"/>
              </w:rPr>
            </w:pPr>
            <w:r w:rsidRPr="00975DB2">
              <w:rPr>
                <w:lang w:val="es-ES_tradnl" w:eastAsia="es-ES"/>
              </w:rPr>
              <w:lastRenderedPageBreak/>
              <w:t>Ing. César Ledesma Ugalde</w:t>
            </w:r>
          </w:p>
        </w:tc>
        <w:tc>
          <w:tcPr>
            <w:tcW w:w="1234" w:type="pct"/>
            <w:vAlign w:val="center"/>
          </w:tcPr>
          <w:p w14:paraId="7CD388EA" w14:textId="77777777" w:rsidR="006E1F81" w:rsidRPr="00975DB2" w:rsidRDefault="006E1F81" w:rsidP="00975DB2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975DB2">
              <w:rPr>
                <w:lang w:val="es-ES_tradnl" w:eastAsia="es-ES"/>
              </w:rPr>
              <w:t>COTAPREP</w:t>
            </w:r>
          </w:p>
        </w:tc>
        <w:tc>
          <w:tcPr>
            <w:tcW w:w="1789" w:type="pct"/>
            <w:vAlign w:val="center"/>
          </w:tcPr>
          <w:p w14:paraId="5A387BD5" w14:textId="77777777" w:rsidR="006E1F81" w:rsidRPr="00975DB2" w:rsidRDefault="006E1F81" w:rsidP="00975DB2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975DB2">
              <w:rPr>
                <w:lang w:val="es-ES_tradnl" w:eastAsia="es-ES"/>
              </w:rPr>
              <w:t>Integrante del COTAPREP</w:t>
            </w:r>
          </w:p>
        </w:tc>
      </w:tr>
      <w:tr w:rsidR="006E1F81" w:rsidRPr="00975DB2" w14:paraId="689B8867" w14:textId="77777777" w:rsidTr="00975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vAlign w:val="center"/>
          </w:tcPr>
          <w:p w14:paraId="6E98D02F" w14:textId="77777777" w:rsidR="006E1F81" w:rsidRPr="00975DB2" w:rsidRDefault="006E1F81" w:rsidP="00975DB2">
            <w:pPr>
              <w:spacing w:before="0" w:after="0"/>
              <w:jc w:val="center"/>
              <w:rPr>
                <w:lang w:val="es-ES_tradnl" w:eastAsia="es-ES"/>
              </w:rPr>
            </w:pPr>
            <w:r w:rsidRPr="00975DB2">
              <w:t>Mtra. Claudia Carolina Olivares Álvarez</w:t>
            </w:r>
          </w:p>
        </w:tc>
        <w:tc>
          <w:tcPr>
            <w:tcW w:w="1234" w:type="pct"/>
            <w:vAlign w:val="center"/>
          </w:tcPr>
          <w:p w14:paraId="77779488" w14:textId="77777777" w:rsidR="006E1F81" w:rsidRPr="00975DB2" w:rsidRDefault="006E1F81" w:rsidP="00975DB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975DB2">
              <w:rPr>
                <w:lang w:val="es-ES_tradnl" w:eastAsia="es-ES"/>
              </w:rPr>
              <w:t>COTAPREP</w:t>
            </w:r>
          </w:p>
        </w:tc>
        <w:tc>
          <w:tcPr>
            <w:tcW w:w="1789" w:type="pct"/>
            <w:vAlign w:val="center"/>
          </w:tcPr>
          <w:p w14:paraId="418A102E" w14:textId="77777777" w:rsidR="006E1F81" w:rsidRPr="00975DB2" w:rsidRDefault="006E1F81" w:rsidP="00975DB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975DB2">
              <w:rPr>
                <w:lang w:val="es-ES_tradnl" w:eastAsia="es-ES"/>
              </w:rPr>
              <w:t>Integrante del COTAPREP</w:t>
            </w:r>
          </w:p>
        </w:tc>
      </w:tr>
      <w:tr w:rsidR="006E1F81" w:rsidRPr="00975DB2" w14:paraId="4E496E8E" w14:textId="77777777" w:rsidTr="00975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vAlign w:val="center"/>
          </w:tcPr>
          <w:p w14:paraId="31CCD380" w14:textId="155756DB" w:rsidR="006E1F81" w:rsidRPr="00975DB2" w:rsidRDefault="006E1F81" w:rsidP="00975DB2">
            <w:pPr>
              <w:spacing w:before="0" w:after="0"/>
              <w:jc w:val="center"/>
              <w:rPr>
                <w:lang w:val="es-ES_tradnl" w:eastAsia="es-ES"/>
              </w:rPr>
            </w:pPr>
            <w:r w:rsidRPr="00975DB2">
              <w:t xml:space="preserve">Ing. Héctor Gallego </w:t>
            </w:r>
            <w:r w:rsidR="005D3823">
              <w:t>Ávila</w:t>
            </w:r>
          </w:p>
        </w:tc>
        <w:tc>
          <w:tcPr>
            <w:tcW w:w="1234" w:type="pct"/>
            <w:vAlign w:val="center"/>
          </w:tcPr>
          <w:p w14:paraId="19DAA78D" w14:textId="77777777" w:rsidR="006E1F81" w:rsidRPr="00975DB2" w:rsidRDefault="006E1F81" w:rsidP="00975DB2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975DB2">
              <w:rPr>
                <w:lang w:val="es-ES_tradnl" w:eastAsia="es-ES"/>
              </w:rPr>
              <w:t>Dirección de Informática</w:t>
            </w:r>
          </w:p>
        </w:tc>
        <w:tc>
          <w:tcPr>
            <w:tcW w:w="1789" w:type="pct"/>
            <w:vAlign w:val="center"/>
          </w:tcPr>
          <w:p w14:paraId="745A7BB9" w14:textId="77777777" w:rsidR="006E1F81" w:rsidRPr="00975DB2" w:rsidRDefault="006E1F81" w:rsidP="00975DB2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975DB2">
              <w:rPr>
                <w:lang w:val="es-ES_tradnl" w:eastAsia="es-ES"/>
              </w:rPr>
              <w:t>Secretario Técnico COTAPREP</w:t>
            </w:r>
          </w:p>
        </w:tc>
      </w:tr>
      <w:tr w:rsidR="006E1F81" w:rsidRPr="00975DB2" w14:paraId="4FB617E1" w14:textId="77777777" w:rsidTr="00975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vAlign w:val="center"/>
          </w:tcPr>
          <w:p w14:paraId="72230B49" w14:textId="77777777" w:rsidR="006E1F81" w:rsidRPr="00975DB2" w:rsidRDefault="006E1F81" w:rsidP="00975DB2">
            <w:pPr>
              <w:spacing w:before="0" w:after="0"/>
              <w:jc w:val="center"/>
              <w:rPr>
                <w:lang w:val="es-ES_tradnl" w:eastAsia="es-ES"/>
              </w:rPr>
            </w:pPr>
            <w:r w:rsidRPr="00975DB2">
              <w:rPr>
                <w:lang w:val="es-ES_tradnl" w:eastAsia="es-ES"/>
              </w:rPr>
              <w:t>Lic. Luis Alberto Muñoz Rodríguez</w:t>
            </w:r>
          </w:p>
        </w:tc>
        <w:tc>
          <w:tcPr>
            <w:tcW w:w="1234" w:type="pct"/>
            <w:vAlign w:val="center"/>
          </w:tcPr>
          <w:p w14:paraId="4574D738" w14:textId="77777777" w:rsidR="006E1F81" w:rsidRPr="00975DB2" w:rsidRDefault="006E1F81" w:rsidP="00975DB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975DB2">
              <w:rPr>
                <w:lang w:val="es-ES_tradnl" w:eastAsia="es-ES"/>
              </w:rPr>
              <w:t>Consejo General</w:t>
            </w:r>
          </w:p>
        </w:tc>
        <w:tc>
          <w:tcPr>
            <w:tcW w:w="1789" w:type="pct"/>
            <w:vAlign w:val="center"/>
          </w:tcPr>
          <w:p w14:paraId="2E71682B" w14:textId="77777777" w:rsidR="006E1F81" w:rsidRPr="00975DB2" w:rsidRDefault="006E1F81" w:rsidP="00975DB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975DB2">
              <w:rPr>
                <w:lang w:val="es-ES_tradnl" w:eastAsia="es-ES"/>
              </w:rPr>
              <w:t>Representante Suplente del Partido Acción Nacional</w:t>
            </w:r>
          </w:p>
        </w:tc>
      </w:tr>
      <w:tr w:rsidR="0002414B" w:rsidRPr="00975DB2" w14:paraId="18EC9D80" w14:textId="77777777" w:rsidTr="00975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vAlign w:val="center"/>
          </w:tcPr>
          <w:p w14:paraId="6899F381" w14:textId="3D77B3B8" w:rsidR="0002414B" w:rsidRPr="00975DB2" w:rsidRDefault="0002414B" w:rsidP="00975DB2">
            <w:pPr>
              <w:spacing w:before="0" w:after="0"/>
              <w:jc w:val="center"/>
              <w:rPr>
                <w:rFonts w:cs="Arial"/>
                <w:lang w:val="es-ES_tradnl" w:eastAsia="es-ES"/>
              </w:rPr>
            </w:pPr>
            <w:r w:rsidRPr="00975DB2">
              <w:rPr>
                <w:rFonts w:cs="Arial"/>
                <w:lang w:eastAsia="es-ES"/>
              </w:rPr>
              <w:t>Lic. Zoad Jeanine García González</w:t>
            </w:r>
          </w:p>
        </w:tc>
        <w:tc>
          <w:tcPr>
            <w:tcW w:w="1234" w:type="pct"/>
            <w:vAlign w:val="center"/>
          </w:tcPr>
          <w:p w14:paraId="751F9671" w14:textId="34367FF9" w:rsidR="0002414B" w:rsidRPr="00975DB2" w:rsidRDefault="0002414B" w:rsidP="00975DB2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975DB2">
              <w:rPr>
                <w:rFonts w:cs="Arial"/>
                <w:lang w:eastAsia="es-ES"/>
              </w:rPr>
              <w:t>Consejo General</w:t>
            </w:r>
          </w:p>
        </w:tc>
        <w:tc>
          <w:tcPr>
            <w:tcW w:w="1789" w:type="pct"/>
            <w:vAlign w:val="center"/>
          </w:tcPr>
          <w:p w14:paraId="57DB738C" w14:textId="29D83D0A" w:rsidR="0002414B" w:rsidRPr="00975DB2" w:rsidRDefault="0002414B" w:rsidP="00975DB2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975DB2">
              <w:rPr>
                <w:rFonts w:cs="Arial"/>
                <w:lang w:eastAsia="es-ES"/>
              </w:rPr>
              <w:t>Consejera electoral</w:t>
            </w:r>
          </w:p>
        </w:tc>
      </w:tr>
      <w:tr w:rsidR="0002414B" w:rsidRPr="00975DB2" w14:paraId="775D663E" w14:textId="77777777" w:rsidTr="00975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vAlign w:val="center"/>
          </w:tcPr>
          <w:p w14:paraId="6318A1B0" w14:textId="67AA6A58" w:rsidR="0002414B" w:rsidRPr="00975DB2" w:rsidRDefault="0002414B" w:rsidP="00975DB2">
            <w:pPr>
              <w:spacing w:before="0" w:after="0"/>
              <w:jc w:val="center"/>
              <w:rPr>
                <w:rFonts w:cs="Arial"/>
                <w:lang w:val="es-ES_tradnl" w:eastAsia="es-ES"/>
              </w:rPr>
            </w:pPr>
            <w:r w:rsidRPr="00975DB2">
              <w:rPr>
                <w:rFonts w:cs="Arial"/>
                <w:lang w:eastAsia="es-ES"/>
              </w:rPr>
              <w:t>Lic. Óscar Amézquita González</w:t>
            </w:r>
          </w:p>
        </w:tc>
        <w:tc>
          <w:tcPr>
            <w:tcW w:w="1234" w:type="pct"/>
            <w:vAlign w:val="center"/>
          </w:tcPr>
          <w:p w14:paraId="42FFD379" w14:textId="0FBE9746" w:rsidR="0002414B" w:rsidRPr="00975DB2" w:rsidRDefault="0002414B" w:rsidP="00975DB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975DB2">
              <w:rPr>
                <w:rFonts w:cs="Arial"/>
                <w:lang w:eastAsia="es-ES"/>
              </w:rPr>
              <w:t>Consejo General</w:t>
            </w:r>
          </w:p>
        </w:tc>
        <w:tc>
          <w:tcPr>
            <w:tcW w:w="1789" w:type="pct"/>
            <w:vAlign w:val="center"/>
          </w:tcPr>
          <w:p w14:paraId="6B60B06E" w14:textId="1DBE2216" w:rsidR="0002414B" w:rsidRPr="00975DB2" w:rsidRDefault="0002414B" w:rsidP="00975DB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975DB2">
              <w:rPr>
                <w:rFonts w:cs="Arial"/>
                <w:lang w:eastAsia="es-ES"/>
              </w:rPr>
              <w:t>Representante suplente de Movimiento Ciudadano</w:t>
            </w:r>
          </w:p>
        </w:tc>
      </w:tr>
      <w:tr w:rsidR="0002414B" w:rsidRPr="00975DB2" w14:paraId="668AE8D5" w14:textId="77777777" w:rsidTr="00975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vAlign w:val="center"/>
          </w:tcPr>
          <w:p w14:paraId="170276BB" w14:textId="222E6EAD" w:rsidR="0002414B" w:rsidRPr="00975DB2" w:rsidRDefault="0002414B" w:rsidP="00975DB2">
            <w:pPr>
              <w:spacing w:before="0" w:after="0"/>
              <w:jc w:val="center"/>
              <w:rPr>
                <w:rFonts w:cs="Arial"/>
                <w:lang w:val="es-ES_tradnl" w:eastAsia="es-ES"/>
              </w:rPr>
            </w:pPr>
            <w:r w:rsidRPr="00975DB2">
              <w:rPr>
                <w:rFonts w:cs="Arial"/>
                <w:lang w:eastAsia="es-ES"/>
              </w:rPr>
              <w:t>Mtro. Ricardo Ríos Donato</w:t>
            </w:r>
          </w:p>
        </w:tc>
        <w:tc>
          <w:tcPr>
            <w:tcW w:w="1234" w:type="pct"/>
            <w:vAlign w:val="center"/>
          </w:tcPr>
          <w:p w14:paraId="54919A7B" w14:textId="6A589DAA" w:rsidR="0002414B" w:rsidRPr="00975DB2" w:rsidRDefault="0002414B" w:rsidP="00975DB2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975DB2">
              <w:rPr>
                <w:rFonts w:cs="Arial"/>
                <w:lang w:eastAsia="es-ES"/>
              </w:rPr>
              <w:t>Instituto Nacional Electoral</w:t>
            </w:r>
          </w:p>
        </w:tc>
        <w:tc>
          <w:tcPr>
            <w:tcW w:w="1789" w:type="pct"/>
            <w:vAlign w:val="center"/>
          </w:tcPr>
          <w:p w14:paraId="70E04383" w14:textId="64A57326" w:rsidR="0002414B" w:rsidRPr="00975DB2" w:rsidRDefault="0002414B" w:rsidP="00975DB2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975DB2">
              <w:rPr>
                <w:rFonts w:cs="Arial"/>
                <w:lang w:eastAsia="es-ES"/>
              </w:rPr>
              <w:t>Jefe del departamento de operación de sistemas de la Junta Local</w:t>
            </w:r>
          </w:p>
        </w:tc>
      </w:tr>
    </w:tbl>
    <w:p w14:paraId="41A137DA" w14:textId="77777777" w:rsidR="0041060D" w:rsidRDefault="0041060D" w:rsidP="00D20D8C">
      <w:pPr>
        <w:spacing w:before="0" w:after="0"/>
        <w:rPr>
          <w:sz w:val="24"/>
          <w:szCs w:val="32"/>
        </w:rPr>
      </w:pPr>
    </w:p>
    <w:p w14:paraId="76CC2283" w14:textId="3CAFDC3F" w:rsidR="000C6A5E" w:rsidRDefault="000C6A5E" w:rsidP="00513590">
      <w:pPr>
        <w:spacing w:before="0" w:after="0"/>
        <w:rPr>
          <w:sz w:val="24"/>
          <w:szCs w:val="32"/>
        </w:rPr>
      </w:pPr>
      <w:r>
        <w:rPr>
          <w:sz w:val="24"/>
          <w:szCs w:val="32"/>
        </w:rPr>
        <w:t xml:space="preserve">Una vez verificado el quórum de la sesión, se aprobó el orden del día </w:t>
      </w:r>
      <w:r w:rsidRPr="00920A49">
        <w:rPr>
          <w:sz w:val="24"/>
          <w:szCs w:val="32"/>
        </w:rPr>
        <w:t xml:space="preserve">conformada por los siguientes puntos: </w:t>
      </w:r>
    </w:p>
    <w:p w14:paraId="4FB60B46" w14:textId="77777777" w:rsidR="0041060D" w:rsidRPr="00920A49" w:rsidRDefault="0041060D" w:rsidP="00513590">
      <w:pPr>
        <w:spacing w:before="0" w:after="0"/>
        <w:rPr>
          <w:sz w:val="24"/>
          <w:szCs w:val="32"/>
        </w:rPr>
      </w:pPr>
    </w:p>
    <w:p w14:paraId="1054E698" w14:textId="57D069AE" w:rsidR="000C6A5E" w:rsidRDefault="000C6A5E" w:rsidP="00513590">
      <w:pPr>
        <w:pStyle w:val="Prrafodelista"/>
        <w:numPr>
          <w:ilvl w:val="0"/>
          <w:numId w:val="19"/>
        </w:numPr>
        <w:spacing w:before="0" w:after="0"/>
        <w:rPr>
          <w:sz w:val="24"/>
          <w:szCs w:val="32"/>
        </w:rPr>
      </w:pPr>
      <w:r w:rsidRPr="00C71DCE">
        <w:rPr>
          <w:sz w:val="24"/>
          <w:szCs w:val="32"/>
        </w:rPr>
        <w:t xml:space="preserve">Aprobación del acta de la </w:t>
      </w:r>
      <w:r w:rsidR="00EB559B">
        <w:rPr>
          <w:sz w:val="24"/>
          <w:szCs w:val="32"/>
        </w:rPr>
        <w:t>tercera</w:t>
      </w:r>
      <w:r w:rsidRPr="00C71DCE">
        <w:rPr>
          <w:sz w:val="24"/>
          <w:szCs w:val="32"/>
        </w:rPr>
        <w:t xml:space="preserve"> sesión del COTAPREP.</w:t>
      </w:r>
    </w:p>
    <w:p w14:paraId="241EFF68" w14:textId="77777777" w:rsidR="000C6A5E" w:rsidRPr="00C71DCE" w:rsidRDefault="000C6A5E" w:rsidP="00513590">
      <w:pPr>
        <w:pStyle w:val="Prrafodelista"/>
        <w:spacing w:before="0" w:after="0"/>
        <w:rPr>
          <w:sz w:val="24"/>
          <w:szCs w:val="32"/>
        </w:rPr>
      </w:pPr>
    </w:p>
    <w:p w14:paraId="5438F65F" w14:textId="77777777" w:rsidR="000C6A5E" w:rsidRPr="00C71DCE" w:rsidRDefault="000C6A5E" w:rsidP="00513590">
      <w:pPr>
        <w:pStyle w:val="Prrafodelista"/>
        <w:numPr>
          <w:ilvl w:val="0"/>
          <w:numId w:val="19"/>
        </w:numPr>
        <w:spacing w:before="0" w:after="0"/>
        <w:rPr>
          <w:sz w:val="24"/>
          <w:szCs w:val="32"/>
        </w:rPr>
      </w:pPr>
      <w:r w:rsidRPr="00C71DCE">
        <w:rPr>
          <w:sz w:val="24"/>
          <w:szCs w:val="32"/>
        </w:rPr>
        <w:t>Seguimiento y estado en que se encuentran los acuerdos tomados en sesiones y reuniones anteriores.</w:t>
      </w:r>
    </w:p>
    <w:p w14:paraId="28508031" w14:textId="77777777" w:rsidR="000C6A5E" w:rsidRDefault="000C6A5E" w:rsidP="00513590">
      <w:pPr>
        <w:pStyle w:val="Prrafodelista"/>
        <w:spacing w:before="0" w:after="0"/>
        <w:rPr>
          <w:sz w:val="24"/>
          <w:szCs w:val="32"/>
        </w:rPr>
      </w:pPr>
    </w:p>
    <w:p w14:paraId="33529DEF" w14:textId="051A6955" w:rsidR="000C6A5E" w:rsidRPr="00C71DCE" w:rsidRDefault="000C6A5E" w:rsidP="00513590">
      <w:pPr>
        <w:pStyle w:val="Prrafodelista"/>
        <w:numPr>
          <w:ilvl w:val="0"/>
          <w:numId w:val="19"/>
        </w:numPr>
        <w:spacing w:before="0" w:after="0"/>
        <w:rPr>
          <w:sz w:val="24"/>
          <w:szCs w:val="32"/>
        </w:rPr>
      </w:pPr>
      <w:r w:rsidRPr="00C71DCE">
        <w:rPr>
          <w:sz w:val="24"/>
          <w:szCs w:val="32"/>
        </w:rPr>
        <w:t xml:space="preserve">Presentación del avance de las actividades correspondientes a </w:t>
      </w:r>
      <w:r w:rsidR="00C52D87">
        <w:rPr>
          <w:sz w:val="24"/>
          <w:szCs w:val="32"/>
        </w:rPr>
        <w:t>enero</w:t>
      </w:r>
      <w:r w:rsidRPr="00C71DCE">
        <w:rPr>
          <w:sz w:val="24"/>
          <w:szCs w:val="32"/>
        </w:rPr>
        <w:t xml:space="preserve"> de 202</w:t>
      </w:r>
      <w:r w:rsidR="00C52D87">
        <w:rPr>
          <w:sz w:val="24"/>
          <w:szCs w:val="32"/>
        </w:rPr>
        <w:t>4</w:t>
      </w:r>
      <w:r w:rsidRPr="00C71DCE">
        <w:rPr>
          <w:sz w:val="24"/>
          <w:szCs w:val="32"/>
        </w:rPr>
        <w:t>, relacionadas con la implementación y operación del Programa de Resultados Electorales Preliminares (PREP).</w:t>
      </w:r>
    </w:p>
    <w:p w14:paraId="1BC81D71" w14:textId="77777777" w:rsidR="000C6A5E" w:rsidRDefault="000C6A5E" w:rsidP="00513590">
      <w:pPr>
        <w:pStyle w:val="Prrafodelista"/>
        <w:spacing w:before="0" w:after="0"/>
        <w:rPr>
          <w:sz w:val="24"/>
          <w:szCs w:val="32"/>
        </w:rPr>
      </w:pPr>
    </w:p>
    <w:p w14:paraId="671E38A3" w14:textId="77777777" w:rsidR="000C6A5E" w:rsidRDefault="000C6A5E" w:rsidP="00513590">
      <w:pPr>
        <w:pStyle w:val="Prrafodelista"/>
        <w:numPr>
          <w:ilvl w:val="0"/>
          <w:numId w:val="19"/>
        </w:numPr>
        <w:spacing w:before="0" w:after="0"/>
        <w:rPr>
          <w:sz w:val="24"/>
          <w:szCs w:val="32"/>
        </w:rPr>
      </w:pPr>
      <w:r w:rsidRPr="00C71DCE">
        <w:rPr>
          <w:sz w:val="24"/>
          <w:szCs w:val="32"/>
        </w:rPr>
        <w:t>Asuntos generales.</w:t>
      </w:r>
    </w:p>
    <w:p w14:paraId="0D6FB516" w14:textId="77777777" w:rsidR="000C6A5E" w:rsidRDefault="000C6A5E" w:rsidP="00513590">
      <w:pPr>
        <w:pStyle w:val="Prrafodelista"/>
        <w:spacing w:before="0" w:after="0"/>
        <w:rPr>
          <w:sz w:val="24"/>
          <w:szCs w:val="32"/>
        </w:rPr>
      </w:pPr>
    </w:p>
    <w:p w14:paraId="109FE212" w14:textId="19BFA3A6" w:rsidR="00BC52B9" w:rsidRDefault="000C6A5E" w:rsidP="00513590">
      <w:pPr>
        <w:pStyle w:val="Prrafodelista"/>
        <w:numPr>
          <w:ilvl w:val="0"/>
          <w:numId w:val="19"/>
        </w:numPr>
        <w:spacing w:before="0" w:after="0"/>
        <w:rPr>
          <w:sz w:val="24"/>
          <w:szCs w:val="32"/>
        </w:rPr>
      </w:pPr>
      <w:r w:rsidRPr="00C71DCE">
        <w:rPr>
          <w:sz w:val="24"/>
          <w:szCs w:val="32"/>
        </w:rPr>
        <w:t>Resumen y clausura de la sesión.</w:t>
      </w:r>
    </w:p>
    <w:p w14:paraId="25E1D9F6" w14:textId="77777777" w:rsidR="00C112ED" w:rsidRPr="00C112ED" w:rsidRDefault="00C112ED" w:rsidP="00513590">
      <w:pPr>
        <w:pStyle w:val="Prrafodelista"/>
        <w:spacing w:before="0" w:after="0"/>
        <w:rPr>
          <w:sz w:val="24"/>
          <w:szCs w:val="32"/>
        </w:rPr>
      </w:pPr>
    </w:p>
    <w:p w14:paraId="122C9031" w14:textId="4A71B19D" w:rsidR="007C37A6" w:rsidRDefault="007C37A6" w:rsidP="00513590">
      <w:pPr>
        <w:spacing w:before="0" w:after="0"/>
        <w:rPr>
          <w:sz w:val="24"/>
          <w:szCs w:val="32"/>
        </w:rPr>
      </w:pPr>
      <w:r w:rsidRPr="0039544F">
        <w:rPr>
          <w:sz w:val="24"/>
          <w:szCs w:val="32"/>
        </w:rPr>
        <w:t>Se desahogó la sesión conf</w:t>
      </w:r>
      <w:r>
        <w:rPr>
          <w:sz w:val="24"/>
          <w:szCs w:val="32"/>
        </w:rPr>
        <w:t>o</w:t>
      </w:r>
      <w:r w:rsidRPr="0039544F">
        <w:rPr>
          <w:sz w:val="24"/>
          <w:szCs w:val="32"/>
        </w:rPr>
        <w:t xml:space="preserve">rme los puntos recién mencionados del orden del día, </w:t>
      </w:r>
      <w:r>
        <w:rPr>
          <w:sz w:val="24"/>
          <w:szCs w:val="32"/>
        </w:rPr>
        <w:t xml:space="preserve">en la que se aprobó el acta de la </w:t>
      </w:r>
      <w:r w:rsidR="00C112ED">
        <w:rPr>
          <w:sz w:val="24"/>
          <w:szCs w:val="32"/>
        </w:rPr>
        <w:t>tercera</w:t>
      </w:r>
      <w:r>
        <w:rPr>
          <w:sz w:val="24"/>
          <w:szCs w:val="32"/>
        </w:rPr>
        <w:t xml:space="preserve"> sesión ordinaria de este Comité</w:t>
      </w:r>
      <w:r w:rsidR="00560105">
        <w:rPr>
          <w:sz w:val="24"/>
          <w:szCs w:val="32"/>
        </w:rPr>
        <w:t>; se dio seguimiento a los acuerdos tomados en sesiones y reuniones anteriores y se presentó el Informe de enero, que emite la instancia interna en cuanto a las actividades relacionadas con el diseño, implementación y operación del PREP.</w:t>
      </w:r>
      <w:r w:rsidR="0012434D">
        <w:rPr>
          <w:sz w:val="24"/>
          <w:szCs w:val="32"/>
        </w:rPr>
        <w:t xml:space="preserve"> </w:t>
      </w:r>
    </w:p>
    <w:p w14:paraId="34B69672" w14:textId="77777777" w:rsidR="0041060D" w:rsidRDefault="0041060D" w:rsidP="00513590">
      <w:pPr>
        <w:spacing w:before="0" w:after="0"/>
        <w:rPr>
          <w:sz w:val="24"/>
          <w:szCs w:val="32"/>
        </w:rPr>
      </w:pPr>
    </w:p>
    <w:p w14:paraId="7D6DEC1B" w14:textId="77777777" w:rsidR="0041060D" w:rsidRDefault="009A16FB" w:rsidP="00513590">
      <w:pPr>
        <w:spacing w:before="0" w:after="0"/>
        <w:rPr>
          <w:sz w:val="24"/>
          <w:szCs w:val="32"/>
        </w:rPr>
      </w:pPr>
      <w:r>
        <w:rPr>
          <w:sz w:val="24"/>
          <w:szCs w:val="32"/>
        </w:rPr>
        <w:t>Durante la sesión, se informó acerca de la selección del ente auditor del PREP</w:t>
      </w:r>
      <w:r w:rsidR="00AE5480">
        <w:rPr>
          <w:sz w:val="24"/>
          <w:szCs w:val="32"/>
        </w:rPr>
        <w:t xml:space="preserve"> mediante adjudicación directa, después de dos licitaciones desiertas, así como de </w:t>
      </w:r>
      <w:r w:rsidR="00AE5480">
        <w:rPr>
          <w:sz w:val="24"/>
          <w:szCs w:val="32"/>
        </w:rPr>
        <w:lastRenderedPageBreak/>
        <w:t xml:space="preserve">la publicación de la licitación para el servicio integral de telefonía móvil para </w:t>
      </w:r>
      <w:r w:rsidR="001A3630">
        <w:rPr>
          <w:sz w:val="24"/>
          <w:szCs w:val="32"/>
        </w:rPr>
        <w:t>el PREP Casilla.</w:t>
      </w:r>
    </w:p>
    <w:p w14:paraId="4AED0D3B" w14:textId="5BB6587F" w:rsidR="009A16FB" w:rsidRDefault="001A3630" w:rsidP="00513590">
      <w:pPr>
        <w:spacing w:before="0" w:after="0"/>
        <w:rPr>
          <w:sz w:val="24"/>
          <w:szCs w:val="32"/>
        </w:rPr>
      </w:pPr>
      <w:r>
        <w:rPr>
          <w:sz w:val="24"/>
          <w:szCs w:val="32"/>
        </w:rPr>
        <w:t xml:space="preserve"> </w:t>
      </w:r>
    </w:p>
    <w:p w14:paraId="2D185DB4" w14:textId="5A215B30" w:rsidR="0041060D" w:rsidRDefault="001A3630" w:rsidP="00D20D8C">
      <w:pPr>
        <w:spacing w:before="0" w:after="0"/>
        <w:rPr>
          <w:sz w:val="24"/>
          <w:szCs w:val="32"/>
        </w:rPr>
      </w:pPr>
      <w:r>
        <w:rPr>
          <w:sz w:val="24"/>
          <w:szCs w:val="32"/>
        </w:rPr>
        <w:t>Al final de la sesión, quedaron</w:t>
      </w:r>
      <w:r w:rsidR="00560105" w:rsidRPr="0039544F">
        <w:rPr>
          <w:sz w:val="24"/>
          <w:szCs w:val="32"/>
        </w:rPr>
        <w:t xml:space="preserve"> establecidos los siguientes acuerdos:</w:t>
      </w:r>
    </w:p>
    <w:p w14:paraId="1C988D39" w14:textId="77777777" w:rsidR="005D102B" w:rsidRPr="0039544F" w:rsidRDefault="005D102B" w:rsidP="00D20D8C">
      <w:pPr>
        <w:spacing w:before="0" w:after="0"/>
        <w:rPr>
          <w:sz w:val="24"/>
          <w:szCs w:val="32"/>
        </w:rPr>
      </w:pPr>
    </w:p>
    <w:tbl>
      <w:tblPr>
        <w:tblStyle w:val="Tablaconcuadrcula4-nfasis1"/>
        <w:tblW w:w="5000" w:type="pct"/>
        <w:jc w:val="center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0A0" w:firstRow="1" w:lastRow="0" w:firstColumn="1" w:lastColumn="0" w:noHBand="0" w:noVBand="0"/>
      </w:tblPr>
      <w:tblGrid>
        <w:gridCol w:w="743"/>
        <w:gridCol w:w="1428"/>
        <w:gridCol w:w="1394"/>
        <w:gridCol w:w="1403"/>
        <w:gridCol w:w="1261"/>
        <w:gridCol w:w="1461"/>
        <w:gridCol w:w="1138"/>
      </w:tblGrid>
      <w:tr w:rsidR="00A404D4" w:rsidRPr="00A404D4" w14:paraId="2F74C8A1" w14:textId="77777777" w:rsidTr="00F24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266BF776" w14:textId="77777777" w:rsidR="00A404D4" w:rsidRPr="00A404D4" w:rsidRDefault="00A404D4" w:rsidP="00D20D8C">
            <w:pPr>
              <w:spacing w:before="0" w:after="0"/>
              <w:jc w:val="center"/>
              <w:rPr>
                <w:rFonts w:cs="Arial"/>
                <w:lang w:val="es-ES_tradnl" w:eastAsia="es-ES"/>
              </w:rPr>
            </w:pPr>
            <w:r w:rsidRPr="00A404D4">
              <w:rPr>
                <w:rFonts w:cs="Arial"/>
                <w:lang w:val="es-ES_tradnl" w:eastAsia="es-ES"/>
              </w:rPr>
              <w:t>Núm.</w:t>
            </w:r>
          </w:p>
        </w:tc>
        <w:tc>
          <w:tcPr>
            <w:tcW w:w="809" w:type="pct"/>
            <w:vAlign w:val="center"/>
          </w:tcPr>
          <w:p w14:paraId="17013D44" w14:textId="77777777" w:rsidR="00A404D4" w:rsidRPr="00A404D4" w:rsidRDefault="00A404D4" w:rsidP="00D20D8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A404D4">
              <w:rPr>
                <w:rFonts w:cs="Arial"/>
                <w:lang w:val="es-ES_tradnl" w:eastAsia="es-ES"/>
              </w:rPr>
              <w:t>Asunto/tema</w:t>
            </w:r>
          </w:p>
        </w:tc>
        <w:tc>
          <w:tcPr>
            <w:tcW w:w="807" w:type="pct"/>
            <w:vAlign w:val="center"/>
          </w:tcPr>
          <w:p w14:paraId="2598138D" w14:textId="77777777" w:rsidR="00A404D4" w:rsidRPr="00A404D4" w:rsidRDefault="00A404D4" w:rsidP="00D20D8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A404D4">
              <w:rPr>
                <w:rFonts w:cs="Arial"/>
                <w:lang w:val="es-ES_tradnl" w:eastAsia="es-ES"/>
              </w:rPr>
              <w:t>Acuerdo</w:t>
            </w:r>
          </w:p>
        </w:tc>
        <w:tc>
          <w:tcPr>
            <w:tcW w:w="812" w:type="pct"/>
            <w:vAlign w:val="center"/>
          </w:tcPr>
          <w:p w14:paraId="5632C464" w14:textId="77777777" w:rsidR="00A404D4" w:rsidRPr="00A404D4" w:rsidRDefault="00A404D4" w:rsidP="00D20D8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A404D4">
              <w:rPr>
                <w:rFonts w:cs="Arial"/>
                <w:lang w:val="es-ES_tradnl" w:eastAsia="es-ES"/>
              </w:rPr>
              <w:t>Fecha del acuerdo</w:t>
            </w:r>
          </w:p>
        </w:tc>
        <w:tc>
          <w:tcPr>
            <w:tcW w:w="693" w:type="pct"/>
            <w:vAlign w:val="center"/>
          </w:tcPr>
          <w:p w14:paraId="74A504B2" w14:textId="77777777" w:rsidR="00A404D4" w:rsidRPr="00A404D4" w:rsidRDefault="00A404D4" w:rsidP="00D20D8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lang w:val="es-ES_tradnl" w:eastAsia="es-ES"/>
              </w:rPr>
            </w:pPr>
            <w:r w:rsidRPr="00A404D4">
              <w:rPr>
                <w:rFonts w:cs="Arial"/>
                <w:lang w:val="es-ES_tradnl" w:eastAsia="es-ES"/>
              </w:rPr>
              <w:t>Propuesto/</w:t>
            </w:r>
          </w:p>
          <w:p w14:paraId="79B20EBB" w14:textId="77777777" w:rsidR="00A404D4" w:rsidRPr="00A404D4" w:rsidRDefault="00A404D4" w:rsidP="00D20D8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A404D4">
              <w:rPr>
                <w:rFonts w:cs="Arial"/>
                <w:lang w:val="es-ES_tradnl" w:eastAsia="es-ES"/>
              </w:rPr>
              <w:t>Solicitado por</w:t>
            </w:r>
          </w:p>
        </w:tc>
        <w:tc>
          <w:tcPr>
            <w:tcW w:w="778" w:type="pct"/>
            <w:vAlign w:val="center"/>
          </w:tcPr>
          <w:p w14:paraId="3EEC15B1" w14:textId="77777777" w:rsidR="00A404D4" w:rsidRPr="00A404D4" w:rsidRDefault="00A404D4" w:rsidP="00D20D8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A404D4">
              <w:rPr>
                <w:rFonts w:cs="Arial"/>
                <w:lang w:val="es-ES_tradnl" w:eastAsia="es-ES"/>
              </w:rPr>
              <w:t>Responsable</w:t>
            </w:r>
          </w:p>
        </w:tc>
        <w:tc>
          <w:tcPr>
            <w:tcW w:w="662" w:type="pct"/>
            <w:vAlign w:val="center"/>
          </w:tcPr>
          <w:p w14:paraId="02090796" w14:textId="77777777" w:rsidR="00A404D4" w:rsidRPr="00A404D4" w:rsidRDefault="00A404D4" w:rsidP="00D20D8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A404D4">
              <w:rPr>
                <w:rFonts w:cs="Arial"/>
                <w:lang w:val="es-ES_tradnl" w:eastAsia="es-ES"/>
              </w:rPr>
              <w:t>Estatus</w:t>
            </w:r>
          </w:p>
        </w:tc>
      </w:tr>
      <w:tr w:rsidR="00A404D4" w:rsidRPr="00A404D4" w14:paraId="1676638F" w14:textId="77777777" w:rsidTr="00F2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2E4198BD" w14:textId="77777777" w:rsidR="00A404D4" w:rsidRPr="008348BC" w:rsidRDefault="00A404D4" w:rsidP="00D20D8C">
            <w:pPr>
              <w:spacing w:before="0" w:after="0"/>
              <w:jc w:val="center"/>
              <w:rPr>
                <w:rFonts w:cs="Arial"/>
                <w:lang w:val="es-ES_tradnl" w:eastAsia="es-ES"/>
              </w:rPr>
            </w:pPr>
            <w:r w:rsidRPr="008348BC">
              <w:rPr>
                <w:rFonts w:cs="Arial"/>
                <w:lang w:val="es-ES_tradnl" w:eastAsia="es-ES"/>
              </w:rPr>
              <w:t>1</w:t>
            </w:r>
          </w:p>
        </w:tc>
        <w:tc>
          <w:tcPr>
            <w:tcW w:w="809" w:type="pct"/>
            <w:vAlign w:val="center"/>
          </w:tcPr>
          <w:p w14:paraId="258D69BF" w14:textId="77777777" w:rsidR="00A404D4" w:rsidRPr="00F24F7E" w:rsidRDefault="00A404D4" w:rsidP="00D20D8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F24F7E">
              <w:rPr>
                <w:rFonts w:cs="Arial"/>
                <w:lang w:val="es-ES_tradnl" w:eastAsia="es-ES"/>
              </w:rPr>
              <w:t>Seguimiento de acuerdos 3ra. Sesión Ordinaria</w:t>
            </w:r>
          </w:p>
        </w:tc>
        <w:tc>
          <w:tcPr>
            <w:tcW w:w="807" w:type="pct"/>
            <w:vAlign w:val="center"/>
          </w:tcPr>
          <w:p w14:paraId="3D1E8B1F" w14:textId="77777777" w:rsidR="00A404D4" w:rsidRPr="00F24F7E" w:rsidRDefault="00A404D4" w:rsidP="00D20D8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F24F7E">
              <w:rPr>
                <w:rFonts w:cs="Arial"/>
                <w:lang w:val="es-ES_tradnl" w:eastAsia="es-ES"/>
              </w:rPr>
              <w:t>Modificación en la redacción del acuerdo del punto 2 del seguimiento de acuerdos.</w:t>
            </w:r>
          </w:p>
        </w:tc>
        <w:tc>
          <w:tcPr>
            <w:tcW w:w="812" w:type="pct"/>
            <w:vAlign w:val="center"/>
          </w:tcPr>
          <w:p w14:paraId="57CBE9B8" w14:textId="77777777" w:rsidR="00A404D4" w:rsidRPr="00F24F7E" w:rsidRDefault="00A404D4" w:rsidP="00D20D8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F24F7E">
              <w:rPr>
                <w:rFonts w:cs="Arial"/>
                <w:lang w:val="es-ES_tradnl" w:eastAsia="es-ES"/>
              </w:rPr>
              <w:t>28/02/2024</w:t>
            </w:r>
          </w:p>
        </w:tc>
        <w:tc>
          <w:tcPr>
            <w:tcW w:w="693" w:type="pct"/>
            <w:vAlign w:val="center"/>
          </w:tcPr>
          <w:p w14:paraId="44D2204B" w14:textId="77777777" w:rsidR="00A404D4" w:rsidRPr="00F24F7E" w:rsidRDefault="00A404D4" w:rsidP="00D20D8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F24F7E">
              <w:rPr>
                <w:rFonts w:cs="Arial"/>
                <w:lang w:val="es-ES_tradnl" w:eastAsia="es-ES"/>
              </w:rPr>
              <w:t>Carolina Olivares</w:t>
            </w:r>
          </w:p>
        </w:tc>
        <w:tc>
          <w:tcPr>
            <w:tcW w:w="778" w:type="pct"/>
            <w:vAlign w:val="center"/>
          </w:tcPr>
          <w:p w14:paraId="4C2DBF07" w14:textId="77777777" w:rsidR="00A404D4" w:rsidRPr="00F24F7E" w:rsidRDefault="00A404D4" w:rsidP="00D20D8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F24F7E">
              <w:rPr>
                <w:rFonts w:cs="Arial"/>
                <w:lang w:val="es-ES_tradnl" w:eastAsia="es-ES"/>
              </w:rPr>
              <w:t>Héctor Gallego</w:t>
            </w:r>
          </w:p>
        </w:tc>
        <w:tc>
          <w:tcPr>
            <w:tcW w:w="662" w:type="pct"/>
            <w:vAlign w:val="center"/>
          </w:tcPr>
          <w:p w14:paraId="12064AF5" w14:textId="77777777" w:rsidR="00A404D4" w:rsidRPr="00F24F7E" w:rsidRDefault="00A404D4" w:rsidP="00D20D8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F24F7E">
              <w:rPr>
                <w:rFonts w:cs="Arial"/>
                <w:lang w:val="es-ES_tradnl" w:eastAsia="es-ES"/>
              </w:rPr>
              <w:t>Realizado</w:t>
            </w:r>
          </w:p>
        </w:tc>
      </w:tr>
      <w:tr w:rsidR="00A404D4" w:rsidRPr="00A404D4" w14:paraId="2DCC6FB7" w14:textId="77777777" w:rsidTr="00F24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56D63486" w14:textId="77777777" w:rsidR="00A404D4" w:rsidRPr="008348BC" w:rsidRDefault="00A404D4" w:rsidP="00D20D8C">
            <w:pPr>
              <w:spacing w:before="0" w:after="0"/>
              <w:jc w:val="center"/>
              <w:rPr>
                <w:rFonts w:cs="Arial"/>
                <w:lang w:val="es-ES_tradnl" w:eastAsia="es-ES"/>
              </w:rPr>
            </w:pPr>
            <w:r w:rsidRPr="008348BC">
              <w:rPr>
                <w:rFonts w:cs="Arial"/>
                <w:lang w:val="es-ES_tradnl" w:eastAsia="es-ES"/>
              </w:rPr>
              <w:t>2</w:t>
            </w:r>
          </w:p>
        </w:tc>
        <w:tc>
          <w:tcPr>
            <w:tcW w:w="809" w:type="pct"/>
            <w:vAlign w:val="center"/>
          </w:tcPr>
          <w:p w14:paraId="72A9CEC5" w14:textId="77777777" w:rsidR="00A404D4" w:rsidRPr="00F24F7E" w:rsidRDefault="00A404D4" w:rsidP="00D20D8C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F24F7E">
              <w:rPr>
                <w:rFonts w:cs="Arial"/>
                <w:lang w:val="es-ES_tradnl" w:eastAsia="es-ES"/>
              </w:rPr>
              <w:t>Sitio web del PREP</w:t>
            </w:r>
          </w:p>
        </w:tc>
        <w:tc>
          <w:tcPr>
            <w:tcW w:w="807" w:type="pct"/>
            <w:vAlign w:val="center"/>
          </w:tcPr>
          <w:p w14:paraId="776E5074" w14:textId="77777777" w:rsidR="00A404D4" w:rsidRPr="00F24F7E" w:rsidRDefault="00A404D4" w:rsidP="00D20D8C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F24F7E">
              <w:rPr>
                <w:rFonts w:cs="Arial"/>
                <w:lang w:val="es-ES_tradnl" w:eastAsia="es-ES"/>
              </w:rPr>
              <w:t>Presentación del sitio web del PREP, una vez que éste se encuentre listo.</w:t>
            </w:r>
          </w:p>
        </w:tc>
        <w:tc>
          <w:tcPr>
            <w:tcW w:w="812" w:type="pct"/>
            <w:vAlign w:val="center"/>
          </w:tcPr>
          <w:p w14:paraId="5E1159C4" w14:textId="77777777" w:rsidR="00A404D4" w:rsidRPr="00F24F7E" w:rsidRDefault="00A404D4" w:rsidP="00D20D8C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F24F7E">
              <w:rPr>
                <w:rFonts w:cs="Arial"/>
                <w:lang w:val="es-ES_tradnl" w:eastAsia="es-ES"/>
              </w:rPr>
              <w:t>28/02/2024</w:t>
            </w:r>
          </w:p>
        </w:tc>
        <w:tc>
          <w:tcPr>
            <w:tcW w:w="693" w:type="pct"/>
            <w:vAlign w:val="center"/>
          </w:tcPr>
          <w:p w14:paraId="5AAD9622" w14:textId="77777777" w:rsidR="00A404D4" w:rsidRPr="00F24F7E" w:rsidRDefault="00A404D4" w:rsidP="00D20D8C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F24F7E">
              <w:rPr>
                <w:rFonts w:cs="Arial"/>
                <w:lang w:val="es-ES_tradnl" w:eastAsia="es-ES"/>
              </w:rPr>
              <w:t>Héctor Gallego</w:t>
            </w:r>
          </w:p>
        </w:tc>
        <w:tc>
          <w:tcPr>
            <w:tcW w:w="778" w:type="pct"/>
            <w:vAlign w:val="center"/>
          </w:tcPr>
          <w:p w14:paraId="50657FB3" w14:textId="77777777" w:rsidR="00A404D4" w:rsidRPr="00F24F7E" w:rsidRDefault="00A404D4" w:rsidP="00D20D8C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F24F7E">
              <w:rPr>
                <w:rFonts w:cs="Arial"/>
                <w:lang w:val="es-ES_tradnl" w:eastAsia="es-ES"/>
              </w:rPr>
              <w:t>Héctor Gallego</w:t>
            </w:r>
          </w:p>
        </w:tc>
        <w:tc>
          <w:tcPr>
            <w:tcW w:w="662" w:type="pct"/>
            <w:vAlign w:val="center"/>
          </w:tcPr>
          <w:p w14:paraId="60E0DEB3" w14:textId="77777777" w:rsidR="00A404D4" w:rsidRPr="00F24F7E" w:rsidRDefault="00A404D4" w:rsidP="00D20D8C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F24F7E">
              <w:rPr>
                <w:rFonts w:cs="Arial"/>
                <w:lang w:val="es-ES_tradnl" w:eastAsia="es-ES"/>
              </w:rPr>
              <w:t>Pendiente</w:t>
            </w:r>
          </w:p>
        </w:tc>
      </w:tr>
    </w:tbl>
    <w:p w14:paraId="2A0550F8" w14:textId="77777777" w:rsidR="0041060D" w:rsidRDefault="0041060D" w:rsidP="00D20D8C">
      <w:pPr>
        <w:spacing w:before="0" w:after="0"/>
        <w:jc w:val="left"/>
        <w:rPr>
          <w:sz w:val="24"/>
          <w:szCs w:val="32"/>
        </w:rPr>
      </w:pPr>
    </w:p>
    <w:p w14:paraId="6BF71273" w14:textId="1ACF9EA1" w:rsidR="00560105" w:rsidRDefault="00C24B8B" w:rsidP="00E02961">
      <w:pPr>
        <w:spacing w:before="0" w:after="0"/>
        <w:jc w:val="left"/>
        <w:rPr>
          <w:sz w:val="24"/>
          <w:szCs w:val="32"/>
        </w:rPr>
      </w:pPr>
      <w:r>
        <w:rPr>
          <w:sz w:val="24"/>
          <w:szCs w:val="32"/>
        </w:rPr>
        <w:t xml:space="preserve">Video de la cuarta sesión ordinaria: </w:t>
      </w:r>
      <w:hyperlink r:id="rId14" w:history="1">
        <w:r w:rsidR="000F5B0E" w:rsidRPr="00211C14">
          <w:rPr>
            <w:rStyle w:val="Hipervnculo"/>
            <w:sz w:val="24"/>
            <w:szCs w:val="32"/>
          </w:rPr>
          <w:t>https://www.youtube.com/live/oWGWoiMAlKg?si=_oKs6TP_bdSap2kw</w:t>
        </w:r>
      </w:hyperlink>
    </w:p>
    <w:p w14:paraId="0045FFB5" w14:textId="77777777" w:rsidR="00F25C55" w:rsidRDefault="00F25C55" w:rsidP="00E02961">
      <w:pPr>
        <w:spacing w:before="0" w:after="0"/>
        <w:rPr>
          <w:sz w:val="24"/>
          <w:szCs w:val="32"/>
        </w:rPr>
      </w:pPr>
    </w:p>
    <w:p w14:paraId="4ED317BE" w14:textId="77777777" w:rsidR="00E02961" w:rsidRPr="00AE65FD" w:rsidRDefault="00E02961" w:rsidP="00E02961">
      <w:pPr>
        <w:spacing w:before="0" w:after="0"/>
        <w:rPr>
          <w:sz w:val="24"/>
          <w:szCs w:val="32"/>
        </w:rPr>
      </w:pPr>
    </w:p>
    <w:p w14:paraId="79B48FE8" w14:textId="24DDE381" w:rsidR="00C35D58" w:rsidRPr="00A70734" w:rsidRDefault="009E2D84" w:rsidP="00996BE0">
      <w:pPr>
        <w:pStyle w:val="Ttulo3"/>
        <w:spacing w:before="0"/>
        <w:jc w:val="left"/>
        <w:rPr>
          <w:rFonts w:ascii="Arial" w:hAnsi="Arial"/>
          <w:b/>
          <w:color w:val="9F5CA1"/>
          <w:sz w:val="36"/>
          <w:szCs w:val="16"/>
          <w:lang w:val="es-MX"/>
        </w:rPr>
      </w:pPr>
      <w:bookmarkStart w:id="8" w:name="_Toc160539267"/>
      <w:r w:rsidRPr="00A70734">
        <w:rPr>
          <w:rFonts w:ascii="Arial" w:hAnsi="Arial"/>
          <w:b/>
          <w:color w:val="9F5CA1"/>
          <w:sz w:val="36"/>
          <w:szCs w:val="16"/>
          <w:lang w:val="es-MX"/>
        </w:rPr>
        <w:t xml:space="preserve">Primera </w:t>
      </w:r>
      <w:r w:rsidR="00E06427" w:rsidRPr="00A70734">
        <w:rPr>
          <w:rFonts w:ascii="Arial" w:hAnsi="Arial"/>
          <w:b/>
          <w:color w:val="9F5CA1"/>
          <w:sz w:val="36"/>
          <w:szCs w:val="16"/>
          <w:lang w:val="es-MX"/>
        </w:rPr>
        <w:t>r</w:t>
      </w:r>
      <w:r w:rsidRPr="00A70734">
        <w:rPr>
          <w:rFonts w:ascii="Arial" w:hAnsi="Arial"/>
          <w:b/>
          <w:color w:val="9F5CA1"/>
          <w:sz w:val="36"/>
          <w:szCs w:val="16"/>
          <w:lang w:val="es-MX"/>
        </w:rPr>
        <w:t xml:space="preserve">eunión </w:t>
      </w:r>
      <w:r w:rsidR="00E06427" w:rsidRPr="00A70734">
        <w:rPr>
          <w:rFonts w:ascii="Arial" w:hAnsi="Arial"/>
          <w:b/>
          <w:color w:val="9F5CA1"/>
          <w:sz w:val="36"/>
          <w:szCs w:val="16"/>
          <w:lang w:val="es-MX"/>
        </w:rPr>
        <w:t>f</w:t>
      </w:r>
      <w:r w:rsidRPr="00A70734">
        <w:rPr>
          <w:rFonts w:ascii="Arial" w:hAnsi="Arial"/>
          <w:b/>
          <w:color w:val="9F5CA1"/>
          <w:sz w:val="36"/>
          <w:szCs w:val="16"/>
          <w:lang w:val="es-MX"/>
        </w:rPr>
        <w:t xml:space="preserve">ormal de </w:t>
      </w:r>
      <w:r w:rsidR="00E06427" w:rsidRPr="00A70734">
        <w:rPr>
          <w:rFonts w:ascii="Arial" w:hAnsi="Arial"/>
          <w:b/>
          <w:color w:val="9F5CA1"/>
          <w:sz w:val="36"/>
          <w:szCs w:val="16"/>
          <w:lang w:val="es-MX"/>
        </w:rPr>
        <w:t>t</w:t>
      </w:r>
      <w:r w:rsidRPr="00A70734">
        <w:rPr>
          <w:rFonts w:ascii="Arial" w:hAnsi="Arial"/>
          <w:b/>
          <w:color w:val="9F5CA1"/>
          <w:sz w:val="36"/>
          <w:szCs w:val="16"/>
          <w:lang w:val="es-MX"/>
        </w:rPr>
        <w:t xml:space="preserve">rabajo con representaciones de </w:t>
      </w:r>
      <w:r w:rsidR="00E06427" w:rsidRPr="00A70734">
        <w:rPr>
          <w:rFonts w:ascii="Arial" w:hAnsi="Arial"/>
          <w:b/>
          <w:color w:val="9F5CA1"/>
          <w:sz w:val="36"/>
          <w:szCs w:val="16"/>
          <w:lang w:val="es-MX"/>
        </w:rPr>
        <w:t>p</w:t>
      </w:r>
      <w:r w:rsidRPr="00A70734">
        <w:rPr>
          <w:rFonts w:ascii="Arial" w:hAnsi="Arial"/>
          <w:b/>
          <w:color w:val="9F5CA1"/>
          <w:sz w:val="36"/>
          <w:szCs w:val="16"/>
          <w:lang w:val="es-MX"/>
        </w:rPr>
        <w:t xml:space="preserve">artidos </w:t>
      </w:r>
      <w:r w:rsidR="00E06427" w:rsidRPr="00A70734">
        <w:rPr>
          <w:rFonts w:ascii="Arial" w:hAnsi="Arial"/>
          <w:b/>
          <w:color w:val="9F5CA1"/>
          <w:sz w:val="36"/>
          <w:szCs w:val="16"/>
          <w:lang w:val="es-MX"/>
        </w:rPr>
        <w:t>p</w:t>
      </w:r>
      <w:r w:rsidRPr="00A70734">
        <w:rPr>
          <w:rFonts w:ascii="Arial" w:hAnsi="Arial"/>
          <w:b/>
          <w:color w:val="9F5CA1"/>
          <w:sz w:val="36"/>
          <w:szCs w:val="16"/>
          <w:lang w:val="es-MX"/>
        </w:rPr>
        <w:t>olíticos</w:t>
      </w:r>
      <w:bookmarkEnd w:id="8"/>
    </w:p>
    <w:p w14:paraId="5ADFAE8E" w14:textId="77777777" w:rsidR="00E06427" w:rsidRDefault="00E06427" w:rsidP="00E02961">
      <w:pPr>
        <w:spacing w:before="0" w:after="0"/>
        <w:rPr>
          <w:sz w:val="24"/>
          <w:szCs w:val="32"/>
        </w:rPr>
      </w:pPr>
    </w:p>
    <w:p w14:paraId="033F647E" w14:textId="77777777" w:rsidR="00E02961" w:rsidRDefault="00E02961" w:rsidP="00E02961">
      <w:pPr>
        <w:spacing w:before="0" w:after="0"/>
        <w:rPr>
          <w:sz w:val="24"/>
          <w:szCs w:val="32"/>
        </w:rPr>
      </w:pPr>
    </w:p>
    <w:p w14:paraId="74F28B16" w14:textId="1BBEAB34" w:rsidR="00E06427" w:rsidRDefault="003205DE" w:rsidP="00E02961">
      <w:pPr>
        <w:spacing w:before="0" w:after="0"/>
        <w:rPr>
          <w:sz w:val="24"/>
          <w:szCs w:val="32"/>
        </w:rPr>
      </w:pPr>
      <w:r w:rsidRPr="003205DE">
        <w:rPr>
          <w:sz w:val="24"/>
          <w:szCs w:val="32"/>
        </w:rPr>
        <w:t xml:space="preserve">El 29 de noviembre se llevó a cabo la </w:t>
      </w:r>
      <w:r w:rsidRPr="00BA000B">
        <w:rPr>
          <w:b/>
          <w:bCs/>
          <w:sz w:val="24"/>
          <w:szCs w:val="32"/>
        </w:rPr>
        <w:t>primera reunión formal de trabajo</w:t>
      </w:r>
      <w:r w:rsidRPr="003205DE">
        <w:rPr>
          <w:sz w:val="24"/>
          <w:szCs w:val="32"/>
        </w:rPr>
        <w:t xml:space="preserve">, </w:t>
      </w:r>
      <w:r w:rsidR="00DB5422">
        <w:rPr>
          <w:sz w:val="24"/>
          <w:szCs w:val="32"/>
        </w:rPr>
        <w:t>a la que a</w:t>
      </w:r>
      <w:r w:rsidR="00C5557C">
        <w:rPr>
          <w:sz w:val="24"/>
          <w:szCs w:val="32"/>
        </w:rPr>
        <w:t>sistieron</w:t>
      </w:r>
      <w:r w:rsidR="00DB5422">
        <w:rPr>
          <w:sz w:val="24"/>
          <w:szCs w:val="32"/>
        </w:rPr>
        <w:t>:</w:t>
      </w:r>
    </w:p>
    <w:p w14:paraId="07A65FA6" w14:textId="77777777" w:rsidR="008C630F" w:rsidRDefault="008C630F" w:rsidP="00E02961">
      <w:pPr>
        <w:spacing w:before="0" w:after="0"/>
        <w:rPr>
          <w:sz w:val="24"/>
          <w:szCs w:val="32"/>
        </w:rPr>
      </w:pPr>
    </w:p>
    <w:tbl>
      <w:tblPr>
        <w:tblStyle w:val="Tablaconcuadrcula4-nfasis1"/>
        <w:tblW w:w="5000" w:type="pct"/>
        <w:jc w:val="center"/>
        <w:tblLook w:val="00A0" w:firstRow="1" w:lastRow="0" w:firstColumn="1" w:lastColumn="0" w:noHBand="0" w:noVBand="0"/>
      </w:tblPr>
      <w:tblGrid>
        <w:gridCol w:w="3210"/>
        <w:gridCol w:w="2608"/>
        <w:gridCol w:w="3010"/>
      </w:tblGrid>
      <w:tr w:rsidR="00B77183" w:rsidRPr="00E02961" w14:paraId="32603842" w14:textId="77777777" w:rsidTr="008C6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pct"/>
            <w:vAlign w:val="center"/>
          </w:tcPr>
          <w:p w14:paraId="055C9BF8" w14:textId="77777777" w:rsidR="00B77183" w:rsidRPr="00E02961" w:rsidRDefault="00B77183" w:rsidP="00E02961">
            <w:pPr>
              <w:spacing w:before="0" w:after="0"/>
              <w:jc w:val="center"/>
              <w:rPr>
                <w:lang w:val="es-ES_tradnl" w:eastAsia="es-ES"/>
              </w:rPr>
            </w:pPr>
            <w:r w:rsidRPr="00E02961">
              <w:rPr>
                <w:lang w:val="es-ES_tradnl" w:eastAsia="es-ES"/>
              </w:rPr>
              <w:t>Nombre</w:t>
            </w:r>
          </w:p>
        </w:tc>
        <w:tc>
          <w:tcPr>
            <w:tcW w:w="1477" w:type="pct"/>
            <w:vAlign w:val="center"/>
          </w:tcPr>
          <w:p w14:paraId="4CD83795" w14:textId="77777777" w:rsidR="00B77183" w:rsidRPr="00E02961" w:rsidRDefault="00B77183" w:rsidP="00E0296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E02961">
              <w:rPr>
                <w:lang w:val="es-ES_tradnl" w:eastAsia="es-ES"/>
              </w:rPr>
              <w:t>Área</w:t>
            </w:r>
          </w:p>
        </w:tc>
        <w:tc>
          <w:tcPr>
            <w:tcW w:w="1705" w:type="pct"/>
            <w:vAlign w:val="center"/>
          </w:tcPr>
          <w:p w14:paraId="1DD93BB4" w14:textId="77777777" w:rsidR="00B77183" w:rsidRPr="00E02961" w:rsidRDefault="00B77183" w:rsidP="00E0296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E02961">
              <w:rPr>
                <w:lang w:val="es-ES_tradnl" w:eastAsia="es-ES"/>
              </w:rPr>
              <w:t>Cargo</w:t>
            </w:r>
          </w:p>
        </w:tc>
      </w:tr>
      <w:tr w:rsidR="00B77183" w:rsidRPr="00E02961" w14:paraId="51B3F099" w14:textId="77777777" w:rsidTr="008C6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pct"/>
            <w:vAlign w:val="center"/>
          </w:tcPr>
          <w:p w14:paraId="305B1B23" w14:textId="77777777" w:rsidR="00B77183" w:rsidRPr="00BA000B" w:rsidRDefault="00B77183" w:rsidP="00E02961">
            <w:pPr>
              <w:spacing w:before="0" w:after="0"/>
              <w:jc w:val="center"/>
              <w:rPr>
                <w:lang w:val="es-ES_tradnl" w:eastAsia="es-ES"/>
              </w:rPr>
            </w:pPr>
            <w:r w:rsidRPr="00BA000B">
              <w:rPr>
                <w:lang w:val="es-ES_tradnl" w:eastAsia="es-ES"/>
              </w:rPr>
              <w:t>Ing. Ignacio Alberto Alarcón Alonzo</w:t>
            </w:r>
          </w:p>
        </w:tc>
        <w:tc>
          <w:tcPr>
            <w:tcW w:w="1477" w:type="pct"/>
            <w:vAlign w:val="center"/>
          </w:tcPr>
          <w:p w14:paraId="322CDB6B" w14:textId="77777777" w:rsidR="00B77183" w:rsidRPr="008C630F" w:rsidRDefault="00B77183" w:rsidP="00E0296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8C630F">
              <w:rPr>
                <w:lang w:val="es-ES_tradnl" w:eastAsia="es-ES"/>
              </w:rPr>
              <w:t>COTAPREP</w:t>
            </w:r>
          </w:p>
        </w:tc>
        <w:tc>
          <w:tcPr>
            <w:tcW w:w="1705" w:type="pct"/>
            <w:vAlign w:val="center"/>
          </w:tcPr>
          <w:p w14:paraId="7DEA5935" w14:textId="77777777" w:rsidR="00B77183" w:rsidRPr="008C630F" w:rsidRDefault="00B77183" w:rsidP="00E0296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8C630F">
              <w:rPr>
                <w:lang w:val="es-ES_tradnl" w:eastAsia="es-ES"/>
              </w:rPr>
              <w:t>Integrante del COTAPREP</w:t>
            </w:r>
          </w:p>
        </w:tc>
      </w:tr>
      <w:tr w:rsidR="00B77183" w:rsidRPr="00E02961" w14:paraId="5DE97647" w14:textId="77777777" w:rsidTr="008C63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pct"/>
            <w:vAlign w:val="center"/>
          </w:tcPr>
          <w:p w14:paraId="7F2211B8" w14:textId="77777777" w:rsidR="00B77183" w:rsidRPr="00BA000B" w:rsidRDefault="00B77183" w:rsidP="00E02961">
            <w:pPr>
              <w:spacing w:before="0" w:after="0"/>
              <w:jc w:val="center"/>
              <w:rPr>
                <w:lang w:val="es-ES_tradnl" w:eastAsia="es-ES"/>
              </w:rPr>
            </w:pPr>
            <w:r w:rsidRPr="00BA000B">
              <w:rPr>
                <w:lang w:val="es-ES_tradnl" w:eastAsia="es-ES"/>
              </w:rPr>
              <w:t>Ing. César Ledesma Ugalde</w:t>
            </w:r>
          </w:p>
        </w:tc>
        <w:tc>
          <w:tcPr>
            <w:tcW w:w="1477" w:type="pct"/>
            <w:vAlign w:val="center"/>
          </w:tcPr>
          <w:p w14:paraId="590EAE83" w14:textId="77777777" w:rsidR="00B77183" w:rsidRPr="008C630F" w:rsidRDefault="00B77183" w:rsidP="00E02961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8C630F">
              <w:rPr>
                <w:lang w:val="es-ES_tradnl" w:eastAsia="es-ES"/>
              </w:rPr>
              <w:t>COTAPREP</w:t>
            </w:r>
          </w:p>
        </w:tc>
        <w:tc>
          <w:tcPr>
            <w:tcW w:w="1705" w:type="pct"/>
            <w:vAlign w:val="center"/>
          </w:tcPr>
          <w:p w14:paraId="2349BC5F" w14:textId="77777777" w:rsidR="00B77183" w:rsidRPr="008C630F" w:rsidRDefault="00B77183" w:rsidP="00E02961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8C630F">
              <w:rPr>
                <w:lang w:val="es-ES_tradnl" w:eastAsia="es-ES"/>
              </w:rPr>
              <w:t>Integrante del COTAPREP</w:t>
            </w:r>
          </w:p>
        </w:tc>
      </w:tr>
      <w:tr w:rsidR="00B77183" w:rsidRPr="00E02961" w14:paraId="20AD4C48" w14:textId="77777777" w:rsidTr="008C6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pct"/>
            <w:vAlign w:val="center"/>
          </w:tcPr>
          <w:p w14:paraId="606B605A" w14:textId="77777777" w:rsidR="00B77183" w:rsidRPr="00BA000B" w:rsidRDefault="00B77183" w:rsidP="00E02961">
            <w:pPr>
              <w:spacing w:before="0" w:after="0"/>
              <w:jc w:val="center"/>
              <w:rPr>
                <w:lang w:val="es-ES_tradnl" w:eastAsia="es-ES"/>
              </w:rPr>
            </w:pPr>
            <w:r w:rsidRPr="00BA000B">
              <w:t>Mtra. Claudia Carolina Olivares Álvarez</w:t>
            </w:r>
          </w:p>
        </w:tc>
        <w:tc>
          <w:tcPr>
            <w:tcW w:w="1477" w:type="pct"/>
            <w:vAlign w:val="center"/>
          </w:tcPr>
          <w:p w14:paraId="125C3F61" w14:textId="77777777" w:rsidR="00B77183" w:rsidRPr="008C630F" w:rsidRDefault="00B77183" w:rsidP="00E0296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8C630F">
              <w:rPr>
                <w:lang w:val="es-ES_tradnl" w:eastAsia="es-ES"/>
              </w:rPr>
              <w:t>COTAPREP</w:t>
            </w:r>
          </w:p>
        </w:tc>
        <w:tc>
          <w:tcPr>
            <w:tcW w:w="1705" w:type="pct"/>
            <w:vAlign w:val="center"/>
          </w:tcPr>
          <w:p w14:paraId="77F8282E" w14:textId="77777777" w:rsidR="00B77183" w:rsidRPr="008C630F" w:rsidRDefault="00B77183" w:rsidP="00E0296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8C630F">
              <w:rPr>
                <w:lang w:val="es-ES_tradnl" w:eastAsia="es-ES"/>
              </w:rPr>
              <w:t>Integrante del COTAPREP</w:t>
            </w:r>
          </w:p>
        </w:tc>
      </w:tr>
      <w:tr w:rsidR="00B77183" w:rsidRPr="00E02961" w14:paraId="57E5D7A2" w14:textId="77777777" w:rsidTr="008C63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pct"/>
            <w:vAlign w:val="center"/>
          </w:tcPr>
          <w:p w14:paraId="335418F5" w14:textId="22352424" w:rsidR="00B77183" w:rsidRPr="00BA000B" w:rsidRDefault="00B77183" w:rsidP="00E02961">
            <w:pPr>
              <w:spacing w:before="0" w:after="0"/>
              <w:jc w:val="center"/>
              <w:rPr>
                <w:lang w:val="es-ES_tradnl" w:eastAsia="es-ES"/>
              </w:rPr>
            </w:pPr>
            <w:r w:rsidRPr="00BA000B">
              <w:t xml:space="preserve">Héctor Gallego </w:t>
            </w:r>
            <w:r w:rsidR="005D3823">
              <w:t>Ávila</w:t>
            </w:r>
          </w:p>
        </w:tc>
        <w:tc>
          <w:tcPr>
            <w:tcW w:w="1477" w:type="pct"/>
            <w:vAlign w:val="center"/>
          </w:tcPr>
          <w:p w14:paraId="3C4E4EB0" w14:textId="77777777" w:rsidR="00B77183" w:rsidRPr="008C630F" w:rsidRDefault="00B77183" w:rsidP="00E02961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8C630F">
              <w:rPr>
                <w:lang w:val="es-ES_tradnl" w:eastAsia="es-ES"/>
              </w:rPr>
              <w:t>Dirección de Informática</w:t>
            </w:r>
          </w:p>
        </w:tc>
        <w:tc>
          <w:tcPr>
            <w:tcW w:w="1705" w:type="pct"/>
            <w:vAlign w:val="center"/>
          </w:tcPr>
          <w:p w14:paraId="232D8E0E" w14:textId="77777777" w:rsidR="00B77183" w:rsidRPr="008C630F" w:rsidRDefault="00B77183" w:rsidP="00E02961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8C630F">
              <w:rPr>
                <w:lang w:val="es-ES_tradnl" w:eastAsia="es-ES"/>
              </w:rPr>
              <w:t>Secretario Técnico COTAPREP</w:t>
            </w:r>
          </w:p>
        </w:tc>
      </w:tr>
      <w:tr w:rsidR="00B77183" w:rsidRPr="00E02961" w14:paraId="5022D87F" w14:textId="77777777" w:rsidTr="008C6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pct"/>
            <w:vAlign w:val="center"/>
          </w:tcPr>
          <w:p w14:paraId="278E4DD3" w14:textId="0BC4D704" w:rsidR="00B77183" w:rsidRPr="00BA000B" w:rsidRDefault="00B77183" w:rsidP="00E02961">
            <w:pPr>
              <w:spacing w:before="0" w:after="0"/>
              <w:jc w:val="center"/>
            </w:pPr>
            <w:r w:rsidRPr="00BA000B">
              <w:lastRenderedPageBreak/>
              <w:t xml:space="preserve">Mtro. Miguel </w:t>
            </w:r>
            <w:r w:rsidR="005D102B" w:rsidRPr="00BA000B">
              <w:t>Godínez</w:t>
            </w:r>
            <w:r w:rsidRPr="00BA000B">
              <w:t xml:space="preserve"> </w:t>
            </w:r>
            <w:r w:rsidR="00352ECD">
              <w:t>Terríquez</w:t>
            </w:r>
          </w:p>
        </w:tc>
        <w:tc>
          <w:tcPr>
            <w:tcW w:w="1477" w:type="pct"/>
            <w:vAlign w:val="center"/>
          </w:tcPr>
          <w:p w14:paraId="194C67AE" w14:textId="329DEC41" w:rsidR="00B77183" w:rsidRPr="008C630F" w:rsidRDefault="00B77183" w:rsidP="00E0296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8C630F">
              <w:rPr>
                <w:lang w:val="es-ES_tradnl" w:eastAsia="es-ES"/>
              </w:rPr>
              <w:t xml:space="preserve">Comisión de Informática y </w:t>
            </w:r>
            <w:r w:rsidR="00E02961" w:rsidRPr="008C630F">
              <w:rPr>
                <w:lang w:val="es-ES_tradnl" w:eastAsia="es-ES"/>
              </w:rPr>
              <w:t>U</w:t>
            </w:r>
            <w:r w:rsidRPr="008C630F">
              <w:rPr>
                <w:lang w:val="es-ES_tradnl" w:eastAsia="es-ES"/>
              </w:rPr>
              <w:t>so de Tecnologías</w:t>
            </w:r>
          </w:p>
        </w:tc>
        <w:tc>
          <w:tcPr>
            <w:tcW w:w="1705" w:type="pct"/>
            <w:vAlign w:val="center"/>
          </w:tcPr>
          <w:p w14:paraId="23323164" w14:textId="77777777" w:rsidR="00B77183" w:rsidRPr="008C630F" w:rsidRDefault="00B77183" w:rsidP="00E0296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8C630F">
              <w:rPr>
                <w:lang w:val="es-ES_tradnl" w:eastAsia="es-ES"/>
              </w:rPr>
              <w:t>Consejero electoral integrante de la comisión</w:t>
            </w:r>
          </w:p>
        </w:tc>
      </w:tr>
      <w:tr w:rsidR="00B77183" w:rsidRPr="00E02961" w14:paraId="1624F428" w14:textId="77777777" w:rsidTr="008C63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pct"/>
            <w:vAlign w:val="center"/>
          </w:tcPr>
          <w:p w14:paraId="63D8733A" w14:textId="77777777" w:rsidR="00B77183" w:rsidRPr="00BA000B" w:rsidRDefault="00B77183" w:rsidP="00E02961">
            <w:pPr>
              <w:spacing w:before="0" w:after="0"/>
              <w:jc w:val="center"/>
            </w:pPr>
            <w:r w:rsidRPr="00BA000B">
              <w:t>Lic. Zoad Jeanine García González</w:t>
            </w:r>
          </w:p>
        </w:tc>
        <w:tc>
          <w:tcPr>
            <w:tcW w:w="1477" w:type="pct"/>
            <w:vAlign w:val="center"/>
          </w:tcPr>
          <w:p w14:paraId="01C951EA" w14:textId="073F42C6" w:rsidR="00B77183" w:rsidRPr="008C630F" w:rsidRDefault="00B77183" w:rsidP="00E02961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8C630F">
              <w:rPr>
                <w:lang w:val="es-ES_tradnl" w:eastAsia="es-ES"/>
              </w:rPr>
              <w:t xml:space="preserve">Comisión de Informática y </w:t>
            </w:r>
            <w:r w:rsidR="00BA000B" w:rsidRPr="008C630F">
              <w:rPr>
                <w:lang w:val="es-ES_tradnl" w:eastAsia="es-ES"/>
              </w:rPr>
              <w:t>U</w:t>
            </w:r>
            <w:r w:rsidRPr="008C630F">
              <w:rPr>
                <w:lang w:val="es-ES_tradnl" w:eastAsia="es-ES"/>
              </w:rPr>
              <w:t>so de Tecnologías</w:t>
            </w:r>
          </w:p>
        </w:tc>
        <w:tc>
          <w:tcPr>
            <w:tcW w:w="1705" w:type="pct"/>
            <w:vAlign w:val="center"/>
          </w:tcPr>
          <w:p w14:paraId="23582952" w14:textId="77777777" w:rsidR="00B77183" w:rsidRPr="008C630F" w:rsidRDefault="00B77183" w:rsidP="00E02961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8C630F">
              <w:rPr>
                <w:lang w:val="es-ES_tradnl" w:eastAsia="es-ES"/>
              </w:rPr>
              <w:t>Consejera electoral presidenta de la comisión</w:t>
            </w:r>
          </w:p>
        </w:tc>
      </w:tr>
      <w:tr w:rsidR="00B77183" w:rsidRPr="00E02961" w14:paraId="6E671C3C" w14:textId="77777777" w:rsidTr="008C6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pct"/>
            <w:vAlign w:val="center"/>
          </w:tcPr>
          <w:p w14:paraId="22B76538" w14:textId="77777777" w:rsidR="00B77183" w:rsidRPr="00BA000B" w:rsidRDefault="00B77183" w:rsidP="00E02961">
            <w:pPr>
              <w:spacing w:before="0" w:after="0"/>
              <w:jc w:val="center"/>
              <w:rPr>
                <w:lang w:val="es-ES_tradnl" w:eastAsia="es-ES"/>
              </w:rPr>
            </w:pPr>
            <w:r w:rsidRPr="00BA000B">
              <w:rPr>
                <w:lang w:val="es-ES_tradnl" w:eastAsia="es-ES"/>
              </w:rPr>
              <w:t>Lic. Luis Alberto Muñoz Rodríguez</w:t>
            </w:r>
          </w:p>
        </w:tc>
        <w:tc>
          <w:tcPr>
            <w:tcW w:w="1477" w:type="pct"/>
            <w:vAlign w:val="center"/>
          </w:tcPr>
          <w:p w14:paraId="70B2E225" w14:textId="77777777" w:rsidR="00B77183" w:rsidRPr="008C630F" w:rsidRDefault="00B77183" w:rsidP="00E0296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8C630F">
              <w:rPr>
                <w:lang w:val="es-ES_tradnl" w:eastAsia="es-ES"/>
              </w:rPr>
              <w:t>Consejo General</w:t>
            </w:r>
          </w:p>
        </w:tc>
        <w:tc>
          <w:tcPr>
            <w:tcW w:w="1705" w:type="pct"/>
            <w:vAlign w:val="center"/>
          </w:tcPr>
          <w:p w14:paraId="199A8640" w14:textId="77777777" w:rsidR="00B77183" w:rsidRPr="008C630F" w:rsidRDefault="00B77183" w:rsidP="00E0296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8C630F">
              <w:rPr>
                <w:lang w:val="es-ES_tradnl" w:eastAsia="es-ES"/>
              </w:rPr>
              <w:t>Representante Suplente del Partido Acción Nacional</w:t>
            </w:r>
          </w:p>
        </w:tc>
      </w:tr>
      <w:tr w:rsidR="00B77183" w:rsidRPr="00E02961" w14:paraId="14E1F85E" w14:textId="77777777" w:rsidTr="008C63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pct"/>
            <w:vAlign w:val="center"/>
          </w:tcPr>
          <w:p w14:paraId="04B31ADE" w14:textId="77777777" w:rsidR="00B77183" w:rsidRPr="00BA000B" w:rsidRDefault="00B77183" w:rsidP="00E02961">
            <w:pPr>
              <w:spacing w:before="0" w:after="0"/>
              <w:jc w:val="center"/>
              <w:rPr>
                <w:lang w:val="es-ES_tradnl" w:eastAsia="es-ES"/>
              </w:rPr>
            </w:pPr>
            <w:r w:rsidRPr="00BA000B">
              <w:rPr>
                <w:lang w:val="es-ES_tradnl" w:eastAsia="es-ES"/>
              </w:rPr>
              <w:t>C. Alejandra Paola Arciniega Oropeza</w:t>
            </w:r>
          </w:p>
        </w:tc>
        <w:tc>
          <w:tcPr>
            <w:tcW w:w="1477" w:type="pct"/>
            <w:vAlign w:val="center"/>
          </w:tcPr>
          <w:p w14:paraId="661A6DDE" w14:textId="77777777" w:rsidR="00B77183" w:rsidRPr="008C630F" w:rsidRDefault="00B77183" w:rsidP="00E02961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8C630F">
              <w:rPr>
                <w:lang w:val="es-ES_tradnl" w:eastAsia="es-ES"/>
              </w:rPr>
              <w:t>Consejo General</w:t>
            </w:r>
          </w:p>
        </w:tc>
        <w:tc>
          <w:tcPr>
            <w:tcW w:w="1705" w:type="pct"/>
            <w:vAlign w:val="center"/>
          </w:tcPr>
          <w:p w14:paraId="1EF5D8D5" w14:textId="77777777" w:rsidR="00B77183" w:rsidRPr="008C630F" w:rsidRDefault="00B77183" w:rsidP="00E02961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8C630F">
              <w:rPr>
                <w:lang w:val="es-ES_tradnl" w:eastAsia="es-ES"/>
              </w:rPr>
              <w:t>Representante del Partido Revolucionario Institucional</w:t>
            </w:r>
          </w:p>
        </w:tc>
      </w:tr>
      <w:tr w:rsidR="00B77183" w:rsidRPr="00E02961" w14:paraId="75776470" w14:textId="77777777" w:rsidTr="008C6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pct"/>
            <w:vAlign w:val="center"/>
          </w:tcPr>
          <w:p w14:paraId="3C01E346" w14:textId="77777777" w:rsidR="00B77183" w:rsidRPr="00BA000B" w:rsidRDefault="00B77183" w:rsidP="00E02961">
            <w:pPr>
              <w:spacing w:before="0" w:after="0"/>
              <w:jc w:val="center"/>
              <w:rPr>
                <w:lang w:val="es-ES_tradnl" w:eastAsia="es-ES"/>
              </w:rPr>
            </w:pPr>
            <w:r w:rsidRPr="00BA000B">
              <w:rPr>
                <w:lang w:val="es-ES_tradnl" w:eastAsia="es-ES"/>
              </w:rPr>
              <w:t>Lic. Jaime Hernández Ortiz</w:t>
            </w:r>
          </w:p>
        </w:tc>
        <w:tc>
          <w:tcPr>
            <w:tcW w:w="1477" w:type="pct"/>
            <w:vAlign w:val="center"/>
          </w:tcPr>
          <w:p w14:paraId="2F78C5F4" w14:textId="77777777" w:rsidR="00B77183" w:rsidRPr="008C630F" w:rsidRDefault="00B77183" w:rsidP="00E0296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8C630F">
              <w:rPr>
                <w:lang w:val="es-ES_tradnl" w:eastAsia="es-ES"/>
              </w:rPr>
              <w:t>Consejo General</w:t>
            </w:r>
          </w:p>
        </w:tc>
        <w:tc>
          <w:tcPr>
            <w:tcW w:w="1705" w:type="pct"/>
            <w:vAlign w:val="center"/>
          </w:tcPr>
          <w:p w14:paraId="474EED18" w14:textId="77777777" w:rsidR="00B77183" w:rsidRPr="008C630F" w:rsidRDefault="00B77183" w:rsidP="00E0296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8C630F">
              <w:rPr>
                <w:lang w:val="es-ES_tradnl" w:eastAsia="es-ES"/>
              </w:rPr>
              <w:t>Representante del partido político Morena</w:t>
            </w:r>
          </w:p>
        </w:tc>
      </w:tr>
    </w:tbl>
    <w:p w14:paraId="06E07627" w14:textId="77777777" w:rsidR="00BA000B" w:rsidRDefault="00BA000B" w:rsidP="00E02961">
      <w:pPr>
        <w:spacing w:before="0" w:after="0"/>
        <w:rPr>
          <w:sz w:val="24"/>
          <w:szCs w:val="32"/>
        </w:rPr>
      </w:pPr>
    </w:p>
    <w:p w14:paraId="3E36CC41" w14:textId="66633476" w:rsidR="00DB5422" w:rsidRDefault="00022FE1" w:rsidP="00E02961">
      <w:pPr>
        <w:spacing w:before="0" w:after="0"/>
        <w:rPr>
          <w:sz w:val="24"/>
          <w:szCs w:val="32"/>
        </w:rPr>
      </w:pPr>
      <w:r>
        <w:rPr>
          <w:sz w:val="24"/>
          <w:szCs w:val="32"/>
        </w:rPr>
        <w:t>El orden del día de la reunión de trabajo se desarrolló de la siguiente manera:</w:t>
      </w:r>
    </w:p>
    <w:p w14:paraId="56FEA636" w14:textId="77777777" w:rsidR="00BA000B" w:rsidRPr="00DB5422" w:rsidRDefault="00BA000B" w:rsidP="00E02961">
      <w:pPr>
        <w:spacing w:before="0" w:after="0"/>
        <w:rPr>
          <w:sz w:val="24"/>
          <w:szCs w:val="32"/>
        </w:rPr>
      </w:pPr>
    </w:p>
    <w:p w14:paraId="2628BB4D" w14:textId="153F734B" w:rsidR="009A0248" w:rsidRDefault="009A0248" w:rsidP="00E02961">
      <w:pPr>
        <w:pStyle w:val="Prrafodelista"/>
        <w:numPr>
          <w:ilvl w:val="0"/>
          <w:numId w:val="16"/>
        </w:numPr>
        <w:spacing w:before="0" w:after="0"/>
        <w:rPr>
          <w:sz w:val="24"/>
          <w:szCs w:val="32"/>
        </w:rPr>
      </w:pPr>
      <w:r w:rsidRPr="00DB5422">
        <w:rPr>
          <w:sz w:val="24"/>
          <w:szCs w:val="32"/>
        </w:rPr>
        <w:t>Análisis y revisión del Plan de trabajo para la implementación del PREP que elabora la instancia interna.</w:t>
      </w:r>
    </w:p>
    <w:p w14:paraId="46756035" w14:textId="77777777" w:rsidR="00DD0F5B" w:rsidRPr="00DB5422" w:rsidRDefault="00DD0F5B" w:rsidP="00E02961">
      <w:pPr>
        <w:pStyle w:val="Prrafodelista"/>
        <w:spacing w:before="0" w:after="0"/>
        <w:ind w:left="1068"/>
        <w:rPr>
          <w:sz w:val="24"/>
          <w:szCs w:val="32"/>
        </w:rPr>
      </w:pPr>
    </w:p>
    <w:p w14:paraId="1FAD1D52" w14:textId="6E4D3ABD" w:rsidR="00A74443" w:rsidRPr="00DB5422" w:rsidRDefault="009A0248" w:rsidP="00E02961">
      <w:pPr>
        <w:pStyle w:val="Prrafodelista"/>
        <w:numPr>
          <w:ilvl w:val="0"/>
          <w:numId w:val="16"/>
        </w:numPr>
        <w:spacing w:before="0" w:after="0"/>
        <w:rPr>
          <w:sz w:val="24"/>
          <w:szCs w:val="32"/>
        </w:rPr>
      </w:pPr>
      <w:r w:rsidRPr="00DB5422">
        <w:rPr>
          <w:sz w:val="24"/>
          <w:szCs w:val="32"/>
        </w:rPr>
        <w:t>Resumen y cierre de la reunión.</w:t>
      </w:r>
    </w:p>
    <w:p w14:paraId="3596C1D5" w14:textId="77777777" w:rsidR="00BA000B" w:rsidRDefault="00BA000B" w:rsidP="00E02961">
      <w:pPr>
        <w:spacing w:before="0" w:after="0"/>
        <w:rPr>
          <w:sz w:val="24"/>
          <w:szCs w:val="32"/>
        </w:rPr>
      </w:pPr>
    </w:p>
    <w:p w14:paraId="7D9CB096" w14:textId="22FB6575" w:rsidR="00BA000B" w:rsidRDefault="00022FE1" w:rsidP="00E02961">
      <w:pPr>
        <w:spacing w:before="0" w:after="0"/>
        <w:rPr>
          <w:sz w:val="24"/>
          <w:szCs w:val="32"/>
        </w:rPr>
      </w:pPr>
      <w:r>
        <w:rPr>
          <w:sz w:val="24"/>
          <w:szCs w:val="32"/>
        </w:rPr>
        <w:t>E</w:t>
      </w:r>
      <w:r w:rsidRPr="003205DE">
        <w:rPr>
          <w:sz w:val="24"/>
          <w:szCs w:val="32"/>
        </w:rPr>
        <w:t>n la que se revisó el plan de trabajo para la implementación del PREP, y se realizaron algunas observaciones,</w:t>
      </w:r>
      <w:r w:rsidR="00C66CA9">
        <w:rPr>
          <w:sz w:val="24"/>
          <w:szCs w:val="32"/>
        </w:rPr>
        <w:t xml:space="preserve"> y s</w:t>
      </w:r>
      <w:r w:rsidR="000E166C">
        <w:rPr>
          <w:sz w:val="24"/>
          <w:szCs w:val="32"/>
        </w:rPr>
        <w:t>e acord</w:t>
      </w:r>
      <w:r w:rsidR="00786858">
        <w:rPr>
          <w:sz w:val="24"/>
          <w:szCs w:val="32"/>
        </w:rPr>
        <w:t>aron</w:t>
      </w:r>
      <w:r w:rsidR="000E166C">
        <w:rPr>
          <w:sz w:val="24"/>
          <w:szCs w:val="32"/>
        </w:rPr>
        <w:t xml:space="preserve"> </w:t>
      </w:r>
      <w:r w:rsidR="00786858">
        <w:rPr>
          <w:sz w:val="24"/>
          <w:szCs w:val="32"/>
        </w:rPr>
        <w:t>las</w:t>
      </w:r>
      <w:r w:rsidR="000E166C">
        <w:rPr>
          <w:sz w:val="24"/>
          <w:szCs w:val="32"/>
        </w:rPr>
        <w:t xml:space="preserve"> </w:t>
      </w:r>
      <w:r w:rsidR="00786858">
        <w:rPr>
          <w:sz w:val="24"/>
          <w:szCs w:val="32"/>
        </w:rPr>
        <w:t>siguientes adecuaciones</w:t>
      </w:r>
      <w:r w:rsidR="000E166C">
        <w:rPr>
          <w:sz w:val="24"/>
          <w:szCs w:val="32"/>
        </w:rPr>
        <w:t>:</w:t>
      </w:r>
    </w:p>
    <w:p w14:paraId="6D244FA9" w14:textId="77777777" w:rsidR="0051798F" w:rsidRDefault="0051798F" w:rsidP="00E02961">
      <w:pPr>
        <w:spacing w:before="0" w:after="0"/>
        <w:rPr>
          <w:sz w:val="24"/>
          <w:szCs w:val="32"/>
        </w:rPr>
      </w:pPr>
    </w:p>
    <w:tbl>
      <w:tblPr>
        <w:tblStyle w:val="Tablaconcuadrcula4-nfasis1"/>
        <w:tblW w:w="4994" w:type="pct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1284"/>
        <w:gridCol w:w="1407"/>
        <w:gridCol w:w="1439"/>
        <w:gridCol w:w="1254"/>
        <w:gridCol w:w="1418"/>
        <w:gridCol w:w="1167"/>
      </w:tblGrid>
      <w:tr w:rsidR="0028181F" w:rsidRPr="00BB4C99" w14:paraId="56E1D4E1" w14:textId="77777777" w:rsidTr="00517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DF282CC" w14:textId="77777777" w:rsidR="007B51BF" w:rsidRPr="00BB4C99" w:rsidRDefault="007B51BF" w:rsidP="006F5097">
            <w:pPr>
              <w:pStyle w:val="BulletINE"/>
              <w:rPr>
                <w:b/>
                <w:bCs/>
                <w:sz w:val="18"/>
                <w:szCs w:val="18"/>
              </w:rPr>
            </w:pPr>
            <w:r w:rsidRPr="00BB4C99">
              <w:rPr>
                <w:b/>
                <w:bCs/>
                <w:sz w:val="18"/>
                <w:szCs w:val="18"/>
              </w:rPr>
              <w:t>Núm.</w:t>
            </w:r>
          </w:p>
          <w:p w14:paraId="4B90A666" w14:textId="77777777" w:rsidR="007B51BF" w:rsidRPr="00BB4C99" w:rsidRDefault="007B51BF" w:rsidP="006F5097">
            <w:pPr>
              <w:pStyle w:val="Bullet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074C6C2D" w14:textId="77777777" w:rsidR="007B51BF" w:rsidRPr="00BB4C99" w:rsidRDefault="007B51BF" w:rsidP="006F5097">
            <w:pPr>
              <w:pStyle w:val="Bullet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B4C99">
              <w:rPr>
                <w:b/>
                <w:bCs/>
                <w:sz w:val="18"/>
                <w:szCs w:val="18"/>
              </w:rPr>
              <w:t>Asunto / Tema</w:t>
            </w:r>
          </w:p>
        </w:tc>
        <w:tc>
          <w:tcPr>
            <w:tcW w:w="798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19DEBB03" w14:textId="77777777" w:rsidR="007B51BF" w:rsidRPr="00BB4C99" w:rsidRDefault="007B51BF" w:rsidP="006F5097">
            <w:pPr>
              <w:pStyle w:val="Bullet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B4C99">
              <w:rPr>
                <w:b/>
                <w:bCs/>
                <w:sz w:val="18"/>
                <w:szCs w:val="18"/>
              </w:rPr>
              <w:t>Acuerdo</w:t>
            </w:r>
          </w:p>
        </w:tc>
        <w:tc>
          <w:tcPr>
            <w:tcW w:w="816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10B93291" w14:textId="77777777" w:rsidR="007B51BF" w:rsidRPr="00BB4C99" w:rsidRDefault="007B51BF" w:rsidP="006F5097">
            <w:pPr>
              <w:pStyle w:val="Bullet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B4C99">
              <w:rPr>
                <w:b/>
                <w:bCs/>
                <w:sz w:val="18"/>
                <w:szCs w:val="18"/>
              </w:rPr>
              <w:t>Fecha del acuerdo</w:t>
            </w:r>
          </w:p>
        </w:tc>
        <w:tc>
          <w:tcPr>
            <w:tcW w:w="711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2BD59B4D" w14:textId="77777777" w:rsidR="007B51BF" w:rsidRPr="00BB4C99" w:rsidRDefault="007B51BF" w:rsidP="006F5097">
            <w:pPr>
              <w:pStyle w:val="Bullet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B4C99">
              <w:rPr>
                <w:b/>
                <w:bCs/>
                <w:sz w:val="18"/>
                <w:szCs w:val="18"/>
              </w:rPr>
              <w:t>Propuesto / solicitado por*</w:t>
            </w:r>
          </w:p>
        </w:tc>
        <w:tc>
          <w:tcPr>
            <w:tcW w:w="804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3CB39C69" w14:textId="77777777" w:rsidR="007B51BF" w:rsidRPr="00BB4C99" w:rsidRDefault="007B51BF" w:rsidP="006F5097">
            <w:pPr>
              <w:pStyle w:val="Bullet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B4C99">
              <w:rPr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662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51842DE7" w14:textId="77777777" w:rsidR="007B51BF" w:rsidRPr="00BB4C99" w:rsidRDefault="007B51BF" w:rsidP="006F5097">
            <w:pPr>
              <w:pStyle w:val="Bullet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B4C99">
              <w:rPr>
                <w:b/>
                <w:bCs/>
                <w:sz w:val="18"/>
                <w:szCs w:val="18"/>
              </w:rPr>
              <w:t>Estatus</w:t>
            </w:r>
          </w:p>
        </w:tc>
      </w:tr>
      <w:tr w:rsidR="00D83F97" w:rsidRPr="00BB4C99" w14:paraId="4F1CAE22" w14:textId="77777777" w:rsidTr="00BB4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30B08D09" w14:textId="77777777" w:rsidR="007B51BF" w:rsidRPr="00BB4C99" w:rsidRDefault="007B51BF" w:rsidP="006F5097">
            <w:pPr>
              <w:pStyle w:val="BulletINE"/>
              <w:rPr>
                <w:b/>
                <w:bCs/>
                <w:color w:val="auto"/>
                <w:sz w:val="18"/>
                <w:szCs w:val="18"/>
              </w:rPr>
            </w:pPr>
            <w:r w:rsidRPr="00BB4C99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728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001F6F2F" w14:textId="77777777" w:rsidR="007B51BF" w:rsidRPr="00BB4C99" w:rsidRDefault="007B51BF" w:rsidP="006F5097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BB4C99">
              <w:rPr>
                <w:b w:val="0"/>
                <w:bCs w:val="0"/>
                <w:color w:val="auto"/>
                <w:sz w:val="18"/>
                <w:szCs w:val="18"/>
              </w:rPr>
              <w:t>Redacción del punto 11 del plan de trabajo.</w:t>
            </w:r>
          </w:p>
        </w:tc>
        <w:tc>
          <w:tcPr>
            <w:tcW w:w="798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50F91A8A" w14:textId="77777777" w:rsidR="007B51BF" w:rsidRPr="00BB4C99" w:rsidRDefault="007B51BF" w:rsidP="006F5097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BB4C99">
              <w:rPr>
                <w:b w:val="0"/>
                <w:bCs w:val="0"/>
                <w:color w:val="auto"/>
                <w:sz w:val="18"/>
                <w:szCs w:val="18"/>
              </w:rPr>
              <w:t>Sustituir la redacción para informar al INE que el PREP lo desarrollará el propio IEPC Jalisco.</w:t>
            </w:r>
          </w:p>
        </w:tc>
        <w:tc>
          <w:tcPr>
            <w:tcW w:w="816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7F7C1060" w14:textId="397866B3" w:rsidR="007B51BF" w:rsidRPr="00BB4C99" w:rsidRDefault="007B51BF" w:rsidP="006F5097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BB4C99">
              <w:rPr>
                <w:b w:val="0"/>
                <w:bCs w:val="0"/>
                <w:color w:val="auto"/>
                <w:sz w:val="18"/>
                <w:szCs w:val="18"/>
              </w:rPr>
              <w:t>29/11/</w:t>
            </w:r>
            <w:r w:rsidR="0028181F" w:rsidRPr="00BB4C99">
              <w:rPr>
                <w:b w:val="0"/>
                <w:bCs w:val="0"/>
                <w:color w:val="auto"/>
                <w:sz w:val="18"/>
                <w:szCs w:val="18"/>
              </w:rPr>
              <w:t>20</w:t>
            </w:r>
            <w:r w:rsidRPr="00BB4C99">
              <w:rPr>
                <w:b w:val="0"/>
                <w:bCs w:val="0"/>
                <w:color w:val="auto"/>
                <w:sz w:val="18"/>
                <w:szCs w:val="18"/>
              </w:rPr>
              <w:t>23</w:t>
            </w:r>
          </w:p>
        </w:tc>
        <w:tc>
          <w:tcPr>
            <w:tcW w:w="711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558D1ED8" w14:textId="77777777" w:rsidR="007B51BF" w:rsidRPr="00BB4C99" w:rsidRDefault="007B51BF" w:rsidP="006F5097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BB4C99">
              <w:rPr>
                <w:b w:val="0"/>
                <w:bCs w:val="0"/>
                <w:color w:val="auto"/>
                <w:sz w:val="18"/>
                <w:szCs w:val="18"/>
              </w:rPr>
              <w:t>Carolina Olivares</w:t>
            </w:r>
          </w:p>
        </w:tc>
        <w:tc>
          <w:tcPr>
            <w:tcW w:w="804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21E53AEF" w14:textId="77777777" w:rsidR="007B51BF" w:rsidRPr="00BB4C99" w:rsidRDefault="007B51BF" w:rsidP="006F5097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BB4C99">
              <w:rPr>
                <w:b w:val="0"/>
                <w:bCs w:val="0"/>
                <w:color w:val="auto"/>
                <w:sz w:val="18"/>
                <w:szCs w:val="18"/>
              </w:rPr>
              <w:t>Héctor Gallego</w:t>
            </w:r>
          </w:p>
        </w:tc>
        <w:tc>
          <w:tcPr>
            <w:tcW w:w="662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72129CF7" w14:textId="77777777" w:rsidR="007B51BF" w:rsidRPr="00BB4C99" w:rsidRDefault="007B51BF" w:rsidP="006F5097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BB4C99">
              <w:rPr>
                <w:b w:val="0"/>
                <w:bCs w:val="0"/>
                <w:color w:val="auto"/>
                <w:sz w:val="18"/>
                <w:szCs w:val="18"/>
              </w:rPr>
              <w:t>Realizado</w:t>
            </w:r>
          </w:p>
        </w:tc>
      </w:tr>
      <w:tr w:rsidR="00D83F97" w:rsidRPr="00BB4C99" w14:paraId="046AABCF" w14:textId="77777777" w:rsidTr="00BB4C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1A5138AD" w14:textId="77777777" w:rsidR="007B51BF" w:rsidRPr="00BB4C99" w:rsidRDefault="007B51BF" w:rsidP="006F5097">
            <w:pPr>
              <w:pStyle w:val="BulletINE"/>
              <w:rPr>
                <w:b/>
                <w:bCs/>
                <w:color w:val="auto"/>
                <w:sz w:val="18"/>
                <w:szCs w:val="18"/>
              </w:rPr>
            </w:pPr>
            <w:r w:rsidRPr="00BB4C99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728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38F81506" w14:textId="77777777" w:rsidR="007B51BF" w:rsidRPr="00BB4C99" w:rsidRDefault="007B51BF" w:rsidP="006F5097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BB4C99">
              <w:rPr>
                <w:b w:val="0"/>
                <w:bCs w:val="0"/>
                <w:color w:val="auto"/>
                <w:sz w:val="18"/>
                <w:szCs w:val="18"/>
              </w:rPr>
              <w:t>Agregar simulacros en calendario.</w:t>
            </w:r>
          </w:p>
        </w:tc>
        <w:tc>
          <w:tcPr>
            <w:tcW w:w="798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204B484B" w14:textId="14A81746" w:rsidR="007B51BF" w:rsidRPr="00BB4C99" w:rsidRDefault="007B51BF" w:rsidP="006F5097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bookmarkStart w:id="9" w:name="_Int_rPcxJ7pO"/>
            <w:r w:rsidRPr="00BB4C99">
              <w:rPr>
                <w:b w:val="0"/>
                <w:bCs w:val="0"/>
                <w:color w:val="auto"/>
                <w:sz w:val="18"/>
                <w:szCs w:val="18"/>
              </w:rPr>
              <w:t>Agregar como actividad de mayo, realización de simulacros en general para posteriormente en los informes ponerlos con fecha en que fueron realizados.</w:t>
            </w:r>
            <w:bookmarkEnd w:id="9"/>
          </w:p>
        </w:tc>
        <w:tc>
          <w:tcPr>
            <w:tcW w:w="816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0321392B" w14:textId="7A06BC08" w:rsidR="007B51BF" w:rsidRPr="00BB4C99" w:rsidRDefault="007B51BF" w:rsidP="006F5097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BB4C99">
              <w:rPr>
                <w:b w:val="0"/>
                <w:bCs w:val="0"/>
                <w:color w:val="auto"/>
                <w:sz w:val="18"/>
                <w:szCs w:val="18"/>
              </w:rPr>
              <w:t>29/11/</w:t>
            </w:r>
            <w:r w:rsidR="0028181F" w:rsidRPr="00BB4C99">
              <w:rPr>
                <w:b w:val="0"/>
                <w:bCs w:val="0"/>
                <w:color w:val="auto"/>
                <w:sz w:val="18"/>
                <w:szCs w:val="18"/>
              </w:rPr>
              <w:t>20</w:t>
            </w:r>
            <w:r w:rsidRPr="00BB4C99">
              <w:rPr>
                <w:b w:val="0"/>
                <w:bCs w:val="0"/>
                <w:color w:val="auto"/>
                <w:sz w:val="18"/>
                <w:szCs w:val="18"/>
              </w:rPr>
              <w:t>23</w:t>
            </w:r>
          </w:p>
        </w:tc>
        <w:tc>
          <w:tcPr>
            <w:tcW w:w="711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2C9AEAE2" w14:textId="77777777" w:rsidR="007B51BF" w:rsidRPr="00BB4C99" w:rsidRDefault="007B51BF" w:rsidP="006F5097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  <w:lang w:val="es-MX"/>
              </w:rPr>
            </w:pPr>
            <w:r w:rsidRPr="00BB4C99">
              <w:rPr>
                <w:b w:val="0"/>
                <w:bCs w:val="0"/>
                <w:color w:val="auto"/>
                <w:sz w:val="18"/>
                <w:szCs w:val="18"/>
              </w:rPr>
              <w:t>Carolina Olivares</w:t>
            </w:r>
          </w:p>
        </w:tc>
        <w:tc>
          <w:tcPr>
            <w:tcW w:w="804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4E31A5C9" w14:textId="77777777" w:rsidR="007B51BF" w:rsidRPr="00BB4C99" w:rsidRDefault="007B51BF" w:rsidP="006F5097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BB4C99">
              <w:rPr>
                <w:b w:val="0"/>
                <w:bCs w:val="0"/>
                <w:color w:val="auto"/>
                <w:sz w:val="18"/>
                <w:szCs w:val="18"/>
              </w:rPr>
              <w:t>Héctor Gallego</w:t>
            </w:r>
          </w:p>
        </w:tc>
        <w:tc>
          <w:tcPr>
            <w:tcW w:w="662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61B1FE03" w14:textId="77777777" w:rsidR="007B51BF" w:rsidRPr="00BB4C99" w:rsidRDefault="007B51BF" w:rsidP="006F5097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  <w:lang w:val="es-MX"/>
              </w:rPr>
            </w:pPr>
            <w:r w:rsidRPr="00BB4C99">
              <w:rPr>
                <w:b w:val="0"/>
                <w:bCs w:val="0"/>
                <w:color w:val="auto"/>
                <w:sz w:val="18"/>
                <w:szCs w:val="18"/>
              </w:rPr>
              <w:t>Realizado</w:t>
            </w:r>
          </w:p>
        </w:tc>
      </w:tr>
      <w:tr w:rsidR="00D83F97" w:rsidRPr="00BB4C99" w14:paraId="1F2C90BA" w14:textId="77777777" w:rsidTr="00BB4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0B4DDB33" w14:textId="77777777" w:rsidR="007B51BF" w:rsidRPr="00BB4C99" w:rsidRDefault="007B51BF" w:rsidP="006F5097">
            <w:pPr>
              <w:pStyle w:val="BulletINE"/>
              <w:rPr>
                <w:b/>
                <w:bCs/>
                <w:color w:val="auto"/>
                <w:sz w:val="18"/>
                <w:szCs w:val="18"/>
              </w:rPr>
            </w:pPr>
            <w:r w:rsidRPr="00BB4C99">
              <w:rPr>
                <w:b/>
                <w:bCs/>
                <w:color w:val="auto"/>
                <w:sz w:val="18"/>
                <w:szCs w:val="18"/>
              </w:rPr>
              <w:lastRenderedPageBreak/>
              <w:t>3</w:t>
            </w:r>
          </w:p>
        </w:tc>
        <w:tc>
          <w:tcPr>
            <w:tcW w:w="728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44DEF371" w14:textId="77777777" w:rsidR="007B51BF" w:rsidRPr="00BB4C99" w:rsidRDefault="007B51BF" w:rsidP="006F5097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BB4C99">
              <w:rPr>
                <w:b w:val="0"/>
                <w:bCs w:val="0"/>
                <w:color w:val="auto"/>
                <w:sz w:val="18"/>
                <w:szCs w:val="18"/>
              </w:rPr>
              <w:t>Cambio de área responsable.</w:t>
            </w:r>
          </w:p>
        </w:tc>
        <w:tc>
          <w:tcPr>
            <w:tcW w:w="798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9CB5382" w14:textId="67718201" w:rsidR="007B51BF" w:rsidRPr="00BB4C99" w:rsidRDefault="007B51BF" w:rsidP="006F5097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BB4C99">
              <w:rPr>
                <w:b w:val="0"/>
                <w:bCs w:val="0"/>
                <w:color w:val="auto"/>
                <w:sz w:val="18"/>
                <w:szCs w:val="18"/>
              </w:rPr>
              <w:t>Cambiar en el punto 11 el área responsable de la elaboración del prototipo.</w:t>
            </w:r>
          </w:p>
        </w:tc>
        <w:tc>
          <w:tcPr>
            <w:tcW w:w="816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684F8847" w14:textId="15A21534" w:rsidR="007B51BF" w:rsidRPr="00BB4C99" w:rsidRDefault="007B51BF" w:rsidP="006F5097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BB4C99">
              <w:rPr>
                <w:b w:val="0"/>
                <w:bCs w:val="0"/>
                <w:color w:val="auto"/>
                <w:sz w:val="18"/>
                <w:szCs w:val="18"/>
              </w:rPr>
              <w:t>29/11/</w:t>
            </w:r>
            <w:r w:rsidR="0028181F" w:rsidRPr="00BB4C99">
              <w:rPr>
                <w:b w:val="0"/>
                <w:bCs w:val="0"/>
                <w:color w:val="auto"/>
                <w:sz w:val="18"/>
                <w:szCs w:val="18"/>
              </w:rPr>
              <w:t>20</w:t>
            </w:r>
            <w:r w:rsidRPr="00BB4C99">
              <w:rPr>
                <w:b w:val="0"/>
                <w:bCs w:val="0"/>
                <w:color w:val="auto"/>
                <w:sz w:val="18"/>
                <w:szCs w:val="18"/>
              </w:rPr>
              <w:t>23</w:t>
            </w:r>
          </w:p>
        </w:tc>
        <w:tc>
          <w:tcPr>
            <w:tcW w:w="711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4E2BF4C4" w14:textId="77777777" w:rsidR="007B51BF" w:rsidRPr="00BB4C99" w:rsidRDefault="007B51BF" w:rsidP="006F5097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BB4C99">
              <w:rPr>
                <w:b w:val="0"/>
                <w:bCs w:val="0"/>
                <w:color w:val="auto"/>
                <w:sz w:val="18"/>
                <w:szCs w:val="18"/>
              </w:rPr>
              <w:t>César Ledesma</w:t>
            </w:r>
          </w:p>
        </w:tc>
        <w:tc>
          <w:tcPr>
            <w:tcW w:w="804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0759EF67" w14:textId="77777777" w:rsidR="007B51BF" w:rsidRPr="00BB4C99" w:rsidRDefault="007B51BF" w:rsidP="006F5097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BB4C99">
              <w:rPr>
                <w:b w:val="0"/>
                <w:bCs w:val="0"/>
                <w:color w:val="auto"/>
                <w:sz w:val="18"/>
                <w:szCs w:val="18"/>
              </w:rPr>
              <w:t>Héctor Gallego</w:t>
            </w:r>
          </w:p>
        </w:tc>
        <w:tc>
          <w:tcPr>
            <w:tcW w:w="662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204200FC" w14:textId="77777777" w:rsidR="007B51BF" w:rsidRPr="00BB4C99" w:rsidRDefault="007B51BF" w:rsidP="006F5097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  <w:lang w:val="es-MX"/>
              </w:rPr>
            </w:pPr>
            <w:r w:rsidRPr="00BB4C99">
              <w:rPr>
                <w:b w:val="0"/>
                <w:bCs w:val="0"/>
                <w:color w:val="auto"/>
                <w:sz w:val="18"/>
                <w:szCs w:val="18"/>
              </w:rPr>
              <w:t>Realizado</w:t>
            </w:r>
          </w:p>
        </w:tc>
      </w:tr>
      <w:tr w:rsidR="00D83F97" w:rsidRPr="00BB4C99" w14:paraId="53953442" w14:textId="77777777" w:rsidTr="00BB4C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0BB8E67F" w14:textId="77777777" w:rsidR="007B51BF" w:rsidRPr="00BB4C99" w:rsidRDefault="007B51BF" w:rsidP="006F5097">
            <w:pPr>
              <w:pStyle w:val="BulletINE"/>
              <w:rPr>
                <w:b/>
                <w:bCs/>
                <w:color w:val="auto"/>
                <w:sz w:val="18"/>
                <w:szCs w:val="18"/>
              </w:rPr>
            </w:pPr>
            <w:r w:rsidRPr="00BB4C99">
              <w:rPr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728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4F6F4F15" w14:textId="0F91A3E3" w:rsidR="007B51BF" w:rsidRPr="00BB4C99" w:rsidRDefault="007B51BF" w:rsidP="006F5097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BB4C99">
              <w:rPr>
                <w:b w:val="0"/>
                <w:bCs w:val="0"/>
                <w:color w:val="auto"/>
                <w:sz w:val="18"/>
                <w:szCs w:val="18"/>
              </w:rPr>
              <w:t>Paginación y numeración de actividades.</w:t>
            </w:r>
          </w:p>
        </w:tc>
        <w:tc>
          <w:tcPr>
            <w:tcW w:w="798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7C39B443" w14:textId="6148EB91" w:rsidR="007B51BF" w:rsidRPr="00BB4C99" w:rsidRDefault="007B51BF" w:rsidP="006F5097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BB4C99">
              <w:rPr>
                <w:b w:val="0"/>
                <w:bCs w:val="0"/>
                <w:color w:val="auto"/>
                <w:sz w:val="18"/>
                <w:szCs w:val="18"/>
              </w:rPr>
              <w:t>Revisar y en su caso corregir paginación y numeración de actividades. (Después del punto 37).</w:t>
            </w:r>
          </w:p>
        </w:tc>
        <w:tc>
          <w:tcPr>
            <w:tcW w:w="816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4CC57429" w14:textId="4C85B083" w:rsidR="007B51BF" w:rsidRPr="00BB4C99" w:rsidRDefault="007B51BF" w:rsidP="006F5097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BB4C99">
              <w:rPr>
                <w:b w:val="0"/>
                <w:bCs w:val="0"/>
                <w:color w:val="auto"/>
                <w:sz w:val="18"/>
                <w:szCs w:val="18"/>
              </w:rPr>
              <w:t>29/11/</w:t>
            </w:r>
            <w:r w:rsidR="0028181F" w:rsidRPr="00BB4C99">
              <w:rPr>
                <w:b w:val="0"/>
                <w:bCs w:val="0"/>
                <w:color w:val="auto"/>
                <w:sz w:val="18"/>
                <w:szCs w:val="18"/>
              </w:rPr>
              <w:t>20</w:t>
            </w:r>
            <w:r w:rsidRPr="00BB4C99">
              <w:rPr>
                <w:b w:val="0"/>
                <w:bCs w:val="0"/>
                <w:color w:val="auto"/>
                <w:sz w:val="18"/>
                <w:szCs w:val="18"/>
              </w:rPr>
              <w:t>23</w:t>
            </w:r>
          </w:p>
        </w:tc>
        <w:tc>
          <w:tcPr>
            <w:tcW w:w="711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4E06329E" w14:textId="77777777" w:rsidR="007B51BF" w:rsidRPr="00BB4C99" w:rsidRDefault="007B51BF" w:rsidP="006F5097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BB4C99">
              <w:rPr>
                <w:b w:val="0"/>
                <w:bCs w:val="0"/>
                <w:color w:val="auto"/>
                <w:sz w:val="18"/>
                <w:szCs w:val="18"/>
              </w:rPr>
              <w:t>Ignacio Alarcón</w:t>
            </w:r>
          </w:p>
        </w:tc>
        <w:tc>
          <w:tcPr>
            <w:tcW w:w="804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5ED0BC8D" w14:textId="77777777" w:rsidR="007B51BF" w:rsidRPr="00BB4C99" w:rsidRDefault="007B51BF" w:rsidP="006F5097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BB4C99">
              <w:rPr>
                <w:b w:val="0"/>
                <w:bCs w:val="0"/>
                <w:color w:val="auto"/>
                <w:sz w:val="18"/>
                <w:szCs w:val="18"/>
              </w:rPr>
              <w:t>Héctor Gallego</w:t>
            </w:r>
          </w:p>
        </w:tc>
        <w:tc>
          <w:tcPr>
            <w:tcW w:w="662" w:type="pc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08DE4F4F" w14:textId="77777777" w:rsidR="007B51BF" w:rsidRPr="00BB4C99" w:rsidRDefault="007B51BF" w:rsidP="006F5097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  <w:lang w:val="es-MX"/>
              </w:rPr>
            </w:pPr>
            <w:r w:rsidRPr="00BB4C99">
              <w:rPr>
                <w:b w:val="0"/>
                <w:bCs w:val="0"/>
                <w:color w:val="auto"/>
                <w:sz w:val="18"/>
                <w:szCs w:val="18"/>
              </w:rPr>
              <w:t>Realizado</w:t>
            </w:r>
          </w:p>
        </w:tc>
      </w:tr>
    </w:tbl>
    <w:p w14:paraId="2E105857" w14:textId="77777777" w:rsidR="00F44D88" w:rsidRDefault="00F44D88" w:rsidP="006F5097">
      <w:pPr>
        <w:spacing w:before="0" w:after="0"/>
        <w:rPr>
          <w:sz w:val="24"/>
          <w:szCs w:val="32"/>
        </w:rPr>
      </w:pPr>
    </w:p>
    <w:p w14:paraId="78558E24" w14:textId="6AD5FB23" w:rsidR="00D9539B" w:rsidRDefault="005D1876" w:rsidP="006F5097">
      <w:pPr>
        <w:spacing w:before="0" w:after="0"/>
        <w:rPr>
          <w:sz w:val="24"/>
          <w:szCs w:val="32"/>
        </w:rPr>
      </w:pPr>
      <w:r>
        <w:rPr>
          <w:sz w:val="24"/>
          <w:szCs w:val="32"/>
        </w:rPr>
        <w:t xml:space="preserve">Así </w:t>
      </w:r>
      <w:r w:rsidR="00D9539B">
        <w:rPr>
          <w:sz w:val="24"/>
          <w:szCs w:val="32"/>
        </w:rPr>
        <w:t>mismo</w:t>
      </w:r>
      <w:r>
        <w:rPr>
          <w:sz w:val="24"/>
          <w:szCs w:val="32"/>
        </w:rPr>
        <w:t xml:space="preserve">, en asuntos generales, se tomaron los </w:t>
      </w:r>
      <w:r w:rsidR="00D9539B">
        <w:rPr>
          <w:sz w:val="24"/>
          <w:szCs w:val="32"/>
        </w:rPr>
        <w:t>acuerdos que se menciona a continuación:</w:t>
      </w:r>
    </w:p>
    <w:p w14:paraId="2C0218BF" w14:textId="77777777" w:rsidR="00F44D88" w:rsidRDefault="00F44D88" w:rsidP="006F5097">
      <w:pPr>
        <w:spacing w:before="0" w:after="0"/>
        <w:rPr>
          <w:sz w:val="24"/>
          <w:szCs w:val="32"/>
        </w:rPr>
      </w:pPr>
    </w:p>
    <w:tbl>
      <w:tblPr>
        <w:tblStyle w:val="Tablaconcuadrcula4-nfasis1"/>
        <w:tblW w:w="5000" w:type="pct"/>
        <w:tblLook w:val="04A0" w:firstRow="1" w:lastRow="0" w:firstColumn="1" w:lastColumn="0" w:noHBand="0" w:noVBand="1"/>
      </w:tblPr>
      <w:tblGrid>
        <w:gridCol w:w="716"/>
        <w:gridCol w:w="1467"/>
        <w:gridCol w:w="1623"/>
        <w:gridCol w:w="1217"/>
        <w:gridCol w:w="1213"/>
        <w:gridCol w:w="1483"/>
        <w:gridCol w:w="1109"/>
      </w:tblGrid>
      <w:tr w:rsidR="007851A2" w:rsidRPr="00F44D88" w14:paraId="50412A7E" w14:textId="77777777" w:rsidTr="00785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0D7EAF44" w14:textId="77777777" w:rsidR="0017323A" w:rsidRPr="00F44D88" w:rsidRDefault="0017323A" w:rsidP="00F44D88">
            <w:pPr>
              <w:spacing w:before="0" w:after="0"/>
              <w:jc w:val="center"/>
              <w:rPr>
                <w:lang w:val="es-ES_tradnl" w:eastAsia="es-ES"/>
              </w:rPr>
            </w:pPr>
            <w:r w:rsidRPr="00F44D88">
              <w:rPr>
                <w:lang w:val="es-ES_tradnl" w:eastAsia="es-ES"/>
              </w:rPr>
              <w:t>Núm.</w:t>
            </w:r>
          </w:p>
          <w:p w14:paraId="5016857D" w14:textId="77777777" w:rsidR="0017323A" w:rsidRPr="00F44D88" w:rsidRDefault="0017323A" w:rsidP="00F44D88">
            <w:pPr>
              <w:spacing w:before="0" w:after="0"/>
              <w:jc w:val="center"/>
              <w:rPr>
                <w:lang w:val="es-ES_tradnl" w:eastAsia="es-ES"/>
              </w:rPr>
            </w:pPr>
          </w:p>
        </w:tc>
        <w:tc>
          <w:tcPr>
            <w:tcW w:w="831" w:type="pct"/>
            <w:vAlign w:val="center"/>
          </w:tcPr>
          <w:p w14:paraId="0B0BF8AF" w14:textId="77777777" w:rsidR="0017323A" w:rsidRPr="00F44D88" w:rsidRDefault="0017323A" w:rsidP="00F44D8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F44D88">
              <w:rPr>
                <w:lang w:val="es-ES_tradnl" w:eastAsia="es-ES"/>
              </w:rPr>
              <w:t>Asunto / Tema</w:t>
            </w:r>
          </w:p>
        </w:tc>
        <w:tc>
          <w:tcPr>
            <w:tcW w:w="919" w:type="pct"/>
            <w:vAlign w:val="center"/>
          </w:tcPr>
          <w:p w14:paraId="6550171B" w14:textId="77777777" w:rsidR="0017323A" w:rsidRPr="00F44D88" w:rsidRDefault="0017323A" w:rsidP="00F44D8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F44D88">
              <w:rPr>
                <w:lang w:val="es-ES_tradnl" w:eastAsia="es-ES"/>
              </w:rPr>
              <w:t>Acuerdo</w:t>
            </w:r>
          </w:p>
        </w:tc>
        <w:tc>
          <w:tcPr>
            <w:tcW w:w="689" w:type="pct"/>
            <w:vAlign w:val="center"/>
          </w:tcPr>
          <w:p w14:paraId="4C93563A" w14:textId="77777777" w:rsidR="0017323A" w:rsidRPr="00F44D88" w:rsidRDefault="0017323A" w:rsidP="00F44D8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F44D88">
              <w:rPr>
                <w:lang w:val="es-ES_tradnl" w:eastAsia="es-ES"/>
              </w:rPr>
              <w:t>Fecha del acuerdo</w:t>
            </w:r>
          </w:p>
        </w:tc>
        <w:tc>
          <w:tcPr>
            <w:tcW w:w="687" w:type="pct"/>
            <w:vAlign w:val="center"/>
          </w:tcPr>
          <w:p w14:paraId="4B5FCCBB" w14:textId="77777777" w:rsidR="0017323A" w:rsidRPr="00F44D88" w:rsidRDefault="0017323A" w:rsidP="00F44D8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F44D88">
              <w:rPr>
                <w:lang w:val="es-ES_tradnl" w:eastAsia="es-ES"/>
              </w:rPr>
              <w:t>Propuesto / solicitado por*</w:t>
            </w:r>
          </w:p>
        </w:tc>
        <w:tc>
          <w:tcPr>
            <w:tcW w:w="840" w:type="pct"/>
            <w:vAlign w:val="center"/>
          </w:tcPr>
          <w:p w14:paraId="353DFDB9" w14:textId="77777777" w:rsidR="0017323A" w:rsidRPr="00F44D88" w:rsidRDefault="0017323A" w:rsidP="00F44D8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F44D88">
              <w:rPr>
                <w:lang w:val="es-ES_tradnl" w:eastAsia="es-ES"/>
              </w:rPr>
              <w:t>Responsable</w:t>
            </w:r>
          </w:p>
        </w:tc>
        <w:tc>
          <w:tcPr>
            <w:tcW w:w="628" w:type="pct"/>
            <w:vAlign w:val="center"/>
          </w:tcPr>
          <w:p w14:paraId="263B693E" w14:textId="77777777" w:rsidR="0017323A" w:rsidRPr="00F44D88" w:rsidRDefault="0017323A" w:rsidP="00F44D8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F44D88">
              <w:rPr>
                <w:lang w:val="es-ES_tradnl" w:eastAsia="es-ES"/>
              </w:rPr>
              <w:t>Estatus</w:t>
            </w:r>
          </w:p>
        </w:tc>
      </w:tr>
      <w:tr w:rsidR="0099104C" w:rsidRPr="00F44D88" w14:paraId="543F8DDB" w14:textId="77777777" w:rsidTr="008C6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6F07FBBD" w14:textId="77777777" w:rsidR="0017323A" w:rsidRPr="0099104C" w:rsidRDefault="0017323A" w:rsidP="00F44D88">
            <w:pPr>
              <w:spacing w:before="0" w:after="0"/>
              <w:jc w:val="center"/>
              <w:rPr>
                <w:lang w:val="es-ES_tradnl" w:eastAsia="es-ES"/>
              </w:rPr>
            </w:pPr>
            <w:r w:rsidRPr="0099104C">
              <w:rPr>
                <w:lang w:val="es-ES_tradnl" w:eastAsia="es-ES"/>
              </w:rPr>
              <w:t>1</w:t>
            </w:r>
          </w:p>
        </w:tc>
        <w:tc>
          <w:tcPr>
            <w:tcW w:w="831" w:type="pct"/>
            <w:vAlign w:val="center"/>
          </w:tcPr>
          <w:p w14:paraId="205164F1" w14:textId="017964D1" w:rsidR="0017323A" w:rsidRPr="007851A2" w:rsidRDefault="0017323A" w:rsidP="00F44D88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851A2">
              <w:rPr>
                <w:lang w:val="es-ES_tradnl" w:eastAsia="es-ES"/>
              </w:rPr>
              <w:t>Conformación de CATD</w:t>
            </w:r>
          </w:p>
        </w:tc>
        <w:tc>
          <w:tcPr>
            <w:tcW w:w="919" w:type="pct"/>
            <w:vAlign w:val="center"/>
          </w:tcPr>
          <w:p w14:paraId="6D9A3EF3" w14:textId="77777777" w:rsidR="0017323A" w:rsidRPr="007851A2" w:rsidRDefault="0017323A" w:rsidP="00F44D88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51A2">
              <w:rPr>
                <w:lang w:val="es-ES_tradnl" w:eastAsia="es-ES"/>
              </w:rPr>
              <w:t>Compartir en la siguiente reunión de trabajo los pronósticos de recepción de actas, ya que no viene en el PTO.</w:t>
            </w:r>
          </w:p>
        </w:tc>
        <w:tc>
          <w:tcPr>
            <w:tcW w:w="689" w:type="pct"/>
            <w:vAlign w:val="center"/>
          </w:tcPr>
          <w:p w14:paraId="516DE278" w14:textId="77BCAD42" w:rsidR="0017323A" w:rsidRPr="007851A2" w:rsidRDefault="0017323A" w:rsidP="00F44D88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851A2">
              <w:rPr>
                <w:lang w:val="es-ES_tradnl" w:eastAsia="es-ES"/>
              </w:rPr>
              <w:t>29/11/</w:t>
            </w:r>
            <w:r w:rsidR="0028181F" w:rsidRPr="007851A2">
              <w:rPr>
                <w:lang w:val="es-ES_tradnl" w:eastAsia="es-ES"/>
              </w:rPr>
              <w:t>20</w:t>
            </w:r>
            <w:r w:rsidRPr="007851A2">
              <w:rPr>
                <w:lang w:val="es-ES_tradnl" w:eastAsia="es-ES"/>
              </w:rPr>
              <w:t>23</w:t>
            </w:r>
          </w:p>
        </w:tc>
        <w:tc>
          <w:tcPr>
            <w:tcW w:w="687" w:type="pct"/>
            <w:vAlign w:val="center"/>
          </w:tcPr>
          <w:p w14:paraId="7F95E889" w14:textId="77777777" w:rsidR="0017323A" w:rsidRPr="007851A2" w:rsidRDefault="0017323A" w:rsidP="00F44D88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851A2">
              <w:rPr>
                <w:lang w:val="es-ES_tradnl" w:eastAsia="es-ES"/>
              </w:rPr>
              <w:t xml:space="preserve">César </w:t>
            </w:r>
            <w:r w:rsidRPr="007851A2">
              <w:t>Ledesma</w:t>
            </w:r>
          </w:p>
        </w:tc>
        <w:tc>
          <w:tcPr>
            <w:tcW w:w="840" w:type="pct"/>
            <w:vAlign w:val="center"/>
          </w:tcPr>
          <w:p w14:paraId="3506D2E5" w14:textId="77777777" w:rsidR="0017323A" w:rsidRPr="007851A2" w:rsidRDefault="0017323A" w:rsidP="00F44D88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851A2">
              <w:rPr>
                <w:lang w:val="es-ES_tradnl" w:eastAsia="es-ES"/>
              </w:rPr>
              <w:t>Héctor Gallego</w:t>
            </w:r>
          </w:p>
        </w:tc>
        <w:tc>
          <w:tcPr>
            <w:tcW w:w="628" w:type="pct"/>
            <w:vAlign w:val="center"/>
          </w:tcPr>
          <w:p w14:paraId="61D5703C" w14:textId="77777777" w:rsidR="0017323A" w:rsidRPr="007851A2" w:rsidRDefault="0017323A" w:rsidP="00F44D88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851A2">
              <w:rPr>
                <w:lang w:val="es-ES_tradnl" w:eastAsia="es-ES"/>
              </w:rPr>
              <w:t>Realizado</w:t>
            </w:r>
          </w:p>
        </w:tc>
      </w:tr>
      <w:tr w:rsidR="0099104C" w:rsidRPr="00F44D88" w14:paraId="4F3A1B28" w14:textId="77777777" w:rsidTr="007851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2531DF28" w14:textId="77777777" w:rsidR="0017323A" w:rsidRPr="0099104C" w:rsidRDefault="0017323A" w:rsidP="00F44D88">
            <w:pPr>
              <w:spacing w:before="0" w:after="0"/>
              <w:jc w:val="center"/>
              <w:rPr>
                <w:lang w:val="es-ES_tradnl" w:eastAsia="es-ES"/>
              </w:rPr>
            </w:pPr>
            <w:r w:rsidRPr="0099104C">
              <w:rPr>
                <w:lang w:val="es-ES_tradnl" w:eastAsia="es-ES"/>
              </w:rPr>
              <w:t>2</w:t>
            </w:r>
          </w:p>
        </w:tc>
        <w:tc>
          <w:tcPr>
            <w:tcW w:w="831" w:type="pct"/>
            <w:vAlign w:val="center"/>
          </w:tcPr>
          <w:p w14:paraId="054AB7C9" w14:textId="677C28AF" w:rsidR="0017323A" w:rsidRPr="007851A2" w:rsidRDefault="0017323A" w:rsidP="00F44D88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7851A2">
              <w:rPr>
                <w:lang w:val="es-ES_tradnl" w:eastAsia="es-ES"/>
              </w:rPr>
              <w:t>Cambio de fechas de próximas sesiones.</w:t>
            </w:r>
          </w:p>
        </w:tc>
        <w:tc>
          <w:tcPr>
            <w:tcW w:w="919" w:type="pct"/>
            <w:vAlign w:val="center"/>
          </w:tcPr>
          <w:p w14:paraId="1E793A9E" w14:textId="21319E7D" w:rsidR="0017323A" w:rsidRPr="007851A2" w:rsidRDefault="0017323A" w:rsidP="00F44D88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7851A2">
              <w:rPr>
                <w:lang w:val="es-ES_tradnl" w:eastAsia="es-ES"/>
              </w:rPr>
              <w:t>Tentativamente se cambian reunión de trabajo para el 14/11/23 y sesión 18/11/23.</w:t>
            </w:r>
          </w:p>
        </w:tc>
        <w:tc>
          <w:tcPr>
            <w:tcW w:w="689" w:type="pct"/>
            <w:vAlign w:val="center"/>
          </w:tcPr>
          <w:p w14:paraId="2BCA7366" w14:textId="7692C91E" w:rsidR="0017323A" w:rsidRPr="007851A2" w:rsidRDefault="0017323A" w:rsidP="00F44D88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7851A2">
              <w:rPr>
                <w:lang w:val="es-ES_tradnl" w:eastAsia="es-ES"/>
              </w:rPr>
              <w:t>29/11/</w:t>
            </w:r>
            <w:r w:rsidR="0028181F" w:rsidRPr="007851A2">
              <w:rPr>
                <w:lang w:val="es-ES_tradnl" w:eastAsia="es-ES"/>
              </w:rPr>
              <w:t>20</w:t>
            </w:r>
            <w:r w:rsidRPr="007851A2">
              <w:rPr>
                <w:lang w:val="es-ES_tradnl" w:eastAsia="es-ES"/>
              </w:rPr>
              <w:t>23</w:t>
            </w:r>
          </w:p>
        </w:tc>
        <w:tc>
          <w:tcPr>
            <w:tcW w:w="687" w:type="pct"/>
            <w:vAlign w:val="center"/>
          </w:tcPr>
          <w:p w14:paraId="10B9EC25" w14:textId="77777777" w:rsidR="0017323A" w:rsidRPr="007851A2" w:rsidRDefault="0017323A" w:rsidP="00F44D88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7851A2">
              <w:rPr>
                <w:lang w:val="es-ES_tradnl" w:eastAsia="es-ES"/>
              </w:rPr>
              <w:t>Héctor Gallego</w:t>
            </w:r>
          </w:p>
        </w:tc>
        <w:tc>
          <w:tcPr>
            <w:tcW w:w="840" w:type="pct"/>
            <w:vAlign w:val="center"/>
          </w:tcPr>
          <w:p w14:paraId="47A503FC" w14:textId="77777777" w:rsidR="0017323A" w:rsidRPr="007851A2" w:rsidRDefault="0017323A" w:rsidP="00F44D88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7851A2">
              <w:rPr>
                <w:lang w:val="es-ES_tradnl" w:eastAsia="es-ES"/>
              </w:rPr>
              <w:t>Héctor Gallego</w:t>
            </w:r>
          </w:p>
        </w:tc>
        <w:tc>
          <w:tcPr>
            <w:tcW w:w="628" w:type="pct"/>
            <w:vAlign w:val="center"/>
          </w:tcPr>
          <w:p w14:paraId="2096AB66" w14:textId="77777777" w:rsidR="0017323A" w:rsidRPr="007851A2" w:rsidRDefault="0017323A" w:rsidP="00F44D88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7851A2">
              <w:rPr>
                <w:lang w:val="es-ES_tradnl" w:eastAsia="es-ES"/>
              </w:rPr>
              <w:t>Realizado</w:t>
            </w:r>
          </w:p>
        </w:tc>
      </w:tr>
      <w:tr w:rsidR="0099104C" w:rsidRPr="00F44D88" w14:paraId="4C2A9E3F" w14:textId="77777777" w:rsidTr="00785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0330A2BB" w14:textId="77777777" w:rsidR="0017323A" w:rsidRPr="0099104C" w:rsidRDefault="0017323A" w:rsidP="00F44D88">
            <w:pPr>
              <w:spacing w:before="0" w:after="0"/>
              <w:jc w:val="center"/>
              <w:rPr>
                <w:lang w:val="es-ES_tradnl" w:eastAsia="es-ES"/>
              </w:rPr>
            </w:pPr>
            <w:r w:rsidRPr="0099104C">
              <w:rPr>
                <w:lang w:val="es-ES_tradnl" w:eastAsia="es-ES"/>
              </w:rPr>
              <w:lastRenderedPageBreak/>
              <w:t>3</w:t>
            </w:r>
          </w:p>
        </w:tc>
        <w:tc>
          <w:tcPr>
            <w:tcW w:w="831" w:type="pct"/>
            <w:vAlign w:val="center"/>
          </w:tcPr>
          <w:p w14:paraId="7BDF8133" w14:textId="77777777" w:rsidR="0017323A" w:rsidRPr="007851A2" w:rsidRDefault="0017323A" w:rsidP="00F44D88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851A2">
              <w:rPr>
                <w:lang w:val="es-ES_tradnl" w:eastAsia="es-ES"/>
              </w:rPr>
              <w:t>Lectura de actas.</w:t>
            </w:r>
          </w:p>
        </w:tc>
        <w:tc>
          <w:tcPr>
            <w:tcW w:w="919" w:type="pct"/>
            <w:vAlign w:val="center"/>
          </w:tcPr>
          <w:p w14:paraId="486C743F" w14:textId="7F85D750" w:rsidR="0017323A" w:rsidRPr="007851A2" w:rsidRDefault="0017323A" w:rsidP="00F44D88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51A2">
              <w:t>Posibilidad de implementar lectura automática de las actas en programa. No hay compromiso, sin embargo, primero se probará como piloto y después se pondrá a consideración y se esperará la opinión del INE</w:t>
            </w:r>
            <w:r w:rsidR="007851A2">
              <w:t>.</w:t>
            </w:r>
          </w:p>
        </w:tc>
        <w:tc>
          <w:tcPr>
            <w:tcW w:w="689" w:type="pct"/>
            <w:vAlign w:val="center"/>
          </w:tcPr>
          <w:p w14:paraId="03B462E4" w14:textId="2EE85CFA" w:rsidR="0017323A" w:rsidRPr="007851A2" w:rsidRDefault="0017323A" w:rsidP="00F44D88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851A2">
              <w:rPr>
                <w:lang w:val="es-ES_tradnl" w:eastAsia="es-ES"/>
              </w:rPr>
              <w:t>29/11/</w:t>
            </w:r>
            <w:r w:rsidR="0028181F" w:rsidRPr="007851A2">
              <w:rPr>
                <w:lang w:val="es-ES_tradnl" w:eastAsia="es-ES"/>
              </w:rPr>
              <w:t>20</w:t>
            </w:r>
            <w:r w:rsidRPr="007851A2">
              <w:rPr>
                <w:lang w:val="es-ES_tradnl" w:eastAsia="es-ES"/>
              </w:rPr>
              <w:t>23</w:t>
            </w:r>
          </w:p>
        </w:tc>
        <w:tc>
          <w:tcPr>
            <w:tcW w:w="687" w:type="pct"/>
            <w:vAlign w:val="center"/>
          </w:tcPr>
          <w:p w14:paraId="3A427BAD" w14:textId="77777777" w:rsidR="0017323A" w:rsidRPr="007851A2" w:rsidRDefault="0017323A" w:rsidP="00F44D88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851A2">
              <w:rPr>
                <w:lang w:val="es-ES_tradnl" w:eastAsia="es-ES"/>
              </w:rPr>
              <w:t xml:space="preserve">César </w:t>
            </w:r>
            <w:r w:rsidRPr="007851A2">
              <w:t>Ledesma</w:t>
            </w:r>
          </w:p>
        </w:tc>
        <w:tc>
          <w:tcPr>
            <w:tcW w:w="840" w:type="pct"/>
            <w:vAlign w:val="center"/>
          </w:tcPr>
          <w:p w14:paraId="238F7431" w14:textId="77777777" w:rsidR="0017323A" w:rsidRPr="007851A2" w:rsidRDefault="0017323A" w:rsidP="00F44D88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851A2">
              <w:rPr>
                <w:lang w:val="es-ES_tradnl" w:eastAsia="es-ES"/>
              </w:rPr>
              <w:t>Héctor Gallego</w:t>
            </w:r>
          </w:p>
        </w:tc>
        <w:tc>
          <w:tcPr>
            <w:tcW w:w="628" w:type="pct"/>
            <w:vAlign w:val="center"/>
          </w:tcPr>
          <w:p w14:paraId="51693532" w14:textId="77777777" w:rsidR="0017323A" w:rsidRPr="007851A2" w:rsidRDefault="0017323A" w:rsidP="00F44D88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851A2">
              <w:rPr>
                <w:lang w:val="es-ES_tradnl" w:eastAsia="es-ES"/>
              </w:rPr>
              <w:t>Incluido en el PTO</w:t>
            </w:r>
          </w:p>
        </w:tc>
      </w:tr>
    </w:tbl>
    <w:p w14:paraId="4A3B846F" w14:textId="77777777" w:rsidR="006F5097" w:rsidRDefault="006F5097" w:rsidP="006F5097">
      <w:pPr>
        <w:spacing w:before="0" w:after="0"/>
        <w:rPr>
          <w:sz w:val="24"/>
          <w:szCs w:val="32"/>
        </w:rPr>
      </w:pPr>
    </w:p>
    <w:p w14:paraId="40DC13F4" w14:textId="32783FFC" w:rsidR="00236415" w:rsidRDefault="00C721EF" w:rsidP="006F5097">
      <w:pPr>
        <w:spacing w:before="0" w:after="0"/>
        <w:rPr>
          <w:rStyle w:val="Hipervnculo"/>
          <w:sz w:val="24"/>
          <w:szCs w:val="32"/>
        </w:rPr>
      </w:pPr>
      <w:r w:rsidRPr="00C721EF">
        <w:rPr>
          <w:sz w:val="24"/>
          <w:szCs w:val="32"/>
        </w:rPr>
        <w:t xml:space="preserve">Video de la reunión de trabajo: </w:t>
      </w:r>
      <w:hyperlink r:id="rId15" w:history="1">
        <w:r w:rsidRPr="00BD7AD5">
          <w:rPr>
            <w:rStyle w:val="Hipervnculo"/>
            <w:sz w:val="24"/>
            <w:szCs w:val="32"/>
          </w:rPr>
          <w:t>https://www.youtube.com/watch?v=WRKfqGyh4vc</w:t>
        </w:r>
      </w:hyperlink>
    </w:p>
    <w:p w14:paraId="080CC7B4" w14:textId="77777777" w:rsidR="006F5097" w:rsidRDefault="006F5097" w:rsidP="006F5097">
      <w:pPr>
        <w:spacing w:before="0" w:after="0"/>
        <w:rPr>
          <w:rStyle w:val="Hipervnculo"/>
          <w:sz w:val="24"/>
          <w:szCs w:val="32"/>
        </w:rPr>
      </w:pPr>
    </w:p>
    <w:p w14:paraId="1D852645" w14:textId="77777777" w:rsidR="006F5097" w:rsidRDefault="006F5097" w:rsidP="006F5097">
      <w:pPr>
        <w:spacing w:before="0" w:after="0"/>
        <w:rPr>
          <w:sz w:val="24"/>
          <w:szCs w:val="32"/>
        </w:rPr>
      </w:pPr>
    </w:p>
    <w:p w14:paraId="6CBA9A15" w14:textId="365D43F7" w:rsidR="00DF4D9E" w:rsidRPr="00A70734" w:rsidRDefault="009E2D84" w:rsidP="00A64F5E">
      <w:pPr>
        <w:pStyle w:val="Ttulo3"/>
        <w:spacing w:before="0"/>
        <w:jc w:val="left"/>
        <w:rPr>
          <w:rFonts w:ascii="Arial" w:hAnsi="Arial"/>
          <w:b/>
          <w:color w:val="9F5CA1"/>
          <w:sz w:val="36"/>
          <w:szCs w:val="16"/>
          <w:lang w:val="es-MX"/>
        </w:rPr>
      </w:pPr>
      <w:bookmarkStart w:id="10" w:name="_Toc160539268"/>
      <w:r w:rsidRPr="00A70734">
        <w:rPr>
          <w:rFonts w:ascii="Arial" w:hAnsi="Arial"/>
          <w:b/>
          <w:color w:val="9F5CA1"/>
          <w:sz w:val="36"/>
          <w:szCs w:val="16"/>
          <w:lang w:val="es-MX"/>
        </w:rPr>
        <w:t xml:space="preserve">Segunda </w:t>
      </w:r>
      <w:r w:rsidR="00E06427" w:rsidRPr="00A70734">
        <w:rPr>
          <w:rFonts w:ascii="Arial" w:hAnsi="Arial"/>
          <w:b/>
          <w:color w:val="9F5CA1"/>
          <w:sz w:val="36"/>
          <w:szCs w:val="16"/>
          <w:lang w:val="es-MX"/>
        </w:rPr>
        <w:t>r</w:t>
      </w:r>
      <w:r w:rsidRPr="00A70734">
        <w:rPr>
          <w:rFonts w:ascii="Arial" w:hAnsi="Arial"/>
          <w:b/>
          <w:color w:val="9F5CA1"/>
          <w:sz w:val="36"/>
          <w:szCs w:val="16"/>
          <w:lang w:val="es-MX"/>
        </w:rPr>
        <w:t xml:space="preserve">eunión </w:t>
      </w:r>
      <w:r w:rsidR="00E06427" w:rsidRPr="00A70734">
        <w:rPr>
          <w:rFonts w:ascii="Arial" w:hAnsi="Arial"/>
          <w:b/>
          <w:color w:val="9F5CA1"/>
          <w:sz w:val="36"/>
          <w:szCs w:val="16"/>
          <w:lang w:val="es-MX"/>
        </w:rPr>
        <w:t>f</w:t>
      </w:r>
      <w:r w:rsidRPr="00A70734">
        <w:rPr>
          <w:rFonts w:ascii="Arial" w:hAnsi="Arial"/>
          <w:b/>
          <w:color w:val="9F5CA1"/>
          <w:sz w:val="36"/>
          <w:szCs w:val="16"/>
          <w:lang w:val="es-MX"/>
        </w:rPr>
        <w:t xml:space="preserve">ormal de </w:t>
      </w:r>
      <w:r w:rsidR="00E06427" w:rsidRPr="00A70734">
        <w:rPr>
          <w:rFonts w:ascii="Arial" w:hAnsi="Arial"/>
          <w:b/>
          <w:color w:val="9F5CA1"/>
          <w:sz w:val="36"/>
          <w:szCs w:val="16"/>
          <w:lang w:val="es-MX"/>
        </w:rPr>
        <w:t>t</w:t>
      </w:r>
      <w:r w:rsidRPr="00A70734">
        <w:rPr>
          <w:rFonts w:ascii="Arial" w:hAnsi="Arial"/>
          <w:b/>
          <w:color w:val="9F5CA1"/>
          <w:sz w:val="36"/>
          <w:szCs w:val="16"/>
          <w:lang w:val="es-MX"/>
        </w:rPr>
        <w:t xml:space="preserve">rabajo con representaciones de </w:t>
      </w:r>
      <w:r w:rsidR="00E06427" w:rsidRPr="00A70734">
        <w:rPr>
          <w:rFonts w:ascii="Arial" w:hAnsi="Arial"/>
          <w:b/>
          <w:color w:val="9F5CA1"/>
          <w:sz w:val="36"/>
          <w:szCs w:val="16"/>
          <w:lang w:val="es-MX"/>
        </w:rPr>
        <w:t>p</w:t>
      </w:r>
      <w:r w:rsidRPr="00A70734">
        <w:rPr>
          <w:rFonts w:ascii="Arial" w:hAnsi="Arial"/>
          <w:b/>
          <w:color w:val="9F5CA1"/>
          <w:sz w:val="36"/>
          <w:szCs w:val="16"/>
          <w:lang w:val="es-MX"/>
        </w:rPr>
        <w:t xml:space="preserve">artidos </w:t>
      </w:r>
      <w:r w:rsidR="00E06427" w:rsidRPr="00A70734">
        <w:rPr>
          <w:rFonts w:ascii="Arial" w:hAnsi="Arial"/>
          <w:b/>
          <w:color w:val="9F5CA1"/>
          <w:sz w:val="36"/>
          <w:szCs w:val="16"/>
          <w:lang w:val="es-MX"/>
        </w:rPr>
        <w:t>p</w:t>
      </w:r>
      <w:r w:rsidRPr="00A70734">
        <w:rPr>
          <w:rFonts w:ascii="Arial" w:hAnsi="Arial"/>
          <w:b/>
          <w:color w:val="9F5CA1"/>
          <w:sz w:val="36"/>
          <w:szCs w:val="16"/>
          <w:lang w:val="es-MX"/>
        </w:rPr>
        <w:t>olíticos</w:t>
      </w:r>
      <w:bookmarkEnd w:id="10"/>
    </w:p>
    <w:p w14:paraId="6B86F546" w14:textId="77777777" w:rsidR="00E06427" w:rsidRDefault="00E06427" w:rsidP="00A64F5E">
      <w:pPr>
        <w:spacing w:before="0" w:after="0"/>
        <w:rPr>
          <w:sz w:val="24"/>
          <w:szCs w:val="32"/>
        </w:rPr>
      </w:pPr>
    </w:p>
    <w:p w14:paraId="47E257BE" w14:textId="77777777" w:rsidR="00E06427" w:rsidRDefault="00E06427" w:rsidP="00A64F5E">
      <w:pPr>
        <w:spacing w:before="0" w:after="0"/>
        <w:rPr>
          <w:sz w:val="24"/>
          <w:szCs w:val="32"/>
        </w:rPr>
      </w:pPr>
    </w:p>
    <w:p w14:paraId="3258F3F0" w14:textId="2295E098" w:rsidR="009B2628" w:rsidRDefault="00C9746F" w:rsidP="00A64F5E">
      <w:pPr>
        <w:spacing w:before="0" w:after="0"/>
        <w:rPr>
          <w:sz w:val="24"/>
          <w:szCs w:val="32"/>
        </w:rPr>
      </w:pPr>
      <w:r w:rsidRPr="00C9746F">
        <w:rPr>
          <w:sz w:val="24"/>
          <w:szCs w:val="32"/>
        </w:rPr>
        <w:t xml:space="preserve">El </w:t>
      </w:r>
      <w:r w:rsidR="00C11137">
        <w:rPr>
          <w:sz w:val="24"/>
          <w:szCs w:val="32"/>
        </w:rPr>
        <w:t>14 de diciembre del 2023</w:t>
      </w:r>
      <w:r w:rsidR="00F44D88">
        <w:rPr>
          <w:sz w:val="24"/>
          <w:szCs w:val="32"/>
        </w:rPr>
        <w:t>,</w:t>
      </w:r>
      <w:r w:rsidR="00C11137">
        <w:rPr>
          <w:sz w:val="24"/>
          <w:szCs w:val="32"/>
        </w:rPr>
        <w:t xml:space="preserve"> a las 16</w:t>
      </w:r>
      <w:r w:rsidR="00F44D88">
        <w:rPr>
          <w:sz w:val="24"/>
          <w:szCs w:val="32"/>
        </w:rPr>
        <w:t>:</w:t>
      </w:r>
      <w:r w:rsidR="00C11137">
        <w:rPr>
          <w:sz w:val="24"/>
          <w:szCs w:val="32"/>
        </w:rPr>
        <w:t xml:space="preserve">45 </w:t>
      </w:r>
      <w:r w:rsidR="00F44D88">
        <w:rPr>
          <w:sz w:val="24"/>
          <w:szCs w:val="32"/>
        </w:rPr>
        <w:t>horas,</w:t>
      </w:r>
      <w:r w:rsidR="00C11137">
        <w:rPr>
          <w:sz w:val="24"/>
          <w:szCs w:val="32"/>
        </w:rPr>
        <w:t xml:space="preserve"> se llev</w:t>
      </w:r>
      <w:r w:rsidR="00F44D88">
        <w:rPr>
          <w:sz w:val="24"/>
          <w:szCs w:val="32"/>
        </w:rPr>
        <w:t>ó</w:t>
      </w:r>
      <w:r w:rsidR="00C11137">
        <w:rPr>
          <w:sz w:val="24"/>
          <w:szCs w:val="32"/>
        </w:rPr>
        <w:t xml:space="preserve"> a cabo </w:t>
      </w:r>
      <w:r w:rsidR="00C717A7">
        <w:rPr>
          <w:sz w:val="24"/>
          <w:szCs w:val="32"/>
        </w:rPr>
        <w:t xml:space="preserve">mediante </w:t>
      </w:r>
      <w:r w:rsidR="00F44D88">
        <w:rPr>
          <w:sz w:val="24"/>
          <w:szCs w:val="32"/>
        </w:rPr>
        <w:t>videoconferencia</w:t>
      </w:r>
      <w:r w:rsidR="00C717A7">
        <w:rPr>
          <w:sz w:val="24"/>
          <w:szCs w:val="32"/>
        </w:rPr>
        <w:t xml:space="preserve"> la </w:t>
      </w:r>
      <w:r w:rsidR="00C717A7" w:rsidRPr="00F44D88">
        <w:rPr>
          <w:b/>
          <w:bCs/>
          <w:sz w:val="24"/>
          <w:szCs w:val="32"/>
        </w:rPr>
        <w:t>segunda reunión formal de trabajo</w:t>
      </w:r>
      <w:r w:rsidR="00C717A7">
        <w:rPr>
          <w:sz w:val="24"/>
          <w:szCs w:val="32"/>
        </w:rPr>
        <w:t xml:space="preserve"> con representaciones de partidos políticos. </w:t>
      </w:r>
    </w:p>
    <w:p w14:paraId="66FE5665" w14:textId="77777777" w:rsidR="00E06427" w:rsidRDefault="00E06427" w:rsidP="00A64F5E">
      <w:pPr>
        <w:pStyle w:val="SubtituloUTSI"/>
        <w:spacing w:before="0" w:after="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</w:p>
    <w:p w14:paraId="75C84F8E" w14:textId="33052237" w:rsidR="009B2628" w:rsidRDefault="009B2628" w:rsidP="00A64F5E">
      <w:pPr>
        <w:pStyle w:val="SubtituloUTSI"/>
        <w:spacing w:before="0" w:after="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  <w:r w:rsidRPr="003161AF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 xml:space="preserve">Asistieron a la segunda reunión de trabajo: </w:t>
      </w:r>
    </w:p>
    <w:p w14:paraId="2E228DF2" w14:textId="77777777" w:rsidR="00E00EC4" w:rsidRPr="003161AF" w:rsidRDefault="00E00EC4" w:rsidP="00A64F5E">
      <w:pPr>
        <w:pStyle w:val="SubtituloUTSI"/>
        <w:spacing w:before="0" w:after="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</w:p>
    <w:tbl>
      <w:tblPr>
        <w:tblStyle w:val="Tablaconcuadrcula4-nfasis1"/>
        <w:tblW w:w="5000" w:type="pct"/>
        <w:jc w:val="center"/>
        <w:tblLook w:val="00A0" w:firstRow="1" w:lastRow="0" w:firstColumn="1" w:lastColumn="0" w:noHBand="0" w:noVBand="0"/>
      </w:tblPr>
      <w:tblGrid>
        <w:gridCol w:w="3816"/>
        <w:gridCol w:w="2319"/>
        <w:gridCol w:w="2693"/>
      </w:tblGrid>
      <w:tr w:rsidR="009B2628" w:rsidRPr="00996BE0" w14:paraId="20BA0DD8" w14:textId="77777777" w:rsidTr="00517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pct"/>
            <w:vAlign w:val="center"/>
          </w:tcPr>
          <w:p w14:paraId="20A0E7AF" w14:textId="77777777" w:rsidR="009B2628" w:rsidRPr="00996BE0" w:rsidRDefault="009B2628" w:rsidP="00A64F5E">
            <w:pPr>
              <w:spacing w:before="0" w:after="0"/>
              <w:jc w:val="center"/>
              <w:rPr>
                <w:lang w:val="es-ES_tradnl" w:eastAsia="es-ES"/>
              </w:rPr>
            </w:pPr>
            <w:r w:rsidRPr="00996BE0">
              <w:rPr>
                <w:lang w:val="es-ES_tradnl" w:eastAsia="es-ES"/>
              </w:rPr>
              <w:t>Nombre</w:t>
            </w:r>
          </w:p>
        </w:tc>
        <w:tc>
          <w:tcPr>
            <w:tcW w:w="1313" w:type="pct"/>
            <w:vAlign w:val="center"/>
          </w:tcPr>
          <w:p w14:paraId="57E4EA08" w14:textId="77777777" w:rsidR="009B2628" w:rsidRPr="00996BE0" w:rsidRDefault="009B2628" w:rsidP="00A64F5E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996BE0">
              <w:rPr>
                <w:lang w:val="es-ES_tradnl" w:eastAsia="es-ES"/>
              </w:rPr>
              <w:t>Área</w:t>
            </w:r>
          </w:p>
        </w:tc>
        <w:tc>
          <w:tcPr>
            <w:tcW w:w="1525" w:type="pct"/>
            <w:vAlign w:val="center"/>
          </w:tcPr>
          <w:p w14:paraId="03F31D5C" w14:textId="77777777" w:rsidR="009B2628" w:rsidRPr="00996BE0" w:rsidRDefault="009B2628" w:rsidP="00A64F5E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996BE0">
              <w:rPr>
                <w:lang w:val="es-ES_tradnl" w:eastAsia="es-ES"/>
              </w:rPr>
              <w:t>Cargo</w:t>
            </w:r>
          </w:p>
        </w:tc>
      </w:tr>
      <w:tr w:rsidR="009B2628" w:rsidRPr="00996BE0" w14:paraId="2EEBD6BC" w14:textId="77777777" w:rsidTr="00996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pct"/>
            <w:vAlign w:val="center"/>
          </w:tcPr>
          <w:p w14:paraId="1CB1CC85" w14:textId="1840BF55" w:rsidR="009B2628" w:rsidRPr="00996BE0" w:rsidRDefault="009B2628" w:rsidP="00A64F5E">
            <w:pPr>
              <w:spacing w:before="0" w:after="0"/>
              <w:jc w:val="center"/>
              <w:rPr>
                <w:lang w:val="es-ES_tradnl" w:eastAsia="es-ES"/>
              </w:rPr>
            </w:pPr>
            <w:r w:rsidRPr="00996BE0">
              <w:rPr>
                <w:lang w:val="es-ES_tradnl" w:eastAsia="es-ES"/>
              </w:rPr>
              <w:t xml:space="preserve">Ing. Héctor Gallego </w:t>
            </w:r>
            <w:r w:rsidR="005D3823">
              <w:rPr>
                <w:lang w:val="es-ES_tradnl" w:eastAsia="es-ES"/>
              </w:rPr>
              <w:t>Ávila</w:t>
            </w:r>
          </w:p>
        </w:tc>
        <w:tc>
          <w:tcPr>
            <w:tcW w:w="1313" w:type="pct"/>
            <w:vAlign w:val="center"/>
          </w:tcPr>
          <w:p w14:paraId="6BFFD4DE" w14:textId="77777777" w:rsidR="009B2628" w:rsidRPr="00996BE0" w:rsidRDefault="009B2628" w:rsidP="00A64F5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996BE0">
              <w:rPr>
                <w:lang w:val="es-ES_tradnl" w:eastAsia="es-ES"/>
              </w:rPr>
              <w:t>COTAPREP</w:t>
            </w:r>
          </w:p>
        </w:tc>
        <w:tc>
          <w:tcPr>
            <w:tcW w:w="1525" w:type="pct"/>
            <w:vAlign w:val="center"/>
          </w:tcPr>
          <w:p w14:paraId="50963E96" w14:textId="77777777" w:rsidR="009B2628" w:rsidRPr="00996BE0" w:rsidRDefault="009B2628" w:rsidP="00A64F5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996BE0">
              <w:rPr>
                <w:lang w:val="es-ES_tradnl" w:eastAsia="es-ES"/>
              </w:rPr>
              <w:t>Secretario Técnico</w:t>
            </w:r>
          </w:p>
        </w:tc>
      </w:tr>
      <w:tr w:rsidR="009B2628" w:rsidRPr="00996BE0" w14:paraId="02B15F62" w14:textId="77777777" w:rsidTr="00996B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pct"/>
            <w:vAlign w:val="center"/>
          </w:tcPr>
          <w:p w14:paraId="2899C6C3" w14:textId="77777777" w:rsidR="009B2628" w:rsidRPr="00996BE0" w:rsidRDefault="009B2628" w:rsidP="00A64F5E">
            <w:pPr>
              <w:spacing w:before="0" w:after="0"/>
              <w:jc w:val="center"/>
              <w:rPr>
                <w:lang w:val="es-ES_tradnl" w:eastAsia="es-ES"/>
              </w:rPr>
            </w:pPr>
            <w:r w:rsidRPr="00996BE0">
              <w:rPr>
                <w:lang w:val="es-ES_tradnl" w:eastAsia="es-ES"/>
              </w:rPr>
              <w:t>Ing. César Ledesma Ugalde</w:t>
            </w:r>
          </w:p>
        </w:tc>
        <w:tc>
          <w:tcPr>
            <w:tcW w:w="1313" w:type="pct"/>
            <w:vAlign w:val="center"/>
          </w:tcPr>
          <w:p w14:paraId="2E6ADFDD" w14:textId="77777777" w:rsidR="009B2628" w:rsidRPr="00996BE0" w:rsidRDefault="009B2628" w:rsidP="00A64F5E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996BE0">
              <w:rPr>
                <w:lang w:val="es-ES_tradnl" w:eastAsia="es-ES"/>
              </w:rPr>
              <w:t>COTAPREP</w:t>
            </w:r>
          </w:p>
        </w:tc>
        <w:tc>
          <w:tcPr>
            <w:tcW w:w="1525" w:type="pct"/>
            <w:vAlign w:val="center"/>
          </w:tcPr>
          <w:p w14:paraId="551ADD87" w14:textId="77777777" w:rsidR="009B2628" w:rsidRPr="00996BE0" w:rsidRDefault="009B2628" w:rsidP="00A64F5E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996BE0">
              <w:rPr>
                <w:lang w:val="es-ES_tradnl" w:eastAsia="es-ES"/>
              </w:rPr>
              <w:t>Integrante</w:t>
            </w:r>
          </w:p>
        </w:tc>
      </w:tr>
      <w:tr w:rsidR="009B2628" w:rsidRPr="00996BE0" w14:paraId="152B2DF6" w14:textId="77777777" w:rsidTr="00996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pct"/>
            <w:vAlign w:val="center"/>
          </w:tcPr>
          <w:p w14:paraId="69A4F62F" w14:textId="77777777" w:rsidR="009B2628" w:rsidRPr="00996BE0" w:rsidRDefault="009B2628" w:rsidP="00A64F5E">
            <w:pPr>
              <w:spacing w:before="0" w:after="0"/>
              <w:jc w:val="center"/>
              <w:rPr>
                <w:lang w:val="es-ES_tradnl" w:eastAsia="es-ES"/>
              </w:rPr>
            </w:pPr>
            <w:r w:rsidRPr="00996BE0">
              <w:rPr>
                <w:lang w:val="es-ES_tradnl" w:eastAsia="es-ES"/>
              </w:rPr>
              <w:t>Mtra. Claudia Carolina Olivares Álvarez</w:t>
            </w:r>
          </w:p>
        </w:tc>
        <w:tc>
          <w:tcPr>
            <w:tcW w:w="1313" w:type="pct"/>
            <w:vAlign w:val="center"/>
          </w:tcPr>
          <w:p w14:paraId="78856322" w14:textId="77777777" w:rsidR="009B2628" w:rsidRPr="00996BE0" w:rsidRDefault="009B2628" w:rsidP="00A64F5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996BE0">
              <w:rPr>
                <w:lang w:val="es-ES_tradnl" w:eastAsia="es-ES"/>
              </w:rPr>
              <w:t>COTAPREP</w:t>
            </w:r>
          </w:p>
        </w:tc>
        <w:tc>
          <w:tcPr>
            <w:tcW w:w="1525" w:type="pct"/>
            <w:vAlign w:val="center"/>
          </w:tcPr>
          <w:p w14:paraId="3038FC13" w14:textId="77777777" w:rsidR="009B2628" w:rsidRPr="00996BE0" w:rsidRDefault="009B2628" w:rsidP="00A64F5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996BE0">
              <w:rPr>
                <w:lang w:val="es-ES_tradnl" w:eastAsia="es-ES"/>
              </w:rPr>
              <w:t>Integrante</w:t>
            </w:r>
          </w:p>
        </w:tc>
      </w:tr>
      <w:tr w:rsidR="009B2628" w:rsidRPr="00996BE0" w14:paraId="08E4872A" w14:textId="77777777" w:rsidTr="00996B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pct"/>
            <w:vAlign w:val="center"/>
          </w:tcPr>
          <w:p w14:paraId="348EEDAA" w14:textId="77777777" w:rsidR="009B2628" w:rsidRPr="00996BE0" w:rsidRDefault="009B2628" w:rsidP="00A64F5E">
            <w:pPr>
              <w:spacing w:before="0" w:after="0"/>
              <w:jc w:val="center"/>
              <w:rPr>
                <w:lang w:val="es-ES_tradnl" w:eastAsia="es-ES"/>
              </w:rPr>
            </w:pPr>
            <w:r w:rsidRPr="00996BE0">
              <w:rPr>
                <w:lang w:val="es-ES_tradnl" w:eastAsia="es-ES"/>
              </w:rPr>
              <w:lastRenderedPageBreak/>
              <w:t>Ing. Ignacio Alberto Alarcón Alonzo</w:t>
            </w:r>
          </w:p>
        </w:tc>
        <w:tc>
          <w:tcPr>
            <w:tcW w:w="1313" w:type="pct"/>
            <w:vAlign w:val="center"/>
          </w:tcPr>
          <w:p w14:paraId="6A406E8B" w14:textId="77777777" w:rsidR="009B2628" w:rsidRPr="00996BE0" w:rsidRDefault="009B2628" w:rsidP="00A64F5E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996BE0">
              <w:rPr>
                <w:lang w:val="es-ES_tradnl" w:eastAsia="es-ES"/>
              </w:rPr>
              <w:t>COTAPREP</w:t>
            </w:r>
          </w:p>
        </w:tc>
        <w:tc>
          <w:tcPr>
            <w:tcW w:w="1525" w:type="pct"/>
            <w:vAlign w:val="center"/>
          </w:tcPr>
          <w:p w14:paraId="44DDB7E4" w14:textId="77777777" w:rsidR="009B2628" w:rsidRPr="00996BE0" w:rsidRDefault="009B2628" w:rsidP="00A64F5E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996BE0">
              <w:rPr>
                <w:lang w:val="es-ES_tradnl" w:eastAsia="es-ES"/>
              </w:rPr>
              <w:t>Integrante</w:t>
            </w:r>
          </w:p>
        </w:tc>
      </w:tr>
      <w:tr w:rsidR="009B2628" w:rsidRPr="00996BE0" w14:paraId="3BF27734" w14:textId="77777777" w:rsidTr="00996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pct"/>
            <w:vAlign w:val="center"/>
          </w:tcPr>
          <w:p w14:paraId="422207DC" w14:textId="77777777" w:rsidR="009B2628" w:rsidRPr="00996BE0" w:rsidRDefault="009B2628" w:rsidP="00A64F5E">
            <w:pPr>
              <w:spacing w:before="0" w:after="0"/>
              <w:jc w:val="center"/>
              <w:rPr>
                <w:lang w:val="es-ES_tradnl" w:eastAsia="es-ES"/>
              </w:rPr>
            </w:pPr>
            <w:r w:rsidRPr="00996BE0">
              <w:rPr>
                <w:lang w:val="es-ES_tradnl" w:eastAsia="es-ES"/>
              </w:rPr>
              <w:t>Lic. Zoad Jeanine García</w:t>
            </w:r>
          </w:p>
        </w:tc>
        <w:tc>
          <w:tcPr>
            <w:tcW w:w="1313" w:type="pct"/>
            <w:vAlign w:val="center"/>
          </w:tcPr>
          <w:p w14:paraId="2E946634" w14:textId="77777777" w:rsidR="009B2628" w:rsidRPr="00996BE0" w:rsidRDefault="009B2628" w:rsidP="00A64F5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996BE0">
              <w:t>IEPC Jalisco</w:t>
            </w:r>
          </w:p>
        </w:tc>
        <w:tc>
          <w:tcPr>
            <w:tcW w:w="1525" w:type="pct"/>
            <w:vAlign w:val="center"/>
          </w:tcPr>
          <w:p w14:paraId="0E21A638" w14:textId="77777777" w:rsidR="009B2628" w:rsidRPr="00996BE0" w:rsidRDefault="009B2628" w:rsidP="00A64F5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996BE0">
              <w:rPr>
                <w:lang w:val="es-ES_tradnl" w:eastAsia="es-ES"/>
              </w:rPr>
              <w:t>Consejera Electoral</w:t>
            </w:r>
          </w:p>
        </w:tc>
      </w:tr>
      <w:tr w:rsidR="009B2628" w:rsidRPr="00996BE0" w14:paraId="6D341ABF" w14:textId="77777777" w:rsidTr="00996B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pct"/>
            <w:vAlign w:val="center"/>
          </w:tcPr>
          <w:p w14:paraId="5FD3DCF5" w14:textId="6221C0CB" w:rsidR="009B2628" w:rsidRPr="00996BE0" w:rsidRDefault="009B2628" w:rsidP="00A64F5E">
            <w:pPr>
              <w:spacing w:before="0" w:after="0"/>
              <w:jc w:val="center"/>
              <w:rPr>
                <w:lang w:val="es-ES_tradnl" w:eastAsia="es-ES"/>
              </w:rPr>
            </w:pPr>
            <w:r w:rsidRPr="00996BE0">
              <w:rPr>
                <w:lang w:val="es-ES_tradnl" w:eastAsia="es-ES"/>
              </w:rPr>
              <w:t xml:space="preserve">Mtro. Miguel Godínez </w:t>
            </w:r>
            <w:r w:rsidR="00352ECD">
              <w:rPr>
                <w:lang w:val="es-ES_tradnl" w:eastAsia="es-ES"/>
              </w:rPr>
              <w:t>Terríquez</w:t>
            </w:r>
          </w:p>
        </w:tc>
        <w:tc>
          <w:tcPr>
            <w:tcW w:w="1313" w:type="pct"/>
            <w:vAlign w:val="center"/>
          </w:tcPr>
          <w:p w14:paraId="5DD07F64" w14:textId="77777777" w:rsidR="009B2628" w:rsidRPr="00996BE0" w:rsidRDefault="009B2628" w:rsidP="00A64F5E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996BE0">
              <w:t>IEPC Jalisco</w:t>
            </w:r>
          </w:p>
        </w:tc>
        <w:tc>
          <w:tcPr>
            <w:tcW w:w="1525" w:type="pct"/>
            <w:vAlign w:val="center"/>
          </w:tcPr>
          <w:p w14:paraId="22B3F7BF" w14:textId="77777777" w:rsidR="009B2628" w:rsidRPr="00996BE0" w:rsidRDefault="009B2628" w:rsidP="00A64F5E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996BE0">
              <w:rPr>
                <w:lang w:val="es-ES_tradnl" w:eastAsia="es-ES"/>
              </w:rPr>
              <w:t>Consejero Electoral</w:t>
            </w:r>
          </w:p>
        </w:tc>
      </w:tr>
      <w:tr w:rsidR="009B2628" w:rsidRPr="00996BE0" w14:paraId="6C25295F" w14:textId="77777777" w:rsidTr="00996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pct"/>
            <w:vAlign w:val="center"/>
          </w:tcPr>
          <w:p w14:paraId="02F312B8" w14:textId="77777777" w:rsidR="009B2628" w:rsidRPr="00996BE0" w:rsidRDefault="009B2628" w:rsidP="00A64F5E">
            <w:pPr>
              <w:spacing w:before="0" w:after="0"/>
              <w:jc w:val="center"/>
              <w:rPr>
                <w:lang w:val="es-ES_tradnl" w:eastAsia="es-ES"/>
              </w:rPr>
            </w:pPr>
            <w:r w:rsidRPr="00996BE0">
              <w:rPr>
                <w:lang w:val="es-ES_tradnl" w:eastAsia="es-ES"/>
              </w:rPr>
              <w:t>Lic. Oscar Amézquita Gonzalez</w:t>
            </w:r>
          </w:p>
        </w:tc>
        <w:tc>
          <w:tcPr>
            <w:tcW w:w="1313" w:type="pct"/>
            <w:vAlign w:val="center"/>
          </w:tcPr>
          <w:p w14:paraId="4221BDBD" w14:textId="77777777" w:rsidR="009B2628" w:rsidRPr="00996BE0" w:rsidRDefault="009B2628" w:rsidP="00A64F5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996BE0">
              <w:t>Movimiento Ciudadano</w:t>
            </w:r>
          </w:p>
        </w:tc>
        <w:tc>
          <w:tcPr>
            <w:tcW w:w="1525" w:type="pct"/>
            <w:vAlign w:val="center"/>
          </w:tcPr>
          <w:p w14:paraId="2378CB8A" w14:textId="77777777" w:rsidR="009B2628" w:rsidRPr="00996BE0" w:rsidRDefault="009B2628" w:rsidP="00A64F5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996BE0">
              <w:rPr>
                <w:lang w:val="es-ES_tradnl" w:eastAsia="es-ES"/>
              </w:rPr>
              <w:t>Representante de partido político</w:t>
            </w:r>
          </w:p>
        </w:tc>
      </w:tr>
      <w:tr w:rsidR="009B2628" w:rsidRPr="00996BE0" w14:paraId="520B8A45" w14:textId="77777777" w:rsidTr="00996B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pct"/>
            <w:vAlign w:val="center"/>
          </w:tcPr>
          <w:p w14:paraId="68B12336" w14:textId="10B2F13D" w:rsidR="009B2628" w:rsidRPr="00996BE0" w:rsidRDefault="009B2628" w:rsidP="00A64F5E">
            <w:pPr>
              <w:spacing w:before="0" w:after="0"/>
              <w:jc w:val="center"/>
              <w:rPr>
                <w:lang w:val="es-ES_tradnl" w:eastAsia="es-ES"/>
              </w:rPr>
            </w:pPr>
            <w:r w:rsidRPr="00996BE0">
              <w:rPr>
                <w:lang w:val="es-ES_tradnl" w:eastAsia="es-ES"/>
              </w:rPr>
              <w:t>Lic. Jaime Hernández Ortiz</w:t>
            </w:r>
          </w:p>
        </w:tc>
        <w:tc>
          <w:tcPr>
            <w:tcW w:w="1313" w:type="pct"/>
            <w:vAlign w:val="center"/>
          </w:tcPr>
          <w:p w14:paraId="6EA0B8A3" w14:textId="77777777" w:rsidR="009B2628" w:rsidRPr="00996BE0" w:rsidRDefault="009B2628" w:rsidP="00A64F5E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996BE0">
              <w:rPr>
                <w:lang w:val="es-ES_tradnl" w:eastAsia="es-ES"/>
              </w:rPr>
              <w:t>MORENA</w:t>
            </w:r>
          </w:p>
        </w:tc>
        <w:tc>
          <w:tcPr>
            <w:tcW w:w="1525" w:type="pct"/>
            <w:vAlign w:val="center"/>
          </w:tcPr>
          <w:p w14:paraId="26D8463E" w14:textId="3BDD7499" w:rsidR="009B2628" w:rsidRPr="00996BE0" w:rsidRDefault="009B2628" w:rsidP="00A64F5E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996BE0">
              <w:rPr>
                <w:lang w:val="es-ES_tradnl" w:eastAsia="es-ES"/>
              </w:rPr>
              <w:t>Representante de partido político</w:t>
            </w:r>
          </w:p>
        </w:tc>
      </w:tr>
      <w:tr w:rsidR="009B2628" w:rsidRPr="00996BE0" w14:paraId="29EF5BC6" w14:textId="77777777" w:rsidTr="00996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pct"/>
            <w:vAlign w:val="center"/>
          </w:tcPr>
          <w:p w14:paraId="1FC4596D" w14:textId="49CC5280" w:rsidR="009B2628" w:rsidRPr="00996BE0" w:rsidRDefault="009B2628" w:rsidP="00A64F5E">
            <w:pPr>
              <w:spacing w:before="0" w:after="0"/>
              <w:jc w:val="center"/>
              <w:rPr>
                <w:lang w:val="es-ES_tradnl" w:eastAsia="es-ES"/>
              </w:rPr>
            </w:pPr>
            <w:r w:rsidRPr="00996BE0">
              <w:rPr>
                <w:lang w:val="es-ES_tradnl" w:eastAsia="es-ES"/>
              </w:rPr>
              <w:t>Mtro. Ricardo Ríos</w:t>
            </w:r>
            <w:r w:rsidR="0030606C" w:rsidRPr="00996BE0">
              <w:rPr>
                <w:lang w:val="es-ES_tradnl" w:eastAsia="es-ES"/>
              </w:rPr>
              <w:t xml:space="preserve"> Dona</w:t>
            </w:r>
            <w:r w:rsidR="00E00EC4" w:rsidRPr="00996BE0">
              <w:rPr>
                <w:lang w:val="es-ES_tradnl" w:eastAsia="es-ES"/>
              </w:rPr>
              <w:t>t</w:t>
            </w:r>
            <w:r w:rsidR="0030606C" w:rsidRPr="00996BE0">
              <w:rPr>
                <w:lang w:val="es-ES_tradnl" w:eastAsia="es-ES"/>
              </w:rPr>
              <w:t>o</w:t>
            </w:r>
          </w:p>
        </w:tc>
        <w:tc>
          <w:tcPr>
            <w:tcW w:w="1313" w:type="pct"/>
            <w:vAlign w:val="center"/>
          </w:tcPr>
          <w:p w14:paraId="4AA774B4" w14:textId="77777777" w:rsidR="009B2628" w:rsidRPr="00996BE0" w:rsidRDefault="009B2628" w:rsidP="00A64F5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996BE0">
              <w:rPr>
                <w:lang w:val="es-ES_tradnl" w:eastAsia="es-ES"/>
              </w:rPr>
              <w:t>Junta Local INE</w:t>
            </w:r>
          </w:p>
        </w:tc>
        <w:tc>
          <w:tcPr>
            <w:tcW w:w="1525" w:type="pct"/>
            <w:vAlign w:val="center"/>
          </w:tcPr>
          <w:p w14:paraId="1534E985" w14:textId="77777777" w:rsidR="009B2628" w:rsidRPr="00996BE0" w:rsidRDefault="009B2628" w:rsidP="00A64F5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996BE0">
              <w:rPr>
                <w:lang w:val="es-ES_tradnl" w:eastAsia="es-ES"/>
              </w:rPr>
              <w:t>Jefe del Departamento de Operación de Sistemas</w:t>
            </w:r>
          </w:p>
        </w:tc>
      </w:tr>
    </w:tbl>
    <w:p w14:paraId="2362EC7D" w14:textId="77777777" w:rsidR="00A64F5E" w:rsidRDefault="00A64F5E" w:rsidP="00A64F5E">
      <w:pPr>
        <w:spacing w:before="0" w:after="0"/>
        <w:rPr>
          <w:sz w:val="24"/>
          <w:szCs w:val="32"/>
        </w:rPr>
      </w:pPr>
    </w:p>
    <w:p w14:paraId="3E1458C0" w14:textId="30FE35CE" w:rsidR="00E169D2" w:rsidRDefault="00B6571C" w:rsidP="00A64F5E">
      <w:pPr>
        <w:spacing w:before="0" w:after="0"/>
        <w:rPr>
          <w:sz w:val="24"/>
          <w:szCs w:val="32"/>
        </w:rPr>
      </w:pPr>
      <w:r>
        <w:rPr>
          <w:sz w:val="24"/>
          <w:szCs w:val="32"/>
        </w:rPr>
        <w:t xml:space="preserve">En la que se </w:t>
      </w:r>
      <w:r w:rsidR="00B24DEB">
        <w:rPr>
          <w:sz w:val="24"/>
          <w:szCs w:val="32"/>
        </w:rPr>
        <w:t xml:space="preserve">abordaron los </w:t>
      </w:r>
      <w:r w:rsidR="00346AF7">
        <w:rPr>
          <w:sz w:val="24"/>
          <w:szCs w:val="32"/>
        </w:rPr>
        <w:t xml:space="preserve">siguientes puntos: </w:t>
      </w:r>
    </w:p>
    <w:p w14:paraId="098981F4" w14:textId="77777777" w:rsidR="00A64F5E" w:rsidRDefault="00A64F5E" w:rsidP="00A64F5E">
      <w:pPr>
        <w:spacing w:before="0" w:after="0"/>
        <w:rPr>
          <w:sz w:val="24"/>
          <w:szCs w:val="32"/>
        </w:rPr>
      </w:pPr>
    </w:p>
    <w:p w14:paraId="397057F7" w14:textId="3448E931" w:rsidR="003161AF" w:rsidRDefault="003161AF" w:rsidP="00A64F5E">
      <w:pPr>
        <w:pStyle w:val="SubtituloUTSI"/>
        <w:numPr>
          <w:ilvl w:val="0"/>
          <w:numId w:val="14"/>
        </w:numPr>
        <w:spacing w:before="0" w:after="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  <w:r w:rsidRPr="003161AF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>Análisis y presentación del Proceso Técnico Operativo del PREP.</w:t>
      </w:r>
    </w:p>
    <w:p w14:paraId="0C22AEFF" w14:textId="77777777" w:rsidR="00A64F5E" w:rsidRPr="003161AF" w:rsidRDefault="00A64F5E" w:rsidP="00A64F5E">
      <w:pPr>
        <w:pStyle w:val="SubtituloUTSI"/>
        <w:spacing w:before="0" w:after="0"/>
        <w:ind w:left="72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</w:p>
    <w:p w14:paraId="25EB6CF5" w14:textId="6C26DAAF" w:rsidR="003161AF" w:rsidRPr="003161AF" w:rsidRDefault="003161AF" w:rsidP="00A64F5E">
      <w:pPr>
        <w:pStyle w:val="SubtituloUTSI"/>
        <w:numPr>
          <w:ilvl w:val="0"/>
          <w:numId w:val="14"/>
        </w:numPr>
        <w:spacing w:before="0" w:after="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  <w:r w:rsidRPr="003161AF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>Presentación del o los candidatos a ente auditor del PREP, así como la síntesis de su experiencia en materia de auditorías.</w:t>
      </w:r>
    </w:p>
    <w:p w14:paraId="7FF9BED3" w14:textId="77777777" w:rsidR="00A64F5E" w:rsidRDefault="00A64F5E" w:rsidP="00A64F5E">
      <w:pPr>
        <w:pStyle w:val="SubtituloUTSI"/>
        <w:spacing w:before="0" w:after="0"/>
        <w:ind w:left="72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</w:p>
    <w:p w14:paraId="53BFBEC1" w14:textId="29A026B5" w:rsidR="003161AF" w:rsidRPr="003161AF" w:rsidRDefault="003161AF" w:rsidP="00A64F5E">
      <w:pPr>
        <w:pStyle w:val="SubtituloUTSI"/>
        <w:numPr>
          <w:ilvl w:val="0"/>
          <w:numId w:val="14"/>
        </w:numPr>
        <w:spacing w:before="0" w:after="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  <w:r w:rsidRPr="003161AF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>Resumen y cierre de la reunión.</w:t>
      </w:r>
    </w:p>
    <w:p w14:paraId="35871616" w14:textId="77777777" w:rsidR="00A64F5E" w:rsidRDefault="00A64F5E" w:rsidP="00A64F5E">
      <w:pPr>
        <w:spacing w:before="0" w:after="0"/>
        <w:rPr>
          <w:sz w:val="24"/>
          <w:szCs w:val="32"/>
        </w:rPr>
      </w:pPr>
    </w:p>
    <w:p w14:paraId="383FF95E" w14:textId="2B1A9306" w:rsidR="00A13BB4" w:rsidRPr="0053720C" w:rsidRDefault="00A13BB4" w:rsidP="00A64F5E">
      <w:pPr>
        <w:spacing w:before="0" w:after="0"/>
        <w:rPr>
          <w:sz w:val="24"/>
          <w:szCs w:val="32"/>
        </w:rPr>
      </w:pPr>
      <w:r w:rsidRPr="0053720C">
        <w:rPr>
          <w:sz w:val="24"/>
          <w:szCs w:val="32"/>
        </w:rPr>
        <w:t xml:space="preserve">En dicha reunión, se presentaron </w:t>
      </w:r>
      <w:r w:rsidR="0090304E" w:rsidRPr="0053720C">
        <w:rPr>
          <w:sz w:val="24"/>
          <w:szCs w:val="32"/>
        </w:rPr>
        <w:t xml:space="preserve">ya en el PTO </w:t>
      </w:r>
      <w:r w:rsidRPr="0053720C">
        <w:rPr>
          <w:sz w:val="24"/>
          <w:szCs w:val="32"/>
        </w:rPr>
        <w:t xml:space="preserve">las observaciones que se </w:t>
      </w:r>
      <w:r w:rsidR="0090304E" w:rsidRPr="0053720C">
        <w:rPr>
          <w:sz w:val="24"/>
          <w:szCs w:val="32"/>
        </w:rPr>
        <w:t xml:space="preserve">recibieron por parte del INE, así como algunas que se recibieron por parte de </w:t>
      </w:r>
      <w:r w:rsidR="00C83567" w:rsidRPr="0053720C">
        <w:rPr>
          <w:sz w:val="24"/>
          <w:szCs w:val="32"/>
        </w:rPr>
        <w:t>la Comisión de Informática.</w:t>
      </w:r>
    </w:p>
    <w:p w14:paraId="00526584" w14:textId="77777777" w:rsidR="00A64F5E" w:rsidRDefault="00A64F5E" w:rsidP="00A64F5E">
      <w:pPr>
        <w:spacing w:before="0" w:after="0"/>
        <w:rPr>
          <w:sz w:val="24"/>
        </w:rPr>
      </w:pPr>
    </w:p>
    <w:p w14:paraId="7AB83FD8" w14:textId="334503BB" w:rsidR="001812B4" w:rsidRDefault="001812B4" w:rsidP="00A64F5E">
      <w:pPr>
        <w:spacing w:before="0" w:after="0"/>
        <w:rPr>
          <w:sz w:val="24"/>
        </w:rPr>
      </w:pPr>
      <w:r w:rsidRPr="00DC769C">
        <w:rPr>
          <w:sz w:val="24"/>
        </w:rPr>
        <w:t xml:space="preserve">De igual forma, se presentaron las propuestas de ente auditor que se acercaron a este Instituto para apoyar en los trabajos del PREP, </w:t>
      </w:r>
      <w:r w:rsidR="39EFB942" w:rsidRPr="5863EEED">
        <w:rPr>
          <w:sz w:val="24"/>
        </w:rPr>
        <w:t>y</w:t>
      </w:r>
      <w:r w:rsidRPr="00DC769C">
        <w:rPr>
          <w:sz w:val="24"/>
        </w:rPr>
        <w:t xml:space="preserve"> una síntesis en la experiencia de cada uno en auditorías.</w:t>
      </w:r>
    </w:p>
    <w:p w14:paraId="35800B64" w14:textId="77777777" w:rsidR="00A64F5E" w:rsidRPr="00BD6FD7" w:rsidRDefault="00A64F5E" w:rsidP="00A64F5E">
      <w:pPr>
        <w:spacing w:before="0" w:after="0"/>
        <w:rPr>
          <w:sz w:val="24"/>
        </w:rPr>
      </w:pPr>
    </w:p>
    <w:p w14:paraId="1467F324" w14:textId="77777777" w:rsidR="0091263E" w:rsidRDefault="0091263E" w:rsidP="00A64F5E">
      <w:pPr>
        <w:spacing w:before="0" w:after="0"/>
        <w:rPr>
          <w:sz w:val="24"/>
        </w:rPr>
      </w:pPr>
      <w:r>
        <w:rPr>
          <w:sz w:val="24"/>
        </w:rPr>
        <w:t>Los acuerdos que se tomaron en dicha reunión de trabajo fueron los siguientes:</w:t>
      </w:r>
    </w:p>
    <w:p w14:paraId="512C0BDE" w14:textId="77777777" w:rsidR="00A64F5E" w:rsidRDefault="00A64F5E" w:rsidP="00A64F5E">
      <w:pPr>
        <w:spacing w:before="0" w:after="0"/>
        <w:rPr>
          <w:sz w:val="24"/>
        </w:rPr>
      </w:pPr>
    </w:p>
    <w:tbl>
      <w:tblPr>
        <w:tblStyle w:val="Tablaconcuadrcula4-nfasis1"/>
        <w:tblW w:w="5000" w:type="pct"/>
        <w:tblLook w:val="04A0" w:firstRow="1" w:lastRow="0" w:firstColumn="1" w:lastColumn="0" w:noHBand="0" w:noVBand="1"/>
      </w:tblPr>
      <w:tblGrid>
        <w:gridCol w:w="716"/>
        <w:gridCol w:w="1297"/>
        <w:gridCol w:w="1826"/>
        <w:gridCol w:w="1217"/>
        <w:gridCol w:w="1205"/>
        <w:gridCol w:w="1461"/>
        <w:gridCol w:w="1106"/>
      </w:tblGrid>
      <w:tr w:rsidR="00056A13" w:rsidRPr="00A64F5E" w14:paraId="710F0B6C" w14:textId="77777777" w:rsidTr="00F86F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  <w:vAlign w:val="center"/>
          </w:tcPr>
          <w:p w14:paraId="73956DCA" w14:textId="77777777" w:rsidR="00056A13" w:rsidRPr="00A64F5E" w:rsidRDefault="00056A13" w:rsidP="00F86FC8">
            <w:pPr>
              <w:spacing w:before="0" w:after="0"/>
              <w:jc w:val="center"/>
              <w:rPr>
                <w:szCs w:val="20"/>
                <w:lang w:val="es-ES_tradnl" w:eastAsia="es-ES"/>
              </w:rPr>
            </w:pPr>
            <w:r w:rsidRPr="00A64F5E">
              <w:rPr>
                <w:szCs w:val="20"/>
                <w:lang w:val="es-ES_tradnl" w:eastAsia="es-ES"/>
              </w:rPr>
              <w:t>Núm.</w:t>
            </w:r>
          </w:p>
          <w:p w14:paraId="46A1D9DD" w14:textId="77777777" w:rsidR="00056A13" w:rsidRPr="00A64F5E" w:rsidRDefault="00056A13" w:rsidP="00F86FC8">
            <w:pPr>
              <w:spacing w:before="0" w:after="0"/>
              <w:jc w:val="center"/>
              <w:rPr>
                <w:szCs w:val="20"/>
                <w:lang w:val="es-ES_tradnl" w:eastAsia="es-ES"/>
              </w:rPr>
            </w:pPr>
          </w:p>
        </w:tc>
        <w:tc>
          <w:tcPr>
            <w:tcW w:w="783" w:type="pct"/>
            <w:vAlign w:val="center"/>
          </w:tcPr>
          <w:p w14:paraId="4A2FDA50" w14:textId="77777777" w:rsidR="00056A13" w:rsidRPr="00A64F5E" w:rsidRDefault="00056A13" w:rsidP="00F86FC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A64F5E">
              <w:rPr>
                <w:szCs w:val="20"/>
                <w:lang w:val="es-ES_tradnl" w:eastAsia="es-ES"/>
              </w:rPr>
              <w:t>Asunto / Tema</w:t>
            </w:r>
          </w:p>
        </w:tc>
        <w:tc>
          <w:tcPr>
            <w:tcW w:w="1072" w:type="pct"/>
            <w:vAlign w:val="center"/>
          </w:tcPr>
          <w:p w14:paraId="28D6FF8A" w14:textId="77777777" w:rsidR="00056A13" w:rsidRPr="00A64F5E" w:rsidRDefault="00056A13" w:rsidP="00F86FC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A64F5E">
              <w:rPr>
                <w:szCs w:val="20"/>
                <w:lang w:val="es-ES_tradnl" w:eastAsia="es-ES"/>
              </w:rPr>
              <w:t>Acuerdo</w:t>
            </w:r>
          </w:p>
        </w:tc>
        <w:tc>
          <w:tcPr>
            <w:tcW w:w="568" w:type="pct"/>
            <w:vAlign w:val="center"/>
          </w:tcPr>
          <w:p w14:paraId="5B1607C1" w14:textId="77777777" w:rsidR="00056A13" w:rsidRPr="00A64F5E" w:rsidRDefault="00056A13" w:rsidP="00F86FC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A64F5E">
              <w:rPr>
                <w:szCs w:val="20"/>
                <w:lang w:val="es-ES_tradnl" w:eastAsia="es-ES"/>
              </w:rPr>
              <w:t>Fecha del acuerdo</w:t>
            </w:r>
          </w:p>
        </w:tc>
        <w:tc>
          <w:tcPr>
            <w:tcW w:w="690" w:type="pct"/>
            <w:vAlign w:val="center"/>
          </w:tcPr>
          <w:p w14:paraId="773460E9" w14:textId="77777777" w:rsidR="00056A13" w:rsidRPr="00A64F5E" w:rsidRDefault="00056A13" w:rsidP="00F86FC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A64F5E">
              <w:rPr>
                <w:szCs w:val="20"/>
                <w:lang w:val="es-ES_tradnl" w:eastAsia="es-ES"/>
              </w:rPr>
              <w:t>Propuesto / solicitado por*</w:t>
            </w:r>
          </w:p>
        </w:tc>
        <w:tc>
          <w:tcPr>
            <w:tcW w:w="828" w:type="pct"/>
            <w:vAlign w:val="center"/>
          </w:tcPr>
          <w:p w14:paraId="2F76B6C4" w14:textId="77777777" w:rsidR="00056A13" w:rsidRPr="00A64F5E" w:rsidRDefault="00056A13" w:rsidP="00F86FC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A64F5E">
              <w:rPr>
                <w:szCs w:val="20"/>
                <w:lang w:val="es-ES_tradnl" w:eastAsia="es-ES"/>
              </w:rPr>
              <w:t>Responsable</w:t>
            </w:r>
          </w:p>
        </w:tc>
        <w:tc>
          <w:tcPr>
            <w:tcW w:w="626" w:type="pct"/>
            <w:vAlign w:val="center"/>
          </w:tcPr>
          <w:p w14:paraId="784E5B3C" w14:textId="77777777" w:rsidR="00056A13" w:rsidRPr="00A64F5E" w:rsidRDefault="00056A13" w:rsidP="00F86FC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A64F5E">
              <w:rPr>
                <w:szCs w:val="20"/>
                <w:lang w:val="es-ES_tradnl" w:eastAsia="es-ES"/>
              </w:rPr>
              <w:t>Estatus</w:t>
            </w:r>
          </w:p>
        </w:tc>
      </w:tr>
      <w:tr w:rsidR="007B7DCF" w:rsidRPr="00A64F5E" w14:paraId="520F31AB" w14:textId="77777777" w:rsidTr="00F86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  <w:vAlign w:val="center"/>
          </w:tcPr>
          <w:p w14:paraId="69362D89" w14:textId="77777777" w:rsidR="00056A13" w:rsidRPr="007B7DCF" w:rsidRDefault="00056A13" w:rsidP="00F86FC8">
            <w:pPr>
              <w:spacing w:before="0" w:after="0"/>
              <w:jc w:val="center"/>
              <w:rPr>
                <w:szCs w:val="20"/>
                <w:lang w:val="es-ES_tradnl" w:eastAsia="es-ES"/>
              </w:rPr>
            </w:pPr>
            <w:r w:rsidRPr="007B7DCF">
              <w:rPr>
                <w:szCs w:val="20"/>
                <w:lang w:val="es-ES_tradnl" w:eastAsia="es-ES"/>
              </w:rPr>
              <w:t>1</w:t>
            </w:r>
          </w:p>
        </w:tc>
        <w:tc>
          <w:tcPr>
            <w:tcW w:w="783" w:type="pct"/>
            <w:vAlign w:val="center"/>
          </w:tcPr>
          <w:p w14:paraId="5E7DD1FC" w14:textId="77777777" w:rsidR="00056A13" w:rsidRPr="007B7DCF" w:rsidRDefault="00056A13" w:rsidP="00F86FC8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0"/>
                <w:lang w:val="es-ES_tradnl" w:eastAsia="es-ES"/>
              </w:rPr>
            </w:pPr>
            <w:r w:rsidRPr="007B7DCF">
              <w:rPr>
                <w:szCs w:val="20"/>
                <w:lang w:val="es-ES_tradnl" w:eastAsia="es-ES"/>
              </w:rPr>
              <w:t>Envío de PTO actualizado.</w:t>
            </w:r>
          </w:p>
        </w:tc>
        <w:tc>
          <w:tcPr>
            <w:tcW w:w="1072" w:type="pct"/>
            <w:vAlign w:val="center"/>
          </w:tcPr>
          <w:p w14:paraId="1BED9BFF" w14:textId="21D01818" w:rsidR="00056A13" w:rsidRPr="007B7DCF" w:rsidRDefault="00056A13" w:rsidP="00F86FC8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0"/>
                <w:lang w:val="es-ES_tradnl" w:eastAsia="es-ES"/>
              </w:rPr>
            </w:pPr>
            <w:r w:rsidRPr="007B7DCF">
              <w:rPr>
                <w:szCs w:val="20"/>
                <w:lang w:val="es-ES_tradnl" w:eastAsia="es-ES"/>
              </w:rPr>
              <w:t xml:space="preserve">Enviar el 15/12/23 el Proceso Técnico Operativo del </w:t>
            </w:r>
            <w:r w:rsidRPr="007B7DCF">
              <w:rPr>
                <w:szCs w:val="20"/>
                <w:lang w:val="es-ES_tradnl" w:eastAsia="es-ES"/>
              </w:rPr>
              <w:lastRenderedPageBreak/>
              <w:t>PREP actualizado con recomendaciones del INE.</w:t>
            </w:r>
          </w:p>
        </w:tc>
        <w:tc>
          <w:tcPr>
            <w:tcW w:w="568" w:type="pct"/>
            <w:vAlign w:val="center"/>
          </w:tcPr>
          <w:p w14:paraId="05864B40" w14:textId="282FB0EF" w:rsidR="00056A13" w:rsidRPr="007B7DCF" w:rsidRDefault="00056A13" w:rsidP="00F86FC8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0"/>
                <w:lang w:val="es-ES_tradnl" w:eastAsia="es-ES"/>
              </w:rPr>
            </w:pPr>
            <w:r w:rsidRPr="007B7DCF">
              <w:rPr>
                <w:szCs w:val="20"/>
                <w:lang w:val="es-ES_tradnl" w:eastAsia="es-ES"/>
              </w:rPr>
              <w:lastRenderedPageBreak/>
              <w:t>14/12/</w:t>
            </w:r>
            <w:r w:rsidR="0028181F" w:rsidRPr="007B7DCF">
              <w:rPr>
                <w:szCs w:val="20"/>
                <w:lang w:val="es-ES_tradnl" w:eastAsia="es-ES"/>
              </w:rPr>
              <w:t>20</w:t>
            </w:r>
            <w:r w:rsidRPr="007B7DCF">
              <w:rPr>
                <w:szCs w:val="20"/>
                <w:lang w:val="es-ES_tradnl" w:eastAsia="es-ES"/>
              </w:rPr>
              <w:t>23</w:t>
            </w:r>
          </w:p>
        </w:tc>
        <w:tc>
          <w:tcPr>
            <w:tcW w:w="690" w:type="pct"/>
            <w:vAlign w:val="center"/>
          </w:tcPr>
          <w:p w14:paraId="0C017FEA" w14:textId="77777777" w:rsidR="00056A13" w:rsidRPr="007B7DCF" w:rsidRDefault="00056A13" w:rsidP="00F86FC8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0"/>
                <w:lang w:val="es-ES_tradnl" w:eastAsia="es-ES"/>
              </w:rPr>
            </w:pPr>
            <w:r w:rsidRPr="007B7DCF">
              <w:rPr>
                <w:szCs w:val="20"/>
                <w:lang w:val="es-ES_tradnl" w:eastAsia="es-ES"/>
              </w:rPr>
              <w:t>César Ledesma</w:t>
            </w:r>
          </w:p>
        </w:tc>
        <w:tc>
          <w:tcPr>
            <w:tcW w:w="828" w:type="pct"/>
            <w:vAlign w:val="center"/>
          </w:tcPr>
          <w:p w14:paraId="3094E72F" w14:textId="77777777" w:rsidR="00056A13" w:rsidRPr="007B7DCF" w:rsidRDefault="00056A13" w:rsidP="00F86FC8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0"/>
                <w:lang w:val="es-ES_tradnl" w:eastAsia="es-ES"/>
              </w:rPr>
            </w:pPr>
            <w:r w:rsidRPr="007B7DCF">
              <w:rPr>
                <w:szCs w:val="20"/>
                <w:lang w:val="es-ES_tradnl" w:eastAsia="es-ES"/>
              </w:rPr>
              <w:t>Héctor Gallego</w:t>
            </w:r>
          </w:p>
        </w:tc>
        <w:tc>
          <w:tcPr>
            <w:tcW w:w="626" w:type="pct"/>
            <w:vAlign w:val="center"/>
          </w:tcPr>
          <w:p w14:paraId="5B75D23C" w14:textId="77777777" w:rsidR="00056A13" w:rsidRPr="007B7DCF" w:rsidRDefault="00056A13" w:rsidP="00F86FC8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0"/>
                <w:lang w:val="es-ES_tradnl" w:eastAsia="es-ES"/>
              </w:rPr>
            </w:pPr>
            <w:r w:rsidRPr="007B7DCF">
              <w:rPr>
                <w:szCs w:val="20"/>
                <w:lang w:val="es-ES_tradnl" w:eastAsia="es-ES"/>
              </w:rPr>
              <w:t>Realizado</w:t>
            </w:r>
          </w:p>
        </w:tc>
      </w:tr>
      <w:tr w:rsidR="007B7DCF" w:rsidRPr="00A64F5E" w14:paraId="1A438CAD" w14:textId="77777777" w:rsidTr="00F86F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  <w:vAlign w:val="center"/>
          </w:tcPr>
          <w:p w14:paraId="2BF16036" w14:textId="77777777" w:rsidR="00056A13" w:rsidRPr="007B7DCF" w:rsidRDefault="00056A13" w:rsidP="00F86FC8">
            <w:pPr>
              <w:spacing w:before="0" w:after="0"/>
              <w:jc w:val="center"/>
              <w:rPr>
                <w:szCs w:val="20"/>
                <w:lang w:val="es-ES_tradnl" w:eastAsia="es-ES"/>
              </w:rPr>
            </w:pPr>
            <w:r w:rsidRPr="007B7DCF">
              <w:rPr>
                <w:szCs w:val="20"/>
                <w:lang w:val="es-ES_tradnl" w:eastAsia="es-ES"/>
              </w:rPr>
              <w:t>2</w:t>
            </w:r>
          </w:p>
        </w:tc>
        <w:tc>
          <w:tcPr>
            <w:tcW w:w="783" w:type="pct"/>
            <w:vAlign w:val="center"/>
          </w:tcPr>
          <w:p w14:paraId="6604D174" w14:textId="77777777" w:rsidR="00056A13" w:rsidRPr="007B7DCF" w:rsidRDefault="00056A13" w:rsidP="00F86FC8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Cs w:val="20"/>
                <w:lang w:val="es-ES_tradnl" w:eastAsia="es-ES"/>
              </w:rPr>
            </w:pPr>
            <w:r w:rsidRPr="007B7DCF">
              <w:rPr>
                <w:szCs w:val="20"/>
                <w:lang w:val="es-ES_tradnl" w:eastAsia="es-ES"/>
              </w:rPr>
              <w:t>Candidatos a ente auditor.</w:t>
            </w:r>
          </w:p>
        </w:tc>
        <w:tc>
          <w:tcPr>
            <w:tcW w:w="1072" w:type="pct"/>
            <w:vAlign w:val="center"/>
          </w:tcPr>
          <w:p w14:paraId="61E4472D" w14:textId="47391F65" w:rsidR="00056A13" w:rsidRPr="007B7DCF" w:rsidRDefault="00056A13" w:rsidP="00F86FC8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s-ES" w:eastAsia="es-ES"/>
              </w:rPr>
            </w:pPr>
            <w:bookmarkStart w:id="11" w:name="_Int_NByYjAWo"/>
            <w:r w:rsidRPr="5863EEED">
              <w:rPr>
                <w:lang w:val="es-ES" w:eastAsia="es-ES"/>
              </w:rPr>
              <w:t>Se enviarán en el mes de enero las propuestas de los candidatos a ente auditor, así como su síntesis de su experiencia en materia de auditorías.</w:t>
            </w:r>
            <w:bookmarkEnd w:id="11"/>
          </w:p>
        </w:tc>
        <w:tc>
          <w:tcPr>
            <w:tcW w:w="568" w:type="pct"/>
            <w:vAlign w:val="center"/>
          </w:tcPr>
          <w:p w14:paraId="0D8B62BE" w14:textId="42CB32F9" w:rsidR="00056A13" w:rsidRPr="007B7DCF" w:rsidRDefault="00056A13" w:rsidP="00F86FC8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Cs w:val="20"/>
                <w:lang w:val="es-ES_tradnl" w:eastAsia="es-ES"/>
              </w:rPr>
            </w:pPr>
            <w:r w:rsidRPr="007B7DCF">
              <w:rPr>
                <w:szCs w:val="20"/>
                <w:lang w:val="es-ES_tradnl" w:eastAsia="es-ES"/>
              </w:rPr>
              <w:t>14/12/</w:t>
            </w:r>
            <w:r w:rsidR="0028181F" w:rsidRPr="007B7DCF">
              <w:rPr>
                <w:szCs w:val="20"/>
                <w:lang w:val="es-ES_tradnl" w:eastAsia="es-ES"/>
              </w:rPr>
              <w:t>20</w:t>
            </w:r>
            <w:r w:rsidRPr="007B7DCF">
              <w:rPr>
                <w:szCs w:val="20"/>
                <w:lang w:val="es-ES_tradnl" w:eastAsia="es-ES"/>
              </w:rPr>
              <w:t>23</w:t>
            </w:r>
          </w:p>
        </w:tc>
        <w:tc>
          <w:tcPr>
            <w:tcW w:w="690" w:type="pct"/>
            <w:vAlign w:val="center"/>
          </w:tcPr>
          <w:p w14:paraId="3757BAE3" w14:textId="77777777" w:rsidR="00056A13" w:rsidRPr="007B7DCF" w:rsidRDefault="00056A13" w:rsidP="00F86FC8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Cs w:val="20"/>
                <w:lang w:val="es-ES_tradnl" w:eastAsia="es-ES"/>
              </w:rPr>
            </w:pPr>
            <w:r w:rsidRPr="007B7DCF">
              <w:rPr>
                <w:szCs w:val="20"/>
                <w:lang w:val="es-ES_tradnl" w:eastAsia="es-ES"/>
              </w:rPr>
              <w:t>Héctor Gallego</w:t>
            </w:r>
          </w:p>
        </w:tc>
        <w:tc>
          <w:tcPr>
            <w:tcW w:w="828" w:type="pct"/>
            <w:vAlign w:val="center"/>
          </w:tcPr>
          <w:p w14:paraId="3BA96238" w14:textId="77777777" w:rsidR="00056A13" w:rsidRPr="007B7DCF" w:rsidRDefault="00056A13" w:rsidP="00F86FC8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Cs w:val="20"/>
                <w:lang w:val="es-ES_tradnl" w:eastAsia="es-ES"/>
              </w:rPr>
            </w:pPr>
            <w:r w:rsidRPr="007B7DCF">
              <w:rPr>
                <w:szCs w:val="20"/>
                <w:lang w:val="es-ES_tradnl" w:eastAsia="es-ES"/>
              </w:rPr>
              <w:t>Héctor Gallego</w:t>
            </w:r>
          </w:p>
        </w:tc>
        <w:tc>
          <w:tcPr>
            <w:tcW w:w="626" w:type="pct"/>
            <w:vAlign w:val="center"/>
          </w:tcPr>
          <w:p w14:paraId="6C29CA52" w14:textId="77777777" w:rsidR="00056A13" w:rsidRPr="007B7DCF" w:rsidRDefault="00056A13" w:rsidP="00F86FC8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Cs w:val="20"/>
                <w:lang w:val="es-ES_tradnl" w:eastAsia="es-ES"/>
              </w:rPr>
            </w:pPr>
            <w:r w:rsidRPr="007B7DCF">
              <w:rPr>
                <w:szCs w:val="20"/>
                <w:lang w:val="es-ES_tradnl" w:eastAsia="es-ES"/>
              </w:rPr>
              <w:t>Realizado</w:t>
            </w:r>
          </w:p>
        </w:tc>
      </w:tr>
    </w:tbl>
    <w:p w14:paraId="6AEC51AC" w14:textId="77777777" w:rsidR="007B7DCF" w:rsidRDefault="007B7DCF" w:rsidP="007B7DCF">
      <w:pPr>
        <w:spacing w:before="0" w:after="0"/>
        <w:rPr>
          <w:sz w:val="24"/>
          <w:szCs w:val="32"/>
        </w:rPr>
      </w:pPr>
    </w:p>
    <w:p w14:paraId="11DA7134" w14:textId="7CA5C9D5" w:rsidR="007B7DCF" w:rsidRDefault="00CE697B" w:rsidP="007B7DCF">
      <w:pPr>
        <w:spacing w:before="0" w:after="0"/>
        <w:rPr>
          <w:sz w:val="24"/>
        </w:rPr>
      </w:pPr>
      <w:r w:rsidRPr="007B7DCF">
        <w:rPr>
          <w:sz w:val="24"/>
        </w:rPr>
        <w:t xml:space="preserve">Video de la reunión de trabajo: </w:t>
      </w:r>
      <w:hyperlink r:id="rId16" w:history="1">
        <w:r w:rsidRPr="007B7DCF">
          <w:rPr>
            <w:rStyle w:val="Hipervnculo"/>
            <w:sz w:val="24"/>
          </w:rPr>
          <w:t>https://www.youtube.com/watch?v=QQoKcGTKqnA</w:t>
        </w:r>
      </w:hyperlink>
      <w:r w:rsidRPr="007B7DCF">
        <w:rPr>
          <w:sz w:val="24"/>
        </w:rPr>
        <w:t xml:space="preserve"> </w:t>
      </w:r>
    </w:p>
    <w:p w14:paraId="5D2EB52C" w14:textId="77777777" w:rsidR="007B7DCF" w:rsidRPr="007B7DCF" w:rsidRDefault="007B7DCF" w:rsidP="007B7DCF">
      <w:pPr>
        <w:spacing w:before="0" w:after="0"/>
        <w:rPr>
          <w:sz w:val="24"/>
        </w:rPr>
      </w:pPr>
    </w:p>
    <w:p w14:paraId="626E98BF" w14:textId="77777777" w:rsidR="007B7DCF" w:rsidRPr="007B7DCF" w:rsidRDefault="007B7DCF" w:rsidP="007B7DCF">
      <w:pPr>
        <w:spacing w:before="0" w:after="0"/>
        <w:rPr>
          <w:lang w:val="es-MX"/>
        </w:rPr>
      </w:pPr>
    </w:p>
    <w:p w14:paraId="7AA88D6E" w14:textId="07062587" w:rsidR="00703DAB" w:rsidRPr="007B7DCF" w:rsidRDefault="00703DAB" w:rsidP="007B7DCF">
      <w:pPr>
        <w:pStyle w:val="Ttulo3"/>
        <w:spacing w:before="0"/>
        <w:jc w:val="left"/>
        <w:rPr>
          <w:rFonts w:ascii="Arial" w:hAnsi="Arial"/>
          <w:b/>
          <w:color w:val="9F5CA1"/>
          <w:sz w:val="36"/>
          <w:szCs w:val="16"/>
          <w:lang w:val="es-MX"/>
        </w:rPr>
      </w:pPr>
      <w:bookmarkStart w:id="12" w:name="_Toc160539269"/>
      <w:r w:rsidRPr="007B7DCF">
        <w:rPr>
          <w:rFonts w:ascii="Arial" w:hAnsi="Arial"/>
          <w:b/>
          <w:color w:val="9F5CA1"/>
          <w:sz w:val="36"/>
          <w:szCs w:val="16"/>
          <w:lang w:val="es-MX"/>
        </w:rPr>
        <w:t xml:space="preserve">Tercera </w:t>
      </w:r>
      <w:r w:rsidR="00DD0F5B" w:rsidRPr="007B7DCF">
        <w:rPr>
          <w:rFonts w:ascii="Arial" w:hAnsi="Arial"/>
          <w:b/>
          <w:color w:val="9F5CA1"/>
          <w:sz w:val="36"/>
          <w:szCs w:val="16"/>
          <w:lang w:val="es-MX"/>
        </w:rPr>
        <w:t>r</w:t>
      </w:r>
      <w:r w:rsidRPr="007B7DCF">
        <w:rPr>
          <w:rFonts w:ascii="Arial" w:hAnsi="Arial"/>
          <w:b/>
          <w:color w:val="9F5CA1"/>
          <w:sz w:val="36"/>
          <w:szCs w:val="16"/>
          <w:lang w:val="es-MX"/>
        </w:rPr>
        <w:t xml:space="preserve">eunión </w:t>
      </w:r>
      <w:r w:rsidR="00DD0F5B" w:rsidRPr="007B7DCF">
        <w:rPr>
          <w:rFonts w:ascii="Arial" w:hAnsi="Arial"/>
          <w:b/>
          <w:color w:val="9F5CA1"/>
          <w:sz w:val="36"/>
          <w:szCs w:val="16"/>
          <w:lang w:val="es-MX"/>
        </w:rPr>
        <w:t>f</w:t>
      </w:r>
      <w:r w:rsidRPr="007B7DCF">
        <w:rPr>
          <w:rFonts w:ascii="Arial" w:hAnsi="Arial"/>
          <w:b/>
          <w:color w:val="9F5CA1"/>
          <w:sz w:val="36"/>
          <w:szCs w:val="16"/>
          <w:lang w:val="es-MX"/>
        </w:rPr>
        <w:t xml:space="preserve">ormal de </w:t>
      </w:r>
      <w:r w:rsidR="00DD0F5B" w:rsidRPr="007B7DCF">
        <w:rPr>
          <w:rFonts w:ascii="Arial" w:hAnsi="Arial"/>
          <w:b/>
          <w:color w:val="9F5CA1"/>
          <w:sz w:val="36"/>
          <w:szCs w:val="16"/>
          <w:lang w:val="es-MX"/>
        </w:rPr>
        <w:t>t</w:t>
      </w:r>
      <w:r w:rsidRPr="007B7DCF">
        <w:rPr>
          <w:rFonts w:ascii="Arial" w:hAnsi="Arial"/>
          <w:b/>
          <w:color w:val="9F5CA1"/>
          <w:sz w:val="36"/>
          <w:szCs w:val="16"/>
          <w:lang w:val="es-MX"/>
        </w:rPr>
        <w:t xml:space="preserve">rabajo con representaciones de </w:t>
      </w:r>
      <w:r w:rsidR="00DD0F5B" w:rsidRPr="007B7DCF">
        <w:rPr>
          <w:rFonts w:ascii="Arial" w:hAnsi="Arial"/>
          <w:b/>
          <w:color w:val="9F5CA1"/>
          <w:sz w:val="36"/>
          <w:szCs w:val="16"/>
          <w:lang w:val="es-MX"/>
        </w:rPr>
        <w:t>p</w:t>
      </w:r>
      <w:r w:rsidRPr="007B7DCF">
        <w:rPr>
          <w:rFonts w:ascii="Arial" w:hAnsi="Arial"/>
          <w:b/>
          <w:color w:val="9F5CA1"/>
          <w:sz w:val="36"/>
          <w:szCs w:val="16"/>
          <w:lang w:val="es-MX"/>
        </w:rPr>
        <w:t xml:space="preserve">artidos </w:t>
      </w:r>
      <w:r w:rsidR="00DD0F5B" w:rsidRPr="007B7DCF">
        <w:rPr>
          <w:rFonts w:ascii="Arial" w:hAnsi="Arial"/>
          <w:b/>
          <w:color w:val="9F5CA1"/>
          <w:sz w:val="36"/>
          <w:szCs w:val="16"/>
          <w:lang w:val="es-MX"/>
        </w:rPr>
        <w:t>p</w:t>
      </w:r>
      <w:r w:rsidRPr="007B7DCF">
        <w:rPr>
          <w:rFonts w:ascii="Arial" w:hAnsi="Arial"/>
          <w:b/>
          <w:color w:val="9F5CA1"/>
          <w:sz w:val="36"/>
          <w:szCs w:val="16"/>
          <w:lang w:val="es-MX"/>
        </w:rPr>
        <w:t>olíticos</w:t>
      </w:r>
      <w:bookmarkEnd w:id="12"/>
    </w:p>
    <w:p w14:paraId="2118F0B0" w14:textId="77777777" w:rsidR="00E00EC4" w:rsidRDefault="00E00EC4" w:rsidP="007B7DCF">
      <w:pPr>
        <w:spacing w:before="0" w:after="0"/>
        <w:rPr>
          <w:sz w:val="24"/>
          <w:szCs w:val="32"/>
        </w:rPr>
      </w:pPr>
    </w:p>
    <w:p w14:paraId="6183B0C4" w14:textId="77777777" w:rsidR="007B7DCF" w:rsidRDefault="007B7DCF" w:rsidP="007B7DCF">
      <w:pPr>
        <w:spacing w:before="0" w:after="0"/>
        <w:rPr>
          <w:sz w:val="24"/>
          <w:szCs w:val="32"/>
        </w:rPr>
      </w:pPr>
    </w:p>
    <w:p w14:paraId="7E156105" w14:textId="657DAB13" w:rsidR="002B5A1B" w:rsidRDefault="002B5A1B" w:rsidP="007B7DCF">
      <w:pPr>
        <w:spacing w:before="0" w:after="0"/>
        <w:rPr>
          <w:sz w:val="24"/>
          <w:szCs w:val="32"/>
        </w:rPr>
      </w:pPr>
      <w:r w:rsidRPr="00C9746F">
        <w:rPr>
          <w:sz w:val="24"/>
          <w:szCs w:val="32"/>
        </w:rPr>
        <w:t xml:space="preserve">El </w:t>
      </w:r>
      <w:r w:rsidR="00B1593D">
        <w:rPr>
          <w:sz w:val="24"/>
          <w:szCs w:val="32"/>
        </w:rPr>
        <w:t>25</w:t>
      </w:r>
      <w:r>
        <w:rPr>
          <w:sz w:val="24"/>
          <w:szCs w:val="32"/>
        </w:rPr>
        <w:t xml:space="preserve"> de </w:t>
      </w:r>
      <w:r w:rsidR="00B1593D">
        <w:rPr>
          <w:sz w:val="24"/>
          <w:szCs w:val="32"/>
        </w:rPr>
        <w:t>enero de</w:t>
      </w:r>
      <w:r w:rsidR="00521944">
        <w:rPr>
          <w:sz w:val="24"/>
          <w:szCs w:val="32"/>
        </w:rPr>
        <w:t xml:space="preserve"> 2024,</w:t>
      </w:r>
      <w:r>
        <w:rPr>
          <w:sz w:val="24"/>
          <w:szCs w:val="32"/>
        </w:rPr>
        <w:t xml:space="preserve"> a las 16</w:t>
      </w:r>
      <w:r w:rsidR="00521944">
        <w:rPr>
          <w:sz w:val="24"/>
          <w:szCs w:val="32"/>
        </w:rPr>
        <w:t xml:space="preserve">:15 horas, </w:t>
      </w:r>
      <w:r>
        <w:rPr>
          <w:sz w:val="24"/>
          <w:szCs w:val="32"/>
        </w:rPr>
        <w:t>se llev</w:t>
      </w:r>
      <w:r w:rsidR="00521944">
        <w:rPr>
          <w:sz w:val="24"/>
          <w:szCs w:val="32"/>
        </w:rPr>
        <w:t>ó</w:t>
      </w:r>
      <w:r>
        <w:rPr>
          <w:sz w:val="24"/>
          <w:szCs w:val="32"/>
        </w:rPr>
        <w:t xml:space="preserve"> a cabo mediante </w:t>
      </w:r>
      <w:r w:rsidR="00521944">
        <w:rPr>
          <w:sz w:val="24"/>
          <w:szCs w:val="32"/>
        </w:rPr>
        <w:t>videoconferencia</w:t>
      </w:r>
      <w:r>
        <w:rPr>
          <w:sz w:val="24"/>
          <w:szCs w:val="32"/>
        </w:rPr>
        <w:t xml:space="preserve"> la </w:t>
      </w:r>
      <w:r w:rsidR="00521944" w:rsidRPr="009043EA">
        <w:rPr>
          <w:b/>
          <w:bCs/>
          <w:sz w:val="24"/>
          <w:szCs w:val="32"/>
        </w:rPr>
        <w:t>tercera</w:t>
      </w:r>
      <w:r w:rsidRPr="009043EA">
        <w:rPr>
          <w:b/>
          <w:bCs/>
          <w:sz w:val="24"/>
          <w:szCs w:val="32"/>
        </w:rPr>
        <w:t xml:space="preserve"> reunión formal de trabajo con representaciones de partidos políticos.</w:t>
      </w:r>
      <w:r>
        <w:rPr>
          <w:sz w:val="24"/>
          <w:szCs w:val="32"/>
        </w:rPr>
        <w:t xml:space="preserve"> </w:t>
      </w:r>
    </w:p>
    <w:p w14:paraId="42BA0D0C" w14:textId="77777777" w:rsidR="000C5825" w:rsidRDefault="000C5825" w:rsidP="007B7DCF">
      <w:pPr>
        <w:spacing w:before="0" w:after="0"/>
        <w:rPr>
          <w:sz w:val="24"/>
          <w:szCs w:val="32"/>
        </w:rPr>
      </w:pPr>
    </w:p>
    <w:p w14:paraId="11EF63B4" w14:textId="12E248C5" w:rsidR="00E00EC4" w:rsidRDefault="002B5A1B" w:rsidP="007B7DCF">
      <w:pPr>
        <w:pStyle w:val="SubtituloUTSI"/>
        <w:spacing w:before="0" w:after="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  <w:r w:rsidRPr="003161AF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 xml:space="preserve">Asistieron a la </w:t>
      </w:r>
      <w:r w:rsidR="009043EA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>tercera</w:t>
      </w:r>
      <w:r w:rsidRPr="003161AF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 xml:space="preserve"> reunión de trabajo: </w:t>
      </w:r>
    </w:p>
    <w:p w14:paraId="4BD9114A" w14:textId="77777777" w:rsidR="007C223E" w:rsidRPr="003161AF" w:rsidRDefault="007C223E" w:rsidP="007B7DCF">
      <w:pPr>
        <w:pStyle w:val="SubtituloUTSI"/>
        <w:spacing w:before="0" w:after="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</w:p>
    <w:tbl>
      <w:tblPr>
        <w:tblStyle w:val="Tablaconcuadrcula4-nfasis1"/>
        <w:tblW w:w="5000" w:type="pct"/>
        <w:jc w:val="center"/>
        <w:tblLook w:val="00A0" w:firstRow="1" w:lastRow="0" w:firstColumn="1" w:lastColumn="0" w:noHBand="0" w:noVBand="0"/>
      </w:tblPr>
      <w:tblGrid>
        <w:gridCol w:w="3816"/>
        <w:gridCol w:w="2319"/>
        <w:gridCol w:w="2693"/>
      </w:tblGrid>
      <w:tr w:rsidR="00E00EC4" w:rsidRPr="007B7DCF" w14:paraId="083FE92E" w14:textId="77777777" w:rsidTr="004E4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pct"/>
            <w:vAlign w:val="center"/>
          </w:tcPr>
          <w:p w14:paraId="2FB8531E" w14:textId="77777777" w:rsidR="00E00EC4" w:rsidRPr="007B7DCF" w:rsidRDefault="00E00EC4" w:rsidP="004125F9">
            <w:pPr>
              <w:spacing w:before="0" w:after="0"/>
              <w:jc w:val="center"/>
              <w:rPr>
                <w:szCs w:val="20"/>
                <w:lang w:val="es-ES_tradnl" w:eastAsia="es-ES"/>
              </w:rPr>
            </w:pPr>
            <w:r w:rsidRPr="007B7DCF">
              <w:rPr>
                <w:szCs w:val="20"/>
                <w:lang w:val="es-ES_tradnl" w:eastAsia="es-ES"/>
              </w:rPr>
              <w:t>Nombre</w:t>
            </w:r>
          </w:p>
        </w:tc>
        <w:tc>
          <w:tcPr>
            <w:tcW w:w="1313" w:type="pct"/>
            <w:vAlign w:val="center"/>
          </w:tcPr>
          <w:p w14:paraId="4D5965E3" w14:textId="77777777" w:rsidR="00E00EC4" w:rsidRPr="007B7DCF" w:rsidRDefault="00E00EC4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7B7DCF">
              <w:rPr>
                <w:szCs w:val="20"/>
                <w:lang w:val="es-ES_tradnl" w:eastAsia="es-ES"/>
              </w:rPr>
              <w:t>Área</w:t>
            </w:r>
          </w:p>
        </w:tc>
        <w:tc>
          <w:tcPr>
            <w:tcW w:w="1525" w:type="pct"/>
            <w:vAlign w:val="center"/>
          </w:tcPr>
          <w:p w14:paraId="79A69F73" w14:textId="77777777" w:rsidR="00E00EC4" w:rsidRPr="007B7DCF" w:rsidRDefault="00E00EC4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7B7DCF">
              <w:rPr>
                <w:szCs w:val="20"/>
                <w:lang w:val="es-ES_tradnl" w:eastAsia="es-ES"/>
              </w:rPr>
              <w:t>Cargo</w:t>
            </w:r>
          </w:p>
        </w:tc>
      </w:tr>
      <w:tr w:rsidR="00DB1D79" w:rsidRPr="007B7DCF" w14:paraId="7835A63C" w14:textId="77777777" w:rsidTr="004E4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pct"/>
            <w:vAlign w:val="center"/>
          </w:tcPr>
          <w:p w14:paraId="16E13A7E" w14:textId="08EDBCFB" w:rsidR="00DB1D79" w:rsidRPr="009B2B07" w:rsidRDefault="00DB1D79" w:rsidP="004125F9">
            <w:pPr>
              <w:spacing w:before="0" w:after="0"/>
              <w:jc w:val="center"/>
              <w:rPr>
                <w:rFonts w:cs="Arial"/>
                <w:szCs w:val="20"/>
                <w:lang w:val="es-ES_tradnl" w:eastAsia="es-ES"/>
              </w:rPr>
            </w:pPr>
            <w:r w:rsidRPr="009B2B07">
              <w:rPr>
                <w:rFonts w:cs="Arial"/>
                <w:szCs w:val="20"/>
                <w:lang w:val="es-MX" w:eastAsia="es-ES"/>
              </w:rPr>
              <w:t>Ing. Ignacio Alberto Alarcón Alonzo</w:t>
            </w:r>
          </w:p>
        </w:tc>
        <w:tc>
          <w:tcPr>
            <w:tcW w:w="1313" w:type="pct"/>
            <w:vAlign w:val="center"/>
          </w:tcPr>
          <w:p w14:paraId="598DB0C4" w14:textId="40C739CA" w:rsidR="00DB1D79" w:rsidRPr="007C223E" w:rsidRDefault="00DB1D79" w:rsidP="004125F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val="es-ES_tradnl" w:eastAsia="es-ES"/>
              </w:rPr>
            </w:pPr>
            <w:r w:rsidRPr="007C223E">
              <w:rPr>
                <w:rFonts w:cs="Arial"/>
                <w:szCs w:val="20"/>
                <w:lang w:val="es-MX" w:eastAsia="es-ES"/>
              </w:rPr>
              <w:t>COTAPREP</w:t>
            </w:r>
          </w:p>
        </w:tc>
        <w:tc>
          <w:tcPr>
            <w:tcW w:w="1525" w:type="pct"/>
            <w:vAlign w:val="center"/>
          </w:tcPr>
          <w:p w14:paraId="2BC32380" w14:textId="56DAB766" w:rsidR="00DB1D79" w:rsidRPr="007C223E" w:rsidRDefault="00DB1D79" w:rsidP="004125F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val="es-ES_tradnl" w:eastAsia="es-ES"/>
              </w:rPr>
            </w:pPr>
            <w:r w:rsidRPr="007C223E">
              <w:rPr>
                <w:rFonts w:cs="Arial"/>
                <w:szCs w:val="20"/>
                <w:lang w:val="es-MX" w:eastAsia="es-ES"/>
              </w:rPr>
              <w:t>Integrante</w:t>
            </w:r>
          </w:p>
        </w:tc>
      </w:tr>
      <w:tr w:rsidR="00DB1D79" w:rsidRPr="007B7DCF" w14:paraId="645E1B00" w14:textId="77777777" w:rsidTr="004E4D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pct"/>
            <w:vAlign w:val="center"/>
          </w:tcPr>
          <w:p w14:paraId="3D37499A" w14:textId="55E9249F" w:rsidR="00DB1D79" w:rsidRPr="009B2B07" w:rsidRDefault="00DB1D79" w:rsidP="004125F9">
            <w:pPr>
              <w:spacing w:before="0" w:after="0"/>
              <w:jc w:val="center"/>
              <w:rPr>
                <w:rFonts w:cs="Arial"/>
                <w:szCs w:val="20"/>
                <w:lang w:val="es-ES_tradnl" w:eastAsia="es-ES"/>
              </w:rPr>
            </w:pPr>
            <w:r w:rsidRPr="009B2B07">
              <w:rPr>
                <w:rFonts w:cs="Arial"/>
                <w:szCs w:val="20"/>
                <w:lang w:val="es-MX" w:eastAsia="es-ES"/>
              </w:rPr>
              <w:t>Ing. César Ledesma Ugalde</w:t>
            </w:r>
          </w:p>
        </w:tc>
        <w:tc>
          <w:tcPr>
            <w:tcW w:w="1313" w:type="pct"/>
            <w:vAlign w:val="center"/>
          </w:tcPr>
          <w:p w14:paraId="0D0F71E3" w14:textId="589DC46D" w:rsidR="00DB1D79" w:rsidRPr="007C223E" w:rsidRDefault="00DB1D79" w:rsidP="004125F9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  <w:lang w:val="es-ES_tradnl" w:eastAsia="es-ES"/>
              </w:rPr>
            </w:pPr>
            <w:r w:rsidRPr="007C223E">
              <w:rPr>
                <w:rFonts w:cs="Arial"/>
                <w:szCs w:val="20"/>
                <w:lang w:val="es-MX" w:eastAsia="es-ES"/>
              </w:rPr>
              <w:t>COTAPREP</w:t>
            </w:r>
          </w:p>
        </w:tc>
        <w:tc>
          <w:tcPr>
            <w:tcW w:w="1525" w:type="pct"/>
            <w:vAlign w:val="center"/>
          </w:tcPr>
          <w:p w14:paraId="2490DC3F" w14:textId="1618F0C6" w:rsidR="00DB1D79" w:rsidRPr="007C223E" w:rsidRDefault="00DB1D79" w:rsidP="004125F9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  <w:lang w:val="es-ES_tradnl" w:eastAsia="es-ES"/>
              </w:rPr>
            </w:pPr>
            <w:r w:rsidRPr="007C223E">
              <w:rPr>
                <w:rFonts w:cs="Arial"/>
                <w:szCs w:val="20"/>
                <w:lang w:val="es-MX" w:eastAsia="es-ES"/>
              </w:rPr>
              <w:t>Integrante</w:t>
            </w:r>
          </w:p>
        </w:tc>
      </w:tr>
      <w:tr w:rsidR="00DB1D79" w:rsidRPr="007B7DCF" w14:paraId="090C8C06" w14:textId="77777777" w:rsidTr="004E4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pct"/>
            <w:vAlign w:val="center"/>
          </w:tcPr>
          <w:p w14:paraId="093EBF19" w14:textId="15E69FE3" w:rsidR="00DB1D79" w:rsidRPr="009B2B07" w:rsidRDefault="00DB1D79" w:rsidP="004125F9">
            <w:pPr>
              <w:spacing w:before="0" w:after="0"/>
              <w:jc w:val="center"/>
              <w:rPr>
                <w:rFonts w:cs="Arial"/>
                <w:szCs w:val="20"/>
                <w:lang w:val="es-ES_tradnl" w:eastAsia="es-ES"/>
              </w:rPr>
            </w:pPr>
            <w:r w:rsidRPr="009B2B07">
              <w:rPr>
                <w:rFonts w:cs="Arial"/>
                <w:szCs w:val="20"/>
                <w:lang w:val="es-MX" w:eastAsia="es-ES"/>
              </w:rPr>
              <w:t>Mtra. Claudia Carolina Olivares Álvarez</w:t>
            </w:r>
          </w:p>
        </w:tc>
        <w:tc>
          <w:tcPr>
            <w:tcW w:w="1313" w:type="pct"/>
            <w:vAlign w:val="center"/>
          </w:tcPr>
          <w:p w14:paraId="4735CB5E" w14:textId="03A9201F" w:rsidR="00DB1D79" w:rsidRPr="007C223E" w:rsidRDefault="00DB1D79" w:rsidP="004125F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val="es-ES_tradnl" w:eastAsia="es-ES"/>
              </w:rPr>
            </w:pPr>
            <w:r w:rsidRPr="007C223E">
              <w:rPr>
                <w:rFonts w:cs="Arial"/>
                <w:szCs w:val="20"/>
                <w:lang w:val="es-MX" w:eastAsia="es-ES"/>
              </w:rPr>
              <w:t>COTAPREP</w:t>
            </w:r>
          </w:p>
        </w:tc>
        <w:tc>
          <w:tcPr>
            <w:tcW w:w="1525" w:type="pct"/>
            <w:vAlign w:val="center"/>
          </w:tcPr>
          <w:p w14:paraId="75C7B235" w14:textId="1CFF1E38" w:rsidR="00DB1D79" w:rsidRPr="007C223E" w:rsidRDefault="00DB1D79" w:rsidP="004125F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val="es-ES_tradnl" w:eastAsia="es-ES"/>
              </w:rPr>
            </w:pPr>
            <w:r w:rsidRPr="007C223E">
              <w:rPr>
                <w:rFonts w:cs="Arial"/>
                <w:szCs w:val="20"/>
                <w:lang w:val="es-MX" w:eastAsia="es-ES"/>
              </w:rPr>
              <w:t>Integrante</w:t>
            </w:r>
          </w:p>
        </w:tc>
      </w:tr>
      <w:tr w:rsidR="00DB1D79" w:rsidRPr="007B7DCF" w14:paraId="652A4E68" w14:textId="77777777" w:rsidTr="004E4D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pct"/>
            <w:vAlign w:val="center"/>
          </w:tcPr>
          <w:p w14:paraId="416483E4" w14:textId="705085D6" w:rsidR="00DB1D79" w:rsidRPr="009B2B07" w:rsidRDefault="00DB1D79" w:rsidP="004125F9">
            <w:pPr>
              <w:spacing w:before="0" w:after="0"/>
              <w:jc w:val="center"/>
              <w:rPr>
                <w:rFonts w:cs="Arial"/>
                <w:szCs w:val="20"/>
                <w:lang w:val="es-ES_tradnl" w:eastAsia="es-ES"/>
              </w:rPr>
            </w:pPr>
            <w:r w:rsidRPr="009B2B07">
              <w:rPr>
                <w:rFonts w:cs="Arial"/>
                <w:szCs w:val="20"/>
                <w:lang w:val="es-MX" w:eastAsia="es-ES"/>
              </w:rPr>
              <w:t xml:space="preserve">Ing. Héctor Gallego </w:t>
            </w:r>
            <w:r w:rsidR="005D3823" w:rsidRPr="009B2B07">
              <w:rPr>
                <w:rFonts w:cs="Arial"/>
                <w:szCs w:val="20"/>
                <w:lang w:val="es-MX" w:eastAsia="es-ES"/>
              </w:rPr>
              <w:t>Ávila</w:t>
            </w:r>
          </w:p>
        </w:tc>
        <w:tc>
          <w:tcPr>
            <w:tcW w:w="1313" w:type="pct"/>
            <w:vAlign w:val="center"/>
          </w:tcPr>
          <w:p w14:paraId="4824A722" w14:textId="43E7A57E" w:rsidR="00DB1D79" w:rsidRPr="007C223E" w:rsidRDefault="00DB1D79" w:rsidP="004125F9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  <w:lang w:val="es-ES_tradnl" w:eastAsia="es-ES"/>
              </w:rPr>
            </w:pPr>
            <w:r w:rsidRPr="007C223E">
              <w:rPr>
                <w:rFonts w:cs="Arial"/>
                <w:szCs w:val="20"/>
                <w:lang w:val="es-MX" w:eastAsia="es-ES"/>
              </w:rPr>
              <w:t>COTAPREP</w:t>
            </w:r>
          </w:p>
        </w:tc>
        <w:tc>
          <w:tcPr>
            <w:tcW w:w="1525" w:type="pct"/>
            <w:vAlign w:val="center"/>
          </w:tcPr>
          <w:p w14:paraId="412C8D02" w14:textId="1D04CA5D" w:rsidR="00DB1D79" w:rsidRPr="007C223E" w:rsidRDefault="00DB1D79" w:rsidP="004125F9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  <w:lang w:val="es-ES_tradnl" w:eastAsia="es-ES"/>
              </w:rPr>
            </w:pPr>
            <w:r w:rsidRPr="007C223E">
              <w:rPr>
                <w:rFonts w:cs="Arial"/>
                <w:szCs w:val="20"/>
                <w:lang w:val="es-MX" w:eastAsia="es-ES"/>
              </w:rPr>
              <w:t>Secretario técnico</w:t>
            </w:r>
          </w:p>
        </w:tc>
      </w:tr>
      <w:tr w:rsidR="00DB1D79" w:rsidRPr="007B7DCF" w14:paraId="291F0394" w14:textId="77777777" w:rsidTr="004E4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pct"/>
            <w:vAlign w:val="center"/>
          </w:tcPr>
          <w:p w14:paraId="230ECCF7" w14:textId="721F52E3" w:rsidR="00DB1D79" w:rsidRPr="009B2B07" w:rsidRDefault="00DB1D79" w:rsidP="004125F9">
            <w:pPr>
              <w:spacing w:before="0" w:after="0"/>
              <w:jc w:val="center"/>
              <w:rPr>
                <w:rFonts w:cs="Arial"/>
                <w:szCs w:val="20"/>
                <w:lang w:val="es-ES_tradnl" w:eastAsia="es-ES"/>
              </w:rPr>
            </w:pPr>
            <w:r w:rsidRPr="009B2B07">
              <w:rPr>
                <w:rFonts w:cs="Arial"/>
                <w:szCs w:val="20"/>
                <w:lang w:val="es-MX" w:eastAsia="es-ES"/>
              </w:rPr>
              <w:t>Lic. Zoad Jeanine García González</w:t>
            </w:r>
          </w:p>
        </w:tc>
        <w:tc>
          <w:tcPr>
            <w:tcW w:w="1313" w:type="pct"/>
            <w:vAlign w:val="center"/>
          </w:tcPr>
          <w:p w14:paraId="09D9E9C3" w14:textId="59DDF6F1" w:rsidR="00DB1D79" w:rsidRPr="007C223E" w:rsidRDefault="00DB1D79" w:rsidP="004125F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val="es-ES_tradnl" w:eastAsia="es-ES"/>
              </w:rPr>
            </w:pPr>
            <w:r w:rsidRPr="007C223E">
              <w:rPr>
                <w:rFonts w:cs="Arial"/>
                <w:szCs w:val="20"/>
                <w:lang w:val="es-MX"/>
              </w:rPr>
              <w:t>Consejo General</w:t>
            </w:r>
          </w:p>
        </w:tc>
        <w:tc>
          <w:tcPr>
            <w:tcW w:w="1525" w:type="pct"/>
            <w:vAlign w:val="center"/>
          </w:tcPr>
          <w:p w14:paraId="07E9A301" w14:textId="3A033D06" w:rsidR="00DB1D79" w:rsidRPr="007C223E" w:rsidRDefault="00DB1D79" w:rsidP="004125F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val="es-ES_tradnl" w:eastAsia="es-ES"/>
              </w:rPr>
            </w:pPr>
            <w:r w:rsidRPr="007C223E">
              <w:rPr>
                <w:rFonts w:cs="Arial"/>
                <w:szCs w:val="20"/>
                <w:lang w:val="es-MX" w:eastAsia="es-ES"/>
              </w:rPr>
              <w:t>Consejera electoral</w:t>
            </w:r>
          </w:p>
        </w:tc>
      </w:tr>
      <w:tr w:rsidR="00DB1D79" w:rsidRPr="007B7DCF" w14:paraId="4BA2A6EA" w14:textId="77777777" w:rsidTr="004E4D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pct"/>
            <w:vAlign w:val="center"/>
          </w:tcPr>
          <w:p w14:paraId="25D910AB" w14:textId="6D7392BC" w:rsidR="00DB1D79" w:rsidRPr="009B2B07" w:rsidRDefault="00DB1D79" w:rsidP="004125F9">
            <w:pPr>
              <w:spacing w:before="0" w:after="0"/>
              <w:jc w:val="center"/>
              <w:rPr>
                <w:rFonts w:cs="Arial"/>
                <w:szCs w:val="20"/>
                <w:lang w:val="es-ES_tradnl" w:eastAsia="es-ES"/>
              </w:rPr>
            </w:pPr>
            <w:r w:rsidRPr="009B2B07">
              <w:rPr>
                <w:rFonts w:cs="Arial"/>
                <w:szCs w:val="20"/>
                <w:lang w:val="es-MX" w:eastAsia="es-ES"/>
              </w:rPr>
              <w:lastRenderedPageBreak/>
              <w:t>C. Alejandra Paola Arciniega Oropeza</w:t>
            </w:r>
          </w:p>
        </w:tc>
        <w:tc>
          <w:tcPr>
            <w:tcW w:w="1313" w:type="pct"/>
            <w:vAlign w:val="center"/>
          </w:tcPr>
          <w:p w14:paraId="13614A0A" w14:textId="4569C6BA" w:rsidR="00DB1D79" w:rsidRPr="007C223E" w:rsidRDefault="00DB1D79" w:rsidP="004125F9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  <w:lang w:val="es-ES_tradnl" w:eastAsia="es-ES"/>
              </w:rPr>
            </w:pPr>
            <w:r w:rsidRPr="007C223E">
              <w:rPr>
                <w:rFonts w:cs="Arial"/>
                <w:szCs w:val="20"/>
                <w:lang w:val="es-MX"/>
              </w:rPr>
              <w:t>Consejo General</w:t>
            </w:r>
          </w:p>
        </w:tc>
        <w:tc>
          <w:tcPr>
            <w:tcW w:w="1525" w:type="pct"/>
            <w:vAlign w:val="center"/>
          </w:tcPr>
          <w:p w14:paraId="166213EA" w14:textId="5783C2B3" w:rsidR="00DB1D79" w:rsidRPr="007C223E" w:rsidRDefault="00DB1D79" w:rsidP="004125F9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  <w:lang w:val="es-ES_tradnl" w:eastAsia="es-ES"/>
              </w:rPr>
            </w:pPr>
            <w:r w:rsidRPr="007C223E">
              <w:rPr>
                <w:rFonts w:cs="Arial"/>
                <w:szCs w:val="20"/>
                <w:lang w:val="es-MX" w:eastAsia="es-ES"/>
              </w:rPr>
              <w:t>Representante suplente del Partido Revolucionario Institucional</w:t>
            </w:r>
          </w:p>
        </w:tc>
      </w:tr>
    </w:tbl>
    <w:p w14:paraId="0D424A04" w14:textId="77777777" w:rsidR="000C5825" w:rsidRDefault="000C5825" w:rsidP="004125F9">
      <w:pPr>
        <w:spacing w:before="0" w:after="0"/>
        <w:rPr>
          <w:sz w:val="24"/>
          <w:szCs w:val="32"/>
        </w:rPr>
      </w:pPr>
    </w:p>
    <w:p w14:paraId="662B5C88" w14:textId="76935574" w:rsidR="001602B1" w:rsidRDefault="00047940" w:rsidP="004125F9">
      <w:pPr>
        <w:spacing w:before="0" w:after="0"/>
        <w:rPr>
          <w:sz w:val="24"/>
          <w:szCs w:val="32"/>
        </w:rPr>
      </w:pPr>
      <w:r>
        <w:rPr>
          <w:sz w:val="24"/>
          <w:szCs w:val="32"/>
        </w:rPr>
        <w:t>En la reunión, se abordaron los siguientes puntos:</w:t>
      </w:r>
    </w:p>
    <w:p w14:paraId="77B6353C" w14:textId="77777777" w:rsidR="000C5825" w:rsidRDefault="000C5825" w:rsidP="004125F9">
      <w:pPr>
        <w:spacing w:before="0" w:after="0"/>
        <w:rPr>
          <w:sz w:val="24"/>
          <w:szCs w:val="32"/>
        </w:rPr>
      </w:pPr>
    </w:p>
    <w:p w14:paraId="473414E0" w14:textId="7CAE3495" w:rsidR="00D3057C" w:rsidRDefault="00D3057C" w:rsidP="004125F9">
      <w:pPr>
        <w:pStyle w:val="SubtituloUTSI"/>
        <w:numPr>
          <w:ilvl w:val="0"/>
          <w:numId w:val="20"/>
        </w:numPr>
        <w:spacing w:before="0" w:after="0"/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24"/>
          <w:lang w:val="es-MX" w:eastAsia="en-US"/>
        </w:rPr>
      </w:pPr>
      <w:r w:rsidRPr="00D3057C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24"/>
          <w:lang w:val="es-MX" w:eastAsia="en-US"/>
        </w:rPr>
        <w:t xml:space="preserve">Presentación del prototipo navegable del sitio de publicación y formato de bases de datos que se utilizarán en la operación del PREP: </w:t>
      </w:r>
      <w:hyperlink r:id="rId17" w:history="1">
        <w:r w:rsidR="002F4C1B" w:rsidRPr="00754052">
          <w:rPr>
            <w:rStyle w:val="Hipervnculo"/>
            <w:rFonts w:eastAsiaTheme="minorHAnsi" w:cs="Arial"/>
            <w:b w:val="0"/>
            <w:bCs w:val="0"/>
            <w:spacing w:val="0"/>
            <w:kern w:val="0"/>
            <w:sz w:val="24"/>
            <w:szCs w:val="24"/>
            <w:lang w:val="es-MX" w:eastAsia="en-US"/>
          </w:rPr>
          <w:t>https://iepc.cc/prototipoPREP</w:t>
        </w:r>
      </w:hyperlink>
    </w:p>
    <w:p w14:paraId="269555FB" w14:textId="77777777" w:rsidR="00D3057C" w:rsidRDefault="00D3057C" w:rsidP="004125F9">
      <w:pPr>
        <w:pStyle w:val="SubtituloUTSI"/>
        <w:spacing w:before="0" w:after="0"/>
        <w:ind w:left="720"/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24"/>
          <w:lang w:val="es-MX" w:eastAsia="en-US"/>
        </w:rPr>
      </w:pPr>
    </w:p>
    <w:p w14:paraId="1852C943" w14:textId="3411B68F" w:rsidR="00D3057C" w:rsidRPr="00D3057C" w:rsidRDefault="00D3057C" w:rsidP="004125F9">
      <w:pPr>
        <w:pStyle w:val="SubtituloUTSI"/>
        <w:numPr>
          <w:ilvl w:val="0"/>
          <w:numId w:val="20"/>
        </w:numPr>
        <w:spacing w:before="0" w:after="0"/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24"/>
          <w:lang w:val="es-MX" w:eastAsia="en-US"/>
        </w:rPr>
      </w:pPr>
      <w:r w:rsidRPr="00D3057C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24"/>
          <w:lang w:val="es-MX" w:eastAsia="en-US"/>
        </w:rPr>
        <w:t>Resumen y cierre de la reunión.</w:t>
      </w:r>
    </w:p>
    <w:p w14:paraId="0A6FFA5E" w14:textId="77777777" w:rsidR="00703DAB" w:rsidRDefault="00703DAB" w:rsidP="004125F9">
      <w:pPr>
        <w:spacing w:before="0" w:after="0"/>
        <w:rPr>
          <w:sz w:val="24"/>
          <w:szCs w:val="32"/>
        </w:rPr>
      </w:pPr>
    </w:p>
    <w:p w14:paraId="74B6BC7A" w14:textId="6B09F67A" w:rsidR="00DD67BA" w:rsidRDefault="00DD67BA" w:rsidP="004125F9">
      <w:pPr>
        <w:spacing w:before="0" w:after="0"/>
        <w:rPr>
          <w:sz w:val="24"/>
          <w:szCs w:val="32"/>
        </w:rPr>
      </w:pPr>
      <w:r w:rsidRPr="0053720C">
        <w:rPr>
          <w:sz w:val="24"/>
          <w:szCs w:val="32"/>
        </w:rPr>
        <w:t>En dicha reunión, se present</w:t>
      </w:r>
      <w:r w:rsidR="00437638">
        <w:rPr>
          <w:sz w:val="24"/>
          <w:szCs w:val="32"/>
        </w:rPr>
        <w:t xml:space="preserve">ó el prototipo navegable del sitio de publicación del PREP, así como </w:t>
      </w:r>
      <w:r w:rsidR="004E7BC3">
        <w:rPr>
          <w:sz w:val="24"/>
          <w:szCs w:val="32"/>
        </w:rPr>
        <w:t xml:space="preserve">el formato de base de datos que se utilizarán en la operación de este. El prototipo ya incluye </w:t>
      </w:r>
      <w:r w:rsidR="009C1AAB">
        <w:rPr>
          <w:sz w:val="24"/>
          <w:szCs w:val="32"/>
        </w:rPr>
        <w:t xml:space="preserve">las observaciones realizadas por el INE. </w:t>
      </w:r>
    </w:p>
    <w:p w14:paraId="2338537B" w14:textId="77777777" w:rsidR="000C5825" w:rsidRPr="0053720C" w:rsidRDefault="000C5825" w:rsidP="004125F9">
      <w:pPr>
        <w:spacing w:before="0" w:after="0"/>
        <w:rPr>
          <w:sz w:val="24"/>
          <w:szCs w:val="32"/>
        </w:rPr>
      </w:pPr>
    </w:p>
    <w:p w14:paraId="3A4B5700" w14:textId="1C183E8B" w:rsidR="00703DAB" w:rsidRDefault="00DD67BA" w:rsidP="004125F9">
      <w:pPr>
        <w:spacing w:before="0" w:after="0"/>
        <w:rPr>
          <w:sz w:val="24"/>
        </w:rPr>
      </w:pPr>
      <w:r>
        <w:rPr>
          <w:sz w:val="24"/>
        </w:rPr>
        <w:t xml:space="preserve">Los acuerdos que se tomaron en </w:t>
      </w:r>
      <w:r w:rsidR="00FB3455">
        <w:rPr>
          <w:sz w:val="24"/>
        </w:rPr>
        <w:t>la</w:t>
      </w:r>
      <w:r>
        <w:rPr>
          <w:sz w:val="24"/>
        </w:rPr>
        <w:t xml:space="preserve"> reunión de trabajo fueron los siguientes:</w:t>
      </w:r>
    </w:p>
    <w:p w14:paraId="3E0E1A25" w14:textId="77777777" w:rsidR="000C5825" w:rsidRDefault="000C5825" w:rsidP="004125F9">
      <w:pPr>
        <w:spacing w:before="0" w:after="0"/>
        <w:rPr>
          <w:sz w:val="24"/>
        </w:rPr>
      </w:pPr>
    </w:p>
    <w:tbl>
      <w:tblPr>
        <w:tblStyle w:val="Tablaconcuadrcula4-nfasis1"/>
        <w:tblW w:w="5000" w:type="pct"/>
        <w:jc w:val="center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0A0" w:firstRow="1" w:lastRow="0" w:firstColumn="1" w:lastColumn="0" w:noHBand="0" w:noVBand="0"/>
      </w:tblPr>
      <w:tblGrid>
        <w:gridCol w:w="716"/>
        <w:gridCol w:w="1140"/>
        <w:gridCol w:w="1829"/>
        <w:gridCol w:w="1303"/>
        <w:gridCol w:w="1261"/>
        <w:gridCol w:w="1461"/>
        <w:gridCol w:w="1118"/>
      </w:tblGrid>
      <w:tr w:rsidR="0025109D" w:rsidRPr="0025109D" w14:paraId="0A65629F" w14:textId="77777777" w:rsidTr="000C5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6F3B3AF8" w14:textId="77777777" w:rsidR="0025109D" w:rsidRPr="0025109D" w:rsidRDefault="0025109D" w:rsidP="004125F9">
            <w:pPr>
              <w:spacing w:before="0" w:after="0"/>
              <w:jc w:val="center"/>
              <w:rPr>
                <w:rFonts w:cs="Arial"/>
                <w:lang w:val="es-ES_tradnl" w:eastAsia="es-ES"/>
              </w:rPr>
            </w:pPr>
            <w:r w:rsidRPr="0025109D">
              <w:rPr>
                <w:rFonts w:cs="Arial"/>
                <w:lang w:val="es-ES_tradnl" w:eastAsia="es-ES"/>
              </w:rPr>
              <w:t>Núm.</w:t>
            </w:r>
          </w:p>
        </w:tc>
        <w:tc>
          <w:tcPr>
            <w:tcW w:w="646" w:type="pct"/>
            <w:vAlign w:val="center"/>
          </w:tcPr>
          <w:p w14:paraId="4E5232DB" w14:textId="77777777" w:rsidR="0025109D" w:rsidRPr="0025109D" w:rsidRDefault="0025109D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lang w:val="es-ES_tradnl" w:eastAsia="es-ES"/>
              </w:rPr>
            </w:pPr>
            <w:r w:rsidRPr="0025109D">
              <w:rPr>
                <w:rFonts w:cs="Arial"/>
                <w:lang w:val="es-ES_tradnl" w:eastAsia="es-ES"/>
              </w:rPr>
              <w:t>Asunto/</w:t>
            </w:r>
          </w:p>
          <w:p w14:paraId="4275D1A7" w14:textId="77777777" w:rsidR="0025109D" w:rsidRPr="0025109D" w:rsidRDefault="0025109D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25109D">
              <w:rPr>
                <w:rFonts w:cs="Arial"/>
                <w:lang w:val="es-ES_tradnl" w:eastAsia="es-ES"/>
              </w:rPr>
              <w:t>tema</w:t>
            </w:r>
          </w:p>
        </w:tc>
        <w:tc>
          <w:tcPr>
            <w:tcW w:w="1036" w:type="pct"/>
            <w:vAlign w:val="center"/>
          </w:tcPr>
          <w:p w14:paraId="3CF8C231" w14:textId="77777777" w:rsidR="0025109D" w:rsidRPr="0025109D" w:rsidRDefault="0025109D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25109D">
              <w:rPr>
                <w:rFonts w:cs="Arial"/>
                <w:lang w:val="es-ES_tradnl" w:eastAsia="es-ES"/>
              </w:rPr>
              <w:t>Acuerdo</w:t>
            </w:r>
          </w:p>
        </w:tc>
        <w:tc>
          <w:tcPr>
            <w:tcW w:w="738" w:type="pct"/>
            <w:vAlign w:val="center"/>
          </w:tcPr>
          <w:p w14:paraId="2E3EB96E" w14:textId="77777777" w:rsidR="0025109D" w:rsidRPr="0025109D" w:rsidRDefault="0025109D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25109D">
              <w:rPr>
                <w:rFonts w:cs="Arial"/>
                <w:lang w:val="es-ES_tradnl" w:eastAsia="es-ES"/>
              </w:rPr>
              <w:t>Fecha del acuerdo</w:t>
            </w:r>
          </w:p>
        </w:tc>
        <w:tc>
          <w:tcPr>
            <w:tcW w:w="714" w:type="pct"/>
            <w:vAlign w:val="center"/>
          </w:tcPr>
          <w:p w14:paraId="375C6C74" w14:textId="77777777" w:rsidR="0025109D" w:rsidRPr="0025109D" w:rsidRDefault="0025109D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lang w:val="es-ES_tradnl" w:eastAsia="es-ES"/>
              </w:rPr>
            </w:pPr>
            <w:r w:rsidRPr="0025109D">
              <w:rPr>
                <w:rFonts w:cs="Arial"/>
                <w:lang w:val="es-ES_tradnl" w:eastAsia="es-ES"/>
              </w:rPr>
              <w:t>Propuesto/</w:t>
            </w:r>
          </w:p>
          <w:p w14:paraId="6FB98085" w14:textId="77777777" w:rsidR="0025109D" w:rsidRPr="0025109D" w:rsidRDefault="0025109D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25109D">
              <w:rPr>
                <w:rFonts w:cs="Arial"/>
                <w:lang w:val="es-ES_tradnl" w:eastAsia="es-ES"/>
              </w:rPr>
              <w:t>Solicitado por</w:t>
            </w:r>
          </w:p>
        </w:tc>
        <w:tc>
          <w:tcPr>
            <w:tcW w:w="827" w:type="pct"/>
            <w:vAlign w:val="center"/>
          </w:tcPr>
          <w:p w14:paraId="3A845B1D" w14:textId="77777777" w:rsidR="0025109D" w:rsidRPr="0025109D" w:rsidRDefault="0025109D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25109D">
              <w:rPr>
                <w:rFonts w:cs="Arial"/>
                <w:lang w:val="es-ES_tradnl" w:eastAsia="es-ES"/>
              </w:rPr>
              <w:t>Responsable</w:t>
            </w:r>
          </w:p>
        </w:tc>
        <w:tc>
          <w:tcPr>
            <w:tcW w:w="633" w:type="pct"/>
            <w:vAlign w:val="center"/>
          </w:tcPr>
          <w:p w14:paraId="02A8377D" w14:textId="77777777" w:rsidR="0025109D" w:rsidRPr="0025109D" w:rsidRDefault="0025109D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25109D">
              <w:rPr>
                <w:rFonts w:cs="Arial"/>
                <w:lang w:val="es-ES_tradnl" w:eastAsia="es-ES"/>
              </w:rPr>
              <w:t>Estatus</w:t>
            </w:r>
          </w:p>
        </w:tc>
      </w:tr>
      <w:tr w:rsidR="0025109D" w:rsidRPr="0025109D" w14:paraId="393A337E" w14:textId="77777777" w:rsidTr="000C5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9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shd w:val="clear" w:color="auto" w:fill="ECDEEF"/>
            <w:vAlign w:val="center"/>
          </w:tcPr>
          <w:p w14:paraId="6E8527AE" w14:textId="77777777" w:rsidR="0025109D" w:rsidRPr="000C5825" w:rsidRDefault="0025109D" w:rsidP="004125F9">
            <w:pPr>
              <w:spacing w:before="0" w:after="0"/>
              <w:jc w:val="center"/>
              <w:rPr>
                <w:rFonts w:cs="Arial"/>
                <w:color w:val="auto"/>
                <w:lang w:val="es-ES_tradnl" w:eastAsia="es-ES"/>
              </w:rPr>
            </w:pPr>
            <w:r w:rsidRPr="000C5825">
              <w:rPr>
                <w:rFonts w:cs="Arial"/>
                <w:color w:val="auto"/>
                <w:lang w:val="es-ES_tradnl" w:eastAsia="es-ES"/>
              </w:rPr>
              <w:t>1</w:t>
            </w:r>
          </w:p>
        </w:tc>
        <w:tc>
          <w:tcPr>
            <w:tcW w:w="646" w:type="pct"/>
            <w:shd w:val="clear" w:color="auto" w:fill="ECDEEF"/>
            <w:vAlign w:val="center"/>
          </w:tcPr>
          <w:p w14:paraId="05503EB5" w14:textId="77777777" w:rsidR="0025109D" w:rsidRPr="000C5825" w:rsidRDefault="0025109D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0C5825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Prototipo sitio navegable del PREP</w:t>
            </w:r>
          </w:p>
        </w:tc>
        <w:tc>
          <w:tcPr>
            <w:tcW w:w="1036" w:type="pct"/>
            <w:shd w:val="clear" w:color="auto" w:fill="ECDEEF"/>
            <w:vAlign w:val="center"/>
          </w:tcPr>
          <w:p w14:paraId="72825DB9" w14:textId="77777777" w:rsidR="0025109D" w:rsidRPr="000C5825" w:rsidRDefault="0025109D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0C5825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 xml:space="preserve">Eliminar el rubro de “voto en prisión preventiva” del prototipo </w:t>
            </w:r>
          </w:p>
        </w:tc>
        <w:tc>
          <w:tcPr>
            <w:tcW w:w="738" w:type="pct"/>
            <w:shd w:val="clear" w:color="auto" w:fill="ECDEEF"/>
            <w:vAlign w:val="center"/>
          </w:tcPr>
          <w:p w14:paraId="0E527659" w14:textId="77777777" w:rsidR="0025109D" w:rsidRPr="000C5825" w:rsidRDefault="0025109D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0C5825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25/01/2024</w:t>
            </w:r>
          </w:p>
        </w:tc>
        <w:tc>
          <w:tcPr>
            <w:tcW w:w="714" w:type="pct"/>
            <w:shd w:val="clear" w:color="auto" w:fill="ECDEEF"/>
            <w:vAlign w:val="center"/>
          </w:tcPr>
          <w:p w14:paraId="0C92FCCB" w14:textId="77777777" w:rsidR="0025109D" w:rsidRPr="000C5825" w:rsidRDefault="0025109D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0C5825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Héctor Gallego</w:t>
            </w:r>
          </w:p>
        </w:tc>
        <w:tc>
          <w:tcPr>
            <w:tcW w:w="827" w:type="pct"/>
            <w:shd w:val="clear" w:color="auto" w:fill="ECDEEF"/>
            <w:vAlign w:val="center"/>
          </w:tcPr>
          <w:p w14:paraId="7DF89DA8" w14:textId="77777777" w:rsidR="0025109D" w:rsidRPr="000C5825" w:rsidRDefault="0025109D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0C5825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Héctor Gallego</w:t>
            </w:r>
          </w:p>
        </w:tc>
        <w:tc>
          <w:tcPr>
            <w:tcW w:w="633" w:type="pct"/>
            <w:shd w:val="clear" w:color="auto" w:fill="ECDEEF"/>
            <w:vAlign w:val="center"/>
          </w:tcPr>
          <w:p w14:paraId="45C532C9" w14:textId="77777777" w:rsidR="0025109D" w:rsidRPr="000C5825" w:rsidRDefault="0025109D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0C5825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En proceso</w:t>
            </w:r>
          </w:p>
        </w:tc>
      </w:tr>
      <w:tr w:rsidR="00D74298" w:rsidRPr="0025109D" w14:paraId="5C0F97E6" w14:textId="77777777" w:rsidTr="000C5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shd w:val="clear" w:color="auto" w:fill="F2F2F2" w:themeFill="background1" w:themeFillShade="F2"/>
            <w:vAlign w:val="center"/>
          </w:tcPr>
          <w:p w14:paraId="08D646E3" w14:textId="77777777" w:rsidR="0025109D" w:rsidRPr="000C5825" w:rsidRDefault="0025109D" w:rsidP="004125F9">
            <w:pPr>
              <w:spacing w:before="0" w:after="0"/>
              <w:jc w:val="center"/>
              <w:rPr>
                <w:rFonts w:cs="Arial"/>
                <w:color w:val="auto"/>
                <w:lang w:val="es-ES_tradnl" w:eastAsia="es-ES"/>
              </w:rPr>
            </w:pPr>
            <w:r w:rsidRPr="000C5825">
              <w:rPr>
                <w:rFonts w:cs="Arial"/>
                <w:color w:val="auto"/>
                <w:lang w:val="es-ES_tradnl" w:eastAsia="es-ES"/>
              </w:rPr>
              <w:t>2</w:t>
            </w:r>
          </w:p>
        </w:tc>
        <w:tc>
          <w:tcPr>
            <w:tcW w:w="646" w:type="pct"/>
            <w:shd w:val="clear" w:color="auto" w:fill="F2F2F2" w:themeFill="background1" w:themeFillShade="F2"/>
            <w:vAlign w:val="center"/>
          </w:tcPr>
          <w:p w14:paraId="1F6A2B56" w14:textId="77777777" w:rsidR="0025109D" w:rsidRPr="000C5825" w:rsidRDefault="0025109D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0C5825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Prototipo sitio navegable del PREP</w:t>
            </w:r>
          </w:p>
        </w:tc>
        <w:tc>
          <w:tcPr>
            <w:tcW w:w="1036" w:type="pct"/>
            <w:shd w:val="clear" w:color="auto" w:fill="F2F2F2" w:themeFill="background1" w:themeFillShade="F2"/>
            <w:vAlign w:val="center"/>
          </w:tcPr>
          <w:p w14:paraId="470D56E9" w14:textId="77777777" w:rsidR="0025109D" w:rsidRPr="000C5825" w:rsidRDefault="0025109D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0C5825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Confirmar si se contará dentro del sitio con la opción de “urna electrónica”</w:t>
            </w: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14:paraId="65CC0C39" w14:textId="77777777" w:rsidR="0025109D" w:rsidRPr="000C5825" w:rsidRDefault="0025109D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0C5825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25/01/2024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5FFDCFE8" w14:textId="77777777" w:rsidR="0025109D" w:rsidRPr="000C5825" w:rsidRDefault="0025109D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0C5825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 xml:space="preserve">Héctor Gallego </w:t>
            </w:r>
          </w:p>
        </w:tc>
        <w:tc>
          <w:tcPr>
            <w:tcW w:w="827" w:type="pct"/>
            <w:shd w:val="clear" w:color="auto" w:fill="F2F2F2" w:themeFill="background1" w:themeFillShade="F2"/>
            <w:vAlign w:val="center"/>
          </w:tcPr>
          <w:p w14:paraId="271DD205" w14:textId="77777777" w:rsidR="0025109D" w:rsidRPr="000C5825" w:rsidRDefault="0025109D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0C5825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Héctor Gallego</w:t>
            </w:r>
          </w:p>
        </w:tc>
        <w:tc>
          <w:tcPr>
            <w:tcW w:w="633" w:type="pct"/>
            <w:shd w:val="clear" w:color="auto" w:fill="F2F2F2" w:themeFill="background1" w:themeFillShade="F2"/>
            <w:vAlign w:val="center"/>
          </w:tcPr>
          <w:p w14:paraId="3E0EE262" w14:textId="77777777" w:rsidR="0025109D" w:rsidRPr="000C5825" w:rsidRDefault="0025109D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0C5825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Pendiente</w:t>
            </w:r>
          </w:p>
        </w:tc>
      </w:tr>
      <w:tr w:rsidR="0025109D" w:rsidRPr="0025109D" w14:paraId="6C70585C" w14:textId="77777777" w:rsidTr="000C5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5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shd w:val="clear" w:color="auto" w:fill="ECDEEF"/>
            <w:vAlign w:val="center"/>
          </w:tcPr>
          <w:p w14:paraId="5D434BA3" w14:textId="77777777" w:rsidR="0025109D" w:rsidRPr="000C5825" w:rsidRDefault="0025109D" w:rsidP="004125F9">
            <w:pPr>
              <w:spacing w:before="0" w:after="0"/>
              <w:jc w:val="center"/>
              <w:rPr>
                <w:rFonts w:cs="Arial"/>
                <w:color w:val="auto"/>
                <w:lang w:val="es-ES_tradnl" w:eastAsia="es-ES"/>
              </w:rPr>
            </w:pPr>
            <w:r w:rsidRPr="000C5825">
              <w:rPr>
                <w:rFonts w:cs="Arial"/>
                <w:color w:val="auto"/>
                <w:lang w:val="es-ES_tradnl" w:eastAsia="es-ES"/>
              </w:rPr>
              <w:t>3</w:t>
            </w:r>
          </w:p>
        </w:tc>
        <w:tc>
          <w:tcPr>
            <w:tcW w:w="646" w:type="pct"/>
            <w:shd w:val="clear" w:color="auto" w:fill="ECDEEF"/>
            <w:vAlign w:val="center"/>
          </w:tcPr>
          <w:p w14:paraId="79B99A6E" w14:textId="77777777" w:rsidR="0025109D" w:rsidRPr="000C5825" w:rsidRDefault="0025109D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0C5825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Prototipo sitio navegable del PREP</w:t>
            </w:r>
          </w:p>
        </w:tc>
        <w:tc>
          <w:tcPr>
            <w:tcW w:w="1036" w:type="pct"/>
            <w:shd w:val="clear" w:color="auto" w:fill="ECDEEF"/>
            <w:vAlign w:val="center"/>
          </w:tcPr>
          <w:p w14:paraId="60667594" w14:textId="77777777" w:rsidR="0025109D" w:rsidRPr="000C5825" w:rsidRDefault="0025109D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0C5825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Identificar si la información de votos puede aparecer desplegada por distrito</w:t>
            </w:r>
          </w:p>
        </w:tc>
        <w:tc>
          <w:tcPr>
            <w:tcW w:w="738" w:type="pct"/>
            <w:shd w:val="clear" w:color="auto" w:fill="ECDEEF"/>
            <w:vAlign w:val="center"/>
          </w:tcPr>
          <w:p w14:paraId="55B9A646" w14:textId="77777777" w:rsidR="0025109D" w:rsidRPr="000C5825" w:rsidRDefault="0025109D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0C5825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25/01/2024</w:t>
            </w:r>
          </w:p>
        </w:tc>
        <w:tc>
          <w:tcPr>
            <w:tcW w:w="714" w:type="pct"/>
            <w:shd w:val="clear" w:color="auto" w:fill="ECDEEF"/>
            <w:vAlign w:val="center"/>
          </w:tcPr>
          <w:p w14:paraId="4E2CC0C4" w14:textId="77777777" w:rsidR="0025109D" w:rsidRPr="000C5825" w:rsidRDefault="0025109D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0C5825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César Ledesma</w:t>
            </w:r>
          </w:p>
        </w:tc>
        <w:tc>
          <w:tcPr>
            <w:tcW w:w="827" w:type="pct"/>
            <w:shd w:val="clear" w:color="auto" w:fill="ECDEEF"/>
            <w:vAlign w:val="center"/>
          </w:tcPr>
          <w:p w14:paraId="25EC0A47" w14:textId="77777777" w:rsidR="0025109D" w:rsidRPr="000C5825" w:rsidRDefault="0025109D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0C5825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Héctor Gallego</w:t>
            </w:r>
          </w:p>
        </w:tc>
        <w:tc>
          <w:tcPr>
            <w:tcW w:w="633" w:type="pct"/>
            <w:shd w:val="clear" w:color="auto" w:fill="ECDEEF"/>
            <w:vAlign w:val="center"/>
          </w:tcPr>
          <w:p w14:paraId="6B530EEC" w14:textId="77777777" w:rsidR="0025109D" w:rsidRPr="000C5825" w:rsidRDefault="0025109D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0C5825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En proceso</w:t>
            </w:r>
          </w:p>
        </w:tc>
      </w:tr>
      <w:tr w:rsidR="00D74298" w:rsidRPr="0025109D" w14:paraId="21A045FE" w14:textId="77777777" w:rsidTr="000C5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shd w:val="clear" w:color="auto" w:fill="F2F2F2" w:themeFill="background1" w:themeFillShade="F2"/>
            <w:vAlign w:val="center"/>
          </w:tcPr>
          <w:p w14:paraId="2CFABF87" w14:textId="77777777" w:rsidR="0025109D" w:rsidRPr="000C5825" w:rsidRDefault="0025109D" w:rsidP="004125F9">
            <w:pPr>
              <w:spacing w:before="0" w:after="0"/>
              <w:jc w:val="center"/>
              <w:rPr>
                <w:rFonts w:cs="Arial"/>
                <w:color w:val="auto"/>
                <w:lang w:val="es-ES_tradnl" w:eastAsia="es-ES"/>
              </w:rPr>
            </w:pPr>
            <w:r w:rsidRPr="000C5825">
              <w:rPr>
                <w:rFonts w:cs="Arial"/>
                <w:color w:val="auto"/>
                <w:lang w:val="es-ES_tradnl" w:eastAsia="es-ES"/>
              </w:rPr>
              <w:t>4</w:t>
            </w:r>
          </w:p>
        </w:tc>
        <w:tc>
          <w:tcPr>
            <w:tcW w:w="646" w:type="pct"/>
            <w:shd w:val="clear" w:color="auto" w:fill="F2F2F2" w:themeFill="background1" w:themeFillShade="F2"/>
            <w:vAlign w:val="center"/>
          </w:tcPr>
          <w:p w14:paraId="2A926C7F" w14:textId="77777777" w:rsidR="0025109D" w:rsidRPr="000C5825" w:rsidRDefault="0025109D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0C5825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Bases de datos del PREP</w:t>
            </w:r>
          </w:p>
        </w:tc>
        <w:tc>
          <w:tcPr>
            <w:tcW w:w="1036" w:type="pct"/>
            <w:shd w:val="clear" w:color="auto" w:fill="F2F2F2" w:themeFill="background1" w:themeFillShade="F2"/>
            <w:vAlign w:val="center"/>
          </w:tcPr>
          <w:p w14:paraId="4E58FE6E" w14:textId="77777777" w:rsidR="0025109D" w:rsidRPr="000C5825" w:rsidRDefault="0025109D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0C5825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Definir si la información de las boletas sobrantes aparecerá en las bases de datos</w:t>
            </w: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14:paraId="4725A7F0" w14:textId="77777777" w:rsidR="0025109D" w:rsidRPr="000C5825" w:rsidRDefault="0025109D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0C5825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25/01/2024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0AA88433" w14:textId="77777777" w:rsidR="0025109D" w:rsidRPr="000C5825" w:rsidRDefault="0025109D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0C5825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César Ledesma</w:t>
            </w:r>
          </w:p>
        </w:tc>
        <w:tc>
          <w:tcPr>
            <w:tcW w:w="827" w:type="pct"/>
            <w:shd w:val="clear" w:color="auto" w:fill="F2F2F2" w:themeFill="background1" w:themeFillShade="F2"/>
            <w:vAlign w:val="center"/>
          </w:tcPr>
          <w:p w14:paraId="7DE43C1D" w14:textId="77777777" w:rsidR="0025109D" w:rsidRPr="000C5825" w:rsidRDefault="0025109D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0C5825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Héctor Gallego</w:t>
            </w:r>
          </w:p>
        </w:tc>
        <w:tc>
          <w:tcPr>
            <w:tcW w:w="633" w:type="pct"/>
            <w:shd w:val="clear" w:color="auto" w:fill="F2F2F2" w:themeFill="background1" w:themeFillShade="F2"/>
            <w:vAlign w:val="center"/>
          </w:tcPr>
          <w:p w14:paraId="37E32F74" w14:textId="77777777" w:rsidR="0025109D" w:rsidRPr="000C5825" w:rsidRDefault="0025109D" w:rsidP="004125F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0C5825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En proceso</w:t>
            </w:r>
          </w:p>
        </w:tc>
      </w:tr>
    </w:tbl>
    <w:p w14:paraId="4FD11EA3" w14:textId="77777777" w:rsidR="0083618E" w:rsidRDefault="0083618E" w:rsidP="004125F9">
      <w:pPr>
        <w:pStyle w:val="Sinespaciado"/>
        <w:rPr>
          <w:rFonts w:ascii="Arial" w:eastAsia="Calibri" w:hAnsi="Arial" w:cs="Arial"/>
          <w:bCs/>
          <w:sz w:val="24"/>
          <w:szCs w:val="24"/>
          <w:lang w:val="es-MX" w:bidi="en-US"/>
        </w:rPr>
      </w:pPr>
    </w:p>
    <w:p w14:paraId="62497B78" w14:textId="2547D55D" w:rsidR="00D74298" w:rsidRPr="0083618E" w:rsidRDefault="00D74298" w:rsidP="004125F9">
      <w:pPr>
        <w:pStyle w:val="Sinespaciado"/>
        <w:rPr>
          <w:rFonts w:ascii="Arial" w:eastAsia="Calibri" w:hAnsi="Arial" w:cs="Arial"/>
          <w:bCs/>
          <w:sz w:val="24"/>
          <w:szCs w:val="24"/>
          <w:lang w:val="es-MX" w:bidi="en-US"/>
        </w:rPr>
      </w:pPr>
      <w:r w:rsidRPr="0083618E">
        <w:rPr>
          <w:rFonts w:ascii="Arial" w:eastAsia="Calibri" w:hAnsi="Arial" w:cs="Arial"/>
          <w:bCs/>
          <w:sz w:val="24"/>
          <w:szCs w:val="24"/>
          <w:lang w:val="es-MX" w:bidi="en-US"/>
        </w:rPr>
        <w:t xml:space="preserve">Video de la reunión: </w:t>
      </w:r>
      <w:hyperlink r:id="rId18" w:history="1">
        <w:r w:rsidRPr="0083618E">
          <w:rPr>
            <w:rStyle w:val="Hipervnculo"/>
            <w:rFonts w:ascii="Arial" w:eastAsia="Calibri" w:hAnsi="Arial" w:cs="Arial"/>
            <w:bCs/>
            <w:sz w:val="24"/>
            <w:szCs w:val="24"/>
            <w:lang w:val="es-MX" w:bidi="en-US"/>
          </w:rPr>
          <w:t>https://youtu.be/pGYwBv0w6uQ?si=QaptTDtmbavRBlsY</w:t>
        </w:r>
      </w:hyperlink>
    </w:p>
    <w:p w14:paraId="71B7E048" w14:textId="118F4907" w:rsidR="0083618E" w:rsidRPr="00EA1FAD" w:rsidRDefault="0083618E" w:rsidP="00AA50CA">
      <w:pPr>
        <w:pStyle w:val="Ttulo3"/>
        <w:spacing w:before="0"/>
        <w:jc w:val="left"/>
        <w:rPr>
          <w:rFonts w:ascii="Arial" w:hAnsi="Arial"/>
          <w:b/>
          <w:color w:val="9F5CA1"/>
          <w:sz w:val="36"/>
          <w:szCs w:val="16"/>
          <w:lang w:val="es-MX"/>
        </w:rPr>
      </w:pPr>
      <w:bookmarkStart w:id="13" w:name="_Toc160539270"/>
      <w:r w:rsidRPr="00EA1FAD">
        <w:rPr>
          <w:rFonts w:ascii="Arial" w:hAnsi="Arial"/>
          <w:b/>
          <w:color w:val="9F5CA1"/>
          <w:sz w:val="36"/>
          <w:szCs w:val="16"/>
          <w:lang w:val="es-MX"/>
        </w:rPr>
        <w:lastRenderedPageBreak/>
        <w:t xml:space="preserve">Cuarta </w:t>
      </w:r>
      <w:r w:rsidR="00C3442C" w:rsidRPr="00EA1FAD">
        <w:rPr>
          <w:rFonts w:ascii="Arial" w:hAnsi="Arial"/>
          <w:b/>
          <w:color w:val="9F5CA1"/>
          <w:sz w:val="36"/>
          <w:szCs w:val="16"/>
          <w:lang w:val="es-MX"/>
        </w:rPr>
        <w:t>r</w:t>
      </w:r>
      <w:r w:rsidRPr="00EA1FAD">
        <w:rPr>
          <w:rFonts w:ascii="Arial" w:hAnsi="Arial"/>
          <w:b/>
          <w:color w:val="9F5CA1"/>
          <w:sz w:val="36"/>
          <w:szCs w:val="16"/>
          <w:lang w:val="es-MX"/>
        </w:rPr>
        <w:t xml:space="preserve">eunión </w:t>
      </w:r>
      <w:r w:rsidR="00C3442C" w:rsidRPr="00EA1FAD">
        <w:rPr>
          <w:rFonts w:ascii="Arial" w:hAnsi="Arial"/>
          <w:b/>
          <w:color w:val="9F5CA1"/>
          <w:sz w:val="36"/>
          <w:szCs w:val="16"/>
          <w:lang w:val="es-MX"/>
        </w:rPr>
        <w:t>f</w:t>
      </w:r>
      <w:r w:rsidRPr="00EA1FAD">
        <w:rPr>
          <w:rFonts w:ascii="Arial" w:hAnsi="Arial"/>
          <w:b/>
          <w:color w:val="9F5CA1"/>
          <w:sz w:val="36"/>
          <w:szCs w:val="16"/>
          <w:lang w:val="es-MX"/>
        </w:rPr>
        <w:t xml:space="preserve">ormal de </w:t>
      </w:r>
      <w:r w:rsidR="00C3442C" w:rsidRPr="00EA1FAD">
        <w:rPr>
          <w:rFonts w:ascii="Arial" w:hAnsi="Arial"/>
          <w:b/>
          <w:color w:val="9F5CA1"/>
          <w:sz w:val="36"/>
          <w:szCs w:val="16"/>
          <w:lang w:val="es-MX"/>
        </w:rPr>
        <w:t>t</w:t>
      </w:r>
      <w:r w:rsidRPr="00EA1FAD">
        <w:rPr>
          <w:rFonts w:ascii="Arial" w:hAnsi="Arial"/>
          <w:b/>
          <w:color w:val="9F5CA1"/>
          <w:sz w:val="36"/>
          <w:szCs w:val="16"/>
          <w:lang w:val="es-MX"/>
        </w:rPr>
        <w:t xml:space="preserve">rabajo con representaciones de </w:t>
      </w:r>
      <w:r w:rsidR="00C3442C" w:rsidRPr="00EA1FAD">
        <w:rPr>
          <w:rFonts w:ascii="Arial" w:hAnsi="Arial"/>
          <w:b/>
          <w:color w:val="9F5CA1"/>
          <w:sz w:val="36"/>
          <w:szCs w:val="16"/>
          <w:lang w:val="es-MX"/>
        </w:rPr>
        <w:t>p</w:t>
      </w:r>
      <w:r w:rsidRPr="00EA1FAD">
        <w:rPr>
          <w:rFonts w:ascii="Arial" w:hAnsi="Arial"/>
          <w:b/>
          <w:color w:val="9F5CA1"/>
          <w:sz w:val="36"/>
          <w:szCs w:val="16"/>
          <w:lang w:val="es-MX"/>
        </w:rPr>
        <w:t xml:space="preserve">artidos </w:t>
      </w:r>
      <w:r w:rsidR="00C3442C" w:rsidRPr="00EA1FAD">
        <w:rPr>
          <w:rFonts w:ascii="Arial" w:hAnsi="Arial"/>
          <w:b/>
          <w:color w:val="9F5CA1"/>
          <w:sz w:val="36"/>
          <w:szCs w:val="16"/>
          <w:lang w:val="es-MX"/>
        </w:rPr>
        <w:t>p</w:t>
      </w:r>
      <w:r w:rsidRPr="00EA1FAD">
        <w:rPr>
          <w:rFonts w:ascii="Arial" w:hAnsi="Arial"/>
          <w:b/>
          <w:color w:val="9F5CA1"/>
          <w:sz w:val="36"/>
          <w:szCs w:val="16"/>
          <w:lang w:val="es-MX"/>
        </w:rPr>
        <w:t>olíticos</w:t>
      </w:r>
      <w:bookmarkEnd w:id="13"/>
    </w:p>
    <w:p w14:paraId="60BDF048" w14:textId="77777777" w:rsidR="0083618E" w:rsidRDefault="0083618E" w:rsidP="00AA50CA">
      <w:pPr>
        <w:spacing w:before="0" w:after="0"/>
        <w:rPr>
          <w:sz w:val="24"/>
        </w:rPr>
      </w:pPr>
    </w:p>
    <w:p w14:paraId="08F276F1" w14:textId="77777777" w:rsidR="00C3442C" w:rsidRDefault="00C3442C" w:rsidP="00AA50CA">
      <w:pPr>
        <w:spacing w:before="0" w:after="0"/>
        <w:rPr>
          <w:sz w:val="24"/>
          <w:szCs w:val="32"/>
        </w:rPr>
      </w:pPr>
    </w:p>
    <w:p w14:paraId="3707A64B" w14:textId="2F5C749D" w:rsidR="007432BB" w:rsidRDefault="001962CC" w:rsidP="00AA50CA">
      <w:pPr>
        <w:spacing w:before="0" w:after="0"/>
        <w:rPr>
          <w:sz w:val="24"/>
          <w:szCs w:val="32"/>
        </w:rPr>
      </w:pPr>
      <w:r w:rsidRPr="00C9746F">
        <w:rPr>
          <w:sz w:val="24"/>
          <w:szCs w:val="32"/>
        </w:rPr>
        <w:t xml:space="preserve">El </w:t>
      </w:r>
      <w:r>
        <w:rPr>
          <w:sz w:val="24"/>
          <w:szCs w:val="32"/>
        </w:rPr>
        <w:t>29 de febrero de 2024, a las 1</w:t>
      </w:r>
      <w:r w:rsidR="00197DFF">
        <w:rPr>
          <w:sz w:val="24"/>
          <w:szCs w:val="32"/>
        </w:rPr>
        <w:t>7</w:t>
      </w:r>
      <w:r>
        <w:rPr>
          <w:sz w:val="24"/>
          <w:szCs w:val="32"/>
        </w:rPr>
        <w:t>:</w:t>
      </w:r>
      <w:r w:rsidR="00197DFF">
        <w:rPr>
          <w:sz w:val="24"/>
          <w:szCs w:val="32"/>
        </w:rPr>
        <w:t>4</w:t>
      </w:r>
      <w:r w:rsidR="00622605">
        <w:rPr>
          <w:sz w:val="24"/>
          <w:szCs w:val="32"/>
        </w:rPr>
        <w:t>0</w:t>
      </w:r>
      <w:r>
        <w:rPr>
          <w:sz w:val="24"/>
          <w:szCs w:val="32"/>
        </w:rPr>
        <w:t xml:space="preserve"> horas, se llevó a cabo mediante videoconferencia la </w:t>
      </w:r>
      <w:r w:rsidR="00622605">
        <w:rPr>
          <w:b/>
          <w:bCs/>
          <w:sz w:val="24"/>
          <w:szCs w:val="32"/>
        </w:rPr>
        <w:t>cuarta</w:t>
      </w:r>
      <w:r w:rsidRPr="009043EA">
        <w:rPr>
          <w:b/>
          <w:bCs/>
          <w:sz w:val="24"/>
          <w:szCs w:val="32"/>
        </w:rPr>
        <w:t xml:space="preserve"> reunión formal de trabajo con representaciones de partidos políticos.</w:t>
      </w:r>
      <w:r>
        <w:rPr>
          <w:sz w:val="24"/>
          <w:szCs w:val="32"/>
        </w:rPr>
        <w:t xml:space="preserve"> </w:t>
      </w:r>
    </w:p>
    <w:p w14:paraId="4C4F5116" w14:textId="77777777" w:rsidR="00C3442C" w:rsidRDefault="00C3442C" w:rsidP="00AA50CA">
      <w:pPr>
        <w:spacing w:before="0" w:after="0"/>
        <w:rPr>
          <w:sz w:val="24"/>
          <w:szCs w:val="32"/>
        </w:rPr>
      </w:pPr>
    </w:p>
    <w:p w14:paraId="7F1CE949" w14:textId="77777777" w:rsidR="001962CC" w:rsidRDefault="001962CC" w:rsidP="00AA50CA">
      <w:pPr>
        <w:pStyle w:val="SubtituloUTSI"/>
        <w:spacing w:before="0" w:after="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  <w:r w:rsidRPr="003161AF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 xml:space="preserve">Asistieron a la 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>tercera</w:t>
      </w:r>
      <w:r w:rsidRPr="003161AF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 xml:space="preserve"> reunión de trabajo: </w:t>
      </w:r>
    </w:p>
    <w:p w14:paraId="76B8FE63" w14:textId="77777777" w:rsidR="007432BB" w:rsidRDefault="007432BB" w:rsidP="00AA50CA">
      <w:pPr>
        <w:pStyle w:val="SubtituloUTSI"/>
        <w:spacing w:before="0" w:after="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</w:p>
    <w:tbl>
      <w:tblPr>
        <w:tblStyle w:val="Tablaconcuadrcula4-nfasis1"/>
        <w:tblW w:w="5000" w:type="pct"/>
        <w:jc w:val="center"/>
        <w:tblLook w:val="00A0" w:firstRow="1" w:lastRow="0" w:firstColumn="1" w:lastColumn="0" w:noHBand="0" w:noVBand="0"/>
      </w:tblPr>
      <w:tblGrid>
        <w:gridCol w:w="3816"/>
        <w:gridCol w:w="2319"/>
        <w:gridCol w:w="2693"/>
      </w:tblGrid>
      <w:tr w:rsidR="00392DEB" w:rsidRPr="00EA1FAD" w14:paraId="4D53A010" w14:textId="77777777" w:rsidTr="00AA5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pct"/>
            <w:vAlign w:val="center"/>
          </w:tcPr>
          <w:p w14:paraId="1ECC399A" w14:textId="77777777" w:rsidR="00392DEB" w:rsidRPr="00EA1FAD" w:rsidRDefault="00392DEB" w:rsidP="00AA50CA">
            <w:pPr>
              <w:spacing w:before="0" w:after="0"/>
              <w:jc w:val="center"/>
              <w:rPr>
                <w:szCs w:val="20"/>
                <w:lang w:val="es-ES_tradnl" w:eastAsia="es-ES"/>
              </w:rPr>
            </w:pPr>
            <w:r w:rsidRPr="00EA1FAD">
              <w:rPr>
                <w:szCs w:val="20"/>
                <w:lang w:val="es-ES_tradnl" w:eastAsia="es-ES"/>
              </w:rPr>
              <w:t>Nombre</w:t>
            </w:r>
          </w:p>
        </w:tc>
        <w:tc>
          <w:tcPr>
            <w:tcW w:w="1313" w:type="pct"/>
            <w:vAlign w:val="center"/>
          </w:tcPr>
          <w:p w14:paraId="1BCA7EE5" w14:textId="77777777" w:rsidR="00392DEB" w:rsidRPr="00EA1FAD" w:rsidRDefault="00392DEB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EA1FAD">
              <w:rPr>
                <w:szCs w:val="20"/>
                <w:lang w:val="es-ES_tradnl" w:eastAsia="es-ES"/>
              </w:rPr>
              <w:t>Área</w:t>
            </w:r>
          </w:p>
        </w:tc>
        <w:tc>
          <w:tcPr>
            <w:tcW w:w="1525" w:type="pct"/>
            <w:vAlign w:val="center"/>
          </w:tcPr>
          <w:p w14:paraId="4272E8A3" w14:textId="77777777" w:rsidR="00392DEB" w:rsidRPr="00EA1FAD" w:rsidRDefault="00392DEB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EA1FAD">
              <w:rPr>
                <w:szCs w:val="20"/>
                <w:lang w:val="es-ES_tradnl" w:eastAsia="es-ES"/>
              </w:rPr>
              <w:t>Cargo</w:t>
            </w:r>
          </w:p>
        </w:tc>
      </w:tr>
      <w:tr w:rsidR="00392DEB" w:rsidRPr="00EA1FAD" w14:paraId="7979B3E3" w14:textId="77777777" w:rsidTr="00AA5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pct"/>
            <w:shd w:val="clear" w:color="auto" w:fill="ECDEEF"/>
            <w:vAlign w:val="center"/>
          </w:tcPr>
          <w:p w14:paraId="1C306067" w14:textId="77777777" w:rsidR="00392DEB" w:rsidRPr="00EA1FAD" w:rsidRDefault="00392DEB" w:rsidP="00AA50CA">
            <w:pPr>
              <w:spacing w:before="0" w:after="0"/>
              <w:jc w:val="center"/>
              <w:rPr>
                <w:rFonts w:cs="Arial"/>
                <w:color w:val="auto"/>
                <w:szCs w:val="20"/>
                <w:lang w:val="es-ES_tradnl" w:eastAsia="es-ES"/>
              </w:rPr>
            </w:pPr>
            <w:r w:rsidRPr="00EA1FAD">
              <w:rPr>
                <w:rFonts w:cs="Arial"/>
                <w:color w:val="auto"/>
                <w:szCs w:val="20"/>
                <w:lang w:val="es-MX" w:eastAsia="es-ES"/>
              </w:rPr>
              <w:t>Ing. Ignacio Alberto Alarcón Alonzo</w:t>
            </w:r>
          </w:p>
        </w:tc>
        <w:tc>
          <w:tcPr>
            <w:tcW w:w="1313" w:type="pct"/>
            <w:shd w:val="clear" w:color="auto" w:fill="ECDEEF"/>
            <w:vAlign w:val="center"/>
          </w:tcPr>
          <w:p w14:paraId="06EF1A0D" w14:textId="77777777" w:rsidR="00392DEB" w:rsidRPr="00EA1FAD" w:rsidRDefault="00392DEB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szCs w:val="20"/>
                <w:lang w:val="es-ES_tradnl" w:eastAsia="es-ES"/>
              </w:rPr>
            </w:pPr>
            <w:r w:rsidRPr="00EA1FAD">
              <w:rPr>
                <w:rFonts w:cs="Arial"/>
                <w:b w:val="0"/>
                <w:bCs w:val="0"/>
                <w:color w:val="auto"/>
                <w:szCs w:val="20"/>
                <w:lang w:val="es-MX" w:eastAsia="es-ES"/>
              </w:rPr>
              <w:t>COTAPREP</w:t>
            </w:r>
          </w:p>
        </w:tc>
        <w:tc>
          <w:tcPr>
            <w:tcW w:w="1525" w:type="pct"/>
            <w:shd w:val="clear" w:color="auto" w:fill="ECDEEF"/>
            <w:vAlign w:val="center"/>
          </w:tcPr>
          <w:p w14:paraId="1DC714E7" w14:textId="77777777" w:rsidR="00392DEB" w:rsidRPr="00EA1FAD" w:rsidRDefault="00392DEB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szCs w:val="20"/>
                <w:lang w:val="es-ES_tradnl" w:eastAsia="es-ES"/>
              </w:rPr>
            </w:pPr>
            <w:r w:rsidRPr="00EA1FAD">
              <w:rPr>
                <w:rFonts w:cs="Arial"/>
                <w:b w:val="0"/>
                <w:bCs w:val="0"/>
                <w:color w:val="auto"/>
                <w:szCs w:val="20"/>
                <w:lang w:val="es-MX" w:eastAsia="es-ES"/>
              </w:rPr>
              <w:t>Integrante</w:t>
            </w:r>
          </w:p>
        </w:tc>
      </w:tr>
      <w:tr w:rsidR="00392DEB" w:rsidRPr="00EA1FAD" w14:paraId="06CFBA3B" w14:textId="77777777" w:rsidTr="00AA5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pct"/>
            <w:shd w:val="clear" w:color="auto" w:fill="F2F2F2" w:themeFill="background1" w:themeFillShade="F2"/>
            <w:vAlign w:val="center"/>
          </w:tcPr>
          <w:p w14:paraId="4CF700BA" w14:textId="77777777" w:rsidR="00392DEB" w:rsidRPr="00EA1FAD" w:rsidRDefault="00392DEB" w:rsidP="00AA50CA">
            <w:pPr>
              <w:spacing w:before="0" w:after="0"/>
              <w:jc w:val="center"/>
              <w:rPr>
                <w:rFonts w:cs="Arial"/>
                <w:color w:val="auto"/>
                <w:szCs w:val="20"/>
                <w:lang w:val="es-ES_tradnl" w:eastAsia="es-ES"/>
              </w:rPr>
            </w:pPr>
            <w:r w:rsidRPr="00EA1FAD">
              <w:rPr>
                <w:rFonts w:cs="Arial"/>
                <w:color w:val="auto"/>
                <w:szCs w:val="20"/>
                <w:lang w:val="es-MX" w:eastAsia="es-ES"/>
              </w:rPr>
              <w:t>Ing. César Ledesma Ugalde</w:t>
            </w:r>
          </w:p>
        </w:tc>
        <w:tc>
          <w:tcPr>
            <w:tcW w:w="1313" w:type="pct"/>
            <w:shd w:val="clear" w:color="auto" w:fill="F2F2F2" w:themeFill="background1" w:themeFillShade="F2"/>
            <w:vAlign w:val="center"/>
          </w:tcPr>
          <w:p w14:paraId="3AE3C3C0" w14:textId="77777777" w:rsidR="00392DEB" w:rsidRPr="00EA1FAD" w:rsidRDefault="00392DEB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szCs w:val="20"/>
                <w:lang w:val="es-ES_tradnl" w:eastAsia="es-ES"/>
              </w:rPr>
            </w:pPr>
            <w:r w:rsidRPr="00EA1FAD">
              <w:rPr>
                <w:rFonts w:cs="Arial"/>
                <w:b w:val="0"/>
                <w:bCs w:val="0"/>
                <w:color w:val="auto"/>
                <w:szCs w:val="20"/>
                <w:lang w:val="es-MX" w:eastAsia="es-ES"/>
              </w:rPr>
              <w:t>COTAPREP</w:t>
            </w:r>
          </w:p>
        </w:tc>
        <w:tc>
          <w:tcPr>
            <w:tcW w:w="1525" w:type="pct"/>
            <w:shd w:val="clear" w:color="auto" w:fill="F2F2F2" w:themeFill="background1" w:themeFillShade="F2"/>
            <w:vAlign w:val="center"/>
          </w:tcPr>
          <w:p w14:paraId="4ED970F8" w14:textId="77777777" w:rsidR="00392DEB" w:rsidRPr="00EA1FAD" w:rsidRDefault="00392DEB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szCs w:val="20"/>
                <w:lang w:val="es-ES_tradnl" w:eastAsia="es-ES"/>
              </w:rPr>
            </w:pPr>
            <w:r w:rsidRPr="00EA1FAD">
              <w:rPr>
                <w:rFonts w:cs="Arial"/>
                <w:b w:val="0"/>
                <w:bCs w:val="0"/>
                <w:color w:val="auto"/>
                <w:szCs w:val="20"/>
                <w:lang w:val="es-MX" w:eastAsia="es-ES"/>
              </w:rPr>
              <w:t>Integrante</w:t>
            </w:r>
          </w:p>
        </w:tc>
      </w:tr>
      <w:tr w:rsidR="00392DEB" w:rsidRPr="00EA1FAD" w14:paraId="4B7208D0" w14:textId="77777777" w:rsidTr="00AA5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pct"/>
            <w:shd w:val="clear" w:color="auto" w:fill="ECDEEF"/>
            <w:vAlign w:val="center"/>
          </w:tcPr>
          <w:p w14:paraId="6A281EA1" w14:textId="77777777" w:rsidR="00392DEB" w:rsidRPr="00EA1FAD" w:rsidRDefault="00392DEB" w:rsidP="00AA50CA">
            <w:pPr>
              <w:spacing w:before="0" w:after="0"/>
              <w:jc w:val="center"/>
              <w:rPr>
                <w:rFonts w:cs="Arial"/>
                <w:color w:val="auto"/>
                <w:szCs w:val="20"/>
                <w:lang w:val="es-ES_tradnl" w:eastAsia="es-ES"/>
              </w:rPr>
            </w:pPr>
            <w:r w:rsidRPr="00EA1FAD">
              <w:rPr>
                <w:rFonts w:cs="Arial"/>
                <w:color w:val="auto"/>
                <w:szCs w:val="20"/>
                <w:lang w:val="es-MX" w:eastAsia="es-ES"/>
              </w:rPr>
              <w:t>Mtra. Claudia Carolina Olivares Álvarez</w:t>
            </w:r>
          </w:p>
        </w:tc>
        <w:tc>
          <w:tcPr>
            <w:tcW w:w="1313" w:type="pct"/>
            <w:shd w:val="clear" w:color="auto" w:fill="ECDEEF"/>
            <w:vAlign w:val="center"/>
          </w:tcPr>
          <w:p w14:paraId="202C0558" w14:textId="77777777" w:rsidR="00392DEB" w:rsidRPr="00EA1FAD" w:rsidRDefault="00392DEB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szCs w:val="20"/>
                <w:lang w:val="es-ES_tradnl" w:eastAsia="es-ES"/>
              </w:rPr>
            </w:pPr>
            <w:r w:rsidRPr="00EA1FAD">
              <w:rPr>
                <w:rFonts w:cs="Arial"/>
                <w:b w:val="0"/>
                <w:bCs w:val="0"/>
                <w:color w:val="auto"/>
                <w:szCs w:val="20"/>
                <w:lang w:val="es-MX" w:eastAsia="es-ES"/>
              </w:rPr>
              <w:t>COTAPREP</w:t>
            </w:r>
          </w:p>
        </w:tc>
        <w:tc>
          <w:tcPr>
            <w:tcW w:w="1525" w:type="pct"/>
            <w:shd w:val="clear" w:color="auto" w:fill="ECDEEF"/>
            <w:vAlign w:val="center"/>
          </w:tcPr>
          <w:p w14:paraId="53D5C84D" w14:textId="77777777" w:rsidR="00392DEB" w:rsidRPr="00EA1FAD" w:rsidRDefault="00392DEB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szCs w:val="20"/>
                <w:lang w:val="es-ES_tradnl" w:eastAsia="es-ES"/>
              </w:rPr>
            </w:pPr>
            <w:r w:rsidRPr="00EA1FAD">
              <w:rPr>
                <w:rFonts w:cs="Arial"/>
                <w:b w:val="0"/>
                <w:bCs w:val="0"/>
                <w:color w:val="auto"/>
                <w:szCs w:val="20"/>
                <w:lang w:val="es-MX" w:eastAsia="es-ES"/>
              </w:rPr>
              <w:t>Integrante</w:t>
            </w:r>
          </w:p>
        </w:tc>
      </w:tr>
      <w:tr w:rsidR="00392DEB" w:rsidRPr="00EA1FAD" w14:paraId="7411DC9E" w14:textId="77777777" w:rsidTr="00AA5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pct"/>
            <w:shd w:val="clear" w:color="auto" w:fill="F2F2F2" w:themeFill="background1" w:themeFillShade="F2"/>
            <w:vAlign w:val="center"/>
          </w:tcPr>
          <w:p w14:paraId="70C90168" w14:textId="07D5EBC9" w:rsidR="00392DEB" w:rsidRPr="00EA1FAD" w:rsidRDefault="00392DEB" w:rsidP="00AA50CA">
            <w:pPr>
              <w:spacing w:before="0" w:after="0"/>
              <w:jc w:val="center"/>
              <w:rPr>
                <w:rFonts w:cs="Arial"/>
                <w:color w:val="auto"/>
                <w:szCs w:val="20"/>
                <w:lang w:val="es-ES_tradnl" w:eastAsia="es-ES"/>
              </w:rPr>
            </w:pPr>
            <w:r w:rsidRPr="00EA1FAD">
              <w:rPr>
                <w:rFonts w:cs="Arial"/>
                <w:color w:val="auto"/>
                <w:szCs w:val="20"/>
                <w:lang w:val="es-MX" w:eastAsia="es-ES"/>
              </w:rPr>
              <w:t xml:space="preserve">Ing. Héctor Gallego </w:t>
            </w:r>
            <w:r w:rsidR="005D3823" w:rsidRPr="00EA1FAD">
              <w:rPr>
                <w:rFonts w:cs="Arial"/>
                <w:color w:val="auto"/>
                <w:szCs w:val="20"/>
                <w:lang w:val="es-MX" w:eastAsia="es-ES"/>
              </w:rPr>
              <w:t>Ávila</w:t>
            </w:r>
          </w:p>
        </w:tc>
        <w:tc>
          <w:tcPr>
            <w:tcW w:w="1313" w:type="pct"/>
            <w:shd w:val="clear" w:color="auto" w:fill="F2F2F2" w:themeFill="background1" w:themeFillShade="F2"/>
            <w:vAlign w:val="center"/>
          </w:tcPr>
          <w:p w14:paraId="6A47D78F" w14:textId="77777777" w:rsidR="00392DEB" w:rsidRPr="00EA1FAD" w:rsidRDefault="00392DEB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szCs w:val="20"/>
                <w:lang w:val="es-ES_tradnl" w:eastAsia="es-ES"/>
              </w:rPr>
            </w:pPr>
            <w:r w:rsidRPr="00EA1FAD">
              <w:rPr>
                <w:rFonts w:cs="Arial"/>
                <w:b w:val="0"/>
                <w:bCs w:val="0"/>
                <w:color w:val="auto"/>
                <w:szCs w:val="20"/>
                <w:lang w:val="es-MX" w:eastAsia="es-ES"/>
              </w:rPr>
              <w:t>COTAPREP</w:t>
            </w:r>
          </w:p>
        </w:tc>
        <w:tc>
          <w:tcPr>
            <w:tcW w:w="1525" w:type="pct"/>
            <w:shd w:val="clear" w:color="auto" w:fill="F2F2F2" w:themeFill="background1" w:themeFillShade="F2"/>
            <w:vAlign w:val="center"/>
          </w:tcPr>
          <w:p w14:paraId="61256EA0" w14:textId="77777777" w:rsidR="00392DEB" w:rsidRPr="00EA1FAD" w:rsidRDefault="00392DEB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szCs w:val="20"/>
                <w:lang w:val="es-ES_tradnl" w:eastAsia="es-ES"/>
              </w:rPr>
            </w:pPr>
            <w:r w:rsidRPr="00EA1FAD">
              <w:rPr>
                <w:rFonts w:cs="Arial"/>
                <w:b w:val="0"/>
                <w:bCs w:val="0"/>
                <w:color w:val="auto"/>
                <w:szCs w:val="20"/>
                <w:lang w:val="es-MX" w:eastAsia="es-ES"/>
              </w:rPr>
              <w:t>Secretario técnico</w:t>
            </w:r>
          </w:p>
        </w:tc>
      </w:tr>
      <w:tr w:rsidR="00392DEB" w:rsidRPr="00EA1FAD" w14:paraId="4E3756FE" w14:textId="77777777" w:rsidTr="00AA5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pct"/>
            <w:shd w:val="clear" w:color="auto" w:fill="ECDEEF"/>
            <w:vAlign w:val="center"/>
          </w:tcPr>
          <w:p w14:paraId="6C499A33" w14:textId="77777777" w:rsidR="00392DEB" w:rsidRPr="00EA1FAD" w:rsidRDefault="00392DEB" w:rsidP="00AA50CA">
            <w:pPr>
              <w:spacing w:before="0" w:after="0"/>
              <w:jc w:val="center"/>
              <w:rPr>
                <w:rFonts w:cs="Arial"/>
                <w:color w:val="auto"/>
                <w:szCs w:val="20"/>
                <w:lang w:val="es-ES_tradnl" w:eastAsia="es-ES"/>
              </w:rPr>
            </w:pPr>
            <w:r w:rsidRPr="00EA1FAD">
              <w:rPr>
                <w:rFonts w:cs="Arial"/>
                <w:color w:val="auto"/>
                <w:szCs w:val="20"/>
                <w:lang w:val="es-MX" w:eastAsia="es-ES"/>
              </w:rPr>
              <w:t>Lic. Zoad Jeanine García González</w:t>
            </w:r>
          </w:p>
        </w:tc>
        <w:tc>
          <w:tcPr>
            <w:tcW w:w="1313" w:type="pct"/>
            <w:shd w:val="clear" w:color="auto" w:fill="ECDEEF"/>
            <w:vAlign w:val="center"/>
          </w:tcPr>
          <w:p w14:paraId="5EAD79A8" w14:textId="77777777" w:rsidR="00392DEB" w:rsidRPr="00EA1FAD" w:rsidRDefault="00392DEB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szCs w:val="20"/>
                <w:lang w:val="es-ES_tradnl" w:eastAsia="es-ES"/>
              </w:rPr>
            </w:pPr>
            <w:r w:rsidRPr="00EA1FAD">
              <w:rPr>
                <w:rFonts w:cs="Arial"/>
                <w:b w:val="0"/>
                <w:bCs w:val="0"/>
                <w:color w:val="auto"/>
                <w:szCs w:val="20"/>
                <w:lang w:val="es-MX"/>
              </w:rPr>
              <w:t>Consejo General</w:t>
            </w:r>
          </w:p>
        </w:tc>
        <w:tc>
          <w:tcPr>
            <w:tcW w:w="1525" w:type="pct"/>
            <w:shd w:val="clear" w:color="auto" w:fill="ECDEEF"/>
            <w:vAlign w:val="center"/>
          </w:tcPr>
          <w:p w14:paraId="402107DC" w14:textId="77777777" w:rsidR="00392DEB" w:rsidRPr="00EA1FAD" w:rsidRDefault="00392DEB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szCs w:val="20"/>
                <w:lang w:val="es-ES_tradnl" w:eastAsia="es-ES"/>
              </w:rPr>
            </w:pPr>
            <w:r w:rsidRPr="00EA1FAD">
              <w:rPr>
                <w:rFonts w:cs="Arial"/>
                <w:b w:val="0"/>
                <w:bCs w:val="0"/>
                <w:color w:val="auto"/>
                <w:szCs w:val="20"/>
                <w:lang w:val="es-MX" w:eastAsia="es-ES"/>
              </w:rPr>
              <w:t>Consejera electoral</w:t>
            </w:r>
          </w:p>
        </w:tc>
      </w:tr>
    </w:tbl>
    <w:p w14:paraId="0E1F67F6" w14:textId="77777777" w:rsidR="0032051F" w:rsidRDefault="0032051F" w:rsidP="00AA50CA">
      <w:pPr>
        <w:pStyle w:val="SubtituloUTSI"/>
        <w:spacing w:before="0" w:after="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</w:p>
    <w:p w14:paraId="6659A85F" w14:textId="7D6AABE4" w:rsidR="00392DEB" w:rsidRPr="00392DEB" w:rsidRDefault="00392DEB" w:rsidP="00AA50CA">
      <w:pPr>
        <w:spacing w:before="0" w:after="0"/>
        <w:rPr>
          <w:sz w:val="24"/>
          <w:szCs w:val="32"/>
        </w:rPr>
      </w:pPr>
      <w:r>
        <w:rPr>
          <w:sz w:val="24"/>
          <w:szCs w:val="32"/>
        </w:rPr>
        <w:t>En la reunión, se abordaron los siguientes puntos:</w:t>
      </w:r>
    </w:p>
    <w:p w14:paraId="48E28E9E" w14:textId="77777777" w:rsidR="00392DEB" w:rsidRDefault="00392DEB" w:rsidP="00AA50CA">
      <w:pPr>
        <w:pStyle w:val="Prrafodelista"/>
        <w:spacing w:before="0" w:after="0"/>
        <w:rPr>
          <w:sz w:val="24"/>
        </w:rPr>
      </w:pPr>
    </w:p>
    <w:p w14:paraId="04C7319A" w14:textId="00514577" w:rsidR="007432BB" w:rsidRDefault="007432BB" w:rsidP="00AA50CA">
      <w:pPr>
        <w:pStyle w:val="Prrafodelista"/>
        <w:numPr>
          <w:ilvl w:val="0"/>
          <w:numId w:val="21"/>
        </w:numPr>
        <w:spacing w:before="0" w:after="0"/>
        <w:rPr>
          <w:sz w:val="24"/>
        </w:rPr>
      </w:pPr>
      <w:r w:rsidRPr="007432BB">
        <w:rPr>
          <w:sz w:val="24"/>
        </w:rPr>
        <w:t>Análisis y discusión sobre la fecha y hora de la ejecución de la prueba para verificar el correcto funcionamiento del sistema informático del PREP.</w:t>
      </w:r>
    </w:p>
    <w:p w14:paraId="5F8BF3E4" w14:textId="77777777" w:rsidR="007432BB" w:rsidRPr="007432BB" w:rsidRDefault="007432BB" w:rsidP="00AA50CA">
      <w:pPr>
        <w:pStyle w:val="Prrafodelista"/>
        <w:spacing w:before="0" w:after="0"/>
        <w:rPr>
          <w:sz w:val="24"/>
        </w:rPr>
      </w:pPr>
    </w:p>
    <w:p w14:paraId="27DC4684" w14:textId="55EADD20" w:rsidR="007432BB" w:rsidRPr="007432BB" w:rsidRDefault="007432BB" w:rsidP="00AA50CA">
      <w:pPr>
        <w:pStyle w:val="Prrafodelista"/>
        <w:numPr>
          <w:ilvl w:val="0"/>
          <w:numId w:val="21"/>
        </w:numPr>
        <w:spacing w:before="0" w:after="0"/>
        <w:rPr>
          <w:sz w:val="24"/>
        </w:rPr>
      </w:pPr>
      <w:r w:rsidRPr="007432BB">
        <w:rPr>
          <w:sz w:val="24"/>
        </w:rPr>
        <w:t>Análisis y discusión de la fecha y hora de inicio de publicación de los datos e imágenes de los resultados electorales preliminares.</w:t>
      </w:r>
    </w:p>
    <w:p w14:paraId="1C57B70F" w14:textId="77777777" w:rsidR="007432BB" w:rsidRDefault="007432BB" w:rsidP="00AA50CA">
      <w:pPr>
        <w:pStyle w:val="Prrafodelista"/>
        <w:spacing w:before="0" w:after="0"/>
        <w:rPr>
          <w:sz w:val="24"/>
        </w:rPr>
      </w:pPr>
    </w:p>
    <w:p w14:paraId="26AC8785" w14:textId="0C161BC5" w:rsidR="00240912" w:rsidRDefault="007432BB" w:rsidP="00AA50CA">
      <w:pPr>
        <w:pStyle w:val="Prrafodelista"/>
        <w:numPr>
          <w:ilvl w:val="0"/>
          <w:numId w:val="21"/>
        </w:numPr>
        <w:spacing w:before="0" w:after="0"/>
        <w:rPr>
          <w:sz w:val="24"/>
        </w:rPr>
      </w:pPr>
      <w:r w:rsidRPr="007432BB">
        <w:rPr>
          <w:sz w:val="24"/>
        </w:rPr>
        <w:t>Resumen y cierre de la reunión.</w:t>
      </w:r>
    </w:p>
    <w:p w14:paraId="508AD735" w14:textId="77777777" w:rsidR="00240912" w:rsidRPr="00240912" w:rsidRDefault="00240912" w:rsidP="00AA50CA">
      <w:pPr>
        <w:pStyle w:val="Prrafodelista"/>
        <w:spacing w:before="0" w:after="0"/>
        <w:rPr>
          <w:sz w:val="24"/>
        </w:rPr>
      </w:pPr>
    </w:p>
    <w:p w14:paraId="3B7229DE" w14:textId="7FC934F2" w:rsidR="00240912" w:rsidRDefault="00240912" w:rsidP="00AA50CA">
      <w:pPr>
        <w:spacing w:before="0" w:after="0"/>
        <w:rPr>
          <w:sz w:val="24"/>
          <w:szCs w:val="32"/>
        </w:rPr>
      </w:pPr>
      <w:r w:rsidRPr="0053720C">
        <w:rPr>
          <w:sz w:val="24"/>
          <w:szCs w:val="32"/>
        </w:rPr>
        <w:t xml:space="preserve">En </w:t>
      </w:r>
      <w:r>
        <w:rPr>
          <w:sz w:val="24"/>
          <w:szCs w:val="32"/>
        </w:rPr>
        <w:t>la</w:t>
      </w:r>
      <w:r w:rsidRPr="0053720C">
        <w:rPr>
          <w:sz w:val="24"/>
          <w:szCs w:val="32"/>
        </w:rPr>
        <w:t xml:space="preserve"> reunión, se </w:t>
      </w:r>
      <w:r>
        <w:rPr>
          <w:sz w:val="24"/>
          <w:szCs w:val="32"/>
        </w:rPr>
        <w:t>definió el día y hora para al ejecución de la prueba del PREP, a llevarse a cabo en las instalaciones del Instituto</w:t>
      </w:r>
      <w:r w:rsidR="00453956">
        <w:rPr>
          <w:sz w:val="24"/>
          <w:szCs w:val="32"/>
        </w:rPr>
        <w:t>; se acordó el realizar una propuesta</w:t>
      </w:r>
      <w:r w:rsidR="00002243">
        <w:rPr>
          <w:sz w:val="24"/>
          <w:szCs w:val="32"/>
        </w:rPr>
        <w:t xml:space="preserve"> para el horario de arranque del PREP</w:t>
      </w:r>
      <w:r w:rsidR="00453956">
        <w:rPr>
          <w:sz w:val="24"/>
          <w:szCs w:val="32"/>
        </w:rPr>
        <w:t xml:space="preserve"> con base en </w:t>
      </w:r>
      <w:r w:rsidR="00FC38C1">
        <w:rPr>
          <w:sz w:val="24"/>
          <w:szCs w:val="32"/>
        </w:rPr>
        <w:t xml:space="preserve">un análisis previo y se acordó </w:t>
      </w:r>
      <w:r w:rsidR="00CB5DB6">
        <w:rPr>
          <w:sz w:val="24"/>
          <w:szCs w:val="32"/>
        </w:rPr>
        <w:t>cambiar la fecha de la siguiente sesión ordinaria del Comité para el próximo 20 de marzo.</w:t>
      </w:r>
      <w:r w:rsidR="00453956">
        <w:rPr>
          <w:sz w:val="24"/>
          <w:szCs w:val="32"/>
        </w:rPr>
        <w:t xml:space="preserve"> </w:t>
      </w:r>
    </w:p>
    <w:p w14:paraId="3726F67C" w14:textId="77777777" w:rsidR="00D120B7" w:rsidRPr="0053720C" w:rsidRDefault="00D120B7" w:rsidP="00AA50CA">
      <w:pPr>
        <w:spacing w:before="0" w:after="0"/>
        <w:rPr>
          <w:sz w:val="24"/>
          <w:szCs w:val="32"/>
        </w:rPr>
      </w:pPr>
    </w:p>
    <w:p w14:paraId="25BCF2DB" w14:textId="77777777" w:rsidR="00240912" w:rsidRDefault="00240912" w:rsidP="00AA50CA">
      <w:pPr>
        <w:spacing w:before="0" w:after="0"/>
        <w:rPr>
          <w:sz w:val="24"/>
        </w:rPr>
      </w:pPr>
      <w:r>
        <w:rPr>
          <w:sz w:val="24"/>
        </w:rPr>
        <w:t>Los acuerdos que se tomaron en la reunión de trabajo fueron los siguientes:</w:t>
      </w:r>
    </w:p>
    <w:p w14:paraId="3B5C6F8D" w14:textId="77777777" w:rsidR="00D120B7" w:rsidRDefault="00D120B7" w:rsidP="00AA50CA">
      <w:pPr>
        <w:spacing w:before="0" w:after="0"/>
        <w:rPr>
          <w:sz w:val="24"/>
        </w:rPr>
      </w:pPr>
    </w:p>
    <w:tbl>
      <w:tblPr>
        <w:tblStyle w:val="Tablaconcuadrcula4-nfasis1"/>
        <w:tblW w:w="5000" w:type="pct"/>
        <w:jc w:val="center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0A0" w:firstRow="1" w:lastRow="0" w:firstColumn="1" w:lastColumn="0" w:noHBand="0" w:noVBand="0"/>
      </w:tblPr>
      <w:tblGrid>
        <w:gridCol w:w="716"/>
        <w:gridCol w:w="1317"/>
        <w:gridCol w:w="1740"/>
        <w:gridCol w:w="1227"/>
        <w:gridCol w:w="1261"/>
        <w:gridCol w:w="1461"/>
        <w:gridCol w:w="1106"/>
      </w:tblGrid>
      <w:tr w:rsidR="00B22FE1" w:rsidRPr="00B22FE1" w14:paraId="0CAB0BD2" w14:textId="77777777" w:rsidTr="00D120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  <w:vAlign w:val="center"/>
          </w:tcPr>
          <w:p w14:paraId="25DE2DF8" w14:textId="77777777" w:rsidR="00B22FE1" w:rsidRPr="00B22FE1" w:rsidRDefault="00B22FE1" w:rsidP="00AA50CA">
            <w:pPr>
              <w:spacing w:before="0" w:after="0"/>
              <w:jc w:val="center"/>
              <w:rPr>
                <w:rFonts w:cs="Arial"/>
                <w:lang w:val="es-ES_tradnl" w:eastAsia="es-ES"/>
              </w:rPr>
            </w:pPr>
            <w:r w:rsidRPr="00B22FE1">
              <w:rPr>
                <w:rFonts w:cs="Arial"/>
                <w:lang w:val="es-ES_tradnl" w:eastAsia="es-ES"/>
              </w:rPr>
              <w:lastRenderedPageBreak/>
              <w:t>Núm.</w:t>
            </w:r>
          </w:p>
        </w:tc>
        <w:tc>
          <w:tcPr>
            <w:tcW w:w="648" w:type="pct"/>
            <w:vAlign w:val="center"/>
          </w:tcPr>
          <w:p w14:paraId="57963778" w14:textId="77777777" w:rsidR="00B22FE1" w:rsidRPr="00B22FE1" w:rsidRDefault="00B22FE1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lang w:val="es-ES_tradnl" w:eastAsia="es-ES"/>
              </w:rPr>
            </w:pPr>
            <w:r w:rsidRPr="00B22FE1">
              <w:rPr>
                <w:rFonts w:cs="Arial"/>
                <w:lang w:val="es-ES_tradnl" w:eastAsia="es-ES"/>
              </w:rPr>
              <w:t>Asunto/</w:t>
            </w:r>
          </w:p>
          <w:p w14:paraId="38DACF29" w14:textId="77777777" w:rsidR="00B22FE1" w:rsidRPr="00B22FE1" w:rsidRDefault="00B22FE1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B22FE1">
              <w:rPr>
                <w:rFonts w:cs="Arial"/>
                <w:lang w:val="es-ES_tradnl" w:eastAsia="es-ES"/>
              </w:rPr>
              <w:t>tema</w:t>
            </w:r>
          </w:p>
        </w:tc>
        <w:tc>
          <w:tcPr>
            <w:tcW w:w="1102" w:type="pct"/>
            <w:vAlign w:val="center"/>
          </w:tcPr>
          <w:p w14:paraId="3D4A2632" w14:textId="77777777" w:rsidR="00B22FE1" w:rsidRPr="00B22FE1" w:rsidRDefault="00B22FE1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B22FE1">
              <w:rPr>
                <w:rFonts w:cs="Arial"/>
                <w:lang w:val="es-ES_tradnl" w:eastAsia="es-ES"/>
              </w:rPr>
              <w:t>Acuerdo</w:t>
            </w:r>
          </w:p>
        </w:tc>
        <w:tc>
          <w:tcPr>
            <w:tcW w:w="811" w:type="pct"/>
            <w:vAlign w:val="center"/>
          </w:tcPr>
          <w:p w14:paraId="60A81EE2" w14:textId="77777777" w:rsidR="00B22FE1" w:rsidRPr="00B22FE1" w:rsidRDefault="00B22FE1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B22FE1">
              <w:rPr>
                <w:rFonts w:cs="Arial"/>
                <w:lang w:val="es-ES_tradnl" w:eastAsia="es-ES"/>
              </w:rPr>
              <w:t>Fecha del acuerdo</w:t>
            </w:r>
          </w:p>
        </w:tc>
        <w:tc>
          <w:tcPr>
            <w:tcW w:w="684" w:type="pct"/>
            <w:vAlign w:val="center"/>
          </w:tcPr>
          <w:p w14:paraId="2CB5B253" w14:textId="77777777" w:rsidR="00B22FE1" w:rsidRPr="00B22FE1" w:rsidRDefault="00B22FE1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lang w:val="es-ES_tradnl" w:eastAsia="es-ES"/>
              </w:rPr>
            </w:pPr>
            <w:r w:rsidRPr="00B22FE1">
              <w:rPr>
                <w:rFonts w:cs="Arial"/>
                <w:lang w:val="es-ES_tradnl" w:eastAsia="es-ES"/>
              </w:rPr>
              <w:t>Propuesto/</w:t>
            </w:r>
          </w:p>
          <w:p w14:paraId="5186D50C" w14:textId="77777777" w:rsidR="00B22FE1" w:rsidRPr="00B22FE1" w:rsidRDefault="00B22FE1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B22FE1">
              <w:rPr>
                <w:rFonts w:cs="Arial"/>
                <w:lang w:val="es-ES_tradnl" w:eastAsia="es-ES"/>
              </w:rPr>
              <w:t>Solicitado por</w:t>
            </w:r>
          </w:p>
        </w:tc>
        <w:tc>
          <w:tcPr>
            <w:tcW w:w="757" w:type="pct"/>
            <w:vAlign w:val="center"/>
          </w:tcPr>
          <w:p w14:paraId="3CA7FE5B" w14:textId="77777777" w:rsidR="00B22FE1" w:rsidRPr="00B22FE1" w:rsidRDefault="00B22FE1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B22FE1">
              <w:rPr>
                <w:rFonts w:cs="Arial"/>
                <w:lang w:val="es-ES_tradnl" w:eastAsia="es-ES"/>
              </w:rPr>
              <w:t>Responsable</w:t>
            </w:r>
          </w:p>
        </w:tc>
        <w:tc>
          <w:tcPr>
            <w:tcW w:w="608" w:type="pct"/>
            <w:vAlign w:val="center"/>
          </w:tcPr>
          <w:p w14:paraId="13D5D076" w14:textId="77777777" w:rsidR="00B22FE1" w:rsidRPr="00B22FE1" w:rsidRDefault="00B22FE1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s-ES_tradnl" w:eastAsia="es-ES"/>
              </w:rPr>
            </w:pPr>
            <w:r w:rsidRPr="00B22FE1">
              <w:rPr>
                <w:rFonts w:cs="Arial"/>
                <w:lang w:val="es-ES_tradnl" w:eastAsia="es-ES"/>
              </w:rPr>
              <w:t>Estatus</w:t>
            </w:r>
          </w:p>
        </w:tc>
      </w:tr>
      <w:tr w:rsidR="00B22FE1" w:rsidRPr="00B22FE1" w14:paraId="6600A107" w14:textId="77777777" w:rsidTr="00D120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9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  <w:shd w:val="clear" w:color="auto" w:fill="ECDEEF"/>
            <w:vAlign w:val="center"/>
          </w:tcPr>
          <w:p w14:paraId="18F13FAC" w14:textId="77777777" w:rsidR="00B22FE1" w:rsidRPr="00D120B7" w:rsidRDefault="00B22FE1" w:rsidP="00AA50CA">
            <w:pPr>
              <w:spacing w:before="0" w:after="0"/>
              <w:jc w:val="center"/>
              <w:rPr>
                <w:rFonts w:cs="Arial"/>
                <w:color w:val="auto"/>
                <w:lang w:val="es-ES_tradnl" w:eastAsia="es-ES"/>
              </w:rPr>
            </w:pPr>
            <w:r w:rsidRPr="00D120B7">
              <w:rPr>
                <w:rFonts w:cs="Arial"/>
                <w:color w:val="auto"/>
                <w:lang w:val="es-ES_tradnl" w:eastAsia="es-ES"/>
              </w:rPr>
              <w:t>1</w:t>
            </w:r>
          </w:p>
        </w:tc>
        <w:tc>
          <w:tcPr>
            <w:tcW w:w="648" w:type="pct"/>
            <w:shd w:val="clear" w:color="auto" w:fill="ECDEEF"/>
            <w:vAlign w:val="center"/>
          </w:tcPr>
          <w:p w14:paraId="7A246ECA" w14:textId="77777777" w:rsidR="00B22FE1" w:rsidRPr="00D120B7" w:rsidRDefault="00B22FE1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D120B7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Ejecución de prueba del PREP</w:t>
            </w:r>
          </w:p>
        </w:tc>
        <w:tc>
          <w:tcPr>
            <w:tcW w:w="1102" w:type="pct"/>
            <w:shd w:val="clear" w:color="auto" w:fill="ECDEEF"/>
            <w:vAlign w:val="center"/>
          </w:tcPr>
          <w:p w14:paraId="62BB3C42" w14:textId="77777777" w:rsidR="00B22FE1" w:rsidRPr="00D120B7" w:rsidRDefault="00B22FE1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D120B7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Se acordó la fecha y hora para la ejecución de la prueba del PREP, para el 17 de abril a las 11 am.</w:t>
            </w:r>
          </w:p>
        </w:tc>
        <w:tc>
          <w:tcPr>
            <w:tcW w:w="811" w:type="pct"/>
            <w:shd w:val="clear" w:color="auto" w:fill="ECDEEF"/>
            <w:vAlign w:val="center"/>
          </w:tcPr>
          <w:p w14:paraId="44039A00" w14:textId="77777777" w:rsidR="00B22FE1" w:rsidRPr="00D120B7" w:rsidRDefault="00B22FE1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D120B7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29/02/2024</w:t>
            </w:r>
          </w:p>
        </w:tc>
        <w:tc>
          <w:tcPr>
            <w:tcW w:w="684" w:type="pct"/>
            <w:shd w:val="clear" w:color="auto" w:fill="ECDEEF"/>
            <w:vAlign w:val="center"/>
          </w:tcPr>
          <w:p w14:paraId="5937CCA9" w14:textId="77777777" w:rsidR="00B22FE1" w:rsidRPr="00D120B7" w:rsidRDefault="00B22FE1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D120B7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Héctor Gallego</w:t>
            </w:r>
          </w:p>
        </w:tc>
        <w:tc>
          <w:tcPr>
            <w:tcW w:w="757" w:type="pct"/>
            <w:shd w:val="clear" w:color="auto" w:fill="ECDEEF"/>
            <w:vAlign w:val="center"/>
          </w:tcPr>
          <w:p w14:paraId="4CB3675B" w14:textId="77777777" w:rsidR="00B22FE1" w:rsidRPr="00D120B7" w:rsidRDefault="00B22FE1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D120B7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Héctor Gallego</w:t>
            </w:r>
          </w:p>
        </w:tc>
        <w:tc>
          <w:tcPr>
            <w:tcW w:w="608" w:type="pct"/>
            <w:shd w:val="clear" w:color="auto" w:fill="ECDEEF"/>
            <w:vAlign w:val="center"/>
          </w:tcPr>
          <w:p w14:paraId="1990E07B" w14:textId="77777777" w:rsidR="00B22FE1" w:rsidRPr="00D120B7" w:rsidRDefault="00B22FE1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D120B7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Realizado</w:t>
            </w:r>
          </w:p>
        </w:tc>
      </w:tr>
      <w:tr w:rsidR="00D120B7" w:rsidRPr="00B22FE1" w14:paraId="4B7EE0D8" w14:textId="77777777" w:rsidTr="00D120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  <w:shd w:val="clear" w:color="auto" w:fill="F2F2F2" w:themeFill="background1" w:themeFillShade="F2"/>
            <w:vAlign w:val="center"/>
          </w:tcPr>
          <w:p w14:paraId="412E7B49" w14:textId="77777777" w:rsidR="00B22FE1" w:rsidRPr="00D120B7" w:rsidRDefault="00B22FE1" w:rsidP="00AA50CA">
            <w:pPr>
              <w:spacing w:before="0" w:after="0"/>
              <w:jc w:val="center"/>
              <w:rPr>
                <w:rFonts w:cs="Arial"/>
                <w:color w:val="auto"/>
                <w:lang w:val="es-ES_tradnl" w:eastAsia="es-ES"/>
              </w:rPr>
            </w:pPr>
            <w:r w:rsidRPr="00D120B7">
              <w:rPr>
                <w:rFonts w:cs="Arial"/>
                <w:color w:val="auto"/>
                <w:lang w:val="es-ES_tradnl" w:eastAsia="es-ES"/>
              </w:rPr>
              <w:t>2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14:paraId="2F3C6F05" w14:textId="77777777" w:rsidR="00B22FE1" w:rsidRPr="00D120B7" w:rsidRDefault="00B22FE1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D120B7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Horario de arranque del PREP</w:t>
            </w:r>
          </w:p>
        </w:tc>
        <w:tc>
          <w:tcPr>
            <w:tcW w:w="1102" w:type="pct"/>
            <w:shd w:val="clear" w:color="auto" w:fill="F2F2F2" w:themeFill="background1" w:themeFillShade="F2"/>
            <w:vAlign w:val="center"/>
          </w:tcPr>
          <w:p w14:paraId="3C7BE1F1" w14:textId="77777777" w:rsidR="00B22FE1" w:rsidRPr="00D120B7" w:rsidRDefault="00B22FE1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D120B7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Elaboración de análisis para justificación de propuesta de horario de arranque de operaciones del PREP.</w:t>
            </w:r>
          </w:p>
        </w:tc>
        <w:tc>
          <w:tcPr>
            <w:tcW w:w="811" w:type="pct"/>
            <w:shd w:val="clear" w:color="auto" w:fill="F2F2F2" w:themeFill="background1" w:themeFillShade="F2"/>
            <w:vAlign w:val="center"/>
          </w:tcPr>
          <w:p w14:paraId="7797AD32" w14:textId="77777777" w:rsidR="00B22FE1" w:rsidRPr="00D120B7" w:rsidRDefault="00B22FE1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D120B7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29/02/2024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10DC3E6B" w14:textId="77777777" w:rsidR="00B22FE1" w:rsidRPr="00D120B7" w:rsidRDefault="00B22FE1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D120B7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 xml:space="preserve">César Ledesma </w:t>
            </w:r>
          </w:p>
        </w:tc>
        <w:tc>
          <w:tcPr>
            <w:tcW w:w="757" w:type="pct"/>
            <w:shd w:val="clear" w:color="auto" w:fill="F2F2F2" w:themeFill="background1" w:themeFillShade="F2"/>
            <w:vAlign w:val="center"/>
          </w:tcPr>
          <w:p w14:paraId="6C534E09" w14:textId="77777777" w:rsidR="00B22FE1" w:rsidRPr="00D120B7" w:rsidRDefault="00B22FE1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D120B7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Héctor Gallego</w:t>
            </w:r>
          </w:p>
        </w:tc>
        <w:tc>
          <w:tcPr>
            <w:tcW w:w="608" w:type="pct"/>
            <w:shd w:val="clear" w:color="auto" w:fill="F2F2F2" w:themeFill="background1" w:themeFillShade="F2"/>
            <w:vAlign w:val="center"/>
          </w:tcPr>
          <w:p w14:paraId="52E58DD4" w14:textId="77777777" w:rsidR="00B22FE1" w:rsidRPr="00D120B7" w:rsidRDefault="00B22FE1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D120B7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En proceso</w:t>
            </w:r>
          </w:p>
        </w:tc>
      </w:tr>
      <w:tr w:rsidR="00B22FE1" w:rsidRPr="00B22FE1" w14:paraId="6AA004E4" w14:textId="77777777" w:rsidTr="00D120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5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  <w:shd w:val="clear" w:color="auto" w:fill="ECDEEF"/>
            <w:vAlign w:val="center"/>
          </w:tcPr>
          <w:p w14:paraId="5D84AEB6" w14:textId="77777777" w:rsidR="00B22FE1" w:rsidRPr="00D120B7" w:rsidRDefault="00B22FE1" w:rsidP="00AA50CA">
            <w:pPr>
              <w:spacing w:before="0" w:after="0"/>
              <w:jc w:val="center"/>
              <w:rPr>
                <w:rFonts w:cs="Arial"/>
                <w:color w:val="auto"/>
                <w:lang w:val="es-ES_tradnl" w:eastAsia="es-ES"/>
              </w:rPr>
            </w:pPr>
            <w:r w:rsidRPr="00D120B7">
              <w:rPr>
                <w:rFonts w:cs="Arial"/>
                <w:color w:val="auto"/>
                <w:lang w:val="es-ES_tradnl" w:eastAsia="es-ES"/>
              </w:rPr>
              <w:t>3</w:t>
            </w:r>
          </w:p>
        </w:tc>
        <w:tc>
          <w:tcPr>
            <w:tcW w:w="648" w:type="pct"/>
            <w:shd w:val="clear" w:color="auto" w:fill="ECDEEF"/>
            <w:vAlign w:val="center"/>
          </w:tcPr>
          <w:p w14:paraId="462F59B4" w14:textId="77777777" w:rsidR="00B22FE1" w:rsidRPr="00D120B7" w:rsidRDefault="00B22FE1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D120B7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5ta. sesión ordinaria COTAPREP</w:t>
            </w:r>
          </w:p>
        </w:tc>
        <w:tc>
          <w:tcPr>
            <w:tcW w:w="1102" w:type="pct"/>
            <w:shd w:val="clear" w:color="auto" w:fill="ECDEEF"/>
            <w:vAlign w:val="center"/>
          </w:tcPr>
          <w:p w14:paraId="21912336" w14:textId="77777777" w:rsidR="00B22FE1" w:rsidRPr="00D120B7" w:rsidRDefault="00B22FE1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D120B7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 xml:space="preserve">Se aprobó de forma unánime el cambio de fecha para el 20 de marzo. </w:t>
            </w:r>
          </w:p>
        </w:tc>
        <w:tc>
          <w:tcPr>
            <w:tcW w:w="811" w:type="pct"/>
            <w:shd w:val="clear" w:color="auto" w:fill="ECDEEF"/>
            <w:vAlign w:val="center"/>
          </w:tcPr>
          <w:p w14:paraId="580099C5" w14:textId="77777777" w:rsidR="00B22FE1" w:rsidRPr="00D120B7" w:rsidRDefault="00B22FE1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D120B7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29/02/2024</w:t>
            </w:r>
          </w:p>
        </w:tc>
        <w:tc>
          <w:tcPr>
            <w:tcW w:w="684" w:type="pct"/>
            <w:shd w:val="clear" w:color="auto" w:fill="ECDEEF"/>
            <w:vAlign w:val="center"/>
          </w:tcPr>
          <w:p w14:paraId="2A17FB86" w14:textId="77777777" w:rsidR="00B22FE1" w:rsidRPr="00D120B7" w:rsidRDefault="00B22FE1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D120B7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Héctor Gallego</w:t>
            </w:r>
          </w:p>
        </w:tc>
        <w:tc>
          <w:tcPr>
            <w:tcW w:w="757" w:type="pct"/>
            <w:shd w:val="clear" w:color="auto" w:fill="ECDEEF"/>
            <w:vAlign w:val="center"/>
          </w:tcPr>
          <w:p w14:paraId="75191F2A" w14:textId="77777777" w:rsidR="00B22FE1" w:rsidRPr="00D120B7" w:rsidRDefault="00B22FE1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D120B7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Héctor Gallego</w:t>
            </w:r>
          </w:p>
        </w:tc>
        <w:tc>
          <w:tcPr>
            <w:tcW w:w="608" w:type="pct"/>
            <w:shd w:val="clear" w:color="auto" w:fill="ECDEEF"/>
            <w:vAlign w:val="center"/>
          </w:tcPr>
          <w:p w14:paraId="5FCD8624" w14:textId="77777777" w:rsidR="00B22FE1" w:rsidRPr="00D120B7" w:rsidRDefault="00B22FE1" w:rsidP="00AA50C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lang w:val="es-ES_tradnl" w:eastAsia="es-ES"/>
              </w:rPr>
            </w:pPr>
            <w:r w:rsidRPr="00D120B7">
              <w:rPr>
                <w:rFonts w:cs="Arial"/>
                <w:b w:val="0"/>
                <w:bCs w:val="0"/>
                <w:color w:val="auto"/>
                <w:lang w:val="es-ES_tradnl" w:eastAsia="es-ES"/>
              </w:rPr>
              <w:t>Realizado</w:t>
            </w:r>
          </w:p>
        </w:tc>
      </w:tr>
    </w:tbl>
    <w:p w14:paraId="2B4997D5" w14:textId="77777777" w:rsidR="00D120B7" w:rsidRDefault="00D120B7" w:rsidP="00AA50CA">
      <w:pPr>
        <w:spacing w:before="0" w:after="0"/>
        <w:rPr>
          <w:sz w:val="24"/>
        </w:rPr>
      </w:pPr>
    </w:p>
    <w:p w14:paraId="3527BD02" w14:textId="6BF033A5" w:rsidR="00240912" w:rsidRDefault="00B22FE1" w:rsidP="00AA50CA">
      <w:pPr>
        <w:spacing w:before="0" w:after="0"/>
        <w:rPr>
          <w:sz w:val="24"/>
        </w:rPr>
      </w:pPr>
      <w:r>
        <w:rPr>
          <w:sz w:val="24"/>
        </w:rPr>
        <w:t xml:space="preserve">Video de la reunión: </w:t>
      </w:r>
      <w:hyperlink r:id="rId19" w:history="1">
        <w:r w:rsidR="00810CE9" w:rsidRPr="00555080">
          <w:rPr>
            <w:rStyle w:val="Hipervnculo"/>
            <w:sz w:val="24"/>
          </w:rPr>
          <w:t>https://youtu.be/mdwSpLrpcsg?si=cee5rewFaToObAth</w:t>
        </w:r>
      </w:hyperlink>
    </w:p>
    <w:p w14:paraId="79B1C0D7" w14:textId="77777777" w:rsidR="00FB3455" w:rsidRDefault="00FB3455" w:rsidP="00D95A7B">
      <w:pPr>
        <w:spacing w:before="0" w:after="0"/>
        <w:rPr>
          <w:sz w:val="24"/>
        </w:rPr>
      </w:pPr>
    </w:p>
    <w:p w14:paraId="422C6B83" w14:textId="77777777" w:rsidR="00D95A7B" w:rsidRPr="00DD67BA" w:rsidRDefault="00D95A7B" w:rsidP="00D95A7B">
      <w:pPr>
        <w:spacing w:before="0" w:after="0"/>
        <w:rPr>
          <w:sz w:val="24"/>
        </w:rPr>
      </w:pPr>
    </w:p>
    <w:p w14:paraId="29AC6CF0" w14:textId="4960B42C" w:rsidR="00D8177B" w:rsidRPr="00D1017E" w:rsidRDefault="00DF4D9E" w:rsidP="00D95A7B">
      <w:pPr>
        <w:pStyle w:val="Ttulo1"/>
        <w:spacing w:before="0"/>
        <w:rPr>
          <w:sz w:val="52"/>
          <w:szCs w:val="22"/>
        </w:rPr>
      </w:pPr>
      <w:bookmarkStart w:id="14" w:name="_Toc160539271"/>
      <w:r w:rsidRPr="00D1017E">
        <w:rPr>
          <w:sz w:val="52"/>
          <w:szCs w:val="22"/>
        </w:rPr>
        <w:t>Conclusiones</w:t>
      </w:r>
      <w:bookmarkEnd w:id="14"/>
    </w:p>
    <w:p w14:paraId="756F715A" w14:textId="77777777" w:rsidR="00A54E9C" w:rsidRDefault="00A54E9C" w:rsidP="00A54E9C">
      <w:pPr>
        <w:spacing w:before="0" w:after="0"/>
        <w:rPr>
          <w:rFonts w:cs="Arial"/>
          <w:sz w:val="24"/>
          <w:szCs w:val="32"/>
          <w:lang w:val="es-ES"/>
        </w:rPr>
      </w:pPr>
    </w:p>
    <w:p w14:paraId="662320DA" w14:textId="77777777" w:rsidR="00AA50CA" w:rsidRDefault="00AA50CA" w:rsidP="00A54E9C">
      <w:pPr>
        <w:spacing w:before="0" w:after="0"/>
        <w:rPr>
          <w:rFonts w:cs="Arial"/>
          <w:sz w:val="24"/>
          <w:szCs w:val="32"/>
          <w:lang w:val="es-ES"/>
        </w:rPr>
      </w:pPr>
    </w:p>
    <w:p w14:paraId="04091F7F" w14:textId="6911ACE8" w:rsidR="00465B8E" w:rsidRDefault="003219FB" w:rsidP="00A54E9C">
      <w:pPr>
        <w:spacing w:before="0" w:after="0"/>
        <w:rPr>
          <w:rFonts w:cs="Arial"/>
          <w:sz w:val="24"/>
          <w:szCs w:val="32"/>
          <w:lang w:val="es-ES"/>
        </w:rPr>
      </w:pPr>
      <w:r w:rsidRPr="00381217">
        <w:rPr>
          <w:rFonts w:cs="Arial"/>
          <w:sz w:val="24"/>
          <w:szCs w:val="32"/>
          <w:lang w:val="es-ES"/>
        </w:rPr>
        <w:t xml:space="preserve">El </w:t>
      </w:r>
      <w:r w:rsidR="002553FD" w:rsidRPr="00381217">
        <w:rPr>
          <w:rFonts w:cs="Arial"/>
          <w:sz w:val="24"/>
          <w:szCs w:val="32"/>
          <w:lang w:val="es-ES"/>
        </w:rPr>
        <w:t>Comité Técnico Asesor del Programa de Resultados Electorales Preliminares</w:t>
      </w:r>
      <w:r w:rsidRPr="00381217">
        <w:rPr>
          <w:rFonts w:cs="Arial"/>
          <w:sz w:val="24"/>
          <w:szCs w:val="32"/>
          <w:lang w:val="es-ES"/>
        </w:rPr>
        <w:t xml:space="preserve"> </w:t>
      </w:r>
      <w:r w:rsidR="001814A3" w:rsidRPr="00381217">
        <w:rPr>
          <w:rFonts w:cs="Arial"/>
          <w:sz w:val="24"/>
          <w:szCs w:val="32"/>
          <w:lang w:val="es-ES"/>
        </w:rPr>
        <w:t xml:space="preserve">brinda </w:t>
      </w:r>
      <w:r w:rsidR="00C937DA" w:rsidRPr="00381217">
        <w:rPr>
          <w:rFonts w:cs="Arial"/>
          <w:sz w:val="24"/>
          <w:szCs w:val="32"/>
          <w:lang w:val="es-ES"/>
        </w:rPr>
        <w:t>asesoría</w:t>
      </w:r>
      <w:r w:rsidR="00465B8E" w:rsidRPr="00381217">
        <w:rPr>
          <w:rFonts w:cs="Arial"/>
          <w:sz w:val="24"/>
          <w:szCs w:val="32"/>
          <w:lang w:val="es-ES"/>
        </w:rPr>
        <w:t xml:space="preserve"> técnica </w:t>
      </w:r>
      <w:r w:rsidR="005409AD" w:rsidRPr="00381217">
        <w:rPr>
          <w:rFonts w:cs="Arial"/>
          <w:sz w:val="24"/>
          <w:szCs w:val="32"/>
          <w:lang w:val="es-ES"/>
        </w:rPr>
        <w:t xml:space="preserve">con la finalidad de que el PREP </w:t>
      </w:r>
      <w:r w:rsidR="00C937DA" w:rsidRPr="00381217">
        <w:rPr>
          <w:rFonts w:cs="Arial"/>
          <w:sz w:val="24"/>
          <w:szCs w:val="32"/>
          <w:lang w:val="es-ES"/>
        </w:rPr>
        <w:t>cumpla con los objetivos y las metas planteadas para el Proceso Electoral Local Concurrente 2023-2024.</w:t>
      </w:r>
    </w:p>
    <w:p w14:paraId="573FCE22" w14:textId="77777777" w:rsidR="00A54E9C" w:rsidRDefault="00A54E9C" w:rsidP="00A54E9C">
      <w:pPr>
        <w:spacing w:before="0" w:after="0"/>
        <w:rPr>
          <w:rFonts w:cs="Arial"/>
          <w:sz w:val="24"/>
          <w:szCs w:val="32"/>
          <w:lang w:val="es-ES"/>
        </w:rPr>
      </w:pPr>
    </w:p>
    <w:p w14:paraId="5CFF18F1" w14:textId="2B6B87A7" w:rsidR="002C7697" w:rsidRDefault="002C7697" w:rsidP="00A54E9C">
      <w:pPr>
        <w:spacing w:before="0" w:after="0"/>
        <w:rPr>
          <w:rFonts w:cs="Arial"/>
          <w:sz w:val="24"/>
          <w:szCs w:val="32"/>
          <w:lang w:val="es-ES"/>
        </w:rPr>
      </w:pPr>
      <w:r w:rsidRPr="002C7697">
        <w:rPr>
          <w:rFonts w:cs="Arial"/>
          <w:sz w:val="24"/>
          <w:szCs w:val="32"/>
          <w:lang w:val="es-ES"/>
        </w:rPr>
        <w:t>El trabajo en conjunto que se está desarrollando entre la Dirección de informática y los integrantes del Comité Técnico Asesor del Programa de Resultados Electorales Preliminares, está aportando una visión más amplia que permite que se enriquezcan los trabajos concernientes al PREP.</w:t>
      </w:r>
    </w:p>
    <w:p w14:paraId="2D375D28" w14:textId="77777777" w:rsidR="00554395" w:rsidRDefault="00554395" w:rsidP="00FB3869">
      <w:pPr>
        <w:spacing w:before="0" w:after="0"/>
        <w:rPr>
          <w:rFonts w:cs="Arial"/>
          <w:sz w:val="24"/>
          <w:szCs w:val="32"/>
          <w:lang w:val="es-ES"/>
        </w:rPr>
      </w:pPr>
    </w:p>
    <w:p w14:paraId="6A4DC8E9" w14:textId="17943EBB" w:rsidR="0081235B" w:rsidRDefault="00381217" w:rsidP="00FB3869">
      <w:pPr>
        <w:spacing w:before="0" w:after="0"/>
        <w:rPr>
          <w:rFonts w:cs="Arial"/>
          <w:sz w:val="24"/>
          <w:szCs w:val="32"/>
          <w:lang w:val="es-ES"/>
        </w:rPr>
      </w:pPr>
      <w:r w:rsidRPr="00381217">
        <w:rPr>
          <w:rFonts w:cs="Arial"/>
          <w:sz w:val="24"/>
          <w:szCs w:val="32"/>
          <w:lang w:val="es-ES"/>
        </w:rPr>
        <w:t>Entr</w:t>
      </w:r>
      <w:r w:rsidR="00EE233C">
        <w:rPr>
          <w:rFonts w:cs="Arial"/>
          <w:sz w:val="24"/>
          <w:szCs w:val="32"/>
          <w:lang w:val="es-ES"/>
        </w:rPr>
        <w:t>e</w:t>
      </w:r>
      <w:r w:rsidRPr="00381217">
        <w:rPr>
          <w:rFonts w:cs="Arial"/>
          <w:sz w:val="24"/>
          <w:szCs w:val="32"/>
          <w:lang w:val="es-ES"/>
        </w:rPr>
        <w:t xml:space="preserve"> las actividades realizadas por el Comité durante este </w:t>
      </w:r>
      <w:r w:rsidR="00BA49EE">
        <w:rPr>
          <w:rFonts w:cs="Arial"/>
          <w:sz w:val="24"/>
          <w:szCs w:val="32"/>
          <w:lang w:val="es-ES"/>
        </w:rPr>
        <w:t>segundo</w:t>
      </w:r>
      <w:r w:rsidRPr="00381217">
        <w:rPr>
          <w:rFonts w:cs="Arial"/>
          <w:sz w:val="24"/>
          <w:szCs w:val="32"/>
          <w:lang w:val="es-ES"/>
        </w:rPr>
        <w:t xml:space="preserve"> informe parcial</w:t>
      </w:r>
      <w:r w:rsidR="0084501B">
        <w:rPr>
          <w:rFonts w:cs="Arial"/>
          <w:sz w:val="24"/>
          <w:szCs w:val="32"/>
          <w:lang w:val="es-ES"/>
        </w:rPr>
        <w:t>,</w:t>
      </w:r>
      <w:r w:rsidRPr="00381217">
        <w:rPr>
          <w:rFonts w:cs="Arial"/>
          <w:sz w:val="24"/>
          <w:szCs w:val="32"/>
          <w:lang w:val="es-ES"/>
        </w:rPr>
        <w:t xml:space="preserve"> destaca</w:t>
      </w:r>
      <w:r w:rsidR="005F1C0F">
        <w:rPr>
          <w:rFonts w:cs="Arial"/>
          <w:sz w:val="24"/>
          <w:szCs w:val="32"/>
          <w:lang w:val="es-ES"/>
        </w:rPr>
        <w:t xml:space="preserve"> el seguimiento a las siguientes</w:t>
      </w:r>
      <w:r w:rsidR="0084501B">
        <w:rPr>
          <w:rFonts w:cs="Arial"/>
          <w:sz w:val="24"/>
          <w:szCs w:val="32"/>
          <w:lang w:val="es-ES"/>
        </w:rPr>
        <w:t xml:space="preserve"> </w:t>
      </w:r>
      <w:r w:rsidR="005F65B9">
        <w:rPr>
          <w:rFonts w:cs="Arial"/>
          <w:sz w:val="24"/>
          <w:szCs w:val="32"/>
          <w:lang w:val="es-ES"/>
        </w:rPr>
        <w:t>tareas</w:t>
      </w:r>
      <w:r w:rsidR="00387BC2">
        <w:rPr>
          <w:rFonts w:cs="Arial"/>
          <w:sz w:val="24"/>
          <w:szCs w:val="32"/>
          <w:lang w:val="es-ES"/>
        </w:rPr>
        <w:t xml:space="preserve"> y actividades de</w:t>
      </w:r>
      <w:r w:rsidR="005F65B9">
        <w:rPr>
          <w:rFonts w:cs="Arial"/>
          <w:sz w:val="24"/>
          <w:szCs w:val="32"/>
          <w:lang w:val="es-ES"/>
        </w:rPr>
        <w:t xml:space="preserve"> la Instancia Interna</w:t>
      </w:r>
      <w:r w:rsidRPr="00381217">
        <w:rPr>
          <w:rFonts w:cs="Arial"/>
          <w:sz w:val="24"/>
          <w:szCs w:val="32"/>
          <w:lang w:val="es-ES"/>
        </w:rPr>
        <w:t>:</w:t>
      </w:r>
    </w:p>
    <w:p w14:paraId="66B9A9CF" w14:textId="77777777" w:rsidR="00CF0F50" w:rsidRDefault="00CF0F50" w:rsidP="00FB3869">
      <w:pPr>
        <w:spacing w:before="0" w:after="0"/>
        <w:rPr>
          <w:rFonts w:cs="Arial"/>
          <w:sz w:val="24"/>
          <w:szCs w:val="32"/>
          <w:lang w:val="es-ES"/>
        </w:rPr>
      </w:pPr>
    </w:p>
    <w:p w14:paraId="4E3B192F" w14:textId="77777777" w:rsidR="00A54E9C" w:rsidRDefault="00A54E9C" w:rsidP="00FB3869">
      <w:pPr>
        <w:spacing w:before="0" w:after="0"/>
        <w:rPr>
          <w:rFonts w:cs="Arial"/>
          <w:sz w:val="24"/>
          <w:szCs w:val="32"/>
          <w:lang w:val="es-ES"/>
        </w:rPr>
      </w:pPr>
    </w:p>
    <w:p w14:paraId="78A3E20D" w14:textId="77777777" w:rsidR="00EE233C" w:rsidRDefault="00EE233C" w:rsidP="00FB3869">
      <w:pPr>
        <w:shd w:val="clear" w:color="auto" w:fill="594369"/>
        <w:spacing w:before="0" w:after="0"/>
        <w:jc w:val="center"/>
        <w:rPr>
          <w:rFonts w:cs="Arial"/>
          <w:b/>
          <w:bCs/>
          <w:color w:val="FFFFFF" w:themeColor="background1"/>
          <w:sz w:val="24"/>
          <w:szCs w:val="32"/>
        </w:rPr>
      </w:pPr>
      <w:r>
        <w:rPr>
          <w:rFonts w:cs="Arial"/>
          <w:b/>
          <w:bCs/>
          <w:color w:val="FFFFFF" w:themeColor="background1"/>
          <w:sz w:val="24"/>
          <w:szCs w:val="32"/>
        </w:rPr>
        <w:t>Noviem</w:t>
      </w:r>
      <w:r w:rsidRPr="00406AE9">
        <w:rPr>
          <w:rFonts w:cs="Arial"/>
          <w:b/>
          <w:bCs/>
          <w:color w:val="FFFFFF" w:themeColor="background1"/>
          <w:sz w:val="24"/>
          <w:szCs w:val="32"/>
        </w:rPr>
        <w:t>bre 2023</w:t>
      </w:r>
    </w:p>
    <w:p w14:paraId="37918470" w14:textId="77777777" w:rsidR="00CF0F50" w:rsidRPr="00F712A1" w:rsidRDefault="00CF0F50" w:rsidP="00CF0F50">
      <w:pPr>
        <w:tabs>
          <w:tab w:val="left" w:pos="5653"/>
        </w:tabs>
        <w:spacing w:before="0" w:after="0"/>
        <w:rPr>
          <w:rFonts w:cs="Arial"/>
          <w:sz w:val="24"/>
          <w:szCs w:val="32"/>
        </w:rPr>
      </w:pP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716"/>
        <w:gridCol w:w="2980"/>
        <w:gridCol w:w="1429"/>
        <w:gridCol w:w="1044"/>
        <w:gridCol w:w="1145"/>
        <w:gridCol w:w="1514"/>
      </w:tblGrid>
      <w:tr w:rsidR="00EE233C" w:rsidRPr="002B1143" w14:paraId="69D9809A" w14:textId="77777777" w:rsidTr="00D63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4224129F" w14:textId="77777777" w:rsidR="00EE233C" w:rsidRPr="002B1143" w:rsidRDefault="00EE233C" w:rsidP="007C4887">
            <w:pPr>
              <w:spacing w:before="60" w:after="60"/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lastRenderedPageBreak/>
              <w:t>Núm.</w:t>
            </w:r>
          </w:p>
        </w:tc>
        <w:tc>
          <w:tcPr>
            <w:tcW w:w="2980" w:type="dxa"/>
            <w:vMerge w:val="restart"/>
            <w:vAlign w:val="center"/>
          </w:tcPr>
          <w:p w14:paraId="7CEB2803" w14:textId="77777777" w:rsidR="00EE233C" w:rsidRPr="002B1143" w:rsidRDefault="00EE233C" w:rsidP="007C48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Actividades</w:t>
            </w:r>
          </w:p>
        </w:tc>
        <w:tc>
          <w:tcPr>
            <w:tcW w:w="1429" w:type="dxa"/>
            <w:vMerge w:val="restart"/>
            <w:vAlign w:val="center"/>
          </w:tcPr>
          <w:p w14:paraId="646AFB84" w14:textId="77777777" w:rsidR="00EE233C" w:rsidRPr="002B1143" w:rsidRDefault="00EE233C" w:rsidP="007C48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Entregable</w:t>
            </w:r>
          </w:p>
        </w:tc>
        <w:tc>
          <w:tcPr>
            <w:tcW w:w="2189" w:type="dxa"/>
            <w:gridSpan w:val="2"/>
            <w:vAlign w:val="center"/>
          </w:tcPr>
          <w:p w14:paraId="773FDDAD" w14:textId="77777777" w:rsidR="00EE233C" w:rsidRDefault="00EE233C" w:rsidP="007C48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Periodo o fecha de ejecución</w:t>
            </w:r>
          </w:p>
        </w:tc>
        <w:tc>
          <w:tcPr>
            <w:tcW w:w="1514" w:type="dxa"/>
            <w:vMerge w:val="restart"/>
            <w:vAlign w:val="center"/>
          </w:tcPr>
          <w:p w14:paraId="6828372C" w14:textId="27A597CC" w:rsidR="00EE233C" w:rsidRPr="002B1143" w:rsidRDefault="00EE233C" w:rsidP="007C48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Responsable</w:t>
            </w:r>
          </w:p>
        </w:tc>
      </w:tr>
      <w:tr w:rsidR="00EE233C" w:rsidRPr="002B1143" w14:paraId="3E058B6A" w14:textId="77777777" w:rsidTr="00D63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8278A2E" w14:textId="77777777" w:rsidR="00EE233C" w:rsidRDefault="00EE233C" w:rsidP="007C4887">
            <w:pPr>
              <w:spacing w:before="60" w:after="60"/>
              <w:rPr>
                <w:lang w:val="es-ES_tradnl" w:eastAsia="es-ES"/>
              </w:rPr>
            </w:pPr>
          </w:p>
        </w:tc>
        <w:tc>
          <w:tcPr>
            <w:tcW w:w="2980" w:type="dxa"/>
            <w:vMerge/>
          </w:tcPr>
          <w:p w14:paraId="7FECF8AC" w14:textId="77777777" w:rsidR="00EE233C" w:rsidRDefault="00EE233C" w:rsidP="007C488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</w:p>
        </w:tc>
        <w:tc>
          <w:tcPr>
            <w:tcW w:w="1429" w:type="dxa"/>
            <w:vMerge/>
          </w:tcPr>
          <w:p w14:paraId="410CE940" w14:textId="77777777" w:rsidR="00EE233C" w:rsidRDefault="00EE233C" w:rsidP="007C488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</w:p>
        </w:tc>
        <w:tc>
          <w:tcPr>
            <w:tcW w:w="1044" w:type="dxa"/>
            <w:vAlign w:val="center"/>
          </w:tcPr>
          <w:p w14:paraId="275D2560" w14:textId="77777777" w:rsidR="00EE233C" w:rsidRPr="00A01854" w:rsidRDefault="00EE233C" w:rsidP="007C48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s-ES_tradnl" w:eastAsia="es-ES"/>
              </w:rPr>
            </w:pPr>
            <w:r w:rsidRPr="00A01854">
              <w:rPr>
                <w:lang w:val="es-ES_tradnl" w:eastAsia="es-ES"/>
              </w:rPr>
              <w:t>Inicio</w:t>
            </w:r>
          </w:p>
        </w:tc>
        <w:tc>
          <w:tcPr>
            <w:tcW w:w="1145" w:type="dxa"/>
            <w:vAlign w:val="center"/>
          </w:tcPr>
          <w:p w14:paraId="3B6FA7A5" w14:textId="77777777" w:rsidR="00EE233C" w:rsidRPr="00A01854" w:rsidRDefault="00EE233C" w:rsidP="007C48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s-ES_tradnl" w:eastAsia="es-ES"/>
              </w:rPr>
            </w:pPr>
            <w:r w:rsidRPr="00A01854">
              <w:rPr>
                <w:lang w:val="es-ES_tradnl" w:eastAsia="es-ES"/>
              </w:rPr>
              <w:t>Término</w:t>
            </w:r>
          </w:p>
        </w:tc>
        <w:tc>
          <w:tcPr>
            <w:tcW w:w="1514" w:type="dxa"/>
            <w:vMerge/>
          </w:tcPr>
          <w:p w14:paraId="457F41A1" w14:textId="77777777" w:rsidR="00EE233C" w:rsidRDefault="00EE233C" w:rsidP="007C488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</w:p>
        </w:tc>
      </w:tr>
      <w:tr w:rsidR="00EE233C" w:rsidRPr="002B1143" w14:paraId="369DCB43" w14:textId="77777777" w:rsidTr="00D63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CDEEF"/>
            <w:vAlign w:val="center"/>
          </w:tcPr>
          <w:p w14:paraId="75C237BF" w14:textId="77777777" w:rsidR="00EE233C" w:rsidRPr="00505DB2" w:rsidRDefault="00EE233C" w:rsidP="007C4887">
            <w:pPr>
              <w:spacing w:before="60" w:after="60"/>
              <w:jc w:val="left"/>
              <w:rPr>
                <w:color w:val="auto"/>
                <w:sz w:val="18"/>
                <w:szCs w:val="18"/>
                <w:lang w:val="es-ES_tradnl" w:eastAsia="es-ES"/>
              </w:rPr>
            </w:pPr>
            <w:r w:rsidRPr="00505DB2">
              <w:rPr>
                <w:rFonts w:cs="Arial"/>
                <w:color w:val="auto"/>
                <w:sz w:val="18"/>
                <w:szCs w:val="18"/>
              </w:rPr>
              <w:t>6.</w:t>
            </w:r>
          </w:p>
        </w:tc>
        <w:tc>
          <w:tcPr>
            <w:tcW w:w="2980" w:type="dxa"/>
            <w:shd w:val="clear" w:color="auto" w:fill="ECDEEF"/>
            <w:vAlign w:val="center"/>
          </w:tcPr>
          <w:p w14:paraId="36E19D36" w14:textId="77777777" w:rsidR="00EE233C" w:rsidRPr="00505DB2" w:rsidRDefault="00EE233C" w:rsidP="007C4887">
            <w:pPr>
              <w:spacing w:before="60" w:after="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505DB2">
              <w:rPr>
                <w:rFonts w:cs="Arial"/>
                <w:color w:val="594369"/>
                <w:sz w:val="18"/>
                <w:szCs w:val="18"/>
              </w:rPr>
              <w:t>Integrar</w:t>
            </w:r>
            <w:r w:rsidRPr="00505DB2">
              <w:rPr>
                <w:rFonts w:cs="Arial"/>
                <w:sz w:val="18"/>
                <w:szCs w:val="18"/>
              </w:rPr>
              <w:t xml:space="preserve"> </w:t>
            </w:r>
            <w:r w:rsidRPr="00C614B2"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  <w:t>el</w:t>
            </w:r>
            <w:r w:rsidRPr="00505DB2">
              <w:rPr>
                <w:rFonts w:cs="Arial"/>
                <w:sz w:val="18"/>
                <w:szCs w:val="18"/>
              </w:rPr>
              <w:t xml:space="preserve"> </w:t>
            </w:r>
            <w:r w:rsidRPr="00505DB2">
              <w:rPr>
                <w:rFonts w:cs="Arial"/>
                <w:color w:val="D60093"/>
                <w:sz w:val="18"/>
                <w:szCs w:val="18"/>
              </w:rPr>
              <w:t>COTAPREP</w:t>
            </w:r>
            <w:r w:rsidRPr="00505DB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429" w:type="dxa"/>
            <w:shd w:val="clear" w:color="auto" w:fill="ECDEEF"/>
            <w:vAlign w:val="center"/>
          </w:tcPr>
          <w:p w14:paraId="08590028" w14:textId="77777777" w:rsidR="00EE233C" w:rsidRPr="00505DB2" w:rsidRDefault="00EE233C" w:rsidP="007C48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  <w:lang w:val="es-ES_tradnl" w:eastAsia="es-ES"/>
              </w:rPr>
            </w:pPr>
            <w:r w:rsidRPr="00505DB2"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  <w:t>Acuerdo</w:t>
            </w:r>
          </w:p>
        </w:tc>
        <w:tc>
          <w:tcPr>
            <w:tcW w:w="1044" w:type="dxa"/>
            <w:shd w:val="clear" w:color="auto" w:fill="ECDEEF"/>
            <w:vAlign w:val="center"/>
          </w:tcPr>
          <w:p w14:paraId="5967A259" w14:textId="77777777" w:rsidR="00EE233C" w:rsidRPr="00505DB2" w:rsidRDefault="00EE233C" w:rsidP="007C48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  <w:lang w:val="es-ES_tradnl" w:eastAsia="es-ES"/>
              </w:rPr>
            </w:pPr>
            <w:r w:rsidRPr="00505DB2"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  <w:t>26 de octubre</w:t>
            </w:r>
          </w:p>
        </w:tc>
        <w:tc>
          <w:tcPr>
            <w:tcW w:w="1145" w:type="dxa"/>
            <w:shd w:val="clear" w:color="auto" w:fill="ECDEEF"/>
            <w:vAlign w:val="center"/>
          </w:tcPr>
          <w:p w14:paraId="77CC036D" w14:textId="77777777" w:rsidR="00EE233C" w:rsidRPr="00505DB2" w:rsidRDefault="00EE233C" w:rsidP="007C48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  <w:lang w:val="es-ES_tradnl" w:eastAsia="es-ES"/>
              </w:rPr>
            </w:pPr>
            <w:r w:rsidRPr="00505DB2"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  <w:t xml:space="preserve">2 de noviembre </w:t>
            </w:r>
          </w:p>
        </w:tc>
        <w:tc>
          <w:tcPr>
            <w:tcW w:w="1514" w:type="dxa"/>
            <w:shd w:val="clear" w:color="auto" w:fill="ECDEEF"/>
            <w:vAlign w:val="center"/>
          </w:tcPr>
          <w:p w14:paraId="68AC574B" w14:textId="77777777" w:rsidR="00EE233C" w:rsidRPr="00505DB2" w:rsidRDefault="00EE233C" w:rsidP="007C48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  <w:lang w:val="es-ES_tradnl" w:eastAsia="es-ES"/>
              </w:rPr>
            </w:pPr>
            <w:r w:rsidRPr="00505DB2">
              <w:rPr>
                <w:b w:val="0"/>
                <w:bCs w:val="0"/>
                <w:color w:val="auto"/>
                <w:sz w:val="18"/>
                <w:szCs w:val="18"/>
                <w:lang w:val="es-ES_tradnl" w:eastAsia="es-ES"/>
              </w:rPr>
              <w:t>Consejo General</w:t>
            </w:r>
          </w:p>
        </w:tc>
      </w:tr>
      <w:tr w:rsidR="00EE233C" w:rsidRPr="002B1143" w14:paraId="3EAE2A29" w14:textId="77777777" w:rsidTr="00D63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  <w:vAlign w:val="center"/>
          </w:tcPr>
          <w:p w14:paraId="5E8B9C36" w14:textId="77777777" w:rsidR="00EE233C" w:rsidRPr="00505DB2" w:rsidRDefault="00EE233C" w:rsidP="007C4887">
            <w:pPr>
              <w:spacing w:before="60" w:after="60"/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505DB2">
              <w:rPr>
                <w:rFonts w:cs="Arial"/>
                <w:color w:val="auto"/>
                <w:sz w:val="18"/>
                <w:szCs w:val="18"/>
              </w:rPr>
              <w:t>6.1.</w:t>
            </w:r>
          </w:p>
        </w:tc>
        <w:tc>
          <w:tcPr>
            <w:tcW w:w="8112" w:type="dxa"/>
            <w:gridSpan w:val="5"/>
            <w:shd w:val="clear" w:color="auto" w:fill="F2F2F2" w:themeFill="background1" w:themeFillShade="F2"/>
            <w:vAlign w:val="center"/>
          </w:tcPr>
          <w:p w14:paraId="2CF49969" w14:textId="77777777" w:rsidR="00EE233C" w:rsidRPr="00505DB2" w:rsidRDefault="00EE233C" w:rsidP="007C4887">
            <w:pPr>
              <w:spacing w:before="60" w:after="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es-ES_tradnl" w:eastAsia="es-ES"/>
              </w:rPr>
            </w:pPr>
            <w:r w:rsidRPr="00505DB2">
              <w:rPr>
                <w:rFonts w:cs="Arial"/>
                <w:b w:val="0"/>
                <w:bCs w:val="0"/>
                <w:i/>
                <w:iCs/>
                <w:color w:val="auto"/>
                <w:sz w:val="18"/>
                <w:szCs w:val="18"/>
              </w:rPr>
              <w:t>Aprobar el acuerdo en el que se integra el COTAPREP</w:t>
            </w:r>
          </w:p>
        </w:tc>
      </w:tr>
      <w:tr w:rsidR="00EE233C" w:rsidRPr="002B1143" w14:paraId="5DD109EC" w14:textId="77777777" w:rsidTr="00D63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CDEEF"/>
            <w:vAlign w:val="center"/>
          </w:tcPr>
          <w:p w14:paraId="3A9438A4" w14:textId="77777777" w:rsidR="00EE233C" w:rsidRPr="00505DB2" w:rsidRDefault="00EE233C" w:rsidP="007C4887">
            <w:pPr>
              <w:spacing w:before="60" w:after="60"/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505DB2">
              <w:rPr>
                <w:rFonts w:cs="Arial"/>
                <w:color w:val="auto"/>
                <w:sz w:val="18"/>
                <w:szCs w:val="18"/>
              </w:rPr>
              <w:t>7.</w:t>
            </w:r>
          </w:p>
        </w:tc>
        <w:tc>
          <w:tcPr>
            <w:tcW w:w="2980" w:type="dxa"/>
            <w:shd w:val="clear" w:color="auto" w:fill="ECDEEF"/>
            <w:vAlign w:val="center"/>
          </w:tcPr>
          <w:p w14:paraId="634DCBEF" w14:textId="77777777" w:rsidR="00EE233C" w:rsidRPr="00505DB2" w:rsidRDefault="00EE233C" w:rsidP="007C4887">
            <w:pPr>
              <w:spacing w:before="60" w:after="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594369"/>
                <w:sz w:val="18"/>
                <w:szCs w:val="18"/>
              </w:rPr>
            </w:pPr>
            <w:r w:rsidRPr="00505DB2">
              <w:rPr>
                <w:rFonts w:cs="Arial"/>
                <w:color w:val="594369"/>
                <w:sz w:val="18"/>
                <w:szCs w:val="18"/>
              </w:rPr>
              <w:t>Aprobar</w:t>
            </w:r>
            <w:r w:rsidRPr="00505DB2">
              <w:rPr>
                <w:rFonts w:cs="Arial"/>
                <w:sz w:val="18"/>
                <w:szCs w:val="18"/>
              </w:rPr>
              <w:t xml:space="preserve"> </w:t>
            </w:r>
            <w:r w:rsidRPr="00505DB2"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  <w:t xml:space="preserve">el </w:t>
            </w:r>
            <w:r w:rsidRPr="00505DB2">
              <w:rPr>
                <w:rFonts w:cs="Arial"/>
                <w:color w:val="D60093"/>
                <w:sz w:val="18"/>
                <w:szCs w:val="18"/>
              </w:rPr>
              <w:t>Plan de trabajo y Calendario de sesiones</w:t>
            </w:r>
            <w:r w:rsidRPr="00505DB2"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  <w:t xml:space="preserve"> y reuniones formales de trabajo con las representaciones de partidos políticos y, en su caso, candidaturas independientes del </w:t>
            </w:r>
            <w:r w:rsidRPr="00505DB2">
              <w:rPr>
                <w:rFonts w:cs="Arial"/>
                <w:color w:val="D60093"/>
                <w:sz w:val="18"/>
                <w:szCs w:val="18"/>
              </w:rPr>
              <w:t>COTAPREP</w:t>
            </w:r>
            <w:r w:rsidRPr="00505DB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429" w:type="dxa"/>
            <w:shd w:val="clear" w:color="auto" w:fill="ECDEEF"/>
            <w:vAlign w:val="center"/>
          </w:tcPr>
          <w:p w14:paraId="3A95804B" w14:textId="77777777" w:rsidR="00EE233C" w:rsidRPr="00505DB2" w:rsidRDefault="00EE233C" w:rsidP="007C48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</w:pPr>
            <w:r w:rsidRPr="00505DB2"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  <w:t>Plan de Trabajo y Calendario</w:t>
            </w:r>
          </w:p>
        </w:tc>
        <w:tc>
          <w:tcPr>
            <w:tcW w:w="1044" w:type="dxa"/>
            <w:shd w:val="clear" w:color="auto" w:fill="ECDEEF"/>
            <w:vAlign w:val="center"/>
          </w:tcPr>
          <w:p w14:paraId="14678960" w14:textId="77777777" w:rsidR="00EE233C" w:rsidRPr="00505DB2" w:rsidRDefault="00EE233C" w:rsidP="007C48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</w:pPr>
            <w:r w:rsidRPr="00505DB2"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  <w:t>26 de octubre</w:t>
            </w:r>
          </w:p>
        </w:tc>
        <w:tc>
          <w:tcPr>
            <w:tcW w:w="1145" w:type="dxa"/>
            <w:shd w:val="clear" w:color="auto" w:fill="ECDEEF"/>
            <w:vAlign w:val="center"/>
          </w:tcPr>
          <w:p w14:paraId="630DF054" w14:textId="77777777" w:rsidR="00EE233C" w:rsidRPr="00505DB2" w:rsidRDefault="00EE233C" w:rsidP="007C48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</w:pPr>
            <w:r w:rsidRPr="00505DB2"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  <w:t>2 de noviembre</w:t>
            </w:r>
          </w:p>
        </w:tc>
        <w:tc>
          <w:tcPr>
            <w:tcW w:w="1514" w:type="dxa"/>
            <w:shd w:val="clear" w:color="auto" w:fill="ECDEEF"/>
            <w:vAlign w:val="center"/>
          </w:tcPr>
          <w:p w14:paraId="28C9B928" w14:textId="77777777" w:rsidR="00EE233C" w:rsidRPr="00505DB2" w:rsidRDefault="00EE233C" w:rsidP="007C48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  <w:lang w:val="es-ES_tradnl" w:eastAsia="es-ES"/>
              </w:rPr>
            </w:pPr>
            <w:r w:rsidRPr="00505DB2">
              <w:rPr>
                <w:b w:val="0"/>
                <w:bCs w:val="0"/>
                <w:color w:val="auto"/>
                <w:sz w:val="18"/>
                <w:szCs w:val="18"/>
                <w:lang w:val="es-ES_tradnl" w:eastAsia="es-ES"/>
              </w:rPr>
              <w:t>COTAPREP</w:t>
            </w:r>
          </w:p>
        </w:tc>
      </w:tr>
      <w:tr w:rsidR="00EE233C" w:rsidRPr="002B1143" w14:paraId="5F4B4D20" w14:textId="77777777" w:rsidTr="00D63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  <w:vAlign w:val="center"/>
          </w:tcPr>
          <w:p w14:paraId="37768D22" w14:textId="77777777" w:rsidR="00EE233C" w:rsidRPr="00505DB2" w:rsidRDefault="00EE233C" w:rsidP="007C4887">
            <w:pPr>
              <w:spacing w:before="60" w:after="60"/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505DB2">
              <w:rPr>
                <w:rFonts w:cs="Arial"/>
                <w:color w:val="auto"/>
                <w:sz w:val="18"/>
                <w:szCs w:val="18"/>
              </w:rPr>
              <w:t>7.1.</w:t>
            </w:r>
          </w:p>
        </w:tc>
        <w:tc>
          <w:tcPr>
            <w:tcW w:w="8112" w:type="dxa"/>
            <w:gridSpan w:val="5"/>
            <w:shd w:val="clear" w:color="auto" w:fill="F2F2F2" w:themeFill="background1" w:themeFillShade="F2"/>
            <w:vAlign w:val="center"/>
          </w:tcPr>
          <w:p w14:paraId="5A11287E" w14:textId="77777777" w:rsidR="00EE233C" w:rsidRPr="00505DB2" w:rsidRDefault="00EE233C" w:rsidP="007C4887">
            <w:pPr>
              <w:spacing w:before="60" w:after="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sz w:val="18"/>
                <w:szCs w:val="18"/>
                <w:lang w:val="es-ES_tradnl" w:eastAsia="es-ES"/>
              </w:rPr>
            </w:pPr>
            <w:r w:rsidRPr="00505DB2">
              <w:rPr>
                <w:rFonts w:cs="Arial"/>
                <w:b w:val="0"/>
                <w:bCs w:val="0"/>
                <w:i/>
                <w:iCs/>
                <w:color w:val="auto"/>
                <w:sz w:val="18"/>
                <w:szCs w:val="18"/>
              </w:rPr>
              <w:t>Elaborar el plan de trabajo y el calendario de sesiones y reuniones formales</w:t>
            </w:r>
          </w:p>
        </w:tc>
      </w:tr>
      <w:tr w:rsidR="00EE233C" w:rsidRPr="002B1143" w14:paraId="38BAFF6B" w14:textId="77777777" w:rsidTr="00D63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CDEEF"/>
            <w:vAlign w:val="center"/>
          </w:tcPr>
          <w:p w14:paraId="66DABF48" w14:textId="77777777" w:rsidR="00EE233C" w:rsidRPr="00505DB2" w:rsidRDefault="00EE233C" w:rsidP="007C4887">
            <w:pPr>
              <w:spacing w:before="60" w:after="60"/>
              <w:rPr>
                <w:color w:val="auto"/>
                <w:sz w:val="18"/>
                <w:szCs w:val="18"/>
                <w:lang w:val="es-ES_tradnl" w:eastAsia="es-ES"/>
              </w:rPr>
            </w:pPr>
            <w:r w:rsidRPr="00505DB2">
              <w:rPr>
                <w:rFonts w:cs="Arial"/>
                <w:color w:val="auto"/>
                <w:sz w:val="18"/>
                <w:szCs w:val="18"/>
              </w:rPr>
              <w:t>7.2.</w:t>
            </w:r>
          </w:p>
        </w:tc>
        <w:tc>
          <w:tcPr>
            <w:tcW w:w="8112" w:type="dxa"/>
            <w:gridSpan w:val="5"/>
            <w:shd w:val="clear" w:color="auto" w:fill="ECDEEF"/>
            <w:vAlign w:val="center"/>
          </w:tcPr>
          <w:p w14:paraId="70E91441" w14:textId="77777777" w:rsidR="00EE233C" w:rsidRPr="00505DB2" w:rsidRDefault="00EE233C" w:rsidP="007C4887">
            <w:pPr>
              <w:spacing w:before="60" w:after="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sz w:val="18"/>
                <w:szCs w:val="18"/>
                <w:lang w:val="es-ES_tradnl" w:eastAsia="es-ES"/>
              </w:rPr>
            </w:pPr>
            <w:r w:rsidRPr="00505DB2">
              <w:rPr>
                <w:b w:val="0"/>
                <w:bCs w:val="0"/>
                <w:i/>
                <w:iCs/>
                <w:color w:val="auto"/>
                <w:sz w:val="18"/>
                <w:szCs w:val="18"/>
                <w:lang w:val="es-ES_tradnl" w:eastAsia="es-ES"/>
              </w:rPr>
              <w:t>Llevar a cabo la sesión de instalación del COTAPREP</w:t>
            </w:r>
          </w:p>
        </w:tc>
      </w:tr>
      <w:tr w:rsidR="00EE233C" w:rsidRPr="002B1143" w14:paraId="3EB7A3E7" w14:textId="77777777" w:rsidTr="00D63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  <w:vAlign w:val="center"/>
          </w:tcPr>
          <w:p w14:paraId="78E584CF" w14:textId="77777777" w:rsidR="00EE233C" w:rsidRPr="00505DB2" w:rsidRDefault="00EE233C" w:rsidP="007C4887">
            <w:pPr>
              <w:spacing w:before="60" w:after="60"/>
              <w:rPr>
                <w:rFonts w:cs="Arial"/>
                <w:color w:val="auto"/>
                <w:sz w:val="18"/>
                <w:szCs w:val="18"/>
              </w:rPr>
            </w:pPr>
            <w:r w:rsidRPr="00505DB2">
              <w:rPr>
                <w:rFonts w:cs="Arial"/>
                <w:color w:val="auto"/>
                <w:sz w:val="18"/>
                <w:szCs w:val="18"/>
              </w:rPr>
              <w:t>8.</w:t>
            </w:r>
          </w:p>
        </w:tc>
        <w:tc>
          <w:tcPr>
            <w:tcW w:w="2980" w:type="dxa"/>
            <w:shd w:val="clear" w:color="auto" w:fill="F2F2F2" w:themeFill="background1" w:themeFillShade="F2"/>
            <w:vAlign w:val="center"/>
          </w:tcPr>
          <w:p w14:paraId="1824EA58" w14:textId="77777777" w:rsidR="00EE233C" w:rsidRPr="00505DB2" w:rsidRDefault="00EE233C" w:rsidP="007C4887">
            <w:pPr>
              <w:spacing w:before="60" w:after="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594369"/>
                <w:sz w:val="18"/>
                <w:szCs w:val="18"/>
              </w:rPr>
            </w:pPr>
            <w:r w:rsidRPr="00505DB2">
              <w:rPr>
                <w:rFonts w:cs="Arial"/>
                <w:color w:val="594369"/>
                <w:sz w:val="18"/>
                <w:szCs w:val="18"/>
              </w:rPr>
              <w:t>Informar</w:t>
            </w:r>
            <w:r w:rsidRPr="00505DB2">
              <w:rPr>
                <w:rFonts w:cs="Arial"/>
                <w:sz w:val="18"/>
                <w:szCs w:val="18"/>
              </w:rPr>
              <w:t xml:space="preserve"> </w:t>
            </w:r>
            <w:r w:rsidRPr="00505DB2"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  <w:t>sobre el avance en el diseño, implementación y operación del PREP</w:t>
            </w:r>
            <w:r w:rsidRPr="00505DB2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Pr="00505DB2">
              <w:rPr>
                <w:rFonts w:cs="Arial"/>
                <w:sz w:val="18"/>
                <w:szCs w:val="18"/>
              </w:rPr>
              <w:t>(</w:t>
            </w:r>
            <w:r w:rsidRPr="00505DB2">
              <w:rPr>
                <w:rFonts w:cs="Arial"/>
                <w:color w:val="D60093"/>
                <w:sz w:val="18"/>
                <w:szCs w:val="18"/>
              </w:rPr>
              <w:t>actividades realizadas en octubre</w:t>
            </w:r>
            <w:r w:rsidRPr="00505DB2">
              <w:rPr>
                <w:rFonts w:cs="Arial"/>
                <w:sz w:val="18"/>
                <w:szCs w:val="18"/>
              </w:rPr>
              <w:t>).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5B3EF03C" w14:textId="77777777" w:rsidR="00EE233C" w:rsidRPr="00505DB2" w:rsidRDefault="00EE233C" w:rsidP="007C48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</w:pPr>
            <w:r w:rsidRPr="00505DB2"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  <w:t>Informe</w:t>
            </w:r>
          </w:p>
        </w:tc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18930577" w14:textId="77777777" w:rsidR="00EE233C" w:rsidRPr="00505DB2" w:rsidRDefault="00EE233C" w:rsidP="007C48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</w:pPr>
            <w:r w:rsidRPr="00505DB2"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  <w:t>30 de octubre</w:t>
            </w: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5B456DA3" w14:textId="77777777" w:rsidR="00EE233C" w:rsidRPr="00505DB2" w:rsidRDefault="00EE233C" w:rsidP="007C48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</w:pPr>
            <w:r w:rsidRPr="00505DB2"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  <w:t>5 de noviembre</w:t>
            </w:r>
          </w:p>
        </w:tc>
        <w:tc>
          <w:tcPr>
            <w:tcW w:w="1514" w:type="dxa"/>
            <w:shd w:val="clear" w:color="auto" w:fill="F2F2F2" w:themeFill="background1" w:themeFillShade="F2"/>
            <w:vAlign w:val="center"/>
          </w:tcPr>
          <w:p w14:paraId="118BE407" w14:textId="77777777" w:rsidR="00EE233C" w:rsidRPr="00505DB2" w:rsidRDefault="00EE233C" w:rsidP="007C48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  <w:lang w:val="es-ES_tradnl" w:eastAsia="es-ES"/>
              </w:rPr>
            </w:pPr>
            <w:r w:rsidRPr="00505DB2">
              <w:rPr>
                <w:b w:val="0"/>
                <w:bCs w:val="0"/>
                <w:color w:val="auto"/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="00EE233C" w:rsidRPr="002B1143" w14:paraId="72B872AE" w14:textId="77777777" w:rsidTr="00D63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CDEEF"/>
            <w:vAlign w:val="center"/>
          </w:tcPr>
          <w:p w14:paraId="2617BA13" w14:textId="77777777" w:rsidR="00EE233C" w:rsidRPr="006344AE" w:rsidRDefault="00EE233C" w:rsidP="007C4887">
            <w:pPr>
              <w:spacing w:before="60" w:after="60"/>
              <w:rPr>
                <w:rFonts w:cs="Arial"/>
                <w:color w:val="auto"/>
                <w:sz w:val="18"/>
                <w:szCs w:val="18"/>
              </w:rPr>
            </w:pPr>
            <w:r w:rsidRPr="006344AE">
              <w:rPr>
                <w:rFonts w:cs="Arial"/>
                <w:color w:val="auto"/>
                <w:sz w:val="18"/>
                <w:szCs w:val="18"/>
              </w:rPr>
              <w:t>8.1.</w:t>
            </w:r>
          </w:p>
        </w:tc>
        <w:tc>
          <w:tcPr>
            <w:tcW w:w="8112" w:type="dxa"/>
            <w:gridSpan w:val="5"/>
            <w:shd w:val="clear" w:color="auto" w:fill="ECDEEF"/>
            <w:vAlign w:val="center"/>
          </w:tcPr>
          <w:p w14:paraId="774A269E" w14:textId="77777777" w:rsidR="00EE233C" w:rsidRPr="00F6557C" w:rsidRDefault="00EE233C" w:rsidP="007C4887">
            <w:pPr>
              <w:spacing w:before="60" w:after="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8"/>
                <w:szCs w:val="22"/>
                <w:lang w:val="es-ES_tradnl" w:eastAsia="es-ES"/>
              </w:rPr>
            </w:pPr>
            <w:r w:rsidRPr="00F6557C">
              <w:rPr>
                <w:b w:val="0"/>
                <w:bCs w:val="0"/>
                <w:i/>
                <w:iCs/>
                <w:color w:val="auto"/>
                <w:sz w:val="18"/>
                <w:szCs w:val="22"/>
                <w:lang w:val="es-ES_tradnl" w:eastAsia="es-ES"/>
              </w:rPr>
              <w:t>Remitir el informe correspondiente al mes de octubre</w:t>
            </w:r>
          </w:p>
        </w:tc>
      </w:tr>
    </w:tbl>
    <w:p w14:paraId="29148402" w14:textId="58835EE5" w:rsidR="00EE233C" w:rsidRPr="00406AE9" w:rsidRDefault="00A52F61" w:rsidP="00A52F61">
      <w:pPr>
        <w:shd w:val="clear" w:color="auto" w:fill="594369"/>
        <w:tabs>
          <w:tab w:val="left" w:pos="3310"/>
          <w:tab w:val="center" w:pos="4419"/>
        </w:tabs>
        <w:jc w:val="left"/>
        <w:rPr>
          <w:rFonts w:cs="Arial"/>
          <w:b/>
          <w:bCs/>
          <w:color w:val="FFFFFF" w:themeColor="background1"/>
          <w:sz w:val="24"/>
          <w:szCs w:val="32"/>
        </w:rPr>
      </w:pPr>
      <w:r>
        <w:rPr>
          <w:rFonts w:cs="Arial"/>
          <w:b/>
          <w:bCs/>
          <w:color w:val="FFFFFF" w:themeColor="background1"/>
          <w:sz w:val="24"/>
          <w:szCs w:val="32"/>
        </w:rPr>
        <w:tab/>
      </w:r>
      <w:r>
        <w:rPr>
          <w:rFonts w:cs="Arial"/>
          <w:b/>
          <w:bCs/>
          <w:color w:val="FFFFFF" w:themeColor="background1"/>
          <w:sz w:val="24"/>
          <w:szCs w:val="32"/>
        </w:rPr>
        <w:tab/>
      </w:r>
      <w:r w:rsidR="00EE233C">
        <w:rPr>
          <w:rFonts w:cs="Arial"/>
          <w:b/>
          <w:bCs/>
          <w:color w:val="FFFFFF" w:themeColor="background1"/>
          <w:sz w:val="24"/>
          <w:szCs w:val="32"/>
        </w:rPr>
        <w:t>Diciem</w:t>
      </w:r>
      <w:r w:rsidR="00EE233C" w:rsidRPr="00406AE9">
        <w:rPr>
          <w:rFonts w:cs="Arial"/>
          <w:b/>
          <w:bCs/>
          <w:color w:val="FFFFFF" w:themeColor="background1"/>
          <w:sz w:val="24"/>
          <w:szCs w:val="32"/>
        </w:rPr>
        <w:t>bre 2023</w:t>
      </w:r>
    </w:p>
    <w:tbl>
      <w:tblPr>
        <w:tblStyle w:val="Tablaconcuadrcula4-nfasis1"/>
        <w:tblW w:w="5000" w:type="pct"/>
        <w:tblLook w:val="04A0" w:firstRow="1" w:lastRow="0" w:firstColumn="1" w:lastColumn="0" w:noHBand="0" w:noVBand="1"/>
      </w:tblPr>
      <w:tblGrid>
        <w:gridCol w:w="717"/>
        <w:gridCol w:w="3076"/>
        <w:gridCol w:w="1458"/>
        <w:gridCol w:w="1058"/>
        <w:gridCol w:w="1052"/>
        <w:gridCol w:w="1467"/>
      </w:tblGrid>
      <w:tr w:rsidR="00EE233C" w:rsidRPr="002B1143" w14:paraId="0C53B819" w14:textId="77777777" w:rsidTr="00BA49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Merge w:val="restart"/>
            <w:vAlign w:val="center"/>
          </w:tcPr>
          <w:p w14:paraId="131911E1" w14:textId="77777777" w:rsidR="00EE233C" w:rsidRPr="000E1DAE" w:rsidRDefault="00EE233C" w:rsidP="007C4887">
            <w:pPr>
              <w:spacing w:before="60" w:after="60"/>
              <w:jc w:val="center"/>
              <w:rPr>
                <w:lang w:val="es-ES_tradnl" w:eastAsia="es-ES"/>
              </w:rPr>
            </w:pPr>
            <w:r w:rsidRPr="000E1DAE">
              <w:rPr>
                <w:lang w:val="es-ES_tradnl" w:eastAsia="es-ES"/>
              </w:rPr>
              <w:t>Núm.</w:t>
            </w:r>
          </w:p>
        </w:tc>
        <w:tc>
          <w:tcPr>
            <w:tcW w:w="1742" w:type="pct"/>
            <w:vMerge w:val="restart"/>
            <w:vAlign w:val="center"/>
          </w:tcPr>
          <w:p w14:paraId="43CF8D59" w14:textId="77777777" w:rsidR="00EE233C" w:rsidRPr="000E1DAE" w:rsidRDefault="00EE233C" w:rsidP="007C48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0E1DAE">
              <w:rPr>
                <w:lang w:val="es-ES_tradnl" w:eastAsia="es-ES"/>
              </w:rPr>
              <w:t>Actividad</w:t>
            </w:r>
          </w:p>
        </w:tc>
        <w:tc>
          <w:tcPr>
            <w:tcW w:w="826" w:type="pct"/>
            <w:vMerge w:val="restart"/>
            <w:vAlign w:val="center"/>
          </w:tcPr>
          <w:p w14:paraId="0C6E7A68" w14:textId="77777777" w:rsidR="00EE233C" w:rsidRPr="000E1DAE" w:rsidRDefault="00EE233C" w:rsidP="007C48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0E1DAE">
              <w:rPr>
                <w:lang w:val="es-ES_tradnl" w:eastAsia="es-ES"/>
              </w:rPr>
              <w:t>Entregable</w:t>
            </w:r>
          </w:p>
        </w:tc>
        <w:tc>
          <w:tcPr>
            <w:tcW w:w="1194" w:type="pct"/>
            <w:gridSpan w:val="2"/>
            <w:vAlign w:val="center"/>
          </w:tcPr>
          <w:p w14:paraId="055AB0EA" w14:textId="77777777" w:rsidR="00EE233C" w:rsidRPr="000E1DAE" w:rsidRDefault="00EE233C" w:rsidP="007C48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0E1DAE">
              <w:rPr>
                <w:lang w:val="es-ES_tradnl" w:eastAsia="es-ES"/>
              </w:rPr>
              <w:t>Periodo o fecha de ejecución</w:t>
            </w:r>
          </w:p>
        </w:tc>
        <w:tc>
          <w:tcPr>
            <w:tcW w:w="833" w:type="pct"/>
            <w:vMerge w:val="restart"/>
            <w:vAlign w:val="center"/>
          </w:tcPr>
          <w:p w14:paraId="0341BF47" w14:textId="77777777" w:rsidR="00EE233C" w:rsidRPr="000E1DAE" w:rsidRDefault="00EE233C" w:rsidP="007C48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0E1DAE">
              <w:rPr>
                <w:lang w:val="es-ES_tradnl" w:eastAsia="es-ES"/>
              </w:rPr>
              <w:t>Responsable</w:t>
            </w:r>
          </w:p>
        </w:tc>
      </w:tr>
      <w:tr w:rsidR="00EE233C" w:rsidRPr="002B1143" w14:paraId="5086557C" w14:textId="77777777" w:rsidTr="00BA49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Merge/>
          </w:tcPr>
          <w:p w14:paraId="02CA5E7F" w14:textId="77777777" w:rsidR="00EE233C" w:rsidRDefault="00EE233C" w:rsidP="007C4887">
            <w:pPr>
              <w:spacing w:before="60" w:after="60"/>
              <w:rPr>
                <w:lang w:val="es-ES_tradnl" w:eastAsia="es-ES"/>
              </w:rPr>
            </w:pPr>
          </w:p>
        </w:tc>
        <w:tc>
          <w:tcPr>
            <w:tcW w:w="1742" w:type="pct"/>
            <w:vMerge/>
          </w:tcPr>
          <w:p w14:paraId="2897D637" w14:textId="77777777" w:rsidR="00EE233C" w:rsidRDefault="00EE233C" w:rsidP="007C488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</w:p>
        </w:tc>
        <w:tc>
          <w:tcPr>
            <w:tcW w:w="826" w:type="pct"/>
            <w:vMerge/>
          </w:tcPr>
          <w:p w14:paraId="6401CD62" w14:textId="77777777" w:rsidR="00EE233C" w:rsidRDefault="00EE233C" w:rsidP="007C488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</w:p>
        </w:tc>
        <w:tc>
          <w:tcPr>
            <w:tcW w:w="599" w:type="pct"/>
            <w:vAlign w:val="center"/>
          </w:tcPr>
          <w:p w14:paraId="3431048A" w14:textId="77777777" w:rsidR="00EE233C" w:rsidRPr="000E1DAE" w:rsidRDefault="00EE233C" w:rsidP="007C48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0E1DAE">
              <w:rPr>
                <w:lang w:val="es-ES_tradnl" w:eastAsia="es-ES"/>
              </w:rPr>
              <w:t>Inicio</w:t>
            </w:r>
          </w:p>
        </w:tc>
        <w:tc>
          <w:tcPr>
            <w:tcW w:w="596" w:type="pct"/>
            <w:vAlign w:val="center"/>
          </w:tcPr>
          <w:p w14:paraId="5787F71A" w14:textId="77777777" w:rsidR="00EE233C" w:rsidRPr="000E1DAE" w:rsidRDefault="00EE233C" w:rsidP="007C48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0E1DAE">
              <w:rPr>
                <w:lang w:val="es-ES_tradnl" w:eastAsia="es-ES"/>
              </w:rPr>
              <w:t>Término</w:t>
            </w:r>
          </w:p>
        </w:tc>
        <w:tc>
          <w:tcPr>
            <w:tcW w:w="833" w:type="pct"/>
            <w:vMerge/>
          </w:tcPr>
          <w:p w14:paraId="161F798A" w14:textId="77777777" w:rsidR="00EE233C" w:rsidRDefault="00EE233C" w:rsidP="007C488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</w:p>
        </w:tc>
      </w:tr>
      <w:tr w:rsidR="00EE233C" w:rsidRPr="002B1143" w14:paraId="51109A8F" w14:textId="77777777" w:rsidTr="00BA4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4C8A5248" w14:textId="77777777" w:rsidR="00EE233C" w:rsidRPr="00505DB2" w:rsidRDefault="00EE233C" w:rsidP="007C4887">
            <w:pPr>
              <w:spacing w:before="60" w:after="60"/>
              <w:rPr>
                <w:sz w:val="18"/>
                <w:szCs w:val="18"/>
                <w:lang w:val="es-ES_tradnl" w:eastAsia="es-ES"/>
              </w:rPr>
            </w:pPr>
            <w:r w:rsidRPr="00505DB2"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1742" w:type="pct"/>
            <w:vAlign w:val="center"/>
          </w:tcPr>
          <w:p w14:paraId="718384FF" w14:textId="77777777" w:rsidR="00EE233C" w:rsidRPr="00505DB2" w:rsidRDefault="00EE233C" w:rsidP="007C488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505DB2">
              <w:rPr>
                <w:rFonts w:cs="Arial"/>
                <w:b/>
                <w:bCs/>
                <w:color w:val="594369"/>
                <w:sz w:val="18"/>
                <w:szCs w:val="18"/>
              </w:rPr>
              <w:t>Elaborar</w:t>
            </w:r>
            <w:r w:rsidRPr="00505DB2">
              <w:rPr>
                <w:rFonts w:cs="Arial"/>
                <w:color w:val="000000" w:themeColor="text1"/>
                <w:sz w:val="18"/>
                <w:szCs w:val="18"/>
              </w:rPr>
              <w:t xml:space="preserve"> el </w:t>
            </w:r>
            <w:r w:rsidRPr="00505DB2">
              <w:rPr>
                <w:rFonts w:cs="Arial"/>
                <w:b/>
                <w:bCs/>
                <w:color w:val="D60093"/>
                <w:sz w:val="18"/>
                <w:szCs w:val="18"/>
              </w:rPr>
              <w:t>proyecto</w:t>
            </w:r>
            <w:r w:rsidRPr="00505DB2">
              <w:rPr>
                <w:rFonts w:cs="Arial"/>
                <w:color w:val="000000" w:themeColor="text1"/>
                <w:sz w:val="18"/>
                <w:szCs w:val="18"/>
              </w:rPr>
              <w:t xml:space="preserve"> de </w:t>
            </w:r>
            <w:r w:rsidRPr="00505DB2">
              <w:rPr>
                <w:rFonts w:cs="Arial"/>
                <w:b/>
                <w:bCs/>
                <w:color w:val="D60093"/>
                <w:sz w:val="18"/>
                <w:szCs w:val="18"/>
              </w:rPr>
              <w:t>Acuerdo</w:t>
            </w:r>
            <w:r w:rsidRPr="00505DB2">
              <w:rPr>
                <w:rFonts w:cs="Arial"/>
                <w:color w:val="000000" w:themeColor="text1"/>
                <w:sz w:val="18"/>
                <w:szCs w:val="18"/>
              </w:rPr>
              <w:t xml:space="preserve"> por el que se determina el </w:t>
            </w:r>
            <w:r w:rsidRPr="00505DB2">
              <w:rPr>
                <w:rFonts w:cs="Arial"/>
                <w:b/>
                <w:bCs/>
                <w:color w:val="D60093"/>
                <w:sz w:val="18"/>
                <w:szCs w:val="18"/>
              </w:rPr>
              <w:t>Proceso Técnico Operativo</w:t>
            </w:r>
            <w:r w:rsidRPr="00505DB2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26" w:type="pct"/>
            <w:vAlign w:val="center"/>
          </w:tcPr>
          <w:p w14:paraId="5D92199B" w14:textId="77777777" w:rsidR="00EE233C" w:rsidRPr="00505DB2" w:rsidRDefault="00EE233C" w:rsidP="007C4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505DB2">
              <w:rPr>
                <w:rFonts w:cs="Arial"/>
                <w:sz w:val="18"/>
                <w:szCs w:val="18"/>
              </w:rPr>
              <w:t>Proyecto de Acuerdo</w:t>
            </w:r>
          </w:p>
        </w:tc>
        <w:tc>
          <w:tcPr>
            <w:tcW w:w="599" w:type="pct"/>
            <w:vAlign w:val="center"/>
          </w:tcPr>
          <w:p w14:paraId="48ED2999" w14:textId="77777777" w:rsidR="00EE233C" w:rsidRPr="00505DB2" w:rsidRDefault="00EE233C" w:rsidP="007C4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505DB2">
              <w:rPr>
                <w:rFonts w:cs="Arial"/>
                <w:sz w:val="18"/>
                <w:szCs w:val="18"/>
              </w:rPr>
              <w:t>1 de octubre</w:t>
            </w:r>
          </w:p>
        </w:tc>
        <w:tc>
          <w:tcPr>
            <w:tcW w:w="596" w:type="pct"/>
            <w:vAlign w:val="center"/>
          </w:tcPr>
          <w:p w14:paraId="4D61A7B3" w14:textId="77777777" w:rsidR="00EE233C" w:rsidRPr="00505DB2" w:rsidRDefault="00EE233C" w:rsidP="007C4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505DB2">
              <w:rPr>
                <w:rFonts w:cs="Arial"/>
                <w:sz w:val="18"/>
                <w:szCs w:val="18"/>
              </w:rPr>
              <w:t>2 de diciembre</w:t>
            </w:r>
          </w:p>
        </w:tc>
        <w:tc>
          <w:tcPr>
            <w:tcW w:w="833" w:type="pct"/>
            <w:vAlign w:val="center"/>
          </w:tcPr>
          <w:p w14:paraId="366B650E" w14:textId="77777777" w:rsidR="00EE233C" w:rsidRPr="00505DB2" w:rsidRDefault="00EE233C" w:rsidP="007C4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505DB2">
              <w:rPr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="00EE233C" w:rsidRPr="002B1143" w14:paraId="07A56DE3" w14:textId="77777777" w:rsidTr="00BA49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05063CF0" w14:textId="77777777" w:rsidR="00EE233C" w:rsidRPr="00505DB2" w:rsidRDefault="00EE233C" w:rsidP="007C488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05DB2">
              <w:rPr>
                <w:rFonts w:cs="Arial"/>
                <w:sz w:val="18"/>
                <w:szCs w:val="18"/>
              </w:rPr>
              <w:t>9.1.</w:t>
            </w:r>
          </w:p>
        </w:tc>
        <w:tc>
          <w:tcPr>
            <w:tcW w:w="4594" w:type="pct"/>
            <w:gridSpan w:val="5"/>
            <w:vAlign w:val="center"/>
          </w:tcPr>
          <w:p w14:paraId="5B5C869F" w14:textId="77777777" w:rsidR="00EE233C" w:rsidRPr="00505DB2" w:rsidRDefault="00EE233C" w:rsidP="007C4887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505DB2">
              <w:rPr>
                <w:i/>
                <w:iCs/>
                <w:sz w:val="18"/>
                <w:szCs w:val="18"/>
                <w:lang w:val="es-ES_tradnl" w:eastAsia="es-ES"/>
              </w:rPr>
              <w:t>Elaborar el proyecto de acuerdo e impactar las observaciones que en su caso se realicen</w:t>
            </w:r>
          </w:p>
        </w:tc>
      </w:tr>
      <w:tr w:rsidR="00EE233C" w:rsidRPr="002B1143" w14:paraId="08A2C729" w14:textId="77777777" w:rsidTr="00BA4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7075550F" w14:textId="77777777" w:rsidR="00EE233C" w:rsidRPr="00505DB2" w:rsidRDefault="00EE233C" w:rsidP="007C488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05DB2">
              <w:rPr>
                <w:rFonts w:cs="Arial"/>
                <w:sz w:val="18"/>
                <w:szCs w:val="18"/>
              </w:rPr>
              <w:t>9.2.</w:t>
            </w:r>
          </w:p>
        </w:tc>
        <w:tc>
          <w:tcPr>
            <w:tcW w:w="4594" w:type="pct"/>
            <w:gridSpan w:val="5"/>
            <w:vAlign w:val="center"/>
          </w:tcPr>
          <w:p w14:paraId="604D181C" w14:textId="77777777" w:rsidR="00EE233C" w:rsidRPr="00505DB2" w:rsidRDefault="00EE233C" w:rsidP="007C4887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505DB2">
              <w:rPr>
                <w:i/>
                <w:iCs/>
                <w:sz w:val="18"/>
                <w:szCs w:val="18"/>
                <w:lang w:val="es-ES_tradnl" w:eastAsia="es-ES"/>
              </w:rPr>
              <w:t>Elaborar el Proceso Técnico Operativo del PREP</w:t>
            </w:r>
          </w:p>
        </w:tc>
      </w:tr>
      <w:tr w:rsidR="00EE233C" w:rsidRPr="002B1143" w14:paraId="16D98D6D" w14:textId="77777777" w:rsidTr="00BA49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67BF3354" w14:textId="77777777" w:rsidR="00EE233C" w:rsidRPr="00505DB2" w:rsidRDefault="00EE233C" w:rsidP="007C4887">
            <w:pPr>
              <w:spacing w:before="60" w:after="60"/>
              <w:rPr>
                <w:sz w:val="18"/>
                <w:szCs w:val="18"/>
                <w:lang w:val="es-ES_tradnl" w:eastAsia="es-ES"/>
              </w:rPr>
            </w:pPr>
            <w:r w:rsidRPr="00505DB2"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1742" w:type="pct"/>
            <w:vAlign w:val="center"/>
          </w:tcPr>
          <w:p w14:paraId="2D2109A3" w14:textId="77777777" w:rsidR="00EE233C" w:rsidRPr="00505DB2" w:rsidRDefault="00EE233C" w:rsidP="007C4887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505DB2">
              <w:rPr>
                <w:rFonts w:cs="Arial"/>
                <w:b/>
                <w:bCs/>
                <w:color w:val="594369"/>
                <w:sz w:val="18"/>
                <w:szCs w:val="18"/>
              </w:rPr>
              <w:t>Remitir</w:t>
            </w:r>
            <w:r w:rsidRPr="00505DB2">
              <w:rPr>
                <w:rFonts w:cs="Arial"/>
                <w:color w:val="000000" w:themeColor="text1"/>
                <w:sz w:val="18"/>
                <w:szCs w:val="18"/>
              </w:rPr>
              <w:t xml:space="preserve"> el </w:t>
            </w:r>
            <w:r w:rsidRPr="00505DB2">
              <w:rPr>
                <w:rFonts w:cs="Arial"/>
                <w:b/>
                <w:bCs/>
                <w:color w:val="D60093"/>
                <w:sz w:val="18"/>
                <w:szCs w:val="18"/>
              </w:rPr>
              <w:t>Plan de trabajo</w:t>
            </w:r>
            <w:r w:rsidRPr="00505DB2">
              <w:rPr>
                <w:rFonts w:cs="Arial"/>
                <w:color w:val="000000" w:themeColor="text1"/>
                <w:sz w:val="18"/>
                <w:szCs w:val="18"/>
              </w:rPr>
              <w:t xml:space="preserve"> para la implementación del </w:t>
            </w:r>
            <w:r w:rsidRPr="00505DB2">
              <w:rPr>
                <w:rFonts w:cs="Arial"/>
                <w:b/>
                <w:bCs/>
                <w:color w:val="D60093"/>
                <w:sz w:val="18"/>
                <w:szCs w:val="18"/>
              </w:rPr>
              <w:t>PREP</w:t>
            </w:r>
            <w:r w:rsidRPr="00505DB2">
              <w:rPr>
                <w:rFonts w:cs="Arial"/>
                <w:color w:val="000000" w:themeColor="text1"/>
                <w:sz w:val="18"/>
                <w:szCs w:val="18"/>
              </w:rPr>
              <w:t xml:space="preserve"> (</w:t>
            </w:r>
            <w:r w:rsidRPr="00505DB2">
              <w:rPr>
                <w:rFonts w:cs="Arial"/>
                <w:b/>
                <w:bCs/>
                <w:color w:val="D60093"/>
                <w:sz w:val="18"/>
                <w:szCs w:val="18"/>
              </w:rPr>
              <w:t>Versión revisada por el COTAPREP</w:t>
            </w:r>
            <w:r w:rsidRPr="00505DB2">
              <w:rPr>
                <w:rFonts w:cs="Arial"/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826" w:type="pct"/>
            <w:vAlign w:val="center"/>
          </w:tcPr>
          <w:p w14:paraId="677B902C" w14:textId="77777777" w:rsidR="00EE233C" w:rsidRPr="00505DB2" w:rsidRDefault="00EE233C" w:rsidP="007C4887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505DB2">
              <w:rPr>
                <w:rFonts w:cs="Arial"/>
                <w:sz w:val="18"/>
                <w:szCs w:val="18"/>
              </w:rPr>
              <w:t>Plan de trabajo</w:t>
            </w:r>
          </w:p>
        </w:tc>
        <w:tc>
          <w:tcPr>
            <w:tcW w:w="599" w:type="pct"/>
            <w:vAlign w:val="center"/>
          </w:tcPr>
          <w:p w14:paraId="0A56DFA6" w14:textId="77777777" w:rsidR="00EE233C" w:rsidRPr="00505DB2" w:rsidRDefault="00EE233C" w:rsidP="007C4887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505DB2">
              <w:rPr>
                <w:rFonts w:cs="Arial"/>
                <w:sz w:val="18"/>
                <w:szCs w:val="18"/>
              </w:rPr>
              <w:t>1 de noviembre</w:t>
            </w:r>
          </w:p>
        </w:tc>
        <w:tc>
          <w:tcPr>
            <w:tcW w:w="596" w:type="pct"/>
            <w:vAlign w:val="center"/>
          </w:tcPr>
          <w:p w14:paraId="41CE99DA" w14:textId="77777777" w:rsidR="00EE233C" w:rsidRPr="00505DB2" w:rsidRDefault="00EE233C" w:rsidP="007C4887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505DB2">
              <w:rPr>
                <w:rFonts w:cs="Arial"/>
                <w:sz w:val="18"/>
                <w:szCs w:val="18"/>
              </w:rPr>
              <w:t>2 de diciembre</w:t>
            </w:r>
          </w:p>
        </w:tc>
        <w:tc>
          <w:tcPr>
            <w:tcW w:w="833" w:type="pct"/>
            <w:vAlign w:val="center"/>
          </w:tcPr>
          <w:p w14:paraId="2DF12307" w14:textId="77777777" w:rsidR="00EE233C" w:rsidRPr="00505DB2" w:rsidRDefault="00EE233C" w:rsidP="007C4887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505DB2">
              <w:rPr>
                <w:sz w:val="18"/>
                <w:szCs w:val="18"/>
                <w:lang w:val="es-ES_tradnl" w:eastAsia="es-ES"/>
              </w:rPr>
              <w:t>COTAPREP</w:t>
            </w:r>
          </w:p>
        </w:tc>
      </w:tr>
      <w:tr w:rsidR="00EE233C" w:rsidRPr="002B1143" w14:paraId="5CA92353" w14:textId="77777777" w:rsidTr="00BA4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331345D2" w14:textId="77777777" w:rsidR="00EE233C" w:rsidRPr="00505DB2" w:rsidRDefault="00EE233C" w:rsidP="007C488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05DB2">
              <w:rPr>
                <w:rFonts w:cs="Arial"/>
                <w:sz w:val="18"/>
                <w:szCs w:val="18"/>
              </w:rPr>
              <w:t>10.1.</w:t>
            </w:r>
          </w:p>
        </w:tc>
        <w:tc>
          <w:tcPr>
            <w:tcW w:w="4594" w:type="pct"/>
            <w:gridSpan w:val="5"/>
            <w:vAlign w:val="center"/>
          </w:tcPr>
          <w:p w14:paraId="056A5E1D" w14:textId="77777777" w:rsidR="00EE233C" w:rsidRPr="00505DB2" w:rsidRDefault="00EE233C" w:rsidP="007C4887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505DB2">
              <w:rPr>
                <w:i/>
                <w:iCs/>
                <w:sz w:val="18"/>
                <w:szCs w:val="18"/>
                <w:lang w:val="es-ES_tradnl" w:eastAsia="es-ES"/>
              </w:rPr>
              <w:t>Informar en sesión o reunión de trabajo del COTAPREP, el Plan de Trabajo para la implementación del PREP</w:t>
            </w:r>
          </w:p>
        </w:tc>
      </w:tr>
      <w:tr w:rsidR="00EE233C" w:rsidRPr="002B1143" w14:paraId="2A9925EB" w14:textId="77777777" w:rsidTr="00BA49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5FBD081C" w14:textId="77777777" w:rsidR="00EE233C" w:rsidRPr="00505DB2" w:rsidRDefault="00EE233C" w:rsidP="007C488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05DB2">
              <w:rPr>
                <w:rFonts w:cs="Arial"/>
                <w:sz w:val="18"/>
                <w:szCs w:val="18"/>
              </w:rPr>
              <w:t>10.2.</w:t>
            </w:r>
          </w:p>
        </w:tc>
        <w:tc>
          <w:tcPr>
            <w:tcW w:w="4594" w:type="pct"/>
            <w:gridSpan w:val="5"/>
            <w:vAlign w:val="center"/>
          </w:tcPr>
          <w:p w14:paraId="71ECF5A8" w14:textId="77777777" w:rsidR="00EE233C" w:rsidRPr="00505DB2" w:rsidRDefault="00EE233C" w:rsidP="007C4887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505DB2">
              <w:rPr>
                <w:i/>
                <w:iCs/>
                <w:sz w:val="18"/>
                <w:szCs w:val="18"/>
                <w:lang w:val="es-ES_tradnl" w:eastAsia="es-ES"/>
              </w:rPr>
              <w:t>Remitir el Plan de Trabajo para la implementación del PREP presentado en sesión o reunión de trabajo al COTAPREP</w:t>
            </w:r>
          </w:p>
        </w:tc>
      </w:tr>
      <w:tr w:rsidR="00EE233C" w:rsidRPr="002B1143" w14:paraId="4BF981DD" w14:textId="77777777" w:rsidTr="00BA4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505073D3" w14:textId="77777777" w:rsidR="00EE233C" w:rsidRPr="00505DB2" w:rsidRDefault="00EE233C" w:rsidP="007C4887">
            <w:pPr>
              <w:spacing w:before="60" w:after="60"/>
              <w:rPr>
                <w:sz w:val="18"/>
                <w:szCs w:val="18"/>
                <w:lang w:val="es-ES_tradnl" w:eastAsia="es-ES"/>
              </w:rPr>
            </w:pPr>
            <w:r w:rsidRPr="00505DB2">
              <w:rPr>
                <w:rFonts w:cs="Arial"/>
                <w:sz w:val="18"/>
                <w:szCs w:val="18"/>
              </w:rPr>
              <w:t>11.</w:t>
            </w:r>
          </w:p>
        </w:tc>
        <w:tc>
          <w:tcPr>
            <w:tcW w:w="1742" w:type="pct"/>
            <w:vAlign w:val="center"/>
          </w:tcPr>
          <w:p w14:paraId="39783C1F" w14:textId="77777777" w:rsidR="00EE233C" w:rsidRPr="00505DB2" w:rsidRDefault="00EE233C" w:rsidP="007C488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505DB2">
              <w:rPr>
                <w:rFonts w:cs="Arial"/>
                <w:b/>
                <w:bCs/>
                <w:color w:val="594369"/>
                <w:sz w:val="18"/>
                <w:szCs w:val="18"/>
              </w:rPr>
              <w:t>Informar</w:t>
            </w:r>
            <w:r w:rsidRPr="00505DB2">
              <w:rPr>
                <w:rFonts w:cs="Arial"/>
                <w:color w:val="000000" w:themeColor="text1"/>
                <w:sz w:val="18"/>
                <w:szCs w:val="18"/>
              </w:rPr>
              <w:t xml:space="preserve"> que el diseño, implementación y operación del </w:t>
            </w:r>
            <w:r w:rsidRPr="00505DB2">
              <w:rPr>
                <w:rFonts w:cs="Arial"/>
                <w:b/>
                <w:bCs/>
                <w:color w:val="D60093"/>
                <w:sz w:val="18"/>
                <w:szCs w:val="18"/>
              </w:rPr>
              <w:t>PREP</w:t>
            </w:r>
            <w:r w:rsidRPr="00505DB2">
              <w:rPr>
                <w:rFonts w:cs="Arial"/>
                <w:color w:val="000000" w:themeColor="text1"/>
                <w:sz w:val="18"/>
                <w:szCs w:val="18"/>
              </w:rPr>
              <w:t xml:space="preserve"> la </w:t>
            </w:r>
            <w:r w:rsidRPr="00505DB2">
              <w:rPr>
                <w:rFonts w:cs="Arial"/>
                <w:b/>
                <w:bCs/>
                <w:color w:val="D60093"/>
                <w:sz w:val="18"/>
                <w:szCs w:val="18"/>
              </w:rPr>
              <w:t>realizará únicamente el OPL</w:t>
            </w:r>
            <w:r w:rsidRPr="00505DB2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26" w:type="pct"/>
            <w:vAlign w:val="center"/>
          </w:tcPr>
          <w:p w14:paraId="54A73C44" w14:textId="77777777" w:rsidR="00EE233C" w:rsidRPr="00505DB2" w:rsidRDefault="00EE233C" w:rsidP="007C4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505DB2">
              <w:rPr>
                <w:rFonts w:cs="Arial"/>
                <w:sz w:val="18"/>
                <w:szCs w:val="18"/>
              </w:rPr>
              <w:t>Documento</w:t>
            </w:r>
          </w:p>
        </w:tc>
        <w:tc>
          <w:tcPr>
            <w:tcW w:w="599" w:type="pct"/>
            <w:vAlign w:val="center"/>
          </w:tcPr>
          <w:p w14:paraId="2EBFCFBA" w14:textId="77777777" w:rsidR="00EE233C" w:rsidRPr="00505DB2" w:rsidRDefault="00EE233C" w:rsidP="007C4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505DB2">
              <w:rPr>
                <w:rFonts w:cs="Arial"/>
                <w:sz w:val="18"/>
                <w:szCs w:val="18"/>
              </w:rPr>
              <w:t>2 de diciembre</w:t>
            </w:r>
          </w:p>
        </w:tc>
        <w:tc>
          <w:tcPr>
            <w:tcW w:w="596" w:type="pct"/>
            <w:vAlign w:val="center"/>
          </w:tcPr>
          <w:p w14:paraId="0F90CFF1" w14:textId="77777777" w:rsidR="00EE233C" w:rsidRPr="00505DB2" w:rsidRDefault="00EE233C" w:rsidP="007C4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505DB2">
              <w:rPr>
                <w:rFonts w:cs="Arial"/>
                <w:sz w:val="18"/>
                <w:szCs w:val="18"/>
              </w:rPr>
              <w:t>2 de diciembre</w:t>
            </w:r>
          </w:p>
        </w:tc>
        <w:tc>
          <w:tcPr>
            <w:tcW w:w="833" w:type="pct"/>
            <w:vAlign w:val="center"/>
          </w:tcPr>
          <w:p w14:paraId="4185FAF6" w14:textId="77777777" w:rsidR="00EE233C" w:rsidRPr="00505DB2" w:rsidRDefault="00EE233C" w:rsidP="007C4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505DB2">
              <w:rPr>
                <w:sz w:val="18"/>
                <w:szCs w:val="18"/>
                <w:lang w:val="es-ES_tradnl" w:eastAsia="es-ES"/>
              </w:rPr>
              <w:t>Secretaría Ejecutiva</w:t>
            </w:r>
          </w:p>
        </w:tc>
      </w:tr>
      <w:tr w:rsidR="00EE233C" w:rsidRPr="002B1143" w14:paraId="14B69DC4" w14:textId="77777777" w:rsidTr="00BA49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3DF7D49A" w14:textId="77777777" w:rsidR="00EE233C" w:rsidRPr="00505DB2" w:rsidRDefault="00EE233C" w:rsidP="007C488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05DB2">
              <w:rPr>
                <w:rFonts w:cs="Arial"/>
                <w:sz w:val="18"/>
                <w:szCs w:val="18"/>
              </w:rPr>
              <w:t>11.1.</w:t>
            </w:r>
          </w:p>
        </w:tc>
        <w:tc>
          <w:tcPr>
            <w:tcW w:w="4594" w:type="pct"/>
            <w:gridSpan w:val="5"/>
            <w:vAlign w:val="center"/>
          </w:tcPr>
          <w:p w14:paraId="67A3DF33" w14:textId="77777777" w:rsidR="00EE233C" w:rsidRPr="00505DB2" w:rsidRDefault="00EE233C" w:rsidP="007C4887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505DB2">
              <w:rPr>
                <w:i/>
                <w:iCs/>
                <w:sz w:val="18"/>
                <w:szCs w:val="18"/>
                <w:lang w:val="es-ES_tradnl" w:eastAsia="es-ES"/>
              </w:rPr>
              <w:t>Elaborar y remitir oficio en el que se especifica que el IEPC hará el diseño, implementación y operación del PREP.</w:t>
            </w:r>
          </w:p>
        </w:tc>
      </w:tr>
      <w:tr w:rsidR="00EE233C" w:rsidRPr="002B1143" w14:paraId="3F5BDDEB" w14:textId="77777777" w:rsidTr="00BA4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3CCF33CE" w14:textId="77777777" w:rsidR="00EE233C" w:rsidRPr="00505DB2" w:rsidRDefault="00EE233C" w:rsidP="007C4887">
            <w:pPr>
              <w:spacing w:before="60" w:after="60"/>
              <w:rPr>
                <w:sz w:val="18"/>
                <w:szCs w:val="18"/>
                <w:lang w:val="es-ES_tradnl" w:eastAsia="es-ES"/>
              </w:rPr>
            </w:pPr>
            <w:r w:rsidRPr="00505DB2">
              <w:rPr>
                <w:rFonts w:cs="Arial"/>
                <w:sz w:val="18"/>
                <w:szCs w:val="18"/>
              </w:rPr>
              <w:lastRenderedPageBreak/>
              <w:t>12.</w:t>
            </w:r>
          </w:p>
        </w:tc>
        <w:tc>
          <w:tcPr>
            <w:tcW w:w="1742" w:type="pct"/>
            <w:vAlign w:val="center"/>
          </w:tcPr>
          <w:p w14:paraId="74034A3D" w14:textId="77777777" w:rsidR="00EE233C" w:rsidRPr="00505DB2" w:rsidRDefault="00EE233C" w:rsidP="007C488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505DB2">
              <w:rPr>
                <w:rFonts w:cs="Arial"/>
                <w:b/>
                <w:bCs/>
                <w:color w:val="594369"/>
                <w:sz w:val="18"/>
                <w:szCs w:val="18"/>
              </w:rPr>
              <w:t xml:space="preserve">Informar </w:t>
            </w:r>
            <w:r w:rsidRPr="00505DB2">
              <w:rPr>
                <w:rFonts w:cs="Arial"/>
                <w:color w:val="000000" w:themeColor="text1"/>
                <w:sz w:val="18"/>
                <w:szCs w:val="18"/>
              </w:rPr>
              <w:t>sobre el avance en el diseño, implementación y operación del PREP (</w:t>
            </w:r>
            <w:r w:rsidRPr="00505DB2">
              <w:rPr>
                <w:rFonts w:cs="Arial"/>
                <w:b/>
                <w:bCs/>
                <w:color w:val="D60093"/>
                <w:sz w:val="18"/>
                <w:szCs w:val="18"/>
              </w:rPr>
              <w:t>actividades realizadas en noviembre</w:t>
            </w:r>
            <w:r w:rsidRPr="00505DB2">
              <w:rPr>
                <w:rFonts w:cs="Arial"/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826" w:type="pct"/>
            <w:vAlign w:val="center"/>
          </w:tcPr>
          <w:p w14:paraId="3D43EF49" w14:textId="77777777" w:rsidR="00EE233C" w:rsidRPr="00505DB2" w:rsidRDefault="00EE233C" w:rsidP="007C4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505DB2">
              <w:rPr>
                <w:rFonts w:cs="Arial"/>
                <w:sz w:val="18"/>
                <w:szCs w:val="18"/>
              </w:rPr>
              <w:t>Informe</w:t>
            </w:r>
          </w:p>
        </w:tc>
        <w:tc>
          <w:tcPr>
            <w:tcW w:w="599" w:type="pct"/>
            <w:vAlign w:val="center"/>
          </w:tcPr>
          <w:p w14:paraId="723F975D" w14:textId="77777777" w:rsidR="00EE233C" w:rsidRPr="00505DB2" w:rsidRDefault="00EE233C" w:rsidP="007C4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505DB2">
              <w:rPr>
                <w:rFonts w:cs="Arial"/>
                <w:sz w:val="18"/>
                <w:szCs w:val="18"/>
              </w:rPr>
              <w:t>1 de diciembre</w:t>
            </w:r>
          </w:p>
        </w:tc>
        <w:tc>
          <w:tcPr>
            <w:tcW w:w="596" w:type="pct"/>
            <w:vAlign w:val="center"/>
          </w:tcPr>
          <w:p w14:paraId="0C9EAE71" w14:textId="77777777" w:rsidR="00EE233C" w:rsidRPr="00505DB2" w:rsidRDefault="00EE233C" w:rsidP="007C4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505DB2">
              <w:rPr>
                <w:rFonts w:cs="Arial"/>
                <w:sz w:val="18"/>
                <w:szCs w:val="18"/>
              </w:rPr>
              <w:t>5 de diciembre</w:t>
            </w:r>
          </w:p>
        </w:tc>
        <w:tc>
          <w:tcPr>
            <w:tcW w:w="833" w:type="pct"/>
            <w:vAlign w:val="center"/>
          </w:tcPr>
          <w:p w14:paraId="3E96EF01" w14:textId="77777777" w:rsidR="00EE233C" w:rsidRPr="00505DB2" w:rsidRDefault="00EE233C" w:rsidP="007C4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505DB2">
              <w:rPr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="00EE233C" w:rsidRPr="002B1143" w14:paraId="2B75C89D" w14:textId="77777777" w:rsidTr="00BA49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425D5112" w14:textId="77777777" w:rsidR="00EE233C" w:rsidRPr="00492AB3" w:rsidRDefault="00EE233C" w:rsidP="007C488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92AB3">
              <w:rPr>
                <w:rFonts w:cs="Arial"/>
                <w:sz w:val="18"/>
                <w:szCs w:val="18"/>
              </w:rPr>
              <w:t>12.1.</w:t>
            </w:r>
          </w:p>
        </w:tc>
        <w:tc>
          <w:tcPr>
            <w:tcW w:w="4594" w:type="pct"/>
            <w:gridSpan w:val="5"/>
            <w:vAlign w:val="center"/>
          </w:tcPr>
          <w:p w14:paraId="10FBEB12" w14:textId="77777777" w:rsidR="00EE233C" w:rsidRPr="00492AB3" w:rsidRDefault="00EE233C" w:rsidP="007C4887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492AB3">
              <w:rPr>
                <w:i/>
                <w:iCs/>
                <w:sz w:val="18"/>
                <w:szCs w:val="18"/>
                <w:lang w:val="es-ES_tradnl" w:eastAsia="es-ES"/>
              </w:rPr>
              <w:t>Remitir el informe correspondiente al mes de noviembre</w:t>
            </w:r>
          </w:p>
        </w:tc>
      </w:tr>
      <w:tr w:rsidR="00EE233C" w:rsidRPr="002B1143" w14:paraId="7B55FF0A" w14:textId="77777777" w:rsidTr="00BA4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609DF5EA" w14:textId="77777777" w:rsidR="00EE233C" w:rsidRPr="00492AB3" w:rsidRDefault="00EE233C" w:rsidP="007C4887">
            <w:pPr>
              <w:spacing w:before="60" w:after="6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rFonts w:cs="Arial"/>
                <w:sz w:val="18"/>
                <w:szCs w:val="18"/>
              </w:rPr>
              <w:t>13.</w:t>
            </w:r>
          </w:p>
        </w:tc>
        <w:tc>
          <w:tcPr>
            <w:tcW w:w="1742" w:type="pct"/>
          </w:tcPr>
          <w:p w14:paraId="26F00BC5" w14:textId="77777777" w:rsidR="00EE233C" w:rsidRPr="00492AB3" w:rsidRDefault="00EE233C" w:rsidP="007C488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18"/>
                <w:szCs w:val="18"/>
              </w:rPr>
            </w:pPr>
            <w:r w:rsidRPr="00492AB3">
              <w:rPr>
                <w:rFonts w:cs="Arial"/>
                <w:b/>
                <w:bCs/>
                <w:color w:val="594369"/>
                <w:sz w:val="18"/>
                <w:szCs w:val="18"/>
              </w:rPr>
              <w:t>Iniciar</w:t>
            </w:r>
            <w:r w:rsidRPr="00492AB3">
              <w:rPr>
                <w:rFonts w:cs="Arial"/>
                <w:iCs/>
                <w:sz w:val="18"/>
                <w:szCs w:val="18"/>
              </w:rPr>
              <w:t xml:space="preserve"> reuniones con las empresas proveedoras para el </w:t>
            </w:r>
            <w:r w:rsidRPr="00492AB3">
              <w:rPr>
                <w:rFonts w:cs="Arial"/>
                <w:b/>
                <w:bCs/>
                <w:color w:val="D60093"/>
                <w:sz w:val="18"/>
                <w:szCs w:val="18"/>
              </w:rPr>
              <w:t>servicio de telefonía</w:t>
            </w:r>
            <w:r w:rsidRPr="00492AB3">
              <w:rPr>
                <w:rFonts w:cs="Arial"/>
                <w:iCs/>
                <w:sz w:val="18"/>
                <w:szCs w:val="18"/>
              </w:rPr>
              <w:t xml:space="preserve"> móvil y adquisición de </w:t>
            </w:r>
            <w:r w:rsidRPr="00492AB3">
              <w:rPr>
                <w:rFonts w:cs="Arial"/>
                <w:b/>
                <w:bCs/>
                <w:color w:val="D60093"/>
                <w:sz w:val="18"/>
                <w:szCs w:val="18"/>
              </w:rPr>
              <w:t>equipos telefónicos</w:t>
            </w:r>
            <w:r w:rsidRPr="00492AB3">
              <w:rPr>
                <w:rFonts w:cs="Arial"/>
                <w:iCs/>
                <w:sz w:val="18"/>
                <w:szCs w:val="18"/>
              </w:rPr>
              <w:t xml:space="preserve"> que se utilizarán para el sistema de </w:t>
            </w:r>
            <w:r w:rsidRPr="00492AB3">
              <w:rPr>
                <w:rFonts w:cs="Arial"/>
                <w:b/>
                <w:bCs/>
                <w:color w:val="D60093"/>
                <w:sz w:val="18"/>
                <w:szCs w:val="18"/>
              </w:rPr>
              <w:t>PREP Casilla</w:t>
            </w:r>
            <w:r w:rsidRPr="00492AB3">
              <w:rPr>
                <w:rFonts w:cs="Arial"/>
                <w:iCs/>
                <w:sz w:val="18"/>
                <w:szCs w:val="18"/>
              </w:rPr>
              <w:t>.</w:t>
            </w:r>
          </w:p>
        </w:tc>
        <w:tc>
          <w:tcPr>
            <w:tcW w:w="826" w:type="pct"/>
            <w:vAlign w:val="center"/>
          </w:tcPr>
          <w:p w14:paraId="62003E69" w14:textId="77777777" w:rsidR="00EE233C" w:rsidRPr="00492AB3" w:rsidRDefault="00EE233C" w:rsidP="007C4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rFonts w:cs="Arial"/>
                <w:sz w:val="18"/>
                <w:szCs w:val="18"/>
              </w:rPr>
              <w:t>Informe</w:t>
            </w:r>
          </w:p>
        </w:tc>
        <w:tc>
          <w:tcPr>
            <w:tcW w:w="599" w:type="pct"/>
            <w:vAlign w:val="center"/>
          </w:tcPr>
          <w:p w14:paraId="3E6724AD" w14:textId="77777777" w:rsidR="00EE233C" w:rsidRPr="00492AB3" w:rsidRDefault="00EE233C" w:rsidP="007C4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rFonts w:cs="Arial"/>
                <w:sz w:val="18"/>
                <w:szCs w:val="18"/>
              </w:rPr>
              <w:t>1 de diciembre</w:t>
            </w:r>
          </w:p>
        </w:tc>
        <w:tc>
          <w:tcPr>
            <w:tcW w:w="596" w:type="pct"/>
            <w:vAlign w:val="center"/>
          </w:tcPr>
          <w:p w14:paraId="15F6D538" w14:textId="77777777" w:rsidR="00EE233C" w:rsidRPr="00492AB3" w:rsidRDefault="00EE233C" w:rsidP="007C4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rFonts w:cs="Arial"/>
                <w:sz w:val="18"/>
                <w:szCs w:val="18"/>
              </w:rPr>
              <w:t>31 de diciembre</w:t>
            </w:r>
          </w:p>
        </w:tc>
        <w:tc>
          <w:tcPr>
            <w:tcW w:w="833" w:type="pct"/>
            <w:vAlign w:val="center"/>
          </w:tcPr>
          <w:p w14:paraId="395E8D0D" w14:textId="77777777" w:rsidR="00EE233C" w:rsidRPr="00492AB3" w:rsidRDefault="00EE233C" w:rsidP="007C4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="00EE233C" w:rsidRPr="002B1143" w14:paraId="29F775A5" w14:textId="77777777" w:rsidTr="00BA49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2D26223D" w14:textId="77777777" w:rsidR="00EE233C" w:rsidRPr="00492AB3" w:rsidRDefault="00EE233C" w:rsidP="007C488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92AB3">
              <w:rPr>
                <w:rFonts w:cs="Arial"/>
                <w:sz w:val="18"/>
                <w:szCs w:val="18"/>
              </w:rPr>
              <w:t>13.1.</w:t>
            </w:r>
          </w:p>
        </w:tc>
        <w:tc>
          <w:tcPr>
            <w:tcW w:w="4594" w:type="pct"/>
            <w:gridSpan w:val="5"/>
          </w:tcPr>
          <w:p w14:paraId="2AFC3E86" w14:textId="77777777" w:rsidR="00EE233C" w:rsidRPr="00492AB3" w:rsidRDefault="00EE233C" w:rsidP="007C4887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492AB3">
              <w:rPr>
                <w:i/>
                <w:iCs/>
                <w:sz w:val="18"/>
                <w:szCs w:val="18"/>
                <w:lang w:val="es-ES_tradnl" w:eastAsia="es-ES"/>
              </w:rPr>
              <w:t>Llevar a cabo reuniones de trabajo con empresas proveedoras de servicios y equipos de telecomunicaciones</w:t>
            </w:r>
          </w:p>
        </w:tc>
      </w:tr>
      <w:tr w:rsidR="00EE233C" w:rsidRPr="002B1143" w14:paraId="0F2FA342" w14:textId="77777777" w:rsidTr="00BA4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1569020D" w14:textId="77777777" w:rsidR="00EE233C" w:rsidRPr="00492AB3" w:rsidRDefault="00EE233C" w:rsidP="007C488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92AB3">
              <w:rPr>
                <w:rFonts w:cs="Arial"/>
                <w:sz w:val="18"/>
                <w:szCs w:val="18"/>
              </w:rPr>
              <w:t>14.</w:t>
            </w:r>
          </w:p>
        </w:tc>
        <w:tc>
          <w:tcPr>
            <w:tcW w:w="1742" w:type="pct"/>
          </w:tcPr>
          <w:p w14:paraId="78806EA8" w14:textId="77777777" w:rsidR="00EE233C" w:rsidRPr="00492AB3" w:rsidRDefault="00EE233C" w:rsidP="007C488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594369"/>
                <w:sz w:val="18"/>
                <w:szCs w:val="18"/>
              </w:rPr>
            </w:pPr>
            <w:r w:rsidRPr="00492AB3">
              <w:rPr>
                <w:rFonts w:cs="Arial"/>
                <w:b/>
                <w:bCs/>
                <w:color w:val="594369"/>
                <w:sz w:val="18"/>
                <w:szCs w:val="18"/>
              </w:rPr>
              <w:t>Iniciar</w:t>
            </w:r>
            <w:r w:rsidRPr="00492AB3">
              <w:rPr>
                <w:rFonts w:cs="Arial"/>
                <w:iCs/>
                <w:sz w:val="18"/>
                <w:szCs w:val="18"/>
              </w:rPr>
              <w:t xml:space="preserve"> reuniones con las candidaturas a </w:t>
            </w:r>
            <w:r w:rsidRPr="00492AB3">
              <w:rPr>
                <w:rFonts w:cs="Arial"/>
                <w:b/>
                <w:bCs/>
                <w:color w:val="D60093"/>
                <w:sz w:val="18"/>
                <w:szCs w:val="18"/>
              </w:rPr>
              <w:t>ente auditor</w:t>
            </w:r>
            <w:r w:rsidRPr="00492AB3">
              <w:rPr>
                <w:rFonts w:cs="Arial"/>
                <w:iCs/>
                <w:sz w:val="18"/>
                <w:szCs w:val="18"/>
              </w:rPr>
              <w:t xml:space="preserve"> del </w:t>
            </w:r>
            <w:r w:rsidRPr="00492AB3">
              <w:rPr>
                <w:rFonts w:cs="Arial"/>
                <w:b/>
                <w:bCs/>
                <w:color w:val="D60093"/>
                <w:sz w:val="18"/>
                <w:szCs w:val="18"/>
              </w:rPr>
              <w:t>PREP</w:t>
            </w:r>
            <w:r w:rsidRPr="00492AB3">
              <w:rPr>
                <w:rFonts w:cs="Arial"/>
                <w:iCs/>
                <w:sz w:val="18"/>
                <w:szCs w:val="18"/>
              </w:rPr>
              <w:t>.</w:t>
            </w:r>
          </w:p>
        </w:tc>
        <w:tc>
          <w:tcPr>
            <w:tcW w:w="826" w:type="pct"/>
            <w:vAlign w:val="center"/>
          </w:tcPr>
          <w:p w14:paraId="72221D3D" w14:textId="77777777" w:rsidR="00EE233C" w:rsidRPr="00492AB3" w:rsidRDefault="00EE233C" w:rsidP="007C4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92AB3">
              <w:rPr>
                <w:rFonts w:cs="Arial"/>
                <w:sz w:val="18"/>
                <w:szCs w:val="18"/>
              </w:rPr>
              <w:t>Informe</w:t>
            </w:r>
          </w:p>
        </w:tc>
        <w:tc>
          <w:tcPr>
            <w:tcW w:w="599" w:type="pct"/>
            <w:vAlign w:val="center"/>
          </w:tcPr>
          <w:p w14:paraId="21C890E4" w14:textId="77777777" w:rsidR="00EE233C" w:rsidRPr="00492AB3" w:rsidRDefault="00EE233C" w:rsidP="007C4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92AB3">
              <w:rPr>
                <w:rFonts w:cs="Arial"/>
                <w:sz w:val="18"/>
                <w:szCs w:val="18"/>
              </w:rPr>
              <w:t>1 de diciembre</w:t>
            </w:r>
          </w:p>
        </w:tc>
        <w:tc>
          <w:tcPr>
            <w:tcW w:w="596" w:type="pct"/>
            <w:vAlign w:val="center"/>
          </w:tcPr>
          <w:p w14:paraId="266B4BAD" w14:textId="77777777" w:rsidR="00EE233C" w:rsidRPr="00492AB3" w:rsidRDefault="00EE233C" w:rsidP="007C4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92AB3">
              <w:rPr>
                <w:rFonts w:cs="Arial"/>
                <w:sz w:val="18"/>
                <w:szCs w:val="18"/>
              </w:rPr>
              <w:t>31 de diciembre</w:t>
            </w:r>
          </w:p>
        </w:tc>
        <w:tc>
          <w:tcPr>
            <w:tcW w:w="833" w:type="pct"/>
            <w:vAlign w:val="center"/>
          </w:tcPr>
          <w:p w14:paraId="7D43054F" w14:textId="77777777" w:rsidR="00EE233C" w:rsidRPr="00492AB3" w:rsidRDefault="00EE233C" w:rsidP="007C4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="00EE233C" w:rsidRPr="002B1143" w14:paraId="3677F86F" w14:textId="77777777" w:rsidTr="00BA49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3196E2AF" w14:textId="77777777" w:rsidR="00EE233C" w:rsidRPr="00492AB3" w:rsidRDefault="00EE233C" w:rsidP="007C488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92AB3">
              <w:rPr>
                <w:rFonts w:cs="Arial"/>
                <w:sz w:val="18"/>
                <w:szCs w:val="18"/>
              </w:rPr>
              <w:t>14.1.</w:t>
            </w:r>
          </w:p>
        </w:tc>
        <w:tc>
          <w:tcPr>
            <w:tcW w:w="4594" w:type="pct"/>
            <w:gridSpan w:val="5"/>
          </w:tcPr>
          <w:p w14:paraId="048326E6" w14:textId="77777777" w:rsidR="00EE233C" w:rsidRPr="00492AB3" w:rsidRDefault="00EE233C" w:rsidP="007C4887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492AB3">
              <w:rPr>
                <w:i/>
                <w:iCs/>
                <w:sz w:val="18"/>
                <w:szCs w:val="18"/>
                <w:lang w:val="es-ES_tradnl" w:eastAsia="es-ES"/>
              </w:rPr>
              <w:t>Llevar a cabo reuniones de trabajo con empresas, universidades, o centros de estudios para determinar candidaturas para participar como ente auditor del PREP</w:t>
            </w:r>
          </w:p>
        </w:tc>
      </w:tr>
    </w:tbl>
    <w:p w14:paraId="4DAD24E6" w14:textId="09C01458" w:rsidR="00BA49EE" w:rsidRPr="00406AE9" w:rsidRDefault="00BA49EE" w:rsidP="00BA49EE">
      <w:pPr>
        <w:shd w:val="clear" w:color="auto" w:fill="594369"/>
        <w:jc w:val="center"/>
        <w:rPr>
          <w:rFonts w:cs="Arial"/>
          <w:b/>
          <w:bCs/>
          <w:color w:val="FFFFFF" w:themeColor="background1"/>
          <w:sz w:val="24"/>
          <w:szCs w:val="32"/>
        </w:rPr>
      </w:pPr>
      <w:r>
        <w:rPr>
          <w:rFonts w:cs="Arial"/>
          <w:b/>
          <w:bCs/>
          <w:color w:val="FFFFFF" w:themeColor="background1"/>
          <w:sz w:val="24"/>
          <w:szCs w:val="32"/>
        </w:rPr>
        <w:t>Enero</w:t>
      </w:r>
      <w:r w:rsidRPr="00406AE9">
        <w:rPr>
          <w:rFonts w:cs="Arial"/>
          <w:b/>
          <w:bCs/>
          <w:color w:val="FFFFFF" w:themeColor="background1"/>
          <w:sz w:val="24"/>
          <w:szCs w:val="32"/>
        </w:rPr>
        <w:t xml:space="preserve"> 202</w:t>
      </w:r>
      <w:r>
        <w:rPr>
          <w:rFonts w:cs="Arial"/>
          <w:b/>
          <w:bCs/>
          <w:color w:val="FFFFFF" w:themeColor="background1"/>
          <w:sz w:val="24"/>
          <w:szCs w:val="32"/>
        </w:rPr>
        <w:t>4</w:t>
      </w:r>
    </w:p>
    <w:tbl>
      <w:tblPr>
        <w:tblStyle w:val="Tablaconcuadrcula4-nfasis1"/>
        <w:tblW w:w="5000" w:type="pct"/>
        <w:tblLook w:val="04A0" w:firstRow="1" w:lastRow="0" w:firstColumn="1" w:lastColumn="0" w:noHBand="0" w:noVBand="1"/>
      </w:tblPr>
      <w:tblGrid>
        <w:gridCol w:w="716"/>
        <w:gridCol w:w="3075"/>
        <w:gridCol w:w="1458"/>
        <w:gridCol w:w="1057"/>
        <w:gridCol w:w="1052"/>
        <w:gridCol w:w="1470"/>
      </w:tblGrid>
      <w:tr w:rsidR="00517478" w:rsidRPr="002B1143" w14:paraId="2F446129" w14:textId="77777777" w:rsidTr="00B67B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  <w:vMerge w:val="restart"/>
            <w:vAlign w:val="center"/>
          </w:tcPr>
          <w:p w14:paraId="0B4B85E2" w14:textId="77777777" w:rsidR="00517478" w:rsidRPr="002B1143" w:rsidRDefault="00517478" w:rsidP="00B67B94">
            <w:pPr>
              <w:spacing w:before="60" w:after="60"/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Núm.</w:t>
            </w:r>
          </w:p>
        </w:tc>
        <w:tc>
          <w:tcPr>
            <w:tcW w:w="1752" w:type="pct"/>
            <w:vMerge w:val="restart"/>
            <w:vAlign w:val="center"/>
          </w:tcPr>
          <w:p w14:paraId="6B5BF2C2" w14:textId="77777777" w:rsidR="00517478" w:rsidRPr="002B1143" w:rsidRDefault="00517478" w:rsidP="00B67B9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Actividad</w:t>
            </w:r>
          </w:p>
        </w:tc>
        <w:tc>
          <w:tcPr>
            <w:tcW w:w="836" w:type="pct"/>
            <w:vMerge w:val="restart"/>
            <w:vAlign w:val="center"/>
          </w:tcPr>
          <w:p w14:paraId="417CFD81" w14:textId="77777777" w:rsidR="00517478" w:rsidRPr="002B1143" w:rsidRDefault="00517478" w:rsidP="00B67B9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Entregable</w:t>
            </w:r>
          </w:p>
        </w:tc>
        <w:tc>
          <w:tcPr>
            <w:tcW w:w="1180" w:type="pct"/>
            <w:gridSpan w:val="2"/>
            <w:vAlign w:val="center"/>
          </w:tcPr>
          <w:p w14:paraId="73160F9B" w14:textId="77777777" w:rsidR="00517478" w:rsidRDefault="00517478" w:rsidP="00B67B9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Periodo o fecha de ejecución</w:t>
            </w:r>
          </w:p>
        </w:tc>
        <w:tc>
          <w:tcPr>
            <w:tcW w:w="843" w:type="pct"/>
            <w:vMerge w:val="restart"/>
            <w:vAlign w:val="center"/>
          </w:tcPr>
          <w:p w14:paraId="3061B408" w14:textId="77777777" w:rsidR="00517478" w:rsidRPr="002B1143" w:rsidRDefault="00517478" w:rsidP="00B67B9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Responsable</w:t>
            </w:r>
          </w:p>
        </w:tc>
      </w:tr>
      <w:tr w:rsidR="00517478" w:rsidRPr="002B1143" w14:paraId="59BCB570" w14:textId="77777777" w:rsidTr="00B67B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  <w:vMerge/>
          </w:tcPr>
          <w:p w14:paraId="6D503BF5" w14:textId="77777777" w:rsidR="00517478" w:rsidRDefault="00517478" w:rsidP="00B67B94">
            <w:pPr>
              <w:spacing w:before="60" w:after="60"/>
              <w:rPr>
                <w:lang w:val="es-ES_tradnl" w:eastAsia="es-ES"/>
              </w:rPr>
            </w:pPr>
          </w:p>
        </w:tc>
        <w:tc>
          <w:tcPr>
            <w:tcW w:w="1752" w:type="pct"/>
            <w:vMerge/>
          </w:tcPr>
          <w:p w14:paraId="3A190C95" w14:textId="77777777" w:rsidR="00517478" w:rsidRDefault="00517478" w:rsidP="00B67B9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</w:p>
        </w:tc>
        <w:tc>
          <w:tcPr>
            <w:tcW w:w="836" w:type="pct"/>
            <w:vMerge/>
          </w:tcPr>
          <w:p w14:paraId="6E047D3A" w14:textId="77777777" w:rsidR="00517478" w:rsidRDefault="00517478" w:rsidP="00B67B9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</w:p>
        </w:tc>
        <w:tc>
          <w:tcPr>
            <w:tcW w:w="574" w:type="pct"/>
            <w:vAlign w:val="center"/>
          </w:tcPr>
          <w:p w14:paraId="3D4516C0" w14:textId="77777777" w:rsidR="00517478" w:rsidRPr="00492AB3" w:rsidRDefault="00517478" w:rsidP="00B67B9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492AB3">
              <w:rPr>
                <w:lang w:val="es-ES_tradnl" w:eastAsia="es-ES"/>
              </w:rPr>
              <w:t>Inicio</w:t>
            </w:r>
          </w:p>
        </w:tc>
        <w:tc>
          <w:tcPr>
            <w:tcW w:w="606" w:type="pct"/>
            <w:vAlign w:val="center"/>
          </w:tcPr>
          <w:p w14:paraId="1E86A72F" w14:textId="77777777" w:rsidR="00517478" w:rsidRPr="00492AB3" w:rsidRDefault="00517478" w:rsidP="00B67B9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492AB3">
              <w:rPr>
                <w:lang w:val="es-ES_tradnl" w:eastAsia="es-ES"/>
              </w:rPr>
              <w:t>Término</w:t>
            </w:r>
          </w:p>
        </w:tc>
        <w:tc>
          <w:tcPr>
            <w:tcW w:w="843" w:type="pct"/>
            <w:vMerge/>
          </w:tcPr>
          <w:p w14:paraId="2EC86AFA" w14:textId="77777777" w:rsidR="00517478" w:rsidRDefault="00517478" w:rsidP="00B67B9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</w:p>
        </w:tc>
      </w:tr>
      <w:tr w:rsidR="00517478" w:rsidRPr="002B1143" w14:paraId="070E2C43" w14:textId="77777777" w:rsidTr="00B67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  <w:vAlign w:val="center"/>
          </w:tcPr>
          <w:p w14:paraId="37896181" w14:textId="77777777" w:rsidR="00517478" w:rsidRPr="00492AB3" w:rsidRDefault="00517478" w:rsidP="00B67B94">
            <w:pPr>
              <w:spacing w:before="60" w:after="6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rFonts w:cs="Arial"/>
                <w:sz w:val="18"/>
                <w:szCs w:val="18"/>
              </w:rPr>
              <w:t>15.</w:t>
            </w:r>
          </w:p>
        </w:tc>
        <w:tc>
          <w:tcPr>
            <w:tcW w:w="1752" w:type="pct"/>
            <w:vAlign w:val="center"/>
          </w:tcPr>
          <w:p w14:paraId="2C6E6735" w14:textId="77777777" w:rsidR="00517478" w:rsidRPr="00492AB3" w:rsidRDefault="00517478" w:rsidP="00B67B9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92AB3">
              <w:rPr>
                <w:rFonts w:cs="Arial"/>
                <w:b/>
                <w:bCs/>
                <w:color w:val="594369"/>
                <w:sz w:val="18"/>
                <w:szCs w:val="18"/>
              </w:rPr>
              <w:t>Elaborar</w:t>
            </w:r>
            <w:r w:rsidRPr="00492AB3">
              <w:rPr>
                <w:rFonts w:cs="Arial"/>
                <w:sz w:val="18"/>
                <w:szCs w:val="18"/>
              </w:rPr>
              <w:t xml:space="preserve"> el </w:t>
            </w:r>
            <w:r w:rsidRPr="00492AB3">
              <w:rPr>
                <w:rFonts w:cs="Arial"/>
                <w:b/>
                <w:bCs/>
                <w:color w:val="D60093"/>
                <w:sz w:val="18"/>
                <w:szCs w:val="18"/>
              </w:rPr>
              <w:t>proyecto</w:t>
            </w:r>
            <w:r w:rsidRPr="00492AB3">
              <w:rPr>
                <w:rFonts w:cs="Arial"/>
                <w:sz w:val="18"/>
                <w:szCs w:val="18"/>
              </w:rPr>
              <w:t xml:space="preserve"> de </w:t>
            </w:r>
            <w:r w:rsidRPr="00492AB3">
              <w:rPr>
                <w:rFonts w:cs="Arial"/>
                <w:b/>
                <w:bCs/>
                <w:color w:val="D60093"/>
                <w:sz w:val="18"/>
                <w:szCs w:val="18"/>
              </w:rPr>
              <w:t>Prototipo navegable</w:t>
            </w:r>
            <w:r w:rsidRPr="00492AB3">
              <w:rPr>
                <w:rFonts w:cs="Arial"/>
                <w:color w:val="D60093"/>
                <w:sz w:val="18"/>
                <w:szCs w:val="18"/>
              </w:rPr>
              <w:t xml:space="preserve"> </w:t>
            </w:r>
            <w:r w:rsidRPr="00492AB3">
              <w:rPr>
                <w:rFonts w:cs="Arial"/>
                <w:sz w:val="18"/>
                <w:szCs w:val="18"/>
              </w:rPr>
              <w:t xml:space="preserve">del sitio de publicación y </w:t>
            </w:r>
            <w:r w:rsidRPr="00492AB3">
              <w:rPr>
                <w:rFonts w:cs="Arial"/>
                <w:b/>
                <w:bCs/>
                <w:color w:val="D60093"/>
                <w:sz w:val="18"/>
                <w:szCs w:val="18"/>
              </w:rPr>
              <w:t>formato de base de datos</w:t>
            </w:r>
            <w:r w:rsidRPr="00492AB3">
              <w:rPr>
                <w:rFonts w:cs="Arial"/>
                <w:sz w:val="18"/>
                <w:szCs w:val="18"/>
              </w:rPr>
              <w:t xml:space="preserve"> que se utilizarán en la operación del PREP.</w:t>
            </w:r>
          </w:p>
        </w:tc>
        <w:tc>
          <w:tcPr>
            <w:tcW w:w="836" w:type="pct"/>
            <w:vAlign w:val="center"/>
          </w:tcPr>
          <w:p w14:paraId="227A31D3" w14:textId="77777777" w:rsidR="00517478" w:rsidRPr="00492AB3" w:rsidRDefault="00517478" w:rsidP="00B67B9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rFonts w:cs="Arial"/>
                <w:sz w:val="18"/>
                <w:szCs w:val="18"/>
              </w:rPr>
              <w:t>Proyecto de Prototipo Navegable</w:t>
            </w:r>
          </w:p>
        </w:tc>
        <w:tc>
          <w:tcPr>
            <w:tcW w:w="574" w:type="pct"/>
            <w:vAlign w:val="center"/>
          </w:tcPr>
          <w:p w14:paraId="44D62FC3" w14:textId="77777777" w:rsidR="00517478" w:rsidRPr="00492AB3" w:rsidRDefault="00517478" w:rsidP="00B67B9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rFonts w:cs="Arial"/>
                <w:sz w:val="18"/>
                <w:szCs w:val="18"/>
              </w:rPr>
              <w:t>1 de noviembre</w:t>
            </w:r>
          </w:p>
        </w:tc>
        <w:tc>
          <w:tcPr>
            <w:tcW w:w="606" w:type="pct"/>
            <w:vAlign w:val="center"/>
          </w:tcPr>
          <w:p w14:paraId="67F329F3" w14:textId="77777777" w:rsidR="00517478" w:rsidRPr="00492AB3" w:rsidRDefault="00517478" w:rsidP="00B67B9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rFonts w:cs="Arial"/>
                <w:sz w:val="18"/>
                <w:szCs w:val="18"/>
              </w:rPr>
              <w:t>2 de enero</w:t>
            </w:r>
          </w:p>
        </w:tc>
        <w:tc>
          <w:tcPr>
            <w:tcW w:w="843" w:type="pct"/>
            <w:vAlign w:val="center"/>
          </w:tcPr>
          <w:p w14:paraId="769D2E82" w14:textId="77777777" w:rsidR="00517478" w:rsidRPr="00492AB3" w:rsidRDefault="00517478" w:rsidP="00B67B9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="00517478" w:rsidRPr="002B1143" w14:paraId="6EB75889" w14:textId="77777777" w:rsidTr="00B67B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  <w:vAlign w:val="center"/>
          </w:tcPr>
          <w:p w14:paraId="45C4C3B5" w14:textId="77777777" w:rsidR="00517478" w:rsidRPr="00492AB3" w:rsidRDefault="00517478" w:rsidP="00B67B9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92AB3">
              <w:rPr>
                <w:rFonts w:cs="Arial"/>
                <w:sz w:val="18"/>
                <w:szCs w:val="18"/>
              </w:rPr>
              <w:t>15.1.</w:t>
            </w:r>
          </w:p>
        </w:tc>
        <w:tc>
          <w:tcPr>
            <w:tcW w:w="4611" w:type="pct"/>
            <w:gridSpan w:val="5"/>
            <w:vAlign w:val="center"/>
          </w:tcPr>
          <w:p w14:paraId="2894C787" w14:textId="77777777" w:rsidR="00517478" w:rsidRPr="00492AB3" w:rsidRDefault="00517478" w:rsidP="00B67B94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492AB3">
              <w:rPr>
                <w:i/>
                <w:iCs/>
                <w:sz w:val="18"/>
                <w:szCs w:val="18"/>
                <w:lang w:val="es-ES_tradnl" w:eastAsia="es-ES"/>
              </w:rPr>
              <w:t>Realizar el maquetado del prototipo navegable del PREP</w:t>
            </w:r>
          </w:p>
        </w:tc>
      </w:tr>
      <w:tr w:rsidR="00517478" w:rsidRPr="002B1143" w14:paraId="6C91967A" w14:textId="77777777" w:rsidTr="00B67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  <w:vAlign w:val="center"/>
          </w:tcPr>
          <w:p w14:paraId="0ACC7F73" w14:textId="77777777" w:rsidR="00517478" w:rsidRPr="00492AB3" w:rsidRDefault="00517478" w:rsidP="00B67B94">
            <w:pPr>
              <w:spacing w:before="60" w:after="6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rFonts w:cs="Arial"/>
                <w:sz w:val="18"/>
                <w:szCs w:val="18"/>
              </w:rPr>
              <w:t>16.</w:t>
            </w:r>
          </w:p>
        </w:tc>
        <w:tc>
          <w:tcPr>
            <w:tcW w:w="1752" w:type="pct"/>
            <w:vAlign w:val="center"/>
          </w:tcPr>
          <w:p w14:paraId="62422608" w14:textId="77777777" w:rsidR="00517478" w:rsidRPr="00492AB3" w:rsidRDefault="00517478" w:rsidP="00B67B9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92AB3">
              <w:rPr>
                <w:rFonts w:cs="Arial"/>
                <w:b/>
                <w:bCs/>
                <w:color w:val="594369"/>
                <w:sz w:val="18"/>
                <w:szCs w:val="18"/>
              </w:rPr>
              <w:t>Elaborar</w:t>
            </w:r>
            <w:r w:rsidRPr="00492AB3">
              <w:rPr>
                <w:rFonts w:cs="Arial"/>
                <w:sz w:val="18"/>
                <w:szCs w:val="18"/>
              </w:rPr>
              <w:t xml:space="preserve"> el </w:t>
            </w:r>
            <w:r w:rsidRPr="00492AB3">
              <w:rPr>
                <w:rFonts w:cs="Arial"/>
                <w:b/>
                <w:bCs/>
                <w:color w:val="D60093"/>
                <w:sz w:val="18"/>
                <w:szCs w:val="18"/>
              </w:rPr>
              <w:t>proyecto</w:t>
            </w:r>
            <w:r w:rsidRPr="00492AB3">
              <w:rPr>
                <w:rFonts w:cs="Arial"/>
                <w:sz w:val="18"/>
                <w:szCs w:val="18"/>
              </w:rPr>
              <w:t xml:space="preserve"> de </w:t>
            </w:r>
            <w:r w:rsidRPr="00492AB3">
              <w:rPr>
                <w:rFonts w:cs="Arial"/>
                <w:b/>
                <w:bCs/>
                <w:color w:val="D60093"/>
                <w:sz w:val="18"/>
                <w:szCs w:val="18"/>
              </w:rPr>
              <w:t>Acuerdo por el que se determina la ubicación de los CATD, y en su caso CCV</w:t>
            </w:r>
            <w:r w:rsidRPr="00492AB3">
              <w:rPr>
                <w:rFonts w:cs="Arial"/>
                <w:sz w:val="18"/>
                <w:szCs w:val="18"/>
              </w:rPr>
              <w:t>, y por el que se instruye su instalación y habilitación.</w:t>
            </w:r>
          </w:p>
        </w:tc>
        <w:tc>
          <w:tcPr>
            <w:tcW w:w="836" w:type="pct"/>
            <w:vAlign w:val="center"/>
          </w:tcPr>
          <w:p w14:paraId="1EB9F725" w14:textId="77777777" w:rsidR="00517478" w:rsidRPr="00492AB3" w:rsidRDefault="00517478" w:rsidP="00B67B9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rFonts w:cs="Arial"/>
                <w:sz w:val="18"/>
                <w:szCs w:val="18"/>
              </w:rPr>
              <w:t>Proyecto de Acuerdo</w:t>
            </w:r>
          </w:p>
        </w:tc>
        <w:tc>
          <w:tcPr>
            <w:tcW w:w="574" w:type="pct"/>
            <w:vAlign w:val="center"/>
          </w:tcPr>
          <w:p w14:paraId="5F4B120B" w14:textId="77777777" w:rsidR="00517478" w:rsidRPr="00492AB3" w:rsidRDefault="00517478" w:rsidP="00B67B9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rFonts w:cs="Arial"/>
                <w:sz w:val="18"/>
                <w:szCs w:val="18"/>
              </w:rPr>
              <w:t>2 de enero</w:t>
            </w:r>
          </w:p>
        </w:tc>
        <w:tc>
          <w:tcPr>
            <w:tcW w:w="606" w:type="pct"/>
            <w:vAlign w:val="center"/>
          </w:tcPr>
          <w:p w14:paraId="5E001466" w14:textId="77777777" w:rsidR="00517478" w:rsidRPr="00492AB3" w:rsidRDefault="00517478" w:rsidP="00B67B9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rFonts w:cs="Arial"/>
                <w:sz w:val="18"/>
                <w:szCs w:val="18"/>
              </w:rPr>
              <w:t>2 de enero</w:t>
            </w:r>
          </w:p>
        </w:tc>
        <w:tc>
          <w:tcPr>
            <w:tcW w:w="843" w:type="pct"/>
            <w:vAlign w:val="center"/>
          </w:tcPr>
          <w:p w14:paraId="441B762E" w14:textId="77777777" w:rsidR="00517478" w:rsidRPr="00492AB3" w:rsidRDefault="00517478" w:rsidP="00B67B9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="00517478" w:rsidRPr="002B1143" w14:paraId="5067F1CD" w14:textId="77777777" w:rsidTr="00B67B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  <w:vAlign w:val="center"/>
          </w:tcPr>
          <w:p w14:paraId="2846C95F" w14:textId="77777777" w:rsidR="00517478" w:rsidRPr="00492AB3" w:rsidRDefault="00517478" w:rsidP="00B67B9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92AB3">
              <w:rPr>
                <w:rFonts w:cs="Arial"/>
                <w:sz w:val="18"/>
                <w:szCs w:val="18"/>
              </w:rPr>
              <w:t>16.1.</w:t>
            </w:r>
          </w:p>
        </w:tc>
        <w:tc>
          <w:tcPr>
            <w:tcW w:w="4611" w:type="pct"/>
            <w:gridSpan w:val="5"/>
            <w:vAlign w:val="center"/>
          </w:tcPr>
          <w:p w14:paraId="3EA80F83" w14:textId="77777777" w:rsidR="00517478" w:rsidRPr="00492AB3" w:rsidRDefault="00517478" w:rsidP="00B67B94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492AB3">
              <w:rPr>
                <w:i/>
                <w:iCs/>
                <w:sz w:val="18"/>
                <w:szCs w:val="18"/>
                <w:lang w:val="es-ES_tradnl" w:eastAsia="es-ES"/>
              </w:rPr>
              <w:t>Elaborar el proyecto de acuerdo e impactar las observaciones que en su caso se realicen</w:t>
            </w:r>
          </w:p>
        </w:tc>
      </w:tr>
      <w:tr w:rsidR="00517478" w:rsidRPr="002B1143" w14:paraId="0BCC13F9" w14:textId="77777777" w:rsidTr="00B67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  <w:vAlign w:val="center"/>
          </w:tcPr>
          <w:p w14:paraId="3EB41DD0" w14:textId="77777777" w:rsidR="00517478" w:rsidRPr="00492AB3" w:rsidRDefault="00517478" w:rsidP="00B67B94">
            <w:pPr>
              <w:spacing w:before="60" w:after="6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rFonts w:cs="Arial"/>
                <w:sz w:val="18"/>
                <w:szCs w:val="18"/>
              </w:rPr>
              <w:t>17.</w:t>
            </w:r>
          </w:p>
        </w:tc>
        <w:tc>
          <w:tcPr>
            <w:tcW w:w="1752" w:type="pct"/>
            <w:vAlign w:val="center"/>
          </w:tcPr>
          <w:p w14:paraId="1EE89453" w14:textId="77777777" w:rsidR="00517478" w:rsidRPr="00492AB3" w:rsidRDefault="00517478" w:rsidP="00B67B9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92AB3">
              <w:rPr>
                <w:rFonts w:cs="Arial"/>
                <w:b/>
                <w:bCs/>
                <w:color w:val="594369"/>
                <w:sz w:val="18"/>
                <w:szCs w:val="18"/>
              </w:rPr>
              <w:t>Elaborar</w:t>
            </w:r>
            <w:r w:rsidRPr="00492AB3">
              <w:rPr>
                <w:rFonts w:cs="Arial"/>
                <w:sz w:val="18"/>
                <w:szCs w:val="18"/>
              </w:rPr>
              <w:t xml:space="preserve"> el </w:t>
            </w:r>
            <w:r w:rsidRPr="00492AB3">
              <w:rPr>
                <w:rFonts w:cs="Arial"/>
                <w:b/>
                <w:bCs/>
                <w:color w:val="D60093"/>
                <w:sz w:val="18"/>
                <w:szCs w:val="18"/>
              </w:rPr>
              <w:t>proyecto</w:t>
            </w:r>
            <w:r w:rsidRPr="00492AB3">
              <w:rPr>
                <w:rFonts w:cs="Arial"/>
                <w:sz w:val="18"/>
                <w:szCs w:val="18"/>
              </w:rPr>
              <w:t xml:space="preserve"> de </w:t>
            </w:r>
            <w:r w:rsidRPr="00492AB3">
              <w:rPr>
                <w:rFonts w:cs="Arial"/>
                <w:b/>
                <w:bCs/>
                <w:color w:val="D60093"/>
                <w:sz w:val="18"/>
                <w:szCs w:val="18"/>
              </w:rPr>
              <w:t>Acuerdo por el que se instruye a los Consejos Distritales o Municipales</w:t>
            </w:r>
            <w:r w:rsidRPr="00492AB3">
              <w:rPr>
                <w:rFonts w:cs="Arial"/>
                <w:sz w:val="18"/>
                <w:szCs w:val="18"/>
              </w:rPr>
              <w:t xml:space="preserve">, según corresponda para que </w:t>
            </w:r>
            <w:r w:rsidRPr="00492AB3">
              <w:rPr>
                <w:rFonts w:cs="Arial"/>
                <w:b/>
                <w:bCs/>
                <w:color w:val="D60093"/>
                <w:sz w:val="18"/>
                <w:szCs w:val="18"/>
              </w:rPr>
              <w:t>supervisen las actividades</w:t>
            </w:r>
            <w:r w:rsidRPr="00492AB3">
              <w:rPr>
                <w:rFonts w:cs="Arial"/>
                <w:color w:val="D60093"/>
                <w:sz w:val="18"/>
                <w:szCs w:val="18"/>
              </w:rPr>
              <w:t xml:space="preserve"> </w:t>
            </w:r>
            <w:r w:rsidRPr="00492AB3">
              <w:rPr>
                <w:rFonts w:cs="Arial"/>
                <w:sz w:val="18"/>
                <w:szCs w:val="18"/>
              </w:rPr>
              <w:t xml:space="preserve">relacionadas con el diseño, implementación y operación del PREP en los </w:t>
            </w:r>
            <w:r w:rsidRPr="00492AB3">
              <w:rPr>
                <w:rFonts w:cs="Arial"/>
                <w:b/>
                <w:bCs/>
                <w:color w:val="D60093"/>
                <w:sz w:val="18"/>
                <w:szCs w:val="18"/>
              </w:rPr>
              <w:t>CATD y en su caso, CCV</w:t>
            </w:r>
            <w:r w:rsidRPr="00492AB3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36" w:type="pct"/>
            <w:vAlign w:val="center"/>
          </w:tcPr>
          <w:p w14:paraId="5B8EECDF" w14:textId="77777777" w:rsidR="00517478" w:rsidRPr="00492AB3" w:rsidRDefault="00517478" w:rsidP="00B67B9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rFonts w:cs="Arial"/>
                <w:sz w:val="18"/>
                <w:szCs w:val="18"/>
              </w:rPr>
              <w:t>Proyecto de Acuerdo</w:t>
            </w:r>
          </w:p>
        </w:tc>
        <w:tc>
          <w:tcPr>
            <w:tcW w:w="574" w:type="pct"/>
            <w:vAlign w:val="center"/>
          </w:tcPr>
          <w:p w14:paraId="1522141C" w14:textId="77777777" w:rsidR="00517478" w:rsidRPr="00492AB3" w:rsidRDefault="00517478" w:rsidP="00B67B9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rFonts w:cs="Arial"/>
                <w:sz w:val="18"/>
                <w:szCs w:val="18"/>
              </w:rPr>
              <w:t>2 de enero</w:t>
            </w:r>
          </w:p>
        </w:tc>
        <w:tc>
          <w:tcPr>
            <w:tcW w:w="606" w:type="pct"/>
            <w:vAlign w:val="center"/>
          </w:tcPr>
          <w:p w14:paraId="576A3BA1" w14:textId="77777777" w:rsidR="00517478" w:rsidRPr="00492AB3" w:rsidRDefault="00517478" w:rsidP="00B67B9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rFonts w:cs="Arial"/>
                <w:sz w:val="18"/>
                <w:szCs w:val="18"/>
              </w:rPr>
              <w:t>2 de enero</w:t>
            </w:r>
          </w:p>
        </w:tc>
        <w:tc>
          <w:tcPr>
            <w:tcW w:w="843" w:type="pct"/>
            <w:vAlign w:val="center"/>
          </w:tcPr>
          <w:p w14:paraId="217E77F1" w14:textId="77777777" w:rsidR="00517478" w:rsidRPr="00492AB3" w:rsidRDefault="00517478" w:rsidP="00B67B9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="00517478" w:rsidRPr="002B1143" w14:paraId="15ED253C" w14:textId="77777777" w:rsidTr="00B67B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  <w:vAlign w:val="center"/>
          </w:tcPr>
          <w:p w14:paraId="2F26EC82" w14:textId="77777777" w:rsidR="00517478" w:rsidRPr="00492AB3" w:rsidRDefault="00517478" w:rsidP="00B67B9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92AB3">
              <w:rPr>
                <w:rFonts w:cs="Arial"/>
                <w:sz w:val="18"/>
                <w:szCs w:val="18"/>
              </w:rPr>
              <w:lastRenderedPageBreak/>
              <w:t>17.1.</w:t>
            </w:r>
          </w:p>
        </w:tc>
        <w:tc>
          <w:tcPr>
            <w:tcW w:w="4611" w:type="pct"/>
            <w:gridSpan w:val="5"/>
            <w:vAlign w:val="center"/>
          </w:tcPr>
          <w:p w14:paraId="034C01C9" w14:textId="77777777" w:rsidR="00517478" w:rsidRPr="00492AB3" w:rsidRDefault="00517478" w:rsidP="00B67B94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i/>
                <w:iCs/>
                <w:sz w:val="18"/>
                <w:szCs w:val="18"/>
                <w:lang w:val="es-ES_tradnl" w:eastAsia="es-ES"/>
              </w:rPr>
              <w:t>Elaborar el proyecto de acuerdo e impactar las observaciones que en su caso se realicen</w:t>
            </w:r>
          </w:p>
        </w:tc>
      </w:tr>
      <w:tr w:rsidR="00517478" w:rsidRPr="002B1143" w14:paraId="15CBF5A4" w14:textId="77777777" w:rsidTr="00B67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  <w:vAlign w:val="center"/>
          </w:tcPr>
          <w:p w14:paraId="45BA1E87" w14:textId="77777777" w:rsidR="00517478" w:rsidRPr="00492AB3" w:rsidRDefault="00517478" w:rsidP="00B67B94">
            <w:pPr>
              <w:spacing w:before="60" w:after="6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rFonts w:cs="Arial"/>
                <w:sz w:val="18"/>
                <w:szCs w:val="18"/>
              </w:rPr>
              <w:t>18.</w:t>
            </w:r>
          </w:p>
        </w:tc>
        <w:tc>
          <w:tcPr>
            <w:tcW w:w="1752" w:type="pct"/>
            <w:vAlign w:val="center"/>
          </w:tcPr>
          <w:p w14:paraId="10320693" w14:textId="77777777" w:rsidR="00517478" w:rsidRPr="00492AB3" w:rsidRDefault="00517478" w:rsidP="00B67B9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92AB3">
              <w:rPr>
                <w:rFonts w:cs="Arial"/>
                <w:b/>
                <w:bCs/>
                <w:color w:val="594369"/>
                <w:sz w:val="18"/>
                <w:szCs w:val="18"/>
              </w:rPr>
              <w:t>Determinar</w:t>
            </w:r>
            <w:r w:rsidRPr="00492AB3">
              <w:rPr>
                <w:rFonts w:cs="Arial"/>
                <w:sz w:val="18"/>
                <w:szCs w:val="18"/>
              </w:rPr>
              <w:t xml:space="preserve"> el </w:t>
            </w:r>
            <w:r w:rsidRPr="00492AB3">
              <w:rPr>
                <w:rFonts w:cs="Arial"/>
                <w:b/>
                <w:bCs/>
                <w:color w:val="D60093"/>
                <w:sz w:val="18"/>
                <w:szCs w:val="18"/>
              </w:rPr>
              <w:t>Proceso Técnico Operativo</w:t>
            </w:r>
            <w:r w:rsidRPr="00492AB3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36" w:type="pct"/>
            <w:vAlign w:val="center"/>
          </w:tcPr>
          <w:p w14:paraId="6A32ED99" w14:textId="77777777" w:rsidR="00517478" w:rsidRPr="00492AB3" w:rsidRDefault="00517478" w:rsidP="00B67B9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rFonts w:cs="Arial"/>
                <w:sz w:val="18"/>
                <w:szCs w:val="18"/>
              </w:rPr>
              <w:t>Acuerdo</w:t>
            </w:r>
          </w:p>
        </w:tc>
        <w:tc>
          <w:tcPr>
            <w:tcW w:w="574" w:type="pct"/>
            <w:vAlign w:val="center"/>
          </w:tcPr>
          <w:p w14:paraId="3ED1E943" w14:textId="77777777" w:rsidR="00517478" w:rsidRPr="00492AB3" w:rsidRDefault="00517478" w:rsidP="00B67B9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sz w:val="18"/>
                <w:szCs w:val="18"/>
                <w:lang w:val="es-ES_tradnl" w:eastAsia="es-ES"/>
              </w:rPr>
              <w:t>15 de diciembre</w:t>
            </w:r>
          </w:p>
        </w:tc>
        <w:tc>
          <w:tcPr>
            <w:tcW w:w="606" w:type="pct"/>
            <w:vAlign w:val="center"/>
          </w:tcPr>
          <w:p w14:paraId="15EE91A6" w14:textId="77777777" w:rsidR="00517478" w:rsidRPr="00492AB3" w:rsidRDefault="00517478" w:rsidP="00B67B9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rFonts w:cs="Arial"/>
                <w:sz w:val="18"/>
                <w:szCs w:val="18"/>
              </w:rPr>
              <w:t>2 de enero</w:t>
            </w:r>
          </w:p>
        </w:tc>
        <w:tc>
          <w:tcPr>
            <w:tcW w:w="843" w:type="pct"/>
            <w:vAlign w:val="center"/>
          </w:tcPr>
          <w:p w14:paraId="7C564CC4" w14:textId="77777777" w:rsidR="00517478" w:rsidRPr="00492AB3" w:rsidRDefault="00517478" w:rsidP="00B67B9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sz w:val="18"/>
                <w:szCs w:val="18"/>
                <w:lang w:val="es-ES_tradnl" w:eastAsia="es-ES"/>
              </w:rPr>
              <w:t>Consejo General</w:t>
            </w:r>
          </w:p>
        </w:tc>
      </w:tr>
      <w:tr w:rsidR="00517478" w:rsidRPr="002B1143" w14:paraId="14E318CD" w14:textId="77777777" w:rsidTr="00B67B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  <w:vAlign w:val="center"/>
          </w:tcPr>
          <w:p w14:paraId="4C9B4090" w14:textId="77777777" w:rsidR="00517478" w:rsidRPr="00492AB3" w:rsidRDefault="00517478" w:rsidP="00B67B9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92AB3">
              <w:rPr>
                <w:rFonts w:cs="Arial"/>
                <w:sz w:val="18"/>
                <w:szCs w:val="18"/>
              </w:rPr>
              <w:t>18.1.</w:t>
            </w:r>
          </w:p>
        </w:tc>
        <w:tc>
          <w:tcPr>
            <w:tcW w:w="4611" w:type="pct"/>
            <w:gridSpan w:val="5"/>
            <w:vAlign w:val="center"/>
          </w:tcPr>
          <w:p w14:paraId="7B089FB0" w14:textId="77777777" w:rsidR="00517478" w:rsidRPr="00492AB3" w:rsidRDefault="00517478" w:rsidP="00B67B94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492AB3">
              <w:rPr>
                <w:rFonts w:cs="Arial"/>
                <w:i/>
                <w:iCs/>
                <w:sz w:val="18"/>
                <w:szCs w:val="18"/>
              </w:rPr>
              <w:t>Aprobar en sesión del COTAPREP, el Proceso Técnico Operativo del PREP</w:t>
            </w:r>
          </w:p>
        </w:tc>
      </w:tr>
      <w:tr w:rsidR="00517478" w:rsidRPr="002B1143" w14:paraId="7FE03935" w14:textId="77777777" w:rsidTr="00B67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  <w:vAlign w:val="center"/>
          </w:tcPr>
          <w:p w14:paraId="673B3FAB" w14:textId="77777777" w:rsidR="00517478" w:rsidRPr="00492AB3" w:rsidRDefault="00517478" w:rsidP="00B67B9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92AB3">
              <w:rPr>
                <w:rFonts w:cs="Arial"/>
                <w:sz w:val="18"/>
                <w:szCs w:val="18"/>
              </w:rPr>
              <w:t>18.2.</w:t>
            </w:r>
          </w:p>
        </w:tc>
        <w:tc>
          <w:tcPr>
            <w:tcW w:w="4611" w:type="pct"/>
            <w:gridSpan w:val="5"/>
            <w:vAlign w:val="center"/>
          </w:tcPr>
          <w:p w14:paraId="67068319" w14:textId="77777777" w:rsidR="00517478" w:rsidRPr="00492AB3" w:rsidRDefault="00517478" w:rsidP="00B67B94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492AB3">
              <w:rPr>
                <w:i/>
                <w:iCs/>
                <w:sz w:val="18"/>
                <w:szCs w:val="18"/>
                <w:lang w:val="es-ES_tradnl" w:eastAsia="es-ES"/>
              </w:rPr>
              <w:t>Aprobar el acuerdo por el que se determina el Proceso Técnico Operativo del PREP</w:t>
            </w:r>
          </w:p>
        </w:tc>
      </w:tr>
      <w:tr w:rsidR="00517478" w:rsidRPr="002B1143" w14:paraId="3482381E" w14:textId="77777777" w:rsidTr="00B67B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  <w:vAlign w:val="center"/>
          </w:tcPr>
          <w:p w14:paraId="57FFB25E" w14:textId="77777777" w:rsidR="00517478" w:rsidRPr="00492AB3" w:rsidRDefault="00517478" w:rsidP="00B67B94">
            <w:pPr>
              <w:spacing w:before="60" w:after="6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rFonts w:cs="Arial"/>
                <w:sz w:val="18"/>
                <w:szCs w:val="18"/>
              </w:rPr>
              <w:t>19.</w:t>
            </w:r>
          </w:p>
        </w:tc>
        <w:tc>
          <w:tcPr>
            <w:tcW w:w="1752" w:type="pct"/>
            <w:vAlign w:val="center"/>
          </w:tcPr>
          <w:p w14:paraId="076AB3C4" w14:textId="77777777" w:rsidR="00517478" w:rsidRPr="00492AB3" w:rsidRDefault="00517478" w:rsidP="00B67B9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92AB3">
              <w:rPr>
                <w:rFonts w:cs="Arial"/>
                <w:b/>
                <w:bCs/>
                <w:color w:val="594369"/>
                <w:sz w:val="18"/>
                <w:szCs w:val="18"/>
              </w:rPr>
              <w:t xml:space="preserve">Remitir </w:t>
            </w:r>
            <w:r w:rsidRPr="00492AB3">
              <w:rPr>
                <w:rFonts w:cs="Arial"/>
                <w:sz w:val="18"/>
                <w:szCs w:val="18"/>
              </w:rPr>
              <w:t xml:space="preserve">el </w:t>
            </w:r>
            <w:r w:rsidRPr="00492AB3">
              <w:rPr>
                <w:rFonts w:cs="Arial"/>
                <w:b/>
                <w:bCs/>
                <w:color w:val="D60093"/>
                <w:sz w:val="18"/>
                <w:szCs w:val="18"/>
              </w:rPr>
              <w:t>Listado del o los candidatos a entes auditores</w:t>
            </w:r>
            <w:r w:rsidRPr="00492AB3">
              <w:rPr>
                <w:rFonts w:cs="Arial"/>
                <w:sz w:val="18"/>
                <w:szCs w:val="18"/>
              </w:rPr>
              <w:t>, así como la síntesis de su experiencia en materia de auditorías.</w:t>
            </w:r>
          </w:p>
        </w:tc>
        <w:tc>
          <w:tcPr>
            <w:tcW w:w="836" w:type="pct"/>
            <w:vAlign w:val="center"/>
          </w:tcPr>
          <w:p w14:paraId="237F2419" w14:textId="77777777" w:rsidR="00517478" w:rsidRPr="00492AB3" w:rsidRDefault="00517478" w:rsidP="00B67B94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rFonts w:cs="Arial"/>
                <w:sz w:val="18"/>
                <w:szCs w:val="18"/>
              </w:rPr>
              <w:t>Listado</w:t>
            </w:r>
          </w:p>
        </w:tc>
        <w:tc>
          <w:tcPr>
            <w:tcW w:w="574" w:type="pct"/>
            <w:vAlign w:val="center"/>
          </w:tcPr>
          <w:p w14:paraId="5F9887E8" w14:textId="77777777" w:rsidR="00517478" w:rsidRPr="00492AB3" w:rsidRDefault="00517478" w:rsidP="00B67B94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rFonts w:cs="Arial"/>
                <w:sz w:val="18"/>
                <w:szCs w:val="18"/>
              </w:rPr>
              <w:t>1 de diciembre</w:t>
            </w:r>
          </w:p>
        </w:tc>
        <w:tc>
          <w:tcPr>
            <w:tcW w:w="606" w:type="pct"/>
            <w:vAlign w:val="center"/>
          </w:tcPr>
          <w:p w14:paraId="79A2AB4A" w14:textId="77777777" w:rsidR="00517478" w:rsidRPr="00492AB3" w:rsidRDefault="00517478" w:rsidP="00B67B94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rFonts w:cs="Arial"/>
                <w:sz w:val="18"/>
                <w:szCs w:val="18"/>
              </w:rPr>
              <w:t>2 de enero</w:t>
            </w:r>
          </w:p>
        </w:tc>
        <w:tc>
          <w:tcPr>
            <w:tcW w:w="843" w:type="pct"/>
            <w:vAlign w:val="center"/>
          </w:tcPr>
          <w:p w14:paraId="7092382E" w14:textId="77777777" w:rsidR="00517478" w:rsidRPr="00492AB3" w:rsidRDefault="00517478" w:rsidP="00B67B94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="00517478" w:rsidRPr="002B1143" w14:paraId="645F9916" w14:textId="77777777" w:rsidTr="00B67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  <w:vAlign w:val="center"/>
          </w:tcPr>
          <w:p w14:paraId="02AFB709" w14:textId="77777777" w:rsidR="00517478" w:rsidRPr="00492AB3" w:rsidRDefault="00517478" w:rsidP="00B67B9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92AB3">
              <w:rPr>
                <w:rFonts w:cs="Arial"/>
                <w:sz w:val="18"/>
                <w:szCs w:val="18"/>
              </w:rPr>
              <w:t>19.1.</w:t>
            </w:r>
          </w:p>
        </w:tc>
        <w:tc>
          <w:tcPr>
            <w:tcW w:w="4611" w:type="pct"/>
            <w:gridSpan w:val="5"/>
            <w:vAlign w:val="center"/>
          </w:tcPr>
          <w:p w14:paraId="2A0D8978" w14:textId="77777777" w:rsidR="00517478" w:rsidRPr="00492AB3" w:rsidRDefault="00517478" w:rsidP="00B67B94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492AB3">
              <w:rPr>
                <w:i/>
                <w:iCs/>
                <w:sz w:val="18"/>
                <w:szCs w:val="18"/>
                <w:lang w:val="es-ES_tradnl" w:eastAsia="es-ES"/>
              </w:rPr>
              <w:t>Derivado de las reuniones de trabajo con candidatos a ente auditor, definir la o las propuestas de candidatos</w:t>
            </w:r>
          </w:p>
        </w:tc>
      </w:tr>
      <w:tr w:rsidR="00517478" w:rsidRPr="002B1143" w14:paraId="7D42508C" w14:textId="77777777" w:rsidTr="00B67B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  <w:vAlign w:val="center"/>
          </w:tcPr>
          <w:p w14:paraId="4280BF54" w14:textId="77777777" w:rsidR="00517478" w:rsidRPr="00492AB3" w:rsidRDefault="00517478" w:rsidP="00B67B9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92AB3">
              <w:rPr>
                <w:rFonts w:cs="Arial"/>
                <w:sz w:val="18"/>
                <w:szCs w:val="18"/>
              </w:rPr>
              <w:t>19.2.</w:t>
            </w:r>
          </w:p>
        </w:tc>
        <w:tc>
          <w:tcPr>
            <w:tcW w:w="4611" w:type="pct"/>
            <w:gridSpan w:val="5"/>
            <w:vAlign w:val="center"/>
          </w:tcPr>
          <w:p w14:paraId="6038C74A" w14:textId="77777777" w:rsidR="00517478" w:rsidRPr="00492AB3" w:rsidRDefault="00517478" w:rsidP="00B67B94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492AB3">
              <w:rPr>
                <w:i/>
                <w:iCs/>
                <w:sz w:val="18"/>
                <w:szCs w:val="18"/>
                <w:lang w:val="es-ES_tradnl" w:eastAsia="es-ES"/>
              </w:rPr>
              <w:t>Remitir el listado con las propuestas y la síntesis de su experiencia en materia de auditorías</w:t>
            </w:r>
          </w:p>
        </w:tc>
      </w:tr>
      <w:tr w:rsidR="00517478" w:rsidRPr="002B1143" w14:paraId="33BB406E" w14:textId="77777777" w:rsidTr="00B67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  <w:vAlign w:val="center"/>
          </w:tcPr>
          <w:p w14:paraId="741915EC" w14:textId="77777777" w:rsidR="00517478" w:rsidRPr="00492AB3" w:rsidRDefault="00517478" w:rsidP="00B67B94">
            <w:pPr>
              <w:spacing w:before="60" w:after="6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rFonts w:cs="Arial"/>
                <w:sz w:val="18"/>
                <w:szCs w:val="18"/>
              </w:rPr>
              <w:t>20.</w:t>
            </w:r>
          </w:p>
        </w:tc>
        <w:tc>
          <w:tcPr>
            <w:tcW w:w="1752" w:type="pct"/>
            <w:vAlign w:val="center"/>
          </w:tcPr>
          <w:p w14:paraId="016B03BC" w14:textId="77777777" w:rsidR="00517478" w:rsidRPr="00492AB3" w:rsidRDefault="00517478" w:rsidP="00B67B9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492AB3">
              <w:rPr>
                <w:rFonts w:cs="Arial"/>
                <w:b/>
                <w:bCs/>
                <w:color w:val="594369"/>
                <w:sz w:val="18"/>
                <w:szCs w:val="18"/>
              </w:rPr>
              <w:t xml:space="preserve">Informar </w:t>
            </w:r>
            <w:r w:rsidRPr="00492AB3">
              <w:rPr>
                <w:rFonts w:cs="Arial"/>
                <w:sz w:val="18"/>
                <w:szCs w:val="18"/>
              </w:rPr>
              <w:t>sobre el avance en el diseño, implementación y operación del PREP (</w:t>
            </w:r>
            <w:r w:rsidRPr="00492AB3">
              <w:rPr>
                <w:rFonts w:cs="Arial"/>
                <w:b/>
                <w:bCs/>
                <w:color w:val="D60093"/>
                <w:sz w:val="18"/>
                <w:szCs w:val="18"/>
              </w:rPr>
              <w:t>actividades realizadas en diciembre</w:t>
            </w:r>
            <w:r w:rsidRPr="00492AB3">
              <w:rPr>
                <w:rFonts w:cs="Arial"/>
                <w:sz w:val="18"/>
                <w:szCs w:val="18"/>
              </w:rPr>
              <w:t>).</w:t>
            </w:r>
          </w:p>
        </w:tc>
        <w:tc>
          <w:tcPr>
            <w:tcW w:w="836" w:type="pct"/>
            <w:vAlign w:val="center"/>
          </w:tcPr>
          <w:p w14:paraId="017B06A9" w14:textId="77777777" w:rsidR="00517478" w:rsidRPr="00492AB3" w:rsidRDefault="00517478" w:rsidP="00B67B9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rFonts w:cs="Arial"/>
                <w:sz w:val="18"/>
                <w:szCs w:val="18"/>
              </w:rPr>
              <w:t>Informe</w:t>
            </w:r>
          </w:p>
        </w:tc>
        <w:tc>
          <w:tcPr>
            <w:tcW w:w="574" w:type="pct"/>
            <w:vAlign w:val="center"/>
          </w:tcPr>
          <w:p w14:paraId="67BB402F" w14:textId="77777777" w:rsidR="00517478" w:rsidRPr="00492AB3" w:rsidRDefault="00517478" w:rsidP="00B67B9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rFonts w:cs="Arial"/>
                <w:sz w:val="18"/>
                <w:szCs w:val="18"/>
              </w:rPr>
              <w:t>1 de enero</w:t>
            </w:r>
          </w:p>
        </w:tc>
        <w:tc>
          <w:tcPr>
            <w:tcW w:w="606" w:type="pct"/>
            <w:vAlign w:val="center"/>
          </w:tcPr>
          <w:p w14:paraId="159A38A8" w14:textId="77777777" w:rsidR="00517478" w:rsidRPr="00492AB3" w:rsidRDefault="00517478" w:rsidP="00B67B9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rFonts w:cs="Arial"/>
                <w:sz w:val="18"/>
                <w:szCs w:val="18"/>
              </w:rPr>
              <w:t>5 de enero</w:t>
            </w:r>
          </w:p>
        </w:tc>
        <w:tc>
          <w:tcPr>
            <w:tcW w:w="843" w:type="pct"/>
            <w:vAlign w:val="center"/>
          </w:tcPr>
          <w:p w14:paraId="587C4DA3" w14:textId="77777777" w:rsidR="00517478" w:rsidRPr="00492AB3" w:rsidRDefault="00517478" w:rsidP="00B67B9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492AB3">
              <w:rPr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="00517478" w:rsidRPr="002B1143" w14:paraId="26E7FCE4" w14:textId="77777777" w:rsidTr="00B67B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  <w:vAlign w:val="center"/>
          </w:tcPr>
          <w:p w14:paraId="31A38A1D" w14:textId="77777777" w:rsidR="00517478" w:rsidRPr="00492AB3" w:rsidRDefault="00517478" w:rsidP="00B67B9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92AB3">
              <w:rPr>
                <w:rFonts w:cs="Arial"/>
                <w:sz w:val="18"/>
                <w:szCs w:val="18"/>
              </w:rPr>
              <w:t>20.1</w:t>
            </w:r>
          </w:p>
        </w:tc>
        <w:tc>
          <w:tcPr>
            <w:tcW w:w="4611" w:type="pct"/>
            <w:gridSpan w:val="5"/>
            <w:vAlign w:val="center"/>
          </w:tcPr>
          <w:p w14:paraId="69F63F51" w14:textId="77777777" w:rsidR="00517478" w:rsidRPr="00492AB3" w:rsidRDefault="00517478" w:rsidP="00B67B94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492AB3">
              <w:rPr>
                <w:i/>
                <w:iCs/>
                <w:sz w:val="18"/>
                <w:szCs w:val="18"/>
                <w:lang w:val="es-ES_tradnl" w:eastAsia="es-ES"/>
              </w:rPr>
              <w:t>Remitir el informe correspondiente al mes de diciembre</w:t>
            </w:r>
          </w:p>
        </w:tc>
      </w:tr>
    </w:tbl>
    <w:p w14:paraId="1BC43B4B" w14:textId="77777777" w:rsidR="00BA49EE" w:rsidRDefault="00BA49EE" w:rsidP="002F2098">
      <w:pPr>
        <w:spacing w:before="0" w:after="0"/>
      </w:pPr>
    </w:p>
    <w:p w14:paraId="27C651FB" w14:textId="535EE3FD" w:rsidR="00BA49EE" w:rsidRPr="00406AE9" w:rsidRDefault="00BA49EE" w:rsidP="002F2098">
      <w:pPr>
        <w:shd w:val="clear" w:color="auto" w:fill="594369"/>
        <w:spacing w:before="0" w:after="0"/>
        <w:jc w:val="center"/>
        <w:rPr>
          <w:rFonts w:cs="Arial"/>
          <w:b/>
          <w:bCs/>
          <w:color w:val="FFFFFF" w:themeColor="background1"/>
          <w:sz w:val="24"/>
          <w:szCs w:val="32"/>
        </w:rPr>
      </w:pPr>
      <w:r>
        <w:rPr>
          <w:rFonts w:cs="Arial"/>
          <w:b/>
          <w:bCs/>
          <w:color w:val="FFFFFF" w:themeColor="background1"/>
          <w:sz w:val="24"/>
          <w:szCs w:val="32"/>
        </w:rPr>
        <w:t>Febrero</w:t>
      </w:r>
      <w:r w:rsidRPr="00406AE9">
        <w:rPr>
          <w:rFonts w:cs="Arial"/>
          <w:b/>
          <w:bCs/>
          <w:color w:val="FFFFFF" w:themeColor="background1"/>
          <w:sz w:val="24"/>
          <w:szCs w:val="32"/>
        </w:rPr>
        <w:t xml:space="preserve"> 202</w:t>
      </w:r>
      <w:r>
        <w:rPr>
          <w:rFonts w:cs="Arial"/>
          <w:b/>
          <w:bCs/>
          <w:color w:val="FFFFFF" w:themeColor="background1"/>
          <w:sz w:val="24"/>
          <w:szCs w:val="32"/>
        </w:rPr>
        <w:t>4</w:t>
      </w:r>
    </w:p>
    <w:p w14:paraId="7A3D9692" w14:textId="77777777" w:rsidR="00BA49EE" w:rsidRDefault="00BA49EE" w:rsidP="003B2B65">
      <w:pPr>
        <w:spacing w:before="0" w:after="0"/>
      </w:pPr>
    </w:p>
    <w:tbl>
      <w:tblPr>
        <w:tblStyle w:val="Tablaconcuadrcula4-nfasis1"/>
        <w:tblW w:w="5000" w:type="pct"/>
        <w:tblLook w:val="04A0" w:firstRow="1" w:lastRow="0" w:firstColumn="1" w:lastColumn="0" w:noHBand="0" w:noVBand="1"/>
      </w:tblPr>
      <w:tblGrid>
        <w:gridCol w:w="716"/>
        <w:gridCol w:w="3095"/>
        <w:gridCol w:w="1478"/>
        <w:gridCol w:w="998"/>
        <w:gridCol w:w="1072"/>
        <w:gridCol w:w="1469"/>
      </w:tblGrid>
      <w:tr w:rsidR="003B2B65" w:rsidRPr="002B1143" w14:paraId="2673CF1E" w14:textId="77777777" w:rsidTr="00353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Merge w:val="restart"/>
            <w:vAlign w:val="center"/>
          </w:tcPr>
          <w:p w14:paraId="7A1F474D" w14:textId="77777777" w:rsidR="003B2B65" w:rsidRPr="003B2B65" w:rsidRDefault="003B2B65" w:rsidP="003B2B65">
            <w:pPr>
              <w:spacing w:before="0" w:after="0"/>
              <w:jc w:val="center"/>
              <w:rPr>
                <w:lang w:val="es-ES_tradnl" w:eastAsia="es-ES"/>
              </w:rPr>
            </w:pPr>
            <w:r w:rsidRPr="003B2B65">
              <w:rPr>
                <w:lang w:val="es-ES_tradnl" w:eastAsia="es-ES"/>
              </w:rPr>
              <w:t>Núm.</w:t>
            </w:r>
          </w:p>
        </w:tc>
        <w:tc>
          <w:tcPr>
            <w:tcW w:w="1753" w:type="pct"/>
            <w:vMerge w:val="restart"/>
            <w:vAlign w:val="center"/>
          </w:tcPr>
          <w:p w14:paraId="1CFF588D" w14:textId="77777777" w:rsidR="003B2B65" w:rsidRPr="003B2B65" w:rsidRDefault="003B2B65" w:rsidP="003B2B6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3B2B65">
              <w:rPr>
                <w:lang w:val="es-ES_tradnl" w:eastAsia="es-ES"/>
              </w:rPr>
              <w:t>Actividad</w:t>
            </w:r>
          </w:p>
        </w:tc>
        <w:tc>
          <w:tcPr>
            <w:tcW w:w="837" w:type="pct"/>
            <w:vMerge w:val="restart"/>
            <w:vAlign w:val="center"/>
          </w:tcPr>
          <w:p w14:paraId="0AF4CB34" w14:textId="77777777" w:rsidR="003B2B65" w:rsidRPr="003B2B65" w:rsidRDefault="003B2B65" w:rsidP="003B2B6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3B2B65">
              <w:rPr>
                <w:lang w:val="es-ES_tradnl" w:eastAsia="es-ES"/>
              </w:rPr>
              <w:t>Entregable</w:t>
            </w:r>
          </w:p>
        </w:tc>
        <w:tc>
          <w:tcPr>
            <w:tcW w:w="1172" w:type="pct"/>
            <w:gridSpan w:val="2"/>
            <w:vAlign w:val="center"/>
          </w:tcPr>
          <w:p w14:paraId="6C244349" w14:textId="77777777" w:rsidR="003B2B65" w:rsidRPr="003B2B65" w:rsidRDefault="003B2B65" w:rsidP="003B2B6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3B2B65">
              <w:rPr>
                <w:lang w:val="es-ES_tradnl" w:eastAsia="es-ES"/>
              </w:rPr>
              <w:t>Periodo o fecha de ejecución</w:t>
            </w:r>
          </w:p>
        </w:tc>
        <w:tc>
          <w:tcPr>
            <w:tcW w:w="832" w:type="pct"/>
            <w:vMerge w:val="restart"/>
            <w:vAlign w:val="center"/>
          </w:tcPr>
          <w:p w14:paraId="4636269A" w14:textId="77777777" w:rsidR="003B2B65" w:rsidRPr="002B1143" w:rsidRDefault="003B2B65" w:rsidP="003B2B6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Responsable</w:t>
            </w:r>
          </w:p>
        </w:tc>
      </w:tr>
      <w:tr w:rsidR="003B2B65" w:rsidRPr="002B1143" w14:paraId="73ADE20D" w14:textId="77777777" w:rsidTr="00353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Merge/>
          </w:tcPr>
          <w:p w14:paraId="43DD7E53" w14:textId="77777777" w:rsidR="003B2B65" w:rsidRPr="003B2B65" w:rsidRDefault="003B2B65" w:rsidP="00B67B94">
            <w:pPr>
              <w:spacing w:beforeLines="40" w:before="96" w:afterLines="40" w:after="96"/>
              <w:rPr>
                <w:lang w:val="es-ES_tradnl" w:eastAsia="es-ES"/>
              </w:rPr>
            </w:pPr>
          </w:p>
        </w:tc>
        <w:tc>
          <w:tcPr>
            <w:tcW w:w="1753" w:type="pct"/>
            <w:vMerge/>
          </w:tcPr>
          <w:p w14:paraId="23441A7C" w14:textId="77777777" w:rsidR="003B2B65" w:rsidRPr="003B2B65" w:rsidRDefault="003B2B65" w:rsidP="00B67B94">
            <w:pPr>
              <w:spacing w:beforeLines="40" w:before="96" w:afterLines="40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</w:p>
        </w:tc>
        <w:tc>
          <w:tcPr>
            <w:tcW w:w="837" w:type="pct"/>
            <w:vMerge/>
          </w:tcPr>
          <w:p w14:paraId="06B8C2D8" w14:textId="77777777" w:rsidR="003B2B65" w:rsidRPr="003B2B65" w:rsidRDefault="003B2B65" w:rsidP="00B67B94">
            <w:pPr>
              <w:spacing w:beforeLines="40" w:before="96" w:afterLines="40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</w:p>
        </w:tc>
        <w:tc>
          <w:tcPr>
            <w:tcW w:w="565" w:type="pct"/>
            <w:vAlign w:val="center"/>
          </w:tcPr>
          <w:p w14:paraId="791789FE" w14:textId="77777777" w:rsidR="003B2B65" w:rsidRPr="003B2B65" w:rsidRDefault="003B2B65" w:rsidP="00B67B94">
            <w:pPr>
              <w:spacing w:beforeLines="40" w:before="96" w:afterLines="40" w:after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3B2B65">
              <w:rPr>
                <w:lang w:val="es-ES_tradnl" w:eastAsia="es-ES"/>
              </w:rPr>
              <w:t>Inicio</w:t>
            </w:r>
          </w:p>
        </w:tc>
        <w:tc>
          <w:tcPr>
            <w:tcW w:w="607" w:type="pct"/>
            <w:vAlign w:val="center"/>
          </w:tcPr>
          <w:p w14:paraId="1715D7F4" w14:textId="77777777" w:rsidR="003B2B65" w:rsidRPr="003B2B65" w:rsidRDefault="003B2B65" w:rsidP="00B67B94">
            <w:pPr>
              <w:spacing w:beforeLines="40" w:before="96" w:afterLines="40" w:after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3B2B65">
              <w:rPr>
                <w:lang w:val="es-ES_tradnl" w:eastAsia="es-ES"/>
              </w:rPr>
              <w:t>Término</w:t>
            </w:r>
          </w:p>
        </w:tc>
        <w:tc>
          <w:tcPr>
            <w:tcW w:w="832" w:type="pct"/>
            <w:vMerge/>
          </w:tcPr>
          <w:p w14:paraId="3C0A56BA" w14:textId="77777777" w:rsidR="003B2B65" w:rsidRDefault="003B2B65" w:rsidP="00B67B94">
            <w:pPr>
              <w:spacing w:beforeLines="40" w:before="96" w:afterLines="40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</w:p>
        </w:tc>
      </w:tr>
      <w:tr w:rsidR="003B2B65" w:rsidRPr="002B1143" w14:paraId="4DEEC76A" w14:textId="77777777" w:rsidTr="00353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70C60DAC" w14:textId="77777777" w:rsidR="003B2B65" w:rsidRPr="003B2B65" w:rsidRDefault="003B2B65" w:rsidP="00B67B94">
            <w:pPr>
              <w:spacing w:beforeLines="40" w:before="96" w:afterLines="40" w:after="96"/>
              <w:rPr>
                <w:sz w:val="18"/>
                <w:szCs w:val="18"/>
                <w:lang w:val="es-ES_tradnl" w:eastAsia="es-ES"/>
              </w:rPr>
            </w:pPr>
            <w:r w:rsidRPr="003B2B65">
              <w:rPr>
                <w:rFonts w:cs="Arial"/>
                <w:sz w:val="18"/>
                <w:szCs w:val="18"/>
              </w:rPr>
              <w:t>21.</w:t>
            </w:r>
          </w:p>
        </w:tc>
        <w:tc>
          <w:tcPr>
            <w:tcW w:w="1753" w:type="pct"/>
            <w:vAlign w:val="center"/>
          </w:tcPr>
          <w:p w14:paraId="7907708C" w14:textId="77777777" w:rsidR="003B2B65" w:rsidRPr="003B2B65" w:rsidRDefault="003B2B65" w:rsidP="00B67B94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B2B65">
              <w:rPr>
                <w:rFonts w:cs="Arial"/>
                <w:b/>
                <w:color w:val="594369"/>
                <w:sz w:val="18"/>
                <w:szCs w:val="18"/>
              </w:rPr>
              <w:t>Elaborar</w:t>
            </w:r>
            <w:r w:rsidRPr="003B2B65">
              <w:rPr>
                <w:rFonts w:cs="Arial"/>
                <w:b/>
                <w:color w:val="409AA0"/>
                <w:sz w:val="18"/>
                <w:szCs w:val="18"/>
              </w:rPr>
              <w:t xml:space="preserve"> </w:t>
            </w:r>
            <w:r w:rsidRPr="003B2B65">
              <w:rPr>
                <w:rFonts w:cs="Arial"/>
                <w:sz w:val="18"/>
                <w:szCs w:val="18"/>
              </w:rPr>
              <w:t xml:space="preserve">el </w:t>
            </w:r>
            <w:r w:rsidRPr="003B2B65">
              <w:rPr>
                <w:rFonts w:cs="Arial"/>
                <w:b/>
                <w:color w:val="D60093"/>
                <w:sz w:val="18"/>
                <w:szCs w:val="18"/>
              </w:rPr>
              <w:t>proyecto de</w:t>
            </w:r>
            <w:r w:rsidRPr="003B2B65">
              <w:rPr>
                <w:rFonts w:cs="Arial"/>
                <w:color w:val="D60093"/>
                <w:sz w:val="18"/>
                <w:szCs w:val="18"/>
              </w:rPr>
              <w:t xml:space="preserve"> </w:t>
            </w:r>
            <w:r w:rsidRPr="003B2B65">
              <w:rPr>
                <w:rFonts w:cs="Arial"/>
                <w:b/>
                <w:color w:val="D60093"/>
                <w:sz w:val="18"/>
                <w:szCs w:val="18"/>
              </w:rPr>
              <w:t>Instrumento jurídico celebrado entre el OPL y el ente auditor,</w:t>
            </w:r>
            <w:r w:rsidRPr="003B2B65">
              <w:rPr>
                <w:rFonts w:cs="Arial"/>
                <w:color w:val="D60093"/>
                <w:sz w:val="18"/>
                <w:szCs w:val="18"/>
              </w:rPr>
              <w:t xml:space="preserve"> </w:t>
            </w:r>
            <w:r w:rsidRPr="003B2B65">
              <w:rPr>
                <w:rFonts w:cs="Arial"/>
                <w:sz w:val="18"/>
                <w:szCs w:val="18"/>
              </w:rPr>
              <w:t xml:space="preserve">así como su </w:t>
            </w:r>
            <w:r w:rsidRPr="003B2B65">
              <w:rPr>
                <w:rFonts w:cs="Arial"/>
                <w:b/>
                <w:color w:val="D60093"/>
                <w:sz w:val="18"/>
                <w:szCs w:val="18"/>
              </w:rPr>
              <w:t>anexo técnico</w:t>
            </w:r>
            <w:r w:rsidRPr="003B2B65">
              <w:rPr>
                <w:rFonts w:cs="Arial"/>
                <w:b/>
                <w:color w:val="D4007E"/>
                <w:sz w:val="18"/>
                <w:szCs w:val="18"/>
              </w:rPr>
              <w:t>.</w:t>
            </w:r>
          </w:p>
        </w:tc>
        <w:tc>
          <w:tcPr>
            <w:tcW w:w="837" w:type="pct"/>
            <w:vAlign w:val="center"/>
          </w:tcPr>
          <w:p w14:paraId="2D75AECF" w14:textId="77777777" w:rsidR="003B2B65" w:rsidRPr="003B2B65" w:rsidRDefault="003B2B65" w:rsidP="00B67B94">
            <w:pPr>
              <w:spacing w:beforeLines="40" w:before="96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3B2B65">
              <w:rPr>
                <w:rFonts w:cs="Arial"/>
                <w:sz w:val="18"/>
                <w:szCs w:val="18"/>
              </w:rPr>
              <w:t>Proyecto de Instrumento Jurídico y Anexo Técnico</w:t>
            </w:r>
          </w:p>
        </w:tc>
        <w:tc>
          <w:tcPr>
            <w:tcW w:w="565" w:type="pct"/>
            <w:vAlign w:val="center"/>
          </w:tcPr>
          <w:p w14:paraId="16C01019" w14:textId="77777777" w:rsidR="003B2B65" w:rsidRPr="003B2B65" w:rsidRDefault="003B2B65" w:rsidP="00B67B94">
            <w:pPr>
              <w:spacing w:beforeLines="40" w:before="96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3B2B65">
              <w:rPr>
                <w:rFonts w:cs="Arial"/>
                <w:sz w:val="18"/>
                <w:szCs w:val="18"/>
              </w:rPr>
              <w:t>12 de enero</w:t>
            </w:r>
          </w:p>
        </w:tc>
        <w:tc>
          <w:tcPr>
            <w:tcW w:w="607" w:type="pct"/>
            <w:vAlign w:val="center"/>
          </w:tcPr>
          <w:p w14:paraId="61363AD7" w14:textId="77777777" w:rsidR="003B2B65" w:rsidRPr="003B2B65" w:rsidRDefault="003B2B65" w:rsidP="00B67B94">
            <w:pPr>
              <w:spacing w:beforeLines="40" w:before="96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3B2B65">
              <w:rPr>
                <w:rFonts w:cs="Arial"/>
                <w:sz w:val="18"/>
                <w:szCs w:val="18"/>
              </w:rPr>
              <w:t>2 de febrero</w:t>
            </w:r>
          </w:p>
        </w:tc>
        <w:tc>
          <w:tcPr>
            <w:tcW w:w="832" w:type="pct"/>
            <w:vAlign w:val="center"/>
          </w:tcPr>
          <w:p w14:paraId="787C26F0" w14:textId="77777777" w:rsidR="003B2B65" w:rsidRPr="003B2B65" w:rsidRDefault="003B2B65" w:rsidP="00B67B94">
            <w:pPr>
              <w:spacing w:beforeLines="40" w:before="96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3B2B65">
              <w:rPr>
                <w:sz w:val="18"/>
                <w:szCs w:val="18"/>
                <w:lang w:val="es-ES_tradnl" w:eastAsia="es-ES"/>
              </w:rPr>
              <w:t>Jurídico</w:t>
            </w:r>
          </w:p>
        </w:tc>
      </w:tr>
      <w:tr w:rsidR="003B2B65" w:rsidRPr="002B1143" w14:paraId="7D127FCE" w14:textId="77777777" w:rsidTr="003B2B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5C64FBA8" w14:textId="77777777" w:rsidR="003B2B65" w:rsidRPr="003B2B65" w:rsidRDefault="003B2B65" w:rsidP="00B67B94">
            <w:pPr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3B2B65">
              <w:rPr>
                <w:rFonts w:cs="Arial"/>
                <w:sz w:val="18"/>
                <w:szCs w:val="18"/>
              </w:rPr>
              <w:t>21.1.</w:t>
            </w:r>
          </w:p>
        </w:tc>
        <w:tc>
          <w:tcPr>
            <w:tcW w:w="4594" w:type="pct"/>
            <w:gridSpan w:val="5"/>
            <w:vAlign w:val="center"/>
          </w:tcPr>
          <w:p w14:paraId="2917472E" w14:textId="77777777" w:rsidR="003B2B65" w:rsidRPr="003B2B65" w:rsidRDefault="003B2B65" w:rsidP="00B67B94">
            <w:pPr>
              <w:spacing w:beforeLines="40" w:before="96" w:afterLines="40" w:after="9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3B2B65">
              <w:rPr>
                <w:i/>
                <w:iCs/>
                <w:sz w:val="18"/>
                <w:szCs w:val="18"/>
                <w:lang w:val="es-ES_tradnl" w:eastAsia="es-ES"/>
              </w:rPr>
              <w:t>Elaborar y remitir el proyecto de instrumento jurídico</w:t>
            </w:r>
          </w:p>
        </w:tc>
      </w:tr>
      <w:tr w:rsidR="003B2B65" w:rsidRPr="002B1143" w14:paraId="117658FF" w14:textId="77777777" w:rsidTr="003B2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49BE08B5" w14:textId="77777777" w:rsidR="003B2B65" w:rsidRPr="003B2B65" w:rsidRDefault="003B2B65" w:rsidP="00B67B94">
            <w:pPr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3B2B65">
              <w:rPr>
                <w:rFonts w:cs="Arial"/>
                <w:sz w:val="18"/>
                <w:szCs w:val="18"/>
              </w:rPr>
              <w:t>21.2.</w:t>
            </w:r>
          </w:p>
        </w:tc>
        <w:tc>
          <w:tcPr>
            <w:tcW w:w="4594" w:type="pct"/>
            <w:gridSpan w:val="5"/>
            <w:vAlign w:val="center"/>
          </w:tcPr>
          <w:p w14:paraId="1A60DFCC" w14:textId="77777777" w:rsidR="003B2B65" w:rsidRPr="003B2B65" w:rsidRDefault="003B2B65" w:rsidP="00B67B94">
            <w:pPr>
              <w:spacing w:beforeLines="40" w:before="96" w:afterLines="40" w:after="9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3B2B65">
              <w:rPr>
                <w:i/>
                <w:iCs/>
                <w:sz w:val="18"/>
                <w:szCs w:val="18"/>
                <w:lang w:val="es-ES_tradnl" w:eastAsia="es-ES"/>
              </w:rPr>
              <w:t>Solicitar la elaboración del anexo técnico al ente auditor</w:t>
            </w:r>
          </w:p>
        </w:tc>
      </w:tr>
      <w:tr w:rsidR="003B2B65" w:rsidRPr="002B1143" w14:paraId="507359DF" w14:textId="77777777" w:rsidTr="00353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0440F7D8" w14:textId="77777777" w:rsidR="003B2B65" w:rsidRPr="003B2B65" w:rsidRDefault="003B2B65" w:rsidP="00B67B94">
            <w:pPr>
              <w:spacing w:beforeLines="40" w:before="96" w:afterLines="40" w:after="96"/>
              <w:rPr>
                <w:sz w:val="18"/>
                <w:szCs w:val="18"/>
                <w:lang w:val="es-ES_tradnl" w:eastAsia="es-ES"/>
              </w:rPr>
            </w:pPr>
            <w:r w:rsidRPr="003B2B65">
              <w:rPr>
                <w:rFonts w:cs="Arial"/>
                <w:sz w:val="18"/>
                <w:szCs w:val="18"/>
              </w:rPr>
              <w:t>22.</w:t>
            </w:r>
          </w:p>
        </w:tc>
        <w:tc>
          <w:tcPr>
            <w:tcW w:w="1753" w:type="pct"/>
          </w:tcPr>
          <w:p w14:paraId="4B70DEB4" w14:textId="77777777" w:rsidR="003B2B65" w:rsidRPr="003B2B65" w:rsidRDefault="003B2B65" w:rsidP="00B67B94">
            <w:pPr>
              <w:spacing w:beforeLines="40" w:before="96" w:afterLines="40" w:after="9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B2B65">
              <w:rPr>
                <w:rFonts w:cs="Arial"/>
                <w:b/>
                <w:color w:val="594369"/>
                <w:sz w:val="18"/>
                <w:szCs w:val="18"/>
              </w:rPr>
              <w:t>Elaborar</w:t>
            </w:r>
            <w:r w:rsidRPr="003B2B65">
              <w:rPr>
                <w:rFonts w:cs="Arial"/>
                <w:color w:val="409AA0"/>
                <w:sz w:val="18"/>
                <w:szCs w:val="18"/>
              </w:rPr>
              <w:t xml:space="preserve"> </w:t>
            </w:r>
            <w:r w:rsidRPr="003B2B65">
              <w:rPr>
                <w:rFonts w:cs="Arial"/>
                <w:sz w:val="18"/>
                <w:szCs w:val="18"/>
              </w:rPr>
              <w:t>el</w:t>
            </w:r>
            <w:r w:rsidRPr="003B2B65">
              <w:rPr>
                <w:rFonts w:cs="Arial"/>
                <w:b/>
                <w:color w:val="409AA0"/>
                <w:sz w:val="18"/>
                <w:szCs w:val="18"/>
              </w:rPr>
              <w:t xml:space="preserve"> </w:t>
            </w:r>
            <w:r w:rsidRPr="003B2B65">
              <w:rPr>
                <w:rFonts w:cs="Arial"/>
                <w:b/>
                <w:color w:val="D4007E"/>
                <w:sz w:val="18"/>
                <w:szCs w:val="18"/>
              </w:rPr>
              <w:t xml:space="preserve">Prototipo navegable </w:t>
            </w:r>
            <w:r w:rsidRPr="003B2B65">
              <w:rPr>
                <w:rFonts w:cs="Arial"/>
                <w:sz w:val="18"/>
                <w:szCs w:val="18"/>
              </w:rPr>
              <w:t xml:space="preserve">del </w:t>
            </w:r>
            <w:r w:rsidRPr="003B2B65">
              <w:rPr>
                <w:rFonts w:cs="Arial"/>
                <w:b/>
                <w:color w:val="D4007E"/>
                <w:sz w:val="18"/>
                <w:szCs w:val="18"/>
              </w:rPr>
              <w:t xml:space="preserve">sitio de publicación </w:t>
            </w:r>
            <w:r w:rsidRPr="003B2B65">
              <w:rPr>
                <w:rFonts w:cs="Arial"/>
                <w:sz w:val="18"/>
                <w:szCs w:val="18"/>
              </w:rPr>
              <w:t xml:space="preserve">y </w:t>
            </w:r>
            <w:r w:rsidRPr="003B2B65">
              <w:rPr>
                <w:rFonts w:cs="Arial"/>
                <w:b/>
                <w:color w:val="D4007E"/>
                <w:sz w:val="18"/>
                <w:szCs w:val="18"/>
              </w:rPr>
              <w:t xml:space="preserve">formato de bases de datos </w:t>
            </w:r>
            <w:r w:rsidRPr="003B2B65">
              <w:rPr>
                <w:rFonts w:cs="Arial"/>
                <w:sz w:val="18"/>
                <w:szCs w:val="18"/>
              </w:rPr>
              <w:t>que se utilizarán en la operación del PREP (</w:t>
            </w:r>
            <w:r w:rsidRPr="003B2B65">
              <w:rPr>
                <w:rFonts w:cs="Arial"/>
                <w:b/>
                <w:bCs/>
                <w:color w:val="D60093"/>
                <w:sz w:val="18"/>
                <w:szCs w:val="18"/>
              </w:rPr>
              <w:t>Versión revisada por el COTAPREP</w:t>
            </w:r>
            <w:r w:rsidRPr="003B2B6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837" w:type="pct"/>
            <w:vAlign w:val="center"/>
          </w:tcPr>
          <w:p w14:paraId="441C72F0" w14:textId="77777777" w:rsidR="003B2B65" w:rsidRPr="003B2B65" w:rsidRDefault="003B2B65" w:rsidP="00B67B94">
            <w:pPr>
              <w:spacing w:beforeLines="40" w:before="96" w:afterLines="40" w:after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3B2B65">
              <w:rPr>
                <w:rFonts w:cs="Arial"/>
                <w:sz w:val="18"/>
                <w:szCs w:val="18"/>
              </w:rPr>
              <w:t>Prototipo Navegable</w:t>
            </w:r>
          </w:p>
        </w:tc>
        <w:tc>
          <w:tcPr>
            <w:tcW w:w="565" w:type="pct"/>
            <w:vAlign w:val="center"/>
          </w:tcPr>
          <w:p w14:paraId="127228F9" w14:textId="77777777" w:rsidR="003B2B65" w:rsidRPr="003B2B65" w:rsidRDefault="003B2B65" w:rsidP="00B67B94">
            <w:pPr>
              <w:spacing w:beforeLines="40" w:before="96" w:afterLines="40" w:after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3B2B65">
              <w:rPr>
                <w:rFonts w:cs="Arial"/>
                <w:sz w:val="18"/>
                <w:szCs w:val="18"/>
              </w:rPr>
              <w:t>1 de diciembre</w:t>
            </w:r>
          </w:p>
        </w:tc>
        <w:tc>
          <w:tcPr>
            <w:tcW w:w="607" w:type="pct"/>
            <w:vAlign w:val="center"/>
          </w:tcPr>
          <w:p w14:paraId="409A8C62" w14:textId="77777777" w:rsidR="003B2B65" w:rsidRPr="003B2B65" w:rsidRDefault="003B2B65" w:rsidP="00B67B94">
            <w:pPr>
              <w:spacing w:beforeLines="40" w:before="96" w:afterLines="40" w:after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3B2B65">
              <w:rPr>
                <w:rFonts w:cs="Arial"/>
                <w:sz w:val="18"/>
                <w:szCs w:val="18"/>
              </w:rPr>
              <w:t>2 de febrero</w:t>
            </w:r>
          </w:p>
        </w:tc>
        <w:tc>
          <w:tcPr>
            <w:tcW w:w="832" w:type="pct"/>
            <w:vAlign w:val="center"/>
          </w:tcPr>
          <w:p w14:paraId="040860B9" w14:textId="77777777" w:rsidR="003B2B65" w:rsidRPr="003B2B65" w:rsidRDefault="003B2B65" w:rsidP="00B67B94">
            <w:pPr>
              <w:spacing w:beforeLines="40" w:before="96" w:afterLines="40" w:after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3B2B65">
              <w:rPr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="003B2B65" w:rsidRPr="002B1143" w14:paraId="290A96C8" w14:textId="77777777" w:rsidTr="003B2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744B907B" w14:textId="77777777" w:rsidR="003B2B65" w:rsidRPr="003B2B65" w:rsidRDefault="003B2B65" w:rsidP="00B67B94">
            <w:pPr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3B2B65">
              <w:rPr>
                <w:rFonts w:cs="Arial"/>
                <w:sz w:val="18"/>
                <w:szCs w:val="18"/>
              </w:rPr>
              <w:t>22.1.</w:t>
            </w:r>
          </w:p>
        </w:tc>
        <w:tc>
          <w:tcPr>
            <w:tcW w:w="4594" w:type="pct"/>
            <w:gridSpan w:val="5"/>
          </w:tcPr>
          <w:p w14:paraId="11F2C209" w14:textId="77777777" w:rsidR="003B2B65" w:rsidRPr="003B2B65" w:rsidRDefault="003B2B65" w:rsidP="00B67B94">
            <w:pPr>
              <w:spacing w:beforeLines="40" w:before="96" w:afterLines="40" w:after="9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3B2B65">
              <w:rPr>
                <w:i/>
                <w:iCs/>
                <w:sz w:val="18"/>
                <w:szCs w:val="18"/>
                <w:lang w:val="es-ES_tradnl" w:eastAsia="es-ES"/>
              </w:rPr>
              <w:t>Presentar en sesión del COTAPREP, el prototipo navegable del sitio de publicación del PREP</w:t>
            </w:r>
          </w:p>
        </w:tc>
      </w:tr>
      <w:tr w:rsidR="003B2B65" w:rsidRPr="002B1143" w14:paraId="21DF20BA" w14:textId="77777777" w:rsidTr="003B2B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16474363" w14:textId="77777777" w:rsidR="003B2B65" w:rsidRPr="003B2B65" w:rsidRDefault="003B2B65" w:rsidP="00B67B94">
            <w:pPr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3B2B65">
              <w:rPr>
                <w:rFonts w:cs="Arial"/>
                <w:sz w:val="18"/>
                <w:szCs w:val="18"/>
              </w:rPr>
              <w:t>22.2.</w:t>
            </w:r>
          </w:p>
        </w:tc>
        <w:tc>
          <w:tcPr>
            <w:tcW w:w="4594" w:type="pct"/>
            <w:gridSpan w:val="5"/>
          </w:tcPr>
          <w:p w14:paraId="46F0E071" w14:textId="77777777" w:rsidR="003B2B65" w:rsidRPr="003B2B65" w:rsidRDefault="003B2B65" w:rsidP="00B67B94">
            <w:pPr>
              <w:spacing w:beforeLines="40" w:before="96" w:afterLines="40" w:after="9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3B2B65">
              <w:rPr>
                <w:i/>
                <w:iCs/>
                <w:sz w:val="18"/>
                <w:szCs w:val="18"/>
                <w:lang w:val="es-ES_tradnl" w:eastAsia="es-ES"/>
              </w:rPr>
              <w:t>Presentar en sesión del COTAPREP, el formato de bases de datos que se utilizarán en la operación del PREP</w:t>
            </w:r>
          </w:p>
        </w:tc>
      </w:tr>
      <w:tr w:rsidR="003B2B65" w:rsidRPr="002B1143" w14:paraId="7F30437D" w14:textId="77777777" w:rsidTr="00353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07F7329A" w14:textId="77777777" w:rsidR="003B2B65" w:rsidRPr="003B2B65" w:rsidRDefault="003B2B65" w:rsidP="00B67B94">
            <w:pPr>
              <w:spacing w:beforeLines="40" w:before="96" w:afterLines="40" w:after="96"/>
              <w:rPr>
                <w:sz w:val="18"/>
                <w:szCs w:val="18"/>
                <w:lang w:val="es-ES_tradnl" w:eastAsia="es-ES"/>
              </w:rPr>
            </w:pPr>
            <w:r w:rsidRPr="003B2B65">
              <w:rPr>
                <w:rFonts w:cs="Arial"/>
                <w:sz w:val="18"/>
                <w:szCs w:val="18"/>
              </w:rPr>
              <w:lastRenderedPageBreak/>
              <w:t>23.</w:t>
            </w:r>
          </w:p>
        </w:tc>
        <w:tc>
          <w:tcPr>
            <w:tcW w:w="1753" w:type="pct"/>
          </w:tcPr>
          <w:p w14:paraId="315CE5CF" w14:textId="77777777" w:rsidR="003B2B65" w:rsidRPr="003B2B65" w:rsidRDefault="003B2B65" w:rsidP="00B67B94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B2B65">
              <w:rPr>
                <w:rFonts w:cs="Arial"/>
                <w:b/>
                <w:color w:val="594369"/>
                <w:sz w:val="18"/>
                <w:szCs w:val="18"/>
              </w:rPr>
              <w:t>Determinar</w:t>
            </w:r>
            <w:r w:rsidRPr="003B2B65">
              <w:rPr>
                <w:rFonts w:cs="Arial"/>
                <w:b/>
                <w:color w:val="409AA0"/>
                <w:sz w:val="18"/>
                <w:szCs w:val="18"/>
              </w:rPr>
              <w:t xml:space="preserve"> </w:t>
            </w:r>
            <w:r w:rsidRPr="003B2B65">
              <w:rPr>
                <w:rFonts w:cs="Arial"/>
                <w:b/>
                <w:color w:val="D4007E"/>
                <w:sz w:val="18"/>
                <w:szCs w:val="18"/>
              </w:rPr>
              <w:t xml:space="preserve">la ubicación </w:t>
            </w:r>
            <w:r w:rsidRPr="003B2B65">
              <w:rPr>
                <w:rFonts w:cs="Arial"/>
                <w:sz w:val="18"/>
                <w:szCs w:val="18"/>
              </w:rPr>
              <w:t xml:space="preserve">de los </w:t>
            </w:r>
            <w:r w:rsidRPr="003B2B65">
              <w:rPr>
                <w:rFonts w:cs="Arial"/>
                <w:b/>
                <w:color w:val="D4007E"/>
                <w:sz w:val="18"/>
                <w:szCs w:val="18"/>
              </w:rPr>
              <w:t>CATD</w:t>
            </w:r>
            <w:r w:rsidRPr="003B2B65">
              <w:rPr>
                <w:rFonts w:cs="Arial"/>
                <w:sz w:val="18"/>
                <w:szCs w:val="18"/>
              </w:rPr>
              <w:t xml:space="preserve">, y en su caso </w:t>
            </w:r>
            <w:r w:rsidRPr="003B2B65">
              <w:rPr>
                <w:rFonts w:cs="Arial"/>
                <w:b/>
                <w:color w:val="D4007E"/>
                <w:sz w:val="18"/>
                <w:szCs w:val="18"/>
              </w:rPr>
              <w:t>CCV</w:t>
            </w:r>
            <w:r w:rsidRPr="003B2B65">
              <w:rPr>
                <w:rFonts w:cs="Arial"/>
                <w:sz w:val="18"/>
                <w:szCs w:val="18"/>
              </w:rPr>
              <w:t xml:space="preserve">, e </w:t>
            </w:r>
            <w:r w:rsidRPr="003B2B65">
              <w:rPr>
                <w:rFonts w:cs="Arial"/>
                <w:b/>
                <w:color w:val="D4007E"/>
                <w:sz w:val="18"/>
                <w:szCs w:val="18"/>
              </w:rPr>
              <w:t>instruir su instalación y habilitación</w:t>
            </w:r>
            <w:r w:rsidRPr="003B2B65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37" w:type="pct"/>
            <w:vAlign w:val="center"/>
          </w:tcPr>
          <w:p w14:paraId="53E901F3" w14:textId="77777777" w:rsidR="003B2B65" w:rsidRPr="003B2B65" w:rsidRDefault="003B2B65" w:rsidP="00B67B94">
            <w:pPr>
              <w:spacing w:beforeLines="40" w:before="96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3B2B65">
              <w:rPr>
                <w:rFonts w:cs="Arial"/>
                <w:sz w:val="18"/>
                <w:szCs w:val="18"/>
              </w:rPr>
              <w:t>Acuerdo</w:t>
            </w:r>
          </w:p>
        </w:tc>
        <w:tc>
          <w:tcPr>
            <w:tcW w:w="565" w:type="pct"/>
            <w:vAlign w:val="center"/>
          </w:tcPr>
          <w:p w14:paraId="2CFCB99F" w14:textId="77777777" w:rsidR="003B2B65" w:rsidRPr="003B2B65" w:rsidRDefault="003B2B65" w:rsidP="00B67B94">
            <w:pPr>
              <w:spacing w:beforeLines="40" w:before="96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3B2B65">
              <w:rPr>
                <w:rFonts w:cs="Arial"/>
                <w:sz w:val="18"/>
                <w:szCs w:val="18"/>
              </w:rPr>
              <w:t>2 de enero</w:t>
            </w:r>
          </w:p>
        </w:tc>
        <w:tc>
          <w:tcPr>
            <w:tcW w:w="607" w:type="pct"/>
            <w:vAlign w:val="center"/>
          </w:tcPr>
          <w:p w14:paraId="7669C347" w14:textId="77777777" w:rsidR="003B2B65" w:rsidRPr="003B2B65" w:rsidRDefault="003B2B65" w:rsidP="00B67B94">
            <w:pPr>
              <w:spacing w:beforeLines="40" w:before="96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3B2B65">
              <w:rPr>
                <w:rFonts w:cs="Arial"/>
                <w:sz w:val="18"/>
                <w:szCs w:val="18"/>
              </w:rPr>
              <w:t>2 de febrero</w:t>
            </w:r>
          </w:p>
        </w:tc>
        <w:tc>
          <w:tcPr>
            <w:tcW w:w="832" w:type="pct"/>
            <w:vAlign w:val="center"/>
          </w:tcPr>
          <w:p w14:paraId="527575AD" w14:textId="77777777" w:rsidR="003B2B65" w:rsidRPr="003B2B65" w:rsidRDefault="003B2B65" w:rsidP="00B67B94">
            <w:pPr>
              <w:spacing w:beforeLines="40" w:before="96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3B2B65">
              <w:rPr>
                <w:sz w:val="18"/>
                <w:szCs w:val="18"/>
                <w:lang w:val="es-ES_tradnl" w:eastAsia="es-ES"/>
              </w:rPr>
              <w:t>Consejo General</w:t>
            </w:r>
          </w:p>
        </w:tc>
      </w:tr>
      <w:tr w:rsidR="003B2B65" w:rsidRPr="002B1143" w14:paraId="27845680" w14:textId="77777777" w:rsidTr="003B2B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799A03D9" w14:textId="77777777" w:rsidR="003B2B65" w:rsidRPr="003B2B65" w:rsidRDefault="003B2B65" w:rsidP="00B67B94">
            <w:pPr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3B2B65">
              <w:rPr>
                <w:rFonts w:cs="Arial"/>
                <w:sz w:val="18"/>
                <w:szCs w:val="18"/>
              </w:rPr>
              <w:t>23.1.</w:t>
            </w:r>
          </w:p>
        </w:tc>
        <w:tc>
          <w:tcPr>
            <w:tcW w:w="4594" w:type="pct"/>
            <w:gridSpan w:val="5"/>
          </w:tcPr>
          <w:p w14:paraId="24929C56" w14:textId="77777777" w:rsidR="003B2B65" w:rsidRPr="003B2B65" w:rsidRDefault="003B2B65" w:rsidP="00B67B94">
            <w:pPr>
              <w:spacing w:beforeLines="40" w:before="96" w:afterLines="40" w:after="9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3B2B65">
              <w:rPr>
                <w:i/>
                <w:iCs/>
                <w:sz w:val="18"/>
                <w:szCs w:val="18"/>
                <w:lang w:val="es-ES_tradnl" w:eastAsia="es-ES"/>
              </w:rPr>
              <w:t>Dictaminar y/o proponer en sesión del COTAPREP la ubicación de los CATD</w:t>
            </w:r>
          </w:p>
        </w:tc>
      </w:tr>
      <w:tr w:rsidR="003B2B65" w:rsidRPr="002B1143" w14:paraId="743CFEB9" w14:textId="77777777" w:rsidTr="003B2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1AF73C60" w14:textId="77777777" w:rsidR="003B2B65" w:rsidRPr="003B2B65" w:rsidRDefault="003B2B65" w:rsidP="00B67B94">
            <w:pPr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3B2B65">
              <w:rPr>
                <w:rFonts w:cs="Arial"/>
                <w:sz w:val="18"/>
                <w:szCs w:val="18"/>
              </w:rPr>
              <w:t>23.2.</w:t>
            </w:r>
          </w:p>
        </w:tc>
        <w:tc>
          <w:tcPr>
            <w:tcW w:w="4594" w:type="pct"/>
            <w:gridSpan w:val="5"/>
          </w:tcPr>
          <w:p w14:paraId="19D3FA7B" w14:textId="77777777" w:rsidR="003B2B65" w:rsidRPr="003B2B65" w:rsidRDefault="003B2B65" w:rsidP="00B67B94">
            <w:pPr>
              <w:spacing w:beforeLines="40" w:before="96" w:afterLines="40" w:after="9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3B2B65">
              <w:rPr>
                <w:i/>
                <w:iCs/>
                <w:sz w:val="18"/>
                <w:szCs w:val="18"/>
                <w:lang w:val="es-ES_tradnl" w:eastAsia="es-ES"/>
              </w:rPr>
              <w:t>Aprobar la ubicación de los CATD e instruir su instalación y habilitación</w:t>
            </w:r>
          </w:p>
        </w:tc>
      </w:tr>
      <w:tr w:rsidR="003B2B65" w:rsidRPr="002B1143" w14:paraId="77D15CE8" w14:textId="77777777" w:rsidTr="00353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6304E854" w14:textId="77777777" w:rsidR="003B2B65" w:rsidRPr="003B2B65" w:rsidRDefault="003B2B65" w:rsidP="00B67B94">
            <w:pPr>
              <w:spacing w:beforeLines="40" w:before="96" w:afterLines="40" w:after="96"/>
              <w:rPr>
                <w:sz w:val="18"/>
                <w:szCs w:val="18"/>
                <w:lang w:val="es-ES_tradnl" w:eastAsia="es-ES"/>
              </w:rPr>
            </w:pPr>
            <w:r w:rsidRPr="003B2B65">
              <w:rPr>
                <w:rFonts w:cs="Arial"/>
                <w:sz w:val="18"/>
                <w:szCs w:val="18"/>
              </w:rPr>
              <w:t>24.</w:t>
            </w:r>
          </w:p>
        </w:tc>
        <w:tc>
          <w:tcPr>
            <w:tcW w:w="1753" w:type="pct"/>
          </w:tcPr>
          <w:p w14:paraId="4E51D8B9" w14:textId="77777777" w:rsidR="003B2B65" w:rsidRPr="000C1178" w:rsidRDefault="003B2B65" w:rsidP="00B67B94">
            <w:pPr>
              <w:spacing w:beforeLines="40" w:before="96" w:afterLines="40" w:after="9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0C1178">
              <w:rPr>
                <w:rFonts w:cs="Arial"/>
                <w:b/>
                <w:color w:val="594369"/>
                <w:sz w:val="18"/>
                <w:szCs w:val="18"/>
              </w:rPr>
              <w:t>Instruir</w:t>
            </w:r>
            <w:r w:rsidRPr="000C1178">
              <w:rPr>
                <w:rFonts w:cs="Arial"/>
                <w:b/>
                <w:color w:val="409AA0"/>
                <w:sz w:val="18"/>
                <w:szCs w:val="18"/>
              </w:rPr>
              <w:t xml:space="preserve"> </w:t>
            </w:r>
            <w:r w:rsidRPr="000C1178">
              <w:rPr>
                <w:rFonts w:cs="Arial"/>
                <w:sz w:val="18"/>
                <w:szCs w:val="18"/>
              </w:rPr>
              <w:t xml:space="preserve">a los </w:t>
            </w:r>
            <w:r w:rsidRPr="000C1178">
              <w:rPr>
                <w:rFonts w:cs="Arial"/>
                <w:b/>
                <w:color w:val="D4007E"/>
                <w:sz w:val="18"/>
                <w:szCs w:val="18"/>
              </w:rPr>
              <w:t xml:space="preserve">Consejos Distritales </w:t>
            </w:r>
            <w:r w:rsidRPr="000C1178">
              <w:rPr>
                <w:rFonts w:cs="Arial"/>
                <w:sz w:val="18"/>
                <w:szCs w:val="18"/>
              </w:rPr>
              <w:t xml:space="preserve">o </w:t>
            </w:r>
            <w:r w:rsidRPr="000C1178">
              <w:rPr>
                <w:rFonts w:cs="Arial"/>
                <w:b/>
                <w:color w:val="D4007E"/>
                <w:sz w:val="18"/>
                <w:szCs w:val="18"/>
              </w:rPr>
              <w:t>Municipales</w:t>
            </w:r>
            <w:r w:rsidRPr="000C1178">
              <w:rPr>
                <w:rFonts w:cs="Arial"/>
                <w:sz w:val="18"/>
                <w:szCs w:val="18"/>
              </w:rPr>
              <w:t xml:space="preserve">, según corresponda, para que </w:t>
            </w:r>
            <w:r w:rsidRPr="000C1178">
              <w:rPr>
                <w:rFonts w:cs="Arial"/>
                <w:b/>
                <w:color w:val="D4007E"/>
                <w:sz w:val="18"/>
                <w:szCs w:val="18"/>
              </w:rPr>
              <w:t xml:space="preserve">supervisen las actividades relacionadas con el diseño, implementación y operación del PREP </w:t>
            </w:r>
            <w:r w:rsidRPr="000C1178">
              <w:rPr>
                <w:rFonts w:cs="Arial"/>
                <w:sz w:val="18"/>
                <w:szCs w:val="18"/>
              </w:rPr>
              <w:t xml:space="preserve">en los </w:t>
            </w:r>
            <w:r w:rsidRPr="000C1178">
              <w:rPr>
                <w:rFonts w:cs="Arial"/>
                <w:b/>
                <w:color w:val="D4007E"/>
                <w:sz w:val="18"/>
                <w:szCs w:val="18"/>
              </w:rPr>
              <w:t xml:space="preserve">CATD </w:t>
            </w:r>
            <w:r w:rsidRPr="000C1178">
              <w:rPr>
                <w:rFonts w:cs="Arial"/>
                <w:sz w:val="18"/>
                <w:szCs w:val="18"/>
              </w:rPr>
              <w:t xml:space="preserve">y en su caso, </w:t>
            </w:r>
            <w:r w:rsidRPr="000C1178">
              <w:rPr>
                <w:rFonts w:cs="Arial"/>
                <w:b/>
                <w:color w:val="D4007E"/>
                <w:sz w:val="18"/>
                <w:szCs w:val="18"/>
              </w:rPr>
              <w:t>CCV</w:t>
            </w:r>
            <w:r w:rsidRPr="000C117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37" w:type="pct"/>
            <w:vAlign w:val="center"/>
          </w:tcPr>
          <w:p w14:paraId="34F414DD" w14:textId="77777777" w:rsidR="003B2B65" w:rsidRPr="000C1178" w:rsidRDefault="003B2B65" w:rsidP="00B67B94">
            <w:pPr>
              <w:spacing w:beforeLines="40" w:before="96" w:afterLines="40" w:after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0C1178">
              <w:rPr>
                <w:rFonts w:cs="Arial"/>
                <w:sz w:val="18"/>
                <w:szCs w:val="18"/>
              </w:rPr>
              <w:t>Acuerdo</w:t>
            </w:r>
          </w:p>
        </w:tc>
        <w:tc>
          <w:tcPr>
            <w:tcW w:w="565" w:type="pct"/>
            <w:vAlign w:val="center"/>
          </w:tcPr>
          <w:p w14:paraId="12D12C18" w14:textId="77777777" w:rsidR="003B2B65" w:rsidRPr="000C1178" w:rsidRDefault="003B2B65" w:rsidP="00B67B94">
            <w:pPr>
              <w:spacing w:beforeLines="40" w:before="96" w:afterLines="40" w:after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0C1178">
              <w:rPr>
                <w:rFonts w:cs="Arial"/>
                <w:sz w:val="18"/>
                <w:szCs w:val="18"/>
              </w:rPr>
              <w:t>2 de enero</w:t>
            </w:r>
          </w:p>
        </w:tc>
        <w:tc>
          <w:tcPr>
            <w:tcW w:w="607" w:type="pct"/>
            <w:vAlign w:val="center"/>
          </w:tcPr>
          <w:p w14:paraId="7D9544F8" w14:textId="77777777" w:rsidR="003B2B65" w:rsidRPr="000C1178" w:rsidRDefault="003B2B65" w:rsidP="00B67B94">
            <w:pPr>
              <w:spacing w:beforeLines="40" w:before="96" w:afterLines="40" w:after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0C1178">
              <w:rPr>
                <w:rFonts w:cs="Arial"/>
                <w:sz w:val="18"/>
                <w:szCs w:val="18"/>
              </w:rPr>
              <w:t>2 de febrero</w:t>
            </w:r>
          </w:p>
        </w:tc>
        <w:tc>
          <w:tcPr>
            <w:tcW w:w="832" w:type="pct"/>
            <w:vAlign w:val="center"/>
          </w:tcPr>
          <w:p w14:paraId="6283DD65" w14:textId="77777777" w:rsidR="003B2B65" w:rsidRPr="000C1178" w:rsidRDefault="003B2B65" w:rsidP="00B67B94">
            <w:pPr>
              <w:spacing w:beforeLines="40" w:before="96" w:afterLines="40" w:after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0C1178">
              <w:rPr>
                <w:sz w:val="18"/>
                <w:szCs w:val="18"/>
                <w:lang w:val="es-ES_tradnl" w:eastAsia="es-ES"/>
              </w:rPr>
              <w:t>Consejo General</w:t>
            </w:r>
          </w:p>
        </w:tc>
      </w:tr>
      <w:tr w:rsidR="003B2B65" w:rsidRPr="002B1143" w14:paraId="5FB55642" w14:textId="77777777" w:rsidTr="003B2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35E61BBB" w14:textId="77777777" w:rsidR="003B2B65" w:rsidRPr="000C1178" w:rsidRDefault="003B2B65" w:rsidP="00B67B94">
            <w:pPr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0C1178">
              <w:rPr>
                <w:rFonts w:cs="Arial"/>
                <w:sz w:val="18"/>
                <w:szCs w:val="18"/>
              </w:rPr>
              <w:t>24.1.</w:t>
            </w:r>
          </w:p>
        </w:tc>
        <w:tc>
          <w:tcPr>
            <w:tcW w:w="4594" w:type="pct"/>
            <w:gridSpan w:val="5"/>
          </w:tcPr>
          <w:p w14:paraId="57C29AB1" w14:textId="77777777" w:rsidR="003B2B65" w:rsidRPr="000C1178" w:rsidRDefault="003B2B65" w:rsidP="00B67B94">
            <w:pPr>
              <w:spacing w:beforeLines="40" w:before="96" w:afterLines="40" w:after="9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0C1178">
              <w:rPr>
                <w:i/>
                <w:iCs/>
                <w:sz w:val="18"/>
                <w:szCs w:val="18"/>
                <w:lang w:val="es-ES_tradnl" w:eastAsia="es-ES"/>
              </w:rPr>
              <w:t>Aprobar el acuerdo por el que se instruye a los consejos distritales y municipales para que supervisen las actividades relacionadas con el PREP</w:t>
            </w:r>
          </w:p>
        </w:tc>
      </w:tr>
      <w:tr w:rsidR="003B2B65" w:rsidRPr="002B1143" w14:paraId="7B1400E8" w14:textId="77777777" w:rsidTr="00353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4ABB19A3" w14:textId="77777777" w:rsidR="003B2B65" w:rsidRPr="000C1178" w:rsidRDefault="003B2B65" w:rsidP="00B67B94">
            <w:pPr>
              <w:spacing w:beforeLines="40" w:before="96" w:afterLines="40" w:after="96"/>
              <w:rPr>
                <w:sz w:val="18"/>
                <w:szCs w:val="18"/>
                <w:lang w:val="es-ES_tradnl" w:eastAsia="es-ES"/>
              </w:rPr>
            </w:pPr>
            <w:r w:rsidRPr="000C1178">
              <w:rPr>
                <w:rFonts w:cs="Arial"/>
                <w:sz w:val="18"/>
                <w:szCs w:val="18"/>
              </w:rPr>
              <w:t>25.</w:t>
            </w:r>
          </w:p>
        </w:tc>
        <w:tc>
          <w:tcPr>
            <w:tcW w:w="1753" w:type="pct"/>
          </w:tcPr>
          <w:p w14:paraId="06D35F21" w14:textId="77777777" w:rsidR="003B2B65" w:rsidRPr="000C1178" w:rsidRDefault="003B2B65" w:rsidP="00B67B94">
            <w:pPr>
              <w:spacing w:beforeLines="40" w:before="96" w:afterLines="40" w:after="9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0C1178">
              <w:rPr>
                <w:rFonts w:cs="Arial"/>
                <w:b/>
                <w:color w:val="594369"/>
                <w:sz w:val="18"/>
                <w:szCs w:val="18"/>
                <w:lang w:eastAsia="es-MX"/>
              </w:rPr>
              <w:t>Designar</w:t>
            </w:r>
            <w:r w:rsidRPr="000C1178">
              <w:rPr>
                <w:rFonts w:cs="Arial"/>
                <w:b/>
                <w:color w:val="409AA0"/>
                <w:sz w:val="18"/>
                <w:szCs w:val="18"/>
                <w:lang w:eastAsia="es-MX"/>
              </w:rPr>
              <w:t xml:space="preserve"> </w:t>
            </w:r>
            <w:r w:rsidRPr="000C1178">
              <w:rPr>
                <w:rFonts w:cs="Arial"/>
                <w:b/>
                <w:color w:val="D4007E"/>
                <w:sz w:val="18"/>
                <w:szCs w:val="18"/>
                <w:lang w:eastAsia="es-MX"/>
              </w:rPr>
              <w:t xml:space="preserve">al ente auditor </w:t>
            </w:r>
            <w:r w:rsidRPr="000C1178">
              <w:rPr>
                <w:rFonts w:cs="Arial"/>
                <w:color w:val="000000"/>
                <w:sz w:val="18"/>
                <w:szCs w:val="18"/>
                <w:lang w:eastAsia="es-MX"/>
              </w:rPr>
              <w:t xml:space="preserve">y </w:t>
            </w:r>
            <w:r w:rsidRPr="000C1178">
              <w:rPr>
                <w:rFonts w:cs="Arial"/>
                <w:b/>
                <w:color w:val="594369"/>
                <w:sz w:val="18"/>
                <w:szCs w:val="18"/>
                <w:lang w:eastAsia="es-MX"/>
              </w:rPr>
              <w:t>remitir</w:t>
            </w:r>
            <w:r w:rsidRPr="000C1178">
              <w:rPr>
                <w:rFonts w:cs="Arial"/>
                <w:color w:val="409AA0"/>
                <w:sz w:val="18"/>
                <w:szCs w:val="18"/>
                <w:lang w:eastAsia="es-MX"/>
              </w:rPr>
              <w:t xml:space="preserve"> </w:t>
            </w:r>
            <w:r w:rsidRPr="000C1178">
              <w:rPr>
                <w:rFonts w:cs="Arial"/>
                <w:color w:val="000000"/>
                <w:sz w:val="18"/>
                <w:szCs w:val="18"/>
                <w:lang w:eastAsia="es-MX"/>
              </w:rPr>
              <w:t xml:space="preserve">el </w:t>
            </w:r>
            <w:r w:rsidRPr="000C1178">
              <w:rPr>
                <w:rFonts w:cs="Arial"/>
                <w:b/>
                <w:color w:val="D4007E"/>
                <w:sz w:val="18"/>
                <w:szCs w:val="18"/>
                <w:lang w:eastAsia="es-MX"/>
              </w:rPr>
              <w:t xml:space="preserve">documento </w:t>
            </w:r>
            <w:r w:rsidRPr="000C1178">
              <w:rPr>
                <w:rFonts w:cs="Arial"/>
                <w:sz w:val="18"/>
                <w:szCs w:val="18"/>
                <w:lang w:eastAsia="es-MX"/>
              </w:rPr>
              <w:t>por el que el</w:t>
            </w:r>
            <w:r w:rsidRPr="000C1178">
              <w:rPr>
                <w:rFonts w:cs="Arial"/>
                <w:b/>
                <w:color w:val="D4007E"/>
                <w:sz w:val="18"/>
                <w:szCs w:val="18"/>
                <w:lang w:eastAsia="es-MX"/>
              </w:rPr>
              <w:t xml:space="preserve"> ente auditor formalizó la aceptación de su designación</w:t>
            </w:r>
            <w:r w:rsidRPr="000C1178">
              <w:rPr>
                <w:rFonts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837" w:type="pct"/>
            <w:vAlign w:val="center"/>
          </w:tcPr>
          <w:p w14:paraId="75F53174" w14:textId="77777777" w:rsidR="003B2B65" w:rsidRPr="000C1178" w:rsidRDefault="003B2B65" w:rsidP="00B67B94">
            <w:pPr>
              <w:spacing w:beforeLines="40" w:before="96" w:afterLines="40" w:after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0C1178">
              <w:rPr>
                <w:rFonts w:cs="Arial"/>
                <w:sz w:val="18"/>
                <w:szCs w:val="18"/>
              </w:rPr>
              <w:t>Documentos</w:t>
            </w:r>
          </w:p>
        </w:tc>
        <w:tc>
          <w:tcPr>
            <w:tcW w:w="565" w:type="pct"/>
            <w:vAlign w:val="center"/>
          </w:tcPr>
          <w:p w14:paraId="5A771F62" w14:textId="77777777" w:rsidR="003B2B65" w:rsidRPr="000C1178" w:rsidRDefault="003B2B65" w:rsidP="00B67B94">
            <w:pPr>
              <w:spacing w:beforeLines="40" w:before="96" w:afterLines="40" w:after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0C1178">
              <w:rPr>
                <w:rFonts w:cs="Arial"/>
                <w:sz w:val="18"/>
                <w:szCs w:val="18"/>
              </w:rPr>
              <w:t>20 de enero</w:t>
            </w:r>
          </w:p>
        </w:tc>
        <w:tc>
          <w:tcPr>
            <w:tcW w:w="607" w:type="pct"/>
            <w:vAlign w:val="center"/>
          </w:tcPr>
          <w:p w14:paraId="26FBD057" w14:textId="77777777" w:rsidR="003B2B65" w:rsidRPr="000C1178" w:rsidRDefault="003B2B65" w:rsidP="00B67B94">
            <w:pPr>
              <w:spacing w:beforeLines="40" w:before="96" w:afterLines="40" w:after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0C1178">
              <w:rPr>
                <w:rFonts w:cs="Arial"/>
                <w:sz w:val="18"/>
                <w:szCs w:val="18"/>
              </w:rPr>
              <w:t>2 de febrero</w:t>
            </w:r>
          </w:p>
        </w:tc>
        <w:tc>
          <w:tcPr>
            <w:tcW w:w="832" w:type="pct"/>
            <w:vAlign w:val="center"/>
          </w:tcPr>
          <w:p w14:paraId="25745600" w14:textId="77777777" w:rsidR="003B2B65" w:rsidRPr="000C1178" w:rsidRDefault="003B2B65" w:rsidP="00B67B94">
            <w:pPr>
              <w:spacing w:beforeLines="40" w:before="96" w:afterLines="40" w:after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0C1178">
              <w:rPr>
                <w:sz w:val="18"/>
                <w:szCs w:val="18"/>
                <w:lang w:val="es-ES_tradnl" w:eastAsia="es-ES"/>
              </w:rPr>
              <w:t>Secretaría Ejecutiva</w:t>
            </w:r>
          </w:p>
        </w:tc>
      </w:tr>
      <w:tr w:rsidR="003B2B65" w:rsidRPr="002B1143" w14:paraId="392ECCC1" w14:textId="77777777" w:rsidTr="003B2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4973CC5A" w14:textId="77777777" w:rsidR="003B2B65" w:rsidRPr="000C1178" w:rsidRDefault="003B2B65" w:rsidP="00B67B94">
            <w:pPr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0C1178">
              <w:rPr>
                <w:rFonts w:cs="Arial"/>
                <w:sz w:val="18"/>
                <w:szCs w:val="18"/>
              </w:rPr>
              <w:t>25.1.</w:t>
            </w:r>
          </w:p>
        </w:tc>
        <w:tc>
          <w:tcPr>
            <w:tcW w:w="4594" w:type="pct"/>
            <w:gridSpan w:val="5"/>
          </w:tcPr>
          <w:p w14:paraId="7A736D23" w14:textId="77777777" w:rsidR="003B2B65" w:rsidRPr="000C1178" w:rsidRDefault="003B2B65" w:rsidP="00B67B94">
            <w:pPr>
              <w:spacing w:beforeLines="40" w:before="96" w:afterLines="40" w:after="9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0C1178">
              <w:rPr>
                <w:i/>
                <w:iCs/>
                <w:sz w:val="18"/>
                <w:szCs w:val="18"/>
                <w:lang w:val="es-ES_tradnl" w:eastAsia="es-ES"/>
              </w:rPr>
              <w:t>Formalizar la aceptación del ente auditor y remitir el documento de su designación</w:t>
            </w:r>
          </w:p>
        </w:tc>
      </w:tr>
      <w:tr w:rsidR="003B2B65" w:rsidRPr="002B1143" w14:paraId="5DF34373" w14:textId="77777777" w:rsidTr="00353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5371D776" w14:textId="77777777" w:rsidR="003B2B65" w:rsidRPr="000C1178" w:rsidRDefault="003B2B65" w:rsidP="00B67B94">
            <w:pPr>
              <w:spacing w:beforeLines="40" w:before="96" w:afterLines="40" w:after="96"/>
              <w:rPr>
                <w:sz w:val="18"/>
                <w:szCs w:val="18"/>
                <w:lang w:val="es-ES_tradnl" w:eastAsia="es-ES"/>
              </w:rPr>
            </w:pPr>
            <w:r w:rsidRPr="000C1178">
              <w:rPr>
                <w:rFonts w:cs="Arial"/>
                <w:sz w:val="18"/>
                <w:szCs w:val="18"/>
              </w:rPr>
              <w:t>26.</w:t>
            </w:r>
          </w:p>
        </w:tc>
        <w:tc>
          <w:tcPr>
            <w:tcW w:w="1753" w:type="pct"/>
            <w:vAlign w:val="center"/>
          </w:tcPr>
          <w:p w14:paraId="5163B16B" w14:textId="77777777" w:rsidR="003B2B65" w:rsidRPr="000C1178" w:rsidRDefault="003B2B65" w:rsidP="00B67B94">
            <w:pPr>
              <w:spacing w:beforeLines="40" w:before="96" w:afterLines="40" w:after="9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0C1178">
              <w:rPr>
                <w:rFonts w:cs="Arial"/>
                <w:b/>
                <w:color w:val="594369"/>
                <w:sz w:val="18"/>
                <w:szCs w:val="18"/>
              </w:rPr>
              <w:t>Informar</w:t>
            </w:r>
            <w:r w:rsidRPr="000C1178">
              <w:rPr>
                <w:rFonts w:cs="Arial"/>
                <w:b/>
                <w:color w:val="409AA0"/>
                <w:sz w:val="18"/>
                <w:szCs w:val="18"/>
              </w:rPr>
              <w:t xml:space="preserve"> </w:t>
            </w:r>
            <w:r w:rsidRPr="000C1178">
              <w:rPr>
                <w:rFonts w:cs="Arial"/>
                <w:sz w:val="18"/>
                <w:szCs w:val="18"/>
              </w:rPr>
              <w:t>sobre el avance en el diseño, implementación y operación del PREP (</w:t>
            </w:r>
            <w:r w:rsidRPr="000C1178">
              <w:rPr>
                <w:rFonts w:cs="Arial"/>
                <w:b/>
                <w:bCs/>
                <w:color w:val="D60093"/>
                <w:sz w:val="18"/>
                <w:szCs w:val="18"/>
              </w:rPr>
              <w:t>actividades realizadas en enero</w:t>
            </w:r>
            <w:r w:rsidRPr="000C1178">
              <w:rPr>
                <w:rFonts w:cs="Arial"/>
                <w:sz w:val="18"/>
                <w:szCs w:val="18"/>
              </w:rPr>
              <w:t>).</w:t>
            </w:r>
          </w:p>
        </w:tc>
        <w:tc>
          <w:tcPr>
            <w:tcW w:w="837" w:type="pct"/>
            <w:vAlign w:val="center"/>
          </w:tcPr>
          <w:p w14:paraId="789A30C2" w14:textId="77777777" w:rsidR="003B2B65" w:rsidRPr="000C1178" w:rsidRDefault="003B2B65" w:rsidP="00B67B94">
            <w:pPr>
              <w:spacing w:beforeLines="40" w:before="96" w:afterLines="40" w:after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0C1178">
              <w:rPr>
                <w:rFonts w:cs="Arial"/>
                <w:sz w:val="18"/>
                <w:szCs w:val="18"/>
              </w:rPr>
              <w:t>Informe</w:t>
            </w:r>
          </w:p>
        </w:tc>
        <w:tc>
          <w:tcPr>
            <w:tcW w:w="565" w:type="pct"/>
            <w:vAlign w:val="center"/>
          </w:tcPr>
          <w:p w14:paraId="4E4D68FA" w14:textId="77777777" w:rsidR="003B2B65" w:rsidRPr="000C1178" w:rsidRDefault="003B2B65" w:rsidP="00B67B94">
            <w:pPr>
              <w:spacing w:beforeLines="40" w:before="96" w:afterLines="40" w:after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0C1178">
              <w:rPr>
                <w:rFonts w:cs="Arial"/>
                <w:sz w:val="18"/>
                <w:szCs w:val="18"/>
              </w:rPr>
              <w:t>1 de febrero</w:t>
            </w:r>
          </w:p>
        </w:tc>
        <w:tc>
          <w:tcPr>
            <w:tcW w:w="607" w:type="pct"/>
            <w:vAlign w:val="center"/>
          </w:tcPr>
          <w:p w14:paraId="0AC12B3F" w14:textId="77777777" w:rsidR="003B2B65" w:rsidRPr="000C1178" w:rsidRDefault="003B2B65" w:rsidP="00B67B94">
            <w:pPr>
              <w:spacing w:beforeLines="40" w:before="96" w:afterLines="40" w:after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0C1178">
              <w:rPr>
                <w:rFonts w:cs="Arial"/>
                <w:sz w:val="18"/>
                <w:szCs w:val="18"/>
              </w:rPr>
              <w:t>5 de febrero</w:t>
            </w:r>
          </w:p>
        </w:tc>
        <w:tc>
          <w:tcPr>
            <w:tcW w:w="832" w:type="pct"/>
            <w:vAlign w:val="center"/>
          </w:tcPr>
          <w:p w14:paraId="2FA4BCFF" w14:textId="77777777" w:rsidR="003B2B65" w:rsidRPr="000C1178" w:rsidRDefault="003B2B65" w:rsidP="00B67B94">
            <w:pPr>
              <w:spacing w:beforeLines="40" w:before="96" w:afterLines="40" w:after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0C1178">
              <w:rPr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="003B2B65" w:rsidRPr="002B1143" w14:paraId="6F2AB642" w14:textId="77777777" w:rsidTr="003B2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586F7130" w14:textId="77777777" w:rsidR="003B2B65" w:rsidRPr="000C1178" w:rsidRDefault="003B2B65" w:rsidP="00B67B94">
            <w:pPr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0C1178">
              <w:rPr>
                <w:rFonts w:cs="Arial"/>
                <w:sz w:val="18"/>
                <w:szCs w:val="18"/>
              </w:rPr>
              <w:t>26.1.</w:t>
            </w:r>
          </w:p>
        </w:tc>
        <w:tc>
          <w:tcPr>
            <w:tcW w:w="4594" w:type="pct"/>
            <w:gridSpan w:val="5"/>
            <w:vAlign w:val="center"/>
          </w:tcPr>
          <w:p w14:paraId="4656132E" w14:textId="77777777" w:rsidR="003B2B65" w:rsidRPr="000C1178" w:rsidRDefault="003B2B65" w:rsidP="00B67B94">
            <w:pPr>
              <w:spacing w:beforeLines="40" w:before="96" w:afterLines="40" w:after="9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0C1178">
              <w:rPr>
                <w:i/>
                <w:iCs/>
                <w:sz w:val="18"/>
                <w:szCs w:val="18"/>
                <w:lang w:val="es-ES_tradnl" w:eastAsia="es-ES"/>
              </w:rPr>
              <w:t>Remitir el informe correspondiente al mes de enero</w:t>
            </w:r>
          </w:p>
        </w:tc>
      </w:tr>
    </w:tbl>
    <w:p w14:paraId="48FAB1F5" w14:textId="77777777" w:rsidR="00EE2D87" w:rsidRDefault="00EE2D87" w:rsidP="00353EC3">
      <w:pPr>
        <w:spacing w:after="0"/>
        <w:jc w:val="center"/>
        <w:rPr>
          <w:rFonts w:ascii="Lucida Sans Unicode" w:hAnsi="Lucida Sans Unicode" w:cs="Lucida Sans Unicode"/>
          <w:b/>
          <w:bCs/>
          <w:szCs w:val="20"/>
          <w:lang w:val="pt-BR"/>
        </w:rPr>
      </w:pPr>
    </w:p>
    <w:p w14:paraId="46670C48" w14:textId="77777777" w:rsidR="00EE2D87" w:rsidRDefault="00EE2D87" w:rsidP="00353EC3">
      <w:pPr>
        <w:spacing w:after="0"/>
        <w:jc w:val="center"/>
        <w:rPr>
          <w:rFonts w:ascii="Lucida Sans Unicode" w:hAnsi="Lucida Sans Unicode" w:cs="Lucida Sans Unicode"/>
          <w:b/>
          <w:bCs/>
          <w:szCs w:val="20"/>
          <w:lang w:val="pt-BR"/>
        </w:rPr>
      </w:pPr>
    </w:p>
    <w:p w14:paraId="4318F2CF" w14:textId="77777777" w:rsidR="00EE2D87" w:rsidRDefault="00EE2D87" w:rsidP="00353EC3">
      <w:pPr>
        <w:spacing w:after="0"/>
        <w:jc w:val="center"/>
        <w:rPr>
          <w:rFonts w:ascii="Lucida Sans Unicode" w:hAnsi="Lucida Sans Unicode" w:cs="Lucida Sans Unicode"/>
          <w:b/>
          <w:bCs/>
          <w:szCs w:val="20"/>
          <w:lang w:val="pt-BR"/>
        </w:rPr>
      </w:pPr>
    </w:p>
    <w:p w14:paraId="259A47D2" w14:textId="77777777" w:rsidR="00EE2D87" w:rsidRDefault="00EE2D87" w:rsidP="00353EC3">
      <w:pPr>
        <w:spacing w:after="0"/>
        <w:jc w:val="center"/>
        <w:rPr>
          <w:rFonts w:ascii="Lucida Sans Unicode" w:hAnsi="Lucida Sans Unicode" w:cs="Lucida Sans Unicode"/>
          <w:b/>
          <w:bCs/>
          <w:szCs w:val="20"/>
          <w:lang w:val="pt-BR"/>
        </w:rPr>
      </w:pPr>
    </w:p>
    <w:p w14:paraId="73A50F81" w14:textId="77777777" w:rsidR="00EE2D87" w:rsidRDefault="00EE2D87" w:rsidP="00353EC3">
      <w:pPr>
        <w:spacing w:after="0"/>
        <w:jc w:val="center"/>
        <w:rPr>
          <w:rFonts w:ascii="Lucida Sans Unicode" w:hAnsi="Lucida Sans Unicode" w:cs="Lucida Sans Unicode"/>
          <w:b/>
          <w:bCs/>
          <w:szCs w:val="20"/>
          <w:lang w:val="pt-BR"/>
        </w:rPr>
      </w:pPr>
    </w:p>
    <w:p w14:paraId="185DB0DD" w14:textId="77777777" w:rsidR="00EE2D87" w:rsidRDefault="00EE2D87" w:rsidP="00353EC3">
      <w:pPr>
        <w:spacing w:after="0"/>
        <w:jc w:val="center"/>
        <w:rPr>
          <w:rFonts w:ascii="Lucida Sans Unicode" w:hAnsi="Lucida Sans Unicode" w:cs="Lucida Sans Unicode"/>
          <w:b/>
          <w:bCs/>
          <w:szCs w:val="20"/>
          <w:lang w:val="pt-BR"/>
        </w:rPr>
      </w:pPr>
    </w:p>
    <w:p w14:paraId="635FD281" w14:textId="77777777" w:rsidR="00EE2D87" w:rsidRDefault="00EE2D87" w:rsidP="00353EC3">
      <w:pPr>
        <w:spacing w:after="0"/>
        <w:jc w:val="center"/>
        <w:rPr>
          <w:rFonts w:ascii="Lucida Sans Unicode" w:hAnsi="Lucida Sans Unicode" w:cs="Lucida Sans Unicode"/>
          <w:b/>
          <w:bCs/>
          <w:szCs w:val="20"/>
          <w:lang w:val="pt-BR"/>
        </w:rPr>
      </w:pPr>
    </w:p>
    <w:p w14:paraId="2FA1BB2D" w14:textId="77777777" w:rsidR="00EE2D87" w:rsidRDefault="00EE2D87" w:rsidP="00353EC3">
      <w:pPr>
        <w:spacing w:after="0"/>
        <w:jc w:val="center"/>
        <w:rPr>
          <w:rFonts w:ascii="Lucida Sans Unicode" w:hAnsi="Lucida Sans Unicode" w:cs="Lucida Sans Unicode"/>
          <w:b/>
          <w:bCs/>
          <w:szCs w:val="20"/>
          <w:lang w:val="pt-BR"/>
        </w:rPr>
      </w:pPr>
    </w:p>
    <w:p w14:paraId="2AD3BCE4" w14:textId="77777777" w:rsidR="00960890" w:rsidRDefault="00960890" w:rsidP="00353EC3">
      <w:pPr>
        <w:spacing w:after="0"/>
        <w:jc w:val="center"/>
        <w:rPr>
          <w:rFonts w:cs="Arial"/>
          <w:b/>
          <w:bCs/>
          <w:szCs w:val="20"/>
          <w:lang w:val="pt-BR"/>
        </w:rPr>
      </w:pPr>
    </w:p>
    <w:p w14:paraId="5A48F7FD" w14:textId="1EC947C9" w:rsidR="00353EC3" w:rsidRPr="00585280" w:rsidRDefault="00353EC3" w:rsidP="00353EC3">
      <w:pPr>
        <w:spacing w:after="0"/>
        <w:jc w:val="center"/>
        <w:rPr>
          <w:rFonts w:cs="Arial"/>
          <w:b/>
          <w:bCs/>
          <w:szCs w:val="20"/>
          <w:lang w:val="pt-BR"/>
        </w:rPr>
      </w:pPr>
      <w:r w:rsidRPr="00585280">
        <w:rPr>
          <w:rFonts w:cs="Arial"/>
          <w:b/>
          <w:bCs/>
          <w:szCs w:val="20"/>
          <w:lang w:val="pt-BR"/>
        </w:rPr>
        <w:t xml:space="preserve">Guadalajara, </w:t>
      </w:r>
      <w:r w:rsidRPr="00585280">
        <w:rPr>
          <w:rFonts w:cs="Arial"/>
          <w:b/>
          <w:bCs/>
          <w:szCs w:val="20"/>
        </w:rPr>
        <w:t>Jalisco</w:t>
      </w:r>
      <w:r w:rsidRPr="00585280">
        <w:rPr>
          <w:rFonts w:cs="Arial"/>
          <w:b/>
          <w:bCs/>
          <w:szCs w:val="20"/>
          <w:lang w:val="pt-BR"/>
        </w:rPr>
        <w:t xml:space="preserve">; a </w:t>
      </w:r>
      <w:r w:rsidRPr="00585280">
        <w:rPr>
          <w:rFonts w:cs="Arial"/>
          <w:b/>
          <w:bCs/>
          <w:szCs w:val="20"/>
          <w:lang w:val="pt-BR"/>
        </w:rPr>
        <w:t>05</w:t>
      </w:r>
      <w:r w:rsidRPr="00585280">
        <w:rPr>
          <w:rFonts w:cs="Arial"/>
          <w:b/>
          <w:bCs/>
          <w:szCs w:val="20"/>
          <w:lang w:val="pt-BR"/>
        </w:rPr>
        <w:t xml:space="preserve"> de </w:t>
      </w:r>
      <w:r w:rsidRPr="00585280">
        <w:rPr>
          <w:rFonts w:cs="Arial"/>
          <w:b/>
          <w:bCs/>
          <w:szCs w:val="20"/>
        </w:rPr>
        <w:t>marzo</w:t>
      </w:r>
      <w:r w:rsidRPr="00585280">
        <w:rPr>
          <w:rFonts w:cs="Arial"/>
          <w:b/>
          <w:bCs/>
          <w:szCs w:val="20"/>
          <w:lang w:val="pt-BR"/>
        </w:rPr>
        <w:t xml:space="preserve"> de 2024</w:t>
      </w:r>
      <w:r w:rsidR="00EE2D87" w:rsidRPr="00585280">
        <w:rPr>
          <w:rFonts w:cs="Arial"/>
          <w:b/>
          <w:bCs/>
          <w:szCs w:val="20"/>
          <w:lang w:val="pt-BR"/>
        </w:rPr>
        <w:t>.</w:t>
      </w:r>
    </w:p>
    <w:p w14:paraId="3EBEBD2F" w14:textId="736D54A6" w:rsidR="00BA49EE" w:rsidRDefault="00BA49EE" w:rsidP="00A14922"/>
    <w:tbl>
      <w:tblPr>
        <w:tblW w:w="11435" w:type="dxa"/>
        <w:tblInd w:w="-449" w:type="dxa"/>
        <w:tblLook w:val="01E0" w:firstRow="1" w:lastRow="1" w:firstColumn="1" w:lastColumn="1" w:noHBand="0" w:noVBand="0"/>
      </w:tblPr>
      <w:tblGrid>
        <w:gridCol w:w="11435"/>
      </w:tblGrid>
      <w:tr w:rsidR="00A778E2" w:rsidRPr="000704A7" w14:paraId="4E78AA82" w14:textId="77777777" w:rsidTr="00945DF7">
        <w:tc>
          <w:tcPr>
            <w:tcW w:w="11435" w:type="dxa"/>
          </w:tcPr>
          <w:p w14:paraId="1D3B5D81" w14:textId="77777777" w:rsidR="00A778E2" w:rsidRDefault="00A778E2" w:rsidP="00945DF7"/>
          <w:tbl>
            <w:tblPr>
              <w:tblW w:w="10770" w:type="dxa"/>
              <w:tblLook w:val="04A0" w:firstRow="1" w:lastRow="0" w:firstColumn="1" w:lastColumn="0" w:noHBand="0" w:noVBand="1"/>
            </w:tblPr>
            <w:tblGrid>
              <w:gridCol w:w="5244"/>
              <w:gridCol w:w="5526"/>
            </w:tblGrid>
            <w:tr w:rsidR="00A778E2" w:rsidRPr="00585280" w14:paraId="23E52F9D" w14:textId="77777777" w:rsidTr="00945DF7">
              <w:trPr>
                <w:trHeight w:val="1517"/>
              </w:trPr>
              <w:tc>
                <w:tcPr>
                  <w:tcW w:w="5244" w:type="dxa"/>
                </w:tcPr>
                <w:p w14:paraId="097EEECA" w14:textId="77777777" w:rsidR="00A778E2" w:rsidRPr="00585280" w:rsidRDefault="00A778E2" w:rsidP="00945DF7">
                  <w:pPr>
                    <w:snapToGrid w:val="0"/>
                    <w:ind w:right="1239"/>
                    <w:jc w:val="center"/>
                    <w:rPr>
                      <w:rFonts w:cs="Arial"/>
                      <w:b/>
                      <w:bCs/>
                      <w:szCs w:val="20"/>
                      <w:lang w:eastAsia="ar-SA"/>
                    </w:rPr>
                  </w:pPr>
                </w:p>
                <w:p w14:paraId="659B7573" w14:textId="77777777" w:rsidR="00A778E2" w:rsidRPr="00585280" w:rsidRDefault="00A778E2" w:rsidP="00945DF7">
                  <w:pPr>
                    <w:pStyle w:val="Default"/>
                    <w:ind w:right="123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8528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__________________________</w:t>
                  </w:r>
                </w:p>
                <w:p w14:paraId="17F5B437" w14:textId="77777777" w:rsidR="00A778E2" w:rsidRPr="00585280" w:rsidRDefault="00A778E2" w:rsidP="00945DF7">
                  <w:pPr>
                    <w:pStyle w:val="Default"/>
                    <w:ind w:right="123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280">
                    <w:rPr>
                      <w:rFonts w:ascii="Arial" w:hAnsi="Arial" w:cs="Arial"/>
                      <w:sz w:val="20"/>
                      <w:szCs w:val="20"/>
                    </w:rPr>
                    <w:t>Ignacio Alberto Alarcón Alonzo</w:t>
                  </w:r>
                </w:p>
                <w:p w14:paraId="480F69FD" w14:textId="77777777" w:rsidR="00A778E2" w:rsidRPr="00585280" w:rsidRDefault="00A778E2" w:rsidP="00945DF7">
                  <w:pPr>
                    <w:pStyle w:val="Default"/>
                    <w:ind w:right="123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8528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Integrante del Comité</w:t>
                  </w:r>
                </w:p>
                <w:p w14:paraId="1261D7BE" w14:textId="77777777" w:rsidR="00A778E2" w:rsidRPr="00585280" w:rsidRDefault="00A778E2" w:rsidP="00945DF7">
                  <w:pPr>
                    <w:pStyle w:val="Default"/>
                    <w:ind w:right="123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4E9E5CC7" w14:textId="77777777" w:rsidR="00A778E2" w:rsidRPr="00585280" w:rsidRDefault="00A778E2" w:rsidP="00945DF7">
                  <w:pPr>
                    <w:pStyle w:val="Default"/>
                    <w:ind w:right="123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26" w:type="dxa"/>
                  <w:hideMark/>
                </w:tcPr>
                <w:p w14:paraId="2C5A2672" w14:textId="77777777" w:rsidR="00A778E2" w:rsidRPr="00585280" w:rsidRDefault="00A778E2" w:rsidP="00945DF7">
                  <w:pPr>
                    <w:snapToGrid w:val="0"/>
                    <w:ind w:right="1239"/>
                    <w:jc w:val="center"/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14:paraId="1981A953" w14:textId="77777777" w:rsidR="00A778E2" w:rsidRPr="00585280" w:rsidRDefault="00A778E2" w:rsidP="00945DF7">
                  <w:pPr>
                    <w:pStyle w:val="Default"/>
                    <w:ind w:right="123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8528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__________________________</w:t>
                  </w:r>
                </w:p>
                <w:p w14:paraId="1E499AB0" w14:textId="77777777" w:rsidR="00A778E2" w:rsidRPr="00585280" w:rsidRDefault="00A778E2" w:rsidP="00945DF7">
                  <w:pPr>
                    <w:pStyle w:val="Default"/>
                    <w:ind w:right="123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280">
                    <w:rPr>
                      <w:rFonts w:ascii="Arial" w:hAnsi="Arial" w:cs="Arial"/>
                      <w:sz w:val="20"/>
                      <w:szCs w:val="20"/>
                    </w:rPr>
                    <w:t>Cesar Ledezma Ugalde</w:t>
                  </w:r>
                </w:p>
                <w:p w14:paraId="08C01AFF" w14:textId="77777777" w:rsidR="00A778E2" w:rsidRPr="00585280" w:rsidRDefault="00A778E2" w:rsidP="00945DF7">
                  <w:pPr>
                    <w:pStyle w:val="Default"/>
                    <w:ind w:right="123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8528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Integrante del Comité</w:t>
                  </w:r>
                </w:p>
                <w:p w14:paraId="4CD85FEF" w14:textId="77777777" w:rsidR="00A778E2" w:rsidRPr="00585280" w:rsidRDefault="00A778E2" w:rsidP="00945DF7">
                  <w:pPr>
                    <w:pStyle w:val="Default"/>
                    <w:ind w:right="123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14:paraId="2A606112" w14:textId="77777777" w:rsidR="00A778E2" w:rsidRPr="000704A7" w:rsidRDefault="00A778E2" w:rsidP="00945DF7">
            <w:pPr>
              <w:pStyle w:val="Default"/>
              <w:suppressAutoHyphens/>
              <w:ind w:right="1239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A778E2" w:rsidRPr="000704A7" w14:paraId="416EBDED" w14:textId="77777777" w:rsidTr="00945DF7">
        <w:tc>
          <w:tcPr>
            <w:tcW w:w="11435" w:type="dxa"/>
          </w:tcPr>
          <w:p w14:paraId="06321532" w14:textId="77777777" w:rsidR="00A778E2" w:rsidRPr="00585280" w:rsidRDefault="00A778E2" w:rsidP="00945DF7">
            <w:pPr>
              <w:pStyle w:val="Default"/>
              <w:ind w:right="12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63DC15" w14:textId="77777777" w:rsidR="00A778E2" w:rsidRPr="00585280" w:rsidRDefault="00A778E2" w:rsidP="00945DF7">
            <w:pPr>
              <w:pStyle w:val="Default"/>
              <w:ind w:right="12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FEDEF4" w14:textId="77777777" w:rsidR="00A778E2" w:rsidRDefault="00A778E2" w:rsidP="00945DF7">
            <w:pPr>
              <w:pStyle w:val="Default"/>
              <w:ind w:right="12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D20402" w14:textId="77777777" w:rsidR="004E7FFD" w:rsidRDefault="004E7FFD" w:rsidP="00945DF7">
            <w:pPr>
              <w:pStyle w:val="Default"/>
              <w:ind w:right="12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6623B9" w14:textId="77777777" w:rsidR="00844B30" w:rsidRPr="00585280" w:rsidRDefault="00844B30" w:rsidP="00945DF7">
            <w:pPr>
              <w:pStyle w:val="Default"/>
              <w:ind w:right="12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BC21DE" w14:textId="77777777" w:rsidR="00A778E2" w:rsidRPr="00585280" w:rsidRDefault="00A778E2" w:rsidP="00945DF7">
            <w:pPr>
              <w:pStyle w:val="Default"/>
              <w:ind w:right="12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280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</w:t>
            </w:r>
          </w:p>
          <w:p w14:paraId="336BF26E" w14:textId="77777777" w:rsidR="00A778E2" w:rsidRPr="00585280" w:rsidRDefault="00A778E2" w:rsidP="00945DF7">
            <w:pPr>
              <w:pStyle w:val="Default"/>
              <w:ind w:right="12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280">
              <w:rPr>
                <w:rFonts w:ascii="Arial" w:hAnsi="Arial" w:cs="Arial"/>
                <w:sz w:val="20"/>
                <w:szCs w:val="20"/>
                <w:lang w:val="es-419"/>
              </w:rPr>
              <w:t>Claudia Carolina Olivares Álvarez</w:t>
            </w:r>
          </w:p>
          <w:p w14:paraId="4F4022F4" w14:textId="77777777" w:rsidR="00A778E2" w:rsidRPr="00585280" w:rsidRDefault="00A778E2" w:rsidP="00945DF7">
            <w:pPr>
              <w:pStyle w:val="Default"/>
              <w:ind w:right="12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280">
              <w:rPr>
                <w:rFonts w:ascii="Arial" w:hAnsi="Arial" w:cs="Arial"/>
                <w:b/>
                <w:bCs/>
                <w:sz w:val="20"/>
                <w:szCs w:val="20"/>
              </w:rPr>
              <w:t>Integrante del Comité</w:t>
            </w:r>
          </w:p>
          <w:p w14:paraId="6A89BEEF" w14:textId="77777777" w:rsidR="00A778E2" w:rsidRPr="00585280" w:rsidRDefault="00A778E2" w:rsidP="00945DF7">
            <w:pPr>
              <w:ind w:right="1239"/>
              <w:rPr>
                <w:rFonts w:cs="Arial"/>
                <w:b/>
                <w:szCs w:val="20"/>
                <w:lang w:eastAsia="ar-SA"/>
              </w:rPr>
            </w:pPr>
          </w:p>
        </w:tc>
      </w:tr>
      <w:tr w:rsidR="00A778E2" w:rsidRPr="000704A7" w14:paraId="58D7442F" w14:textId="77777777" w:rsidTr="00945DF7">
        <w:tc>
          <w:tcPr>
            <w:tcW w:w="11435" w:type="dxa"/>
          </w:tcPr>
          <w:p w14:paraId="5079048A" w14:textId="77777777" w:rsidR="00A778E2" w:rsidRDefault="00A778E2" w:rsidP="00945DF7">
            <w:pPr>
              <w:pStyle w:val="Default"/>
              <w:ind w:right="12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0DFB60" w14:textId="77777777" w:rsidR="00844B30" w:rsidRDefault="00844B30" w:rsidP="00945DF7">
            <w:pPr>
              <w:pStyle w:val="Default"/>
              <w:ind w:right="12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F05523" w14:textId="77777777" w:rsidR="00844B30" w:rsidRDefault="00844B30" w:rsidP="00945DF7">
            <w:pPr>
              <w:pStyle w:val="Default"/>
              <w:ind w:right="12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BFDC87" w14:textId="77777777" w:rsidR="004E7FFD" w:rsidRPr="00585280" w:rsidRDefault="004E7FFD" w:rsidP="00945DF7">
            <w:pPr>
              <w:pStyle w:val="Default"/>
              <w:ind w:right="12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AFFAFF" w14:textId="77777777" w:rsidR="00A778E2" w:rsidRPr="00585280" w:rsidRDefault="00A778E2" w:rsidP="00945DF7">
            <w:pPr>
              <w:pStyle w:val="Default"/>
              <w:ind w:right="12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280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</w:t>
            </w:r>
          </w:p>
          <w:p w14:paraId="733CF2CF" w14:textId="77777777" w:rsidR="00A778E2" w:rsidRPr="00585280" w:rsidRDefault="00A778E2" w:rsidP="00945DF7">
            <w:pPr>
              <w:pStyle w:val="Default"/>
              <w:ind w:right="12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28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Héctor Gallego Avila</w:t>
            </w:r>
          </w:p>
          <w:p w14:paraId="043BD7CE" w14:textId="77777777" w:rsidR="00A778E2" w:rsidRPr="00585280" w:rsidRDefault="00A778E2" w:rsidP="00945DF7">
            <w:pPr>
              <w:pStyle w:val="Default"/>
              <w:ind w:right="12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280">
              <w:rPr>
                <w:rFonts w:ascii="Arial" w:hAnsi="Arial" w:cs="Arial"/>
                <w:b/>
                <w:bCs/>
                <w:sz w:val="20"/>
                <w:szCs w:val="20"/>
              </w:rPr>
              <w:t>Secretario Técnico</w:t>
            </w:r>
          </w:p>
          <w:p w14:paraId="06D29CD5" w14:textId="77777777" w:rsidR="00A778E2" w:rsidRPr="00585280" w:rsidRDefault="00A778E2" w:rsidP="00945DF7">
            <w:pPr>
              <w:ind w:right="1239"/>
              <w:rPr>
                <w:rFonts w:cs="Arial"/>
                <w:b/>
                <w:szCs w:val="20"/>
                <w:lang w:eastAsia="ar-SA"/>
              </w:rPr>
            </w:pPr>
          </w:p>
        </w:tc>
      </w:tr>
    </w:tbl>
    <w:p w14:paraId="69B1D80C" w14:textId="77777777" w:rsidR="00FB17B8" w:rsidRDefault="00FB17B8" w:rsidP="00A14922"/>
    <w:sectPr w:rsidR="00FB17B8" w:rsidSect="009C10B8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1417" w:right="1701" w:bottom="1417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960E" w14:textId="77777777" w:rsidR="009C10B8" w:rsidRDefault="009C10B8" w:rsidP="00841AC8">
      <w:pPr>
        <w:spacing w:before="0" w:after="0"/>
      </w:pPr>
      <w:r>
        <w:separator/>
      </w:r>
    </w:p>
  </w:endnote>
  <w:endnote w:type="continuationSeparator" w:id="0">
    <w:p w14:paraId="5E015474" w14:textId="77777777" w:rsidR="009C10B8" w:rsidRDefault="009C10B8" w:rsidP="00841AC8">
      <w:pPr>
        <w:spacing w:before="0" w:after="0"/>
      </w:pPr>
      <w:r>
        <w:continuationSeparator/>
      </w:r>
    </w:p>
  </w:endnote>
  <w:endnote w:type="continuationNotice" w:id="1">
    <w:p w14:paraId="6C687F07" w14:textId="77777777" w:rsidR="009C10B8" w:rsidRDefault="009C10B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MJJMM+Ari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6900"/>
      <w:docPartObj>
        <w:docPartGallery w:val="Page Numbers (Top of Page)"/>
        <w:docPartUnique/>
      </w:docPartObj>
    </w:sdtPr>
    <w:sdtContent>
      <w:p w14:paraId="12AE2E92" w14:textId="77777777" w:rsidR="00B763B2" w:rsidRDefault="00B763B2" w:rsidP="00B763B2">
        <w:pPr>
          <w:pStyle w:val="Piedepgina"/>
          <w:jc w:val="right"/>
        </w:pPr>
        <w:r w:rsidRPr="00834E3E">
          <w:rPr>
            <w:b/>
            <w:color w:val="595959" w:themeColor="text1" w:themeTint="A6"/>
            <w:sz w:val="24"/>
          </w:rPr>
          <w:fldChar w:fldCharType="begin"/>
        </w:r>
        <w:r w:rsidRPr="00834E3E">
          <w:rPr>
            <w:b/>
            <w:color w:val="595959" w:themeColor="text1" w:themeTint="A6"/>
          </w:rPr>
          <w:instrText>PAGE</w:instrText>
        </w:r>
        <w:r w:rsidRPr="00834E3E">
          <w:rPr>
            <w:b/>
            <w:color w:val="595959" w:themeColor="text1" w:themeTint="A6"/>
            <w:sz w:val="24"/>
          </w:rPr>
          <w:fldChar w:fldCharType="separate"/>
        </w:r>
        <w:r>
          <w:rPr>
            <w:b/>
            <w:color w:val="595959" w:themeColor="text1" w:themeTint="A6"/>
            <w:sz w:val="24"/>
          </w:rPr>
          <w:t>2</w:t>
        </w:r>
        <w:r w:rsidRPr="00834E3E">
          <w:rPr>
            <w:b/>
            <w:color w:val="595959" w:themeColor="text1" w:themeTint="A6"/>
            <w:sz w:val="24"/>
          </w:rPr>
          <w:fldChar w:fldCharType="end"/>
        </w:r>
        <w:r w:rsidRPr="00834E3E">
          <w:rPr>
            <w:color w:val="595959" w:themeColor="text1" w:themeTint="A6"/>
            <w:lang w:val="es-ES"/>
          </w:rPr>
          <w:t xml:space="preserve"> de </w:t>
        </w:r>
        <w:r w:rsidRPr="00834E3E">
          <w:rPr>
            <w:b/>
            <w:color w:val="595959" w:themeColor="text1" w:themeTint="A6"/>
            <w:sz w:val="24"/>
          </w:rPr>
          <w:fldChar w:fldCharType="begin"/>
        </w:r>
        <w:r w:rsidRPr="00834E3E">
          <w:rPr>
            <w:b/>
            <w:color w:val="595959" w:themeColor="text1" w:themeTint="A6"/>
          </w:rPr>
          <w:instrText>NUMPAGES</w:instrText>
        </w:r>
        <w:r w:rsidRPr="00834E3E">
          <w:rPr>
            <w:b/>
            <w:color w:val="595959" w:themeColor="text1" w:themeTint="A6"/>
            <w:sz w:val="24"/>
          </w:rPr>
          <w:fldChar w:fldCharType="separate"/>
        </w:r>
        <w:r>
          <w:rPr>
            <w:b/>
            <w:color w:val="595959" w:themeColor="text1" w:themeTint="A6"/>
            <w:sz w:val="24"/>
          </w:rPr>
          <w:t>26</w:t>
        </w:r>
        <w:r w:rsidRPr="00834E3E">
          <w:rPr>
            <w:b/>
            <w:color w:val="595959" w:themeColor="text1" w:themeTint="A6"/>
            <w:sz w:val="24"/>
          </w:rPr>
          <w:fldChar w:fldCharType="end"/>
        </w:r>
      </w:p>
    </w:sdtContent>
  </w:sdt>
  <w:p w14:paraId="28EE13DB" w14:textId="77777777" w:rsidR="00B763B2" w:rsidRDefault="00B763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5863EEED" w14:paraId="395C6B19" w14:textId="77777777" w:rsidTr="5863EEED">
      <w:trPr>
        <w:trHeight w:val="300"/>
      </w:trPr>
      <w:tc>
        <w:tcPr>
          <w:tcW w:w="2945" w:type="dxa"/>
        </w:tcPr>
        <w:p w14:paraId="7AC8C1F4" w14:textId="158BACAD" w:rsidR="5863EEED" w:rsidRDefault="5863EEED" w:rsidP="5863EEED">
          <w:pPr>
            <w:pStyle w:val="Encabezado"/>
            <w:ind w:left="-115"/>
            <w:jc w:val="left"/>
          </w:pPr>
        </w:p>
      </w:tc>
      <w:tc>
        <w:tcPr>
          <w:tcW w:w="2945" w:type="dxa"/>
        </w:tcPr>
        <w:p w14:paraId="0723E57F" w14:textId="271E5B1B" w:rsidR="5863EEED" w:rsidRDefault="5863EEED" w:rsidP="5863EEED">
          <w:pPr>
            <w:pStyle w:val="Encabezado"/>
            <w:jc w:val="center"/>
          </w:pPr>
        </w:p>
      </w:tc>
      <w:tc>
        <w:tcPr>
          <w:tcW w:w="2945" w:type="dxa"/>
        </w:tcPr>
        <w:p w14:paraId="6E4D68A5" w14:textId="0654A4E7" w:rsidR="5863EEED" w:rsidRDefault="5863EEED" w:rsidP="5863EEED">
          <w:pPr>
            <w:pStyle w:val="Encabezado"/>
            <w:ind w:right="-115"/>
            <w:jc w:val="right"/>
          </w:pPr>
        </w:p>
      </w:tc>
    </w:tr>
  </w:tbl>
  <w:p w14:paraId="026EFA36" w14:textId="53589827" w:rsidR="004C76AD" w:rsidRDefault="004C76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DF6C4" w14:textId="77777777" w:rsidR="009C10B8" w:rsidRDefault="009C10B8" w:rsidP="00841AC8">
      <w:pPr>
        <w:spacing w:before="0" w:after="0"/>
      </w:pPr>
      <w:r>
        <w:separator/>
      </w:r>
    </w:p>
  </w:footnote>
  <w:footnote w:type="continuationSeparator" w:id="0">
    <w:p w14:paraId="4D3E4F82" w14:textId="77777777" w:rsidR="009C10B8" w:rsidRDefault="009C10B8" w:rsidP="00841AC8">
      <w:pPr>
        <w:spacing w:before="0" w:after="0"/>
      </w:pPr>
      <w:r>
        <w:continuationSeparator/>
      </w:r>
    </w:p>
  </w:footnote>
  <w:footnote w:type="continuationNotice" w:id="1">
    <w:p w14:paraId="5957E999" w14:textId="77777777" w:rsidR="009C10B8" w:rsidRDefault="009C10B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ED08" w14:textId="02E458E6" w:rsidR="00831602" w:rsidRDefault="00831602">
    <w:pPr>
      <w:pStyle w:val="Encabezado"/>
    </w:pPr>
    <w:r>
      <w:rPr>
        <w:noProof/>
      </w:rPr>
      <w:drawing>
        <wp:inline distT="0" distB="0" distL="0" distR="0" wp14:anchorId="0D33243C" wp14:editId="7E01B982">
          <wp:extent cx="1209675" cy="621665"/>
          <wp:effectExtent l="0" t="0" r="9525" b="6985"/>
          <wp:docPr id="257332061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332061" name="Imagen 257332061" descr="Texto,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2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E719EB" w14:textId="77777777" w:rsidR="00394E1A" w:rsidRDefault="00394E1A">
    <w:pPr>
      <w:pStyle w:val="Encabezado"/>
    </w:pPr>
  </w:p>
  <w:p w14:paraId="5E7C7680" w14:textId="77777777" w:rsidR="00831602" w:rsidRDefault="008316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F9BA" w14:textId="73F39DAF" w:rsidR="00CA35FB" w:rsidRDefault="00AE00AF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3F5380F" wp14:editId="656ED039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76061" cy="742950"/>
          <wp:effectExtent l="0" t="0" r="0" b="0"/>
          <wp:wrapNone/>
          <wp:docPr id="1128826105" name="Imagen 1128826105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26105" name="Imagen 2" descr="Texto,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61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color w:val="FFFFFF" w:themeColor="background1"/>
        <w:sz w:val="48"/>
        <w:szCs w:val="48"/>
        <w:lang w:val="es-ES_tradnl"/>
      </w:rPr>
      <w:drawing>
        <wp:anchor distT="0" distB="0" distL="114300" distR="114300" simplePos="0" relativeHeight="251658240" behindDoc="1" locked="0" layoutInCell="1" allowOverlap="1" wp14:anchorId="56A3A3CF" wp14:editId="7C0F6DD0">
          <wp:simplePos x="0" y="0"/>
          <wp:positionH relativeFrom="page">
            <wp:align>left</wp:align>
          </wp:positionH>
          <wp:positionV relativeFrom="paragraph">
            <wp:posOffset>-453481</wp:posOffset>
          </wp:positionV>
          <wp:extent cx="7787640" cy="10079182"/>
          <wp:effectExtent l="0" t="0" r="3810" b="0"/>
          <wp:wrapNone/>
          <wp:docPr id="14" name="Imagen 14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03"/>
                  <a:stretch/>
                </pic:blipFill>
                <pic:spPr bwMode="auto">
                  <a:xfrm>
                    <a:off x="0" y="0"/>
                    <a:ext cx="7787640" cy="100791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PcxJ7pO" int2:invalidationBookmarkName="" int2:hashCode="kT/ip/5/m1qwL0" int2:id="6e9S82xD">
      <int2:state int2:value="Rejected" int2:type="AugLoop_Text_Critique"/>
    </int2:bookmark>
    <int2:bookmark int2:bookmarkName="_Int_NByYjAWo" int2:invalidationBookmarkName="" int2:hashCode="POYlJkHBt8g9FU" int2:id="cDzVtKf2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8.5pt;height:36.5pt" o:bullet="t">
        <v:imagedata r:id="rId1" o:title="Recurso 1"/>
      </v:shape>
    </w:pict>
  </w:numPicBullet>
  <w:abstractNum w:abstractNumId="0" w15:restartNumberingAfterBreak="0">
    <w:nsid w:val="024A115D"/>
    <w:multiLevelType w:val="hybridMultilevel"/>
    <w:tmpl w:val="7A3E338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7D0A"/>
    <w:multiLevelType w:val="hybridMultilevel"/>
    <w:tmpl w:val="8A80DE20"/>
    <w:lvl w:ilvl="0" w:tplc="DC7E5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6681"/>
    <w:multiLevelType w:val="hybridMultilevel"/>
    <w:tmpl w:val="4E6CD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86596"/>
    <w:multiLevelType w:val="hybridMultilevel"/>
    <w:tmpl w:val="914EFEB2"/>
    <w:lvl w:ilvl="0" w:tplc="9AB82A14">
      <w:start w:val="1"/>
      <w:numFmt w:val="bullet"/>
      <w:lvlText w:val=""/>
      <w:lvlJc w:val="left"/>
      <w:pPr>
        <w:ind w:left="397" w:hanging="113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D49C5"/>
    <w:multiLevelType w:val="hybridMultilevel"/>
    <w:tmpl w:val="2DAA3A7C"/>
    <w:lvl w:ilvl="0" w:tplc="C32ABE32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31FDA"/>
    <w:multiLevelType w:val="hybridMultilevel"/>
    <w:tmpl w:val="1D92EB0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850D1"/>
    <w:multiLevelType w:val="hybridMultilevel"/>
    <w:tmpl w:val="7A3E338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C29DC"/>
    <w:multiLevelType w:val="hybridMultilevel"/>
    <w:tmpl w:val="A538DAAA"/>
    <w:lvl w:ilvl="0" w:tplc="9AB82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92706"/>
    <w:multiLevelType w:val="hybridMultilevel"/>
    <w:tmpl w:val="B7A84BBE"/>
    <w:lvl w:ilvl="0" w:tplc="AADA0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30881"/>
    <w:multiLevelType w:val="hybridMultilevel"/>
    <w:tmpl w:val="F820AB72"/>
    <w:lvl w:ilvl="0" w:tplc="DC7E5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F208A"/>
    <w:multiLevelType w:val="hybridMultilevel"/>
    <w:tmpl w:val="23E8BC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D59A1"/>
    <w:multiLevelType w:val="hybridMultilevel"/>
    <w:tmpl w:val="0054EAF8"/>
    <w:lvl w:ilvl="0" w:tplc="DC7E5F9C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372C5"/>
    <w:multiLevelType w:val="hybridMultilevel"/>
    <w:tmpl w:val="E65045D0"/>
    <w:lvl w:ilvl="0" w:tplc="DC7E5F9C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E219E"/>
    <w:multiLevelType w:val="hybridMultilevel"/>
    <w:tmpl w:val="34201D88"/>
    <w:lvl w:ilvl="0" w:tplc="5874B25C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27704E"/>
    <w:multiLevelType w:val="hybridMultilevel"/>
    <w:tmpl w:val="1D92EB0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34FD0"/>
    <w:multiLevelType w:val="hybridMultilevel"/>
    <w:tmpl w:val="1D92EB0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D2B71"/>
    <w:multiLevelType w:val="hybridMultilevel"/>
    <w:tmpl w:val="8280F9FA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E061FE7"/>
    <w:multiLevelType w:val="hybridMultilevel"/>
    <w:tmpl w:val="9B4A0E56"/>
    <w:lvl w:ilvl="0" w:tplc="A38846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09C662C"/>
    <w:multiLevelType w:val="hybridMultilevel"/>
    <w:tmpl w:val="F7CCD1A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F16C5"/>
    <w:multiLevelType w:val="hybridMultilevel"/>
    <w:tmpl w:val="51AEEE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181228">
    <w:abstractNumId w:val="20"/>
  </w:num>
  <w:num w:numId="2" w16cid:durableId="1901138123">
    <w:abstractNumId w:val="9"/>
  </w:num>
  <w:num w:numId="3" w16cid:durableId="884492140">
    <w:abstractNumId w:val="1"/>
  </w:num>
  <w:num w:numId="4" w16cid:durableId="928078388">
    <w:abstractNumId w:val="12"/>
  </w:num>
  <w:num w:numId="5" w16cid:durableId="1345784812">
    <w:abstractNumId w:val="11"/>
  </w:num>
  <w:num w:numId="6" w16cid:durableId="1339382844">
    <w:abstractNumId w:val="10"/>
  </w:num>
  <w:num w:numId="7" w16cid:durableId="1003514443">
    <w:abstractNumId w:val="3"/>
  </w:num>
  <w:num w:numId="8" w16cid:durableId="1125349037">
    <w:abstractNumId w:val="4"/>
  </w:num>
  <w:num w:numId="9" w16cid:durableId="1421490251">
    <w:abstractNumId w:val="8"/>
  </w:num>
  <w:num w:numId="10" w16cid:durableId="1419593495">
    <w:abstractNumId w:val="7"/>
  </w:num>
  <w:num w:numId="11" w16cid:durableId="231890820">
    <w:abstractNumId w:val="2"/>
  </w:num>
  <w:num w:numId="12" w16cid:durableId="525101463">
    <w:abstractNumId w:val="16"/>
  </w:num>
  <w:num w:numId="13" w16cid:durableId="2133548124">
    <w:abstractNumId w:val="13"/>
  </w:num>
  <w:num w:numId="14" w16cid:durableId="949514246">
    <w:abstractNumId w:val="5"/>
  </w:num>
  <w:num w:numId="15" w16cid:durableId="1123622028">
    <w:abstractNumId w:val="17"/>
  </w:num>
  <w:num w:numId="16" w16cid:durableId="725569419">
    <w:abstractNumId w:val="18"/>
  </w:num>
  <w:num w:numId="17" w16cid:durableId="521943086">
    <w:abstractNumId w:val="15"/>
  </w:num>
  <w:num w:numId="18" w16cid:durableId="1482770066">
    <w:abstractNumId w:val="0"/>
  </w:num>
  <w:num w:numId="19" w16cid:durableId="598218193">
    <w:abstractNumId w:val="6"/>
  </w:num>
  <w:num w:numId="20" w16cid:durableId="1026369894">
    <w:abstractNumId w:val="14"/>
  </w:num>
  <w:num w:numId="21" w16cid:durableId="20813625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84"/>
    <w:rsid w:val="00001D72"/>
    <w:rsid w:val="00002243"/>
    <w:rsid w:val="00006FA0"/>
    <w:rsid w:val="000076A4"/>
    <w:rsid w:val="00014EC9"/>
    <w:rsid w:val="00022114"/>
    <w:rsid w:val="00022FE1"/>
    <w:rsid w:val="0002414B"/>
    <w:rsid w:val="00024BC7"/>
    <w:rsid w:val="00026091"/>
    <w:rsid w:val="00027118"/>
    <w:rsid w:val="00031927"/>
    <w:rsid w:val="00031D3E"/>
    <w:rsid w:val="0003510A"/>
    <w:rsid w:val="0003588F"/>
    <w:rsid w:val="0003604B"/>
    <w:rsid w:val="00041A17"/>
    <w:rsid w:val="00047940"/>
    <w:rsid w:val="000545BE"/>
    <w:rsid w:val="00056A13"/>
    <w:rsid w:val="000627B9"/>
    <w:rsid w:val="0006406F"/>
    <w:rsid w:val="000665BF"/>
    <w:rsid w:val="00071771"/>
    <w:rsid w:val="00071EE3"/>
    <w:rsid w:val="000812DD"/>
    <w:rsid w:val="00083DA4"/>
    <w:rsid w:val="0008582B"/>
    <w:rsid w:val="000877F5"/>
    <w:rsid w:val="000906E5"/>
    <w:rsid w:val="00092D10"/>
    <w:rsid w:val="00092F1C"/>
    <w:rsid w:val="00094C7B"/>
    <w:rsid w:val="000A03CB"/>
    <w:rsid w:val="000A12F4"/>
    <w:rsid w:val="000A49F4"/>
    <w:rsid w:val="000A4F7B"/>
    <w:rsid w:val="000A5DFD"/>
    <w:rsid w:val="000B0D9E"/>
    <w:rsid w:val="000B4DAA"/>
    <w:rsid w:val="000C01BF"/>
    <w:rsid w:val="000C1178"/>
    <w:rsid w:val="000C439F"/>
    <w:rsid w:val="000C46BE"/>
    <w:rsid w:val="000C5825"/>
    <w:rsid w:val="000C5842"/>
    <w:rsid w:val="000C6A5E"/>
    <w:rsid w:val="000D16D1"/>
    <w:rsid w:val="000D1E43"/>
    <w:rsid w:val="000D4B5E"/>
    <w:rsid w:val="000D64DC"/>
    <w:rsid w:val="000E166C"/>
    <w:rsid w:val="000E1DAE"/>
    <w:rsid w:val="000F2973"/>
    <w:rsid w:val="000F3203"/>
    <w:rsid w:val="000F5B0E"/>
    <w:rsid w:val="000F6DEC"/>
    <w:rsid w:val="001010AA"/>
    <w:rsid w:val="00101689"/>
    <w:rsid w:val="0010378A"/>
    <w:rsid w:val="001037BC"/>
    <w:rsid w:val="00107505"/>
    <w:rsid w:val="00115E55"/>
    <w:rsid w:val="0012200F"/>
    <w:rsid w:val="00122F4C"/>
    <w:rsid w:val="00123E47"/>
    <w:rsid w:val="0012434D"/>
    <w:rsid w:val="00124E69"/>
    <w:rsid w:val="001260F6"/>
    <w:rsid w:val="0013574D"/>
    <w:rsid w:val="00135D2B"/>
    <w:rsid w:val="001402B5"/>
    <w:rsid w:val="00141D56"/>
    <w:rsid w:val="00146ABA"/>
    <w:rsid w:val="00150BC1"/>
    <w:rsid w:val="00150C9A"/>
    <w:rsid w:val="00152F66"/>
    <w:rsid w:val="001602B1"/>
    <w:rsid w:val="00163866"/>
    <w:rsid w:val="0016543C"/>
    <w:rsid w:val="0017323A"/>
    <w:rsid w:val="001812B4"/>
    <w:rsid w:val="001814A3"/>
    <w:rsid w:val="001816F1"/>
    <w:rsid w:val="00185CC8"/>
    <w:rsid w:val="00194150"/>
    <w:rsid w:val="0019609F"/>
    <w:rsid w:val="001962CC"/>
    <w:rsid w:val="0019632A"/>
    <w:rsid w:val="00197DFF"/>
    <w:rsid w:val="001A1A24"/>
    <w:rsid w:val="001A2949"/>
    <w:rsid w:val="001A3630"/>
    <w:rsid w:val="001A3CB1"/>
    <w:rsid w:val="001A4869"/>
    <w:rsid w:val="001B49C9"/>
    <w:rsid w:val="001B557C"/>
    <w:rsid w:val="001B6F9F"/>
    <w:rsid w:val="001C14D3"/>
    <w:rsid w:val="001C4F06"/>
    <w:rsid w:val="001C55FF"/>
    <w:rsid w:val="001D0F35"/>
    <w:rsid w:val="001D1B77"/>
    <w:rsid w:val="001D73CB"/>
    <w:rsid w:val="001E197D"/>
    <w:rsid w:val="001E68D9"/>
    <w:rsid w:val="001E797C"/>
    <w:rsid w:val="001F435A"/>
    <w:rsid w:val="002019A4"/>
    <w:rsid w:val="002103B6"/>
    <w:rsid w:val="00220592"/>
    <w:rsid w:val="00220B67"/>
    <w:rsid w:val="0022119A"/>
    <w:rsid w:val="00222F74"/>
    <w:rsid w:val="0022394B"/>
    <w:rsid w:val="0022727B"/>
    <w:rsid w:val="00236415"/>
    <w:rsid w:val="0024040D"/>
    <w:rsid w:val="00240912"/>
    <w:rsid w:val="00243887"/>
    <w:rsid w:val="0025109D"/>
    <w:rsid w:val="00251348"/>
    <w:rsid w:val="002553FD"/>
    <w:rsid w:val="002564F1"/>
    <w:rsid w:val="00256A11"/>
    <w:rsid w:val="00261337"/>
    <w:rsid w:val="00265773"/>
    <w:rsid w:val="0026591A"/>
    <w:rsid w:val="002669F8"/>
    <w:rsid w:val="0027103D"/>
    <w:rsid w:val="0027267E"/>
    <w:rsid w:val="00274685"/>
    <w:rsid w:val="00277289"/>
    <w:rsid w:val="002774C8"/>
    <w:rsid w:val="00277C8D"/>
    <w:rsid w:val="0028025C"/>
    <w:rsid w:val="00280F03"/>
    <w:rsid w:val="0028181F"/>
    <w:rsid w:val="002905A8"/>
    <w:rsid w:val="00295F20"/>
    <w:rsid w:val="00296E99"/>
    <w:rsid w:val="002A7337"/>
    <w:rsid w:val="002A7E03"/>
    <w:rsid w:val="002B0AEE"/>
    <w:rsid w:val="002B1143"/>
    <w:rsid w:val="002B5A1B"/>
    <w:rsid w:val="002B5D1F"/>
    <w:rsid w:val="002C2A50"/>
    <w:rsid w:val="002C3838"/>
    <w:rsid w:val="002C4287"/>
    <w:rsid w:val="002C562C"/>
    <w:rsid w:val="002C7697"/>
    <w:rsid w:val="002D3D5A"/>
    <w:rsid w:val="002D3E6D"/>
    <w:rsid w:val="002E3A45"/>
    <w:rsid w:val="002F0A8B"/>
    <w:rsid w:val="002F2098"/>
    <w:rsid w:val="002F251F"/>
    <w:rsid w:val="002F2CA5"/>
    <w:rsid w:val="002F2EEB"/>
    <w:rsid w:val="002F3969"/>
    <w:rsid w:val="002F3F85"/>
    <w:rsid w:val="002F474A"/>
    <w:rsid w:val="002F4C1B"/>
    <w:rsid w:val="002F5E6B"/>
    <w:rsid w:val="002F690E"/>
    <w:rsid w:val="00303C64"/>
    <w:rsid w:val="003055C3"/>
    <w:rsid w:val="0030606C"/>
    <w:rsid w:val="003131E0"/>
    <w:rsid w:val="003161AF"/>
    <w:rsid w:val="0032051F"/>
    <w:rsid w:val="003205DE"/>
    <w:rsid w:val="003219FB"/>
    <w:rsid w:val="00322872"/>
    <w:rsid w:val="0033396D"/>
    <w:rsid w:val="00335866"/>
    <w:rsid w:val="00335896"/>
    <w:rsid w:val="00337FFE"/>
    <w:rsid w:val="00345768"/>
    <w:rsid w:val="00346AF7"/>
    <w:rsid w:val="00350153"/>
    <w:rsid w:val="00352ECD"/>
    <w:rsid w:val="00353EC3"/>
    <w:rsid w:val="003543C2"/>
    <w:rsid w:val="00356877"/>
    <w:rsid w:val="0035712F"/>
    <w:rsid w:val="003579CF"/>
    <w:rsid w:val="00360408"/>
    <w:rsid w:val="003668D6"/>
    <w:rsid w:val="00373346"/>
    <w:rsid w:val="00376503"/>
    <w:rsid w:val="00381217"/>
    <w:rsid w:val="00384452"/>
    <w:rsid w:val="00384CC8"/>
    <w:rsid w:val="00387BC2"/>
    <w:rsid w:val="0039019C"/>
    <w:rsid w:val="00391A86"/>
    <w:rsid w:val="00392DEB"/>
    <w:rsid w:val="003947A0"/>
    <w:rsid w:val="00394E1A"/>
    <w:rsid w:val="0039544F"/>
    <w:rsid w:val="00396A7F"/>
    <w:rsid w:val="00397FCB"/>
    <w:rsid w:val="003A4172"/>
    <w:rsid w:val="003A425C"/>
    <w:rsid w:val="003A4B6C"/>
    <w:rsid w:val="003B2B65"/>
    <w:rsid w:val="003B7D2D"/>
    <w:rsid w:val="003C745E"/>
    <w:rsid w:val="003D3952"/>
    <w:rsid w:val="003D47B6"/>
    <w:rsid w:val="003D50F2"/>
    <w:rsid w:val="003D72CA"/>
    <w:rsid w:val="003E2C6F"/>
    <w:rsid w:val="00406B1C"/>
    <w:rsid w:val="0040769A"/>
    <w:rsid w:val="0041060D"/>
    <w:rsid w:val="004125F9"/>
    <w:rsid w:val="004134FC"/>
    <w:rsid w:val="004179E8"/>
    <w:rsid w:val="00420C46"/>
    <w:rsid w:val="00421EBC"/>
    <w:rsid w:val="00426770"/>
    <w:rsid w:val="00431F8C"/>
    <w:rsid w:val="00437638"/>
    <w:rsid w:val="00445266"/>
    <w:rsid w:val="00453956"/>
    <w:rsid w:val="0045509C"/>
    <w:rsid w:val="00455456"/>
    <w:rsid w:val="004610A1"/>
    <w:rsid w:val="00465B8E"/>
    <w:rsid w:val="00465CBB"/>
    <w:rsid w:val="0047735F"/>
    <w:rsid w:val="0047739C"/>
    <w:rsid w:val="00481C35"/>
    <w:rsid w:val="004927B6"/>
    <w:rsid w:val="0049292D"/>
    <w:rsid w:val="00492AB3"/>
    <w:rsid w:val="0049501E"/>
    <w:rsid w:val="0049650F"/>
    <w:rsid w:val="004975B3"/>
    <w:rsid w:val="0049781B"/>
    <w:rsid w:val="004A1C86"/>
    <w:rsid w:val="004B10CF"/>
    <w:rsid w:val="004B451F"/>
    <w:rsid w:val="004B53A9"/>
    <w:rsid w:val="004C3E50"/>
    <w:rsid w:val="004C54C5"/>
    <w:rsid w:val="004C74C9"/>
    <w:rsid w:val="004C76AD"/>
    <w:rsid w:val="004D1E61"/>
    <w:rsid w:val="004D2871"/>
    <w:rsid w:val="004D302B"/>
    <w:rsid w:val="004D330F"/>
    <w:rsid w:val="004D4189"/>
    <w:rsid w:val="004E1E4B"/>
    <w:rsid w:val="004E4658"/>
    <w:rsid w:val="004E490E"/>
    <w:rsid w:val="004E4DF9"/>
    <w:rsid w:val="004E79E9"/>
    <w:rsid w:val="004E7BC3"/>
    <w:rsid w:val="004E7FFD"/>
    <w:rsid w:val="004F2D08"/>
    <w:rsid w:val="004F5FB1"/>
    <w:rsid w:val="004F6F24"/>
    <w:rsid w:val="00501478"/>
    <w:rsid w:val="00501B2D"/>
    <w:rsid w:val="00505DB2"/>
    <w:rsid w:val="00510137"/>
    <w:rsid w:val="00513590"/>
    <w:rsid w:val="00515F7F"/>
    <w:rsid w:val="0051623E"/>
    <w:rsid w:val="0051693B"/>
    <w:rsid w:val="00517478"/>
    <w:rsid w:val="0051791B"/>
    <w:rsid w:val="0051798F"/>
    <w:rsid w:val="00521944"/>
    <w:rsid w:val="00521D04"/>
    <w:rsid w:val="005258A6"/>
    <w:rsid w:val="00526C54"/>
    <w:rsid w:val="0053720C"/>
    <w:rsid w:val="005409AD"/>
    <w:rsid w:val="005439C1"/>
    <w:rsid w:val="00545D6B"/>
    <w:rsid w:val="00554395"/>
    <w:rsid w:val="00555B95"/>
    <w:rsid w:val="0055765E"/>
    <w:rsid w:val="00560105"/>
    <w:rsid w:val="00560AD0"/>
    <w:rsid w:val="00562797"/>
    <w:rsid w:val="00571640"/>
    <w:rsid w:val="00574A26"/>
    <w:rsid w:val="0057509A"/>
    <w:rsid w:val="00576932"/>
    <w:rsid w:val="00580CFC"/>
    <w:rsid w:val="00581256"/>
    <w:rsid w:val="0058134B"/>
    <w:rsid w:val="00581470"/>
    <w:rsid w:val="00585280"/>
    <w:rsid w:val="00586A17"/>
    <w:rsid w:val="0058726B"/>
    <w:rsid w:val="00590E04"/>
    <w:rsid w:val="005A25F2"/>
    <w:rsid w:val="005A426F"/>
    <w:rsid w:val="005A4738"/>
    <w:rsid w:val="005A48C0"/>
    <w:rsid w:val="005A6950"/>
    <w:rsid w:val="005A7EA4"/>
    <w:rsid w:val="005B0612"/>
    <w:rsid w:val="005B0D8B"/>
    <w:rsid w:val="005B6163"/>
    <w:rsid w:val="005C1EB7"/>
    <w:rsid w:val="005C4A45"/>
    <w:rsid w:val="005C6CE3"/>
    <w:rsid w:val="005D0C7A"/>
    <w:rsid w:val="005D102B"/>
    <w:rsid w:val="005D1876"/>
    <w:rsid w:val="005D3823"/>
    <w:rsid w:val="005D5D67"/>
    <w:rsid w:val="005D724B"/>
    <w:rsid w:val="005E4D75"/>
    <w:rsid w:val="005E511C"/>
    <w:rsid w:val="005E5EC2"/>
    <w:rsid w:val="005E6D8E"/>
    <w:rsid w:val="005F10AF"/>
    <w:rsid w:val="005F1C0F"/>
    <w:rsid w:val="005F65B9"/>
    <w:rsid w:val="0060099B"/>
    <w:rsid w:val="00600C8D"/>
    <w:rsid w:val="0060233F"/>
    <w:rsid w:val="00602B11"/>
    <w:rsid w:val="006059D6"/>
    <w:rsid w:val="00605A84"/>
    <w:rsid w:val="00611BB1"/>
    <w:rsid w:val="00614076"/>
    <w:rsid w:val="00616A46"/>
    <w:rsid w:val="00617D8C"/>
    <w:rsid w:val="00622605"/>
    <w:rsid w:val="00622CE7"/>
    <w:rsid w:val="00622DCA"/>
    <w:rsid w:val="00630605"/>
    <w:rsid w:val="006313E2"/>
    <w:rsid w:val="00631A3C"/>
    <w:rsid w:val="00632A32"/>
    <w:rsid w:val="00633DFC"/>
    <w:rsid w:val="0063418B"/>
    <w:rsid w:val="006344AE"/>
    <w:rsid w:val="00635728"/>
    <w:rsid w:val="00636B31"/>
    <w:rsid w:val="00640A1B"/>
    <w:rsid w:val="006428B1"/>
    <w:rsid w:val="0064322F"/>
    <w:rsid w:val="006435AE"/>
    <w:rsid w:val="00643E1E"/>
    <w:rsid w:val="0065171A"/>
    <w:rsid w:val="00652150"/>
    <w:rsid w:val="0065246C"/>
    <w:rsid w:val="00653CFD"/>
    <w:rsid w:val="00657019"/>
    <w:rsid w:val="006641A6"/>
    <w:rsid w:val="00684D3D"/>
    <w:rsid w:val="0068744B"/>
    <w:rsid w:val="00690F18"/>
    <w:rsid w:val="00693EEE"/>
    <w:rsid w:val="00694C93"/>
    <w:rsid w:val="006953E1"/>
    <w:rsid w:val="00697CBE"/>
    <w:rsid w:val="006A1630"/>
    <w:rsid w:val="006A2A6A"/>
    <w:rsid w:val="006A5ABB"/>
    <w:rsid w:val="006B645D"/>
    <w:rsid w:val="006C4546"/>
    <w:rsid w:val="006D2D1F"/>
    <w:rsid w:val="006E0BBD"/>
    <w:rsid w:val="006E1F81"/>
    <w:rsid w:val="006E39F8"/>
    <w:rsid w:val="006E600B"/>
    <w:rsid w:val="006F0155"/>
    <w:rsid w:val="006F5097"/>
    <w:rsid w:val="0070178F"/>
    <w:rsid w:val="00702885"/>
    <w:rsid w:val="00703DAB"/>
    <w:rsid w:val="00711872"/>
    <w:rsid w:val="00716AC7"/>
    <w:rsid w:val="00724D94"/>
    <w:rsid w:val="00727AF3"/>
    <w:rsid w:val="007338E4"/>
    <w:rsid w:val="00741AE8"/>
    <w:rsid w:val="007432BB"/>
    <w:rsid w:val="0075212C"/>
    <w:rsid w:val="007532A2"/>
    <w:rsid w:val="0075506E"/>
    <w:rsid w:val="00766EC7"/>
    <w:rsid w:val="00772272"/>
    <w:rsid w:val="00772A3D"/>
    <w:rsid w:val="00780C90"/>
    <w:rsid w:val="00783B06"/>
    <w:rsid w:val="007851A2"/>
    <w:rsid w:val="00786389"/>
    <w:rsid w:val="00786858"/>
    <w:rsid w:val="00791983"/>
    <w:rsid w:val="00792495"/>
    <w:rsid w:val="00795D99"/>
    <w:rsid w:val="00797276"/>
    <w:rsid w:val="007A064D"/>
    <w:rsid w:val="007A3925"/>
    <w:rsid w:val="007A771B"/>
    <w:rsid w:val="007A7D40"/>
    <w:rsid w:val="007B51BF"/>
    <w:rsid w:val="007B5C35"/>
    <w:rsid w:val="007B5F2E"/>
    <w:rsid w:val="007B7DCF"/>
    <w:rsid w:val="007C223E"/>
    <w:rsid w:val="007C37A6"/>
    <w:rsid w:val="007C5733"/>
    <w:rsid w:val="007D4084"/>
    <w:rsid w:val="007E141E"/>
    <w:rsid w:val="007F615C"/>
    <w:rsid w:val="008066AB"/>
    <w:rsid w:val="00810CE9"/>
    <w:rsid w:val="0081119F"/>
    <w:rsid w:val="00811957"/>
    <w:rsid w:val="0081235B"/>
    <w:rsid w:val="00814651"/>
    <w:rsid w:val="008212B7"/>
    <w:rsid w:val="00830848"/>
    <w:rsid w:val="00830AF4"/>
    <w:rsid w:val="00831602"/>
    <w:rsid w:val="008323B5"/>
    <w:rsid w:val="00832981"/>
    <w:rsid w:val="008348BC"/>
    <w:rsid w:val="0083618E"/>
    <w:rsid w:val="00841AC8"/>
    <w:rsid w:val="00844B30"/>
    <w:rsid w:val="0084501B"/>
    <w:rsid w:val="008461BA"/>
    <w:rsid w:val="0084755C"/>
    <w:rsid w:val="00853ECF"/>
    <w:rsid w:val="00856F6C"/>
    <w:rsid w:val="008608A5"/>
    <w:rsid w:val="0086095E"/>
    <w:rsid w:val="008648C0"/>
    <w:rsid w:val="00871D82"/>
    <w:rsid w:val="00875397"/>
    <w:rsid w:val="0087608C"/>
    <w:rsid w:val="0088069F"/>
    <w:rsid w:val="008809E0"/>
    <w:rsid w:val="0088177D"/>
    <w:rsid w:val="00887528"/>
    <w:rsid w:val="008900F0"/>
    <w:rsid w:val="00890543"/>
    <w:rsid w:val="0089074E"/>
    <w:rsid w:val="008B2EE4"/>
    <w:rsid w:val="008C630F"/>
    <w:rsid w:val="008C6376"/>
    <w:rsid w:val="008C72C3"/>
    <w:rsid w:val="008D00AC"/>
    <w:rsid w:val="008D4CA7"/>
    <w:rsid w:val="008D6173"/>
    <w:rsid w:val="008E2E31"/>
    <w:rsid w:val="008E305F"/>
    <w:rsid w:val="008E5CC6"/>
    <w:rsid w:val="008E70AD"/>
    <w:rsid w:val="008F1C52"/>
    <w:rsid w:val="008F7800"/>
    <w:rsid w:val="00900DC1"/>
    <w:rsid w:val="0090304E"/>
    <w:rsid w:val="009043EA"/>
    <w:rsid w:val="009050B9"/>
    <w:rsid w:val="009050BE"/>
    <w:rsid w:val="009060BD"/>
    <w:rsid w:val="00906936"/>
    <w:rsid w:val="0091263E"/>
    <w:rsid w:val="00914EFF"/>
    <w:rsid w:val="009173F5"/>
    <w:rsid w:val="00920A49"/>
    <w:rsid w:val="00921A81"/>
    <w:rsid w:val="009263D7"/>
    <w:rsid w:val="00931F16"/>
    <w:rsid w:val="009323E7"/>
    <w:rsid w:val="0093406E"/>
    <w:rsid w:val="00934FF8"/>
    <w:rsid w:val="009434E7"/>
    <w:rsid w:val="00944D38"/>
    <w:rsid w:val="00951F0B"/>
    <w:rsid w:val="009528EB"/>
    <w:rsid w:val="00957519"/>
    <w:rsid w:val="00960890"/>
    <w:rsid w:val="00960B81"/>
    <w:rsid w:val="00962755"/>
    <w:rsid w:val="0096392C"/>
    <w:rsid w:val="00970D61"/>
    <w:rsid w:val="009735BE"/>
    <w:rsid w:val="0097481B"/>
    <w:rsid w:val="00975DB2"/>
    <w:rsid w:val="00981C08"/>
    <w:rsid w:val="00982832"/>
    <w:rsid w:val="0099104C"/>
    <w:rsid w:val="00992117"/>
    <w:rsid w:val="0099644A"/>
    <w:rsid w:val="00996B10"/>
    <w:rsid w:val="00996BE0"/>
    <w:rsid w:val="009A0248"/>
    <w:rsid w:val="009A16FB"/>
    <w:rsid w:val="009B0A06"/>
    <w:rsid w:val="009B2628"/>
    <w:rsid w:val="009B2B07"/>
    <w:rsid w:val="009C10B8"/>
    <w:rsid w:val="009C1A41"/>
    <w:rsid w:val="009C1AAB"/>
    <w:rsid w:val="009C4623"/>
    <w:rsid w:val="009C4F09"/>
    <w:rsid w:val="009C62A6"/>
    <w:rsid w:val="009D0497"/>
    <w:rsid w:val="009D12CC"/>
    <w:rsid w:val="009D1848"/>
    <w:rsid w:val="009E2318"/>
    <w:rsid w:val="009E2D84"/>
    <w:rsid w:val="009E423E"/>
    <w:rsid w:val="009E55AF"/>
    <w:rsid w:val="009F0524"/>
    <w:rsid w:val="009F2A2D"/>
    <w:rsid w:val="009F2B63"/>
    <w:rsid w:val="009F3925"/>
    <w:rsid w:val="009F48F1"/>
    <w:rsid w:val="00A00A53"/>
    <w:rsid w:val="00A03060"/>
    <w:rsid w:val="00A032A5"/>
    <w:rsid w:val="00A139D5"/>
    <w:rsid w:val="00A13BB4"/>
    <w:rsid w:val="00A14922"/>
    <w:rsid w:val="00A171AD"/>
    <w:rsid w:val="00A27258"/>
    <w:rsid w:val="00A3227C"/>
    <w:rsid w:val="00A404D4"/>
    <w:rsid w:val="00A43629"/>
    <w:rsid w:val="00A447A0"/>
    <w:rsid w:val="00A47A76"/>
    <w:rsid w:val="00A50893"/>
    <w:rsid w:val="00A50CBC"/>
    <w:rsid w:val="00A511AA"/>
    <w:rsid w:val="00A52F61"/>
    <w:rsid w:val="00A5455F"/>
    <w:rsid w:val="00A54E9C"/>
    <w:rsid w:val="00A6004C"/>
    <w:rsid w:val="00A64F5E"/>
    <w:rsid w:val="00A70734"/>
    <w:rsid w:val="00A74443"/>
    <w:rsid w:val="00A778E2"/>
    <w:rsid w:val="00A80591"/>
    <w:rsid w:val="00A85965"/>
    <w:rsid w:val="00A93E65"/>
    <w:rsid w:val="00A9630F"/>
    <w:rsid w:val="00AA4567"/>
    <w:rsid w:val="00AA49CD"/>
    <w:rsid w:val="00AA50CA"/>
    <w:rsid w:val="00AB108E"/>
    <w:rsid w:val="00AB4F18"/>
    <w:rsid w:val="00AC452B"/>
    <w:rsid w:val="00AC7F3B"/>
    <w:rsid w:val="00AE00AF"/>
    <w:rsid w:val="00AE21A5"/>
    <w:rsid w:val="00AE247C"/>
    <w:rsid w:val="00AE3E48"/>
    <w:rsid w:val="00AE5480"/>
    <w:rsid w:val="00AE65FD"/>
    <w:rsid w:val="00AE7547"/>
    <w:rsid w:val="00B01F36"/>
    <w:rsid w:val="00B01F7B"/>
    <w:rsid w:val="00B035D1"/>
    <w:rsid w:val="00B04B4D"/>
    <w:rsid w:val="00B065C3"/>
    <w:rsid w:val="00B069E1"/>
    <w:rsid w:val="00B1593D"/>
    <w:rsid w:val="00B22FE1"/>
    <w:rsid w:val="00B24C85"/>
    <w:rsid w:val="00B24DEB"/>
    <w:rsid w:val="00B26980"/>
    <w:rsid w:val="00B30449"/>
    <w:rsid w:val="00B32A92"/>
    <w:rsid w:val="00B46834"/>
    <w:rsid w:val="00B60487"/>
    <w:rsid w:val="00B61BAC"/>
    <w:rsid w:val="00B64348"/>
    <w:rsid w:val="00B6472F"/>
    <w:rsid w:val="00B6571C"/>
    <w:rsid w:val="00B66731"/>
    <w:rsid w:val="00B71717"/>
    <w:rsid w:val="00B763B2"/>
    <w:rsid w:val="00B76D7C"/>
    <w:rsid w:val="00B76F07"/>
    <w:rsid w:val="00B77183"/>
    <w:rsid w:val="00B82EC5"/>
    <w:rsid w:val="00B83ECF"/>
    <w:rsid w:val="00B92898"/>
    <w:rsid w:val="00BA000B"/>
    <w:rsid w:val="00BA49EE"/>
    <w:rsid w:val="00BB0FC3"/>
    <w:rsid w:val="00BB4C99"/>
    <w:rsid w:val="00BB54FD"/>
    <w:rsid w:val="00BB7F9A"/>
    <w:rsid w:val="00BC102C"/>
    <w:rsid w:val="00BC2D58"/>
    <w:rsid w:val="00BC322F"/>
    <w:rsid w:val="00BC3597"/>
    <w:rsid w:val="00BC3F51"/>
    <w:rsid w:val="00BC52B9"/>
    <w:rsid w:val="00BD7AD5"/>
    <w:rsid w:val="00BE2F4D"/>
    <w:rsid w:val="00BE678A"/>
    <w:rsid w:val="00BF60F3"/>
    <w:rsid w:val="00C02C5E"/>
    <w:rsid w:val="00C03FA8"/>
    <w:rsid w:val="00C050CE"/>
    <w:rsid w:val="00C11137"/>
    <w:rsid w:val="00C112ED"/>
    <w:rsid w:val="00C116F2"/>
    <w:rsid w:val="00C16103"/>
    <w:rsid w:val="00C24B8B"/>
    <w:rsid w:val="00C2628E"/>
    <w:rsid w:val="00C31859"/>
    <w:rsid w:val="00C3442C"/>
    <w:rsid w:val="00C35D58"/>
    <w:rsid w:val="00C36286"/>
    <w:rsid w:val="00C43346"/>
    <w:rsid w:val="00C43A94"/>
    <w:rsid w:val="00C47D01"/>
    <w:rsid w:val="00C50EE2"/>
    <w:rsid w:val="00C52D87"/>
    <w:rsid w:val="00C5557C"/>
    <w:rsid w:val="00C55C94"/>
    <w:rsid w:val="00C57FDE"/>
    <w:rsid w:val="00C60C38"/>
    <w:rsid w:val="00C614B2"/>
    <w:rsid w:val="00C622B5"/>
    <w:rsid w:val="00C66CA9"/>
    <w:rsid w:val="00C717A7"/>
    <w:rsid w:val="00C71DCE"/>
    <w:rsid w:val="00C721EF"/>
    <w:rsid w:val="00C74A6D"/>
    <w:rsid w:val="00C74C49"/>
    <w:rsid w:val="00C81428"/>
    <w:rsid w:val="00C83567"/>
    <w:rsid w:val="00C84793"/>
    <w:rsid w:val="00C849F9"/>
    <w:rsid w:val="00C84A05"/>
    <w:rsid w:val="00C937DA"/>
    <w:rsid w:val="00C96274"/>
    <w:rsid w:val="00C9672A"/>
    <w:rsid w:val="00C9746F"/>
    <w:rsid w:val="00CA1D83"/>
    <w:rsid w:val="00CA35FB"/>
    <w:rsid w:val="00CB451D"/>
    <w:rsid w:val="00CB4B33"/>
    <w:rsid w:val="00CB5A80"/>
    <w:rsid w:val="00CB5DB6"/>
    <w:rsid w:val="00CB67DA"/>
    <w:rsid w:val="00CC43FF"/>
    <w:rsid w:val="00CC4644"/>
    <w:rsid w:val="00CC78CF"/>
    <w:rsid w:val="00CD455F"/>
    <w:rsid w:val="00CD5A4C"/>
    <w:rsid w:val="00CD5DC6"/>
    <w:rsid w:val="00CE697B"/>
    <w:rsid w:val="00CF0F50"/>
    <w:rsid w:val="00CF6374"/>
    <w:rsid w:val="00D04838"/>
    <w:rsid w:val="00D04AD8"/>
    <w:rsid w:val="00D050B6"/>
    <w:rsid w:val="00D074BF"/>
    <w:rsid w:val="00D07509"/>
    <w:rsid w:val="00D1017E"/>
    <w:rsid w:val="00D120B7"/>
    <w:rsid w:val="00D1607D"/>
    <w:rsid w:val="00D17771"/>
    <w:rsid w:val="00D20D8C"/>
    <w:rsid w:val="00D2125B"/>
    <w:rsid w:val="00D21AC3"/>
    <w:rsid w:val="00D23066"/>
    <w:rsid w:val="00D3057C"/>
    <w:rsid w:val="00D32D91"/>
    <w:rsid w:val="00D33A2B"/>
    <w:rsid w:val="00D34261"/>
    <w:rsid w:val="00D420A3"/>
    <w:rsid w:val="00D45A27"/>
    <w:rsid w:val="00D53DC9"/>
    <w:rsid w:val="00D5417E"/>
    <w:rsid w:val="00D56512"/>
    <w:rsid w:val="00D6375C"/>
    <w:rsid w:val="00D72168"/>
    <w:rsid w:val="00D7331C"/>
    <w:rsid w:val="00D74298"/>
    <w:rsid w:val="00D76DAD"/>
    <w:rsid w:val="00D8177B"/>
    <w:rsid w:val="00D83AD0"/>
    <w:rsid w:val="00D83F97"/>
    <w:rsid w:val="00D90A59"/>
    <w:rsid w:val="00D92485"/>
    <w:rsid w:val="00D92884"/>
    <w:rsid w:val="00D9539B"/>
    <w:rsid w:val="00D95A7B"/>
    <w:rsid w:val="00DB1AC0"/>
    <w:rsid w:val="00DB1D79"/>
    <w:rsid w:val="00DB3054"/>
    <w:rsid w:val="00DB5422"/>
    <w:rsid w:val="00DB7225"/>
    <w:rsid w:val="00DC45E7"/>
    <w:rsid w:val="00DC5EFB"/>
    <w:rsid w:val="00DC7448"/>
    <w:rsid w:val="00DC769C"/>
    <w:rsid w:val="00DD0483"/>
    <w:rsid w:val="00DD0F5B"/>
    <w:rsid w:val="00DD192F"/>
    <w:rsid w:val="00DD67BA"/>
    <w:rsid w:val="00DD7B8C"/>
    <w:rsid w:val="00DE05F0"/>
    <w:rsid w:val="00DE368F"/>
    <w:rsid w:val="00DF4D9E"/>
    <w:rsid w:val="00DF6011"/>
    <w:rsid w:val="00DF7557"/>
    <w:rsid w:val="00DF76CD"/>
    <w:rsid w:val="00E00EC4"/>
    <w:rsid w:val="00E014D2"/>
    <w:rsid w:val="00E02961"/>
    <w:rsid w:val="00E04E7D"/>
    <w:rsid w:val="00E0621D"/>
    <w:rsid w:val="00E06427"/>
    <w:rsid w:val="00E10EE9"/>
    <w:rsid w:val="00E169D2"/>
    <w:rsid w:val="00E21B6A"/>
    <w:rsid w:val="00E23CC4"/>
    <w:rsid w:val="00E3026E"/>
    <w:rsid w:val="00E34C48"/>
    <w:rsid w:val="00E356B0"/>
    <w:rsid w:val="00E37F05"/>
    <w:rsid w:val="00E41EEE"/>
    <w:rsid w:val="00E43F0D"/>
    <w:rsid w:val="00E4778B"/>
    <w:rsid w:val="00E555AC"/>
    <w:rsid w:val="00E65A05"/>
    <w:rsid w:val="00E66606"/>
    <w:rsid w:val="00E73DFD"/>
    <w:rsid w:val="00E74FCD"/>
    <w:rsid w:val="00E8596D"/>
    <w:rsid w:val="00E94453"/>
    <w:rsid w:val="00E951DC"/>
    <w:rsid w:val="00EA1FAD"/>
    <w:rsid w:val="00EA2A87"/>
    <w:rsid w:val="00EA2BA9"/>
    <w:rsid w:val="00EA3D64"/>
    <w:rsid w:val="00EB25F3"/>
    <w:rsid w:val="00EB2DAB"/>
    <w:rsid w:val="00EB3580"/>
    <w:rsid w:val="00EB3CB5"/>
    <w:rsid w:val="00EB559B"/>
    <w:rsid w:val="00EC3EC0"/>
    <w:rsid w:val="00ED06FA"/>
    <w:rsid w:val="00ED1909"/>
    <w:rsid w:val="00EE233C"/>
    <w:rsid w:val="00EE2D87"/>
    <w:rsid w:val="00EE2E9E"/>
    <w:rsid w:val="00EE5546"/>
    <w:rsid w:val="00EE7EBA"/>
    <w:rsid w:val="00EF0895"/>
    <w:rsid w:val="00EF3DA2"/>
    <w:rsid w:val="00EF4AD7"/>
    <w:rsid w:val="00EF7E8C"/>
    <w:rsid w:val="00F04DED"/>
    <w:rsid w:val="00F05E40"/>
    <w:rsid w:val="00F05FDF"/>
    <w:rsid w:val="00F06462"/>
    <w:rsid w:val="00F066BD"/>
    <w:rsid w:val="00F1139B"/>
    <w:rsid w:val="00F120AE"/>
    <w:rsid w:val="00F176A7"/>
    <w:rsid w:val="00F24F7E"/>
    <w:rsid w:val="00F257BF"/>
    <w:rsid w:val="00F25C55"/>
    <w:rsid w:val="00F35CCA"/>
    <w:rsid w:val="00F411D7"/>
    <w:rsid w:val="00F41522"/>
    <w:rsid w:val="00F44D88"/>
    <w:rsid w:val="00F57E4A"/>
    <w:rsid w:val="00F6319C"/>
    <w:rsid w:val="00F636C5"/>
    <w:rsid w:val="00F6557C"/>
    <w:rsid w:val="00F712A1"/>
    <w:rsid w:val="00F75323"/>
    <w:rsid w:val="00F75B98"/>
    <w:rsid w:val="00F76199"/>
    <w:rsid w:val="00F76F24"/>
    <w:rsid w:val="00F810A3"/>
    <w:rsid w:val="00F86FC8"/>
    <w:rsid w:val="00F907E0"/>
    <w:rsid w:val="00F93998"/>
    <w:rsid w:val="00FA337E"/>
    <w:rsid w:val="00FA4F20"/>
    <w:rsid w:val="00FA5B43"/>
    <w:rsid w:val="00FB17B8"/>
    <w:rsid w:val="00FB1C41"/>
    <w:rsid w:val="00FB1FD2"/>
    <w:rsid w:val="00FB3455"/>
    <w:rsid w:val="00FB3869"/>
    <w:rsid w:val="00FC1424"/>
    <w:rsid w:val="00FC38C1"/>
    <w:rsid w:val="00FC62C7"/>
    <w:rsid w:val="00FC7EB4"/>
    <w:rsid w:val="00FD0FB0"/>
    <w:rsid w:val="00FD7CAB"/>
    <w:rsid w:val="00FF0EF3"/>
    <w:rsid w:val="08A46494"/>
    <w:rsid w:val="2DEB148A"/>
    <w:rsid w:val="32DF7A72"/>
    <w:rsid w:val="3639EE6E"/>
    <w:rsid w:val="36A3FAB4"/>
    <w:rsid w:val="39EFB942"/>
    <w:rsid w:val="3EF4FB47"/>
    <w:rsid w:val="5863EEED"/>
    <w:rsid w:val="5864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30F9"/>
  <w15:chartTrackingRefBased/>
  <w15:docId w15:val="{50C50263-9419-E74F-A872-3113624D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rafo-UTSI"/>
    <w:qFormat/>
    <w:rsid w:val="00DC7448"/>
    <w:pPr>
      <w:spacing w:before="240" w:after="240"/>
      <w:jc w:val="both"/>
    </w:pPr>
    <w:rPr>
      <w:rFonts w:ascii="Arial" w:hAnsi="Arial"/>
      <w:sz w:val="20"/>
      <w:lang w:val="es-419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461BA"/>
    <w:pPr>
      <w:keepNext/>
      <w:keepLines/>
      <w:pBdr>
        <w:bottom w:val="single" w:sz="4" w:space="1" w:color="242B37"/>
      </w:pBdr>
      <w:spacing w:after="0"/>
      <w:outlineLvl w:val="0"/>
    </w:pPr>
    <w:rPr>
      <w:rFonts w:eastAsiaTheme="majorEastAsia" w:cstheme="majorBidi"/>
      <w:b/>
      <w:color w:val="594369"/>
      <w:sz w:val="96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1428"/>
    <w:pPr>
      <w:keepNext/>
      <w:keepLines/>
      <w:spacing w:before="40" w:after="0"/>
      <w:outlineLvl w:val="1"/>
    </w:pPr>
    <w:rPr>
      <w:rFonts w:eastAsiaTheme="majorEastAsia" w:cstheme="majorBidi"/>
      <w:b/>
      <w:color w:val="9F5CA1"/>
      <w:sz w:val="56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9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A4738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4738"/>
    <w:rPr>
      <w:rFonts w:eastAsiaTheme="minorEastAsia"/>
      <w:sz w:val="22"/>
      <w:szCs w:val="22"/>
      <w:lang w:val="en-US" w:eastAsia="zh-CN"/>
    </w:rPr>
  </w:style>
  <w:style w:type="paragraph" w:customStyle="1" w:styleId="Titulo-UTSI">
    <w:name w:val="Titulo-UTSI"/>
    <w:basedOn w:val="Normal"/>
    <w:qFormat/>
    <w:rsid w:val="00C84793"/>
    <w:rPr>
      <w:rFonts w:cs="Arial"/>
      <w:b/>
      <w:bCs/>
      <w:color w:val="242B37"/>
      <w:sz w:val="60"/>
      <w:szCs w:val="72"/>
      <w:lang w:val="en-US"/>
    </w:rPr>
  </w:style>
  <w:style w:type="paragraph" w:customStyle="1" w:styleId="FechaTituloUTSI">
    <w:name w:val="Fecha_Titulo_UTSI"/>
    <w:basedOn w:val="Normal"/>
    <w:qFormat/>
    <w:rsid w:val="0003604B"/>
    <w:rPr>
      <w:rFonts w:cs="Arial"/>
      <w:color w:val="FFFFFF" w:themeColor="background1"/>
      <w:sz w:val="36"/>
      <w:szCs w:val="36"/>
      <w:lang w:val="es-ES"/>
    </w:rPr>
  </w:style>
  <w:style w:type="paragraph" w:customStyle="1" w:styleId="SubtituloUTSI">
    <w:name w:val="Subtitulo_UTSI"/>
    <w:basedOn w:val="Normal"/>
    <w:qFormat/>
    <w:rsid w:val="00373346"/>
    <w:pPr>
      <w:spacing w:before="120" w:after="120"/>
    </w:pPr>
    <w:rPr>
      <w:rFonts w:eastAsiaTheme="majorEastAsia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paragraph" w:customStyle="1" w:styleId="Ecabezado-UTSI1">
    <w:name w:val="Ecabezado-UTSI_1"/>
    <w:basedOn w:val="Normal"/>
    <w:qFormat/>
    <w:rsid w:val="00373346"/>
    <w:rPr>
      <w:rFonts w:cs="Arial"/>
      <w:sz w:val="48"/>
      <w:szCs w:val="60"/>
      <w:lang w:val="es-ES" w:eastAsia="es-ES"/>
    </w:rPr>
  </w:style>
  <w:style w:type="paragraph" w:customStyle="1" w:styleId="Encabezado-UTSI2">
    <w:name w:val="Encabezado-UTSI_2"/>
    <w:basedOn w:val="Normal"/>
    <w:qFormat/>
    <w:rsid w:val="00373346"/>
    <w:rPr>
      <w:rFonts w:cs="Arial"/>
      <w:sz w:val="44"/>
      <w:szCs w:val="44"/>
      <w:lang w:val="es-ES" w:eastAsia="es-ES"/>
    </w:rPr>
  </w:style>
  <w:style w:type="paragraph" w:customStyle="1" w:styleId="Encabezado-UTSI3">
    <w:name w:val="Encabezado-UTSI_3"/>
    <w:basedOn w:val="SubtituloUTSI"/>
    <w:qFormat/>
    <w:rsid w:val="00373346"/>
    <w:rPr>
      <w:rFonts w:cs="Arial"/>
      <w:b w:val="0"/>
      <w:sz w:val="36"/>
      <w:szCs w:val="36"/>
      <w:lang w:val="es-ES"/>
    </w:rPr>
  </w:style>
  <w:style w:type="character" w:styleId="Textoennegrita">
    <w:name w:val="Strong"/>
    <w:basedOn w:val="Fuentedeprrafopredeter"/>
    <w:uiPriority w:val="22"/>
    <w:qFormat/>
    <w:rsid w:val="004D4189"/>
    <w:rPr>
      <w:b/>
      <w:bCs/>
    </w:rPr>
  </w:style>
  <w:style w:type="paragraph" w:customStyle="1" w:styleId="Estilo1">
    <w:name w:val="Estilo1"/>
    <w:basedOn w:val="Normal"/>
    <w:qFormat/>
    <w:rsid w:val="004D4189"/>
    <w:rPr>
      <w:rFonts w:cs="Open Sans"/>
      <w:color w:val="000000"/>
      <w:szCs w:val="21"/>
      <w:shd w:val="clear" w:color="auto" w:fill="FFFFFF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41AC8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AC8"/>
    <w:rPr>
      <w:rFonts w:ascii="Arial" w:hAnsi="Arial"/>
      <w:sz w:val="20"/>
    </w:rPr>
  </w:style>
  <w:style w:type="table" w:styleId="Tablaconcuadrcula">
    <w:name w:val="Table Grid"/>
    <w:basedOn w:val="Tablanormal"/>
    <w:uiPriority w:val="39"/>
    <w:rsid w:val="002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220B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cabezadoTablaUTSI">
    <w:name w:val="Encabezado_Tabla_UTSI"/>
    <w:basedOn w:val="Normal"/>
    <w:qFormat/>
    <w:rsid w:val="00220B67"/>
    <w:rPr>
      <w:b/>
      <w:bCs/>
      <w:sz w:val="28"/>
      <w:szCs w:val="28"/>
      <w:lang w:val="en-US" w:eastAsia="es-ES"/>
    </w:rPr>
  </w:style>
  <w:style w:type="paragraph" w:customStyle="1" w:styleId="Datostable-UTSI">
    <w:name w:val="Datos_table-UTSI"/>
    <w:basedOn w:val="Dattable-1UTSI"/>
    <w:qFormat/>
    <w:rsid w:val="00220B67"/>
    <w:rPr>
      <w:b w:val="0"/>
      <w:bCs w:val="0"/>
    </w:rPr>
  </w:style>
  <w:style w:type="paragraph" w:customStyle="1" w:styleId="Dattable-1UTSI">
    <w:name w:val="Dat_table-1_UTSI"/>
    <w:basedOn w:val="Normal"/>
    <w:qFormat/>
    <w:rsid w:val="00220B67"/>
    <w:rPr>
      <w:b/>
      <w:bCs/>
      <w:sz w:val="24"/>
      <w:lang w:val="en-US" w:eastAsia="es-ES"/>
    </w:rPr>
  </w:style>
  <w:style w:type="table" w:styleId="Tablaconcuadrcula4-nfasis1">
    <w:name w:val="Grid Table 4 Accent 1"/>
    <w:aliases w:val="Tabla-UTSI"/>
    <w:basedOn w:val="Tablanormal"/>
    <w:uiPriority w:val="49"/>
    <w:rsid w:val="00EF4AD7"/>
    <w:rPr>
      <w:rFonts w:ascii="Arial" w:hAnsi="Ari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rFonts w:ascii="Arial" w:hAnsi="Arial"/>
        <w:b/>
        <w:bCs/>
        <w:color w:val="FFFFFF" w:themeColor="background1"/>
        <w:sz w:val="28"/>
      </w:rPr>
      <w:tblPr/>
      <w:tcPr>
        <w:shd w:val="clear" w:color="auto" w:fill="594369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CDEEF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Resaltado-UTSI">
    <w:name w:val="Resaltado-UTSI"/>
    <w:basedOn w:val="Normal"/>
    <w:qFormat/>
    <w:rsid w:val="00DE368F"/>
    <w:pPr>
      <w:ind w:left="708"/>
    </w:pPr>
    <w:rPr>
      <w:b/>
      <w:bCs/>
      <w:sz w:val="28"/>
      <w:szCs w:val="28"/>
      <w:lang w:val="en-US" w:eastAsia="es-ES"/>
    </w:rPr>
  </w:style>
  <w:style w:type="paragraph" w:customStyle="1" w:styleId="Notaimagen">
    <w:name w:val="Nota imagen"/>
    <w:basedOn w:val="SubtituloUTSI"/>
    <w:qFormat/>
    <w:rsid w:val="00BB7F9A"/>
    <w:pPr>
      <w:jc w:val="center"/>
    </w:pPr>
    <w:rPr>
      <w:noProof/>
      <w:color w:val="7F7F7F" w:themeColor="text1" w:themeTint="80"/>
      <w:sz w:val="18"/>
    </w:rPr>
  </w:style>
  <w:style w:type="character" w:customStyle="1" w:styleId="Ttulo1Car">
    <w:name w:val="Título 1 Car"/>
    <w:basedOn w:val="Fuentedeprrafopredeter"/>
    <w:link w:val="Ttulo1"/>
    <w:uiPriority w:val="9"/>
    <w:rsid w:val="008461BA"/>
    <w:rPr>
      <w:rFonts w:ascii="Arial" w:eastAsiaTheme="majorEastAsia" w:hAnsi="Arial" w:cstheme="majorBidi"/>
      <w:b/>
      <w:color w:val="594369"/>
      <w:sz w:val="96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E94453"/>
    <w:pPr>
      <w:spacing w:before="480" w:line="276" w:lineRule="auto"/>
      <w:outlineLvl w:val="9"/>
    </w:pPr>
    <w:rPr>
      <w:b w:val="0"/>
      <w:bCs/>
      <w:sz w:val="28"/>
      <w:szCs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791983"/>
    <w:pPr>
      <w:tabs>
        <w:tab w:val="right" w:leader="dot" w:pos="8828"/>
      </w:tabs>
      <w:spacing w:before="360" w:after="360"/>
    </w:pPr>
    <w:rPr>
      <w:rFonts w:asciiTheme="minorHAnsi" w:hAnsiTheme="minorHAnsi" w:cstheme="minorHAnsi"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E94453"/>
    <w:pPr>
      <w:spacing w:before="0" w:after="0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791983"/>
    <w:pPr>
      <w:tabs>
        <w:tab w:val="left" w:pos="880"/>
        <w:tab w:val="right" w:pos="10530"/>
        <w:tab w:val="left" w:leader="dot" w:pos="10790"/>
      </w:tabs>
      <w:spacing w:beforeLines="60" w:before="144" w:after="12"/>
    </w:pPr>
    <w:rPr>
      <w:rFonts w:asciiTheme="minorHAnsi" w:hAnsiTheme="minorHAnsi" w:cstheme="minorHAnsi"/>
      <w:caps/>
      <w:sz w:val="22"/>
      <w:szCs w:val="22"/>
      <w:u w:val="single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94453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2B0AEE"/>
  </w:style>
  <w:style w:type="character" w:styleId="Refdecomentario">
    <w:name w:val="annotation reference"/>
    <w:basedOn w:val="Fuentedeprrafopredeter"/>
    <w:uiPriority w:val="99"/>
    <w:semiHidden/>
    <w:unhideWhenUsed/>
    <w:rsid w:val="00D342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426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4261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42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4261"/>
    <w:rPr>
      <w:rFonts w:ascii="Arial" w:hAnsi="Arial"/>
      <w:b/>
      <w:bCs/>
      <w:sz w:val="20"/>
      <w:szCs w:val="20"/>
    </w:rPr>
  </w:style>
  <w:style w:type="paragraph" w:customStyle="1" w:styleId="Cita-UTSI">
    <w:name w:val="Cita-UTSI"/>
    <w:basedOn w:val="Normal"/>
    <w:qFormat/>
    <w:rsid w:val="003D47B6"/>
    <w:pPr>
      <w:ind w:left="708"/>
    </w:pPr>
    <w:rPr>
      <w:b/>
      <w:bCs/>
      <w:i/>
      <w:color w:val="242B37"/>
      <w:sz w:val="24"/>
      <w:szCs w:val="28"/>
      <w:lang w:val="en-US" w:eastAsia="es-ES"/>
    </w:rPr>
  </w:style>
  <w:style w:type="paragraph" w:styleId="Prrafodelista">
    <w:name w:val="List Paragraph"/>
    <w:basedOn w:val="Normal"/>
    <w:uiPriority w:val="34"/>
    <w:qFormat/>
    <w:rsid w:val="00BB7F9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481C35"/>
    <w:pPr>
      <w:spacing w:before="0" w:after="200"/>
    </w:pPr>
    <w:rPr>
      <w:i/>
      <w:iCs/>
      <w:color w:val="44546A" w:themeColor="text2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2981"/>
    <w:rPr>
      <w:rFonts w:asciiTheme="majorHAnsi" w:eastAsiaTheme="majorEastAsia" w:hAnsiTheme="majorHAnsi" w:cstheme="majorBidi"/>
      <w:color w:val="1F3763" w:themeColor="accent1" w:themeShade="7F"/>
      <w:lang w:val="es-419"/>
    </w:rPr>
  </w:style>
  <w:style w:type="paragraph" w:customStyle="1" w:styleId="BulletINE">
    <w:name w:val="Bullet INE"/>
    <w:basedOn w:val="Prrafodelista"/>
    <w:autoRedefine/>
    <w:qFormat/>
    <w:rsid w:val="006F5097"/>
    <w:pPr>
      <w:widowControl w:val="0"/>
      <w:suppressAutoHyphens/>
      <w:autoSpaceDE w:val="0"/>
      <w:autoSpaceDN w:val="0"/>
      <w:adjustRightInd w:val="0"/>
      <w:spacing w:before="0" w:after="0"/>
      <w:ind w:left="0"/>
      <w:jc w:val="center"/>
      <w:textAlignment w:val="center"/>
    </w:pPr>
    <w:rPr>
      <w:rFonts w:eastAsiaTheme="majorEastAsia" w:cstheme="majorBidi"/>
      <w:b/>
      <w:bCs/>
      <w:color w:val="FFFFFF" w:themeColor="background1"/>
      <w:spacing w:val="5"/>
      <w:kern w:val="28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610A1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89074E"/>
  </w:style>
  <w:style w:type="character" w:customStyle="1" w:styleId="eop">
    <w:name w:val="eop"/>
    <w:basedOn w:val="Fuentedeprrafopredeter"/>
    <w:rsid w:val="00AA49CD"/>
  </w:style>
  <w:style w:type="character" w:customStyle="1" w:styleId="Ttulo2Car">
    <w:name w:val="Título 2 Car"/>
    <w:basedOn w:val="Fuentedeprrafopredeter"/>
    <w:link w:val="Ttulo2"/>
    <w:uiPriority w:val="9"/>
    <w:rsid w:val="00C81428"/>
    <w:rPr>
      <w:rFonts w:ascii="Arial" w:eastAsiaTheme="majorEastAsia" w:hAnsi="Arial" w:cstheme="majorBidi"/>
      <w:b/>
      <w:color w:val="9F5CA1"/>
      <w:sz w:val="56"/>
      <w:szCs w:val="26"/>
    </w:rPr>
  </w:style>
  <w:style w:type="paragraph" w:customStyle="1" w:styleId="Default">
    <w:name w:val="Default"/>
    <w:rsid w:val="00A778E2"/>
    <w:pPr>
      <w:autoSpaceDE w:val="0"/>
      <w:autoSpaceDN w:val="0"/>
      <w:adjustRightInd w:val="0"/>
    </w:pPr>
    <w:rPr>
      <w:rFonts w:ascii="CMJJMM+Arial" w:eastAsiaTheme="minorEastAsia" w:hAnsi="CMJJMM+Arial" w:cs="CMJJMM+Arial"/>
      <w:color w:val="00000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live/4euRIfC18vY?si=RxottqzGq05axe6-" TargetMode="External"/><Relationship Id="rId18" Type="http://schemas.openxmlformats.org/officeDocument/2006/relationships/hyperlink" Target="https://youtu.be/pGYwBv0w6uQ?si=QaptTDtmbavRBlsY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youtu.be/vKqQXPNck2w?si=x8vaAx-5Gv7fx82I%20" TargetMode="External"/><Relationship Id="rId17" Type="http://schemas.openxmlformats.org/officeDocument/2006/relationships/hyperlink" Target="https://iepc.cc/prototipoPRE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QQoKcGTKqn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fuzpga7AuL4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WRKfqGyh4vc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youtu.be/mdwSpLrpcsg?si=cee5rewFaToObAt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live/oWGWoiMAlKg?si=_oKs6TP_bdSap2kw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0" ma:contentTypeDescription="Crear nuevo documento." ma:contentTypeScope="" ma:versionID="32bc2d179307b4b2371b2be5069a738d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1bdbffe6fff75432574e08a32e0cdd41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F7154D-E6CF-4FF1-BF70-CB081BAE0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797A8C-137A-4E5F-A8D6-0531BAFA37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9F2CA4-8C2C-4757-9728-17768F2EC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743d-d67d-4d65-8b45-e4b374ec68a9"/>
    <ds:schemaRef ds:uri="921bfdad-79c0-4d22-8046-3544c75e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CD8EFE-DAA2-0F48-BF5A-FE4584D0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24</Pages>
  <Words>4930</Words>
  <Characters>27121</Characters>
  <Application>Microsoft Office Word</Application>
  <DocSecurity>0</DocSecurity>
  <Lines>226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31988</CharactersWithSpaces>
  <SharedDoc>false</SharedDoc>
  <HLinks>
    <vt:vector size="48" baseType="variant">
      <vt:variant>
        <vt:i4>3276911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https://www.youtube.com/watch?v=WRKfqGyh4vc</vt:lpwstr>
      </vt:variant>
      <vt:variant>
        <vt:lpwstr/>
      </vt:variant>
      <vt:variant>
        <vt:i4>6619236</vt:i4>
      </vt:variant>
      <vt:variant>
        <vt:i4>36</vt:i4>
      </vt:variant>
      <vt:variant>
        <vt:i4>0</vt:i4>
      </vt:variant>
      <vt:variant>
        <vt:i4>5</vt:i4>
      </vt:variant>
      <vt:variant>
        <vt:lpwstr>https://youtu.be/vKqQXPNck2w?si=x8vaAx-5Gv7fx82I%20</vt:lpwstr>
      </vt:variant>
      <vt:variant>
        <vt:lpwstr/>
      </vt:variant>
      <vt:variant>
        <vt:i4>3539062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https://www.youtube.com/watch?v=fuzpga7AuL4</vt:lpwstr>
      </vt:variant>
      <vt:variant>
        <vt:lpwstr/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_Toc39494835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_Toc39494834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_Toc39494833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_Toc133244105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_Toc133244103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Admin-SAT</dc:creator>
  <cp:keywords/>
  <dc:description/>
  <cp:lastModifiedBy>Victor Manuel López Tirado</cp:lastModifiedBy>
  <cp:revision>447</cp:revision>
  <dcterms:created xsi:type="dcterms:W3CDTF">2024-01-02T19:47:00Z</dcterms:created>
  <dcterms:modified xsi:type="dcterms:W3CDTF">2024-03-20T00:04:00Z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  <property fmtid="{D5CDD505-2E9C-101B-9397-08002B2CF9AE}" pid="3" name="MediaServiceImageTags">
    <vt:lpwstr/>
  </property>
  <property fmtid="{D5CDD505-2E9C-101B-9397-08002B2CF9AE}" pid="4" name="_dlc_DocIdItemGuid">
    <vt:lpwstr>92d47a36-fe91-49be-a19c-ef5a9fcd5df2</vt:lpwstr>
  </property>
</Properties>
</file>