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C82" w:rsidRPr="0014206B" w:rsidRDefault="00360C82" w:rsidP="0014206B">
      <w:pPr>
        <w:spacing w:line="276" w:lineRule="auto"/>
        <w:ind w:right="-94"/>
        <w:jc w:val="both"/>
        <w:rPr>
          <w:rFonts w:ascii="Trebuchet MS" w:hAnsi="Trebuchet MS"/>
          <w:sz w:val="22"/>
          <w:szCs w:val="22"/>
        </w:rPr>
      </w:pPr>
      <w:bookmarkStart w:id="0" w:name="_GoBack"/>
      <w:bookmarkEnd w:id="0"/>
      <w:r w:rsidRPr="0014206B">
        <w:rPr>
          <w:rFonts w:ascii="Trebuchet MS" w:hAnsi="Trebuchet MS"/>
          <w:sz w:val="22"/>
          <w:szCs w:val="22"/>
        </w:rPr>
        <w:t>Siendo las 1</w:t>
      </w:r>
      <w:r w:rsidR="00957E26" w:rsidRPr="0014206B">
        <w:rPr>
          <w:rFonts w:ascii="Trebuchet MS" w:hAnsi="Trebuchet MS"/>
          <w:sz w:val="22"/>
          <w:szCs w:val="22"/>
        </w:rPr>
        <w:t>3</w:t>
      </w:r>
      <w:r w:rsidRPr="0014206B">
        <w:rPr>
          <w:rFonts w:ascii="Trebuchet MS" w:hAnsi="Trebuchet MS"/>
          <w:sz w:val="22"/>
          <w:szCs w:val="22"/>
        </w:rPr>
        <w:t>:0</w:t>
      </w:r>
      <w:r w:rsidR="00957E26" w:rsidRPr="0014206B">
        <w:rPr>
          <w:rFonts w:ascii="Trebuchet MS" w:hAnsi="Trebuchet MS"/>
          <w:sz w:val="22"/>
          <w:szCs w:val="22"/>
        </w:rPr>
        <w:t>4</w:t>
      </w:r>
      <w:r w:rsidRPr="0014206B">
        <w:rPr>
          <w:rFonts w:ascii="Trebuchet MS" w:hAnsi="Trebuchet MS"/>
          <w:sz w:val="22"/>
          <w:szCs w:val="22"/>
        </w:rPr>
        <w:t xml:space="preserve"> </w:t>
      </w:r>
      <w:r w:rsidR="00957E26" w:rsidRPr="0014206B">
        <w:rPr>
          <w:rFonts w:ascii="Trebuchet MS" w:hAnsi="Trebuchet MS"/>
          <w:sz w:val="22"/>
          <w:szCs w:val="22"/>
        </w:rPr>
        <w:t xml:space="preserve">trece </w:t>
      </w:r>
      <w:r w:rsidRPr="0014206B">
        <w:rPr>
          <w:rFonts w:ascii="Trebuchet MS" w:hAnsi="Trebuchet MS"/>
          <w:sz w:val="22"/>
          <w:szCs w:val="22"/>
        </w:rPr>
        <w:t xml:space="preserve">horas con </w:t>
      </w:r>
      <w:r w:rsidR="00957E26" w:rsidRPr="0014206B">
        <w:rPr>
          <w:rFonts w:ascii="Trebuchet MS" w:hAnsi="Trebuchet MS"/>
          <w:sz w:val="22"/>
          <w:szCs w:val="22"/>
        </w:rPr>
        <w:t>cuatro</w:t>
      </w:r>
      <w:r w:rsidRPr="0014206B">
        <w:rPr>
          <w:rFonts w:ascii="Trebuchet MS" w:hAnsi="Trebuchet MS"/>
          <w:sz w:val="22"/>
          <w:szCs w:val="22"/>
        </w:rPr>
        <w:t xml:space="preserve"> minutos del </w:t>
      </w:r>
      <w:r w:rsidR="00957E26" w:rsidRPr="0014206B">
        <w:rPr>
          <w:rFonts w:ascii="Trebuchet MS" w:hAnsi="Trebuchet MS"/>
          <w:sz w:val="22"/>
          <w:szCs w:val="22"/>
        </w:rPr>
        <w:t>2</w:t>
      </w:r>
      <w:r w:rsidRPr="0014206B">
        <w:rPr>
          <w:rFonts w:ascii="Trebuchet MS" w:hAnsi="Trebuchet MS"/>
          <w:sz w:val="22"/>
          <w:szCs w:val="22"/>
        </w:rPr>
        <w:t>5 de enero de 2021,</w:t>
      </w:r>
      <w:r w:rsidR="00FA66DF" w:rsidRPr="0014206B">
        <w:rPr>
          <w:rFonts w:ascii="Trebuchet MS" w:hAnsi="Trebuchet MS"/>
          <w:sz w:val="22"/>
          <w:szCs w:val="22"/>
        </w:rPr>
        <w:t xml:space="preserve"> a través del programa de </w:t>
      </w:r>
      <w:proofErr w:type="spellStart"/>
      <w:r w:rsidR="00FA66DF" w:rsidRPr="0014206B">
        <w:rPr>
          <w:rFonts w:ascii="Trebuchet MS" w:hAnsi="Trebuchet MS"/>
          <w:sz w:val="22"/>
          <w:szCs w:val="22"/>
        </w:rPr>
        <w:t>video</w:t>
      </w:r>
      <w:r w:rsidRPr="0014206B">
        <w:rPr>
          <w:rFonts w:ascii="Trebuchet MS" w:hAnsi="Trebuchet MS"/>
          <w:sz w:val="22"/>
          <w:szCs w:val="22"/>
        </w:rPr>
        <w:t>llamadas</w:t>
      </w:r>
      <w:proofErr w:type="spellEnd"/>
      <w:r w:rsidRPr="0014206B">
        <w:rPr>
          <w:rFonts w:ascii="Trebuchet MS" w:hAnsi="Trebuchet MS"/>
          <w:sz w:val="22"/>
          <w:szCs w:val="22"/>
        </w:rPr>
        <w:t xml:space="preserve"> ZOOM Video y, en términos de la convocatoria de fecha</w:t>
      </w:r>
      <w:r w:rsidR="00957E26" w:rsidRPr="0014206B">
        <w:rPr>
          <w:rFonts w:ascii="Trebuchet MS" w:hAnsi="Trebuchet MS"/>
          <w:sz w:val="22"/>
          <w:szCs w:val="22"/>
        </w:rPr>
        <w:t xml:space="preserve"> 23 </w:t>
      </w:r>
      <w:r w:rsidRPr="0014206B">
        <w:rPr>
          <w:rFonts w:ascii="Trebuchet MS" w:hAnsi="Trebuchet MS"/>
          <w:sz w:val="22"/>
          <w:szCs w:val="22"/>
        </w:rPr>
        <w:t>de enero d</w:t>
      </w:r>
      <w:r w:rsidR="00FA66DF" w:rsidRPr="0014206B">
        <w:rPr>
          <w:rFonts w:ascii="Trebuchet MS" w:hAnsi="Trebuchet MS"/>
          <w:sz w:val="22"/>
          <w:szCs w:val="22"/>
        </w:rPr>
        <w:t>el año en curso, mediante video</w:t>
      </w:r>
      <w:r w:rsidRPr="0014206B">
        <w:rPr>
          <w:rFonts w:ascii="Trebuchet MS" w:hAnsi="Trebuchet MS"/>
          <w:sz w:val="22"/>
          <w:szCs w:val="22"/>
        </w:rPr>
        <w:t xml:space="preserve">conferencia, se reunieron las y los integrantes de la Comisión </w:t>
      </w:r>
      <w:r w:rsidRPr="0014206B">
        <w:rPr>
          <w:rFonts w:ascii="Trebuchet MS" w:hAnsi="Trebuchet MS" w:cs="Arial"/>
          <w:sz w:val="22"/>
          <w:szCs w:val="22"/>
        </w:rPr>
        <w:t>de Participación Ciudadana de</w:t>
      </w:r>
      <w:r w:rsidR="00FA66DF" w:rsidRPr="0014206B">
        <w:rPr>
          <w:rFonts w:ascii="Trebuchet MS" w:hAnsi="Trebuchet MS" w:cs="Arial"/>
          <w:sz w:val="22"/>
          <w:szCs w:val="22"/>
        </w:rPr>
        <w:t>l Instituto Electoral y de Participación Ciudadana del Estado de Jalisco</w:t>
      </w:r>
      <w:r w:rsidRPr="0014206B">
        <w:rPr>
          <w:rFonts w:ascii="Trebuchet MS" w:hAnsi="Trebuchet MS"/>
          <w:sz w:val="22"/>
          <w:szCs w:val="22"/>
        </w:rPr>
        <w:t xml:space="preserve">, para celebrar la </w:t>
      </w:r>
      <w:r w:rsidR="00957E26" w:rsidRPr="0014206B">
        <w:rPr>
          <w:rFonts w:ascii="Trebuchet MS" w:hAnsi="Trebuchet MS"/>
          <w:b/>
          <w:sz w:val="22"/>
          <w:szCs w:val="22"/>
        </w:rPr>
        <w:t>primera</w:t>
      </w:r>
      <w:r w:rsidRPr="0014206B">
        <w:rPr>
          <w:rFonts w:ascii="Trebuchet MS" w:hAnsi="Trebuchet MS"/>
          <w:b/>
          <w:sz w:val="22"/>
          <w:szCs w:val="22"/>
        </w:rPr>
        <w:t xml:space="preserve"> sesión </w:t>
      </w:r>
      <w:r w:rsidR="00957E26" w:rsidRPr="0014206B">
        <w:rPr>
          <w:rFonts w:ascii="Trebuchet MS" w:hAnsi="Trebuchet MS"/>
          <w:b/>
          <w:sz w:val="22"/>
          <w:szCs w:val="22"/>
        </w:rPr>
        <w:t>extraordinaria</w:t>
      </w:r>
      <w:r w:rsidRPr="0014206B">
        <w:rPr>
          <w:rFonts w:ascii="Trebuchet MS" w:hAnsi="Trebuchet MS"/>
          <w:sz w:val="22"/>
          <w:szCs w:val="22"/>
        </w:rPr>
        <w:t>, de acuerdo al siguiente:</w:t>
      </w:r>
    </w:p>
    <w:p w:rsidR="00360C82" w:rsidRPr="0014206B" w:rsidRDefault="00360C82" w:rsidP="0014206B">
      <w:pPr>
        <w:spacing w:line="276" w:lineRule="auto"/>
        <w:ind w:right="-94"/>
        <w:jc w:val="both"/>
        <w:rPr>
          <w:rFonts w:ascii="Trebuchet MS" w:hAnsi="Trebuchet MS"/>
          <w:sz w:val="22"/>
          <w:szCs w:val="22"/>
        </w:rPr>
      </w:pPr>
      <w:r w:rsidRPr="0014206B">
        <w:rPr>
          <w:rFonts w:ascii="Trebuchet MS" w:hAnsi="Trebuchet MS"/>
          <w:sz w:val="22"/>
          <w:szCs w:val="22"/>
        </w:rPr>
        <w:tab/>
      </w:r>
    </w:p>
    <w:tbl>
      <w:tblPr>
        <w:tblW w:w="4978"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9"/>
      </w:tblGrid>
      <w:tr w:rsidR="00360C82" w:rsidRPr="0014206B" w:rsidTr="0014206B">
        <w:trPr>
          <w:trHeight w:val="454"/>
          <w:jc w:val="center"/>
        </w:trPr>
        <w:tc>
          <w:tcPr>
            <w:tcW w:w="5000" w:type="pct"/>
            <w:shd w:val="clear" w:color="auto" w:fill="A365D1"/>
            <w:vAlign w:val="center"/>
          </w:tcPr>
          <w:p w:rsidR="00360C82" w:rsidRPr="0014206B" w:rsidRDefault="00360C82" w:rsidP="0014206B">
            <w:pPr>
              <w:snapToGrid w:val="0"/>
              <w:spacing w:line="276" w:lineRule="auto"/>
              <w:jc w:val="center"/>
              <w:rPr>
                <w:rFonts w:ascii="Trebuchet MS" w:hAnsi="Trebuchet MS" w:cs="Arial"/>
                <w:b/>
                <w:sz w:val="22"/>
                <w:szCs w:val="22"/>
              </w:rPr>
            </w:pPr>
            <w:r w:rsidRPr="0014206B">
              <w:rPr>
                <w:rFonts w:ascii="Trebuchet MS" w:hAnsi="Trebuchet MS" w:cs="Arial"/>
                <w:b/>
                <w:sz w:val="22"/>
                <w:szCs w:val="22"/>
              </w:rPr>
              <w:t>ORDEN DEL DÍA</w:t>
            </w:r>
          </w:p>
        </w:tc>
      </w:tr>
      <w:tr w:rsidR="00360C82" w:rsidRPr="0014206B" w:rsidTr="0014206B">
        <w:trPr>
          <w:trHeight w:val="454"/>
          <w:jc w:val="center"/>
        </w:trPr>
        <w:tc>
          <w:tcPr>
            <w:tcW w:w="5000" w:type="pct"/>
            <w:vAlign w:val="center"/>
          </w:tcPr>
          <w:p w:rsidR="00957E26" w:rsidRPr="0014206B" w:rsidRDefault="00957E26" w:rsidP="0014206B">
            <w:pPr>
              <w:pStyle w:val="Sinespaciado"/>
              <w:spacing w:line="276" w:lineRule="auto"/>
              <w:jc w:val="both"/>
              <w:rPr>
                <w:rFonts w:ascii="Trebuchet MS" w:hAnsi="Trebuchet MS"/>
                <w:b/>
                <w:sz w:val="22"/>
                <w:szCs w:val="22"/>
              </w:rPr>
            </w:pPr>
          </w:p>
          <w:p w:rsidR="00957E26" w:rsidRPr="0014206B" w:rsidRDefault="00957E26" w:rsidP="0014206B">
            <w:pPr>
              <w:pStyle w:val="Sinespaciado"/>
              <w:numPr>
                <w:ilvl w:val="0"/>
                <w:numId w:val="43"/>
              </w:numPr>
              <w:suppressAutoHyphens w:val="0"/>
              <w:spacing w:line="276" w:lineRule="auto"/>
              <w:jc w:val="both"/>
              <w:rPr>
                <w:rFonts w:ascii="Trebuchet MS" w:hAnsi="Trebuchet MS"/>
                <w:b/>
                <w:bCs/>
                <w:sz w:val="22"/>
                <w:szCs w:val="22"/>
                <w:lang w:val="es-ES"/>
              </w:rPr>
            </w:pPr>
            <w:r w:rsidRPr="0014206B">
              <w:rPr>
                <w:rFonts w:ascii="Trebuchet MS" w:hAnsi="Trebuchet MS"/>
                <w:b/>
                <w:sz w:val="22"/>
                <w:szCs w:val="22"/>
                <w:lang w:val="es-ES"/>
              </w:rPr>
              <w:t>Presentación y, en su caso, aprobación del orden del día.</w:t>
            </w:r>
          </w:p>
          <w:p w:rsidR="00957E26" w:rsidRPr="0014206B" w:rsidRDefault="00957E26" w:rsidP="0014206B">
            <w:pPr>
              <w:pStyle w:val="Sinespaciado"/>
              <w:spacing w:line="276" w:lineRule="auto"/>
              <w:jc w:val="both"/>
              <w:rPr>
                <w:rFonts w:ascii="Trebuchet MS" w:hAnsi="Trebuchet MS"/>
                <w:b/>
                <w:bCs/>
                <w:sz w:val="22"/>
                <w:szCs w:val="22"/>
                <w:lang w:val="es-ES"/>
              </w:rPr>
            </w:pPr>
          </w:p>
          <w:p w:rsidR="00360C82" w:rsidRPr="0014206B" w:rsidRDefault="00957E26" w:rsidP="0014206B">
            <w:pPr>
              <w:pStyle w:val="Sinespaciado"/>
              <w:numPr>
                <w:ilvl w:val="0"/>
                <w:numId w:val="43"/>
              </w:numPr>
              <w:suppressAutoHyphens w:val="0"/>
              <w:spacing w:line="276" w:lineRule="auto"/>
              <w:jc w:val="both"/>
              <w:rPr>
                <w:rFonts w:ascii="Trebuchet MS" w:hAnsi="Trebuchet MS"/>
                <w:b/>
                <w:sz w:val="22"/>
                <w:szCs w:val="22"/>
              </w:rPr>
            </w:pPr>
            <w:r w:rsidRPr="0014206B">
              <w:rPr>
                <w:rFonts w:ascii="Trebuchet MS" w:hAnsi="Trebuchet MS"/>
                <w:b/>
                <w:sz w:val="22"/>
                <w:szCs w:val="22"/>
              </w:rPr>
              <w:t>Análisis, discusión y, en su caso, aprobación del acuerdo de la Comisión de Participación Ciudadana, mediante el cual se propone al Consejo General la Estrategia Integral de Promoción de Participación Ciudadana en el Proceso Electoral 2020-2021, del Instituto Electoral y de Participación Ciudadana del Estado de Jalisco.</w:t>
            </w:r>
          </w:p>
          <w:p w:rsidR="007D7E23" w:rsidRPr="0014206B" w:rsidRDefault="007D7E23" w:rsidP="0014206B">
            <w:pPr>
              <w:pStyle w:val="Sinespaciado"/>
              <w:suppressAutoHyphens w:val="0"/>
              <w:spacing w:line="276" w:lineRule="auto"/>
              <w:ind w:left="720"/>
              <w:jc w:val="both"/>
              <w:rPr>
                <w:rFonts w:ascii="Trebuchet MS" w:hAnsi="Trebuchet MS"/>
                <w:b/>
                <w:sz w:val="22"/>
                <w:szCs w:val="22"/>
              </w:rPr>
            </w:pPr>
          </w:p>
        </w:tc>
      </w:tr>
    </w:tbl>
    <w:p w:rsidR="00360C82" w:rsidRPr="0014206B" w:rsidRDefault="00360C82" w:rsidP="0014206B">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2730"/>
        <w:gridCol w:w="4513"/>
      </w:tblGrid>
      <w:tr w:rsidR="00360C82" w:rsidRPr="0014206B" w:rsidTr="0014206B">
        <w:trPr>
          <w:trHeight w:val="454"/>
          <w:jc w:val="center"/>
        </w:trPr>
        <w:tc>
          <w:tcPr>
            <w:tcW w:w="5000" w:type="pct"/>
            <w:gridSpan w:val="3"/>
            <w:shd w:val="clear" w:color="auto" w:fill="A365D1"/>
            <w:vAlign w:val="center"/>
          </w:tcPr>
          <w:p w:rsidR="00360C82" w:rsidRPr="0014206B" w:rsidRDefault="00360C82" w:rsidP="0014206B">
            <w:pPr>
              <w:snapToGrid w:val="0"/>
              <w:spacing w:line="276" w:lineRule="auto"/>
              <w:jc w:val="center"/>
              <w:rPr>
                <w:rFonts w:ascii="Trebuchet MS" w:hAnsi="Trebuchet MS" w:cs="Arial"/>
                <w:b/>
                <w:sz w:val="22"/>
                <w:szCs w:val="22"/>
              </w:rPr>
            </w:pPr>
            <w:bookmarkStart w:id="1" w:name="_Hlk5467353"/>
            <w:r w:rsidRPr="0014206B">
              <w:rPr>
                <w:rFonts w:ascii="Trebuchet MS" w:hAnsi="Trebuchet MS" w:cs="Arial"/>
                <w:b/>
                <w:sz w:val="22"/>
                <w:szCs w:val="22"/>
              </w:rPr>
              <w:t>DESARROLLO DE LA SESIÓN</w:t>
            </w:r>
          </w:p>
        </w:tc>
      </w:tr>
      <w:bookmarkEnd w:id="1"/>
      <w:tr w:rsidR="00360C82" w:rsidRPr="0014206B" w:rsidTr="0014206B">
        <w:trPr>
          <w:trHeight w:val="454"/>
          <w:jc w:val="center"/>
        </w:trPr>
        <w:tc>
          <w:tcPr>
            <w:tcW w:w="5000" w:type="pct"/>
            <w:gridSpan w:val="3"/>
            <w:shd w:val="clear" w:color="auto" w:fill="9F5FCF"/>
            <w:vAlign w:val="center"/>
          </w:tcPr>
          <w:p w:rsidR="00360C82" w:rsidRPr="0014206B" w:rsidRDefault="00360C82" w:rsidP="0014206B">
            <w:pPr>
              <w:snapToGrid w:val="0"/>
              <w:spacing w:line="276" w:lineRule="auto"/>
              <w:jc w:val="center"/>
              <w:rPr>
                <w:rFonts w:ascii="Trebuchet MS" w:hAnsi="Trebuchet MS" w:cs="Arial"/>
                <w:b/>
                <w:sz w:val="22"/>
                <w:szCs w:val="22"/>
              </w:rPr>
            </w:pPr>
            <w:r w:rsidRPr="0014206B">
              <w:rPr>
                <w:rFonts w:ascii="Trebuchet MS" w:hAnsi="Trebuchet MS"/>
                <w:b/>
                <w:sz w:val="22"/>
                <w:szCs w:val="22"/>
              </w:rPr>
              <w:t>PARTICIPACIÓN</w:t>
            </w:r>
          </w:p>
        </w:tc>
      </w:tr>
      <w:tr w:rsidR="00360C82" w:rsidRPr="0014206B" w:rsidTr="0014206B">
        <w:trPr>
          <w:trHeight w:val="454"/>
          <w:jc w:val="center"/>
        </w:trPr>
        <w:tc>
          <w:tcPr>
            <w:tcW w:w="877" w:type="pct"/>
            <w:vAlign w:val="center"/>
          </w:tcPr>
          <w:p w:rsidR="00360C82" w:rsidRPr="0014206B" w:rsidRDefault="00360C82" w:rsidP="0014206B">
            <w:pPr>
              <w:snapToGrid w:val="0"/>
              <w:spacing w:line="276" w:lineRule="auto"/>
              <w:jc w:val="center"/>
              <w:rPr>
                <w:rFonts w:ascii="Trebuchet MS" w:hAnsi="Trebuchet MS"/>
                <w:b/>
                <w:sz w:val="22"/>
                <w:szCs w:val="22"/>
              </w:rPr>
            </w:pPr>
            <w:r w:rsidRPr="0014206B">
              <w:rPr>
                <w:rFonts w:ascii="Trebuchet MS" w:hAnsi="Trebuchet MS" w:cs="Arial"/>
                <w:b/>
                <w:bCs/>
                <w:sz w:val="22"/>
                <w:szCs w:val="22"/>
              </w:rPr>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360C82" w:rsidRPr="0014206B" w:rsidRDefault="0012109B" w:rsidP="0014206B">
            <w:pPr>
              <w:spacing w:line="276" w:lineRule="auto"/>
              <w:jc w:val="both"/>
              <w:rPr>
                <w:rFonts w:ascii="Trebuchet MS" w:hAnsi="Trebuchet MS" w:cs="Arial"/>
                <w:sz w:val="22"/>
                <w:szCs w:val="22"/>
              </w:rPr>
            </w:pPr>
            <w:r w:rsidRPr="0014206B">
              <w:rPr>
                <w:rFonts w:ascii="Trebuchet MS" w:hAnsi="Trebuchet MS" w:cs="Arial"/>
                <w:sz w:val="22"/>
                <w:szCs w:val="22"/>
              </w:rPr>
              <w:t>“B</w:t>
            </w:r>
            <w:r w:rsidR="00360C82" w:rsidRPr="0014206B">
              <w:rPr>
                <w:rFonts w:ascii="Trebuchet MS" w:hAnsi="Trebuchet MS" w:cs="Arial"/>
                <w:sz w:val="22"/>
                <w:szCs w:val="22"/>
              </w:rPr>
              <w:t xml:space="preserve">uenas tardes a las y los </w:t>
            </w:r>
            <w:r w:rsidR="00034116" w:rsidRPr="0014206B">
              <w:rPr>
                <w:rFonts w:ascii="Trebuchet MS" w:hAnsi="Trebuchet MS" w:cs="Arial"/>
                <w:sz w:val="22"/>
                <w:szCs w:val="22"/>
              </w:rPr>
              <w:t xml:space="preserve">integrantes de la Comisión </w:t>
            </w:r>
            <w:r w:rsidR="00360C82" w:rsidRPr="0014206B">
              <w:rPr>
                <w:rFonts w:ascii="Trebuchet MS" w:hAnsi="Trebuchet MS" w:cs="Arial"/>
                <w:sz w:val="22"/>
                <w:szCs w:val="22"/>
              </w:rPr>
              <w:t xml:space="preserve">de Participación Ciudadana del Instituto Electoral y de Participación Ciudadana del Estado de Jalisco, que asisten el día de hoy en los términos de la convocatoria de fecha </w:t>
            </w:r>
            <w:r w:rsidR="00034116" w:rsidRPr="0014206B">
              <w:rPr>
                <w:rFonts w:ascii="Trebuchet MS" w:hAnsi="Trebuchet MS" w:cs="Arial"/>
                <w:sz w:val="22"/>
                <w:szCs w:val="22"/>
              </w:rPr>
              <w:t xml:space="preserve">23 de enero </w:t>
            </w:r>
            <w:r w:rsidR="00360C82" w:rsidRPr="0014206B">
              <w:rPr>
                <w:rFonts w:ascii="Trebuchet MS" w:hAnsi="Trebuchet MS" w:cs="Arial"/>
                <w:sz w:val="22"/>
                <w:szCs w:val="22"/>
              </w:rPr>
              <w:t>del año 2021 y, siendo las 1</w:t>
            </w:r>
            <w:r w:rsidR="00034116" w:rsidRPr="0014206B">
              <w:rPr>
                <w:rFonts w:ascii="Trebuchet MS" w:hAnsi="Trebuchet MS" w:cs="Arial"/>
                <w:sz w:val="22"/>
                <w:szCs w:val="22"/>
              </w:rPr>
              <w:t>3</w:t>
            </w:r>
            <w:r w:rsidR="00360C82" w:rsidRPr="0014206B">
              <w:rPr>
                <w:rFonts w:ascii="Trebuchet MS" w:hAnsi="Trebuchet MS" w:cs="Arial"/>
                <w:sz w:val="22"/>
                <w:szCs w:val="22"/>
              </w:rPr>
              <w:t>:</w:t>
            </w:r>
            <w:r w:rsidR="00665A26" w:rsidRPr="0014206B">
              <w:rPr>
                <w:rFonts w:ascii="Trebuchet MS" w:hAnsi="Trebuchet MS" w:cs="Arial"/>
                <w:sz w:val="22"/>
                <w:szCs w:val="22"/>
              </w:rPr>
              <w:t>04</w:t>
            </w:r>
            <w:r w:rsidR="00360C82" w:rsidRPr="0014206B">
              <w:rPr>
                <w:rFonts w:ascii="Trebuchet MS" w:hAnsi="Trebuchet MS" w:cs="Arial"/>
                <w:sz w:val="22"/>
                <w:szCs w:val="22"/>
              </w:rPr>
              <w:t xml:space="preserve"> </w:t>
            </w:r>
            <w:r w:rsidR="00034116" w:rsidRPr="0014206B">
              <w:rPr>
                <w:rFonts w:ascii="Trebuchet MS" w:hAnsi="Trebuchet MS" w:cs="Arial"/>
                <w:sz w:val="22"/>
                <w:szCs w:val="22"/>
              </w:rPr>
              <w:t>trece hor</w:t>
            </w:r>
            <w:r w:rsidR="00665A26" w:rsidRPr="0014206B">
              <w:rPr>
                <w:rFonts w:ascii="Trebuchet MS" w:hAnsi="Trebuchet MS" w:cs="Arial"/>
                <w:sz w:val="22"/>
                <w:szCs w:val="22"/>
              </w:rPr>
              <w:t xml:space="preserve">as con </w:t>
            </w:r>
            <w:r w:rsidR="00034116" w:rsidRPr="0014206B">
              <w:rPr>
                <w:rFonts w:ascii="Trebuchet MS" w:hAnsi="Trebuchet MS" w:cs="Arial"/>
                <w:sz w:val="22"/>
                <w:szCs w:val="22"/>
              </w:rPr>
              <w:t>cuatro</w:t>
            </w:r>
            <w:r w:rsidR="00360C82" w:rsidRPr="0014206B">
              <w:rPr>
                <w:rFonts w:ascii="Trebuchet MS" w:hAnsi="Trebuchet MS" w:cs="Arial"/>
                <w:sz w:val="22"/>
                <w:szCs w:val="22"/>
              </w:rPr>
              <w:t xml:space="preserve"> minutos del día </w:t>
            </w:r>
            <w:r w:rsidR="00034116" w:rsidRPr="0014206B">
              <w:rPr>
                <w:rFonts w:ascii="Trebuchet MS" w:hAnsi="Trebuchet MS" w:cs="Arial"/>
                <w:sz w:val="22"/>
                <w:szCs w:val="22"/>
              </w:rPr>
              <w:t>2</w:t>
            </w:r>
            <w:r w:rsidR="00360C82" w:rsidRPr="0014206B">
              <w:rPr>
                <w:rFonts w:ascii="Trebuchet MS" w:hAnsi="Trebuchet MS" w:cs="Arial"/>
                <w:sz w:val="22"/>
                <w:szCs w:val="22"/>
              </w:rPr>
              <w:t xml:space="preserve">5 de </w:t>
            </w:r>
            <w:r w:rsidR="00034116" w:rsidRPr="0014206B">
              <w:rPr>
                <w:rFonts w:ascii="Trebuchet MS" w:hAnsi="Trebuchet MS" w:cs="Arial"/>
                <w:sz w:val="22"/>
                <w:szCs w:val="22"/>
              </w:rPr>
              <w:t>enero del año</w:t>
            </w:r>
            <w:r w:rsidR="00665A26" w:rsidRPr="0014206B">
              <w:rPr>
                <w:rFonts w:ascii="Trebuchet MS" w:hAnsi="Trebuchet MS" w:cs="Arial"/>
                <w:sz w:val="22"/>
                <w:szCs w:val="22"/>
              </w:rPr>
              <w:t xml:space="preserve"> </w:t>
            </w:r>
            <w:r w:rsidR="00034116" w:rsidRPr="0014206B">
              <w:rPr>
                <w:rFonts w:ascii="Trebuchet MS" w:hAnsi="Trebuchet MS" w:cs="Arial"/>
                <w:sz w:val="22"/>
                <w:szCs w:val="22"/>
              </w:rPr>
              <w:t>2021</w:t>
            </w:r>
            <w:r w:rsidR="00FA66DF" w:rsidRPr="0014206B">
              <w:rPr>
                <w:rFonts w:ascii="Trebuchet MS" w:hAnsi="Trebuchet MS" w:cs="Arial"/>
                <w:sz w:val="22"/>
                <w:szCs w:val="22"/>
              </w:rPr>
              <w:t>,</w:t>
            </w:r>
            <w:r w:rsidR="00665A26" w:rsidRPr="0014206B">
              <w:rPr>
                <w:rFonts w:ascii="Trebuchet MS" w:hAnsi="Trebuchet MS" w:cs="Arial"/>
                <w:sz w:val="22"/>
                <w:szCs w:val="22"/>
              </w:rPr>
              <w:t xml:space="preserve"> damos inicio a la </w:t>
            </w:r>
            <w:r w:rsidR="00360C82" w:rsidRPr="0014206B">
              <w:rPr>
                <w:rFonts w:ascii="Trebuchet MS" w:hAnsi="Trebuchet MS" w:cs="Arial"/>
                <w:sz w:val="22"/>
                <w:szCs w:val="22"/>
              </w:rPr>
              <w:t xml:space="preserve">sesión </w:t>
            </w:r>
            <w:r w:rsidR="00665A26" w:rsidRPr="0014206B">
              <w:rPr>
                <w:rFonts w:ascii="Trebuchet MS" w:hAnsi="Trebuchet MS" w:cs="Arial"/>
                <w:sz w:val="22"/>
                <w:szCs w:val="22"/>
              </w:rPr>
              <w:t xml:space="preserve">extraordinaria </w:t>
            </w:r>
            <w:r w:rsidR="00360C82" w:rsidRPr="0014206B">
              <w:rPr>
                <w:rFonts w:ascii="Trebuchet MS" w:hAnsi="Trebuchet MS" w:cs="Arial"/>
                <w:sz w:val="22"/>
                <w:szCs w:val="22"/>
              </w:rPr>
              <w:t>a la que fuimos debidamente convocadas y convocados.”</w:t>
            </w:r>
          </w:p>
          <w:p w:rsidR="00360C82" w:rsidRPr="0014206B" w:rsidRDefault="00360C82" w:rsidP="0014206B">
            <w:pPr>
              <w:spacing w:line="276" w:lineRule="auto"/>
              <w:jc w:val="both"/>
              <w:rPr>
                <w:rFonts w:ascii="Trebuchet MS" w:hAnsi="Trebuchet MS" w:cs="Arial"/>
                <w:sz w:val="22"/>
                <w:szCs w:val="22"/>
              </w:rPr>
            </w:pPr>
          </w:p>
          <w:p w:rsidR="00360C82" w:rsidRPr="0014206B" w:rsidRDefault="00360C82" w:rsidP="0014206B">
            <w:pPr>
              <w:spacing w:line="276" w:lineRule="auto"/>
              <w:jc w:val="both"/>
              <w:rPr>
                <w:rFonts w:ascii="Trebuchet MS" w:hAnsi="Trebuchet MS"/>
                <w:sz w:val="22"/>
                <w:szCs w:val="22"/>
              </w:rPr>
            </w:pPr>
            <w:r w:rsidRPr="0014206B">
              <w:rPr>
                <w:rFonts w:ascii="Trebuchet MS" w:hAnsi="Trebuchet MS"/>
                <w:sz w:val="22"/>
                <w:szCs w:val="22"/>
              </w:rPr>
              <w:t>“En ese sentido</w:t>
            </w:r>
            <w:r w:rsidR="00FA66DF" w:rsidRPr="0014206B">
              <w:rPr>
                <w:rFonts w:ascii="Trebuchet MS" w:hAnsi="Trebuchet MS"/>
                <w:sz w:val="22"/>
                <w:szCs w:val="22"/>
              </w:rPr>
              <w:t>,</w:t>
            </w:r>
            <w:r w:rsidRPr="0014206B">
              <w:rPr>
                <w:rFonts w:ascii="Trebuchet MS" w:hAnsi="Trebuchet MS"/>
                <w:sz w:val="22"/>
                <w:szCs w:val="22"/>
              </w:rPr>
              <w:t xml:space="preserve"> le solicito al titular de la secretaría técnica de cuenta d</w:t>
            </w:r>
            <w:r w:rsidR="00665A26" w:rsidRPr="0014206B">
              <w:rPr>
                <w:rFonts w:ascii="Trebuchet MS" w:hAnsi="Trebuchet MS"/>
                <w:sz w:val="22"/>
                <w:szCs w:val="22"/>
              </w:rPr>
              <w:t>e los acuses de recepción de la</w:t>
            </w:r>
            <w:r w:rsidRPr="0014206B">
              <w:rPr>
                <w:rFonts w:ascii="Trebuchet MS" w:hAnsi="Trebuchet MS"/>
                <w:sz w:val="22"/>
                <w:szCs w:val="22"/>
              </w:rPr>
              <w:t xml:space="preserve"> convocatoria, verifique la asistencia y si hay quórum haga la declarat</w:t>
            </w:r>
            <w:r w:rsidR="00665A26" w:rsidRPr="0014206B">
              <w:rPr>
                <w:rFonts w:ascii="Trebuchet MS" w:hAnsi="Trebuchet MS"/>
                <w:sz w:val="22"/>
                <w:szCs w:val="22"/>
              </w:rPr>
              <w:t xml:space="preserve">oria correspondiente, </w:t>
            </w:r>
            <w:r w:rsidRPr="0014206B">
              <w:rPr>
                <w:rFonts w:ascii="Trebuchet MS" w:hAnsi="Trebuchet MS"/>
                <w:sz w:val="22"/>
                <w:szCs w:val="22"/>
              </w:rPr>
              <w:t>secretario.”</w:t>
            </w:r>
          </w:p>
          <w:p w:rsidR="00360C82" w:rsidRPr="0014206B" w:rsidRDefault="00360C82" w:rsidP="0014206B">
            <w:pPr>
              <w:spacing w:line="276" w:lineRule="auto"/>
              <w:jc w:val="both"/>
              <w:rPr>
                <w:rFonts w:ascii="Trebuchet MS" w:hAnsi="Trebuchet MS"/>
                <w:b/>
                <w:sz w:val="22"/>
                <w:szCs w:val="22"/>
              </w:rPr>
            </w:pPr>
          </w:p>
        </w:tc>
      </w:tr>
      <w:tr w:rsidR="00360C82" w:rsidRPr="0014206B" w:rsidTr="0014206B">
        <w:trPr>
          <w:trHeight w:val="454"/>
          <w:jc w:val="center"/>
        </w:trPr>
        <w:tc>
          <w:tcPr>
            <w:tcW w:w="877" w:type="pct"/>
            <w:vAlign w:val="center"/>
          </w:tcPr>
          <w:p w:rsidR="00360C82" w:rsidRPr="0014206B" w:rsidRDefault="00360C82" w:rsidP="0014206B">
            <w:pPr>
              <w:snapToGrid w:val="0"/>
              <w:spacing w:line="276" w:lineRule="auto"/>
              <w:jc w:val="center"/>
              <w:rPr>
                <w:rFonts w:ascii="Trebuchet MS" w:hAnsi="Trebuchet MS"/>
                <w:b/>
                <w:sz w:val="22"/>
                <w:szCs w:val="22"/>
              </w:rPr>
            </w:pPr>
            <w:r w:rsidRPr="0014206B">
              <w:rPr>
                <w:rFonts w:ascii="Trebuchet MS" w:hAnsi="Trebuchet MS"/>
                <w:b/>
                <w:bCs/>
                <w:sz w:val="22"/>
                <w:szCs w:val="22"/>
              </w:rPr>
              <w:t>Secretario Técnico</w:t>
            </w:r>
          </w:p>
        </w:tc>
        <w:tc>
          <w:tcPr>
            <w:tcW w:w="4123" w:type="pct"/>
            <w:gridSpan w:val="2"/>
            <w:vAlign w:val="center"/>
          </w:tcPr>
          <w:p w:rsidR="00360C82" w:rsidRPr="0014206B" w:rsidRDefault="00360C82" w:rsidP="0014206B">
            <w:pPr>
              <w:spacing w:line="276" w:lineRule="auto"/>
              <w:jc w:val="both"/>
              <w:rPr>
                <w:rFonts w:ascii="Trebuchet MS" w:hAnsi="Trebuchet MS"/>
                <w:sz w:val="22"/>
                <w:szCs w:val="22"/>
                <w:lang w:val="es-ES"/>
              </w:rPr>
            </w:pPr>
            <w:r w:rsidRPr="0014206B">
              <w:rPr>
                <w:rFonts w:ascii="Trebuchet MS" w:hAnsi="Trebuchet MS" w:cs="Arial"/>
                <w:sz w:val="22"/>
                <w:szCs w:val="22"/>
              </w:rPr>
              <w:t xml:space="preserve">“Claro que si consejero presidente, </w:t>
            </w:r>
            <w:r w:rsidR="00665A26" w:rsidRPr="0014206B">
              <w:rPr>
                <w:rFonts w:ascii="Trebuchet MS" w:hAnsi="Trebuchet MS" w:cs="Arial"/>
                <w:sz w:val="22"/>
                <w:szCs w:val="22"/>
              </w:rPr>
              <w:t>b</w:t>
            </w:r>
            <w:r w:rsidR="007D7E23" w:rsidRPr="0014206B">
              <w:rPr>
                <w:rFonts w:ascii="Trebuchet MS" w:hAnsi="Trebuchet MS" w:cs="Arial"/>
                <w:sz w:val="22"/>
                <w:szCs w:val="22"/>
              </w:rPr>
              <w:t>uenas tardes a todas</w:t>
            </w:r>
            <w:r w:rsidR="0012109B" w:rsidRPr="0014206B">
              <w:rPr>
                <w:rFonts w:ascii="Trebuchet MS" w:hAnsi="Trebuchet MS" w:cs="Arial"/>
                <w:sz w:val="22"/>
                <w:szCs w:val="22"/>
              </w:rPr>
              <w:t xml:space="preserve"> y a todos.</w:t>
            </w:r>
            <w:r w:rsidR="007D7E23" w:rsidRPr="0014206B">
              <w:rPr>
                <w:rFonts w:ascii="Trebuchet MS" w:hAnsi="Trebuchet MS" w:cs="Arial"/>
                <w:sz w:val="22"/>
                <w:szCs w:val="22"/>
              </w:rPr>
              <w:t xml:space="preserve"> </w:t>
            </w:r>
            <w:r w:rsidR="0012109B" w:rsidRPr="0014206B">
              <w:rPr>
                <w:rFonts w:ascii="Trebuchet MS" w:hAnsi="Trebuchet MS" w:cs="Arial"/>
                <w:sz w:val="22"/>
                <w:szCs w:val="22"/>
              </w:rPr>
              <w:t>E</w:t>
            </w:r>
            <w:r w:rsidRPr="0014206B">
              <w:rPr>
                <w:rFonts w:ascii="Trebuchet MS" w:hAnsi="Trebuchet MS"/>
                <w:sz w:val="22"/>
                <w:szCs w:val="22"/>
              </w:rPr>
              <w:t>n atención a lo solicitado</w:t>
            </w:r>
            <w:r w:rsidR="00FA66DF" w:rsidRPr="0014206B">
              <w:rPr>
                <w:rFonts w:ascii="Trebuchet MS" w:hAnsi="Trebuchet MS"/>
                <w:sz w:val="22"/>
                <w:szCs w:val="22"/>
              </w:rPr>
              <w:t>,</w:t>
            </w:r>
            <w:r w:rsidRPr="0014206B">
              <w:rPr>
                <w:rFonts w:ascii="Trebuchet MS" w:hAnsi="Trebuchet MS"/>
                <w:sz w:val="22"/>
                <w:szCs w:val="22"/>
              </w:rPr>
              <w:t xml:space="preserve"> doy cuenta que mediante mensaje enviado a los correos institucionales de la consejera y </w:t>
            </w:r>
            <w:r w:rsidR="00FA66DF" w:rsidRPr="0014206B">
              <w:rPr>
                <w:rFonts w:ascii="Trebuchet MS" w:hAnsi="Trebuchet MS"/>
                <w:sz w:val="22"/>
                <w:szCs w:val="22"/>
              </w:rPr>
              <w:t xml:space="preserve">de </w:t>
            </w:r>
            <w:r w:rsidRPr="0014206B">
              <w:rPr>
                <w:rFonts w:ascii="Trebuchet MS" w:hAnsi="Trebuchet MS"/>
                <w:sz w:val="22"/>
                <w:szCs w:val="22"/>
              </w:rPr>
              <w:t xml:space="preserve">los consejeros </w:t>
            </w:r>
            <w:r w:rsidR="0012109B" w:rsidRPr="0014206B">
              <w:rPr>
                <w:rFonts w:ascii="Trebuchet MS" w:hAnsi="Trebuchet MS"/>
                <w:sz w:val="22"/>
                <w:szCs w:val="22"/>
              </w:rPr>
              <w:t>electorales, integrantes de la C</w:t>
            </w:r>
            <w:r w:rsidRPr="0014206B">
              <w:rPr>
                <w:rFonts w:ascii="Trebuchet MS" w:hAnsi="Trebuchet MS"/>
                <w:sz w:val="22"/>
                <w:szCs w:val="22"/>
              </w:rPr>
              <w:t xml:space="preserve">omisión, así como </w:t>
            </w:r>
            <w:r w:rsidR="00665A26" w:rsidRPr="0014206B">
              <w:rPr>
                <w:rFonts w:ascii="Trebuchet MS" w:hAnsi="Trebuchet MS"/>
                <w:sz w:val="22"/>
                <w:szCs w:val="22"/>
              </w:rPr>
              <w:t>a los correos particulares de los representantes</w:t>
            </w:r>
            <w:r w:rsidR="0012109B" w:rsidRPr="0014206B">
              <w:rPr>
                <w:rFonts w:ascii="Trebuchet MS" w:hAnsi="Trebuchet MS"/>
                <w:sz w:val="22"/>
                <w:szCs w:val="22"/>
              </w:rPr>
              <w:t>,</w:t>
            </w:r>
            <w:r w:rsidR="00665A26" w:rsidRPr="0014206B">
              <w:rPr>
                <w:rFonts w:ascii="Trebuchet MS" w:hAnsi="Trebuchet MS"/>
                <w:sz w:val="22"/>
                <w:szCs w:val="22"/>
              </w:rPr>
              <w:t xml:space="preserve"> propietarios y suplentes</w:t>
            </w:r>
            <w:r w:rsidR="0012109B" w:rsidRPr="0014206B">
              <w:rPr>
                <w:rFonts w:ascii="Trebuchet MS" w:hAnsi="Trebuchet MS"/>
                <w:sz w:val="22"/>
                <w:szCs w:val="22"/>
              </w:rPr>
              <w:t>,</w:t>
            </w:r>
            <w:r w:rsidR="00665A26" w:rsidRPr="0014206B">
              <w:rPr>
                <w:rFonts w:ascii="Trebuchet MS" w:hAnsi="Trebuchet MS"/>
                <w:sz w:val="22"/>
                <w:szCs w:val="22"/>
              </w:rPr>
              <w:t xml:space="preserve"> de los </w:t>
            </w:r>
            <w:r w:rsidR="00665A26" w:rsidRPr="0014206B">
              <w:rPr>
                <w:rFonts w:ascii="Trebuchet MS" w:hAnsi="Trebuchet MS"/>
                <w:sz w:val="22"/>
                <w:szCs w:val="22"/>
              </w:rPr>
              <w:lastRenderedPageBreak/>
              <w:t>partidos políticos tanto</w:t>
            </w:r>
            <w:r w:rsidRPr="0014206B">
              <w:rPr>
                <w:rFonts w:ascii="Trebuchet MS" w:hAnsi="Trebuchet MS"/>
                <w:sz w:val="22"/>
                <w:szCs w:val="22"/>
              </w:rPr>
              <w:t xml:space="preserve"> est</w:t>
            </w:r>
            <w:r w:rsidR="00665A26" w:rsidRPr="0014206B">
              <w:rPr>
                <w:rFonts w:ascii="Trebuchet MS" w:hAnsi="Trebuchet MS"/>
                <w:sz w:val="22"/>
                <w:szCs w:val="22"/>
              </w:rPr>
              <w:t>atales como nacionales, el día 23</w:t>
            </w:r>
            <w:r w:rsidRPr="0014206B">
              <w:rPr>
                <w:rFonts w:ascii="Trebuchet MS" w:hAnsi="Trebuchet MS"/>
                <w:sz w:val="22"/>
                <w:szCs w:val="22"/>
              </w:rPr>
              <w:t xml:space="preserve"> de enero del año en curso, </w:t>
            </w:r>
            <w:r w:rsidRPr="0014206B">
              <w:rPr>
                <w:rFonts w:ascii="Trebuchet MS" w:hAnsi="Trebuchet MS"/>
                <w:sz w:val="22"/>
                <w:szCs w:val="22"/>
                <w:lang w:val="es-ES"/>
              </w:rPr>
              <w:t>se convocó oportunamente a l</w:t>
            </w:r>
            <w:r w:rsidR="0012109B" w:rsidRPr="0014206B">
              <w:rPr>
                <w:rFonts w:ascii="Trebuchet MS" w:hAnsi="Trebuchet MS"/>
                <w:sz w:val="22"/>
                <w:szCs w:val="22"/>
                <w:lang w:val="es-ES"/>
              </w:rPr>
              <w:t>as y a los integrantes de ésta C</w:t>
            </w:r>
            <w:r w:rsidRPr="0014206B">
              <w:rPr>
                <w:rFonts w:ascii="Trebuchet MS" w:hAnsi="Trebuchet MS"/>
                <w:sz w:val="22"/>
                <w:szCs w:val="22"/>
                <w:lang w:val="es-ES"/>
              </w:rPr>
              <w:t>omisión, habiéndose adjuntado los archivos electrónicos del orden del día y</w:t>
            </w:r>
            <w:r w:rsidR="00665A26" w:rsidRPr="0014206B">
              <w:rPr>
                <w:rFonts w:ascii="Trebuchet MS" w:hAnsi="Trebuchet MS"/>
                <w:sz w:val="22"/>
                <w:szCs w:val="22"/>
                <w:lang w:val="es-ES"/>
              </w:rPr>
              <w:t xml:space="preserve"> de los documentos relacionados </w:t>
            </w:r>
            <w:r w:rsidRPr="0014206B">
              <w:rPr>
                <w:rFonts w:ascii="Trebuchet MS" w:hAnsi="Trebuchet MS"/>
                <w:sz w:val="22"/>
                <w:szCs w:val="22"/>
                <w:lang w:val="es-ES"/>
              </w:rPr>
              <w:t>con el punto número 2</w:t>
            </w:r>
            <w:r w:rsidR="007D7E23" w:rsidRPr="0014206B">
              <w:rPr>
                <w:rFonts w:ascii="Trebuchet MS" w:hAnsi="Trebuchet MS"/>
                <w:sz w:val="22"/>
                <w:szCs w:val="22"/>
                <w:lang w:val="es-ES"/>
              </w:rPr>
              <w:t xml:space="preserve"> dos</w:t>
            </w:r>
            <w:r w:rsidRPr="0014206B">
              <w:rPr>
                <w:rFonts w:ascii="Trebuchet MS" w:hAnsi="Trebuchet MS"/>
                <w:sz w:val="22"/>
                <w:szCs w:val="22"/>
                <w:lang w:val="es-ES"/>
              </w:rPr>
              <w:t xml:space="preserve"> a desahogar en la presente sesión.</w:t>
            </w:r>
          </w:p>
          <w:p w:rsidR="00360C82" w:rsidRPr="0014206B" w:rsidRDefault="00360C82" w:rsidP="0014206B">
            <w:pPr>
              <w:spacing w:line="276" w:lineRule="auto"/>
              <w:jc w:val="both"/>
              <w:rPr>
                <w:rFonts w:ascii="Trebuchet MS" w:hAnsi="Trebuchet MS"/>
                <w:sz w:val="22"/>
                <w:szCs w:val="22"/>
                <w:lang w:val="es-ES"/>
              </w:rPr>
            </w:pPr>
          </w:p>
          <w:p w:rsidR="00360C82" w:rsidRPr="0014206B" w:rsidRDefault="00360C82" w:rsidP="0014206B">
            <w:pPr>
              <w:spacing w:line="276" w:lineRule="auto"/>
              <w:jc w:val="both"/>
              <w:rPr>
                <w:rFonts w:ascii="Trebuchet MS" w:hAnsi="Trebuchet MS"/>
                <w:sz w:val="22"/>
                <w:szCs w:val="22"/>
                <w:lang w:val="es-ES"/>
              </w:rPr>
            </w:pPr>
            <w:r w:rsidRPr="0014206B">
              <w:rPr>
                <w:rFonts w:ascii="Trebuchet MS" w:hAnsi="Trebuchet MS"/>
                <w:sz w:val="22"/>
                <w:szCs w:val="22"/>
                <w:lang w:val="es-ES"/>
              </w:rPr>
              <w:t xml:space="preserve">Se encuentran siguiendo la presente videoconferencia: </w:t>
            </w:r>
          </w:p>
          <w:p w:rsidR="00360C82" w:rsidRPr="0014206B" w:rsidRDefault="00360C82" w:rsidP="0014206B">
            <w:pPr>
              <w:spacing w:line="276" w:lineRule="auto"/>
              <w:jc w:val="both"/>
              <w:rPr>
                <w:rFonts w:ascii="Trebuchet MS" w:hAnsi="Trebuchet MS" w:cs="Arial"/>
                <w:sz w:val="22"/>
                <w:szCs w:val="22"/>
              </w:rPr>
            </w:pPr>
          </w:p>
          <w:tbl>
            <w:tblPr>
              <w:tblStyle w:val="Tablaconcuadrcula1"/>
              <w:tblW w:w="6988" w:type="dxa"/>
              <w:tblLayout w:type="fixed"/>
              <w:tblLook w:val="04A0" w:firstRow="1" w:lastRow="0" w:firstColumn="1" w:lastColumn="0" w:noHBand="0" w:noVBand="1"/>
            </w:tblPr>
            <w:tblGrid>
              <w:gridCol w:w="3638"/>
              <w:gridCol w:w="3350"/>
            </w:tblGrid>
            <w:tr w:rsidR="00360C82" w:rsidRPr="0014206B" w:rsidTr="00EC3653">
              <w:trPr>
                <w:trHeight w:val="453"/>
              </w:trPr>
              <w:tc>
                <w:tcPr>
                  <w:tcW w:w="3638" w:type="dxa"/>
                  <w:shd w:val="clear" w:color="auto" w:fill="9F5FCF"/>
                  <w:vAlign w:val="center"/>
                </w:tcPr>
                <w:p w:rsidR="00360C82" w:rsidRPr="00EC3653" w:rsidRDefault="00EC3653" w:rsidP="00EC3653">
                  <w:pPr>
                    <w:spacing w:line="276" w:lineRule="auto"/>
                    <w:jc w:val="center"/>
                    <w:rPr>
                      <w:rFonts w:ascii="Trebuchet MS" w:hAnsi="Trebuchet MS"/>
                      <w:b/>
                      <w:sz w:val="22"/>
                      <w:szCs w:val="22"/>
                    </w:rPr>
                  </w:pPr>
                  <w:r w:rsidRPr="00EC3653">
                    <w:rPr>
                      <w:rFonts w:ascii="Trebuchet MS" w:hAnsi="Trebuchet MS"/>
                      <w:b/>
                      <w:sz w:val="22"/>
                      <w:szCs w:val="22"/>
                    </w:rPr>
                    <w:t>Integrantes</w:t>
                  </w:r>
                </w:p>
              </w:tc>
              <w:tc>
                <w:tcPr>
                  <w:tcW w:w="3350" w:type="dxa"/>
                  <w:shd w:val="clear" w:color="auto" w:fill="9F5FCF"/>
                  <w:vAlign w:val="center"/>
                </w:tcPr>
                <w:p w:rsidR="00360C82" w:rsidRPr="00EC3653" w:rsidRDefault="00EC3653" w:rsidP="00EC3653">
                  <w:pPr>
                    <w:spacing w:line="276" w:lineRule="auto"/>
                    <w:jc w:val="center"/>
                    <w:rPr>
                      <w:rFonts w:ascii="Trebuchet MS" w:hAnsi="Trebuchet MS"/>
                      <w:b/>
                      <w:sz w:val="22"/>
                      <w:szCs w:val="22"/>
                    </w:rPr>
                  </w:pPr>
                  <w:r w:rsidRPr="00EC3653">
                    <w:rPr>
                      <w:rFonts w:ascii="Trebuchet MS" w:hAnsi="Trebuchet MS"/>
                      <w:b/>
                      <w:sz w:val="22"/>
                      <w:szCs w:val="22"/>
                    </w:rPr>
                    <w:t>Cargo o representación</w:t>
                  </w:r>
                </w:p>
              </w:tc>
            </w:tr>
            <w:tr w:rsidR="00EC3653" w:rsidRPr="0014206B" w:rsidTr="00EC3653">
              <w:trPr>
                <w:trHeight w:val="453"/>
              </w:trPr>
              <w:tc>
                <w:tcPr>
                  <w:tcW w:w="3638" w:type="dxa"/>
                </w:tcPr>
                <w:p w:rsidR="00EC3653" w:rsidRPr="0014206B" w:rsidRDefault="00EC3653" w:rsidP="0014206B">
                  <w:pPr>
                    <w:spacing w:line="276" w:lineRule="auto"/>
                    <w:rPr>
                      <w:rFonts w:ascii="Trebuchet MS" w:hAnsi="Trebuchet MS"/>
                      <w:sz w:val="22"/>
                      <w:szCs w:val="22"/>
                    </w:rPr>
                  </w:pPr>
                  <w:r w:rsidRPr="0014206B">
                    <w:rPr>
                      <w:rFonts w:ascii="Trebuchet MS" w:hAnsi="Trebuchet MS"/>
                      <w:sz w:val="22"/>
                      <w:szCs w:val="22"/>
                    </w:rPr>
                    <w:t xml:space="preserve">Lic. Brenda Judith Serafín </w:t>
                  </w:r>
                  <w:proofErr w:type="spellStart"/>
                  <w:r w:rsidRPr="0014206B">
                    <w:rPr>
                      <w:rFonts w:ascii="Trebuchet MS" w:hAnsi="Trebuchet MS"/>
                      <w:sz w:val="22"/>
                      <w:szCs w:val="22"/>
                    </w:rPr>
                    <w:t>Morfín</w:t>
                  </w:r>
                  <w:proofErr w:type="spellEnd"/>
                </w:p>
              </w:tc>
              <w:tc>
                <w:tcPr>
                  <w:tcW w:w="3350" w:type="dxa"/>
                </w:tcPr>
                <w:p w:rsidR="00EC3653" w:rsidRPr="0014206B" w:rsidRDefault="00EC3653" w:rsidP="0014206B">
                  <w:pPr>
                    <w:spacing w:line="276" w:lineRule="auto"/>
                    <w:rPr>
                      <w:rFonts w:ascii="Trebuchet MS" w:hAnsi="Trebuchet MS"/>
                      <w:sz w:val="22"/>
                      <w:szCs w:val="22"/>
                    </w:rPr>
                  </w:pPr>
                  <w:r w:rsidRPr="0014206B">
                    <w:rPr>
                      <w:rFonts w:ascii="Trebuchet MS" w:hAnsi="Trebuchet MS"/>
                      <w:sz w:val="22"/>
                      <w:szCs w:val="22"/>
                    </w:rPr>
                    <w:t>Consejera electoral integrante</w:t>
                  </w:r>
                </w:p>
              </w:tc>
            </w:tr>
            <w:tr w:rsidR="00360C82" w:rsidRPr="0014206B" w:rsidTr="00EC3653">
              <w:trPr>
                <w:trHeight w:val="453"/>
              </w:trPr>
              <w:tc>
                <w:tcPr>
                  <w:tcW w:w="3638" w:type="dxa"/>
                </w:tcPr>
                <w:p w:rsidR="00360C82" w:rsidRPr="0014206B" w:rsidRDefault="00360C82" w:rsidP="0014206B">
                  <w:pPr>
                    <w:spacing w:line="276" w:lineRule="auto"/>
                    <w:rPr>
                      <w:rFonts w:ascii="Trebuchet MS" w:hAnsi="Trebuchet MS"/>
                      <w:sz w:val="22"/>
                      <w:szCs w:val="22"/>
                    </w:rPr>
                  </w:pPr>
                  <w:r w:rsidRPr="0014206B">
                    <w:rPr>
                      <w:rFonts w:ascii="Trebuchet MS" w:hAnsi="Trebuchet MS"/>
                      <w:sz w:val="22"/>
                      <w:szCs w:val="22"/>
                    </w:rPr>
                    <w:t>Dr. Moisés Pérez Vega</w:t>
                  </w:r>
                </w:p>
              </w:tc>
              <w:tc>
                <w:tcPr>
                  <w:tcW w:w="3350" w:type="dxa"/>
                </w:tcPr>
                <w:p w:rsidR="00360C82" w:rsidRPr="0014206B" w:rsidRDefault="00360C82" w:rsidP="0014206B">
                  <w:pPr>
                    <w:spacing w:line="276" w:lineRule="auto"/>
                    <w:rPr>
                      <w:rFonts w:ascii="Trebuchet MS" w:hAnsi="Trebuchet MS"/>
                      <w:sz w:val="22"/>
                      <w:szCs w:val="22"/>
                    </w:rPr>
                  </w:pPr>
                  <w:r w:rsidRPr="0014206B">
                    <w:rPr>
                      <w:rFonts w:ascii="Trebuchet MS" w:hAnsi="Trebuchet MS"/>
                      <w:sz w:val="22"/>
                      <w:szCs w:val="22"/>
                    </w:rPr>
                    <w:t>Consejero electoral integrante</w:t>
                  </w:r>
                </w:p>
              </w:tc>
            </w:tr>
            <w:tr w:rsidR="00360C82" w:rsidRPr="0014206B" w:rsidTr="00EC3653">
              <w:trPr>
                <w:trHeight w:val="453"/>
              </w:trPr>
              <w:tc>
                <w:tcPr>
                  <w:tcW w:w="3638" w:type="dxa"/>
                </w:tcPr>
                <w:p w:rsidR="00360C82" w:rsidRPr="0014206B" w:rsidRDefault="00360C82" w:rsidP="0014206B">
                  <w:pPr>
                    <w:spacing w:line="276" w:lineRule="auto"/>
                    <w:rPr>
                      <w:rFonts w:ascii="Trebuchet MS" w:hAnsi="Trebuchet MS"/>
                      <w:sz w:val="22"/>
                      <w:szCs w:val="22"/>
                    </w:rPr>
                  </w:pPr>
                  <w:r w:rsidRPr="0014206B">
                    <w:rPr>
                      <w:rFonts w:ascii="Trebuchet MS" w:hAnsi="Trebuchet MS"/>
                      <w:sz w:val="22"/>
                      <w:szCs w:val="22"/>
                    </w:rPr>
                    <w:t xml:space="preserve">Mtro. Miguel Godínez </w:t>
                  </w:r>
                  <w:proofErr w:type="spellStart"/>
                  <w:r w:rsidRPr="0014206B">
                    <w:rPr>
                      <w:rFonts w:ascii="Trebuchet MS" w:hAnsi="Trebuchet MS"/>
                      <w:sz w:val="22"/>
                      <w:szCs w:val="22"/>
                    </w:rPr>
                    <w:t>Terríquez</w:t>
                  </w:r>
                  <w:proofErr w:type="spellEnd"/>
                  <w:r w:rsidRPr="0014206B">
                    <w:rPr>
                      <w:rFonts w:ascii="Trebuchet MS" w:hAnsi="Trebuchet MS"/>
                      <w:sz w:val="22"/>
                      <w:szCs w:val="22"/>
                    </w:rPr>
                    <w:t xml:space="preserve"> </w:t>
                  </w:r>
                </w:p>
              </w:tc>
              <w:tc>
                <w:tcPr>
                  <w:tcW w:w="3350" w:type="dxa"/>
                </w:tcPr>
                <w:p w:rsidR="00360C82" w:rsidRPr="0014206B" w:rsidRDefault="00360C82" w:rsidP="0014206B">
                  <w:pPr>
                    <w:spacing w:line="276" w:lineRule="auto"/>
                    <w:rPr>
                      <w:rFonts w:ascii="Trebuchet MS" w:hAnsi="Trebuchet MS"/>
                      <w:sz w:val="22"/>
                      <w:szCs w:val="22"/>
                    </w:rPr>
                  </w:pPr>
                  <w:r w:rsidRPr="0014206B">
                    <w:rPr>
                      <w:rFonts w:ascii="Trebuchet MS" w:hAnsi="Trebuchet MS"/>
                      <w:sz w:val="22"/>
                      <w:szCs w:val="22"/>
                    </w:rPr>
                    <w:t>Consejero electoral presidente de la Comisión</w:t>
                  </w:r>
                </w:p>
              </w:tc>
            </w:tr>
            <w:tr w:rsidR="00360C82" w:rsidRPr="0014206B" w:rsidTr="00EC3653">
              <w:trPr>
                <w:trHeight w:val="453"/>
              </w:trPr>
              <w:tc>
                <w:tcPr>
                  <w:tcW w:w="3638" w:type="dxa"/>
                </w:tcPr>
                <w:p w:rsidR="00360C82" w:rsidRPr="0014206B" w:rsidRDefault="00360C82" w:rsidP="0014206B">
                  <w:pPr>
                    <w:spacing w:line="276" w:lineRule="auto"/>
                    <w:rPr>
                      <w:rFonts w:ascii="Trebuchet MS" w:hAnsi="Trebuchet MS"/>
                      <w:sz w:val="22"/>
                      <w:szCs w:val="22"/>
                    </w:rPr>
                  </w:pPr>
                  <w:r w:rsidRPr="0014206B">
                    <w:rPr>
                      <w:rFonts w:ascii="Trebuchet MS" w:hAnsi="Trebuchet MS"/>
                      <w:sz w:val="22"/>
                      <w:szCs w:val="22"/>
                    </w:rPr>
                    <w:t xml:space="preserve">Lic. Yesenia Dueñas </w:t>
                  </w:r>
                  <w:proofErr w:type="spellStart"/>
                  <w:r w:rsidRPr="0014206B">
                    <w:rPr>
                      <w:rFonts w:ascii="Trebuchet MS" w:hAnsi="Trebuchet MS"/>
                      <w:sz w:val="22"/>
                      <w:szCs w:val="22"/>
                    </w:rPr>
                    <w:t>Quintor</w:t>
                  </w:r>
                  <w:proofErr w:type="spellEnd"/>
                  <w:r w:rsidRPr="0014206B">
                    <w:rPr>
                      <w:rFonts w:ascii="Trebuchet MS" w:hAnsi="Trebuchet MS"/>
                      <w:sz w:val="22"/>
                      <w:szCs w:val="22"/>
                    </w:rPr>
                    <w:tab/>
                  </w:r>
                </w:p>
              </w:tc>
              <w:tc>
                <w:tcPr>
                  <w:tcW w:w="3350" w:type="dxa"/>
                </w:tcPr>
                <w:p w:rsidR="00360C82" w:rsidRPr="0014206B" w:rsidRDefault="0012109B" w:rsidP="0014206B">
                  <w:pPr>
                    <w:spacing w:line="276" w:lineRule="auto"/>
                    <w:rPr>
                      <w:rFonts w:ascii="Trebuchet MS" w:hAnsi="Trebuchet MS"/>
                      <w:sz w:val="22"/>
                      <w:szCs w:val="22"/>
                    </w:rPr>
                  </w:pPr>
                  <w:r w:rsidRPr="0014206B">
                    <w:rPr>
                      <w:rFonts w:ascii="Trebuchet MS" w:hAnsi="Trebuchet MS"/>
                      <w:sz w:val="22"/>
                      <w:szCs w:val="22"/>
                    </w:rPr>
                    <w:t>Representante del p</w:t>
                  </w:r>
                  <w:r w:rsidR="00360C82" w:rsidRPr="0014206B">
                    <w:rPr>
                      <w:rFonts w:ascii="Trebuchet MS" w:hAnsi="Trebuchet MS"/>
                      <w:sz w:val="22"/>
                      <w:szCs w:val="22"/>
                    </w:rPr>
                    <w:t>artido Movimiento Ciudadano</w:t>
                  </w:r>
                </w:p>
              </w:tc>
            </w:tr>
            <w:tr w:rsidR="00360C82" w:rsidRPr="0014206B" w:rsidTr="00EC3653">
              <w:trPr>
                <w:trHeight w:val="453"/>
              </w:trPr>
              <w:tc>
                <w:tcPr>
                  <w:tcW w:w="3638" w:type="dxa"/>
                </w:tcPr>
                <w:p w:rsidR="00360C82" w:rsidRPr="0014206B" w:rsidRDefault="00360C82" w:rsidP="0014206B">
                  <w:pPr>
                    <w:spacing w:before="120" w:line="276" w:lineRule="auto"/>
                    <w:rPr>
                      <w:rFonts w:ascii="Trebuchet MS" w:hAnsi="Trebuchet MS" w:cs="Arial"/>
                      <w:sz w:val="22"/>
                      <w:szCs w:val="22"/>
                    </w:rPr>
                  </w:pPr>
                  <w:r w:rsidRPr="0014206B">
                    <w:rPr>
                      <w:rFonts w:ascii="Trebuchet MS" w:hAnsi="Trebuchet MS" w:cs="Arial"/>
                      <w:sz w:val="22"/>
                      <w:szCs w:val="22"/>
                    </w:rPr>
                    <w:t xml:space="preserve">Lic. Benito Rojas Guerrero </w:t>
                  </w:r>
                </w:p>
              </w:tc>
              <w:tc>
                <w:tcPr>
                  <w:tcW w:w="3350" w:type="dxa"/>
                </w:tcPr>
                <w:p w:rsidR="00665A26" w:rsidRPr="0014206B" w:rsidRDefault="00FA66DF" w:rsidP="0014206B">
                  <w:pPr>
                    <w:spacing w:before="120" w:line="276" w:lineRule="auto"/>
                    <w:rPr>
                      <w:rFonts w:ascii="Trebuchet MS" w:hAnsi="Trebuchet MS" w:cs="Arial"/>
                      <w:sz w:val="22"/>
                      <w:szCs w:val="22"/>
                    </w:rPr>
                  </w:pPr>
                  <w:r w:rsidRPr="0014206B">
                    <w:rPr>
                      <w:rFonts w:ascii="Trebuchet MS" w:hAnsi="Trebuchet MS" w:cs="Arial"/>
                      <w:sz w:val="22"/>
                      <w:szCs w:val="22"/>
                    </w:rPr>
                    <w:t>Representante del p</w:t>
                  </w:r>
                  <w:r w:rsidR="00360C82" w:rsidRPr="0014206B">
                    <w:rPr>
                      <w:rFonts w:ascii="Trebuchet MS" w:hAnsi="Trebuchet MS" w:cs="Arial"/>
                      <w:sz w:val="22"/>
                      <w:szCs w:val="22"/>
                    </w:rPr>
                    <w:t xml:space="preserve">artido </w:t>
                  </w:r>
                  <w:r w:rsidRPr="0014206B">
                    <w:rPr>
                      <w:rFonts w:ascii="Trebuchet MS" w:hAnsi="Trebuchet MS" w:cs="Arial"/>
                      <w:sz w:val="22"/>
                      <w:szCs w:val="22"/>
                    </w:rPr>
                    <w:t>MORENA</w:t>
                  </w:r>
                </w:p>
              </w:tc>
            </w:tr>
            <w:tr w:rsidR="000D5BCC" w:rsidRPr="0014206B" w:rsidTr="00EC3653">
              <w:trPr>
                <w:trHeight w:val="453"/>
              </w:trPr>
              <w:tc>
                <w:tcPr>
                  <w:tcW w:w="3638" w:type="dxa"/>
                  <w:vAlign w:val="center"/>
                </w:tcPr>
                <w:p w:rsidR="000D5BCC" w:rsidRPr="0014206B" w:rsidRDefault="00FA66DF" w:rsidP="0014206B">
                  <w:pPr>
                    <w:spacing w:before="120" w:line="276" w:lineRule="auto"/>
                    <w:rPr>
                      <w:rFonts w:ascii="Trebuchet MS" w:hAnsi="Trebuchet MS" w:cs="Arial"/>
                      <w:sz w:val="22"/>
                      <w:szCs w:val="22"/>
                    </w:rPr>
                  </w:pPr>
                  <w:r w:rsidRPr="0014206B">
                    <w:rPr>
                      <w:rFonts w:ascii="Trebuchet MS" w:hAnsi="Trebuchet MS" w:cs="Arial"/>
                      <w:sz w:val="22"/>
                      <w:szCs w:val="22"/>
                    </w:rPr>
                    <w:t xml:space="preserve">Lic. </w:t>
                  </w:r>
                  <w:proofErr w:type="spellStart"/>
                  <w:r w:rsidR="000D5BCC" w:rsidRPr="0014206B">
                    <w:rPr>
                      <w:rFonts w:ascii="Trebuchet MS" w:hAnsi="Trebuchet MS" w:cs="Arial"/>
                      <w:sz w:val="22"/>
                      <w:szCs w:val="22"/>
                    </w:rPr>
                    <w:t>Karel</w:t>
                  </w:r>
                  <w:proofErr w:type="spellEnd"/>
                  <w:r w:rsidR="000D5BCC" w:rsidRPr="0014206B">
                    <w:rPr>
                      <w:rFonts w:ascii="Trebuchet MS" w:hAnsi="Trebuchet MS" w:cs="Arial"/>
                      <w:sz w:val="22"/>
                      <w:szCs w:val="22"/>
                    </w:rPr>
                    <w:t xml:space="preserve"> </w:t>
                  </w:r>
                  <w:proofErr w:type="spellStart"/>
                  <w:r w:rsidR="000D5BCC" w:rsidRPr="0014206B">
                    <w:rPr>
                      <w:rFonts w:ascii="Trebuchet MS" w:hAnsi="Trebuchet MS" w:cs="Arial"/>
                      <w:sz w:val="22"/>
                      <w:szCs w:val="22"/>
                    </w:rPr>
                    <w:t>Alois</w:t>
                  </w:r>
                  <w:proofErr w:type="spellEnd"/>
                  <w:r w:rsidR="000D5BCC" w:rsidRPr="0014206B">
                    <w:rPr>
                      <w:rFonts w:ascii="Trebuchet MS" w:hAnsi="Trebuchet MS" w:cs="Arial"/>
                      <w:sz w:val="22"/>
                      <w:szCs w:val="22"/>
                    </w:rPr>
                    <w:t xml:space="preserve"> </w:t>
                  </w:r>
                  <w:proofErr w:type="spellStart"/>
                  <w:r w:rsidR="000D5BCC" w:rsidRPr="0014206B">
                    <w:rPr>
                      <w:rFonts w:ascii="Trebuchet MS" w:hAnsi="Trebuchet MS" w:cs="Arial"/>
                      <w:sz w:val="22"/>
                      <w:szCs w:val="22"/>
                    </w:rPr>
                    <w:t>Usela</w:t>
                  </w:r>
                  <w:proofErr w:type="spellEnd"/>
                  <w:r w:rsidR="000D5BCC" w:rsidRPr="0014206B">
                    <w:rPr>
                      <w:rFonts w:ascii="Trebuchet MS" w:hAnsi="Trebuchet MS" w:cs="Arial"/>
                      <w:sz w:val="22"/>
                      <w:szCs w:val="22"/>
                    </w:rPr>
                    <w:t xml:space="preserve"> Verónica</w:t>
                  </w:r>
                </w:p>
              </w:tc>
              <w:tc>
                <w:tcPr>
                  <w:tcW w:w="3350" w:type="dxa"/>
                  <w:vAlign w:val="center"/>
                </w:tcPr>
                <w:p w:rsidR="000D5BCC" w:rsidRPr="0014206B" w:rsidRDefault="000D5BCC" w:rsidP="0014206B">
                  <w:pPr>
                    <w:spacing w:before="120" w:line="276" w:lineRule="auto"/>
                    <w:rPr>
                      <w:rFonts w:ascii="Trebuchet MS" w:hAnsi="Trebuchet MS" w:cs="Arial"/>
                      <w:sz w:val="22"/>
                      <w:szCs w:val="22"/>
                    </w:rPr>
                  </w:pPr>
                  <w:r w:rsidRPr="0014206B">
                    <w:rPr>
                      <w:rFonts w:ascii="Trebuchet MS" w:hAnsi="Trebuchet MS" w:cs="Arial"/>
                      <w:sz w:val="22"/>
                      <w:szCs w:val="22"/>
                    </w:rPr>
                    <w:t>Rep</w:t>
                  </w:r>
                  <w:r w:rsidR="00FA66DF" w:rsidRPr="0014206B">
                    <w:rPr>
                      <w:rFonts w:ascii="Trebuchet MS" w:hAnsi="Trebuchet MS" w:cs="Arial"/>
                      <w:sz w:val="22"/>
                      <w:szCs w:val="22"/>
                    </w:rPr>
                    <w:t xml:space="preserve">resentante del partido </w:t>
                  </w:r>
                  <w:r w:rsidRPr="0014206B">
                    <w:rPr>
                      <w:rFonts w:ascii="Trebuchet MS" w:hAnsi="Trebuchet MS" w:cs="Arial"/>
                      <w:sz w:val="22"/>
                      <w:szCs w:val="22"/>
                    </w:rPr>
                    <w:t>Fuerza por México</w:t>
                  </w:r>
                </w:p>
              </w:tc>
            </w:tr>
            <w:tr w:rsidR="00360C82" w:rsidRPr="0014206B" w:rsidTr="00EC3653">
              <w:trPr>
                <w:trHeight w:val="453"/>
              </w:trPr>
              <w:tc>
                <w:tcPr>
                  <w:tcW w:w="3638" w:type="dxa"/>
                </w:tcPr>
                <w:p w:rsidR="00360C82" w:rsidRPr="0014206B" w:rsidRDefault="00360C82" w:rsidP="0014206B">
                  <w:pPr>
                    <w:spacing w:before="120" w:line="276" w:lineRule="auto"/>
                    <w:rPr>
                      <w:rFonts w:ascii="Trebuchet MS" w:hAnsi="Trebuchet MS" w:cs="Arial"/>
                      <w:sz w:val="22"/>
                      <w:szCs w:val="22"/>
                    </w:rPr>
                  </w:pPr>
                  <w:r w:rsidRPr="0014206B">
                    <w:rPr>
                      <w:rFonts w:ascii="Trebuchet MS" w:hAnsi="Trebuchet MS" w:cs="Arial"/>
                      <w:sz w:val="22"/>
                      <w:szCs w:val="22"/>
                    </w:rPr>
                    <w:t xml:space="preserve">Mtra. Jacqueline </w:t>
                  </w:r>
                  <w:proofErr w:type="spellStart"/>
                  <w:r w:rsidRPr="0014206B">
                    <w:rPr>
                      <w:rFonts w:ascii="Trebuchet MS" w:hAnsi="Trebuchet MS" w:cs="Arial"/>
                      <w:sz w:val="22"/>
                      <w:szCs w:val="22"/>
                    </w:rPr>
                    <w:t>Jeanette</w:t>
                  </w:r>
                  <w:proofErr w:type="spellEnd"/>
                  <w:r w:rsidRPr="0014206B">
                    <w:rPr>
                      <w:rFonts w:ascii="Trebuchet MS" w:hAnsi="Trebuchet MS" w:cs="Arial"/>
                      <w:sz w:val="22"/>
                      <w:szCs w:val="22"/>
                    </w:rPr>
                    <w:t xml:space="preserve"> Núñez Gutiérrez </w:t>
                  </w:r>
                </w:p>
              </w:tc>
              <w:tc>
                <w:tcPr>
                  <w:tcW w:w="3350" w:type="dxa"/>
                </w:tcPr>
                <w:p w:rsidR="00360C82" w:rsidRPr="0014206B" w:rsidRDefault="00FA66DF" w:rsidP="0014206B">
                  <w:pPr>
                    <w:spacing w:before="120" w:line="276" w:lineRule="auto"/>
                    <w:rPr>
                      <w:rFonts w:ascii="Trebuchet MS" w:hAnsi="Trebuchet MS" w:cs="Arial"/>
                      <w:sz w:val="22"/>
                      <w:szCs w:val="22"/>
                    </w:rPr>
                  </w:pPr>
                  <w:r w:rsidRPr="0014206B">
                    <w:rPr>
                      <w:rFonts w:ascii="Trebuchet MS" w:hAnsi="Trebuchet MS" w:cs="Arial"/>
                      <w:sz w:val="22"/>
                      <w:szCs w:val="22"/>
                    </w:rPr>
                    <w:t>Representante del p</w:t>
                  </w:r>
                  <w:r w:rsidR="00360C82" w:rsidRPr="0014206B">
                    <w:rPr>
                      <w:rFonts w:ascii="Trebuchet MS" w:hAnsi="Trebuchet MS" w:cs="Arial"/>
                      <w:sz w:val="22"/>
                      <w:szCs w:val="22"/>
                    </w:rPr>
                    <w:t>artido Redes Sociales Progresistas</w:t>
                  </w:r>
                </w:p>
              </w:tc>
            </w:tr>
            <w:tr w:rsidR="00EA505F" w:rsidRPr="0014206B" w:rsidTr="00EC3653">
              <w:trPr>
                <w:trHeight w:val="453"/>
              </w:trPr>
              <w:tc>
                <w:tcPr>
                  <w:tcW w:w="3638" w:type="dxa"/>
                </w:tcPr>
                <w:p w:rsidR="00EA505F" w:rsidRPr="0014206B" w:rsidRDefault="00EA505F" w:rsidP="0014206B">
                  <w:pPr>
                    <w:spacing w:line="276" w:lineRule="auto"/>
                    <w:rPr>
                      <w:rFonts w:ascii="Trebuchet MS" w:hAnsi="Trebuchet MS"/>
                      <w:sz w:val="22"/>
                      <w:szCs w:val="22"/>
                    </w:rPr>
                  </w:pPr>
                  <w:r w:rsidRPr="0014206B">
                    <w:rPr>
                      <w:rFonts w:ascii="Trebuchet MS" w:hAnsi="Trebuchet MS"/>
                      <w:sz w:val="22"/>
                      <w:szCs w:val="22"/>
                    </w:rPr>
                    <w:t>Lic. Diego Alberto Hernández Vázquez</w:t>
                  </w:r>
                  <w:r w:rsidRPr="0014206B">
                    <w:rPr>
                      <w:rFonts w:ascii="Trebuchet MS" w:hAnsi="Trebuchet MS"/>
                      <w:sz w:val="22"/>
                      <w:szCs w:val="22"/>
                    </w:rPr>
                    <w:tab/>
                  </w:r>
                </w:p>
              </w:tc>
              <w:tc>
                <w:tcPr>
                  <w:tcW w:w="3350" w:type="dxa"/>
                </w:tcPr>
                <w:p w:rsidR="00EA505F" w:rsidRPr="0014206B" w:rsidRDefault="00EA505F" w:rsidP="0014206B">
                  <w:pPr>
                    <w:spacing w:line="276" w:lineRule="auto"/>
                    <w:rPr>
                      <w:rFonts w:ascii="Trebuchet MS" w:hAnsi="Trebuchet MS"/>
                      <w:sz w:val="22"/>
                      <w:szCs w:val="22"/>
                    </w:rPr>
                  </w:pPr>
                  <w:r w:rsidRPr="0014206B">
                    <w:rPr>
                      <w:rFonts w:ascii="Trebuchet MS" w:hAnsi="Trebuchet MS"/>
                      <w:sz w:val="22"/>
                      <w:szCs w:val="22"/>
                    </w:rPr>
                    <w:t>Represen</w:t>
                  </w:r>
                  <w:r w:rsidR="00FA66DF" w:rsidRPr="0014206B">
                    <w:rPr>
                      <w:rFonts w:ascii="Trebuchet MS" w:hAnsi="Trebuchet MS"/>
                      <w:sz w:val="22"/>
                      <w:szCs w:val="22"/>
                    </w:rPr>
                    <w:t>tante del p</w:t>
                  </w:r>
                  <w:r w:rsidR="000D5BCC" w:rsidRPr="0014206B">
                    <w:rPr>
                      <w:rFonts w:ascii="Trebuchet MS" w:hAnsi="Trebuchet MS"/>
                      <w:sz w:val="22"/>
                      <w:szCs w:val="22"/>
                    </w:rPr>
                    <w:t>artido HAGAMOS</w:t>
                  </w:r>
                </w:p>
              </w:tc>
            </w:tr>
            <w:tr w:rsidR="00EA505F" w:rsidRPr="0014206B" w:rsidTr="00EC3653">
              <w:trPr>
                <w:trHeight w:val="453"/>
              </w:trPr>
              <w:tc>
                <w:tcPr>
                  <w:tcW w:w="3638" w:type="dxa"/>
                </w:tcPr>
                <w:p w:rsidR="00EA505F" w:rsidRPr="0014206B" w:rsidRDefault="00EA505F" w:rsidP="0014206B">
                  <w:pPr>
                    <w:spacing w:line="276" w:lineRule="auto"/>
                    <w:rPr>
                      <w:rFonts w:ascii="Trebuchet MS" w:hAnsi="Trebuchet MS"/>
                      <w:sz w:val="22"/>
                      <w:szCs w:val="22"/>
                    </w:rPr>
                  </w:pPr>
                  <w:r w:rsidRPr="0014206B">
                    <w:rPr>
                      <w:rFonts w:ascii="Trebuchet MS" w:hAnsi="Trebuchet MS"/>
                      <w:sz w:val="22"/>
                      <w:szCs w:val="22"/>
                    </w:rPr>
                    <w:t>Lic. Enrique Lugo Quezada</w:t>
                  </w:r>
                  <w:r w:rsidRPr="0014206B">
                    <w:rPr>
                      <w:rFonts w:ascii="Trebuchet MS" w:hAnsi="Trebuchet MS"/>
                      <w:sz w:val="22"/>
                      <w:szCs w:val="22"/>
                    </w:rPr>
                    <w:tab/>
                  </w:r>
                </w:p>
              </w:tc>
              <w:tc>
                <w:tcPr>
                  <w:tcW w:w="3350" w:type="dxa"/>
                </w:tcPr>
                <w:p w:rsidR="00EA505F" w:rsidRPr="0014206B" w:rsidRDefault="00EA505F" w:rsidP="0014206B">
                  <w:pPr>
                    <w:spacing w:line="276" w:lineRule="auto"/>
                    <w:rPr>
                      <w:rFonts w:ascii="Trebuchet MS" w:hAnsi="Trebuchet MS"/>
                      <w:sz w:val="22"/>
                      <w:szCs w:val="22"/>
                    </w:rPr>
                  </w:pPr>
                  <w:r w:rsidRPr="0014206B">
                    <w:rPr>
                      <w:rFonts w:ascii="Trebuchet MS" w:hAnsi="Trebuchet MS"/>
                      <w:sz w:val="22"/>
                      <w:szCs w:val="22"/>
                    </w:rPr>
                    <w:t xml:space="preserve">Representante del </w:t>
                  </w:r>
                  <w:r w:rsidR="00FA66DF" w:rsidRPr="0014206B">
                    <w:rPr>
                      <w:rFonts w:ascii="Trebuchet MS" w:hAnsi="Trebuchet MS"/>
                      <w:sz w:val="22"/>
                      <w:szCs w:val="22"/>
                    </w:rPr>
                    <w:t>p</w:t>
                  </w:r>
                  <w:r w:rsidRPr="0014206B">
                    <w:rPr>
                      <w:rFonts w:ascii="Trebuchet MS" w:hAnsi="Trebuchet MS"/>
                      <w:sz w:val="22"/>
                      <w:szCs w:val="22"/>
                    </w:rPr>
                    <w:t>artido FUTURO</w:t>
                  </w:r>
                </w:p>
              </w:tc>
            </w:tr>
            <w:tr w:rsidR="00EA505F" w:rsidRPr="0014206B" w:rsidTr="00EC3653">
              <w:trPr>
                <w:trHeight w:val="453"/>
              </w:trPr>
              <w:tc>
                <w:tcPr>
                  <w:tcW w:w="3638" w:type="dxa"/>
                </w:tcPr>
                <w:p w:rsidR="00EA505F" w:rsidRPr="0014206B" w:rsidRDefault="00EA505F" w:rsidP="0014206B">
                  <w:pPr>
                    <w:spacing w:line="276" w:lineRule="auto"/>
                    <w:rPr>
                      <w:rFonts w:ascii="Trebuchet MS" w:hAnsi="Trebuchet MS"/>
                      <w:sz w:val="22"/>
                      <w:szCs w:val="22"/>
                    </w:rPr>
                  </w:pPr>
                  <w:r w:rsidRPr="0014206B">
                    <w:rPr>
                      <w:rFonts w:ascii="Trebuchet MS" w:hAnsi="Trebuchet MS"/>
                      <w:sz w:val="22"/>
                      <w:szCs w:val="22"/>
                    </w:rPr>
                    <w:t>Mtro. Carlos Javier Aguirre Arias</w:t>
                  </w:r>
                </w:p>
              </w:tc>
              <w:tc>
                <w:tcPr>
                  <w:tcW w:w="3350" w:type="dxa"/>
                </w:tcPr>
                <w:p w:rsidR="00EA505F" w:rsidRPr="0014206B" w:rsidRDefault="00EA505F" w:rsidP="0014206B">
                  <w:pPr>
                    <w:spacing w:line="276" w:lineRule="auto"/>
                    <w:rPr>
                      <w:rFonts w:ascii="Trebuchet MS" w:hAnsi="Trebuchet MS"/>
                      <w:sz w:val="22"/>
                      <w:szCs w:val="22"/>
                    </w:rPr>
                  </w:pPr>
                  <w:r w:rsidRPr="0014206B">
                    <w:rPr>
                      <w:rFonts w:ascii="Trebuchet MS" w:hAnsi="Trebuchet MS"/>
                      <w:sz w:val="22"/>
                      <w:szCs w:val="22"/>
                    </w:rPr>
                    <w:t xml:space="preserve">Director de Participación Ciudadana </w:t>
                  </w:r>
                </w:p>
              </w:tc>
            </w:tr>
            <w:tr w:rsidR="00EA505F" w:rsidRPr="0014206B" w:rsidTr="00EC3653">
              <w:trPr>
                <w:trHeight w:val="453"/>
              </w:trPr>
              <w:tc>
                <w:tcPr>
                  <w:tcW w:w="3638" w:type="dxa"/>
                </w:tcPr>
                <w:p w:rsidR="00EA505F" w:rsidRPr="0014206B" w:rsidRDefault="00FA66DF" w:rsidP="0014206B">
                  <w:pPr>
                    <w:spacing w:line="276" w:lineRule="auto"/>
                    <w:rPr>
                      <w:rFonts w:ascii="Trebuchet MS" w:hAnsi="Trebuchet MS"/>
                      <w:sz w:val="22"/>
                      <w:szCs w:val="22"/>
                    </w:rPr>
                  </w:pPr>
                  <w:r w:rsidRPr="0014206B">
                    <w:rPr>
                      <w:rFonts w:ascii="Trebuchet MS" w:hAnsi="Trebuchet MS"/>
                      <w:sz w:val="22"/>
                      <w:szCs w:val="22"/>
                    </w:rPr>
                    <w:t>Mtro. José de Jesús Gómez Valle</w:t>
                  </w:r>
                </w:p>
              </w:tc>
              <w:tc>
                <w:tcPr>
                  <w:tcW w:w="3350" w:type="dxa"/>
                </w:tcPr>
                <w:p w:rsidR="00EA505F" w:rsidRPr="0014206B" w:rsidRDefault="00EA505F" w:rsidP="0014206B">
                  <w:pPr>
                    <w:spacing w:line="276" w:lineRule="auto"/>
                    <w:rPr>
                      <w:rFonts w:ascii="Trebuchet MS" w:hAnsi="Trebuchet MS"/>
                      <w:sz w:val="22"/>
                      <w:szCs w:val="22"/>
                    </w:rPr>
                  </w:pPr>
                  <w:r w:rsidRPr="0014206B">
                    <w:rPr>
                      <w:rFonts w:ascii="Trebuchet MS" w:hAnsi="Trebuchet MS"/>
                      <w:sz w:val="22"/>
                      <w:szCs w:val="22"/>
                    </w:rPr>
                    <w:t xml:space="preserve">Director de Comunicación Social </w:t>
                  </w:r>
                </w:p>
              </w:tc>
            </w:tr>
            <w:tr w:rsidR="00EA505F" w:rsidRPr="0014206B" w:rsidTr="00EC3653">
              <w:trPr>
                <w:trHeight w:val="453"/>
              </w:trPr>
              <w:tc>
                <w:tcPr>
                  <w:tcW w:w="3638" w:type="dxa"/>
                </w:tcPr>
                <w:p w:rsidR="00EA505F" w:rsidRPr="0014206B" w:rsidRDefault="009E5260" w:rsidP="0014206B">
                  <w:pPr>
                    <w:spacing w:line="276" w:lineRule="auto"/>
                    <w:rPr>
                      <w:rFonts w:ascii="Trebuchet MS" w:hAnsi="Trebuchet MS"/>
                      <w:sz w:val="22"/>
                      <w:szCs w:val="22"/>
                    </w:rPr>
                  </w:pPr>
                  <w:r>
                    <w:rPr>
                      <w:rFonts w:ascii="Trebuchet MS" w:hAnsi="Trebuchet MS"/>
                      <w:sz w:val="22"/>
                      <w:szCs w:val="22"/>
                    </w:rPr>
                    <w:t xml:space="preserve">Mtra. Teresa Jimena </w:t>
                  </w:r>
                  <w:proofErr w:type="spellStart"/>
                  <w:r>
                    <w:rPr>
                      <w:rFonts w:ascii="Trebuchet MS" w:hAnsi="Trebuchet MS"/>
                      <w:sz w:val="22"/>
                      <w:szCs w:val="22"/>
                    </w:rPr>
                    <w:t>Soliní</w:t>
                  </w:r>
                  <w:r w:rsidR="00EA505F" w:rsidRPr="0014206B">
                    <w:rPr>
                      <w:rFonts w:ascii="Trebuchet MS" w:hAnsi="Trebuchet MS"/>
                      <w:sz w:val="22"/>
                      <w:szCs w:val="22"/>
                    </w:rPr>
                    <w:t>s</w:t>
                  </w:r>
                  <w:proofErr w:type="spellEnd"/>
                  <w:r w:rsidR="00EA505F" w:rsidRPr="0014206B">
                    <w:rPr>
                      <w:rFonts w:ascii="Trebuchet MS" w:hAnsi="Trebuchet MS"/>
                      <w:sz w:val="22"/>
                      <w:szCs w:val="22"/>
                    </w:rPr>
                    <w:t xml:space="preserve"> </w:t>
                  </w:r>
                  <w:proofErr w:type="spellStart"/>
                  <w:r w:rsidR="00EA505F" w:rsidRPr="0014206B">
                    <w:rPr>
                      <w:rFonts w:ascii="Trebuchet MS" w:hAnsi="Trebuchet MS"/>
                      <w:sz w:val="22"/>
                      <w:szCs w:val="22"/>
                    </w:rPr>
                    <w:t>Caspari</w:t>
                  </w:r>
                  <w:r>
                    <w:rPr>
                      <w:rFonts w:ascii="Trebuchet MS" w:hAnsi="Trebuchet MS"/>
                      <w:sz w:val="22"/>
                      <w:szCs w:val="22"/>
                    </w:rPr>
                    <w:t>u</w:t>
                  </w:r>
                  <w:r w:rsidR="00EA505F" w:rsidRPr="0014206B">
                    <w:rPr>
                      <w:rFonts w:ascii="Trebuchet MS" w:hAnsi="Trebuchet MS"/>
                      <w:sz w:val="22"/>
                      <w:szCs w:val="22"/>
                    </w:rPr>
                    <w:t>s</w:t>
                  </w:r>
                  <w:proofErr w:type="spellEnd"/>
                </w:p>
              </w:tc>
              <w:tc>
                <w:tcPr>
                  <w:tcW w:w="3350" w:type="dxa"/>
                </w:tcPr>
                <w:p w:rsidR="00EA505F" w:rsidRPr="0014206B" w:rsidRDefault="00EA505F" w:rsidP="0014206B">
                  <w:pPr>
                    <w:spacing w:line="276" w:lineRule="auto"/>
                    <w:rPr>
                      <w:rFonts w:ascii="Trebuchet MS" w:hAnsi="Trebuchet MS"/>
                      <w:sz w:val="22"/>
                      <w:szCs w:val="22"/>
                    </w:rPr>
                  </w:pPr>
                  <w:r w:rsidRPr="0014206B">
                    <w:rPr>
                      <w:rFonts w:ascii="Trebuchet MS" w:hAnsi="Trebuchet MS"/>
                      <w:sz w:val="22"/>
                      <w:szCs w:val="22"/>
                    </w:rPr>
                    <w:t xml:space="preserve">Directora de Educación </w:t>
                  </w:r>
                  <w:r w:rsidR="004F5DA7" w:rsidRPr="0014206B">
                    <w:rPr>
                      <w:rFonts w:ascii="Trebuchet MS" w:hAnsi="Trebuchet MS"/>
                      <w:sz w:val="22"/>
                      <w:szCs w:val="22"/>
                    </w:rPr>
                    <w:t>Cívica</w:t>
                  </w:r>
                </w:p>
              </w:tc>
            </w:tr>
            <w:tr w:rsidR="00EA505F" w:rsidRPr="0014206B" w:rsidTr="00EC3653">
              <w:trPr>
                <w:trHeight w:val="453"/>
              </w:trPr>
              <w:tc>
                <w:tcPr>
                  <w:tcW w:w="3638" w:type="dxa"/>
                </w:tcPr>
                <w:p w:rsidR="00EA505F" w:rsidRPr="0014206B" w:rsidRDefault="00EA505F" w:rsidP="0014206B">
                  <w:pPr>
                    <w:spacing w:line="276" w:lineRule="auto"/>
                    <w:rPr>
                      <w:rFonts w:ascii="Trebuchet MS" w:hAnsi="Trebuchet MS"/>
                      <w:sz w:val="22"/>
                      <w:szCs w:val="22"/>
                    </w:rPr>
                  </w:pPr>
                  <w:r w:rsidRPr="0014206B">
                    <w:rPr>
                      <w:rFonts w:ascii="Trebuchet MS" w:hAnsi="Trebuchet MS"/>
                      <w:sz w:val="22"/>
                      <w:szCs w:val="22"/>
                    </w:rPr>
                    <w:t>Mtra. María Rosas Palacios</w:t>
                  </w:r>
                </w:p>
              </w:tc>
              <w:tc>
                <w:tcPr>
                  <w:tcW w:w="3350" w:type="dxa"/>
                </w:tcPr>
                <w:p w:rsidR="00EA505F" w:rsidRPr="0014206B" w:rsidRDefault="00EA505F" w:rsidP="0014206B">
                  <w:pPr>
                    <w:spacing w:line="276" w:lineRule="auto"/>
                    <w:rPr>
                      <w:rFonts w:ascii="Trebuchet MS" w:hAnsi="Trebuchet MS"/>
                      <w:sz w:val="22"/>
                      <w:szCs w:val="22"/>
                    </w:rPr>
                  </w:pPr>
                  <w:r w:rsidRPr="0014206B">
                    <w:rPr>
                      <w:rFonts w:ascii="Trebuchet MS" w:hAnsi="Trebuchet MS"/>
                      <w:sz w:val="22"/>
                      <w:szCs w:val="22"/>
                    </w:rPr>
                    <w:t xml:space="preserve">Directora de Igualdad de Género y no Discriminación </w:t>
                  </w:r>
                </w:p>
              </w:tc>
            </w:tr>
            <w:tr w:rsidR="00EA505F" w:rsidRPr="0014206B" w:rsidTr="00EC3653">
              <w:trPr>
                <w:trHeight w:val="453"/>
              </w:trPr>
              <w:tc>
                <w:tcPr>
                  <w:tcW w:w="3638" w:type="dxa"/>
                </w:tcPr>
                <w:p w:rsidR="00EA505F" w:rsidRPr="0014206B" w:rsidRDefault="0014206B" w:rsidP="0014206B">
                  <w:pPr>
                    <w:spacing w:line="276" w:lineRule="auto"/>
                    <w:rPr>
                      <w:rFonts w:ascii="Trebuchet MS" w:hAnsi="Trebuchet MS"/>
                      <w:sz w:val="22"/>
                      <w:szCs w:val="22"/>
                    </w:rPr>
                  </w:pPr>
                  <w:r w:rsidRPr="0014206B">
                    <w:rPr>
                      <w:rFonts w:ascii="Trebuchet MS" w:hAnsi="Trebuchet MS"/>
                      <w:sz w:val="22"/>
                      <w:szCs w:val="22"/>
                    </w:rPr>
                    <w:t xml:space="preserve">Mtra. </w:t>
                  </w:r>
                  <w:proofErr w:type="spellStart"/>
                  <w:r w:rsidRPr="0014206B">
                    <w:rPr>
                      <w:rFonts w:ascii="Trebuchet MS" w:hAnsi="Trebuchet MS"/>
                      <w:sz w:val="22"/>
                      <w:szCs w:val="22"/>
                    </w:rPr>
                    <w:t>S</w:t>
                  </w:r>
                  <w:r w:rsidR="00EA505F" w:rsidRPr="0014206B">
                    <w:rPr>
                      <w:rFonts w:ascii="Trebuchet MS" w:hAnsi="Trebuchet MS"/>
                      <w:sz w:val="22"/>
                      <w:szCs w:val="22"/>
                    </w:rPr>
                    <w:t>ayani</w:t>
                  </w:r>
                  <w:proofErr w:type="spellEnd"/>
                  <w:r w:rsidR="00EA505F" w:rsidRPr="0014206B">
                    <w:rPr>
                      <w:rFonts w:ascii="Trebuchet MS" w:hAnsi="Trebuchet MS"/>
                      <w:sz w:val="22"/>
                      <w:szCs w:val="22"/>
                    </w:rPr>
                    <w:t xml:space="preserve"> </w:t>
                  </w:r>
                  <w:proofErr w:type="spellStart"/>
                  <w:r w:rsidR="00EA505F" w:rsidRPr="0014206B">
                    <w:rPr>
                      <w:rFonts w:ascii="Trebuchet MS" w:hAnsi="Trebuchet MS"/>
                      <w:sz w:val="22"/>
                      <w:szCs w:val="22"/>
                    </w:rPr>
                    <w:t>Mozka</w:t>
                  </w:r>
                  <w:proofErr w:type="spellEnd"/>
                  <w:r w:rsidR="00EA505F" w:rsidRPr="0014206B">
                    <w:rPr>
                      <w:rFonts w:ascii="Trebuchet MS" w:hAnsi="Trebuchet MS"/>
                      <w:sz w:val="22"/>
                      <w:szCs w:val="22"/>
                    </w:rPr>
                    <w:t xml:space="preserve"> Estrada</w:t>
                  </w:r>
                </w:p>
              </w:tc>
              <w:tc>
                <w:tcPr>
                  <w:tcW w:w="3350" w:type="dxa"/>
                </w:tcPr>
                <w:p w:rsidR="00EA505F" w:rsidRPr="0014206B" w:rsidRDefault="00EA505F" w:rsidP="0014206B">
                  <w:pPr>
                    <w:spacing w:line="276" w:lineRule="auto"/>
                    <w:rPr>
                      <w:rFonts w:ascii="Trebuchet MS" w:hAnsi="Trebuchet MS"/>
                      <w:sz w:val="22"/>
                      <w:szCs w:val="22"/>
                    </w:rPr>
                  </w:pPr>
                  <w:r w:rsidRPr="0014206B">
                    <w:rPr>
                      <w:rFonts w:ascii="Trebuchet MS" w:hAnsi="Trebuchet MS"/>
                      <w:sz w:val="22"/>
                      <w:szCs w:val="22"/>
                    </w:rPr>
                    <w:t xml:space="preserve">Directora de Editorial </w:t>
                  </w:r>
                </w:p>
              </w:tc>
            </w:tr>
            <w:tr w:rsidR="00EA505F" w:rsidRPr="0014206B" w:rsidTr="00EC3653">
              <w:trPr>
                <w:trHeight w:val="453"/>
              </w:trPr>
              <w:tc>
                <w:tcPr>
                  <w:tcW w:w="3638" w:type="dxa"/>
                </w:tcPr>
                <w:p w:rsidR="00EA505F" w:rsidRPr="0014206B" w:rsidRDefault="00EA505F" w:rsidP="0014206B">
                  <w:pPr>
                    <w:spacing w:line="276" w:lineRule="auto"/>
                    <w:rPr>
                      <w:rFonts w:ascii="Trebuchet MS" w:hAnsi="Trebuchet MS" w:cs="Tahoma"/>
                      <w:sz w:val="22"/>
                      <w:szCs w:val="22"/>
                    </w:rPr>
                  </w:pPr>
                  <w:r w:rsidRPr="0014206B">
                    <w:rPr>
                      <w:rFonts w:ascii="Trebuchet MS" w:hAnsi="Trebuchet MS" w:cs="Tahoma"/>
                      <w:sz w:val="22"/>
                      <w:szCs w:val="22"/>
                    </w:rPr>
                    <w:lastRenderedPageBreak/>
                    <w:t>Lic. Luis Alfonso Campos Guzmán</w:t>
                  </w:r>
                </w:p>
              </w:tc>
              <w:tc>
                <w:tcPr>
                  <w:tcW w:w="3350" w:type="dxa"/>
                </w:tcPr>
                <w:p w:rsidR="00EA505F" w:rsidRPr="0014206B" w:rsidRDefault="00EA505F" w:rsidP="0014206B">
                  <w:pPr>
                    <w:tabs>
                      <w:tab w:val="left" w:pos="1089"/>
                    </w:tabs>
                    <w:spacing w:line="276" w:lineRule="auto"/>
                    <w:rPr>
                      <w:rFonts w:ascii="Trebuchet MS" w:hAnsi="Trebuchet MS" w:cs="Tahoma"/>
                      <w:sz w:val="22"/>
                      <w:szCs w:val="22"/>
                    </w:rPr>
                  </w:pPr>
                  <w:r w:rsidRPr="0014206B">
                    <w:rPr>
                      <w:rFonts w:ascii="Trebuchet MS" w:hAnsi="Trebuchet MS" w:cs="Tahoma"/>
                      <w:sz w:val="22"/>
                      <w:szCs w:val="22"/>
                    </w:rPr>
                    <w:t>Secretario Técnico</w:t>
                  </w:r>
                </w:p>
              </w:tc>
            </w:tr>
          </w:tbl>
          <w:p w:rsidR="00360C82" w:rsidRPr="0014206B" w:rsidRDefault="00360C82" w:rsidP="0014206B">
            <w:pPr>
              <w:spacing w:line="276" w:lineRule="auto"/>
              <w:jc w:val="both"/>
              <w:rPr>
                <w:rFonts w:ascii="Trebuchet MS" w:hAnsi="Trebuchet MS" w:cs="Arial"/>
                <w:sz w:val="22"/>
                <w:szCs w:val="22"/>
              </w:rPr>
            </w:pPr>
          </w:p>
          <w:p w:rsidR="007D7E23" w:rsidRPr="0014206B" w:rsidRDefault="007D7E23" w:rsidP="0014206B">
            <w:pPr>
              <w:spacing w:line="276" w:lineRule="auto"/>
              <w:jc w:val="both"/>
              <w:rPr>
                <w:rFonts w:ascii="Trebuchet MS" w:hAnsi="Trebuchet MS"/>
                <w:sz w:val="22"/>
                <w:szCs w:val="22"/>
              </w:rPr>
            </w:pPr>
            <w:r w:rsidRPr="0014206B">
              <w:rPr>
                <w:rFonts w:ascii="Trebuchet MS" w:hAnsi="Trebuchet MS"/>
                <w:sz w:val="22"/>
                <w:szCs w:val="22"/>
              </w:rPr>
              <w:t>Una vez llevada a cabo la verificación de la asistencia, se informa al consejero presidente de la Comisión, que existe quórum legal para sesionar.</w:t>
            </w:r>
          </w:p>
          <w:p w:rsidR="00360C82" w:rsidRPr="0014206B" w:rsidRDefault="00360C82" w:rsidP="0014206B">
            <w:pPr>
              <w:spacing w:line="276" w:lineRule="auto"/>
              <w:jc w:val="both"/>
              <w:rPr>
                <w:rFonts w:ascii="Trebuchet MS" w:hAnsi="Trebuchet MS" w:cs="Arial"/>
                <w:sz w:val="22"/>
                <w:szCs w:val="22"/>
              </w:rPr>
            </w:pPr>
          </w:p>
        </w:tc>
      </w:tr>
      <w:tr w:rsidR="00360C82" w:rsidRPr="0014206B" w:rsidTr="0014206B">
        <w:trPr>
          <w:trHeight w:val="454"/>
          <w:jc w:val="center"/>
        </w:trPr>
        <w:tc>
          <w:tcPr>
            <w:tcW w:w="877" w:type="pct"/>
            <w:vAlign w:val="center"/>
          </w:tcPr>
          <w:p w:rsidR="00360C82" w:rsidRPr="0014206B" w:rsidRDefault="00360C82" w:rsidP="0014206B">
            <w:pPr>
              <w:snapToGrid w:val="0"/>
              <w:spacing w:line="276" w:lineRule="auto"/>
              <w:jc w:val="center"/>
              <w:rPr>
                <w:rFonts w:ascii="Trebuchet MS" w:hAnsi="Trebuchet MS"/>
                <w:b/>
                <w:sz w:val="22"/>
                <w:szCs w:val="22"/>
              </w:rPr>
            </w:pPr>
            <w:r w:rsidRPr="0014206B">
              <w:rPr>
                <w:rFonts w:ascii="Trebuchet MS" w:hAnsi="Trebuchet MS" w:cs="Arial"/>
                <w:b/>
                <w:bCs/>
                <w:sz w:val="22"/>
                <w:szCs w:val="22"/>
              </w:rPr>
              <w:lastRenderedPageBreak/>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360C82" w:rsidRPr="0014206B" w:rsidRDefault="00360C82" w:rsidP="0014206B">
            <w:pPr>
              <w:spacing w:line="276" w:lineRule="auto"/>
              <w:jc w:val="both"/>
              <w:rPr>
                <w:rFonts w:ascii="Trebuchet MS" w:hAnsi="Trebuchet MS" w:cs="Calibri"/>
                <w:sz w:val="22"/>
                <w:szCs w:val="22"/>
              </w:rPr>
            </w:pPr>
            <w:r w:rsidRPr="0014206B">
              <w:rPr>
                <w:rFonts w:ascii="Trebuchet MS" w:hAnsi="Trebuchet MS" w:cs="Calibri"/>
                <w:sz w:val="22"/>
                <w:szCs w:val="22"/>
              </w:rPr>
              <w:t xml:space="preserve">“Muchas gracias secretario, y </w:t>
            </w:r>
            <w:r w:rsidR="000D5BCC" w:rsidRPr="0014206B">
              <w:rPr>
                <w:rFonts w:ascii="Trebuchet MS" w:hAnsi="Trebuchet MS" w:cs="Calibri"/>
                <w:sz w:val="22"/>
                <w:szCs w:val="22"/>
              </w:rPr>
              <w:t xml:space="preserve">en </w:t>
            </w:r>
            <w:r w:rsidR="00D21E10" w:rsidRPr="0014206B">
              <w:rPr>
                <w:rFonts w:ascii="Trebuchet MS" w:hAnsi="Trebuchet MS" w:cs="Calibri"/>
                <w:sz w:val="22"/>
                <w:szCs w:val="22"/>
              </w:rPr>
              <w:t xml:space="preserve">razón de lo anterior </w:t>
            </w:r>
            <w:r w:rsidRPr="0014206B">
              <w:rPr>
                <w:rFonts w:ascii="Trebuchet MS" w:hAnsi="Trebuchet MS" w:cs="Calibri"/>
                <w:sz w:val="22"/>
                <w:szCs w:val="22"/>
              </w:rPr>
              <w:t>se declara formalmente i</w:t>
            </w:r>
            <w:r w:rsidR="00D21E10" w:rsidRPr="0014206B">
              <w:rPr>
                <w:rFonts w:ascii="Trebuchet MS" w:hAnsi="Trebuchet MS"/>
                <w:sz w:val="22"/>
                <w:szCs w:val="22"/>
              </w:rPr>
              <w:t xml:space="preserve">niciada </w:t>
            </w:r>
            <w:r w:rsidRPr="0014206B">
              <w:rPr>
                <w:rFonts w:ascii="Trebuchet MS" w:hAnsi="Trebuchet MS"/>
                <w:sz w:val="22"/>
                <w:szCs w:val="22"/>
              </w:rPr>
              <w:t xml:space="preserve">la sesión.” </w:t>
            </w:r>
          </w:p>
          <w:p w:rsidR="00360C82" w:rsidRPr="0014206B" w:rsidRDefault="00360C82" w:rsidP="0014206B">
            <w:pPr>
              <w:spacing w:line="276" w:lineRule="auto"/>
              <w:jc w:val="both"/>
              <w:rPr>
                <w:rFonts w:ascii="Trebuchet MS" w:hAnsi="Trebuchet MS"/>
                <w:sz w:val="22"/>
                <w:szCs w:val="22"/>
              </w:rPr>
            </w:pPr>
          </w:p>
          <w:p w:rsidR="00360C82" w:rsidRPr="0014206B" w:rsidRDefault="00360C82" w:rsidP="0014206B">
            <w:pPr>
              <w:spacing w:line="276" w:lineRule="auto"/>
              <w:jc w:val="both"/>
              <w:rPr>
                <w:rFonts w:ascii="Trebuchet MS" w:hAnsi="Trebuchet MS" w:cs="Calibri"/>
                <w:sz w:val="22"/>
                <w:szCs w:val="22"/>
              </w:rPr>
            </w:pPr>
            <w:r w:rsidRPr="0014206B">
              <w:rPr>
                <w:rFonts w:ascii="Trebuchet MS" w:hAnsi="Trebuchet MS"/>
                <w:sz w:val="22"/>
                <w:szCs w:val="22"/>
              </w:rPr>
              <w:t xml:space="preserve">“En ese sentido secretario, le solicito </w:t>
            </w:r>
            <w:r w:rsidR="004F5DA7" w:rsidRPr="0014206B">
              <w:rPr>
                <w:rFonts w:ascii="Trebuchet MS" w:hAnsi="Trebuchet MS"/>
                <w:sz w:val="22"/>
                <w:szCs w:val="22"/>
              </w:rPr>
              <w:t>continúe</w:t>
            </w:r>
            <w:r w:rsidRPr="0014206B">
              <w:rPr>
                <w:rFonts w:ascii="Trebuchet MS" w:hAnsi="Trebuchet MS"/>
                <w:sz w:val="22"/>
                <w:szCs w:val="22"/>
              </w:rPr>
              <w:t xml:space="preserve"> con el siguiente punto del orden del día.”</w:t>
            </w:r>
          </w:p>
        </w:tc>
      </w:tr>
      <w:tr w:rsidR="00360C82" w:rsidRPr="0014206B" w:rsidTr="0014206B">
        <w:trPr>
          <w:trHeight w:val="454"/>
          <w:jc w:val="center"/>
        </w:trPr>
        <w:tc>
          <w:tcPr>
            <w:tcW w:w="877" w:type="pct"/>
            <w:vAlign w:val="center"/>
          </w:tcPr>
          <w:p w:rsidR="00360C82" w:rsidRPr="0014206B" w:rsidRDefault="00360C82" w:rsidP="0014206B">
            <w:pPr>
              <w:snapToGrid w:val="0"/>
              <w:spacing w:line="276" w:lineRule="auto"/>
              <w:jc w:val="center"/>
              <w:rPr>
                <w:rFonts w:ascii="Trebuchet MS" w:hAnsi="Trebuchet MS"/>
                <w:b/>
                <w:sz w:val="22"/>
                <w:szCs w:val="22"/>
              </w:rPr>
            </w:pPr>
            <w:r w:rsidRPr="0014206B">
              <w:rPr>
                <w:rFonts w:ascii="Trebuchet MS" w:hAnsi="Trebuchet MS"/>
                <w:b/>
                <w:bCs/>
                <w:sz w:val="22"/>
                <w:szCs w:val="22"/>
              </w:rPr>
              <w:t>Secretario Técnico</w:t>
            </w:r>
          </w:p>
        </w:tc>
        <w:tc>
          <w:tcPr>
            <w:tcW w:w="4123" w:type="pct"/>
            <w:gridSpan w:val="2"/>
            <w:vAlign w:val="center"/>
          </w:tcPr>
          <w:p w:rsidR="00360C82" w:rsidRPr="0014206B" w:rsidRDefault="00360C82" w:rsidP="0014206B">
            <w:pPr>
              <w:spacing w:line="276" w:lineRule="auto"/>
              <w:jc w:val="both"/>
              <w:rPr>
                <w:rFonts w:ascii="Trebuchet MS" w:hAnsi="Trebuchet MS" w:cs="Calibri"/>
                <w:sz w:val="22"/>
                <w:szCs w:val="22"/>
              </w:rPr>
            </w:pPr>
            <w:r w:rsidRPr="0014206B">
              <w:rPr>
                <w:rFonts w:ascii="Trebuchet MS" w:hAnsi="Trebuchet MS" w:cs="Arial"/>
                <w:sz w:val="22"/>
                <w:szCs w:val="22"/>
              </w:rPr>
              <w:t>Realiza lo solicitado.</w:t>
            </w:r>
          </w:p>
        </w:tc>
      </w:tr>
      <w:tr w:rsidR="00360C82" w:rsidRPr="0014206B" w:rsidTr="0014206B">
        <w:trPr>
          <w:trHeight w:val="625"/>
          <w:jc w:val="center"/>
        </w:trPr>
        <w:tc>
          <w:tcPr>
            <w:tcW w:w="5000" w:type="pct"/>
            <w:gridSpan w:val="3"/>
            <w:shd w:val="clear" w:color="auto" w:fill="9F5FCF"/>
            <w:vAlign w:val="center"/>
          </w:tcPr>
          <w:p w:rsidR="00360C82" w:rsidRPr="0014206B" w:rsidRDefault="00360C82" w:rsidP="0014206B">
            <w:pPr>
              <w:snapToGrid w:val="0"/>
              <w:spacing w:line="276" w:lineRule="auto"/>
              <w:rPr>
                <w:rFonts w:ascii="Trebuchet MS" w:hAnsi="Trebuchet MS"/>
                <w:sz w:val="22"/>
                <w:szCs w:val="22"/>
              </w:rPr>
            </w:pPr>
            <w:r w:rsidRPr="0014206B">
              <w:rPr>
                <w:rFonts w:ascii="Trebuchet MS" w:hAnsi="Trebuchet MS"/>
                <w:b/>
                <w:sz w:val="22"/>
                <w:szCs w:val="22"/>
              </w:rPr>
              <w:t>1.</w:t>
            </w:r>
            <w:r w:rsidRPr="0014206B">
              <w:rPr>
                <w:rFonts w:ascii="Trebuchet MS" w:hAnsi="Trebuchet MS"/>
                <w:sz w:val="22"/>
                <w:szCs w:val="22"/>
              </w:rPr>
              <w:t xml:space="preserve"> </w:t>
            </w:r>
            <w:r w:rsidRPr="0014206B">
              <w:rPr>
                <w:rFonts w:ascii="Trebuchet MS" w:hAnsi="Trebuchet MS"/>
                <w:b/>
                <w:sz w:val="22"/>
                <w:szCs w:val="22"/>
              </w:rPr>
              <w:t>Presentación y, en su caso, aprobación del orden del día.</w:t>
            </w:r>
          </w:p>
        </w:tc>
      </w:tr>
      <w:tr w:rsidR="00360C82" w:rsidRPr="0014206B" w:rsidTr="0014206B">
        <w:trPr>
          <w:trHeight w:val="625"/>
          <w:jc w:val="center"/>
        </w:trPr>
        <w:tc>
          <w:tcPr>
            <w:tcW w:w="877" w:type="pct"/>
            <w:vAlign w:val="center"/>
          </w:tcPr>
          <w:p w:rsidR="00360C82" w:rsidRPr="0014206B" w:rsidRDefault="00360C82" w:rsidP="0014206B">
            <w:pPr>
              <w:snapToGrid w:val="0"/>
              <w:spacing w:line="276" w:lineRule="auto"/>
              <w:jc w:val="center"/>
              <w:rPr>
                <w:rFonts w:ascii="Trebuchet MS" w:hAnsi="Trebuchet MS"/>
                <w:b/>
                <w:sz w:val="22"/>
                <w:szCs w:val="22"/>
              </w:rPr>
            </w:pPr>
            <w:r w:rsidRPr="0014206B">
              <w:rPr>
                <w:rFonts w:ascii="Trebuchet MS" w:hAnsi="Trebuchet MS" w:cs="Arial"/>
                <w:b/>
                <w:bCs/>
                <w:sz w:val="22"/>
                <w:szCs w:val="22"/>
              </w:rPr>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A53378" w:rsidRPr="0014206B" w:rsidRDefault="00360C82" w:rsidP="0014206B">
            <w:pPr>
              <w:pStyle w:val="Sinespaciado"/>
              <w:spacing w:line="276" w:lineRule="auto"/>
              <w:jc w:val="both"/>
              <w:rPr>
                <w:rFonts w:ascii="Trebuchet MS" w:hAnsi="Trebuchet MS" w:cs="Calibri"/>
                <w:sz w:val="22"/>
                <w:szCs w:val="22"/>
              </w:rPr>
            </w:pPr>
            <w:r w:rsidRPr="0014206B">
              <w:rPr>
                <w:rFonts w:ascii="Trebuchet MS" w:hAnsi="Trebuchet MS"/>
                <w:sz w:val="22"/>
                <w:szCs w:val="22"/>
              </w:rPr>
              <w:t>Manifiesta: “Muchas gracias secretario, está a su consideración el orden del día.”</w:t>
            </w:r>
          </w:p>
          <w:p w:rsidR="00A53378" w:rsidRPr="0014206B" w:rsidRDefault="00A53378" w:rsidP="0014206B">
            <w:pPr>
              <w:pStyle w:val="Sinespaciado"/>
              <w:spacing w:line="276" w:lineRule="auto"/>
              <w:jc w:val="both"/>
              <w:rPr>
                <w:rFonts w:ascii="Trebuchet MS" w:hAnsi="Trebuchet MS"/>
                <w:sz w:val="22"/>
                <w:szCs w:val="22"/>
              </w:rPr>
            </w:pPr>
          </w:p>
          <w:p w:rsidR="00360C82" w:rsidRPr="0014206B" w:rsidRDefault="00360C82" w:rsidP="0014206B">
            <w:pPr>
              <w:pStyle w:val="Sinespaciado"/>
              <w:spacing w:line="276" w:lineRule="auto"/>
              <w:jc w:val="both"/>
              <w:rPr>
                <w:rFonts w:ascii="Trebuchet MS" w:hAnsi="Trebuchet MS"/>
                <w:sz w:val="22"/>
                <w:szCs w:val="22"/>
              </w:rPr>
            </w:pPr>
            <w:r w:rsidRPr="0014206B">
              <w:rPr>
                <w:rFonts w:ascii="Trebuchet MS" w:hAnsi="Trebuchet MS"/>
                <w:sz w:val="22"/>
                <w:szCs w:val="22"/>
              </w:rPr>
              <w:t xml:space="preserve">Añade: “Si no </w:t>
            </w:r>
            <w:r w:rsidR="00D21E10" w:rsidRPr="0014206B">
              <w:rPr>
                <w:rFonts w:ascii="Trebuchet MS" w:hAnsi="Trebuchet MS"/>
                <w:sz w:val="22"/>
                <w:szCs w:val="22"/>
              </w:rPr>
              <w:t>hay</w:t>
            </w:r>
            <w:r w:rsidRPr="0014206B">
              <w:rPr>
                <w:rFonts w:ascii="Trebuchet MS" w:hAnsi="Trebuchet MS"/>
                <w:sz w:val="22"/>
                <w:szCs w:val="22"/>
              </w:rPr>
              <w:t xml:space="preserve"> consideraciones al respecto</w:t>
            </w:r>
            <w:r w:rsidR="00E26881" w:rsidRPr="0014206B">
              <w:rPr>
                <w:rFonts w:ascii="Trebuchet MS" w:hAnsi="Trebuchet MS"/>
                <w:sz w:val="22"/>
                <w:szCs w:val="22"/>
              </w:rPr>
              <w:t>,</w:t>
            </w:r>
            <w:r w:rsidRPr="0014206B">
              <w:rPr>
                <w:rFonts w:ascii="Trebuchet MS" w:hAnsi="Trebuchet MS"/>
                <w:sz w:val="22"/>
                <w:szCs w:val="22"/>
              </w:rPr>
              <w:t xml:space="preserve"> </w:t>
            </w:r>
            <w:r w:rsidR="000D5BCC" w:rsidRPr="0014206B">
              <w:rPr>
                <w:rFonts w:ascii="Trebuchet MS" w:hAnsi="Trebuchet MS"/>
                <w:sz w:val="22"/>
                <w:szCs w:val="22"/>
              </w:rPr>
              <w:t xml:space="preserve">secretario </w:t>
            </w:r>
            <w:r w:rsidR="00D21E10" w:rsidRPr="0014206B">
              <w:rPr>
                <w:rFonts w:ascii="Trebuchet MS" w:hAnsi="Trebuchet MS"/>
                <w:sz w:val="22"/>
                <w:szCs w:val="22"/>
              </w:rPr>
              <w:t>le solicito</w:t>
            </w:r>
            <w:r w:rsidRPr="0014206B">
              <w:rPr>
                <w:rFonts w:ascii="Trebuchet MS" w:hAnsi="Trebuchet MS"/>
                <w:sz w:val="22"/>
                <w:szCs w:val="22"/>
              </w:rPr>
              <w:t xml:space="preserve"> proceda con la votación.”</w:t>
            </w:r>
          </w:p>
          <w:p w:rsidR="00E26881" w:rsidRPr="0014206B" w:rsidRDefault="00E26881" w:rsidP="0014206B">
            <w:pPr>
              <w:pStyle w:val="Sinespaciado"/>
              <w:spacing w:line="276" w:lineRule="auto"/>
              <w:jc w:val="both"/>
              <w:rPr>
                <w:rFonts w:ascii="Trebuchet MS" w:hAnsi="Trebuchet MS" w:cs="Calibri"/>
                <w:sz w:val="22"/>
                <w:szCs w:val="22"/>
              </w:rPr>
            </w:pPr>
          </w:p>
        </w:tc>
      </w:tr>
      <w:tr w:rsidR="00360C82" w:rsidRPr="0014206B" w:rsidTr="0014206B">
        <w:trPr>
          <w:trHeight w:val="625"/>
          <w:jc w:val="center"/>
        </w:trPr>
        <w:tc>
          <w:tcPr>
            <w:tcW w:w="877" w:type="pct"/>
            <w:vAlign w:val="center"/>
          </w:tcPr>
          <w:p w:rsidR="00360C82" w:rsidRPr="0014206B" w:rsidRDefault="00360C82" w:rsidP="0014206B">
            <w:pPr>
              <w:snapToGrid w:val="0"/>
              <w:spacing w:line="276" w:lineRule="auto"/>
              <w:jc w:val="center"/>
              <w:rPr>
                <w:rFonts w:ascii="Trebuchet MS" w:hAnsi="Trebuchet MS"/>
                <w:b/>
                <w:bCs/>
                <w:sz w:val="22"/>
                <w:szCs w:val="22"/>
              </w:rPr>
            </w:pPr>
            <w:r w:rsidRPr="0014206B">
              <w:rPr>
                <w:rFonts w:ascii="Trebuchet MS" w:hAnsi="Trebuchet MS"/>
                <w:b/>
                <w:bCs/>
                <w:sz w:val="22"/>
                <w:szCs w:val="22"/>
              </w:rPr>
              <w:t>Secretario Técnico</w:t>
            </w:r>
          </w:p>
        </w:tc>
        <w:tc>
          <w:tcPr>
            <w:tcW w:w="4123" w:type="pct"/>
            <w:gridSpan w:val="2"/>
            <w:vAlign w:val="center"/>
          </w:tcPr>
          <w:p w:rsidR="00360C82" w:rsidRPr="0014206B" w:rsidRDefault="00360C82" w:rsidP="0014206B">
            <w:pPr>
              <w:pStyle w:val="Sinespaciado"/>
              <w:spacing w:line="276" w:lineRule="auto"/>
              <w:jc w:val="both"/>
              <w:rPr>
                <w:rFonts w:ascii="Trebuchet MS" w:eastAsia="Calibri" w:hAnsi="Trebuchet MS" w:cs="Arial"/>
                <w:sz w:val="22"/>
                <w:szCs w:val="22"/>
              </w:rPr>
            </w:pPr>
            <w:r w:rsidRPr="0014206B">
              <w:rPr>
                <w:rFonts w:ascii="Trebuchet MS" w:hAnsi="Trebuchet MS" w:cs="Arial"/>
                <w:sz w:val="22"/>
                <w:szCs w:val="22"/>
              </w:rPr>
              <w:t>Manifiesta: “</w:t>
            </w:r>
            <w:r w:rsidRPr="0014206B">
              <w:rPr>
                <w:rFonts w:ascii="Trebuchet MS" w:eastAsia="Calibri" w:hAnsi="Trebuchet MS" w:cs="Arial"/>
                <w:sz w:val="22"/>
                <w:szCs w:val="22"/>
              </w:rPr>
              <w:t xml:space="preserve">En </w:t>
            </w:r>
            <w:r w:rsidRPr="0014206B">
              <w:rPr>
                <w:rFonts w:ascii="Trebuchet MS" w:eastAsia="Calibri" w:hAnsi="Trebuchet MS" w:cs="Arial"/>
                <w:b/>
                <w:sz w:val="22"/>
                <w:szCs w:val="22"/>
              </w:rPr>
              <w:t>votación económica</w:t>
            </w:r>
            <w:r w:rsidRPr="0014206B">
              <w:rPr>
                <w:rFonts w:ascii="Trebuchet MS" w:eastAsia="Calibri" w:hAnsi="Trebuchet MS" w:cs="Arial"/>
                <w:sz w:val="22"/>
                <w:szCs w:val="22"/>
              </w:rPr>
              <w:t xml:space="preserve"> pregunto a la consejera y a los consejeros </w:t>
            </w:r>
            <w:r w:rsidR="007D7E23" w:rsidRPr="0014206B">
              <w:rPr>
                <w:rFonts w:ascii="Trebuchet MS" w:eastAsia="Calibri" w:hAnsi="Trebuchet MS" w:cs="Arial"/>
                <w:sz w:val="22"/>
                <w:szCs w:val="22"/>
              </w:rPr>
              <w:t xml:space="preserve"> electorales integrantes de la c</w:t>
            </w:r>
            <w:r w:rsidRPr="0014206B">
              <w:rPr>
                <w:rFonts w:ascii="Trebuchet MS" w:eastAsia="Calibri" w:hAnsi="Trebuchet MS" w:cs="Arial"/>
                <w:sz w:val="22"/>
                <w:szCs w:val="22"/>
              </w:rPr>
              <w:t xml:space="preserve">omisión, si están a favor de aprobar el orden del día, en los términos propuestos, quienes estén de acuerdo favor de manifestarlo de la forma acostumbrada.” </w:t>
            </w:r>
          </w:p>
          <w:p w:rsidR="00E26881" w:rsidRPr="0014206B" w:rsidRDefault="00E26881" w:rsidP="0014206B">
            <w:pPr>
              <w:pStyle w:val="Sinespaciado"/>
              <w:spacing w:line="276" w:lineRule="auto"/>
              <w:jc w:val="both"/>
              <w:rPr>
                <w:rFonts w:ascii="Trebuchet MS" w:eastAsia="Calibri" w:hAnsi="Trebuchet MS" w:cs="Arial"/>
                <w:sz w:val="22"/>
                <w:szCs w:val="22"/>
              </w:rPr>
            </w:pPr>
          </w:p>
        </w:tc>
      </w:tr>
      <w:tr w:rsidR="007D7E23" w:rsidRPr="0014206B" w:rsidTr="0014206B">
        <w:trPr>
          <w:trHeight w:val="2362"/>
          <w:jc w:val="center"/>
        </w:trPr>
        <w:tc>
          <w:tcPr>
            <w:tcW w:w="5000" w:type="pct"/>
            <w:gridSpan w:val="3"/>
            <w:vAlign w:val="center"/>
          </w:tcPr>
          <w:p w:rsidR="007D7E23" w:rsidRPr="0014206B" w:rsidRDefault="007D7E23" w:rsidP="0014206B">
            <w:pPr>
              <w:snapToGrid w:val="0"/>
              <w:spacing w:line="276" w:lineRule="auto"/>
              <w:jc w:val="center"/>
              <w:rPr>
                <w:rFonts w:ascii="Trebuchet MS" w:hAnsi="Trebuchet MS"/>
                <w:b/>
                <w:sz w:val="22"/>
                <w:szCs w:val="22"/>
              </w:rPr>
            </w:pPr>
            <w:r w:rsidRPr="0014206B">
              <w:rPr>
                <w:rFonts w:ascii="Trebuchet MS" w:hAnsi="Trebuchet MS"/>
                <w:b/>
                <w:sz w:val="22"/>
                <w:szCs w:val="22"/>
              </w:rPr>
              <w:t>Cuadro de votaciones</w:t>
            </w:r>
          </w:p>
          <w:tbl>
            <w:tblPr>
              <w:tblStyle w:val="Tablaconcuadrcula1"/>
              <w:tblW w:w="0" w:type="auto"/>
              <w:tblInd w:w="166" w:type="dxa"/>
              <w:tblLayout w:type="fixed"/>
              <w:tblLook w:val="04A0" w:firstRow="1" w:lastRow="0" w:firstColumn="1" w:lastColumn="0" w:noHBand="0" w:noVBand="1"/>
            </w:tblPr>
            <w:tblGrid>
              <w:gridCol w:w="3685"/>
              <w:gridCol w:w="1418"/>
              <w:gridCol w:w="1417"/>
              <w:gridCol w:w="1444"/>
            </w:tblGrid>
            <w:tr w:rsidR="007D7E23" w:rsidRPr="0014206B" w:rsidTr="00EC3653">
              <w:trPr>
                <w:trHeight w:val="283"/>
              </w:trPr>
              <w:tc>
                <w:tcPr>
                  <w:tcW w:w="3685" w:type="dxa"/>
                </w:tcPr>
                <w:p w:rsidR="007D7E23" w:rsidRPr="0014206B" w:rsidRDefault="007D7E23" w:rsidP="0014206B">
                  <w:pPr>
                    <w:snapToGrid w:val="0"/>
                    <w:spacing w:line="276" w:lineRule="auto"/>
                    <w:jc w:val="center"/>
                    <w:rPr>
                      <w:rFonts w:ascii="Trebuchet MS" w:hAnsi="Trebuchet MS"/>
                      <w:b/>
                      <w:sz w:val="22"/>
                      <w:szCs w:val="22"/>
                    </w:rPr>
                  </w:pPr>
                </w:p>
              </w:tc>
              <w:tc>
                <w:tcPr>
                  <w:tcW w:w="1418" w:type="dxa"/>
                </w:tcPr>
                <w:p w:rsidR="007D7E23" w:rsidRPr="0014206B" w:rsidRDefault="007D7E23" w:rsidP="0014206B">
                  <w:pPr>
                    <w:snapToGrid w:val="0"/>
                    <w:spacing w:line="276" w:lineRule="auto"/>
                    <w:jc w:val="center"/>
                    <w:rPr>
                      <w:rFonts w:ascii="Trebuchet MS" w:hAnsi="Trebuchet MS"/>
                      <w:b/>
                      <w:sz w:val="22"/>
                      <w:szCs w:val="22"/>
                    </w:rPr>
                  </w:pPr>
                  <w:r w:rsidRPr="0014206B">
                    <w:rPr>
                      <w:rFonts w:ascii="Trebuchet MS" w:hAnsi="Trebuchet MS"/>
                      <w:b/>
                      <w:sz w:val="22"/>
                      <w:szCs w:val="22"/>
                    </w:rPr>
                    <w:t>A favor</w:t>
                  </w:r>
                </w:p>
              </w:tc>
              <w:tc>
                <w:tcPr>
                  <w:tcW w:w="1417" w:type="dxa"/>
                </w:tcPr>
                <w:p w:rsidR="007D7E23" w:rsidRPr="0014206B" w:rsidRDefault="007D7E23" w:rsidP="0014206B">
                  <w:pPr>
                    <w:snapToGrid w:val="0"/>
                    <w:spacing w:line="276" w:lineRule="auto"/>
                    <w:jc w:val="center"/>
                    <w:rPr>
                      <w:rFonts w:ascii="Trebuchet MS" w:hAnsi="Trebuchet MS"/>
                      <w:b/>
                      <w:sz w:val="22"/>
                      <w:szCs w:val="22"/>
                    </w:rPr>
                  </w:pPr>
                  <w:r w:rsidRPr="0014206B">
                    <w:rPr>
                      <w:rFonts w:ascii="Trebuchet MS" w:hAnsi="Trebuchet MS"/>
                      <w:b/>
                      <w:sz w:val="22"/>
                      <w:szCs w:val="22"/>
                    </w:rPr>
                    <w:t>En contra</w:t>
                  </w:r>
                </w:p>
              </w:tc>
              <w:tc>
                <w:tcPr>
                  <w:tcW w:w="1444" w:type="dxa"/>
                </w:tcPr>
                <w:p w:rsidR="007D7E23" w:rsidRPr="0014206B" w:rsidRDefault="007D7E23" w:rsidP="0014206B">
                  <w:pPr>
                    <w:snapToGrid w:val="0"/>
                    <w:spacing w:line="276" w:lineRule="auto"/>
                    <w:jc w:val="center"/>
                    <w:rPr>
                      <w:rFonts w:ascii="Trebuchet MS" w:hAnsi="Trebuchet MS"/>
                      <w:b/>
                      <w:sz w:val="22"/>
                      <w:szCs w:val="22"/>
                    </w:rPr>
                  </w:pPr>
                  <w:r w:rsidRPr="0014206B">
                    <w:rPr>
                      <w:rFonts w:ascii="Trebuchet MS" w:hAnsi="Trebuchet MS"/>
                      <w:b/>
                      <w:sz w:val="22"/>
                      <w:szCs w:val="22"/>
                    </w:rPr>
                    <w:t>Abstención</w:t>
                  </w:r>
                </w:p>
              </w:tc>
            </w:tr>
            <w:tr w:rsidR="007D7E23" w:rsidRPr="0014206B" w:rsidTr="00EC3653">
              <w:trPr>
                <w:trHeight w:val="283"/>
              </w:trPr>
              <w:tc>
                <w:tcPr>
                  <w:tcW w:w="3685" w:type="dxa"/>
                </w:tcPr>
                <w:p w:rsidR="007D7E23" w:rsidRPr="0014206B" w:rsidRDefault="007D7E23" w:rsidP="0014206B">
                  <w:pPr>
                    <w:snapToGrid w:val="0"/>
                    <w:spacing w:line="276" w:lineRule="auto"/>
                    <w:rPr>
                      <w:rFonts w:ascii="Trebuchet MS" w:hAnsi="Trebuchet MS"/>
                      <w:b/>
                      <w:sz w:val="22"/>
                      <w:szCs w:val="22"/>
                    </w:rPr>
                  </w:pPr>
                  <w:r w:rsidRPr="0014206B">
                    <w:rPr>
                      <w:rFonts w:ascii="Trebuchet MS" w:hAnsi="Trebuchet MS"/>
                      <w:b/>
                      <w:sz w:val="22"/>
                      <w:szCs w:val="22"/>
                    </w:rPr>
                    <w:t xml:space="preserve">Lic. Brenda Judith Serafín </w:t>
                  </w:r>
                  <w:proofErr w:type="spellStart"/>
                  <w:r w:rsidRPr="0014206B">
                    <w:rPr>
                      <w:rFonts w:ascii="Trebuchet MS" w:hAnsi="Trebuchet MS"/>
                      <w:b/>
                      <w:sz w:val="22"/>
                      <w:szCs w:val="22"/>
                    </w:rPr>
                    <w:t>Morfín</w:t>
                  </w:r>
                  <w:proofErr w:type="spellEnd"/>
                </w:p>
              </w:tc>
              <w:tc>
                <w:tcPr>
                  <w:tcW w:w="1418" w:type="dxa"/>
                </w:tcPr>
                <w:p w:rsidR="007D7E23" w:rsidRPr="009E5260" w:rsidRDefault="007D7E23" w:rsidP="009E5260">
                  <w:pPr>
                    <w:pStyle w:val="Prrafodelista"/>
                    <w:numPr>
                      <w:ilvl w:val="0"/>
                      <w:numId w:val="46"/>
                    </w:numPr>
                    <w:snapToGrid w:val="0"/>
                    <w:spacing w:line="276" w:lineRule="auto"/>
                    <w:jc w:val="center"/>
                    <w:rPr>
                      <w:rFonts w:ascii="Trebuchet MS" w:hAnsi="Trebuchet MS"/>
                      <w:b/>
                      <w:sz w:val="22"/>
                      <w:szCs w:val="22"/>
                    </w:rPr>
                  </w:pPr>
                </w:p>
              </w:tc>
              <w:tc>
                <w:tcPr>
                  <w:tcW w:w="1417" w:type="dxa"/>
                </w:tcPr>
                <w:p w:rsidR="007D7E23" w:rsidRPr="0014206B" w:rsidRDefault="007D7E23" w:rsidP="0014206B">
                  <w:pPr>
                    <w:snapToGrid w:val="0"/>
                    <w:spacing w:line="276" w:lineRule="auto"/>
                    <w:jc w:val="center"/>
                    <w:rPr>
                      <w:rFonts w:ascii="Trebuchet MS" w:hAnsi="Trebuchet MS"/>
                      <w:b/>
                      <w:sz w:val="22"/>
                      <w:szCs w:val="22"/>
                    </w:rPr>
                  </w:pPr>
                </w:p>
              </w:tc>
              <w:tc>
                <w:tcPr>
                  <w:tcW w:w="1444" w:type="dxa"/>
                </w:tcPr>
                <w:p w:rsidR="007D7E23" w:rsidRPr="0014206B" w:rsidRDefault="007D7E23" w:rsidP="0014206B">
                  <w:pPr>
                    <w:snapToGrid w:val="0"/>
                    <w:spacing w:line="276" w:lineRule="auto"/>
                    <w:jc w:val="center"/>
                    <w:rPr>
                      <w:rFonts w:ascii="Trebuchet MS" w:hAnsi="Trebuchet MS"/>
                      <w:b/>
                      <w:sz w:val="22"/>
                      <w:szCs w:val="22"/>
                    </w:rPr>
                  </w:pPr>
                </w:p>
              </w:tc>
            </w:tr>
            <w:tr w:rsidR="007D7E23" w:rsidRPr="0014206B" w:rsidTr="00EC3653">
              <w:trPr>
                <w:trHeight w:val="283"/>
              </w:trPr>
              <w:tc>
                <w:tcPr>
                  <w:tcW w:w="3685" w:type="dxa"/>
                </w:tcPr>
                <w:p w:rsidR="007D7E23" w:rsidRPr="0014206B" w:rsidRDefault="007D7E23" w:rsidP="0014206B">
                  <w:pPr>
                    <w:snapToGrid w:val="0"/>
                    <w:spacing w:line="276" w:lineRule="auto"/>
                    <w:rPr>
                      <w:rFonts w:ascii="Trebuchet MS" w:hAnsi="Trebuchet MS"/>
                      <w:b/>
                      <w:sz w:val="22"/>
                      <w:szCs w:val="22"/>
                    </w:rPr>
                  </w:pPr>
                  <w:r w:rsidRPr="0014206B">
                    <w:rPr>
                      <w:rFonts w:ascii="Trebuchet MS" w:hAnsi="Trebuchet MS"/>
                      <w:b/>
                      <w:sz w:val="22"/>
                      <w:szCs w:val="22"/>
                    </w:rPr>
                    <w:t xml:space="preserve">Dr. Moisés Pérez Vega </w:t>
                  </w:r>
                </w:p>
              </w:tc>
              <w:tc>
                <w:tcPr>
                  <w:tcW w:w="1418" w:type="dxa"/>
                </w:tcPr>
                <w:p w:rsidR="007D7E23" w:rsidRPr="009E5260" w:rsidRDefault="007D7E23" w:rsidP="009E5260">
                  <w:pPr>
                    <w:pStyle w:val="Prrafodelista"/>
                    <w:numPr>
                      <w:ilvl w:val="0"/>
                      <w:numId w:val="46"/>
                    </w:numPr>
                    <w:snapToGrid w:val="0"/>
                    <w:spacing w:line="276" w:lineRule="auto"/>
                    <w:jc w:val="center"/>
                    <w:rPr>
                      <w:rFonts w:ascii="Trebuchet MS" w:hAnsi="Trebuchet MS"/>
                      <w:b/>
                      <w:sz w:val="22"/>
                      <w:szCs w:val="22"/>
                    </w:rPr>
                  </w:pPr>
                </w:p>
              </w:tc>
              <w:tc>
                <w:tcPr>
                  <w:tcW w:w="1417" w:type="dxa"/>
                </w:tcPr>
                <w:p w:rsidR="007D7E23" w:rsidRPr="0014206B" w:rsidRDefault="007D7E23" w:rsidP="0014206B">
                  <w:pPr>
                    <w:snapToGrid w:val="0"/>
                    <w:spacing w:line="276" w:lineRule="auto"/>
                    <w:jc w:val="center"/>
                    <w:rPr>
                      <w:rFonts w:ascii="Trebuchet MS" w:hAnsi="Trebuchet MS"/>
                      <w:b/>
                      <w:sz w:val="22"/>
                      <w:szCs w:val="22"/>
                    </w:rPr>
                  </w:pPr>
                </w:p>
              </w:tc>
              <w:tc>
                <w:tcPr>
                  <w:tcW w:w="1444" w:type="dxa"/>
                </w:tcPr>
                <w:p w:rsidR="007D7E23" w:rsidRPr="0014206B" w:rsidRDefault="007D7E23" w:rsidP="0014206B">
                  <w:pPr>
                    <w:snapToGrid w:val="0"/>
                    <w:spacing w:line="276" w:lineRule="auto"/>
                    <w:jc w:val="center"/>
                    <w:rPr>
                      <w:rFonts w:ascii="Trebuchet MS" w:hAnsi="Trebuchet MS"/>
                      <w:b/>
                      <w:sz w:val="22"/>
                      <w:szCs w:val="22"/>
                    </w:rPr>
                  </w:pPr>
                </w:p>
              </w:tc>
            </w:tr>
            <w:tr w:rsidR="007D7E23" w:rsidRPr="0014206B" w:rsidTr="00EC3653">
              <w:trPr>
                <w:trHeight w:val="283"/>
              </w:trPr>
              <w:tc>
                <w:tcPr>
                  <w:tcW w:w="3685" w:type="dxa"/>
                </w:tcPr>
                <w:p w:rsidR="007D7E23" w:rsidRPr="0014206B" w:rsidRDefault="007D7E23" w:rsidP="0014206B">
                  <w:pPr>
                    <w:snapToGrid w:val="0"/>
                    <w:spacing w:line="276" w:lineRule="auto"/>
                    <w:rPr>
                      <w:rFonts w:ascii="Trebuchet MS" w:hAnsi="Trebuchet MS"/>
                      <w:b/>
                      <w:sz w:val="22"/>
                      <w:szCs w:val="22"/>
                    </w:rPr>
                  </w:pPr>
                  <w:r w:rsidRPr="0014206B">
                    <w:rPr>
                      <w:rFonts w:ascii="Trebuchet MS" w:hAnsi="Trebuchet MS"/>
                      <w:b/>
                      <w:sz w:val="22"/>
                      <w:szCs w:val="22"/>
                    </w:rPr>
                    <w:t xml:space="preserve">Mtro. Miguel Godínez </w:t>
                  </w:r>
                  <w:proofErr w:type="spellStart"/>
                  <w:r w:rsidRPr="0014206B">
                    <w:rPr>
                      <w:rFonts w:ascii="Trebuchet MS" w:hAnsi="Trebuchet MS"/>
                      <w:b/>
                      <w:sz w:val="22"/>
                      <w:szCs w:val="22"/>
                    </w:rPr>
                    <w:t>Terríquez</w:t>
                  </w:r>
                  <w:proofErr w:type="spellEnd"/>
                </w:p>
              </w:tc>
              <w:tc>
                <w:tcPr>
                  <w:tcW w:w="1418" w:type="dxa"/>
                </w:tcPr>
                <w:p w:rsidR="007D7E23" w:rsidRPr="009E5260" w:rsidRDefault="007D7E23" w:rsidP="009E5260">
                  <w:pPr>
                    <w:pStyle w:val="Prrafodelista"/>
                    <w:numPr>
                      <w:ilvl w:val="0"/>
                      <w:numId w:val="46"/>
                    </w:numPr>
                    <w:snapToGrid w:val="0"/>
                    <w:spacing w:line="276" w:lineRule="auto"/>
                    <w:jc w:val="center"/>
                    <w:rPr>
                      <w:rFonts w:ascii="Trebuchet MS" w:hAnsi="Trebuchet MS"/>
                      <w:b/>
                      <w:sz w:val="22"/>
                      <w:szCs w:val="22"/>
                    </w:rPr>
                  </w:pPr>
                </w:p>
              </w:tc>
              <w:tc>
                <w:tcPr>
                  <w:tcW w:w="1417" w:type="dxa"/>
                </w:tcPr>
                <w:p w:rsidR="007D7E23" w:rsidRPr="0014206B" w:rsidRDefault="007D7E23" w:rsidP="0014206B">
                  <w:pPr>
                    <w:snapToGrid w:val="0"/>
                    <w:spacing w:line="276" w:lineRule="auto"/>
                    <w:jc w:val="center"/>
                    <w:rPr>
                      <w:rFonts w:ascii="Trebuchet MS" w:hAnsi="Trebuchet MS"/>
                      <w:b/>
                      <w:sz w:val="22"/>
                      <w:szCs w:val="22"/>
                    </w:rPr>
                  </w:pPr>
                </w:p>
              </w:tc>
              <w:tc>
                <w:tcPr>
                  <w:tcW w:w="1444" w:type="dxa"/>
                </w:tcPr>
                <w:p w:rsidR="007D7E23" w:rsidRPr="0014206B" w:rsidRDefault="007D7E23" w:rsidP="0014206B">
                  <w:pPr>
                    <w:snapToGrid w:val="0"/>
                    <w:spacing w:line="276" w:lineRule="auto"/>
                    <w:jc w:val="center"/>
                    <w:rPr>
                      <w:rFonts w:ascii="Trebuchet MS" w:hAnsi="Trebuchet MS"/>
                      <w:b/>
                      <w:sz w:val="22"/>
                      <w:szCs w:val="22"/>
                    </w:rPr>
                  </w:pPr>
                </w:p>
              </w:tc>
            </w:tr>
            <w:tr w:rsidR="001D18D8" w:rsidRPr="0014206B" w:rsidTr="00EC3653">
              <w:trPr>
                <w:trHeight w:val="283"/>
              </w:trPr>
              <w:tc>
                <w:tcPr>
                  <w:tcW w:w="3685" w:type="dxa"/>
                </w:tcPr>
                <w:p w:rsidR="001D18D8" w:rsidRPr="0014206B" w:rsidRDefault="001D18D8" w:rsidP="0014206B">
                  <w:pPr>
                    <w:snapToGrid w:val="0"/>
                    <w:spacing w:line="276" w:lineRule="auto"/>
                    <w:rPr>
                      <w:rFonts w:ascii="Trebuchet MS" w:hAnsi="Trebuchet MS"/>
                      <w:b/>
                      <w:sz w:val="22"/>
                      <w:szCs w:val="22"/>
                    </w:rPr>
                  </w:pPr>
                  <w:r w:rsidRPr="0014206B">
                    <w:rPr>
                      <w:rFonts w:ascii="Trebuchet MS" w:hAnsi="Trebuchet MS"/>
                      <w:b/>
                      <w:sz w:val="22"/>
                      <w:szCs w:val="22"/>
                    </w:rPr>
                    <w:t xml:space="preserve">Total </w:t>
                  </w:r>
                </w:p>
              </w:tc>
              <w:tc>
                <w:tcPr>
                  <w:tcW w:w="1418" w:type="dxa"/>
                </w:tcPr>
                <w:p w:rsidR="001D18D8" w:rsidRPr="0014206B" w:rsidRDefault="001D18D8" w:rsidP="0014206B">
                  <w:pPr>
                    <w:snapToGrid w:val="0"/>
                    <w:spacing w:line="276" w:lineRule="auto"/>
                    <w:jc w:val="center"/>
                    <w:rPr>
                      <w:rFonts w:ascii="Trebuchet MS" w:hAnsi="Trebuchet MS"/>
                      <w:b/>
                      <w:sz w:val="22"/>
                      <w:szCs w:val="22"/>
                    </w:rPr>
                  </w:pPr>
                  <w:r w:rsidRPr="0014206B">
                    <w:rPr>
                      <w:rFonts w:ascii="Trebuchet MS" w:hAnsi="Trebuchet MS"/>
                      <w:b/>
                      <w:sz w:val="22"/>
                      <w:szCs w:val="22"/>
                    </w:rPr>
                    <w:t>3</w:t>
                  </w:r>
                </w:p>
              </w:tc>
              <w:tc>
                <w:tcPr>
                  <w:tcW w:w="1417" w:type="dxa"/>
                </w:tcPr>
                <w:p w:rsidR="001D18D8" w:rsidRPr="0014206B" w:rsidRDefault="001D18D8" w:rsidP="0014206B">
                  <w:pPr>
                    <w:snapToGrid w:val="0"/>
                    <w:spacing w:line="276" w:lineRule="auto"/>
                    <w:jc w:val="center"/>
                    <w:rPr>
                      <w:rFonts w:ascii="Trebuchet MS" w:hAnsi="Trebuchet MS"/>
                      <w:b/>
                      <w:sz w:val="22"/>
                      <w:szCs w:val="22"/>
                    </w:rPr>
                  </w:pPr>
                </w:p>
              </w:tc>
              <w:tc>
                <w:tcPr>
                  <w:tcW w:w="1444" w:type="dxa"/>
                </w:tcPr>
                <w:p w:rsidR="001D18D8" w:rsidRPr="0014206B" w:rsidRDefault="001D18D8" w:rsidP="0014206B">
                  <w:pPr>
                    <w:snapToGrid w:val="0"/>
                    <w:spacing w:line="276" w:lineRule="auto"/>
                    <w:jc w:val="center"/>
                    <w:rPr>
                      <w:rFonts w:ascii="Trebuchet MS" w:hAnsi="Trebuchet MS"/>
                      <w:b/>
                      <w:sz w:val="22"/>
                      <w:szCs w:val="22"/>
                    </w:rPr>
                  </w:pPr>
                </w:p>
              </w:tc>
            </w:tr>
          </w:tbl>
          <w:p w:rsidR="001D18D8" w:rsidRPr="0014206B" w:rsidRDefault="001D18D8" w:rsidP="0014206B">
            <w:pPr>
              <w:snapToGrid w:val="0"/>
              <w:spacing w:line="276" w:lineRule="auto"/>
              <w:jc w:val="center"/>
              <w:rPr>
                <w:rFonts w:ascii="Trebuchet MS" w:hAnsi="Trebuchet MS"/>
                <w:b/>
                <w:sz w:val="22"/>
                <w:szCs w:val="22"/>
              </w:rPr>
            </w:pPr>
          </w:p>
        </w:tc>
      </w:tr>
      <w:tr w:rsidR="007D7E23" w:rsidRPr="0014206B" w:rsidTr="0014206B">
        <w:trPr>
          <w:jc w:val="center"/>
        </w:trPr>
        <w:tc>
          <w:tcPr>
            <w:tcW w:w="877" w:type="pct"/>
            <w:vAlign w:val="center"/>
          </w:tcPr>
          <w:p w:rsidR="001D18D8" w:rsidRPr="0014206B" w:rsidRDefault="001D18D8" w:rsidP="0014206B">
            <w:pPr>
              <w:snapToGrid w:val="0"/>
              <w:spacing w:line="276" w:lineRule="auto"/>
              <w:jc w:val="center"/>
              <w:rPr>
                <w:rFonts w:ascii="Trebuchet MS" w:hAnsi="Trebuchet MS"/>
                <w:b/>
                <w:sz w:val="22"/>
                <w:szCs w:val="22"/>
              </w:rPr>
            </w:pPr>
            <w:r w:rsidRPr="0014206B">
              <w:rPr>
                <w:rFonts w:ascii="Trebuchet MS" w:hAnsi="Trebuchet MS"/>
                <w:b/>
                <w:sz w:val="22"/>
                <w:szCs w:val="22"/>
              </w:rPr>
              <w:t>AC01/CPC</w:t>
            </w:r>
          </w:p>
          <w:p w:rsidR="007D7E23" w:rsidRPr="0014206B" w:rsidRDefault="001D18D8" w:rsidP="0014206B">
            <w:pPr>
              <w:snapToGrid w:val="0"/>
              <w:spacing w:line="276" w:lineRule="auto"/>
              <w:jc w:val="center"/>
              <w:rPr>
                <w:rFonts w:ascii="Trebuchet MS" w:hAnsi="Trebuchet MS" w:cs="Arial"/>
                <w:b/>
                <w:bCs/>
                <w:sz w:val="22"/>
                <w:szCs w:val="22"/>
              </w:rPr>
            </w:pPr>
            <w:r w:rsidRPr="0014206B">
              <w:rPr>
                <w:rFonts w:ascii="Trebuchet MS" w:hAnsi="Trebuchet MS"/>
                <w:b/>
                <w:sz w:val="22"/>
                <w:szCs w:val="22"/>
              </w:rPr>
              <w:t>25-01-21</w:t>
            </w:r>
          </w:p>
        </w:tc>
        <w:tc>
          <w:tcPr>
            <w:tcW w:w="4123" w:type="pct"/>
            <w:gridSpan w:val="2"/>
            <w:vAlign w:val="center"/>
          </w:tcPr>
          <w:p w:rsidR="001D18D8" w:rsidRPr="0014206B" w:rsidRDefault="001D18D8" w:rsidP="0014206B">
            <w:pPr>
              <w:pStyle w:val="Sinespaciado"/>
              <w:spacing w:line="276" w:lineRule="auto"/>
              <w:jc w:val="both"/>
              <w:rPr>
                <w:rFonts w:ascii="Trebuchet MS" w:hAnsi="Trebuchet MS" w:cs="Calibri"/>
                <w:b/>
                <w:sz w:val="22"/>
                <w:szCs w:val="22"/>
              </w:rPr>
            </w:pPr>
            <w:r w:rsidRPr="0014206B">
              <w:rPr>
                <w:rFonts w:ascii="Trebuchet MS" w:hAnsi="Trebuchet MS" w:cs="Calibri"/>
                <w:b/>
                <w:sz w:val="22"/>
                <w:szCs w:val="22"/>
              </w:rPr>
              <w:t xml:space="preserve">Punto de acuerdo: </w:t>
            </w:r>
          </w:p>
          <w:p w:rsidR="007D7E23" w:rsidRPr="0014206B" w:rsidRDefault="001D18D8" w:rsidP="0014206B">
            <w:pPr>
              <w:snapToGrid w:val="0"/>
              <w:spacing w:line="276" w:lineRule="auto"/>
              <w:jc w:val="both"/>
              <w:rPr>
                <w:rFonts w:ascii="Trebuchet MS" w:hAnsi="Trebuchet MS"/>
                <w:sz w:val="22"/>
                <w:szCs w:val="22"/>
              </w:rPr>
            </w:pPr>
            <w:r w:rsidRPr="0014206B">
              <w:rPr>
                <w:rFonts w:ascii="Trebuchet MS" w:hAnsi="Trebuchet MS" w:cs="Calibri"/>
                <w:sz w:val="22"/>
                <w:szCs w:val="22"/>
              </w:rPr>
              <w:t>Se aprueba el orden del día en los términos propuestos.</w:t>
            </w:r>
          </w:p>
        </w:tc>
      </w:tr>
      <w:tr w:rsidR="001D18D8" w:rsidRPr="0014206B" w:rsidTr="0014206B">
        <w:trPr>
          <w:jc w:val="center"/>
        </w:trPr>
        <w:tc>
          <w:tcPr>
            <w:tcW w:w="877" w:type="pct"/>
            <w:vAlign w:val="center"/>
          </w:tcPr>
          <w:p w:rsidR="001D18D8" w:rsidRPr="0014206B" w:rsidRDefault="001D18D8" w:rsidP="0014206B">
            <w:pPr>
              <w:snapToGrid w:val="0"/>
              <w:spacing w:line="276" w:lineRule="auto"/>
              <w:jc w:val="center"/>
              <w:rPr>
                <w:rFonts w:ascii="Trebuchet MS" w:hAnsi="Trebuchet MS" w:cs="Arial"/>
                <w:b/>
                <w:bCs/>
                <w:sz w:val="22"/>
                <w:szCs w:val="22"/>
              </w:rPr>
            </w:pPr>
            <w:r w:rsidRPr="0014206B">
              <w:rPr>
                <w:rFonts w:ascii="Trebuchet MS" w:hAnsi="Trebuchet MS" w:cs="Arial"/>
                <w:b/>
                <w:bCs/>
                <w:sz w:val="22"/>
                <w:szCs w:val="22"/>
              </w:rPr>
              <w:lastRenderedPageBreak/>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1D18D8" w:rsidRPr="0014206B" w:rsidRDefault="001D18D8" w:rsidP="0014206B">
            <w:pPr>
              <w:snapToGrid w:val="0"/>
              <w:spacing w:line="276" w:lineRule="auto"/>
              <w:jc w:val="both"/>
              <w:rPr>
                <w:rFonts w:ascii="Trebuchet MS" w:hAnsi="Trebuchet MS"/>
                <w:sz w:val="22"/>
                <w:szCs w:val="22"/>
              </w:rPr>
            </w:pPr>
            <w:r w:rsidRPr="0014206B">
              <w:rPr>
                <w:rFonts w:ascii="Trebuchet MS" w:hAnsi="Trebuchet MS"/>
                <w:sz w:val="22"/>
                <w:szCs w:val="22"/>
              </w:rPr>
              <w:t>“Muchas gracias secretario, continúe por favor.”</w:t>
            </w: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b/>
                <w:sz w:val="22"/>
                <w:szCs w:val="22"/>
              </w:rPr>
            </w:pPr>
            <w:r w:rsidRPr="0014206B">
              <w:rPr>
                <w:rFonts w:ascii="Trebuchet MS" w:hAnsi="Trebuchet MS"/>
                <w:b/>
                <w:bCs/>
                <w:sz w:val="22"/>
                <w:szCs w:val="22"/>
              </w:rPr>
              <w:t>Secretario Técnico</w:t>
            </w:r>
          </w:p>
        </w:tc>
        <w:tc>
          <w:tcPr>
            <w:tcW w:w="4123" w:type="pct"/>
            <w:gridSpan w:val="2"/>
            <w:vAlign w:val="center"/>
          </w:tcPr>
          <w:p w:rsidR="007D7E23" w:rsidRPr="0014206B" w:rsidRDefault="007D7E23" w:rsidP="0014206B">
            <w:pPr>
              <w:spacing w:line="276" w:lineRule="auto"/>
              <w:jc w:val="both"/>
              <w:rPr>
                <w:rFonts w:ascii="Trebuchet MS" w:hAnsi="Trebuchet MS" w:cs="Calibri"/>
                <w:sz w:val="22"/>
                <w:szCs w:val="22"/>
              </w:rPr>
            </w:pPr>
            <w:r w:rsidRPr="0014206B">
              <w:rPr>
                <w:rFonts w:ascii="Trebuchet MS" w:hAnsi="Trebuchet MS" w:cs="Arial"/>
                <w:sz w:val="22"/>
                <w:szCs w:val="22"/>
              </w:rPr>
              <w:t>Realiza lo solicitado.</w:t>
            </w:r>
          </w:p>
        </w:tc>
      </w:tr>
      <w:tr w:rsidR="007D7E23" w:rsidRPr="0014206B" w:rsidTr="0014206B">
        <w:trPr>
          <w:trHeight w:val="567"/>
          <w:jc w:val="center"/>
        </w:trPr>
        <w:tc>
          <w:tcPr>
            <w:tcW w:w="5000" w:type="pct"/>
            <w:gridSpan w:val="3"/>
            <w:shd w:val="clear" w:color="auto" w:fill="9F5FCF"/>
            <w:vAlign w:val="center"/>
          </w:tcPr>
          <w:p w:rsidR="007D7E23" w:rsidRPr="0014206B" w:rsidRDefault="007D7E23" w:rsidP="0014206B">
            <w:pPr>
              <w:pStyle w:val="Sinespaciado"/>
              <w:suppressAutoHyphens w:val="0"/>
              <w:spacing w:line="276" w:lineRule="auto"/>
              <w:jc w:val="both"/>
              <w:rPr>
                <w:rFonts w:ascii="Trebuchet MS" w:hAnsi="Trebuchet MS" w:cs="Tahoma"/>
                <w:b/>
                <w:sz w:val="22"/>
                <w:szCs w:val="22"/>
              </w:rPr>
            </w:pPr>
            <w:r w:rsidRPr="0014206B">
              <w:rPr>
                <w:rFonts w:ascii="Trebuchet MS" w:hAnsi="Trebuchet MS"/>
                <w:b/>
                <w:sz w:val="22"/>
                <w:szCs w:val="22"/>
              </w:rPr>
              <w:t>2. Análisis, discusión y, en su caso, aprobación del acuerdo de la Comisión de Participación Ciudadana, mediante el cual se propone al Consejo General la Estrategia Integral de Promoción de Participación Ciudadana en el Proceso Electoral 2020-2021, del Instituto Electoral y de Participación Ciudadana del Estado de Jalisco</w:t>
            </w: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b/>
                <w:sz w:val="22"/>
                <w:szCs w:val="22"/>
              </w:rPr>
            </w:pPr>
            <w:r w:rsidRPr="0014206B">
              <w:rPr>
                <w:rFonts w:ascii="Trebuchet MS" w:hAnsi="Trebuchet MS" w:cs="Arial"/>
                <w:b/>
                <w:bCs/>
                <w:sz w:val="22"/>
                <w:szCs w:val="22"/>
              </w:rPr>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1D18D8"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“Muchas gracias secretario y antes de ceder el uso de la voz, me permito señalar que las acciones específicas por realizar son aquellas en las que se difunden información necesaria que permita a una persona ejercer su derecho al voto, así como reflexionar en un sentido amplio las implicaciones y efectos de ese derec</w:t>
            </w:r>
            <w:r w:rsidR="001D18D8" w:rsidRPr="0014206B">
              <w:rPr>
                <w:rFonts w:ascii="Trebuchet MS" w:hAnsi="Trebuchet MS" w:cs="Verdana"/>
                <w:bCs/>
                <w:color w:val="000000"/>
                <w:sz w:val="22"/>
                <w:szCs w:val="22"/>
              </w:rPr>
              <w:t>ho.</w:t>
            </w:r>
          </w:p>
          <w:p w:rsidR="001D18D8" w:rsidRPr="0014206B" w:rsidRDefault="001D18D8" w:rsidP="0014206B">
            <w:pPr>
              <w:spacing w:line="276" w:lineRule="auto"/>
              <w:jc w:val="both"/>
              <w:rPr>
                <w:rFonts w:ascii="Trebuchet MS" w:hAnsi="Trebuchet MS" w:cs="Verdana"/>
                <w:bCs/>
                <w:color w:val="000000"/>
                <w:sz w:val="22"/>
                <w:szCs w:val="22"/>
              </w:rPr>
            </w:pPr>
          </w:p>
          <w:p w:rsidR="001D18D8" w:rsidRPr="0014206B" w:rsidRDefault="001D18D8"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E</w:t>
            </w:r>
            <w:r w:rsidR="007D7E23" w:rsidRPr="0014206B">
              <w:rPr>
                <w:rFonts w:ascii="Trebuchet MS" w:hAnsi="Trebuchet MS" w:cs="Verdana"/>
                <w:bCs/>
                <w:color w:val="000000"/>
                <w:sz w:val="22"/>
                <w:szCs w:val="22"/>
              </w:rPr>
              <w:t>n la estrategia se detallan los objetivos, los actores involucrados, las líneas de acción o ejes estratégicos, el diagnóstico de la participación ciudadana, las acciones de este instituto en materia de participación ciudadana, las acciones en materia de participación ciudadana del Instituto Nacional Electoral, en las que colabora este ins</w:t>
            </w:r>
            <w:r w:rsidRPr="0014206B">
              <w:rPr>
                <w:rFonts w:ascii="Trebuchet MS" w:hAnsi="Trebuchet MS" w:cs="Verdana"/>
                <w:bCs/>
                <w:color w:val="000000"/>
                <w:sz w:val="22"/>
                <w:szCs w:val="22"/>
              </w:rPr>
              <w:t>tituto así como los indicadores.</w:t>
            </w:r>
          </w:p>
          <w:p w:rsidR="001D18D8" w:rsidRPr="0014206B" w:rsidRDefault="001D18D8" w:rsidP="0014206B">
            <w:pPr>
              <w:spacing w:line="276" w:lineRule="auto"/>
              <w:jc w:val="both"/>
              <w:rPr>
                <w:rFonts w:ascii="Trebuchet MS" w:hAnsi="Trebuchet MS" w:cs="Verdana"/>
                <w:bCs/>
                <w:color w:val="000000"/>
                <w:sz w:val="22"/>
                <w:szCs w:val="22"/>
              </w:rPr>
            </w:pPr>
          </w:p>
          <w:p w:rsidR="007D7E23" w:rsidRPr="0014206B" w:rsidRDefault="001D18D8"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D</w:t>
            </w:r>
            <w:r w:rsidR="007D7E23" w:rsidRPr="0014206B">
              <w:rPr>
                <w:rFonts w:ascii="Trebuchet MS" w:hAnsi="Trebuchet MS" w:cs="Verdana"/>
                <w:bCs/>
                <w:color w:val="000000"/>
                <w:sz w:val="22"/>
                <w:szCs w:val="22"/>
              </w:rPr>
              <w:t>e los objetivos de la estrategia se detallan entre otros los siguientes:</w:t>
            </w:r>
            <w:r w:rsidRPr="0014206B">
              <w:rPr>
                <w:rFonts w:ascii="Trebuchet MS" w:hAnsi="Trebuchet MS" w:cs="Verdana"/>
                <w:bCs/>
                <w:color w:val="000000"/>
                <w:sz w:val="22"/>
                <w:szCs w:val="22"/>
              </w:rPr>
              <w:t xml:space="preserve"> em</w:t>
            </w:r>
            <w:r w:rsidR="007D7E23" w:rsidRPr="0014206B">
              <w:rPr>
                <w:rFonts w:ascii="Trebuchet MS" w:hAnsi="Trebuchet MS" w:cs="Verdana"/>
                <w:bCs/>
                <w:color w:val="000000"/>
                <w:sz w:val="22"/>
                <w:szCs w:val="22"/>
              </w:rPr>
              <w:t xml:space="preserve">itir un voto informado, socializar la democracia y el voto, participar en la observación electoral, difundir información veraz, compartir contenido real, entre otros. </w:t>
            </w:r>
          </w:p>
          <w:p w:rsidR="004C1D39" w:rsidRPr="0014206B" w:rsidRDefault="004C1D39" w:rsidP="0014206B">
            <w:pPr>
              <w:spacing w:line="276" w:lineRule="auto"/>
              <w:jc w:val="both"/>
              <w:rPr>
                <w:rFonts w:ascii="Trebuchet MS" w:hAnsi="Trebuchet MS" w:cs="Verdana"/>
                <w:bCs/>
                <w:color w:val="000000"/>
                <w:sz w:val="22"/>
                <w:szCs w:val="22"/>
              </w:rPr>
            </w:pP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Es necesario enmarcar que las acciones aquí enlistadas también se encuadran en los ejes rectores en la Estrategia Nacional de Educación Cívica: exigencia, verdad y </w:t>
            </w:r>
            <w:r w:rsidR="00AE6647" w:rsidRPr="0014206B">
              <w:rPr>
                <w:rFonts w:ascii="Trebuchet MS" w:hAnsi="Trebuchet MS" w:cs="Verdana"/>
                <w:bCs/>
                <w:color w:val="000000"/>
                <w:sz w:val="22"/>
                <w:szCs w:val="22"/>
              </w:rPr>
              <w:t>diálogo</w:t>
            </w:r>
            <w:r w:rsidR="0034368E" w:rsidRPr="0014206B">
              <w:rPr>
                <w:rFonts w:ascii="Trebuchet MS" w:hAnsi="Trebuchet MS" w:cs="Verdana"/>
                <w:bCs/>
                <w:color w:val="000000"/>
                <w:sz w:val="22"/>
                <w:szCs w:val="22"/>
              </w:rPr>
              <w:t>, y</w:t>
            </w:r>
            <w:r w:rsidRPr="0014206B">
              <w:rPr>
                <w:rFonts w:ascii="Trebuchet MS" w:hAnsi="Trebuchet MS" w:cs="Verdana"/>
                <w:bCs/>
                <w:color w:val="000000"/>
                <w:sz w:val="22"/>
                <w:szCs w:val="22"/>
              </w:rPr>
              <w:t xml:space="preserve"> en ese sentido, me </w:t>
            </w:r>
            <w:r w:rsidR="00F81A36" w:rsidRPr="0014206B">
              <w:rPr>
                <w:rFonts w:ascii="Trebuchet MS" w:hAnsi="Trebuchet MS" w:cs="Verdana"/>
                <w:bCs/>
                <w:color w:val="000000"/>
                <w:sz w:val="22"/>
                <w:szCs w:val="22"/>
              </w:rPr>
              <w:t xml:space="preserve">permito ceder el uso de la voz </w:t>
            </w:r>
            <w:r w:rsidRPr="0014206B">
              <w:rPr>
                <w:rFonts w:ascii="Trebuchet MS" w:hAnsi="Trebuchet MS" w:cs="Verdana"/>
                <w:bCs/>
                <w:color w:val="000000"/>
                <w:sz w:val="22"/>
                <w:szCs w:val="22"/>
              </w:rPr>
              <w:t>al director de participación ciudadana para que nos explique un poco respecto de esta estrategia. Adelante por favor director.”</w:t>
            </w:r>
          </w:p>
          <w:p w:rsidR="007D7E23" w:rsidRPr="0014206B" w:rsidRDefault="007D7E23"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pacing w:line="276" w:lineRule="auto"/>
              <w:jc w:val="center"/>
              <w:rPr>
                <w:rFonts w:ascii="Trebuchet MS" w:hAnsi="Trebuchet MS" w:cs="Arial"/>
                <w:b/>
                <w:bCs/>
                <w:sz w:val="22"/>
                <w:szCs w:val="22"/>
              </w:rPr>
            </w:pPr>
            <w:r w:rsidRPr="0014206B">
              <w:rPr>
                <w:rFonts w:ascii="Trebuchet MS" w:hAnsi="Trebuchet MS"/>
                <w:b/>
                <w:bCs/>
                <w:sz w:val="22"/>
                <w:szCs w:val="22"/>
              </w:rPr>
              <w:t>Carlos Javier Aguirre Arias</w:t>
            </w:r>
          </w:p>
        </w:tc>
        <w:tc>
          <w:tcPr>
            <w:tcW w:w="4123" w:type="pct"/>
            <w:gridSpan w:val="2"/>
            <w:vAlign w:val="center"/>
          </w:tcPr>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“Muchas gracias consejero presidente, muy buenas tardes a todas y a todos.</w:t>
            </w:r>
          </w:p>
          <w:p w:rsidR="004C1D39" w:rsidRPr="0014206B" w:rsidRDefault="004C1D39" w:rsidP="0014206B">
            <w:pPr>
              <w:spacing w:line="276" w:lineRule="auto"/>
              <w:jc w:val="both"/>
              <w:rPr>
                <w:rFonts w:ascii="Trebuchet MS" w:hAnsi="Trebuchet MS" w:cs="Verdana"/>
                <w:bCs/>
                <w:color w:val="000000"/>
                <w:sz w:val="22"/>
                <w:szCs w:val="22"/>
              </w:rPr>
            </w:pPr>
          </w:p>
          <w:p w:rsidR="0034368E"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lastRenderedPageBreak/>
              <w:t xml:space="preserve">El presente, el documento que se elaboró es un trabajo colaborativo entre todas las direcciones que tienen programas y proyectos de promoción del voto y de promoción de participación ciudadana. </w:t>
            </w:r>
          </w:p>
          <w:p w:rsidR="0034368E" w:rsidRPr="0014206B" w:rsidRDefault="0034368E" w:rsidP="0014206B">
            <w:pPr>
              <w:spacing w:line="276" w:lineRule="auto"/>
              <w:jc w:val="both"/>
              <w:rPr>
                <w:rFonts w:ascii="Trebuchet MS" w:hAnsi="Trebuchet MS" w:cs="Verdana"/>
                <w:bCs/>
                <w:color w:val="000000"/>
                <w:sz w:val="22"/>
                <w:szCs w:val="22"/>
              </w:rPr>
            </w:pPr>
          </w:p>
          <w:p w:rsidR="0034368E"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Me permito comunicar en un sentido las que serán de la </w:t>
            </w:r>
            <w:r w:rsidR="0034368E" w:rsidRPr="0014206B">
              <w:rPr>
                <w:rFonts w:ascii="Trebuchet MS" w:hAnsi="Trebuchet MS" w:cs="Verdana"/>
                <w:bCs/>
                <w:color w:val="000000"/>
                <w:sz w:val="22"/>
                <w:szCs w:val="22"/>
              </w:rPr>
              <w:t>D</w:t>
            </w:r>
            <w:r w:rsidRPr="0014206B">
              <w:rPr>
                <w:rFonts w:ascii="Trebuchet MS" w:hAnsi="Trebuchet MS" w:cs="Verdana"/>
                <w:bCs/>
                <w:color w:val="000000"/>
                <w:sz w:val="22"/>
                <w:szCs w:val="22"/>
              </w:rPr>
              <w:t xml:space="preserve">irección de </w:t>
            </w:r>
            <w:r w:rsidR="0034368E" w:rsidRPr="0014206B">
              <w:rPr>
                <w:rFonts w:ascii="Trebuchet MS" w:hAnsi="Trebuchet MS" w:cs="Verdana"/>
                <w:bCs/>
                <w:color w:val="000000"/>
                <w:sz w:val="22"/>
                <w:szCs w:val="22"/>
              </w:rPr>
              <w:t>P</w:t>
            </w:r>
            <w:r w:rsidRPr="0014206B">
              <w:rPr>
                <w:rFonts w:ascii="Trebuchet MS" w:hAnsi="Trebuchet MS" w:cs="Verdana"/>
                <w:bCs/>
                <w:color w:val="000000"/>
                <w:sz w:val="22"/>
                <w:szCs w:val="22"/>
              </w:rPr>
              <w:t xml:space="preserve">articipación </w:t>
            </w:r>
            <w:r w:rsidR="0034368E" w:rsidRPr="0014206B">
              <w:rPr>
                <w:rFonts w:ascii="Trebuchet MS" w:hAnsi="Trebuchet MS" w:cs="Verdana"/>
                <w:bCs/>
                <w:color w:val="000000"/>
                <w:sz w:val="22"/>
                <w:szCs w:val="22"/>
              </w:rPr>
              <w:t>C</w:t>
            </w:r>
            <w:r w:rsidRPr="0014206B">
              <w:rPr>
                <w:rFonts w:ascii="Trebuchet MS" w:hAnsi="Trebuchet MS" w:cs="Verdana"/>
                <w:bCs/>
                <w:color w:val="000000"/>
                <w:sz w:val="22"/>
                <w:szCs w:val="22"/>
              </w:rPr>
              <w:t>iudadana y</w:t>
            </w:r>
            <w:r w:rsidR="0034368E"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un poco de antecedentes</w:t>
            </w:r>
            <w:r w:rsidR="0034368E"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explicando lo que viene en el documento que se les remitió a los integrantes,</w:t>
            </w:r>
            <w:r w:rsidR="0034368E" w:rsidRPr="0014206B">
              <w:rPr>
                <w:rFonts w:ascii="Trebuchet MS" w:hAnsi="Trebuchet MS" w:cs="Verdana"/>
                <w:bCs/>
                <w:color w:val="000000"/>
                <w:sz w:val="22"/>
                <w:szCs w:val="22"/>
              </w:rPr>
              <w:t xml:space="preserve"> a las y los integrantes de la C</w:t>
            </w:r>
            <w:r w:rsidRPr="0014206B">
              <w:rPr>
                <w:rFonts w:ascii="Trebuchet MS" w:hAnsi="Trebuchet MS" w:cs="Verdana"/>
                <w:bCs/>
                <w:color w:val="000000"/>
                <w:sz w:val="22"/>
                <w:szCs w:val="22"/>
              </w:rPr>
              <w:t xml:space="preserve">omisión. </w:t>
            </w:r>
          </w:p>
          <w:p w:rsidR="0034368E" w:rsidRPr="0014206B" w:rsidRDefault="0034368E" w:rsidP="0014206B">
            <w:pPr>
              <w:spacing w:line="276" w:lineRule="auto"/>
              <w:jc w:val="both"/>
              <w:rPr>
                <w:rFonts w:ascii="Trebuchet MS" w:hAnsi="Trebuchet MS" w:cs="Verdana"/>
                <w:bCs/>
                <w:color w:val="000000"/>
                <w:sz w:val="22"/>
                <w:szCs w:val="22"/>
              </w:rPr>
            </w:pP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Se les remitió dos documentos, una versión ejecutiva y una versión completa. En general,</w:t>
            </w:r>
            <w:r w:rsidR="0034368E" w:rsidRPr="0014206B">
              <w:rPr>
                <w:rFonts w:ascii="Trebuchet MS" w:hAnsi="Trebuchet MS" w:cs="Verdana"/>
                <w:bCs/>
                <w:color w:val="000000"/>
                <w:sz w:val="22"/>
                <w:szCs w:val="22"/>
              </w:rPr>
              <w:t xml:space="preserve"> pues la E</w:t>
            </w:r>
            <w:r w:rsidRPr="0014206B">
              <w:rPr>
                <w:rFonts w:ascii="Trebuchet MS" w:hAnsi="Trebuchet MS" w:cs="Verdana"/>
                <w:bCs/>
                <w:color w:val="000000"/>
                <w:sz w:val="22"/>
                <w:szCs w:val="22"/>
              </w:rPr>
              <w:t>strategia tiene el objetivo de incentivar la participación ciudadana en el proceso electoral mediante las diferentes formas de participación dentro del proceso que es, evidentemente, el mecanismo madre que es el voto, emitir un voto informado, participar en la observación electoral, difundir información veraz, compartir contenido real y que permita difundir la cultura democrática</w:t>
            </w:r>
            <w:r w:rsidR="00F81A36"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exigir mejores propuestas y el cumplimiento a la palabra empeñada.</w:t>
            </w:r>
          </w:p>
          <w:p w:rsidR="0034368E" w:rsidRPr="0014206B" w:rsidRDefault="0034368E" w:rsidP="0014206B">
            <w:pPr>
              <w:spacing w:line="276" w:lineRule="auto"/>
              <w:jc w:val="both"/>
              <w:rPr>
                <w:rFonts w:ascii="Trebuchet MS" w:hAnsi="Trebuchet MS" w:cs="Verdana"/>
                <w:bCs/>
                <w:color w:val="000000"/>
                <w:sz w:val="22"/>
                <w:szCs w:val="22"/>
              </w:rPr>
            </w:pPr>
          </w:p>
          <w:p w:rsidR="007D7E23" w:rsidRPr="0014206B" w:rsidRDefault="0034368E"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Cabe destacar que esta es una E</w:t>
            </w:r>
            <w:r w:rsidR="007D7E23" w:rsidRPr="0014206B">
              <w:rPr>
                <w:rFonts w:ascii="Trebuchet MS" w:hAnsi="Trebuchet MS" w:cs="Verdana"/>
                <w:bCs/>
                <w:color w:val="000000"/>
                <w:sz w:val="22"/>
                <w:szCs w:val="22"/>
              </w:rPr>
              <w:t xml:space="preserve">strategia diseñada también en el marco </w:t>
            </w:r>
            <w:r w:rsidR="00F81A36" w:rsidRPr="0014206B">
              <w:rPr>
                <w:rFonts w:ascii="Trebuchet MS" w:hAnsi="Trebuchet MS" w:cs="Verdana"/>
                <w:bCs/>
                <w:color w:val="000000"/>
                <w:sz w:val="22"/>
                <w:szCs w:val="22"/>
              </w:rPr>
              <w:t>d</w:t>
            </w:r>
            <w:r w:rsidRPr="0014206B">
              <w:rPr>
                <w:rFonts w:ascii="Trebuchet MS" w:hAnsi="Trebuchet MS" w:cs="Verdana"/>
                <w:bCs/>
                <w:color w:val="000000"/>
                <w:sz w:val="22"/>
                <w:szCs w:val="22"/>
              </w:rPr>
              <w:t>el plan de trabajo con el INE, el P</w:t>
            </w:r>
            <w:r w:rsidR="007D7E23" w:rsidRPr="0014206B">
              <w:rPr>
                <w:rFonts w:ascii="Trebuchet MS" w:hAnsi="Trebuchet MS" w:cs="Verdana"/>
                <w:bCs/>
                <w:color w:val="000000"/>
                <w:sz w:val="22"/>
                <w:szCs w:val="22"/>
              </w:rPr>
              <w:t xml:space="preserve">lan de </w:t>
            </w:r>
            <w:r w:rsidRPr="0014206B">
              <w:rPr>
                <w:rFonts w:ascii="Trebuchet MS" w:hAnsi="Trebuchet MS" w:cs="Verdana"/>
                <w:bCs/>
                <w:color w:val="000000"/>
                <w:sz w:val="22"/>
                <w:szCs w:val="22"/>
              </w:rPr>
              <w:t>T</w:t>
            </w:r>
            <w:r w:rsidR="007D7E23" w:rsidRPr="0014206B">
              <w:rPr>
                <w:rFonts w:ascii="Trebuchet MS" w:hAnsi="Trebuchet MS" w:cs="Verdana"/>
                <w:bCs/>
                <w:color w:val="000000"/>
                <w:sz w:val="22"/>
                <w:szCs w:val="22"/>
              </w:rPr>
              <w:t xml:space="preserve">rabajo para la </w:t>
            </w:r>
            <w:r w:rsidRPr="0014206B">
              <w:rPr>
                <w:rFonts w:ascii="Trebuchet MS" w:hAnsi="Trebuchet MS" w:cs="Verdana"/>
                <w:bCs/>
                <w:color w:val="000000"/>
                <w:sz w:val="22"/>
                <w:szCs w:val="22"/>
              </w:rPr>
              <w:t>Promoción de la P</w:t>
            </w:r>
            <w:r w:rsidR="007D7E23" w:rsidRPr="0014206B">
              <w:rPr>
                <w:rFonts w:ascii="Trebuchet MS" w:hAnsi="Trebuchet MS" w:cs="Verdana"/>
                <w:bCs/>
                <w:color w:val="000000"/>
                <w:sz w:val="22"/>
                <w:szCs w:val="22"/>
              </w:rPr>
              <w:t xml:space="preserve">articipación </w:t>
            </w:r>
            <w:r w:rsidRPr="0014206B">
              <w:rPr>
                <w:rFonts w:ascii="Trebuchet MS" w:hAnsi="Trebuchet MS" w:cs="Verdana"/>
                <w:bCs/>
                <w:color w:val="000000"/>
                <w:sz w:val="22"/>
                <w:szCs w:val="22"/>
              </w:rPr>
              <w:t>C</w:t>
            </w:r>
            <w:r w:rsidR="007D7E23" w:rsidRPr="0014206B">
              <w:rPr>
                <w:rFonts w:ascii="Trebuchet MS" w:hAnsi="Trebuchet MS" w:cs="Verdana"/>
                <w:bCs/>
                <w:color w:val="000000"/>
                <w:sz w:val="22"/>
                <w:szCs w:val="22"/>
              </w:rPr>
              <w:t>iudadana, entonces somos dos actores involucrados,</w:t>
            </w:r>
            <w:r w:rsidR="00F81A36" w:rsidRPr="0014206B">
              <w:rPr>
                <w:rFonts w:ascii="Trebuchet MS" w:hAnsi="Trebuchet MS" w:cs="Verdana"/>
                <w:bCs/>
                <w:color w:val="000000"/>
                <w:sz w:val="22"/>
                <w:szCs w:val="22"/>
              </w:rPr>
              <w:t xml:space="preserve"> que es el INE y es el instituto e</w:t>
            </w:r>
            <w:r w:rsidR="007D7E23" w:rsidRPr="0014206B">
              <w:rPr>
                <w:rFonts w:ascii="Trebuchet MS" w:hAnsi="Trebuchet MS" w:cs="Verdana"/>
                <w:bCs/>
                <w:color w:val="000000"/>
                <w:sz w:val="22"/>
                <w:szCs w:val="22"/>
              </w:rPr>
              <w:t>lectoral, además de las instituciones educativas, los partidos políticos, otros organismos sociales, empresariales, los medios de comunicación y, la ciudadanía.</w:t>
            </w:r>
          </w:p>
          <w:p w:rsidR="007D7E23" w:rsidRPr="0014206B" w:rsidRDefault="007D7E23" w:rsidP="0014206B">
            <w:pPr>
              <w:spacing w:line="276" w:lineRule="auto"/>
              <w:jc w:val="both"/>
              <w:rPr>
                <w:rFonts w:ascii="Trebuchet MS" w:hAnsi="Trebuchet MS" w:cs="Verdana"/>
                <w:bCs/>
                <w:color w:val="000000"/>
                <w:sz w:val="22"/>
                <w:szCs w:val="22"/>
              </w:rPr>
            </w:pP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En cuanto a los ejes de la </w:t>
            </w:r>
            <w:r w:rsidR="0034368E" w:rsidRPr="0014206B">
              <w:rPr>
                <w:rFonts w:ascii="Trebuchet MS" w:hAnsi="Trebuchet MS" w:cs="Verdana"/>
                <w:bCs/>
                <w:color w:val="000000"/>
                <w:sz w:val="22"/>
                <w:szCs w:val="22"/>
              </w:rPr>
              <w:t>E</w:t>
            </w:r>
            <w:r w:rsidRPr="0014206B">
              <w:rPr>
                <w:rFonts w:ascii="Trebuchet MS" w:hAnsi="Trebuchet MS" w:cs="Verdana"/>
                <w:bCs/>
                <w:color w:val="000000"/>
                <w:sz w:val="22"/>
                <w:szCs w:val="22"/>
              </w:rPr>
              <w:t>strategia, como bien mencionaba consejero, en la estrategia vienen mencionados que todos los proyectos siguen evidentemente los principios rectores de la función electoral, los principios rectores de la participación ciudadana y los ejes rectores de la Estrategia Nacional de Educación Cívica.</w:t>
            </w:r>
          </w:p>
          <w:p w:rsidR="004C1D39" w:rsidRPr="0014206B" w:rsidRDefault="004C1D39" w:rsidP="0014206B">
            <w:pPr>
              <w:spacing w:line="276" w:lineRule="auto"/>
              <w:jc w:val="both"/>
              <w:rPr>
                <w:rFonts w:ascii="Trebuchet MS" w:hAnsi="Trebuchet MS" w:cs="Verdana"/>
                <w:bCs/>
                <w:color w:val="000000"/>
                <w:sz w:val="22"/>
                <w:szCs w:val="22"/>
              </w:rPr>
            </w:pP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El INE nos remitió hace unos meses, una serie de monografías que remitió a todos los estados, que son monografías con diagnósticos y datos de participación electoral, de participación ciudadana,</w:t>
            </w:r>
            <w:r w:rsidR="0034368E" w:rsidRPr="0014206B">
              <w:rPr>
                <w:rFonts w:ascii="Trebuchet MS" w:hAnsi="Trebuchet MS" w:cs="Verdana"/>
                <w:bCs/>
                <w:color w:val="000000"/>
                <w:sz w:val="22"/>
                <w:szCs w:val="22"/>
              </w:rPr>
              <w:t xml:space="preserve"> de cultura política y cívica;</w:t>
            </w:r>
            <w:r w:rsidRPr="0014206B">
              <w:rPr>
                <w:rFonts w:ascii="Trebuchet MS" w:hAnsi="Trebuchet MS" w:cs="Verdana"/>
                <w:bCs/>
                <w:color w:val="000000"/>
                <w:sz w:val="22"/>
                <w:szCs w:val="22"/>
              </w:rPr>
              <w:t xml:space="preserve"> la remitió a cada uno de los estados para que la consideraran este tipo de insumos en esta </w:t>
            </w:r>
            <w:r w:rsidR="0034368E" w:rsidRPr="0014206B">
              <w:rPr>
                <w:rFonts w:ascii="Trebuchet MS" w:hAnsi="Trebuchet MS" w:cs="Verdana"/>
                <w:bCs/>
                <w:color w:val="000000"/>
                <w:sz w:val="22"/>
                <w:szCs w:val="22"/>
              </w:rPr>
              <w:t>E</w:t>
            </w:r>
            <w:r w:rsidRPr="0014206B">
              <w:rPr>
                <w:rFonts w:ascii="Trebuchet MS" w:hAnsi="Trebuchet MS" w:cs="Verdana"/>
                <w:bCs/>
                <w:color w:val="000000"/>
                <w:sz w:val="22"/>
                <w:szCs w:val="22"/>
              </w:rPr>
              <w:t xml:space="preserve">strategia, ustedes en el documento completo </w:t>
            </w:r>
            <w:r w:rsidR="0034368E" w:rsidRPr="0014206B">
              <w:rPr>
                <w:rFonts w:ascii="Trebuchet MS" w:hAnsi="Trebuchet MS" w:cs="Verdana"/>
                <w:bCs/>
                <w:color w:val="000000"/>
                <w:sz w:val="22"/>
                <w:szCs w:val="22"/>
              </w:rPr>
              <w:t>pueden ver toda esta monografía</w:t>
            </w:r>
            <w:r w:rsidRPr="0014206B">
              <w:rPr>
                <w:rFonts w:ascii="Trebuchet MS" w:hAnsi="Trebuchet MS" w:cs="Verdana"/>
                <w:bCs/>
                <w:color w:val="000000"/>
                <w:sz w:val="22"/>
                <w:szCs w:val="22"/>
              </w:rPr>
              <w:t xml:space="preserve"> que nos envió el INE, en particular pues se destaca la participación electoral, por </w:t>
            </w:r>
            <w:r w:rsidRPr="0014206B">
              <w:rPr>
                <w:rFonts w:ascii="Trebuchet MS" w:hAnsi="Trebuchet MS" w:cs="Verdana"/>
                <w:bCs/>
                <w:color w:val="000000"/>
                <w:sz w:val="22"/>
                <w:szCs w:val="22"/>
              </w:rPr>
              <w:lastRenderedPageBreak/>
              <w:t xml:space="preserve">ejemplo, según edad donde se puede evidenciar que, por ejemplo, un dato que es de llamar la atención pues es que los primeros votantes han disminuido de la elección 2012 a 2018 su participación. En 2012 los primeros de 18-19 años votaron en alrededor del 65% y en el 2018 lo hicieron en menos del 60%, disminuyeron casi 7 puntos porcentuales, este tipo de datos </w:t>
            </w:r>
            <w:r w:rsidR="0034368E" w:rsidRPr="0014206B">
              <w:rPr>
                <w:rFonts w:ascii="Trebuchet MS" w:hAnsi="Trebuchet MS" w:cs="Verdana"/>
                <w:bCs/>
                <w:color w:val="000000"/>
                <w:sz w:val="22"/>
                <w:szCs w:val="22"/>
              </w:rPr>
              <w:t>pues nos sirve para enfocar la E</w:t>
            </w:r>
            <w:r w:rsidRPr="0014206B">
              <w:rPr>
                <w:rFonts w:ascii="Trebuchet MS" w:hAnsi="Trebuchet MS" w:cs="Verdana"/>
                <w:bCs/>
                <w:color w:val="000000"/>
                <w:sz w:val="22"/>
                <w:szCs w:val="22"/>
              </w:rPr>
              <w:t>strategia.</w:t>
            </w:r>
          </w:p>
          <w:p w:rsidR="007D7E23" w:rsidRPr="0014206B" w:rsidRDefault="007D7E23" w:rsidP="0014206B">
            <w:pPr>
              <w:spacing w:line="276" w:lineRule="auto"/>
              <w:jc w:val="both"/>
              <w:rPr>
                <w:rFonts w:ascii="Trebuchet MS" w:hAnsi="Trebuchet MS" w:cs="Verdana"/>
                <w:bCs/>
                <w:color w:val="000000"/>
                <w:sz w:val="22"/>
                <w:szCs w:val="22"/>
              </w:rPr>
            </w:pP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En cuanto a las acciones a realizar por parte de la </w:t>
            </w:r>
            <w:r w:rsidR="0034368E" w:rsidRPr="0014206B">
              <w:rPr>
                <w:rFonts w:ascii="Trebuchet MS" w:hAnsi="Trebuchet MS" w:cs="Verdana"/>
                <w:bCs/>
                <w:color w:val="000000"/>
                <w:sz w:val="22"/>
                <w:szCs w:val="22"/>
              </w:rPr>
              <w:t>D</w:t>
            </w:r>
            <w:r w:rsidRPr="0014206B">
              <w:rPr>
                <w:rFonts w:ascii="Trebuchet MS" w:hAnsi="Trebuchet MS" w:cs="Verdana"/>
                <w:bCs/>
                <w:color w:val="000000"/>
                <w:sz w:val="22"/>
                <w:szCs w:val="22"/>
              </w:rPr>
              <w:t xml:space="preserve">irección de </w:t>
            </w:r>
            <w:r w:rsidR="0034368E" w:rsidRPr="0014206B">
              <w:rPr>
                <w:rFonts w:ascii="Trebuchet MS" w:hAnsi="Trebuchet MS" w:cs="Verdana"/>
                <w:bCs/>
                <w:color w:val="000000"/>
                <w:sz w:val="22"/>
                <w:szCs w:val="22"/>
              </w:rPr>
              <w:t>P</w:t>
            </w:r>
            <w:r w:rsidRPr="0014206B">
              <w:rPr>
                <w:rFonts w:ascii="Trebuchet MS" w:hAnsi="Trebuchet MS" w:cs="Verdana"/>
                <w:bCs/>
                <w:color w:val="000000"/>
                <w:sz w:val="22"/>
                <w:szCs w:val="22"/>
              </w:rPr>
              <w:t xml:space="preserve">articipación </w:t>
            </w:r>
            <w:r w:rsidR="0034368E" w:rsidRPr="0014206B">
              <w:rPr>
                <w:rFonts w:ascii="Trebuchet MS" w:hAnsi="Trebuchet MS" w:cs="Verdana"/>
                <w:bCs/>
                <w:color w:val="000000"/>
                <w:sz w:val="22"/>
                <w:szCs w:val="22"/>
              </w:rPr>
              <w:t>C</w:t>
            </w:r>
            <w:r w:rsidRPr="0014206B">
              <w:rPr>
                <w:rFonts w:ascii="Trebuchet MS" w:hAnsi="Trebuchet MS" w:cs="Verdana"/>
                <w:bCs/>
                <w:color w:val="000000"/>
                <w:sz w:val="22"/>
                <w:szCs w:val="22"/>
              </w:rPr>
              <w:t xml:space="preserve">iudadana, serían las jornadas voto joven informado que debido a las indicaciones de las autoridades y, por el momento y si no hay otra indicación, serán completamente virtuales, para lo cual la dirección ya trabaja en un calendario de sesiones virtuales con todos los centros universitarios, creemos que esta es una área de oportunidad para tener mucho más alcance que el proceso pasado donde se alcanzaron a 10,000 </w:t>
            </w:r>
            <w:r w:rsidR="004C1D39" w:rsidRPr="0014206B">
              <w:rPr>
                <w:rFonts w:ascii="Trebuchet MS" w:hAnsi="Trebuchet MS" w:cs="Verdana"/>
                <w:bCs/>
                <w:color w:val="000000"/>
                <w:sz w:val="22"/>
                <w:szCs w:val="22"/>
              </w:rPr>
              <w:t xml:space="preserve">diez mil </w:t>
            </w:r>
            <w:r w:rsidRPr="0014206B">
              <w:rPr>
                <w:rFonts w:ascii="Trebuchet MS" w:hAnsi="Trebuchet MS" w:cs="Verdana"/>
                <w:bCs/>
                <w:color w:val="000000"/>
                <w:sz w:val="22"/>
                <w:szCs w:val="22"/>
              </w:rPr>
              <w:t>estudiantes, nosotros pensando en la virtualidad que nos haga llegar a espacios donde no llegamos en 2018 o centros fuera de la zona metropolitana y muchísimos centros, pensamos que podemos aumentar este número de alcance de estudiantes, ya estamos trabajando en la estrategia, ya iniciamos el contacto con las universidades y preparatorias y serán completamente virtuales. El Tablero E</w:t>
            </w:r>
            <w:r w:rsidR="0034368E" w:rsidRPr="0014206B">
              <w:rPr>
                <w:rFonts w:ascii="Trebuchet MS" w:hAnsi="Trebuchet MS" w:cs="Verdana"/>
                <w:bCs/>
                <w:color w:val="000000"/>
                <w:sz w:val="22"/>
                <w:szCs w:val="22"/>
              </w:rPr>
              <w:t>lectoral es otra acción de la E</w:t>
            </w:r>
            <w:r w:rsidRPr="0014206B">
              <w:rPr>
                <w:rFonts w:ascii="Trebuchet MS" w:hAnsi="Trebuchet MS" w:cs="Verdana"/>
                <w:bCs/>
                <w:color w:val="000000"/>
                <w:sz w:val="22"/>
                <w:szCs w:val="22"/>
              </w:rPr>
              <w:t xml:space="preserve">strategia que es esta plataforma donde se ofrece información a la ciudadanía sobre todo la información de las candidaturas, las propuestas de cada una de las candidaturas. En este caso, para el 2021 se agregará la información en inglés para las diputaciones de representación proporcional, sobre todo pensando, </w:t>
            </w:r>
            <w:r w:rsidR="004C1D39" w:rsidRPr="0014206B">
              <w:rPr>
                <w:rFonts w:ascii="Trebuchet MS" w:hAnsi="Trebuchet MS" w:cs="Verdana"/>
                <w:bCs/>
                <w:color w:val="000000"/>
                <w:sz w:val="22"/>
                <w:szCs w:val="22"/>
              </w:rPr>
              <w:t>alineándolo</w:t>
            </w:r>
            <w:r w:rsidRPr="0014206B">
              <w:rPr>
                <w:rFonts w:ascii="Trebuchet MS" w:hAnsi="Trebuchet MS" w:cs="Verdana"/>
                <w:bCs/>
                <w:color w:val="000000"/>
                <w:sz w:val="22"/>
                <w:szCs w:val="22"/>
              </w:rPr>
              <w:t xml:space="preserve"> también a la </w:t>
            </w:r>
            <w:r w:rsidR="0034368E" w:rsidRPr="0014206B">
              <w:rPr>
                <w:rFonts w:ascii="Trebuchet MS" w:hAnsi="Trebuchet MS" w:cs="Verdana"/>
                <w:bCs/>
                <w:color w:val="000000"/>
                <w:sz w:val="22"/>
                <w:szCs w:val="22"/>
              </w:rPr>
              <w:t>E</w:t>
            </w:r>
            <w:r w:rsidRPr="0014206B">
              <w:rPr>
                <w:rFonts w:ascii="Trebuchet MS" w:hAnsi="Trebuchet MS" w:cs="Verdana"/>
                <w:bCs/>
                <w:color w:val="000000"/>
                <w:sz w:val="22"/>
                <w:szCs w:val="22"/>
              </w:rPr>
              <w:t>strategia de promoción del voto en el ext</w:t>
            </w:r>
            <w:r w:rsidR="0034368E" w:rsidRPr="0014206B">
              <w:rPr>
                <w:rFonts w:ascii="Trebuchet MS" w:hAnsi="Trebuchet MS" w:cs="Verdana"/>
                <w:bCs/>
                <w:color w:val="000000"/>
                <w:sz w:val="22"/>
                <w:szCs w:val="22"/>
              </w:rPr>
              <w:t xml:space="preserve">ranjero y también se agregará </w:t>
            </w:r>
            <w:r w:rsidR="004C1D39" w:rsidRPr="0014206B">
              <w:rPr>
                <w:rFonts w:ascii="Trebuchet MS" w:hAnsi="Trebuchet MS" w:cs="Verdana"/>
                <w:bCs/>
                <w:color w:val="000000"/>
                <w:sz w:val="22"/>
                <w:szCs w:val="22"/>
              </w:rPr>
              <w:t>l</w:t>
            </w:r>
            <w:r w:rsidR="0034368E" w:rsidRPr="0014206B">
              <w:rPr>
                <w:rFonts w:ascii="Trebuchet MS" w:hAnsi="Trebuchet MS" w:cs="Verdana"/>
                <w:bCs/>
                <w:color w:val="000000"/>
                <w:sz w:val="22"/>
                <w:szCs w:val="22"/>
              </w:rPr>
              <w:t>a</w:t>
            </w:r>
            <w:r w:rsidRPr="0014206B">
              <w:rPr>
                <w:rFonts w:ascii="Trebuchet MS" w:hAnsi="Trebuchet MS" w:cs="Verdana"/>
                <w:bCs/>
                <w:color w:val="000000"/>
                <w:sz w:val="22"/>
                <w:szCs w:val="22"/>
              </w:rPr>
              <w:t xml:space="preserve"> 3 de 3 de violencia política, en algún enlace y, tendremos algunas otras modificaciones de forma en la plataforma.</w:t>
            </w:r>
          </w:p>
          <w:p w:rsidR="007D7E23" w:rsidRPr="0014206B" w:rsidRDefault="007D7E23" w:rsidP="0014206B">
            <w:pPr>
              <w:spacing w:line="276" w:lineRule="auto"/>
              <w:jc w:val="both"/>
              <w:rPr>
                <w:rFonts w:ascii="Trebuchet MS" w:hAnsi="Trebuchet MS" w:cs="Verdana"/>
                <w:bCs/>
                <w:color w:val="000000"/>
                <w:sz w:val="22"/>
                <w:szCs w:val="22"/>
              </w:rPr>
            </w:pPr>
          </w:p>
          <w:p w:rsidR="007D7E23" w:rsidRPr="0014206B" w:rsidRDefault="0034368E"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Esta E</w:t>
            </w:r>
            <w:r w:rsidR="007D7E23" w:rsidRPr="0014206B">
              <w:rPr>
                <w:rFonts w:ascii="Trebuchet MS" w:hAnsi="Trebuchet MS" w:cs="Verdana"/>
                <w:bCs/>
                <w:color w:val="000000"/>
                <w:sz w:val="22"/>
                <w:szCs w:val="22"/>
              </w:rPr>
              <w:t>strategia</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está pensada para que en las próximas semanas</w:t>
            </w:r>
            <w:r w:rsidRPr="0014206B">
              <w:rPr>
                <w:rFonts w:ascii="Trebuchet MS" w:hAnsi="Trebuchet MS" w:cs="Verdana"/>
                <w:bCs/>
                <w:color w:val="000000"/>
                <w:sz w:val="22"/>
                <w:szCs w:val="22"/>
              </w:rPr>
              <w:t>, ya esta C</w:t>
            </w:r>
            <w:r w:rsidR="007D7E23" w:rsidRPr="0014206B">
              <w:rPr>
                <w:rFonts w:ascii="Trebuchet MS" w:hAnsi="Trebuchet MS" w:cs="Verdana"/>
                <w:bCs/>
                <w:color w:val="000000"/>
                <w:sz w:val="22"/>
                <w:szCs w:val="22"/>
              </w:rPr>
              <w:t>omisión conozca la plataforma y se empiece a socializar.</w:t>
            </w:r>
          </w:p>
          <w:p w:rsidR="007D7E23" w:rsidRPr="0014206B" w:rsidRDefault="007D7E23" w:rsidP="0014206B">
            <w:pPr>
              <w:spacing w:line="276" w:lineRule="auto"/>
              <w:jc w:val="both"/>
              <w:rPr>
                <w:rFonts w:ascii="Trebuchet MS" w:hAnsi="Trebuchet MS" w:cs="Verdana"/>
                <w:bCs/>
                <w:color w:val="000000"/>
                <w:sz w:val="22"/>
                <w:szCs w:val="22"/>
              </w:rPr>
            </w:pP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Otra estrategia es, envío de cartas ciudadanas, se hizo un mapeo de las secciones que tienen participación menor al 50%</w:t>
            </w:r>
            <w:r w:rsidR="0034368E"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se tienen mapeadas por colonias en todo el estado y lo que pretende este proyecto es enviar cartas focalizadas a estas colonias, incentivando a la participación, incluso mandándoles un mensaje emotivo sobre: “sabemos que en esta sección, en esta colonia, quizá alguno de tus conocidos no votó, porque </w:t>
            </w:r>
            <w:r w:rsidRPr="0014206B">
              <w:rPr>
                <w:rFonts w:ascii="Trebuchet MS" w:hAnsi="Trebuchet MS" w:cs="Verdana"/>
                <w:bCs/>
                <w:color w:val="000000"/>
                <w:sz w:val="22"/>
                <w:szCs w:val="22"/>
              </w:rPr>
              <w:lastRenderedPageBreak/>
              <w:t>sabemos que hay un bajo nivel”, entonces es enviarles a domicilio una carta para incentivar esa participación en estas secciones focalizadas.</w:t>
            </w:r>
          </w:p>
          <w:p w:rsidR="0034368E" w:rsidRPr="0014206B" w:rsidRDefault="0034368E" w:rsidP="0014206B">
            <w:pPr>
              <w:spacing w:line="276" w:lineRule="auto"/>
              <w:jc w:val="both"/>
              <w:rPr>
                <w:rFonts w:ascii="Trebuchet MS" w:hAnsi="Trebuchet MS" w:cs="Verdana"/>
                <w:bCs/>
                <w:color w:val="000000"/>
                <w:sz w:val="22"/>
                <w:szCs w:val="22"/>
              </w:rPr>
            </w:pP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La movilización del voto incluyente, es una acción que pretende movilizar el día de la jornada electoral a quienes no puedan ir a votar por alguna discapacidad o porque están en la tercera edad y no tienen capacidad de ir a una casilla, este programa se está diseñando junto con la Dirección de Igualdad y No Discriminación, para cuidar los detalles y ver el momento de la jornada, esté muy bien cuidado este proyecto y se pueda movilizar a las personas que en realidad no pueden ir a votar y que tienen la necesidad y las ganas de hacerlo, pues nosotros podamos ser este facilitador para hacerlo, este programa se ha hecho en algunos otros lugares del mundo.</w:t>
            </w:r>
          </w:p>
          <w:p w:rsidR="007D7E23" w:rsidRPr="0014206B" w:rsidRDefault="007D7E23" w:rsidP="0014206B">
            <w:pPr>
              <w:spacing w:line="276" w:lineRule="auto"/>
              <w:jc w:val="both"/>
              <w:rPr>
                <w:rFonts w:ascii="Trebuchet MS" w:hAnsi="Trebuchet MS" w:cs="Verdana"/>
                <w:bCs/>
                <w:color w:val="000000"/>
                <w:sz w:val="22"/>
                <w:szCs w:val="22"/>
              </w:rPr>
            </w:pPr>
          </w:p>
          <w:p w:rsidR="007D7E23" w:rsidRPr="0014206B" w:rsidRDefault="009E5260" w:rsidP="0014206B">
            <w:pPr>
              <w:spacing w:line="276" w:lineRule="auto"/>
              <w:jc w:val="both"/>
              <w:rPr>
                <w:rFonts w:ascii="Trebuchet MS" w:hAnsi="Trebuchet MS" w:cs="Verdana"/>
                <w:bCs/>
                <w:color w:val="000000"/>
                <w:sz w:val="22"/>
                <w:szCs w:val="22"/>
              </w:rPr>
            </w:pPr>
            <w:r>
              <w:rPr>
                <w:rFonts w:ascii="Trebuchet MS" w:hAnsi="Trebuchet MS" w:cs="Verdana"/>
                <w:bCs/>
                <w:color w:val="000000"/>
                <w:sz w:val="22"/>
                <w:szCs w:val="22"/>
              </w:rPr>
              <w:t xml:space="preserve">Otra acción es un </w:t>
            </w:r>
            <w:proofErr w:type="spellStart"/>
            <w:r w:rsidRPr="009E5260">
              <w:rPr>
                <w:rFonts w:ascii="Trebuchet MS" w:hAnsi="Trebuchet MS" w:cs="Verdana"/>
                <w:bCs/>
                <w:i/>
                <w:color w:val="000000"/>
                <w:sz w:val="22"/>
                <w:szCs w:val="22"/>
              </w:rPr>
              <w:t>P</w:t>
            </w:r>
            <w:r w:rsidR="007D7E23" w:rsidRPr="009E5260">
              <w:rPr>
                <w:rFonts w:ascii="Trebuchet MS" w:hAnsi="Trebuchet MS" w:cs="Verdana"/>
                <w:bCs/>
                <w:i/>
                <w:color w:val="000000"/>
                <w:sz w:val="22"/>
                <w:szCs w:val="22"/>
              </w:rPr>
              <w:t>odcast</w:t>
            </w:r>
            <w:proofErr w:type="spellEnd"/>
            <w:r w:rsidR="007D7E23" w:rsidRPr="0014206B">
              <w:rPr>
                <w:rFonts w:ascii="Trebuchet MS" w:hAnsi="Trebuchet MS" w:cs="Verdana"/>
                <w:bCs/>
                <w:color w:val="000000"/>
                <w:sz w:val="22"/>
                <w:szCs w:val="22"/>
              </w:rPr>
              <w:t xml:space="preserve"> ciudadano que esperamos iniciar en las próximas se</w:t>
            </w:r>
            <w:r>
              <w:rPr>
                <w:rFonts w:ascii="Trebuchet MS" w:hAnsi="Trebuchet MS" w:cs="Verdana"/>
                <w:bCs/>
                <w:color w:val="000000"/>
                <w:sz w:val="22"/>
                <w:szCs w:val="22"/>
              </w:rPr>
              <w:t xml:space="preserve">manas, que es la emisión de un </w:t>
            </w:r>
            <w:proofErr w:type="spellStart"/>
            <w:r>
              <w:rPr>
                <w:rFonts w:ascii="Trebuchet MS" w:hAnsi="Trebuchet MS" w:cs="Verdana"/>
                <w:bCs/>
                <w:i/>
                <w:color w:val="000000"/>
                <w:sz w:val="22"/>
                <w:szCs w:val="22"/>
              </w:rPr>
              <w:t>P</w:t>
            </w:r>
            <w:r w:rsidR="007D7E23" w:rsidRPr="009E5260">
              <w:rPr>
                <w:rFonts w:ascii="Trebuchet MS" w:hAnsi="Trebuchet MS" w:cs="Verdana"/>
                <w:bCs/>
                <w:i/>
                <w:color w:val="000000"/>
                <w:sz w:val="22"/>
                <w:szCs w:val="22"/>
              </w:rPr>
              <w:t>odcast</w:t>
            </w:r>
            <w:proofErr w:type="spellEnd"/>
            <w:r w:rsidR="007D7E23" w:rsidRPr="0014206B">
              <w:rPr>
                <w:rFonts w:ascii="Trebuchet MS" w:hAnsi="Trebuchet MS" w:cs="Verdana"/>
                <w:bCs/>
                <w:color w:val="000000"/>
                <w:sz w:val="22"/>
                <w:szCs w:val="22"/>
              </w:rPr>
              <w:t xml:space="preserve"> cada </w:t>
            </w:r>
            <w:r w:rsidR="004C1D39" w:rsidRPr="0014206B">
              <w:rPr>
                <w:rFonts w:ascii="Trebuchet MS" w:hAnsi="Trebuchet MS" w:cs="Verdana"/>
                <w:bCs/>
                <w:color w:val="000000"/>
                <w:sz w:val="22"/>
                <w:szCs w:val="22"/>
              </w:rPr>
              <w:t xml:space="preserve">15 </w:t>
            </w:r>
            <w:r w:rsidR="007D7E23" w:rsidRPr="0014206B">
              <w:rPr>
                <w:rFonts w:ascii="Trebuchet MS" w:hAnsi="Trebuchet MS" w:cs="Verdana"/>
                <w:bCs/>
                <w:color w:val="000000"/>
                <w:sz w:val="22"/>
                <w:szCs w:val="22"/>
              </w:rPr>
              <w:t>quince días sobre temas de participación ciudadana, cultura democrática y la promoción del voto.</w:t>
            </w:r>
          </w:p>
          <w:p w:rsidR="007D7E23" w:rsidRPr="0014206B" w:rsidRDefault="007D7E23" w:rsidP="0014206B">
            <w:pPr>
              <w:spacing w:line="276" w:lineRule="auto"/>
              <w:jc w:val="both"/>
              <w:rPr>
                <w:rFonts w:ascii="Trebuchet MS" w:hAnsi="Trebuchet MS" w:cs="Verdana"/>
                <w:bCs/>
                <w:color w:val="000000"/>
                <w:sz w:val="22"/>
                <w:szCs w:val="22"/>
              </w:rPr>
            </w:pP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Otra acción, es un concurso de </w:t>
            </w:r>
            <w:r w:rsidR="009E5260" w:rsidRPr="009E5260">
              <w:rPr>
                <w:rFonts w:ascii="Trebuchet MS" w:hAnsi="Trebuchet MS" w:cs="Verdana"/>
                <w:bCs/>
                <w:i/>
                <w:color w:val="000000"/>
                <w:sz w:val="22"/>
                <w:szCs w:val="22"/>
              </w:rPr>
              <w:t>TIK TOK</w:t>
            </w:r>
            <w:r w:rsidRPr="0014206B">
              <w:rPr>
                <w:rFonts w:ascii="Trebuchet MS" w:hAnsi="Trebuchet MS" w:cs="Verdana"/>
                <w:bCs/>
                <w:color w:val="000000"/>
                <w:sz w:val="22"/>
                <w:szCs w:val="22"/>
              </w:rPr>
              <w:t xml:space="preserve">, aprovechando la </w:t>
            </w:r>
            <w:proofErr w:type="spellStart"/>
            <w:r w:rsidRPr="0014206B">
              <w:rPr>
                <w:rFonts w:ascii="Trebuchet MS" w:hAnsi="Trebuchet MS" w:cs="Verdana"/>
                <w:bCs/>
                <w:color w:val="000000"/>
                <w:sz w:val="22"/>
                <w:szCs w:val="22"/>
              </w:rPr>
              <w:t>viralidad</w:t>
            </w:r>
            <w:proofErr w:type="spellEnd"/>
            <w:r w:rsidRPr="0014206B">
              <w:rPr>
                <w:rFonts w:ascii="Trebuchet MS" w:hAnsi="Trebuchet MS" w:cs="Verdana"/>
                <w:bCs/>
                <w:color w:val="000000"/>
                <w:sz w:val="22"/>
                <w:szCs w:val="22"/>
              </w:rPr>
              <w:t xml:space="preserve"> de esta red social entre un sector joven y</w:t>
            </w:r>
            <w:r w:rsidR="003D58BC"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también escuchando en unos </w:t>
            </w:r>
            <w:proofErr w:type="spellStart"/>
            <w:r w:rsidRPr="0014206B">
              <w:rPr>
                <w:rFonts w:ascii="Trebuchet MS" w:hAnsi="Trebuchet MS" w:cs="Verdana"/>
                <w:bCs/>
                <w:i/>
                <w:color w:val="000000"/>
                <w:sz w:val="22"/>
                <w:szCs w:val="22"/>
              </w:rPr>
              <w:t>focus</w:t>
            </w:r>
            <w:proofErr w:type="spellEnd"/>
            <w:r w:rsidRPr="0014206B">
              <w:rPr>
                <w:rFonts w:ascii="Trebuchet MS" w:hAnsi="Trebuchet MS" w:cs="Verdana"/>
                <w:bCs/>
                <w:i/>
                <w:color w:val="000000"/>
                <w:sz w:val="22"/>
                <w:szCs w:val="22"/>
              </w:rPr>
              <w:t xml:space="preserve"> </w:t>
            </w:r>
            <w:proofErr w:type="spellStart"/>
            <w:r w:rsidRPr="0014206B">
              <w:rPr>
                <w:rFonts w:ascii="Trebuchet MS" w:hAnsi="Trebuchet MS" w:cs="Verdana"/>
                <w:bCs/>
                <w:i/>
                <w:color w:val="000000"/>
                <w:sz w:val="22"/>
                <w:szCs w:val="22"/>
              </w:rPr>
              <w:t>group</w:t>
            </w:r>
            <w:proofErr w:type="spellEnd"/>
            <w:r w:rsidRPr="0014206B">
              <w:rPr>
                <w:rFonts w:ascii="Trebuchet MS" w:hAnsi="Trebuchet MS" w:cs="Verdana"/>
                <w:bCs/>
                <w:color w:val="000000"/>
                <w:sz w:val="22"/>
                <w:szCs w:val="22"/>
              </w:rPr>
              <w:t xml:space="preserve"> que se realizaron el año pasado junto con el Instituto Electoral de Querétaro</w:t>
            </w:r>
            <w:r w:rsidR="003D58BC"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que los coordinó el consejero Moisés, los chavos nos decían en varios </w:t>
            </w:r>
            <w:proofErr w:type="spellStart"/>
            <w:r w:rsidRPr="0014206B">
              <w:rPr>
                <w:rFonts w:ascii="Trebuchet MS" w:hAnsi="Trebuchet MS" w:cs="Verdana"/>
                <w:bCs/>
                <w:i/>
                <w:color w:val="000000"/>
                <w:sz w:val="22"/>
                <w:szCs w:val="22"/>
              </w:rPr>
              <w:t>focus</w:t>
            </w:r>
            <w:proofErr w:type="spellEnd"/>
            <w:r w:rsidRPr="0014206B">
              <w:rPr>
                <w:rFonts w:ascii="Trebuchet MS" w:hAnsi="Trebuchet MS" w:cs="Verdana"/>
                <w:bCs/>
                <w:i/>
                <w:color w:val="000000"/>
                <w:sz w:val="22"/>
                <w:szCs w:val="22"/>
              </w:rPr>
              <w:t xml:space="preserve"> </w:t>
            </w:r>
            <w:proofErr w:type="spellStart"/>
            <w:r w:rsidRPr="0014206B">
              <w:rPr>
                <w:rFonts w:ascii="Trebuchet MS" w:hAnsi="Trebuchet MS" w:cs="Verdana"/>
                <w:bCs/>
                <w:i/>
                <w:color w:val="000000"/>
                <w:sz w:val="22"/>
                <w:szCs w:val="22"/>
              </w:rPr>
              <w:t>group</w:t>
            </w:r>
            <w:proofErr w:type="spellEnd"/>
            <w:r w:rsidRPr="0014206B">
              <w:rPr>
                <w:rFonts w:ascii="Trebuchet MS" w:hAnsi="Trebuchet MS" w:cs="Verdana"/>
                <w:bCs/>
                <w:color w:val="000000"/>
                <w:sz w:val="22"/>
                <w:szCs w:val="22"/>
              </w:rPr>
              <w:t xml:space="preserve"> que los concursos son una herramienta atractiva para incentivar la participación, mencionaban, incluso en los </w:t>
            </w:r>
            <w:proofErr w:type="spellStart"/>
            <w:r w:rsidRPr="0014206B">
              <w:rPr>
                <w:rFonts w:ascii="Trebuchet MS" w:hAnsi="Trebuchet MS" w:cs="Verdana"/>
                <w:bCs/>
                <w:i/>
                <w:color w:val="000000"/>
                <w:sz w:val="22"/>
                <w:szCs w:val="22"/>
              </w:rPr>
              <w:t>focus</w:t>
            </w:r>
            <w:proofErr w:type="spellEnd"/>
            <w:r w:rsidRPr="0014206B">
              <w:rPr>
                <w:rFonts w:ascii="Trebuchet MS" w:hAnsi="Trebuchet MS" w:cs="Verdana"/>
                <w:bCs/>
                <w:i/>
                <w:color w:val="000000"/>
                <w:sz w:val="22"/>
                <w:szCs w:val="22"/>
              </w:rPr>
              <w:t xml:space="preserve"> </w:t>
            </w:r>
            <w:proofErr w:type="spellStart"/>
            <w:r w:rsidRPr="0014206B">
              <w:rPr>
                <w:rFonts w:ascii="Trebuchet MS" w:hAnsi="Trebuchet MS" w:cs="Verdana"/>
                <w:bCs/>
                <w:i/>
                <w:color w:val="000000"/>
                <w:sz w:val="22"/>
                <w:szCs w:val="22"/>
              </w:rPr>
              <w:t>group</w:t>
            </w:r>
            <w:proofErr w:type="spellEnd"/>
            <w:r w:rsidRPr="0014206B">
              <w:rPr>
                <w:rFonts w:ascii="Trebuchet MS" w:hAnsi="Trebuchet MS" w:cs="Verdana"/>
                <w:bCs/>
                <w:color w:val="000000"/>
                <w:sz w:val="22"/>
                <w:szCs w:val="22"/>
              </w:rPr>
              <w:t>, que alguno</w:t>
            </w:r>
            <w:r w:rsidR="003D58BC" w:rsidRPr="0014206B">
              <w:rPr>
                <w:rFonts w:ascii="Trebuchet MS" w:hAnsi="Trebuchet MS" w:cs="Verdana"/>
                <w:bCs/>
                <w:color w:val="000000"/>
                <w:sz w:val="22"/>
                <w:szCs w:val="22"/>
              </w:rPr>
              <w:t>s</w:t>
            </w:r>
            <w:r w:rsidRPr="0014206B">
              <w:rPr>
                <w:rFonts w:ascii="Trebuchet MS" w:hAnsi="Trebuchet MS" w:cs="Verdana"/>
                <w:bCs/>
                <w:color w:val="000000"/>
                <w:sz w:val="22"/>
                <w:szCs w:val="22"/>
              </w:rPr>
              <w:t xml:space="preserve"> de ellos habían participado en un concurso de ensayo y de artículo en el proceso 2018, entonces considerando esas cosas, pues se propone la realización de un concurso de </w:t>
            </w:r>
            <w:r w:rsidR="009E5260" w:rsidRPr="009E5260">
              <w:rPr>
                <w:rFonts w:ascii="Trebuchet MS" w:hAnsi="Trebuchet MS" w:cs="Verdana"/>
                <w:bCs/>
                <w:i/>
                <w:color w:val="000000"/>
                <w:sz w:val="22"/>
                <w:szCs w:val="22"/>
              </w:rPr>
              <w:t>TIK TOK</w:t>
            </w:r>
            <w:r w:rsidRPr="0014206B">
              <w:rPr>
                <w:rFonts w:ascii="Trebuchet MS" w:hAnsi="Trebuchet MS" w:cs="Verdana"/>
                <w:bCs/>
                <w:color w:val="000000"/>
                <w:sz w:val="22"/>
                <w:szCs w:val="22"/>
              </w:rPr>
              <w:t xml:space="preserve"> para promover el voto.</w:t>
            </w:r>
          </w:p>
          <w:p w:rsidR="007D7E23" w:rsidRPr="0014206B" w:rsidRDefault="007D7E23" w:rsidP="0014206B">
            <w:pPr>
              <w:spacing w:line="276" w:lineRule="auto"/>
              <w:jc w:val="both"/>
              <w:rPr>
                <w:rFonts w:ascii="Trebuchet MS" w:hAnsi="Trebuchet MS" w:cs="Verdana"/>
                <w:bCs/>
                <w:color w:val="000000"/>
                <w:sz w:val="22"/>
                <w:szCs w:val="22"/>
              </w:rPr>
            </w:pP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Otras acciones que va a hacer la dirección, es de formación de ciudadanía digital, verificado electoral y prevención de </w:t>
            </w:r>
            <w:proofErr w:type="spellStart"/>
            <w:r w:rsidRPr="0014206B">
              <w:rPr>
                <w:rFonts w:ascii="Trebuchet MS" w:hAnsi="Trebuchet MS" w:cs="Verdana"/>
                <w:bCs/>
                <w:i/>
                <w:color w:val="000000"/>
                <w:sz w:val="22"/>
                <w:szCs w:val="22"/>
              </w:rPr>
              <w:t>fake</w:t>
            </w:r>
            <w:proofErr w:type="spellEnd"/>
            <w:r w:rsidRPr="0014206B">
              <w:rPr>
                <w:rFonts w:ascii="Trebuchet MS" w:hAnsi="Trebuchet MS" w:cs="Verdana"/>
                <w:bCs/>
                <w:i/>
                <w:color w:val="000000"/>
                <w:sz w:val="22"/>
                <w:szCs w:val="22"/>
              </w:rPr>
              <w:t xml:space="preserve"> </w:t>
            </w:r>
            <w:proofErr w:type="spellStart"/>
            <w:r w:rsidRPr="0014206B">
              <w:rPr>
                <w:rFonts w:ascii="Trebuchet MS" w:hAnsi="Trebuchet MS" w:cs="Verdana"/>
                <w:bCs/>
                <w:i/>
                <w:color w:val="000000"/>
                <w:sz w:val="22"/>
                <w:szCs w:val="22"/>
              </w:rPr>
              <w:t>news</w:t>
            </w:r>
            <w:proofErr w:type="spellEnd"/>
            <w:r w:rsidRPr="0014206B">
              <w:rPr>
                <w:rFonts w:ascii="Trebuchet MS" w:hAnsi="Trebuchet MS" w:cs="Verdana"/>
                <w:bCs/>
                <w:color w:val="000000"/>
                <w:sz w:val="22"/>
                <w:szCs w:val="22"/>
              </w:rPr>
              <w:t>, lo que pretendemos hacer acá, es toda la información que tiene que ver con las autoridades electorales, verificarla, esto es una acción en conjunto con la Dirección de Comunicación Social, verificar la información que, preguntas que haga la ciudadanía sobre, ¿oye es cierto que no podremos ir a votar el 8 a 10 de la mañana?, etcétera, etcétera; pues estas se verificarán con la información oficial y se contestará mediante los</w:t>
            </w:r>
            <w:r w:rsidR="00B54657" w:rsidRPr="0014206B">
              <w:rPr>
                <w:rFonts w:ascii="Trebuchet MS" w:hAnsi="Trebuchet MS" w:cs="Verdana"/>
                <w:bCs/>
                <w:color w:val="000000"/>
                <w:sz w:val="22"/>
                <w:szCs w:val="22"/>
              </w:rPr>
              <w:t xml:space="preserve"> canales que se tengan para ello.</w:t>
            </w:r>
          </w:p>
          <w:p w:rsidR="00B54657" w:rsidRPr="0014206B" w:rsidRDefault="00B54657" w:rsidP="0014206B">
            <w:pPr>
              <w:spacing w:line="276" w:lineRule="auto"/>
              <w:jc w:val="both"/>
              <w:rPr>
                <w:rFonts w:ascii="Trebuchet MS" w:hAnsi="Trebuchet MS" w:cs="Verdana"/>
                <w:bCs/>
                <w:color w:val="000000"/>
                <w:sz w:val="22"/>
                <w:szCs w:val="22"/>
              </w:rPr>
            </w:pPr>
          </w:p>
          <w:p w:rsidR="003D58BC"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Otro programa es la participación ciudadana en tu colonia, que este programa justamente también a las colonias de más baja participación, se pretende realizar visitas, ahora en el contexto la pandemia de bajo contacto, emulando la estrategia que estamos justamente implementado ahorita de voto en el extranjero, haciendo acciones de perifoneo, entregando dípticos con información muy didáctica y pedagógica, en estas colonias donde se tiene identificada que hay baja participación. </w:t>
            </w:r>
          </w:p>
          <w:p w:rsidR="003D58BC" w:rsidRPr="0014206B" w:rsidRDefault="003D58BC" w:rsidP="0014206B">
            <w:pPr>
              <w:spacing w:line="276" w:lineRule="auto"/>
              <w:jc w:val="both"/>
              <w:rPr>
                <w:rFonts w:ascii="Trebuchet MS" w:hAnsi="Trebuchet MS" w:cs="Verdana"/>
                <w:bCs/>
                <w:color w:val="000000"/>
                <w:sz w:val="22"/>
                <w:szCs w:val="22"/>
              </w:rPr>
            </w:pP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Se realizarán acciones de socialización de la figura de observadores electorales con cámaras empresariales y organizaciones de la sociedad civil, ya estamos también iniciando esta gestión enviando oficios a las cámaras para que les platiquemos de qué se trata estas figuras</w:t>
            </w:r>
            <w:r w:rsidR="003D58BC"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w:t>
            </w:r>
            <w:r w:rsidR="003D58BC" w:rsidRPr="0014206B">
              <w:rPr>
                <w:rFonts w:ascii="Trebuchet MS" w:hAnsi="Trebuchet MS" w:cs="Verdana"/>
                <w:bCs/>
                <w:color w:val="000000"/>
                <w:sz w:val="22"/>
                <w:szCs w:val="22"/>
              </w:rPr>
              <w:t>y ya después ellos pues mostrará</w:t>
            </w:r>
            <w:r w:rsidRPr="0014206B">
              <w:rPr>
                <w:rFonts w:ascii="Trebuchet MS" w:hAnsi="Trebuchet MS" w:cs="Verdana"/>
                <w:bCs/>
                <w:color w:val="000000"/>
                <w:sz w:val="22"/>
                <w:szCs w:val="22"/>
              </w:rPr>
              <w:t xml:space="preserve">n interés si quieren inscribirse y seguirá al proceso que se sigue, donde educación cívica los capacita y les da la acreditación; y, el último programa que tiene la Dirección de Participación Ciudadana en este sentido, es el del </w:t>
            </w:r>
            <w:r w:rsidRPr="0014206B">
              <w:rPr>
                <w:rFonts w:ascii="Trebuchet MS" w:hAnsi="Trebuchet MS" w:cs="Verdana"/>
                <w:bCs/>
                <w:i/>
                <w:color w:val="000000"/>
                <w:sz w:val="22"/>
                <w:szCs w:val="22"/>
              </w:rPr>
              <w:t>Vocero de la Democracia</w:t>
            </w:r>
            <w:r w:rsidRPr="0014206B">
              <w:rPr>
                <w:rFonts w:ascii="Trebuchet MS" w:hAnsi="Trebuchet MS" w:cs="Verdana"/>
                <w:bCs/>
                <w:color w:val="000000"/>
                <w:sz w:val="22"/>
                <w:szCs w:val="22"/>
              </w:rPr>
              <w:t xml:space="preserve"> que es un canal de </w:t>
            </w:r>
            <w:proofErr w:type="spellStart"/>
            <w:r w:rsidRPr="0014206B">
              <w:rPr>
                <w:rFonts w:ascii="Trebuchet MS" w:hAnsi="Trebuchet MS" w:cs="Verdana"/>
                <w:bCs/>
                <w:i/>
                <w:color w:val="000000"/>
                <w:sz w:val="22"/>
                <w:szCs w:val="22"/>
              </w:rPr>
              <w:t>WhatsApp</w:t>
            </w:r>
            <w:proofErr w:type="spellEnd"/>
            <w:r w:rsidRPr="0014206B">
              <w:rPr>
                <w:rFonts w:ascii="Trebuchet MS" w:hAnsi="Trebuchet MS" w:cs="Verdana"/>
                <w:bCs/>
                <w:color w:val="000000"/>
                <w:sz w:val="22"/>
                <w:szCs w:val="22"/>
              </w:rPr>
              <w:t xml:space="preserve"> donde vamos a invitar, vamos a unir todos los programas que estamos proponiendo, que el de la colonia y, sobre todo el de la colonia y el de las jornadas en las universidades y</w:t>
            </w:r>
            <w:r w:rsidR="003D58BC"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vamos a invitar a los alumnos</w:t>
            </w:r>
            <w:r w:rsidR="003D58BC"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a la ciudadanía a que se dé de alta en un canal de </w:t>
            </w:r>
            <w:proofErr w:type="spellStart"/>
            <w:r w:rsidRPr="0014206B">
              <w:rPr>
                <w:rFonts w:ascii="Trebuchet MS" w:hAnsi="Trebuchet MS" w:cs="Verdana"/>
                <w:bCs/>
                <w:i/>
                <w:color w:val="000000"/>
                <w:sz w:val="22"/>
                <w:szCs w:val="22"/>
              </w:rPr>
              <w:t>WhatsApp</w:t>
            </w:r>
            <w:proofErr w:type="spellEnd"/>
            <w:r w:rsidRPr="0014206B">
              <w:rPr>
                <w:rFonts w:ascii="Trebuchet MS" w:hAnsi="Trebuchet MS" w:cs="Verdana"/>
                <w:bCs/>
                <w:color w:val="000000"/>
                <w:sz w:val="22"/>
                <w:szCs w:val="22"/>
              </w:rPr>
              <w:t xml:space="preserve"> donde va a recibir solamente información del instituto, la que se replica en nuestras redes sociales para que ellos se conviertan en estos voceros de la democracia y reenvíen esta información en sus grupos de </w:t>
            </w:r>
            <w:proofErr w:type="spellStart"/>
            <w:r w:rsidRPr="0014206B">
              <w:rPr>
                <w:rFonts w:ascii="Trebuchet MS" w:hAnsi="Trebuchet MS" w:cs="Verdana"/>
                <w:bCs/>
                <w:i/>
                <w:color w:val="000000"/>
                <w:sz w:val="22"/>
                <w:szCs w:val="22"/>
              </w:rPr>
              <w:t>WhatsApp</w:t>
            </w:r>
            <w:proofErr w:type="spellEnd"/>
            <w:r w:rsidRPr="0014206B">
              <w:rPr>
                <w:rFonts w:ascii="Trebuchet MS" w:hAnsi="Trebuchet MS" w:cs="Verdana"/>
                <w:bCs/>
                <w:color w:val="000000"/>
                <w:sz w:val="22"/>
                <w:szCs w:val="22"/>
              </w:rPr>
              <w:t xml:space="preserve"> o con sus compañeros o con sus vecinos, con sus amigos y reenvíen esta información oficial que el instituto emite.</w:t>
            </w:r>
          </w:p>
          <w:p w:rsidR="007D7E23" w:rsidRPr="0014206B" w:rsidRDefault="007D7E23" w:rsidP="0014206B">
            <w:pPr>
              <w:spacing w:line="276" w:lineRule="auto"/>
              <w:jc w:val="both"/>
              <w:rPr>
                <w:rFonts w:ascii="Trebuchet MS" w:hAnsi="Trebuchet MS" w:cs="Verdana"/>
                <w:bCs/>
                <w:color w:val="000000"/>
                <w:sz w:val="22"/>
                <w:szCs w:val="22"/>
              </w:rPr>
            </w:pP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En cuanto a los programas de la Dirección de Participación Ciudadana sería todo consejero presidente y, nada más destacar que también se colaborará en las cinco acciones que el Instituto Nacional Electoral tiene para promover el voto, que son acciones centradas en lo digital, en la difusión de una </w:t>
            </w:r>
            <w:r w:rsidRPr="0014206B">
              <w:rPr>
                <w:rFonts w:ascii="Trebuchet MS" w:hAnsi="Trebuchet MS" w:cs="Verdana"/>
                <w:bCs/>
                <w:i/>
                <w:color w:val="000000"/>
                <w:sz w:val="22"/>
                <w:szCs w:val="22"/>
              </w:rPr>
              <w:t>App</w:t>
            </w:r>
            <w:r w:rsidRPr="0014206B">
              <w:rPr>
                <w:rFonts w:ascii="Trebuchet MS" w:hAnsi="Trebuchet MS" w:cs="Verdana"/>
                <w:bCs/>
                <w:color w:val="000000"/>
                <w:sz w:val="22"/>
                <w:szCs w:val="22"/>
              </w:rPr>
              <w:t xml:space="preserve"> de mi primer voto, impulsar el voto informado que es </w:t>
            </w:r>
            <w:r w:rsidR="0014206B" w:rsidRPr="0014206B">
              <w:rPr>
                <w:rFonts w:ascii="Trebuchet MS" w:hAnsi="Trebuchet MS" w:cs="Verdana"/>
                <w:bCs/>
                <w:color w:val="000000"/>
                <w:sz w:val="22"/>
                <w:szCs w:val="22"/>
              </w:rPr>
              <w:t>sí</w:t>
            </w:r>
            <w:r w:rsidRPr="0014206B">
              <w:rPr>
                <w:rFonts w:ascii="Trebuchet MS" w:hAnsi="Trebuchet MS" w:cs="Verdana"/>
                <w:bCs/>
                <w:color w:val="000000"/>
                <w:sz w:val="22"/>
                <w:szCs w:val="22"/>
              </w:rPr>
              <w:t xml:space="preserve">mil de nuestro Tablero Electoral, pero de candidaturas federales, darle difusión a estas herramientas cívico-digitales que es una herramienta de juegos y actividades digitales que tiene el INE; en realización de algunos </w:t>
            </w:r>
            <w:proofErr w:type="spellStart"/>
            <w:r w:rsidRPr="0014206B">
              <w:rPr>
                <w:rFonts w:ascii="Trebuchet MS" w:hAnsi="Trebuchet MS" w:cs="Verdana"/>
                <w:bCs/>
                <w:i/>
                <w:color w:val="000000"/>
                <w:sz w:val="22"/>
                <w:szCs w:val="22"/>
              </w:rPr>
              <w:t>webinars</w:t>
            </w:r>
            <w:proofErr w:type="spellEnd"/>
            <w:r w:rsidRPr="0014206B">
              <w:rPr>
                <w:rFonts w:ascii="Trebuchet MS" w:hAnsi="Trebuchet MS" w:cs="Verdana"/>
                <w:bCs/>
                <w:color w:val="000000"/>
                <w:sz w:val="22"/>
                <w:szCs w:val="22"/>
              </w:rPr>
              <w:t xml:space="preserve"> junto con el INE y otras autoridades y, la formación ciudadana que es un programa que tiene el INE con las </w:t>
            </w:r>
            <w:r w:rsidRPr="0014206B">
              <w:rPr>
                <w:rFonts w:ascii="Trebuchet MS" w:hAnsi="Trebuchet MS" w:cs="Verdana"/>
                <w:bCs/>
                <w:color w:val="000000"/>
                <w:sz w:val="22"/>
                <w:szCs w:val="22"/>
              </w:rPr>
              <w:lastRenderedPageBreak/>
              <w:t xml:space="preserve">organizaciones de la sociedad civil, se coadyuvará con estos </w:t>
            </w:r>
            <w:r w:rsidR="0000459C" w:rsidRPr="0014206B">
              <w:rPr>
                <w:rFonts w:ascii="Trebuchet MS" w:hAnsi="Trebuchet MS" w:cs="Verdana"/>
                <w:bCs/>
                <w:color w:val="000000"/>
                <w:sz w:val="22"/>
                <w:szCs w:val="22"/>
              </w:rPr>
              <w:t xml:space="preserve">5 </w:t>
            </w:r>
            <w:r w:rsidRPr="0014206B">
              <w:rPr>
                <w:rFonts w:ascii="Trebuchet MS" w:hAnsi="Trebuchet MS" w:cs="Verdana"/>
                <w:bCs/>
                <w:color w:val="000000"/>
                <w:sz w:val="22"/>
                <w:szCs w:val="22"/>
              </w:rPr>
              <w:t xml:space="preserve">cinco programas que tiene el INE, según la estrategia del INE, el objetivo que se tiene pensado por el Instituto Nacional Electoral en su plan de trabajo de promoción de participación ciudadana, entre las </w:t>
            </w:r>
            <w:r w:rsidR="0000459C" w:rsidRPr="0014206B">
              <w:rPr>
                <w:rFonts w:ascii="Trebuchet MS" w:hAnsi="Trebuchet MS" w:cs="Verdana"/>
                <w:bCs/>
                <w:color w:val="000000"/>
                <w:sz w:val="22"/>
                <w:szCs w:val="22"/>
              </w:rPr>
              <w:t xml:space="preserve">2 </w:t>
            </w:r>
            <w:r w:rsidRPr="0014206B">
              <w:rPr>
                <w:rFonts w:ascii="Trebuchet MS" w:hAnsi="Trebuchet MS" w:cs="Verdana"/>
                <w:bCs/>
                <w:color w:val="000000"/>
                <w:sz w:val="22"/>
                <w:szCs w:val="22"/>
              </w:rPr>
              <w:t>dos autoridades, ellos estiman atender alrededor de 20,400</w:t>
            </w:r>
            <w:r w:rsidR="003D58BC" w:rsidRPr="0014206B">
              <w:rPr>
                <w:rFonts w:ascii="Trebuchet MS" w:hAnsi="Trebuchet MS" w:cs="Verdana"/>
                <w:bCs/>
                <w:color w:val="000000"/>
                <w:sz w:val="22"/>
                <w:szCs w:val="22"/>
              </w:rPr>
              <w:t xml:space="preserve"> ciudadanos</w:t>
            </w:r>
            <w:r w:rsidRPr="0014206B">
              <w:rPr>
                <w:rFonts w:ascii="Trebuchet MS" w:hAnsi="Trebuchet MS" w:cs="Verdana"/>
                <w:bCs/>
                <w:color w:val="000000"/>
                <w:sz w:val="22"/>
                <w:szCs w:val="22"/>
              </w:rPr>
              <w:t xml:space="preserve"> y, esa es una manera de que podamos medir el éxito de esta estrategia y, la otra es, evidentemente, los indicadores que cada uno de estos proyectos en todas las direcciones tienen, el cumplimiento de estos indicadores, tam</w:t>
            </w:r>
            <w:r w:rsidR="003D58BC" w:rsidRPr="0014206B">
              <w:rPr>
                <w:rFonts w:ascii="Trebuchet MS" w:hAnsi="Trebuchet MS" w:cs="Verdana"/>
                <w:bCs/>
                <w:color w:val="000000"/>
                <w:sz w:val="22"/>
                <w:szCs w:val="22"/>
              </w:rPr>
              <w:t>bién es una manera de medir la E</w:t>
            </w:r>
            <w:r w:rsidRPr="0014206B">
              <w:rPr>
                <w:rFonts w:ascii="Trebuchet MS" w:hAnsi="Trebuchet MS" w:cs="Verdana"/>
                <w:bCs/>
                <w:color w:val="000000"/>
                <w:sz w:val="22"/>
                <w:szCs w:val="22"/>
              </w:rPr>
              <w:t>strategia.</w:t>
            </w:r>
          </w:p>
          <w:p w:rsidR="007D7E23" w:rsidRPr="0014206B" w:rsidRDefault="007D7E23" w:rsidP="0014206B">
            <w:pPr>
              <w:spacing w:line="276" w:lineRule="auto"/>
              <w:jc w:val="both"/>
              <w:rPr>
                <w:rFonts w:ascii="Trebuchet MS" w:hAnsi="Trebuchet MS" w:cs="Verdana"/>
                <w:bCs/>
                <w:color w:val="000000"/>
                <w:sz w:val="22"/>
                <w:szCs w:val="22"/>
              </w:rPr>
            </w:pPr>
          </w:p>
          <w:p w:rsidR="007D7E23"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En cuanto a la Dirección de Participación Ciudadana consejero, sería cuánto. Muchas gracias.” </w:t>
            </w:r>
          </w:p>
          <w:p w:rsidR="00EC3653" w:rsidRPr="0014206B" w:rsidRDefault="00EC3653"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b/>
                <w:sz w:val="22"/>
                <w:szCs w:val="22"/>
              </w:rPr>
            </w:pPr>
            <w:r w:rsidRPr="0014206B">
              <w:rPr>
                <w:rFonts w:ascii="Trebuchet MS" w:hAnsi="Trebuchet MS" w:cs="Arial"/>
                <w:b/>
                <w:bCs/>
                <w:sz w:val="22"/>
                <w:szCs w:val="22"/>
              </w:rPr>
              <w:lastRenderedPageBreak/>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“Muchas gracias director, le agradezco su participación y profundizar en el tema. Le cedo el uso de la voz a la directora de educación cívica también para que nos precise o nos platique un poco más al respecto. Adelante </w:t>
            </w:r>
            <w:proofErr w:type="spellStart"/>
            <w:r w:rsidRPr="0014206B">
              <w:rPr>
                <w:rFonts w:ascii="Trebuchet MS" w:hAnsi="Trebuchet MS" w:cs="Verdana"/>
                <w:bCs/>
                <w:color w:val="000000"/>
                <w:sz w:val="22"/>
                <w:szCs w:val="22"/>
              </w:rPr>
              <w:t>Tessie</w:t>
            </w:r>
            <w:proofErr w:type="spellEnd"/>
            <w:r w:rsidRPr="0014206B">
              <w:rPr>
                <w:rFonts w:ascii="Trebuchet MS" w:hAnsi="Trebuchet MS" w:cs="Verdana"/>
                <w:bCs/>
                <w:color w:val="000000"/>
                <w:sz w:val="22"/>
                <w:szCs w:val="22"/>
              </w:rPr>
              <w:t>.”</w:t>
            </w: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 </w:t>
            </w: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b/>
                <w:sz w:val="22"/>
                <w:szCs w:val="22"/>
              </w:rPr>
              <w:t xml:space="preserve">Teresa Jimena </w:t>
            </w:r>
            <w:proofErr w:type="spellStart"/>
            <w:r w:rsidRPr="0014206B">
              <w:rPr>
                <w:rFonts w:ascii="Trebuchet MS" w:hAnsi="Trebuchet MS"/>
                <w:b/>
                <w:sz w:val="22"/>
                <w:szCs w:val="22"/>
              </w:rPr>
              <w:t>Solinís</w:t>
            </w:r>
            <w:proofErr w:type="spellEnd"/>
            <w:r w:rsidRPr="0014206B">
              <w:rPr>
                <w:rFonts w:ascii="Trebuchet MS" w:hAnsi="Trebuchet MS"/>
                <w:b/>
                <w:sz w:val="22"/>
                <w:szCs w:val="22"/>
              </w:rPr>
              <w:t xml:space="preserve"> </w:t>
            </w:r>
            <w:proofErr w:type="spellStart"/>
            <w:r w:rsidRPr="0014206B">
              <w:rPr>
                <w:rFonts w:ascii="Trebuchet MS" w:hAnsi="Trebuchet MS"/>
                <w:b/>
                <w:sz w:val="22"/>
                <w:szCs w:val="22"/>
              </w:rPr>
              <w:t>Casparius</w:t>
            </w:r>
            <w:proofErr w:type="spellEnd"/>
          </w:p>
        </w:tc>
        <w:tc>
          <w:tcPr>
            <w:tcW w:w="4123" w:type="pct"/>
            <w:gridSpan w:val="2"/>
            <w:vAlign w:val="center"/>
          </w:tcPr>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3D58BC" w:rsidRPr="0014206B">
              <w:rPr>
                <w:rFonts w:ascii="Trebuchet MS" w:hAnsi="Trebuchet MS" w:cs="Verdana"/>
                <w:bCs/>
                <w:color w:val="000000"/>
                <w:sz w:val="22"/>
                <w:szCs w:val="22"/>
              </w:rPr>
              <w:t xml:space="preserve">Muchas gracias. </w:t>
            </w:r>
            <w:r w:rsidRPr="0014206B">
              <w:rPr>
                <w:rFonts w:ascii="Trebuchet MS" w:hAnsi="Trebuchet MS" w:cs="Verdana"/>
                <w:bCs/>
                <w:color w:val="000000"/>
                <w:sz w:val="22"/>
                <w:szCs w:val="22"/>
              </w:rPr>
              <w:t xml:space="preserve">Buenas tardes a todas y a todos, de esta propuesta </w:t>
            </w:r>
            <w:r w:rsidR="003D58BC" w:rsidRPr="0014206B">
              <w:rPr>
                <w:rFonts w:ascii="Trebuchet MS" w:hAnsi="Trebuchet MS" w:cs="Verdana"/>
                <w:bCs/>
                <w:color w:val="000000"/>
                <w:sz w:val="22"/>
                <w:szCs w:val="22"/>
              </w:rPr>
              <w:t>de E</w:t>
            </w:r>
            <w:r w:rsidRPr="0014206B">
              <w:rPr>
                <w:rFonts w:ascii="Trebuchet MS" w:hAnsi="Trebuchet MS" w:cs="Verdana"/>
                <w:bCs/>
                <w:color w:val="000000"/>
                <w:sz w:val="22"/>
                <w:szCs w:val="22"/>
              </w:rPr>
              <w:t>strat</w:t>
            </w:r>
            <w:r w:rsidR="003D58BC" w:rsidRPr="0014206B">
              <w:rPr>
                <w:rFonts w:ascii="Trebuchet MS" w:hAnsi="Trebuchet MS" w:cs="Verdana"/>
                <w:bCs/>
                <w:color w:val="000000"/>
                <w:sz w:val="22"/>
                <w:szCs w:val="22"/>
              </w:rPr>
              <w:t>egia de P</w:t>
            </w:r>
            <w:r w:rsidRPr="0014206B">
              <w:rPr>
                <w:rFonts w:ascii="Trebuchet MS" w:hAnsi="Trebuchet MS" w:cs="Verdana"/>
                <w:bCs/>
                <w:color w:val="000000"/>
                <w:sz w:val="22"/>
                <w:szCs w:val="22"/>
              </w:rPr>
              <w:t xml:space="preserve">romoción del </w:t>
            </w:r>
            <w:r w:rsidR="003D58BC" w:rsidRPr="0014206B">
              <w:rPr>
                <w:rFonts w:ascii="Trebuchet MS" w:hAnsi="Trebuchet MS" w:cs="Verdana"/>
                <w:bCs/>
                <w:color w:val="000000"/>
                <w:sz w:val="22"/>
                <w:szCs w:val="22"/>
              </w:rPr>
              <w:t>V</w:t>
            </w:r>
            <w:r w:rsidRPr="0014206B">
              <w:rPr>
                <w:rFonts w:ascii="Trebuchet MS" w:hAnsi="Trebuchet MS" w:cs="Verdana"/>
                <w:bCs/>
                <w:color w:val="000000"/>
                <w:sz w:val="22"/>
                <w:szCs w:val="22"/>
              </w:rPr>
              <w:t>oto, la Dirección de Educación Cívica tiene varios proyectos. Aquí, como un preámbulo, comento que esto se diseñó el año pasado en la elaboración de los POAS y teníamos en consideración la cuestión de la pandemia. Hay muchas cosas que deban ajustarse conforme se vaya controlando el nivel de contagio y la atención y obedeciendo a la solicitud de las autoridades pertinentes, pero si es importante considerarlo porque muchas cosas se tendrán que ir ajustando a medida de las necesidades.</w:t>
            </w:r>
          </w:p>
          <w:p w:rsidR="007D7E23" w:rsidRPr="0014206B" w:rsidRDefault="007D7E23" w:rsidP="0014206B">
            <w:pPr>
              <w:spacing w:line="276" w:lineRule="auto"/>
              <w:jc w:val="both"/>
              <w:rPr>
                <w:rFonts w:ascii="Trebuchet MS" w:hAnsi="Trebuchet MS" w:cs="Verdana"/>
                <w:bCs/>
                <w:color w:val="000000"/>
                <w:sz w:val="22"/>
                <w:szCs w:val="22"/>
              </w:rPr>
            </w:pPr>
          </w:p>
          <w:p w:rsidR="003D58BC"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De las primeras actividades propuestas, está la elaboración de videos didácticos con información sobre el proceso electoral. </w:t>
            </w:r>
          </w:p>
          <w:p w:rsidR="003D58BC" w:rsidRPr="0014206B" w:rsidRDefault="003D58BC" w:rsidP="0014206B">
            <w:pPr>
              <w:spacing w:line="276" w:lineRule="auto"/>
              <w:jc w:val="both"/>
              <w:rPr>
                <w:rFonts w:ascii="Trebuchet MS" w:hAnsi="Trebuchet MS" w:cs="Verdana"/>
                <w:bCs/>
                <w:color w:val="000000"/>
                <w:sz w:val="22"/>
                <w:szCs w:val="22"/>
              </w:rPr>
            </w:pPr>
          </w:p>
          <w:p w:rsidR="00CB3000"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Hay unos videos que se pueden producir desde el área, con técnica animada, con una voz en off que describa, por ejemplo</w:t>
            </w:r>
            <w:r w:rsidR="003D58BC"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cómo se lleva a cabo una elección local, quiénes integran una casilla electoral, cómo participar en este proceso, etcétera, pero hay otros videos que tenemos considerados </w:t>
            </w:r>
            <w:r w:rsidR="003D58BC" w:rsidRPr="0014206B">
              <w:rPr>
                <w:rFonts w:ascii="Trebuchet MS" w:hAnsi="Trebuchet MS" w:cs="Verdana"/>
                <w:bCs/>
                <w:color w:val="000000"/>
                <w:sz w:val="22"/>
                <w:szCs w:val="22"/>
              </w:rPr>
              <w:t xml:space="preserve">se </w:t>
            </w:r>
            <w:r w:rsidRPr="0014206B">
              <w:rPr>
                <w:rFonts w:ascii="Trebuchet MS" w:hAnsi="Trebuchet MS" w:cs="Verdana"/>
                <w:bCs/>
                <w:color w:val="000000"/>
                <w:sz w:val="22"/>
                <w:szCs w:val="22"/>
              </w:rPr>
              <w:t>trabaj</w:t>
            </w:r>
            <w:r w:rsidR="003D58BC" w:rsidRPr="0014206B">
              <w:rPr>
                <w:rFonts w:ascii="Trebuchet MS" w:hAnsi="Trebuchet MS" w:cs="Verdana"/>
                <w:bCs/>
                <w:color w:val="000000"/>
                <w:sz w:val="22"/>
                <w:szCs w:val="22"/>
              </w:rPr>
              <w:t>en con T</w:t>
            </w:r>
            <w:r w:rsidRPr="0014206B">
              <w:rPr>
                <w:rFonts w:ascii="Trebuchet MS" w:hAnsi="Trebuchet MS" w:cs="Verdana"/>
                <w:bCs/>
                <w:color w:val="000000"/>
                <w:sz w:val="22"/>
                <w:szCs w:val="22"/>
              </w:rPr>
              <w:t>rino Camacho</w:t>
            </w:r>
            <w:r w:rsidR="003D58BC"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cuyo propósito es más hacia afuera de la institución para promover la participación ciudadana y el ejercicio del voto, a</w:t>
            </w:r>
            <w:r w:rsidR="00CB3000" w:rsidRPr="0014206B">
              <w:rPr>
                <w:rFonts w:ascii="Trebuchet MS" w:hAnsi="Trebuchet MS" w:cs="Verdana"/>
                <w:bCs/>
                <w:color w:val="000000"/>
                <w:sz w:val="22"/>
                <w:szCs w:val="22"/>
              </w:rPr>
              <w:t xml:space="preserve"> </w:t>
            </w:r>
            <w:r w:rsidRPr="0014206B">
              <w:rPr>
                <w:rFonts w:ascii="Trebuchet MS" w:hAnsi="Trebuchet MS" w:cs="Verdana"/>
                <w:bCs/>
                <w:color w:val="000000"/>
                <w:sz w:val="22"/>
                <w:szCs w:val="22"/>
              </w:rPr>
              <w:t xml:space="preserve">propósito de las viñetas que ya diseñó para nosotros este </w:t>
            </w:r>
            <w:proofErr w:type="spellStart"/>
            <w:r w:rsidRPr="0014206B">
              <w:rPr>
                <w:rFonts w:ascii="Trebuchet MS" w:hAnsi="Trebuchet MS" w:cs="Verdana"/>
                <w:bCs/>
                <w:color w:val="000000"/>
                <w:sz w:val="22"/>
                <w:szCs w:val="22"/>
              </w:rPr>
              <w:t>monero</w:t>
            </w:r>
            <w:proofErr w:type="spellEnd"/>
            <w:r w:rsidRPr="0014206B">
              <w:rPr>
                <w:rFonts w:ascii="Trebuchet MS" w:hAnsi="Trebuchet MS" w:cs="Verdana"/>
                <w:bCs/>
                <w:color w:val="000000"/>
                <w:sz w:val="22"/>
                <w:szCs w:val="22"/>
              </w:rPr>
              <w:t xml:space="preserve"> y que también están consideradas para la </w:t>
            </w:r>
            <w:r w:rsidRPr="0014206B">
              <w:rPr>
                <w:rFonts w:ascii="Trebuchet MS" w:hAnsi="Trebuchet MS" w:cs="Verdana"/>
                <w:bCs/>
                <w:color w:val="000000"/>
                <w:sz w:val="22"/>
                <w:szCs w:val="22"/>
              </w:rPr>
              <w:lastRenderedPageBreak/>
              <w:t>impresión en algunos promo</w:t>
            </w:r>
            <w:r w:rsidR="00CB3000" w:rsidRPr="0014206B">
              <w:rPr>
                <w:rFonts w:ascii="Trebuchet MS" w:hAnsi="Trebuchet MS" w:cs="Verdana"/>
                <w:bCs/>
                <w:color w:val="000000"/>
                <w:sz w:val="22"/>
                <w:szCs w:val="22"/>
              </w:rPr>
              <w:t>cionales que tradicionalmente se</w:t>
            </w:r>
            <w:r w:rsidRPr="0014206B">
              <w:rPr>
                <w:rFonts w:ascii="Trebuchet MS" w:hAnsi="Trebuchet MS" w:cs="Verdana"/>
                <w:bCs/>
                <w:color w:val="000000"/>
                <w:sz w:val="22"/>
                <w:szCs w:val="22"/>
              </w:rPr>
              <w:t xml:space="preserve"> distribuyen</w:t>
            </w:r>
            <w:r w:rsidR="00CB3000"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aquí acoto nuevamente que esto está sujeto a que las autoridades nos permitan o no ciertas acciones, actividades al aire libre que pudieran realizarse como antaño</w:t>
            </w:r>
            <w:r w:rsidR="00CB3000"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considerando las recomendaciones que no se aglomere la gente aun en espacios abiertos, tendríamos que buscar</w:t>
            </w:r>
            <w:r w:rsidR="00CB3000" w:rsidRPr="0014206B">
              <w:rPr>
                <w:rFonts w:ascii="Trebuchet MS" w:hAnsi="Trebuchet MS" w:cs="Verdana"/>
                <w:bCs/>
                <w:color w:val="000000"/>
                <w:sz w:val="22"/>
                <w:szCs w:val="22"/>
              </w:rPr>
              <w:t xml:space="preserve"> otras formas de promoción de</w:t>
            </w:r>
            <w:r w:rsidRPr="0014206B">
              <w:rPr>
                <w:rFonts w:ascii="Trebuchet MS" w:hAnsi="Trebuchet MS" w:cs="Verdana"/>
                <w:bCs/>
                <w:color w:val="000000"/>
                <w:sz w:val="22"/>
                <w:szCs w:val="22"/>
              </w:rPr>
              <w:t xml:space="preserve"> la institución en los di</w:t>
            </w:r>
            <w:r w:rsidR="00CB3000" w:rsidRPr="0014206B">
              <w:rPr>
                <w:rFonts w:ascii="Trebuchet MS" w:hAnsi="Trebuchet MS" w:cs="Verdana"/>
                <w:bCs/>
                <w:color w:val="000000"/>
                <w:sz w:val="22"/>
                <w:szCs w:val="22"/>
              </w:rPr>
              <w:t>stintos distritos electorales.</w:t>
            </w:r>
          </w:p>
          <w:p w:rsidR="00CB3000" w:rsidRPr="0014206B" w:rsidRDefault="00CB3000" w:rsidP="0014206B">
            <w:pPr>
              <w:spacing w:line="276" w:lineRule="auto"/>
              <w:jc w:val="both"/>
              <w:rPr>
                <w:rFonts w:ascii="Trebuchet MS" w:hAnsi="Trebuchet MS" w:cs="Verdana"/>
                <w:bCs/>
                <w:color w:val="000000"/>
                <w:sz w:val="22"/>
                <w:szCs w:val="22"/>
              </w:rPr>
            </w:pPr>
          </w:p>
          <w:p w:rsidR="007D7E23" w:rsidRPr="0014206B" w:rsidRDefault="00CB3000"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E</w:t>
            </w:r>
            <w:r w:rsidR="007D7E23" w:rsidRPr="0014206B">
              <w:rPr>
                <w:rFonts w:ascii="Trebuchet MS" w:hAnsi="Trebuchet MS" w:cs="Verdana"/>
                <w:bCs/>
                <w:color w:val="000000"/>
                <w:sz w:val="22"/>
                <w:szCs w:val="22"/>
              </w:rPr>
              <w:t>n el documento que</w:t>
            </w:r>
            <w:r w:rsidRPr="0014206B">
              <w:rPr>
                <w:rFonts w:ascii="Trebuchet MS" w:hAnsi="Trebuchet MS" w:cs="Verdana"/>
                <w:bCs/>
                <w:color w:val="000000"/>
                <w:sz w:val="22"/>
                <w:szCs w:val="22"/>
              </w:rPr>
              <w:t xml:space="preserve"> se les hizo llegar, aparecen</w:t>
            </w:r>
            <w:r w:rsidR="007D7E23" w:rsidRPr="0014206B">
              <w:rPr>
                <w:rFonts w:ascii="Trebuchet MS" w:hAnsi="Trebuchet MS" w:cs="Verdana"/>
                <w:bCs/>
                <w:color w:val="000000"/>
                <w:sz w:val="22"/>
                <w:szCs w:val="22"/>
              </w:rPr>
              <w:t xml:space="preserve"> las distintas viñetas que sobre ciertos tema</w:t>
            </w:r>
            <w:r w:rsidRPr="0014206B">
              <w:rPr>
                <w:rFonts w:ascii="Trebuchet MS" w:hAnsi="Trebuchet MS" w:cs="Verdana"/>
                <w:bCs/>
                <w:color w:val="000000"/>
                <w:sz w:val="22"/>
                <w:szCs w:val="22"/>
              </w:rPr>
              <w:t xml:space="preserve">s se le sugirió al </w:t>
            </w:r>
            <w:proofErr w:type="spellStart"/>
            <w:r w:rsidRPr="0014206B">
              <w:rPr>
                <w:rFonts w:ascii="Trebuchet MS" w:hAnsi="Trebuchet MS" w:cs="Verdana"/>
                <w:bCs/>
                <w:color w:val="000000"/>
                <w:sz w:val="22"/>
                <w:szCs w:val="22"/>
              </w:rPr>
              <w:t>monero</w:t>
            </w:r>
            <w:proofErr w:type="spellEnd"/>
            <w:r w:rsidRPr="0014206B">
              <w:rPr>
                <w:rFonts w:ascii="Trebuchet MS" w:hAnsi="Trebuchet MS" w:cs="Verdana"/>
                <w:bCs/>
                <w:color w:val="000000"/>
                <w:sz w:val="22"/>
                <w:szCs w:val="22"/>
              </w:rPr>
              <w:t xml:space="preserve"> que</w:t>
            </w:r>
            <w:r w:rsidR="007D7E23" w:rsidRPr="0014206B">
              <w:rPr>
                <w:rFonts w:ascii="Trebuchet MS" w:hAnsi="Trebuchet MS" w:cs="Verdana"/>
                <w:bCs/>
                <w:color w:val="000000"/>
                <w:sz w:val="22"/>
                <w:szCs w:val="22"/>
              </w:rPr>
              <w:t xml:space="preserve"> abordaba</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desde una participación incluyente</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el papel de las mujeres en la vida política de nuestra entidad, el voto en el extranjero, etcétera.</w:t>
            </w:r>
          </w:p>
          <w:p w:rsidR="007D7E23" w:rsidRPr="0014206B" w:rsidRDefault="007D7E23" w:rsidP="0014206B">
            <w:pPr>
              <w:spacing w:line="276" w:lineRule="auto"/>
              <w:jc w:val="both"/>
              <w:rPr>
                <w:rFonts w:ascii="Trebuchet MS" w:hAnsi="Trebuchet MS" w:cs="Verdana"/>
                <w:bCs/>
                <w:color w:val="000000"/>
                <w:sz w:val="22"/>
                <w:szCs w:val="22"/>
              </w:rPr>
            </w:pP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Otro proyecto donde tradicionalmente trabaja el instituto electoral en el área específi</w:t>
            </w:r>
            <w:r w:rsidR="00CB3000" w:rsidRPr="0014206B">
              <w:rPr>
                <w:rFonts w:ascii="Trebuchet MS" w:hAnsi="Trebuchet MS" w:cs="Verdana"/>
                <w:bCs/>
                <w:color w:val="000000"/>
                <w:sz w:val="22"/>
                <w:szCs w:val="22"/>
              </w:rPr>
              <w:t>camente de educación cívica es P</w:t>
            </w:r>
            <w:r w:rsidRPr="0014206B">
              <w:rPr>
                <w:rFonts w:ascii="Trebuchet MS" w:hAnsi="Trebuchet MS" w:cs="Verdana"/>
                <w:bCs/>
                <w:color w:val="000000"/>
                <w:sz w:val="22"/>
                <w:szCs w:val="22"/>
              </w:rPr>
              <w:t>apirolas, les recuerdo que el año pa</w:t>
            </w:r>
            <w:r w:rsidR="00CB3000" w:rsidRPr="0014206B">
              <w:rPr>
                <w:rFonts w:ascii="Trebuchet MS" w:hAnsi="Trebuchet MS" w:cs="Verdana"/>
                <w:bCs/>
                <w:color w:val="000000"/>
                <w:sz w:val="22"/>
                <w:szCs w:val="22"/>
              </w:rPr>
              <w:t>sado en la emisión número</w:t>
            </w:r>
            <w:r w:rsidRPr="0014206B">
              <w:rPr>
                <w:rFonts w:ascii="Trebuchet MS" w:hAnsi="Trebuchet MS" w:cs="Verdana"/>
                <w:bCs/>
                <w:color w:val="000000"/>
                <w:sz w:val="22"/>
                <w:szCs w:val="22"/>
              </w:rPr>
              <w:t xml:space="preserve"> 25</w:t>
            </w:r>
            <w:r w:rsidR="00CB3000" w:rsidRPr="0014206B">
              <w:rPr>
                <w:rFonts w:ascii="Trebuchet MS" w:hAnsi="Trebuchet MS" w:cs="Verdana"/>
                <w:bCs/>
                <w:color w:val="000000"/>
                <w:sz w:val="22"/>
                <w:szCs w:val="22"/>
              </w:rPr>
              <w:t>, vigesimoquinta de P</w:t>
            </w:r>
            <w:r w:rsidRPr="0014206B">
              <w:rPr>
                <w:rFonts w:ascii="Trebuchet MS" w:hAnsi="Trebuchet MS" w:cs="Verdana"/>
                <w:bCs/>
                <w:color w:val="000000"/>
                <w:sz w:val="22"/>
                <w:szCs w:val="22"/>
              </w:rPr>
              <w:t>apirolas</w:t>
            </w:r>
            <w:r w:rsidR="00CB3000"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debido a la contingencia no se pudo celebrar de forma presencial</w:t>
            </w:r>
            <w:r w:rsidR="00CB3000"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sino virtualmente y el instituto electoral no participó debido a las características que vuelven difícil la ejecución de un taller, hasta el momento no </w:t>
            </w:r>
            <w:r w:rsidR="00CB3000" w:rsidRPr="0014206B">
              <w:rPr>
                <w:rFonts w:ascii="Trebuchet MS" w:hAnsi="Trebuchet MS" w:cs="Verdana"/>
                <w:bCs/>
                <w:color w:val="000000"/>
                <w:sz w:val="22"/>
                <w:szCs w:val="22"/>
              </w:rPr>
              <w:t>tenemos ninguna certeza de que P</w:t>
            </w:r>
            <w:r w:rsidRPr="0014206B">
              <w:rPr>
                <w:rFonts w:ascii="Trebuchet MS" w:hAnsi="Trebuchet MS" w:cs="Verdana"/>
                <w:bCs/>
                <w:color w:val="000000"/>
                <w:sz w:val="22"/>
                <w:szCs w:val="22"/>
              </w:rPr>
              <w:t>apirolas vaya a ejecutarse el mes de mayo y que vaya ser de una forma presencial, sin embargo</w:t>
            </w:r>
            <w:r w:rsidR="00CB3000"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la propuesta está para que se pueda llevar a cabo presencialmente el ejercicio del simulacro electoral infa</w:t>
            </w:r>
            <w:r w:rsidR="00CB3000" w:rsidRPr="0014206B">
              <w:rPr>
                <w:rFonts w:ascii="Trebuchet MS" w:hAnsi="Trebuchet MS" w:cs="Verdana"/>
                <w:bCs/>
                <w:color w:val="000000"/>
                <w:sz w:val="22"/>
                <w:szCs w:val="22"/>
              </w:rPr>
              <w:t>ntil y juvenil,</w:t>
            </w:r>
            <w:r w:rsidRPr="0014206B">
              <w:rPr>
                <w:rFonts w:ascii="Trebuchet MS" w:hAnsi="Trebuchet MS" w:cs="Verdana"/>
                <w:bCs/>
                <w:color w:val="000000"/>
                <w:sz w:val="22"/>
                <w:szCs w:val="22"/>
              </w:rPr>
              <w:t xml:space="preserve"> que se ejecutó en el proceso electoral pasado con mucho éxito, esta es una actividad en donde los niños y jóvenes conocen la actividad dentro de una casilla</w:t>
            </w:r>
            <w:r w:rsidR="00CB3000"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desde los ejercicios previos</w:t>
            </w:r>
            <w:r w:rsidR="00CB3000"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de la insaculación, la designación de los cargos dentro de la mesa directiva de casilla, se les habla a los chicos y a las chicas acerca de los perfiles político</w:t>
            </w:r>
            <w:r w:rsidR="00CB3000"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electorales de ciertos personajes que </w:t>
            </w:r>
            <w:r w:rsidR="00CB3000" w:rsidRPr="0014206B">
              <w:rPr>
                <w:rFonts w:ascii="Trebuchet MS" w:hAnsi="Trebuchet MS" w:cs="Verdana"/>
                <w:bCs/>
                <w:color w:val="000000"/>
                <w:sz w:val="22"/>
                <w:szCs w:val="22"/>
              </w:rPr>
              <w:t xml:space="preserve">son </w:t>
            </w:r>
            <w:r w:rsidRPr="0014206B">
              <w:rPr>
                <w:rFonts w:ascii="Trebuchet MS" w:hAnsi="Trebuchet MS" w:cs="Verdana"/>
                <w:bCs/>
                <w:color w:val="000000"/>
                <w:sz w:val="22"/>
                <w:szCs w:val="22"/>
              </w:rPr>
              <w:t>represen</w:t>
            </w:r>
            <w:r w:rsidR="00CB3000" w:rsidRPr="0014206B">
              <w:rPr>
                <w:rFonts w:ascii="Trebuchet MS" w:hAnsi="Trebuchet MS" w:cs="Verdana"/>
                <w:bCs/>
                <w:color w:val="000000"/>
                <w:sz w:val="22"/>
                <w:szCs w:val="22"/>
              </w:rPr>
              <w:t>tados por animales que contienden</w:t>
            </w:r>
            <w:r w:rsidRPr="0014206B">
              <w:rPr>
                <w:rFonts w:ascii="Trebuchet MS" w:hAnsi="Trebuchet MS" w:cs="Verdana"/>
                <w:bCs/>
                <w:color w:val="000000"/>
                <w:sz w:val="22"/>
                <w:szCs w:val="22"/>
              </w:rPr>
              <w:t xml:space="preserve"> a dos cargos públicos</w:t>
            </w:r>
            <w:r w:rsidR="00CB3000"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y bueno</w:t>
            </w:r>
            <w:r w:rsidR="00CB3000"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para que conozcan además de propuestas políticas y puedan emitir un vot</w:t>
            </w:r>
            <w:r w:rsidR="00CB3000" w:rsidRPr="0014206B">
              <w:rPr>
                <w:rFonts w:ascii="Trebuchet MS" w:hAnsi="Trebuchet MS" w:cs="Verdana"/>
                <w:bCs/>
                <w:color w:val="000000"/>
                <w:sz w:val="22"/>
                <w:szCs w:val="22"/>
              </w:rPr>
              <w:t>o informado y después se hace el</w:t>
            </w:r>
            <w:r w:rsidRPr="0014206B">
              <w:rPr>
                <w:rFonts w:ascii="Trebuchet MS" w:hAnsi="Trebuchet MS" w:cs="Verdana"/>
                <w:bCs/>
                <w:color w:val="000000"/>
                <w:sz w:val="22"/>
                <w:szCs w:val="22"/>
              </w:rPr>
              <w:t xml:space="preserve"> conteo de los votos y se publican los resultados para que tanto niñas, niños y j</w:t>
            </w:r>
            <w:r w:rsidR="00CB3000" w:rsidRPr="0014206B">
              <w:rPr>
                <w:rFonts w:ascii="Trebuchet MS" w:hAnsi="Trebuchet MS" w:cs="Verdana"/>
                <w:bCs/>
                <w:color w:val="000000"/>
                <w:sz w:val="22"/>
                <w:szCs w:val="22"/>
              </w:rPr>
              <w:t>óvenes puedan conocer cuál es este</w:t>
            </w:r>
            <w:r w:rsidRPr="0014206B">
              <w:rPr>
                <w:rFonts w:ascii="Trebuchet MS" w:hAnsi="Trebuchet MS" w:cs="Verdana"/>
                <w:bCs/>
                <w:color w:val="000000"/>
                <w:sz w:val="22"/>
                <w:szCs w:val="22"/>
              </w:rPr>
              <w:t xml:space="preserve"> procedimiento y</w:t>
            </w:r>
            <w:r w:rsidR="00CB3000"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el día de la elección</w:t>
            </w:r>
            <w:r w:rsidR="00CB3000"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si es posible debido también en la pandemia</w:t>
            </w:r>
            <w:r w:rsidR="00CB3000"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puedan acompañar a sus padres conociendo el trabajo hast</w:t>
            </w:r>
            <w:r w:rsidR="007378C1" w:rsidRPr="0014206B">
              <w:rPr>
                <w:rFonts w:ascii="Trebuchet MS" w:hAnsi="Trebuchet MS" w:cs="Verdana"/>
                <w:bCs/>
                <w:color w:val="000000"/>
                <w:sz w:val="22"/>
                <w:szCs w:val="22"/>
              </w:rPr>
              <w:t>a el interior de la casilla,</w:t>
            </w:r>
            <w:r w:rsidRPr="0014206B">
              <w:rPr>
                <w:rFonts w:ascii="Trebuchet MS" w:hAnsi="Trebuchet MS" w:cs="Verdana"/>
                <w:bCs/>
                <w:color w:val="000000"/>
                <w:sz w:val="22"/>
                <w:szCs w:val="22"/>
              </w:rPr>
              <w:t xml:space="preserve"> esto serían las actividades</w:t>
            </w:r>
            <w:r w:rsidR="00CB3000"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supeditadas obviamente</w:t>
            </w:r>
            <w:r w:rsidR="00CB3000" w:rsidRPr="0014206B">
              <w:rPr>
                <w:rFonts w:ascii="Trebuchet MS" w:hAnsi="Trebuchet MS" w:cs="Verdana"/>
                <w:bCs/>
                <w:color w:val="000000"/>
                <w:sz w:val="22"/>
                <w:szCs w:val="22"/>
              </w:rPr>
              <w:t>, a có</w:t>
            </w:r>
            <w:r w:rsidRPr="0014206B">
              <w:rPr>
                <w:rFonts w:ascii="Trebuchet MS" w:hAnsi="Trebuchet MS" w:cs="Verdana"/>
                <w:bCs/>
                <w:color w:val="000000"/>
                <w:sz w:val="22"/>
                <w:szCs w:val="22"/>
              </w:rPr>
              <w:t>mo se desarrolle la pandemia para ejecutar por parte del área de educación cívica.”</w:t>
            </w:r>
          </w:p>
          <w:p w:rsidR="00223CCD" w:rsidRPr="0014206B" w:rsidRDefault="00223CCD"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cs="Arial"/>
                <w:b/>
                <w:bCs/>
                <w:sz w:val="22"/>
                <w:szCs w:val="22"/>
              </w:rPr>
              <w:lastRenderedPageBreak/>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7D7E23" w:rsidRPr="0014206B" w:rsidRDefault="00223CCD"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CB3000" w:rsidRPr="0014206B">
              <w:rPr>
                <w:rFonts w:ascii="Trebuchet MS" w:hAnsi="Trebuchet MS" w:cs="Verdana"/>
                <w:bCs/>
                <w:color w:val="000000"/>
                <w:sz w:val="22"/>
                <w:szCs w:val="22"/>
              </w:rPr>
              <w:t xml:space="preserve">Muchas gracias </w:t>
            </w:r>
            <w:proofErr w:type="gramStart"/>
            <w:r w:rsidR="00CB3000" w:rsidRPr="0014206B">
              <w:rPr>
                <w:rFonts w:ascii="Trebuchet MS" w:hAnsi="Trebuchet MS" w:cs="Verdana"/>
                <w:bCs/>
                <w:color w:val="000000"/>
                <w:sz w:val="22"/>
                <w:szCs w:val="22"/>
              </w:rPr>
              <w:t>directora.</w:t>
            </w:r>
            <w:proofErr w:type="gramEnd"/>
            <w:r w:rsidR="00CB3000" w:rsidRPr="0014206B">
              <w:rPr>
                <w:rFonts w:ascii="Trebuchet MS" w:hAnsi="Trebuchet MS" w:cs="Verdana"/>
                <w:bCs/>
                <w:color w:val="000000"/>
                <w:sz w:val="22"/>
                <w:szCs w:val="22"/>
              </w:rPr>
              <w:t xml:space="preserve"> L</w:t>
            </w:r>
            <w:r w:rsidR="007D7E23" w:rsidRPr="0014206B">
              <w:rPr>
                <w:rFonts w:ascii="Trebuchet MS" w:hAnsi="Trebuchet MS" w:cs="Verdana"/>
                <w:bCs/>
                <w:color w:val="000000"/>
                <w:sz w:val="22"/>
                <w:szCs w:val="22"/>
              </w:rPr>
              <w:t>e cedo el uso de la palabra al director de comunicación social</w:t>
            </w:r>
            <w:r w:rsidR="007E273F"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también para que nos</w:t>
            </w:r>
            <w:r w:rsidR="007E273F" w:rsidRPr="0014206B">
              <w:rPr>
                <w:rFonts w:ascii="Trebuchet MS" w:hAnsi="Trebuchet MS" w:cs="Verdana"/>
                <w:bCs/>
                <w:color w:val="000000"/>
                <w:sz w:val="22"/>
                <w:szCs w:val="22"/>
              </w:rPr>
              <w:t xml:space="preserve"> exponga al respecto, adelante P</w:t>
            </w:r>
            <w:r w:rsidR="007D7E23" w:rsidRPr="0014206B">
              <w:rPr>
                <w:rFonts w:ascii="Trebuchet MS" w:hAnsi="Trebuchet MS" w:cs="Verdana"/>
                <w:bCs/>
                <w:color w:val="000000"/>
                <w:sz w:val="22"/>
                <w:szCs w:val="22"/>
              </w:rPr>
              <w:t>epe.</w:t>
            </w:r>
            <w:r w:rsidRPr="0014206B">
              <w:rPr>
                <w:rFonts w:ascii="Trebuchet MS" w:hAnsi="Trebuchet MS" w:cs="Verdana"/>
                <w:bCs/>
                <w:color w:val="000000"/>
                <w:sz w:val="22"/>
                <w:szCs w:val="22"/>
              </w:rPr>
              <w:t>”</w:t>
            </w:r>
          </w:p>
          <w:p w:rsidR="00223CCD" w:rsidRPr="0014206B" w:rsidRDefault="00223CCD"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EC3653" w:rsidP="0014206B">
            <w:pPr>
              <w:snapToGrid w:val="0"/>
              <w:spacing w:line="276" w:lineRule="auto"/>
              <w:jc w:val="center"/>
              <w:rPr>
                <w:rFonts w:ascii="Trebuchet MS" w:hAnsi="Trebuchet MS" w:cs="Arial"/>
                <w:b/>
                <w:bCs/>
                <w:sz w:val="22"/>
                <w:szCs w:val="22"/>
              </w:rPr>
            </w:pPr>
            <w:r>
              <w:rPr>
                <w:rFonts w:ascii="Trebuchet MS" w:hAnsi="Trebuchet MS"/>
                <w:b/>
                <w:sz w:val="22"/>
                <w:szCs w:val="22"/>
              </w:rPr>
              <w:t>José de Jesús Gómez Valle</w:t>
            </w:r>
          </w:p>
        </w:tc>
        <w:tc>
          <w:tcPr>
            <w:tcW w:w="4123" w:type="pct"/>
            <w:gridSpan w:val="2"/>
            <w:vAlign w:val="center"/>
          </w:tcPr>
          <w:p w:rsidR="007E273F" w:rsidRPr="0014206B" w:rsidRDefault="00223CCD"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Muchas gr</w:t>
            </w:r>
            <w:r w:rsidR="007E273F" w:rsidRPr="0014206B">
              <w:rPr>
                <w:rFonts w:ascii="Trebuchet MS" w:hAnsi="Trebuchet MS" w:cs="Verdana"/>
                <w:bCs/>
                <w:color w:val="000000"/>
                <w:sz w:val="22"/>
                <w:szCs w:val="22"/>
              </w:rPr>
              <w:t>acias consejero, buenas tardes. B</w:t>
            </w:r>
            <w:r w:rsidR="007D7E23" w:rsidRPr="0014206B">
              <w:rPr>
                <w:rFonts w:ascii="Trebuchet MS" w:hAnsi="Trebuchet MS" w:cs="Verdana"/>
                <w:bCs/>
                <w:color w:val="000000"/>
                <w:sz w:val="22"/>
                <w:szCs w:val="22"/>
              </w:rPr>
              <w:t>ien</w:t>
            </w:r>
            <w:r w:rsidR="007E273F"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una vez que se apruebe esta estrategia que plantea Carlos de</w:t>
            </w:r>
            <w:r w:rsidR="007E273F" w:rsidRPr="0014206B">
              <w:rPr>
                <w:rFonts w:ascii="Trebuchet MS" w:hAnsi="Trebuchet MS" w:cs="Verdana"/>
                <w:bCs/>
                <w:color w:val="000000"/>
                <w:sz w:val="22"/>
                <w:szCs w:val="22"/>
              </w:rPr>
              <w:t>sde la D</w:t>
            </w:r>
            <w:r w:rsidR="007D7E23" w:rsidRPr="0014206B">
              <w:rPr>
                <w:rFonts w:ascii="Trebuchet MS" w:hAnsi="Trebuchet MS" w:cs="Verdana"/>
                <w:bCs/>
                <w:color w:val="000000"/>
                <w:sz w:val="22"/>
                <w:szCs w:val="22"/>
              </w:rPr>
              <w:t xml:space="preserve">irección de </w:t>
            </w:r>
            <w:r w:rsidR="007E273F" w:rsidRPr="0014206B">
              <w:rPr>
                <w:rFonts w:ascii="Trebuchet MS" w:hAnsi="Trebuchet MS" w:cs="Verdana"/>
                <w:bCs/>
                <w:color w:val="000000"/>
                <w:sz w:val="22"/>
                <w:szCs w:val="22"/>
              </w:rPr>
              <w:t>Participación C</w:t>
            </w:r>
            <w:r w:rsidR="007D7E23" w:rsidRPr="0014206B">
              <w:rPr>
                <w:rFonts w:ascii="Trebuchet MS" w:hAnsi="Trebuchet MS" w:cs="Verdana"/>
                <w:bCs/>
                <w:color w:val="000000"/>
                <w:sz w:val="22"/>
                <w:szCs w:val="22"/>
              </w:rPr>
              <w:t>iudadana, pues nosotros estamos trabajando ya en las tácticas específica</w:t>
            </w:r>
            <w:r w:rsidR="007E273F"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en las herramientas que será necesarias</w:t>
            </w:r>
            <w:r w:rsidR="007378C1"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en los mensajes que serán necesarios</w:t>
            </w:r>
            <w:r w:rsidR="007E273F"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sobre todo para c</w:t>
            </w:r>
            <w:r w:rsidR="007E273F" w:rsidRPr="0014206B">
              <w:rPr>
                <w:rFonts w:ascii="Trebuchet MS" w:hAnsi="Trebuchet MS" w:cs="Verdana"/>
                <w:bCs/>
                <w:color w:val="000000"/>
                <w:sz w:val="22"/>
                <w:szCs w:val="22"/>
              </w:rPr>
              <w:t>onciliar d</w:t>
            </w:r>
            <w:r w:rsidR="007D7E23" w:rsidRPr="0014206B">
              <w:rPr>
                <w:rFonts w:ascii="Trebuchet MS" w:hAnsi="Trebuchet MS" w:cs="Verdana"/>
                <w:bCs/>
                <w:color w:val="000000"/>
                <w:sz w:val="22"/>
                <w:szCs w:val="22"/>
              </w:rPr>
              <w:t>os derechos que creo va a estar en tensió</w:t>
            </w:r>
            <w:r w:rsidR="007378C1" w:rsidRPr="0014206B">
              <w:rPr>
                <w:rFonts w:ascii="Trebuchet MS" w:hAnsi="Trebuchet MS" w:cs="Verdana"/>
                <w:bCs/>
                <w:color w:val="000000"/>
                <w:sz w:val="22"/>
                <w:szCs w:val="22"/>
              </w:rPr>
              <w:t xml:space="preserve">n en este proceso electoral, </w:t>
            </w:r>
            <w:r w:rsidR="007D7E23" w:rsidRPr="0014206B">
              <w:rPr>
                <w:rFonts w:ascii="Trebuchet MS" w:hAnsi="Trebuchet MS" w:cs="Verdana"/>
                <w:bCs/>
                <w:color w:val="000000"/>
                <w:sz w:val="22"/>
                <w:szCs w:val="22"/>
              </w:rPr>
              <w:t>el derecho a la salud y el derecho al ejercicio del voto</w:t>
            </w:r>
            <w:r w:rsidR="007E273F" w:rsidRPr="0014206B">
              <w:rPr>
                <w:rFonts w:ascii="Trebuchet MS" w:hAnsi="Trebuchet MS" w:cs="Verdana"/>
                <w:bCs/>
                <w:color w:val="000000"/>
                <w:sz w:val="22"/>
                <w:szCs w:val="22"/>
              </w:rPr>
              <w:t>.</w:t>
            </w:r>
          </w:p>
          <w:p w:rsidR="007E273F" w:rsidRPr="0014206B" w:rsidRDefault="007E273F" w:rsidP="0014206B">
            <w:pPr>
              <w:spacing w:line="276" w:lineRule="auto"/>
              <w:jc w:val="both"/>
              <w:rPr>
                <w:rFonts w:ascii="Trebuchet MS" w:hAnsi="Trebuchet MS" w:cs="Verdana"/>
                <w:bCs/>
                <w:color w:val="000000"/>
                <w:sz w:val="22"/>
                <w:szCs w:val="22"/>
              </w:rPr>
            </w:pPr>
          </w:p>
          <w:p w:rsidR="007E273F" w:rsidRPr="0014206B" w:rsidRDefault="007E273F"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E</w:t>
            </w:r>
            <w:r w:rsidR="007D7E23" w:rsidRPr="0014206B">
              <w:rPr>
                <w:rFonts w:ascii="Trebuchet MS" w:hAnsi="Trebuchet MS" w:cs="Verdana"/>
                <w:bCs/>
                <w:color w:val="000000"/>
                <w:sz w:val="22"/>
                <w:szCs w:val="22"/>
              </w:rPr>
              <w:t>n ese sentido, digo si las cosas continúan como hasta ahora, esper</w:t>
            </w:r>
            <w:r w:rsidRPr="0014206B">
              <w:rPr>
                <w:rFonts w:ascii="Trebuchet MS" w:hAnsi="Trebuchet MS" w:cs="Verdana"/>
                <w:bCs/>
                <w:color w:val="000000"/>
                <w:sz w:val="22"/>
                <w:szCs w:val="22"/>
              </w:rPr>
              <w:t>a</w:t>
            </w:r>
            <w:r w:rsidR="007D7E23" w:rsidRPr="0014206B">
              <w:rPr>
                <w:rFonts w:ascii="Trebuchet MS" w:hAnsi="Trebuchet MS" w:cs="Verdana"/>
                <w:bCs/>
                <w:color w:val="000000"/>
                <w:sz w:val="22"/>
                <w:szCs w:val="22"/>
              </w:rPr>
              <w:t>mos que no sea así, bueno los mensajes que nosotros estamos trabajando y los contenidos que estamos trabajando que serán expuestos en diversas herramientas sobre todo aquellas digitales y aquellas que permitan un acercamiento de bajo contacto, bueno será precisamente el hecho de resaltar que el institut</w:t>
            </w:r>
            <w:r w:rsidRPr="0014206B">
              <w:rPr>
                <w:rFonts w:ascii="Trebuchet MS" w:hAnsi="Trebuchet MS" w:cs="Verdana"/>
                <w:bCs/>
                <w:color w:val="000000"/>
                <w:sz w:val="22"/>
                <w:szCs w:val="22"/>
              </w:rPr>
              <w:t xml:space="preserve">o electoral está preocupado porque </w:t>
            </w:r>
            <w:r w:rsidR="007D7E23" w:rsidRPr="0014206B">
              <w:rPr>
                <w:rFonts w:ascii="Trebuchet MS" w:hAnsi="Trebuchet MS" w:cs="Verdana"/>
                <w:bCs/>
                <w:color w:val="000000"/>
                <w:sz w:val="22"/>
                <w:szCs w:val="22"/>
              </w:rPr>
              <w:t>la gente ejerza su voto</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pero que lo ejerza en un marco en donde se garantice la salud, en donde se esté exhortando a tomar las medidas pertinentes en los espacios donde serán colocadas las mesas directivas de casillas, las casillas </w:t>
            </w:r>
            <w:r w:rsidRPr="0014206B">
              <w:rPr>
                <w:rFonts w:ascii="Trebuchet MS" w:hAnsi="Trebuchet MS" w:cs="Verdana"/>
                <w:bCs/>
                <w:color w:val="000000"/>
                <w:sz w:val="22"/>
                <w:szCs w:val="22"/>
              </w:rPr>
              <w:t xml:space="preserve">en </w:t>
            </w:r>
            <w:r w:rsidR="007D7E23" w:rsidRPr="0014206B">
              <w:rPr>
                <w:rFonts w:ascii="Trebuchet MS" w:hAnsi="Trebuchet MS" w:cs="Verdana"/>
                <w:bCs/>
                <w:color w:val="000000"/>
                <w:sz w:val="22"/>
                <w:szCs w:val="22"/>
              </w:rPr>
              <w:t>donde la ciudadanía ejercerá su voto que van de estar protegidas, todo eso a partir de mensajes que vamos a transmit</w:t>
            </w:r>
            <w:r w:rsidRPr="0014206B">
              <w:rPr>
                <w:rFonts w:ascii="Trebuchet MS" w:hAnsi="Trebuchet MS" w:cs="Verdana"/>
                <w:bCs/>
                <w:color w:val="000000"/>
                <w:sz w:val="22"/>
                <w:szCs w:val="22"/>
              </w:rPr>
              <w:t>ir desde nuestras redes social-</w:t>
            </w:r>
            <w:r w:rsidR="007D7E23" w:rsidRPr="0014206B">
              <w:rPr>
                <w:rFonts w:ascii="Trebuchet MS" w:hAnsi="Trebuchet MS" w:cs="Verdana"/>
                <w:bCs/>
                <w:color w:val="000000"/>
                <w:sz w:val="22"/>
                <w:szCs w:val="22"/>
              </w:rPr>
              <w:t>digitales, vamos a privilegiar lo digital y también las estrategias y las herramientas que permitan difundir de manera masiva</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pero al mismo tiempo reduciendo los peligros de algún contagio, eso es lo que nosotros estamos haciendo ahorita, estaremos encargando también spots para los tiempos oficiales del INE en donde haremos énfasis en esto, en que el voto se va a poder ejercer de una manera segura y para que la gente salga hacerl</w:t>
            </w:r>
            <w:r w:rsidRPr="0014206B">
              <w:rPr>
                <w:rFonts w:ascii="Trebuchet MS" w:hAnsi="Trebuchet MS" w:cs="Verdana"/>
                <w:bCs/>
                <w:color w:val="000000"/>
                <w:sz w:val="22"/>
                <w:szCs w:val="22"/>
              </w:rPr>
              <w:t>o.</w:t>
            </w:r>
          </w:p>
          <w:p w:rsidR="007E273F" w:rsidRPr="0014206B" w:rsidRDefault="007E273F" w:rsidP="0014206B">
            <w:pPr>
              <w:spacing w:line="276" w:lineRule="auto"/>
              <w:jc w:val="both"/>
              <w:rPr>
                <w:rFonts w:ascii="Trebuchet MS" w:hAnsi="Trebuchet MS" w:cs="Verdana"/>
                <w:bCs/>
                <w:color w:val="000000"/>
                <w:sz w:val="22"/>
                <w:szCs w:val="22"/>
              </w:rPr>
            </w:pPr>
          </w:p>
          <w:p w:rsidR="007D7E23" w:rsidRPr="0014206B" w:rsidRDefault="007E273F"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E</w:t>
            </w:r>
            <w:r w:rsidR="007D7E23" w:rsidRPr="0014206B">
              <w:rPr>
                <w:rFonts w:ascii="Trebuchet MS" w:hAnsi="Trebuchet MS" w:cs="Verdana"/>
                <w:bCs/>
                <w:color w:val="000000"/>
                <w:sz w:val="22"/>
                <w:szCs w:val="22"/>
              </w:rPr>
              <w:t>staremos en coordinación con las demás áreas para que los mensajes que se deseen transmitir bueno nosotros poderlos aplicar, nosotros poda</w:t>
            </w:r>
            <w:r w:rsidR="00A6481D" w:rsidRPr="0014206B">
              <w:rPr>
                <w:rFonts w:ascii="Trebuchet MS" w:hAnsi="Trebuchet MS" w:cs="Verdana"/>
                <w:bCs/>
                <w:color w:val="000000"/>
                <w:sz w:val="22"/>
                <w:szCs w:val="22"/>
              </w:rPr>
              <w:t>m</w:t>
            </w:r>
            <w:r w:rsidR="007D7E23" w:rsidRPr="0014206B">
              <w:rPr>
                <w:rFonts w:ascii="Trebuchet MS" w:hAnsi="Trebuchet MS" w:cs="Verdana"/>
                <w:bCs/>
                <w:color w:val="000000"/>
                <w:sz w:val="22"/>
                <w:szCs w:val="22"/>
              </w:rPr>
              <w:t xml:space="preserve">os ejecutarlos desde el leguaje de </w:t>
            </w:r>
            <w:r w:rsidR="00A6481D" w:rsidRPr="0014206B">
              <w:rPr>
                <w:rFonts w:ascii="Trebuchet MS" w:hAnsi="Trebuchet MS" w:cs="Verdana"/>
                <w:bCs/>
                <w:color w:val="000000"/>
                <w:sz w:val="22"/>
                <w:szCs w:val="22"/>
              </w:rPr>
              <w:t>la comunicación para hacerlos as</w:t>
            </w:r>
            <w:r w:rsidR="007D7E23" w:rsidRPr="0014206B">
              <w:rPr>
                <w:rFonts w:ascii="Trebuchet MS" w:hAnsi="Trebuchet MS" w:cs="Verdana"/>
                <w:bCs/>
                <w:color w:val="000000"/>
                <w:sz w:val="22"/>
                <w:szCs w:val="22"/>
              </w:rPr>
              <w:t>e</w:t>
            </w:r>
            <w:r w:rsidR="00A6481D" w:rsidRPr="0014206B">
              <w:rPr>
                <w:rFonts w:ascii="Trebuchet MS" w:hAnsi="Trebuchet MS" w:cs="Verdana"/>
                <w:bCs/>
                <w:color w:val="000000"/>
                <w:sz w:val="22"/>
                <w:szCs w:val="22"/>
              </w:rPr>
              <w:t>qui</w:t>
            </w:r>
            <w:r w:rsidR="007D7E23" w:rsidRPr="0014206B">
              <w:rPr>
                <w:rFonts w:ascii="Trebuchet MS" w:hAnsi="Trebuchet MS" w:cs="Verdana"/>
                <w:bCs/>
                <w:color w:val="000000"/>
                <w:sz w:val="22"/>
                <w:szCs w:val="22"/>
              </w:rPr>
              <w:t>bles, digeribles y sobre todo que tengan mucho alc</w:t>
            </w:r>
            <w:r w:rsidRPr="0014206B">
              <w:rPr>
                <w:rFonts w:ascii="Trebuchet MS" w:hAnsi="Trebuchet MS" w:cs="Verdana"/>
                <w:bCs/>
                <w:color w:val="000000"/>
                <w:sz w:val="22"/>
                <w:szCs w:val="22"/>
              </w:rPr>
              <w:t xml:space="preserve">ance en la sociedad, esto es de entrada </w:t>
            </w:r>
            <w:r w:rsidR="007D7E23" w:rsidRPr="0014206B">
              <w:rPr>
                <w:rFonts w:ascii="Trebuchet MS" w:hAnsi="Trebuchet MS" w:cs="Verdana"/>
                <w:bCs/>
                <w:color w:val="000000"/>
                <w:sz w:val="22"/>
                <w:szCs w:val="22"/>
              </w:rPr>
              <w:t xml:space="preserve">lo que podría </w:t>
            </w:r>
            <w:r w:rsidRPr="0014206B">
              <w:rPr>
                <w:rFonts w:ascii="Trebuchet MS" w:hAnsi="Trebuchet MS" w:cs="Verdana"/>
                <w:bCs/>
                <w:color w:val="000000"/>
                <w:sz w:val="22"/>
                <w:szCs w:val="22"/>
              </w:rPr>
              <w:t xml:space="preserve">yo </w:t>
            </w:r>
            <w:r w:rsidR="007D7E23" w:rsidRPr="0014206B">
              <w:rPr>
                <w:rFonts w:ascii="Trebuchet MS" w:hAnsi="Trebuchet MS" w:cs="Verdana"/>
                <w:bCs/>
                <w:color w:val="000000"/>
                <w:sz w:val="22"/>
                <w:szCs w:val="22"/>
              </w:rPr>
              <w:t>comentarles al respecto consejero.</w:t>
            </w:r>
            <w:r w:rsidR="00223CCD" w:rsidRPr="0014206B">
              <w:rPr>
                <w:rFonts w:ascii="Trebuchet MS" w:hAnsi="Trebuchet MS" w:cs="Verdana"/>
                <w:bCs/>
                <w:color w:val="000000"/>
                <w:sz w:val="22"/>
                <w:szCs w:val="22"/>
              </w:rPr>
              <w:t>”</w:t>
            </w:r>
          </w:p>
          <w:p w:rsidR="007D7E23" w:rsidRPr="0014206B" w:rsidRDefault="007D7E23"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cs="Arial"/>
                <w:b/>
                <w:bCs/>
                <w:sz w:val="22"/>
                <w:szCs w:val="22"/>
              </w:rPr>
              <w:lastRenderedPageBreak/>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7D7E23" w:rsidRPr="0014206B" w:rsidRDefault="00223CCD"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7E273F" w:rsidRPr="0014206B">
              <w:rPr>
                <w:rFonts w:ascii="Trebuchet MS" w:hAnsi="Trebuchet MS" w:cs="Verdana"/>
                <w:bCs/>
                <w:color w:val="000000"/>
                <w:sz w:val="22"/>
                <w:szCs w:val="22"/>
              </w:rPr>
              <w:t>Muchas gracias director. Le c</w:t>
            </w:r>
            <w:r w:rsidR="007D7E23" w:rsidRPr="0014206B">
              <w:rPr>
                <w:rFonts w:ascii="Trebuchet MS" w:hAnsi="Trebuchet MS" w:cs="Verdana"/>
                <w:bCs/>
                <w:color w:val="000000"/>
                <w:sz w:val="22"/>
                <w:szCs w:val="22"/>
              </w:rPr>
              <w:t>edo el uso de la palab</w:t>
            </w:r>
            <w:r w:rsidR="0014206B" w:rsidRPr="0014206B">
              <w:rPr>
                <w:rFonts w:ascii="Trebuchet MS" w:hAnsi="Trebuchet MS" w:cs="Verdana"/>
                <w:bCs/>
                <w:color w:val="000000"/>
                <w:sz w:val="22"/>
                <w:szCs w:val="22"/>
              </w:rPr>
              <w:t xml:space="preserve">ra a la directora de editorial </w:t>
            </w:r>
            <w:proofErr w:type="spellStart"/>
            <w:r w:rsidR="0014206B" w:rsidRPr="0014206B">
              <w:rPr>
                <w:rFonts w:ascii="Trebuchet MS" w:hAnsi="Trebuchet MS" w:cs="Verdana"/>
                <w:bCs/>
                <w:color w:val="000000"/>
                <w:sz w:val="22"/>
                <w:szCs w:val="22"/>
              </w:rPr>
              <w:t>S</w:t>
            </w:r>
            <w:r w:rsidR="007D7E23" w:rsidRPr="0014206B">
              <w:rPr>
                <w:rFonts w:ascii="Trebuchet MS" w:hAnsi="Trebuchet MS" w:cs="Verdana"/>
                <w:bCs/>
                <w:color w:val="000000"/>
                <w:sz w:val="22"/>
                <w:szCs w:val="22"/>
              </w:rPr>
              <w:t>ayani</w:t>
            </w:r>
            <w:proofErr w:type="spellEnd"/>
            <w:r w:rsidR="007E273F"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para que nos profundice también respecto de las acciones </w:t>
            </w:r>
            <w:r w:rsidR="0014206B" w:rsidRPr="0014206B">
              <w:rPr>
                <w:rFonts w:ascii="Trebuchet MS" w:hAnsi="Trebuchet MS" w:cs="Verdana"/>
                <w:bCs/>
                <w:color w:val="000000"/>
                <w:sz w:val="22"/>
                <w:szCs w:val="22"/>
              </w:rPr>
              <w:t xml:space="preserve">en el área editorial, adelante </w:t>
            </w:r>
            <w:proofErr w:type="spellStart"/>
            <w:r w:rsidR="0014206B" w:rsidRPr="0014206B">
              <w:rPr>
                <w:rFonts w:ascii="Trebuchet MS" w:hAnsi="Trebuchet MS" w:cs="Verdana"/>
                <w:bCs/>
                <w:color w:val="000000"/>
                <w:sz w:val="22"/>
                <w:szCs w:val="22"/>
              </w:rPr>
              <w:t>S</w:t>
            </w:r>
            <w:r w:rsidR="007D7E23" w:rsidRPr="0014206B">
              <w:rPr>
                <w:rFonts w:ascii="Trebuchet MS" w:hAnsi="Trebuchet MS" w:cs="Verdana"/>
                <w:bCs/>
                <w:color w:val="000000"/>
                <w:sz w:val="22"/>
                <w:szCs w:val="22"/>
              </w:rPr>
              <w:t>ayani</w:t>
            </w:r>
            <w:proofErr w:type="spellEnd"/>
            <w:r w:rsidR="007D7E23" w:rsidRPr="0014206B">
              <w:rPr>
                <w:rFonts w:ascii="Trebuchet MS" w:hAnsi="Trebuchet MS" w:cs="Verdana"/>
                <w:bCs/>
                <w:color w:val="000000"/>
                <w:sz w:val="22"/>
                <w:szCs w:val="22"/>
              </w:rPr>
              <w:t>.</w:t>
            </w:r>
            <w:r w:rsidRPr="0014206B">
              <w:rPr>
                <w:rFonts w:ascii="Trebuchet MS" w:hAnsi="Trebuchet MS" w:cs="Verdana"/>
                <w:bCs/>
                <w:color w:val="000000"/>
                <w:sz w:val="22"/>
                <w:szCs w:val="22"/>
              </w:rPr>
              <w:t>”</w:t>
            </w:r>
          </w:p>
          <w:p w:rsidR="007D7E23" w:rsidRPr="0014206B" w:rsidRDefault="007D7E23"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14206B" w:rsidP="0014206B">
            <w:pPr>
              <w:snapToGrid w:val="0"/>
              <w:spacing w:line="276" w:lineRule="auto"/>
              <w:jc w:val="center"/>
              <w:rPr>
                <w:rFonts w:ascii="Trebuchet MS" w:hAnsi="Trebuchet MS" w:cs="Arial"/>
                <w:b/>
                <w:bCs/>
                <w:sz w:val="22"/>
                <w:szCs w:val="22"/>
              </w:rPr>
            </w:pPr>
            <w:proofErr w:type="spellStart"/>
            <w:r w:rsidRPr="0014206B">
              <w:rPr>
                <w:rFonts w:ascii="Trebuchet MS" w:hAnsi="Trebuchet MS"/>
                <w:b/>
                <w:sz w:val="22"/>
                <w:szCs w:val="22"/>
              </w:rPr>
              <w:t>S</w:t>
            </w:r>
            <w:r w:rsidR="007D7E23" w:rsidRPr="0014206B">
              <w:rPr>
                <w:rFonts w:ascii="Trebuchet MS" w:hAnsi="Trebuchet MS"/>
                <w:b/>
                <w:sz w:val="22"/>
                <w:szCs w:val="22"/>
              </w:rPr>
              <w:t>ayani</w:t>
            </w:r>
            <w:proofErr w:type="spellEnd"/>
            <w:r w:rsidR="007D7E23" w:rsidRPr="0014206B">
              <w:rPr>
                <w:rFonts w:ascii="Trebuchet MS" w:hAnsi="Trebuchet MS"/>
                <w:b/>
                <w:sz w:val="22"/>
                <w:szCs w:val="22"/>
              </w:rPr>
              <w:t xml:space="preserve"> </w:t>
            </w:r>
            <w:proofErr w:type="spellStart"/>
            <w:r w:rsidR="007D7E23" w:rsidRPr="0014206B">
              <w:rPr>
                <w:rFonts w:ascii="Trebuchet MS" w:hAnsi="Trebuchet MS"/>
                <w:b/>
                <w:sz w:val="22"/>
                <w:szCs w:val="22"/>
              </w:rPr>
              <w:t>Mozka</w:t>
            </w:r>
            <w:proofErr w:type="spellEnd"/>
            <w:r w:rsidR="007D7E23" w:rsidRPr="0014206B">
              <w:rPr>
                <w:rFonts w:ascii="Trebuchet MS" w:hAnsi="Trebuchet MS"/>
                <w:b/>
                <w:sz w:val="22"/>
                <w:szCs w:val="22"/>
              </w:rPr>
              <w:t xml:space="preserve"> Estrada</w:t>
            </w:r>
          </w:p>
        </w:tc>
        <w:tc>
          <w:tcPr>
            <w:tcW w:w="4123" w:type="pct"/>
            <w:gridSpan w:val="2"/>
            <w:vAlign w:val="center"/>
          </w:tcPr>
          <w:p w:rsidR="007D7E23" w:rsidRPr="0014206B" w:rsidRDefault="00223CCD"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Muchas gracias consejero presidente, consejera, consejero, consej</w:t>
            </w:r>
            <w:r w:rsidR="007E273F" w:rsidRPr="0014206B">
              <w:rPr>
                <w:rFonts w:ascii="Trebuchet MS" w:hAnsi="Trebuchet MS" w:cs="Verdana"/>
                <w:bCs/>
                <w:color w:val="000000"/>
                <w:sz w:val="22"/>
                <w:szCs w:val="22"/>
              </w:rPr>
              <w:t>era Brenda, consejero Moisés. B</w:t>
            </w:r>
            <w:r w:rsidR="007D7E23" w:rsidRPr="0014206B">
              <w:rPr>
                <w:rFonts w:ascii="Trebuchet MS" w:hAnsi="Trebuchet MS" w:cs="Verdana"/>
                <w:bCs/>
                <w:color w:val="000000"/>
                <w:sz w:val="22"/>
                <w:szCs w:val="22"/>
              </w:rPr>
              <w:t xml:space="preserve">uenas tardes a todos, pues nosotros desde la editorial por supuesto </w:t>
            </w:r>
            <w:r w:rsidR="00A6481D" w:rsidRPr="0014206B">
              <w:rPr>
                <w:rFonts w:ascii="Trebuchet MS" w:hAnsi="Trebuchet MS" w:cs="Verdana"/>
                <w:bCs/>
                <w:color w:val="000000"/>
                <w:sz w:val="22"/>
                <w:szCs w:val="22"/>
              </w:rPr>
              <w:t xml:space="preserve">que </w:t>
            </w:r>
            <w:r w:rsidR="009C6255" w:rsidRPr="0014206B">
              <w:rPr>
                <w:rFonts w:ascii="Trebuchet MS" w:hAnsi="Trebuchet MS" w:cs="Verdana"/>
                <w:bCs/>
                <w:color w:val="000000"/>
                <w:sz w:val="22"/>
                <w:szCs w:val="22"/>
              </w:rPr>
              <w:t>estaremos reforzando la E</w:t>
            </w:r>
            <w:r w:rsidR="007D7E23" w:rsidRPr="0014206B">
              <w:rPr>
                <w:rFonts w:ascii="Trebuchet MS" w:hAnsi="Trebuchet MS" w:cs="Verdana"/>
                <w:bCs/>
                <w:color w:val="000000"/>
                <w:sz w:val="22"/>
                <w:szCs w:val="22"/>
              </w:rPr>
              <w:t>s</w:t>
            </w:r>
            <w:r w:rsidR="009C6255" w:rsidRPr="0014206B">
              <w:rPr>
                <w:rFonts w:ascii="Trebuchet MS" w:hAnsi="Trebuchet MS" w:cs="Verdana"/>
                <w:bCs/>
                <w:color w:val="000000"/>
                <w:sz w:val="22"/>
                <w:szCs w:val="22"/>
              </w:rPr>
              <w:t>trategia que tenga prevista la Dirección de Participación C</w:t>
            </w:r>
            <w:r w:rsidR="007D7E23" w:rsidRPr="0014206B">
              <w:rPr>
                <w:rFonts w:ascii="Trebuchet MS" w:hAnsi="Trebuchet MS" w:cs="Verdana"/>
                <w:bCs/>
                <w:color w:val="000000"/>
                <w:sz w:val="22"/>
                <w:szCs w:val="22"/>
              </w:rPr>
              <w:t>iudadana mediante el material de lectura que</w:t>
            </w:r>
            <w:r w:rsidR="009C6255"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pues año con año se difunde</w:t>
            </w:r>
            <w:r w:rsidR="009C6255"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particularmente en esta ocasión</w:t>
            </w:r>
            <w:r w:rsidR="009C6255"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estamos previendo que durante el segundo trimestre del año podamos trabajar sobre el diseño de la página de la editorial como ya lo hicimos con la página</w:t>
            </w:r>
            <w:r w:rsidR="009C6255" w:rsidRPr="0014206B">
              <w:rPr>
                <w:rFonts w:ascii="Trebuchet MS" w:hAnsi="Trebuchet MS" w:cs="Verdana"/>
                <w:bCs/>
                <w:color w:val="000000"/>
                <w:sz w:val="22"/>
                <w:szCs w:val="22"/>
              </w:rPr>
              <w:t xml:space="preserve"> web de F</w:t>
            </w:r>
            <w:r w:rsidR="007D7E23" w:rsidRPr="0014206B">
              <w:rPr>
                <w:rFonts w:ascii="Trebuchet MS" w:hAnsi="Trebuchet MS" w:cs="Verdana"/>
                <w:bCs/>
                <w:color w:val="000000"/>
                <w:sz w:val="22"/>
                <w:szCs w:val="22"/>
              </w:rPr>
              <w:t>olios</w:t>
            </w:r>
            <w:r w:rsidR="009C6255"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esto para que todos los materiales estén todavía más a la vista en general todos los materiales que han sido publicados o que estarán por publicarse y</w:t>
            </w:r>
            <w:r w:rsidR="009C6255"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en segundo término</w:t>
            </w:r>
            <w:r w:rsidR="009C6255"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trabajamos ya con el diseño de un botón</w:t>
            </w:r>
            <w:r w:rsidR="009C6255"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dentro del botón de la página web del instituto específicamente en el área de proceso electoral para hacer visibles todas las publicaciones que se van a presentar en el proceso electoral, en este momento están publicadas ya de manera electrónica en </w:t>
            </w:r>
            <w:r w:rsidR="00AE6647" w:rsidRPr="0014206B">
              <w:rPr>
                <w:rFonts w:ascii="Trebuchet MS" w:hAnsi="Trebuchet MS" w:cs="Verdana"/>
                <w:bCs/>
                <w:color w:val="000000"/>
                <w:sz w:val="22"/>
                <w:szCs w:val="22"/>
              </w:rPr>
              <w:t>PDF</w:t>
            </w:r>
            <w:r w:rsidR="007D7E23" w:rsidRPr="0014206B">
              <w:rPr>
                <w:rFonts w:ascii="Trebuchet MS" w:hAnsi="Trebuchet MS" w:cs="Verdana"/>
                <w:bCs/>
                <w:color w:val="000000"/>
                <w:sz w:val="22"/>
                <w:szCs w:val="22"/>
              </w:rPr>
              <w:t xml:space="preserve"> e</w:t>
            </w:r>
            <w:r w:rsidR="009C6255" w:rsidRPr="0014206B">
              <w:rPr>
                <w:rFonts w:ascii="Trebuchet MS" w:hAnsi="Trebuchet MS" w:cs="Verdana"/>
                <w:bCs/>
                <w:color w:val="000000"/>
                <w:sz w:val="22"/>
                <w:szCs w:val="22"/>
              </w:rPr>
              <w:t>l marco jurídico electoral, la C</w:t>
            </w:r>
            <w:r w:rsidR="007D7E23" w:rsidRPr="0014206B">
              <w:rPr>
                <w:rFonts w:ascii="Trebuchet MS" w:hAnsi="Trebuchet MS" w:cs="Verdana"/>
                <w:bCs/>
                <w:color w:val="000000"/>
                <w:sz w:val="22"/>
                <w:szCs w:val="22"/>
              </w:rPr>
              <w:t>o</w:t>
            </w:r>
            <w:r w:rsidR="009C6255" w:rsidRPr="0014206B">
              <w:rPr>
                <w:rFonts w:ascii="Trebuchet MS" w:hAnsi="Trebuchet MS" w:cs="Verdana"/>
                <w:bCs/>
                <w:color w:val="000000"/>
                <w:sz w:val="22"/>
                <w:szCs w:val="22"/>
              </w:rPr>
              <w:t>mpilación del M</w:t>
            </w:r>
            <w:r w:rsidR="007D7E23" w:rsidRPr="0014206B">
              <w:rPr>
                <w:rFonts w:ascii="Trebuchet MS" w:hAnsi="Trebuchet MS" w:cs="Verdana"/>
                <w:bCs/>
                <w:color w:val="000000"/>
                <w:sz w:val="22"/>
                <w:szCs w:val="22"/>
              </w:rPr>
              <w:t xml:space="preserve">arco </w:t>
            </w:r>
            <w:r w:rsidR="009C6255" w:rsidRPr="0014206B">
              <w:rPr>
                <w:rFonts w:ascii="Trebuchet MS" w:hAnsi="Trebuchet MS" w:cs="Verdana"/>
                <w:bCs/>
                <w:color w:val="000000"/>
                <w:sz w:val="22"/>
                <w:szCs w:val="22"/>
              </w:rPr>
              <w:t>J</w:t>
            </w:r>
            <w:r w:rsidR="007D7E23" w:rsidRPr="0014206B">
              <w:rPr>
                <w:rFonts w:ascii="Trebuchet MS" w:hAnsi="Trebuchet MS" w:cs="Verdana"/>
                <w:bCs/>
                <w:color w:val="000000"/>
                <w:sz w:val="22"/>
                <w:szCs w:val="22"/>
              </w:rPr>
              <w:t xml:space="preserve">urídico </w:t>
            </w:r>
            <w:r w:rsidR="009C6255" w:rsidRPr="0014206B">
              <w:rPr>
                <w:rFonts w:ascii="Trebuchet MS" w:hAnsi="Trebuchet MS" w:cs="Verdana"/>
                <w:bCs/>
                <w:color w:val="000000"/>
                <w:sz w:val="22"/>
                <w:szCs w:val="22"/>
              </w:rPr>
              <w:t>E</w:t>
            </w:r>
            <w:r w:rsidR="007D7E23" w:rsidRPr="0014206B">
              <w:rPr>
                <w:rFonts w:ascii="Trebuchet MS" w:hAnsi="Trebuchet MS" w:cs="Verdana"/>
                <w:bCs/>
                <w:color w:val="000000"/>
                <w:sz w:val="22"/>
                <w:szCs w:val="22"/>
              </w:rPr>
              <w:t>lectoral y</w:t>
            </w:r>
            <w:r w:rsidR="009C6255"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básicamente</w:t>
            </w:r>
            <w:r w:rsidR="009C6255"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por supuesto </w:t>
            </w:r>
            <w:r w:rsidR="009C6255" w:rsidRPr="0014206B">
              <w:rPr>
                <w:rFonts w:ascii="Trebuchet MS" w:hAnsi="Trebuchet MS" w:cs="Verdana"/>
                <w:bCs/>
                <w:color w:val="000000"/>
                <w:sz w:val="22"/>
                <w:szCs w:val="22"/>
              </w:rPr>
              <w:t>qu</w:t>
            </w:r>
            <w:r w:rsidR="007D7E23" w:rsidRPr="0014206B">
              <w:rPr>
                <w:rFonts w:ascii="Trebuchet MS" w:hAnsi="Trebuchet MS" w:cs="Verdana"/>
                <w:bCs/>
                <w:color w:val="000000"/>
                <w:sz w:val="22"/>
                <w:szCs w:val="22"/>
              </w:rPr>
              <w:t>e nuestra forma de difundir y de contribuir</w:t>
            </w:r>
            <w:r w:rsidR="009C6255"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en este caso</w:t>
            </w:r>
            <w:r w:rsidR="009C6255"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a la promoción del voto</w:t>
            </w:r>
            <w:r w:rsidR="009C6255"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será mediante la información, el acceso a los materiales que tenemos y por supuesto a que la práctica de la lectura contribuya a que el voto se haga de manera informada y de e</w:t>
            </w:r>
            <w:r w:rsidR="009C6255" w:rsidRPr="0014206B">
              <w:rPr>
                <w:rFonts w:ascii="Trebuchet MS" w:hAnsi="Trebuchet MS" w:cs="Verdana"/>
                <w:bCs/>
                <w:color w:val="000000"/>
                <w:sz w:val="22"/>
                <w:szCs w:val="22"/>
              </w:rPr>
              <w:t>sta forma pues contribuir a la E</w:t>
            </w:r>
            <w:r w:rsidR="007D7E23" w:rsidRPr="0014206B">
              <w:rPr>
                <w:rFonts w:ascii="Trebuchet MS" w:hAnsi="Trebuchet MS" w:cs="Verdana"/>
                <w:bCs/>
                <w:color w:val="000000"/>
                <w:sz w:val="22"/>
                <w:szCs w:val="22"/>
              </w:rPr>
              <w:t>strategia general, eso s</w:t>
            </w:r>
            <w:r w:rsidRPr="0014206B">
              <w:rPr>
                <w:rFonts w:ascii="Trebuchet MS" w:hAnsi="Trebuchet MS" w:cs="Verdana"/>
                <w:bCs/>
                <w:color w:val="000000"/>
                <w:sz w:val="22"/>
                <w:szCs w:val="22"/>
              </w:rPr>
              <w:t>ería todo consejero presidente.”</w:t>
            </w:r>
          </w:p>
          <w:p w:rsidR="007D7E23" w:rsidRPr="0014206B" w:rsidRDefault="007D7E23"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cs="Arial"/>
                <w:b/>
                <w:bCs/>
                <w:sz w:val="22"/>
                <w:szCs w:val="22"/>
              </w:rPr>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7D7E23" w:rsidRPr="0014206B" w:rsidRDefault="00223CCD"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Muchas gracias directora y cedo el uso de la palabra a la directora de igualdad y no discriminación, también para que</w:t>
            </w:r>
            <w:r w:rsidR="009C6255" w:rsidRPr="0014206B">
              <w:rPr>
                <w:rFonts w:ascii="Trebuchet MS" w:hAnsi="Trebuchet MS" w:cs="Verdana"/>
                <w:bCs/>
                <w:color w:val="000000"/>
                <w:sz w:val="22"/>
                <w:szCs w:val="22"/>
              </w:rPr>
              <w:t xml:space="preserve"> nos</w:t>
            </w:r>
            <w:r w:rsidR="007D7E23" w:rsidRPr="0014206B">
              <w:rPr>
                <w:rFonts w:ascii="Trebuchet MS" w:hAnsi="Trebuchet MS" w:cs="Verdana"/>
                <w:bCs/>
                <w:color w:val="000000"/>
                <w:sz w:val="22"/>
                <w:szCs w:val="22"/>
              </w:rPr>
              <w:t xml:space="preserve"> </w:t>
            </w:r>
            <w:r w:rsidRPr="0014206B">
              <w:rPr>
                <w:rFonts w:ascii="Trebuchet MS" w:hAnsi="Trebuchet MS" w:cs="Verdana"/>
                <w:bCs/>
                <w:color w:val="000000"/>
                <w:sz w:val="22"/>
                <w:szCs w:val="22"/>
              </w:rPr>
              <w:t>precise</w:t>
            </w:r>
            <w:r w:rsidR="007D7E23" w:rsidRPr="0014206B">
              <w:rPr>
                <w:rFonts w:ascii="Trebuchet MS" w:hAnsi="Trebuchet MS" w:cs="Verdana"/>
                <w:bCs/>
                <w:color w:val="000000"/>
                <w:sz w:val="22"/>
                <w:szCs w:val="22"/>
              </w:rPr>
              <w:t xml:space="preserve"> las acciones que desde su área se van a emprender. Adelante por favor directora.</w:t>
            </w:r>
            <w:r w:rsidRPr="0014206B">
              <w:rPr>
                <w:rFonts w:ascii="Trebuchet MS" w:hAnsi="Trebuchet MS" w:cs="Verdana"/>
                <w:bCs/>
                <w:color w:val="000000"/>
                <w:sz w:val="22"/>
                <w:szCs w:val="22"/>
              </w:rPr>
              <w:t>”</w:t>
            </w:r>
          </w:p>
          <w:p w:rsidR="007D7E23" w:rsidRPr="0014206B" w:rsidRDefault="007D7E23"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b/>
                <w:sz w:val="22"/>
                <w:szCs w:val="22"/>
              </w:rPr>
              <w:t>María Rosas Palacios</w:t>
            </w:r>
          </w:p>
        </w:tc>
        <w:tc>
          <w:tcPr>
            <w:tcW w:w="4123" w:type="pct"/>
            <w:gridSpan w:val="2"/>
            <w:vAlign w:val="center"/>
          </w:tcPr>
          <w:p w:rsidR="009C6255" w:rsidRPr="0014206B" w:rsidRDefault="00223CCD"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Muchas gracias muy buenas tardes consejero presidente, consejera Brenda, consejero Moisés, a todos los representantes, mis compañeras y compañeros. </w:t>
            </w:r>
          </w:p>
          <w:p w:rsidR="009C6255" w:rsidRPr="0014206B" w:rsidRDefault="009C6255" w:rsidP="0014206B">
            <w:pPr>
              <w:spacing w:line="276" w:lineRule="auto"/>
              <w:jc w:val="both"/>
              <w:rPr>
                <w:rFonts w:ascii="Trebuchet MS" w:hAnsi="Trebuchet MS" w:cs="Verdana"/>
                <w:bCs/>
                <w:color w:val="000000"/>
                <w:sz w:val="22"/>
                <w:szCs w:val="22"/>
              </w:rPr>
            </w:pP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Desde el área de igualdad de género y no discriminación</w:t>
            </w:r>
            <w:r w:rsidR="009C6255"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se está previendo en la línea de elecciones inclusivas</w:t>
            </w:r>
            <w:r w:rsidR="009C6255"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una serie de acciones para promover y facilitar el voto informado con perspectiva de inclusión y de interculturalidad a diferentes grupos de la población</w:t>
            </w:r>
            <w:r w:rsidR="009C6255"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como lo son </w:t>
            </w:r>
            <w:r w:rsidRPr="0014206B">
              <w:rPr>
                <w:rFonts w:ascii="Trebuchet MS" w:hAnsi="Trebuchet MS" w:cs="Verdana"/>
                <w:bCs/>
                <w:color w:val="000000"/>
                <w:sz w:val="22"/>
                <w:szCs w:val="22"/>
              </w:rPr>
              <w:lastRenderedPageBreak/>
              <w:t>personas con discapacidad, personas adultas mayores</w:t>
            </w:r>
            <w:r w:rsidR="009C6255"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personas de pueblos y comunidades indígenas y personas de la diversidad sexual</w:t>
            </w:r>
            <w:r w:rsidR="00223CCD"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en este sentido lo que se tiene previsto es elaboración de diferentes materiales donde podamos recuperar lo que para ellos es más significativo con estos colectivos</w:t>
            </w:r>
            <w:r w:rsidR="009C6255"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en estos grupos y que pueda alentar de forma más eficiente y animarlos a ir a ejercer su derecho al voto, también se tiene considerado hacer videos, una serie de charlas, foro</w:t>
            </w:r>
            <w:r w:rsidR="009C6255" w:rsidRPr="0014206B">
              <w:rPr>
                <w:rFonts w:ascii="Trebuchet MS" w:hAnsi="Trebuchet MS" w:cs="Verdana"/>
                <w:bCs/>
                <w:color w:val="000000"/>
                <w:sz w:val="22"/>
                <w:szCs w:val="22"/>
              </w:rPr>
              <w:t>s, todo</w:t>
            </w:r>
            <w:r w:rsidRPr="0014206B">
              <w:rPr>
                <w:rFonts w:ascii="Trebuchet MS" w:hAnsi="Trebuchet MS" w:cs="Verdana"/>
                <w:bCs/>
                <w:color w:val="000000"/>
                <w:sz w:val="22"/>
                <w:szCs w:val="22"/>
              </w:rPr>
              <w:t xml:space="preserve"> virtual</w:t>
            </w:r>
            <w:r w:rsidR="009C6255"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si es que la pandemia no nos permite otra cosa y bueno pues la idea es estar haciendo esta difusión, se van hacer</w:t>
            </w:r>
            <w:r w:rsidR="009C6255"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por ejemplo</w:t>
            </w:r>
            <w:r w:rsidR="009C6255"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pláticas también en lengua de señas mexicana para grupos específicos de sordos, así de ciegos</w:t>
            </w:r>
            <w:r w:rsidR="009C6255"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también de la diversidad sexual</w:t>
            </w:r>
            <w:r w:rsidR="00B64908"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etc. Buscaremos también acercamientos con la radio que llega a las comunidades </w:t>
            </w:r>
            <w:r w:rsidR="00B64908" w:rsidRPr="0014206B">
              <w:rPr>
                <w:rFonts w:ascii="Trebuchet MS" w:hAnsi="Trebuchet MS" w:cs="Verdana"/>
                <w:bCs/>
                <w:color w:val="000000"/>
                <w:sz w:val="22"/>
                <w:szCs w:val="22"/>
              </w:rPr>
              <w:t>y</w:t>
            </w:r>
            <w:r w:rsidRPr="0014206B">
              <w:rPr>
                <w:rFonts w:ascii="Trebuchet MS" w:hAnsi="Trebuchet MS" w:cs="Verdana"/>
                <w:bCs/>
                <w:color w:val="000000"/>
                <w:sz w:val="22"/>
                <w:szCs w:val="22"/>
              </w:rPr>
              <w:t xml:space="preserve"> pueblos i</w:t>
            </w:r>
            <w:r w:rsidR="00223CCD" w:rsidRPr="0014206B">
              <w:rPr>
                <w:rFonts w:ascii="Trebuchet MS" w:hAnsi="Trebuchet MS" w:cs="Verdana"/>
                <w:bCs/>
                <w:color w:val="000000"/>
                <w:sz w:val="22"/>
                <w:szCs w:val="22"/>
              </w:rPr>
              <w:t>ndígenas y</w:t>
            </w:r>
            <w:r w:rsidR="00B64908" w:rsidRPr="0014206B">
              <w:rPr>
                <w:rFonts w:ascii="Trebuchet MS" w:hAnsi="Trebuchet MS" w:cs="Verdana"/>
                <w:bCs/>
                <w:color w:val="000000"/>
                <w:sz w:val="22"/>
                <w:szCs w:val="22"/>
              </w:rPr>
              <w:t>,</w:t>
            </w:r>
            <w:r w:rsidR="00223CCD" w:rsidRPr="0014206B">
              <w:rPr>
                <w:rFonts w:ascii="Trebuchet MS" w:hAnsi="Trebuchet MS" w:cs="Verdana"/>
                <w:bCs/>
                <w:color w:val="000000"/>
                <w:sz w:val="22"/>
                <w:szCs w:val="22"/>
              </w:rPr>
              <w:t xml:space="preserve"> esto </w:t>
            </w:r>
            <w:r w:rsidR="00B64908" w:rsidRPr="0014206B">
              <w:rPr>
                <w:rFonts w:ascii="Trebuchet MS" w:hAnsi="Trebuchet MS" w:cs="Verdana"/>
                <w:bCs/>
                <w:color w:val="000000"/>
                <w:sz w:val="22"/>
                <w:szCs w:val="22"/>
              </w:rPr>
              <w:t xml:space="preserve">es </w:t>
            </w:r>
            <w:r w:rsidR="00223CCD" w:rsidRPr="0014206B">
              <w:rPr>
                <w:rFonts w:ascii="Trebuchet MS" w:hAnsi="Trebuchet MS" w:cs="Verdana"/>
                <w:bCs/>
                <w:color w:val="000000"/>
                <w:sz w:val="22"/>
                <w:szCs w:val="22"/>
              </w:rPr>
              <w:t xml:space="preserve">por lo que ve al tema de </w:t>
            </w:r>
            <w:r w:rsidRPr="0014206B">
              <w:rPr>
                <w:rFonts w:ascii="Trebuchet MS" w:hAnsi="Trebuchet MS" w:cs="Verdana"/>
                <w:bCs/>
                <w:color w:val="000000"/>
                <w:sz w:val="22"/>
                <w:szCs w:val="22"/>
              </w:rPr>
              <w:t>las elecciones inclusivas y por lo que ve al asunto de la participación política de las mujeres</w:t>
            </w:r>
            <w:r w:rsidR="00B64908"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vamos a generar </w:t>
            </w:r>
            <w:r w:rsidR="00B64908" w:rsidRPr="0014206B">
              <w:rPr>
                <w:rFonts w:ascii="Trebuchet MS" w:hAnsi="Trebuchet MS" w:cs="Verdana"/>
                <w:bCs/>
                <w:color w:val="000000"/>
                <w:sz w:val="22"/>
                <w:szCs w:val="22"/>
              </w:rPr>
              <w:t xml:space="preserve">materiales, </w:t>
            </w:r>
            <w:r w:rsidRPr="0014206B">
              <w:rPr>
                <w:rFonts w:ascii="Trebuchet MS" w:hAnsi="Trebuchet MS" w:cs="Verdana"/>
                <w:bCs/>
                <w:color w:val="000000"/>
                <w:sz w:val="22"/>
                <w:szCs w:val="22"/>
              </w:rPr>
              <w:t>incorporando la reforma de violencia política contra las mujeres en razón de género</w:t>
            </w:r>
            <w:r w:rsidR="00B64908"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como ya lo mencionó el director de participación</w:t>
            </w:r>
            <w:r w:rsidR="00B64908" w:rsidRPr="0014206B">
              <w:rPr>
                <w:rFonts w:ascii="Trebuchet MS" w:hAnsi="Trebuchet MS" w:cs="Verdana"/>
                <w:bCs/>
                <w:color w:val="000000"/>
                <w:sz w:val="22"/>
                <w:szCs w:val="22"/>
              </w:rPr>
              <w:t>, se va a incorporar en el T</w:t>
            </w:r>
            <w:r w:rsidRPr="0014206B">
              <w:rPr>
                <w:rFonts w:ascii="Trebuchet MS" w:hAnsi="Trebuchet MS" w:cs="Verdana"/>
                <w:bCs/>
                <w:color w:val="000000"/>
                <w:sz w:val="22"/>
                <w:szCs w:val="22"/>
              </w:rPr>
              <w:t xml:space="preserve">ablero </w:t>
            </w:r>
            <w:r w:rsidR="00B64908" w:rsidRPr="0014206B">
              <w:rPr>
                <w:rFonts w:ascii="Trebuchet MS" w:hAnsi="Trebuchet MS" w:cs="Verdana"/>
                <w:bCs/>
                <w:color w:val="000000"/>
                <w:sz w:val="22"/>
                <w:szCs w:val="22"/>
              </w:rPr>
              <w:t>Electoral, la</w:t>
            </w:r>
            <w:r w:rsidRPr="0014206B">
              <w:rPr>
                <w:rFonts w:ascii="Trebuchet MS" w:hAnsi="Trebuchet MS" w:cs="Verdana"/>
                <w:bCs/>
                <w:color w:val="000000"/>
                <w:sz w:val="22"/>
                <w:szCs w:val="22"/>
              </w:rPr>
              <w:t xml:space="preserve"> 3 de 3 contra la violencia</w:t>
            </w:r>
            <w:r w:rsidR="00B64908" w:rsidRPr="0014206B">
              <w:rPr>
                <w:rFonts w:ascii="Trebuchet MS" w:hAnsi="Trebuchet MS" w:cs="Verdana"/>
                <w:bCs/>
                <w:color w:val="000000"/>
                <w:sz w:val="22"/>
                <w:szCs w:val="22"/>
              </w:rPr>
              <w:t>, esa es la idea. También se va acompañar esta E</w:t>
            </w:r>
            <w:r w:rsidRPr="0014206B">
              <w:rPr>
                <w:rFonts w:ascii="Trebuchet MS" w:hAnsi="Trebuchet MS" w:cs="Verdana"/>
                <w:bCs/>
                <w:color w:val="000000"/>
                <w:sz w:val="22"/>
                <w:szCs w:val="22"/>
              </w:rPr>
              <w:t>strategia con una serie de infografías, videos, trabajos colaborativos tambié</w:t>
            </w:r>
            <w:r w:rsidR="00B64908" w:rsidRPr="0014206B">
              <w:rPr>
                <w:rFonts w:ascii="Trebuchet MS" w:hAnsi="Trebuchet MS" w:cs="Verdana"/>
                <w:bCs/>
                <w:color w:val="000000"/>
                <w:sz w:val="22"/>
                <w:szCs w:val="22"/>
              </w:rPr>
              <w:t>n con otras instancias como el Observatorio de la P</w:t>
            </w:r>
            <w:r w:rsidRPr="0014206B">
              <w:rPr>
                <w:rFonts w:ascii="Trebuchet MS" w:hAnsi="Trebuchet MS" w:cs="Verdana"/>
                <w:bCs/>
                <w:color w:val="000000"/>
                <w:sz w:val="22"/>
                <w:szCs w:val="22"/>
              </w:rPr>
              <w:t>artic</w:t>
            </w:r>
            <w:r w:rsidR="00B64908" w:rsidRPr="0014206B">
              <w:rPr>
                <w:rFonts w:ascii="Trebuchet MS" w:hAnsi="Trebuchet MS" w:cs="Verdana"/>
                <w:bCs/>
                <w:color w:val="000000"/>
                <w:sz w:val="22"/>
                <w:szCs w:val="22"/>
              </w:rPr>
              <w:t>ipación P</w:t>
            </w:r>
            <w:r w:rsidRPr="0014206B">
              <w:rPr>
                <w:rFonts w:ascii="Trebuchet MS" w:hAnsi="Trebuchet MS" w:cs="Verdana"/>
                <w:bCs/>
                <w:color w:val="000000"/>
                <w:sz w:val="22"/>
                <w:szCs w:val="22"/>
              </w:rPr>
              <w:t xml:space="preserve">olítica de las </w:t>
            </w:r>
            <w:r w:rsidR="00B64908" w:rsidRPr="0014206B">
              <w:rPr>
                <w:rFonts w:ascii="Trebuchet MS" w:hAnsi="Trebuchet MS" w:cs="Verdana"/>
                <w:bCs/>
                <w:color w:val="000000"/>
                <w:sz w:val="22"/>
                <w:szCs w:val="22"/>
              </w:rPr>
              <w:t>M</w:t>
            </w:r>
            <w:r w:rsidRPr="0014206B">
              <w:rPr>
                <w:rFonts w:ascii="Trebuchet MS" w:hAnsi="Trebuchet MS" w:cs="Verdana"/>
                <w:bCs/>
                <w:color w:val="000000"/>
                <w:sz w:val="22"/>
                <w:szCs w:val="22"/>
              </w:rPr>
              <w:t>ujeres</w:t>
            </w:r>
            <w:r w:rsidR="00B64908"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así como la creación de una red de comunicación entre candidatas y el IEPC para a su vez generar insumos </w:t>
            </w:r>
            <w:r w:rsidR="00B64908" w:rsidRPr="0014206B">
              <w:rPr>
                <w:rFonts w:ascii="Trebuchet MS" w:hAnsi="Trebuchet MS" w:cs="Verdana"/>
                <w:bCs/>
                <w:color w:val="000000"/>
                <w:sz w:val="22"/>
                <w:szCs w:val="22"/>
              </w:rPr>
              <w:t xml:space="preserve">y </w:t>
            </w:r>
            <w:r w:rsidRPr="0014206B">
              <w:rPr>
                <w:rFonts w:ascii="Trebuchet MS" w:hAnsi="Trebuchet MS" w:cs="Verdana"/>
                <w:bCs/>
                <w:color w:val="000000"/>
                <w:sz w:val="22"/>
                <w:szCs w:val="22"/>
              </w:rPr>
              <w:t>que a ciudadanía tenga las herramientas suficientes para ir a ejercer su voto ese día, esto es lo que se tiene previsto en el área de igualdad de género y no discriminación.”</w:t>
            </w:r>
          </w:p>
          <w:p w:rsidR="007D7E23" w:rsidRPr="0014206B" w:rsidRDefault="007D7E23"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cs="Arial"/>
                <w:b/>
                <w:bCs/>
                <w:sz w:val="22"/>
                <w:szCs w:val="22"/>
              </w:rPr>
              <w:lastRenderedPageBreak/>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7D7E23" w:rsidRPr="0014206B" w:rsidRDefault="00223CCD"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Gracias María</w:t>
            </w:r>
            <w:r w:rsidR="00B64908"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directora de</w:t>
            </w:r>
            <w:r w:rsidR="00B64908" w:rsidRPr="0014206B">
              <w:rPr>
                <w:rFonts w:ascii="Trebuchet MS" w:hAnsi="Trebuchet MS" w:cs="Verdana"/>
                <w:bCs/>
                <w:color w:val="000000"/>
                <w:sz w:val="22"/>
                <w:szCs w:val="22"/>
              </w:rPr>
              <w:t xml:space="preserve"> igualdad y no discriminación. B</w:t>
            </w:r>
            <w:r w:rsidR="007D7E23" w:rsidRPr="0014206B">
              <w:rPr>
                <w:rFonts w:ascii="Trebuchet MS" w:hAnsi="Trebuchet MS" w:cs="Verdana"/>
                <w:bCs/>
                <w:color w:val="000000"/>
                <w:sz w:val="22"/>
                <w:szCs w:val="22"/>
              </w:rPr>
              <w:t>ien</w:t>
            </w:r>
            <w:r w:rsidR="00B64908"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pues está a consideración este punto, no sin antes reconocer y felicitar a las y los titulares encargados </w:t>
            </w:r>
            <w:r w:rsidRPr="0014206B">
              <w:rPr>
                <w:rFonts w:ascii="Trebuchet MS" w:hAnsi="Trebuchet MS" w:cs="Verdana"/>
                <w:bCs/>
                <w:color w:val="000000"/>
                <w:sz w:val="22"/>
                <w:szCs w:val="22"/>
              </w:rPr>
              <w:t xml:space="preserve">de las áreas </w:t>
            </w:r>
            <w:r w:rsidR="007D7E23" w:rsidRPr="0014206B">
              <w:rPr>
                <w:rFonts w:ascii="Trebuchet MS" w:hAnsi="Trebuchet MS" w:cs="Verdana"/>
                <w:bCs/>
                <w:color w:val="000000"/>
                <w:sz w:val="22"/>
                <w:szCs w:val="22"/>
              </w:rPr>
              <w:t xml:space="preserve">que están involucradas en la </w:t>
            </w:r>
            <w:r w:rsidR="00B64908" w:rsidRPr="0014206B">
              <w:rPr>
                <w:rFonts w:ascii="Trebuchet MS" w:hAnsi="Trebuchet MS" w:cs="Verdana"/>
                <w:bCs/>
                <w:color w:val="000000"/>
                <w:sz w:val="22"/>
                <w:szCs w:val="22"/>
              </w:rPr>
              <w:t>creación y elaboración de esta E</w:t>
            </w:r>
            <w:r w:rsidR="007D7E23" w:rsidRPr="0014206B">
              <w:rPr>
                <w:rFonts w:ascii="Trebuchet MS" w:hAnsi="Trebuchet MS" w:cs="Verdana"/>
                <w:bCs/>
                <w:color w:val="000000"/>
                <w:sz w:val="22"/>
                <w:szCs w:val="22"/>
              </w:rPr>
              <w:t>strategia</w:t>
            </w:r>
            <w:r w:rsidR="00B64908"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la cual estaremos </w:t>
            </w:r>
            <w:r w:rsidRPr="0014206B">
              <w:rPr>
                <w:rFonts w:ascii="Trebuchet MS" w:hAnsi="Trebuchet MS" w:cs="Verdana"/>
                <w:bCs/>
                <w:color w:val="000000"/>
                <w:sz w:val="22"/>
                <w:szCs w:val="22"/>
              </w:rPr>
              <w:t>dándole puntu</w:t>
            </w:r>
            <w:r w:rsidR="007D7E23" w:rsidRPr="0014206B">
              <w:rPr>
                <w:rFonts w:ascii="Trebuchet MS" w:hAnsi="Trebuchet MS" w:cs="Verdana"/>
                <w:bCs/>
                <w:color w:val="000000"/>
                <w:sz w:val="22"/>
                <w:szCs w:val="22"/>
              </w:rPr>
              <w:t>al seguimiento e informando de manera permanente a</w:t>
            </w:r>
            <w:r w:rsidR="00B64908" w:rsidRPr="0014206B">
              <w:rPr>
                <w:rFonts w:ascii="Trebuchet MS" w:hAnsi="Trebuchet MS" w:cs="Verdana"/>
                <w:bCs/>
                <w:color w:val="000000"/>
                <w:sz w:val="22"/>
                <w:szCs w:val="22"/>
              </w:rPr>
              <w:t xml:space="preserve"> quienes integran esta C</w:t>
            </w:r>
            <w:r w:rsidRPr="0014206B">
              <w:rPr>
                <w:rFonts w:ascii="Trebuchet MS" w:hAnsi="Trebuchet MS" w:cs="Verdana"/>
                <w:bCs/>
                <w:color w:val="000000"/>
                <w:sz w:val="22"/>
                <w:szCs w:val="22"/>
              </w:rPr>
              <w:t>omisión</w:t>
            </w:r>
            <w:r w:rsidR="007D7E23" w:rsidRPr="0014206B">
              <w:rPr>
                <w:rFonts w:ascii="Trebuchet MS" w:hAnsi="Trebuchet MS" w:cs="Verdana"/>
                <w:bCs/>
                <w:color w:val="000000"/>
                <w:sz w:val="22"/>
                <w:szCs w:val="22"/>
              </w:rPr>
              <w:t xml:space="preserve"> y</w:t>
            </w:r>
            <w:r w:rsidR="00B64908"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en ese sentido está a su consideración es</w:t>
            </w:r>
            <w:r w:rsidR="00B64908" w:rsidRPr="0014206B">
              <w:rPr>
                <w:rFonts w:ascii="Trebuchet MS" w:hAnsi="Trebuchet MS" w:cs="Verdana"/>
                <w:bCs/>
                <w:color w:val="000000"/>
                <w:sz w:val="22"/>
                <w:szCs w:val="22"/>
              </w:rPr>
              <w:t>t</w:t>
            </w:r>
            <w:r w:rsidR="007D7E23" w:rsidRPr="0014206B">
              <w:rPr>
                <w:rFonts w:ascii="Trebuchet MS" w:hAnsi="Trebuchet MS" w:cs="Verdana"/>
                <w:bCs/>
                <w:color w:val="000000"/>
                <w:sz w:val="22"/>
                <w:szCs w:val="22"/>
              </w:rPr>
              <w:t>e punto del orden del día.</w:t>
            </w:r>
            <w:r w:rsidRPr="0014206B">
              <w:rPr>
                <w:rFonts w:ascii="Trebuchet MS" w:hAnsi="Trebuchet MS" w:cs="Verdana"/>
                <w:bCs/>
                <w:color w:val="000000"/>
                <w:sz w:val="22"/>
                <w:szCs w:val="22"/>
              </w:rPr>
              <w:t>”</w:t>
            </w:r>
          </w:p>
          <w:p w:rsidR="00B64908" w:rsidRPr="0014206B" w:rsidRDefault="00B64908" w:rsidP="0014206B">
            <w:pPr>
              <w:spacing w:line="276" w:lineRule="auto"/>
              <w:jc w:val="both"/>
              <w:rPr>
                <w:rFonts w:ascii="Trebuchet MS" w:hAnsi="Trebuchet MS" w:cs="Verdana"/>
                <w:bCs/>
                <w:color w:val="000000"/>
                <w:sz w:val="22"/>
                <w:szCs w:val="22"/>
              </w:rPr>
            </w:pP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Adelante consejera Brenda.</w:t>
            </w:r>
            <w:r w:rsidR="00BF167A" w:rsidRPr="0014206B">
              <w:rPr>
                <w:rFonts w:ascii="Trebuchet MS" w:hAnsi="Trebuchet MS" w:cs="Verdana"/>
                <w:bCs/>
                <w:color w:val="000000"/>
                <w:sz w:val="22"/>
                <w:szCs w:val="22"/>
              </w:rPr>
              <w:t>”</w:t>
            </w:r>
          </w:p>
          <w:p w:rsidR="007D7E23" w:rsidRPr="0014206B" w:rsidRDefault="007D7E23"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EC3653" w:rsidRDefault="00EC3653" w:rsidP="0014206B">
            <w:pPr>
              <w:spacing w:line="276" w:lineRule="auto"/>
              <w:jc w:val="center"/>
              <w:rPr>
                <w:rFonts w:ascii="Trebuchet MS" w:hAnsi="Trebuchet MS"/>
                <w:b/>
                <w:sz w:val="22"/>
                <w:szCs w:val="22"/>
              </w:rPr>
            </w:pPr>
          </w:p>
          <w:p w:rsidR="00EC3653" w:rsidRDefault="00EC3653" w:rsidP="0014206B">
            <w:pPr>
              <w:spacing w:line="276" w:lineRule="auto"/>
              <w:jc w:val="center"/>
              <w:rPr>
                <w:rFonts w:ascii="Trebuchet MS" w:hAnsi="Trebuchet MS"/>
                <w:b/>
                <w:sz w:val="22"/>
                <w:szCs w:val="22"/>
              </w:rPr>
            </w:pPr>
          </w:p>
          <w:p w:rsidR="00EC3653" w:rsidRDefault="00EC3653" w:rsidP="0014206B">
            <w:pPr>
              <w:spacing w:line="276" w:lineRule="auto"/>
              <w:jc w:val="center"/>
              <w:rPr>
                <w:rFonts w:ascii="Trebuchet MS" w:hAnsi="Trebuchet MS"/>
                <w:b/>
                <w:sz w:val="22"/>
                <w:szCs w:val="22"/>
              </w:rPr>
            </w:pPr>
          </w:p>
          <w:p w:rsidR="00EC3653" w:rsidRDefault="00EC3653" w:rsidP="0014206B">
            <w:pPr>
              <w:spacing w:line="276" w:lineRule="auto"/>
              <w:jc w:val="center"/>
              <w:rPr>
                <w:rFonts w:ascii="Trebuchet MS" w:hAnsi="Trebuchet MS"/>
                <w:b/>
                <w:sz w:val="22"/>
                <w:szCs w:val="22"/>
              </w:rPr>
            </w:pPr>
          </w:p>
          <w:p w:rsidR="00EC3653" w:rsidRDefault="00EC3653" w:rsidP="0014206B">
            <w:pPr>
              <w:spacing w:line="276" w:lineRule="auto"/>
              <w:jc w:val="center"/>
              <w:rPr>
                <w:rFonts w:ascii="Trebuchet MS" w:hAnsi="Trebuchet MS"/>
                <w:b/>
                <w:sz w:val="22"/>
                <w:szCs w:val="22"/>
              </w:rPr>
            </w:pPr>
          </w:p>
          <w:p w:rsidR="00EC3653" w:rsidRDefault="00EC3653" w:rsidP="0014206B">
            <w:pPr>
              <w:spacing w:line="276" w:lineRule="auto"/>
              <w:jc w:val="center"/>
              <w:rPr>
                <w:rFonts w:ascii="Trebuchet MS" w:hAnsi="Trebuchet MS"/>
                <w:b/>
                <w:sz w:val="22"/>
                <w:szCs w:val="22"/>
              </w:rPr>
            </w:pPr>
          </w:p>
          <w:p w:rsidR="007D7E23" w:rsidRPr="0014206B" w:rsidRDefault="007D7E23" w:rsidP="0014206B">
            <w:pPr>
              <w:spacing w:line="276" w:lineRule="auto"/>
              <w:jc w:val="center"/>
              <w:rPr>
                <w:rFonts w:ascii="Trebuchet MS" w:hAnsi="Trebuchet MS" w:cs="Arial"/>
                <w:b/>
                <w:bCs/>
                <w:sz w:val="22"/>
                <w:szCs w:val="22"/>
              </w:rPr>
            </w:pPr>
            <w:r w:rsidRPr="0014206B">
              <w:rPr>
                <w:rFonts w:ascii="Trebuchet MS" w:hAnsi="Trebuchet MS"/>
                <w:b/>
                <w:sz w:val="22"/>
                <w:szCs w:val="22"/>
              </w:rPr>
              <w:t xml:space="preserve">Brenda Judith Serafín </w:t>
            </w:r>
            <w:proofErr w:type="spellStart"/>
            <w:r w:rsidRPr="0014206B">
              <w:rPr>
                <w:rFonts w:ascii="Trebuchet MS" w:hAnsi="Trebuchet MS"/>
                <w:b/>
                <w:sz w:val="22"/>
                <w:szCs w:val="22"/>
              </w:rPr>
              <w:t>Morfín</w:t>
            </w:r>
            <w:proofErr w:type="spellEnd"/>
          </w:p>
        </w:tc>
        <w:tc>
          <w:tcPr>
            <w:tcW w:w="4123" w:type="pct"/>
            <w:gridSpan w:val="2"/>
            <w:vAlign w:val="center"/>
          </w:tcPr>
          <w:p w:rsidR="00B64908" w:rsidRPr="0014206B" w:rsidRDefault="00B64908"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lastRenderedPageBreak/>
              <w:t>“</w:t>
            </w:r>
            <w:r w:rsidR="007D7E23" w:rsidRPr="0014206B">
              <w:rPr>
                <w:rFonts w:ascii="Trebuchet MS" w:hAnsi="Trebuchet MS" w:cs="Verdana"/>
                <w:bCs/>
                <w:color w:val="000000"/>
                <w:sz w:val="22"/>
                <w:szCs w:val="22"/>
              </w:rPr>
              <w:t>Gracias consejero presidente, espero que no se interrumpa la conexión</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de lo contrario apagare nuevamente mi cara, mi cámara y mi cara para que puedan escucharme</w:t>
            </w:r>
            <w:r w:rsidRPr="0014206B">
              <w:rPr>
                <w:rFonts w:ascii="Trebuchet MS" w:hAnsi="Trebuchet MS" w:cs="Verdana"/>
                <w:bCs/>
                <w:color w:val="000000"/>
                <w:sz w:val="22"/>
                <w:szCs w:val="22"/>
              </w:rPr>
              <w:t xml:space="preserve">. </w:t>
            </w:r>
          </w:p>
          <w:p w:rsidR="00B64908" w:rsidRPr="0014206B" w:rsidRDefault="00B64908" w:rsidP="0014206B">
            <w:pPr>
              <w:spacing w:line="276" w:lineRule="auto"/>
              <w:jc w:val="both"/>
              <w:rPr>
                <w:rFonts w:ascii="Trebuchet MS" w:hAnsi="Trebuchet MS" w:cs="Verdana"/>
                <w:bCs/>
                <w:color w:val="000000"/>
                <w:sz w:val="22"/>
                <w:szCs w:val="22"/>
              </w:rPr>
            </w:pPr>
          </w:p>
          <w:p w:rsidR="007D7E23" w:rsidRPr="0014206B" w:rsidRDefault="00B64908"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A</w:t>
            </w:r>
            <w:r w:rsidR="007D7E23" w:rsidRPr="0014206B">
              <w:rPr>
                <w:rFonts w:ascii="Trebuchet MS" w:hAnsi="Trebuchet MS" w:cs="Verdana"/>
                <w:bCs/>
                <w:color w:val="000000"/>
                <w:sz w:val="22"/>
                <w:szCs w:val="22"/>
              </w:rPr>
              <w:t>demás de sumarme a la felicitación que ha hecho</w:t>
            </w:r>
            <w:r w:rsidRPr="0014206B">
              <w:rPr>
                <w:rFonts w:ascii="Trebuchet MS" w:hAnsi="Trebuchet MS" w:cs="Verdana"/>
                <w:bCs/>
                <w:color w:val="000000"/>
                <w:sz w:val="22"/>
                <w:szCs w:val="22"/>
              </w:rPr>
              <w:t xml:space="preserve"> el consejero presidente de la C</w:t>
            </w:r>
            <w:r w:rsidR="007D7E23" w:rsidRPr="0014206B">
              <w:rPr>
                <w:rFonts w:ascii="Trebuchet MS" w:hAnsi="Trebuchet MS" w:cs="Verdana"/>
                <w:bCs/>
                <w:color w:val="000000"/>
                <w:sz w:val="22"/>
                <w:szCs w:val="22"/>
              </w:rPr>
              <w:t>omisión, tengo una duda, en algún momento platicamos en reuniones con las direcciones y consejeros la pertinencia de incorporar el concurso de anécdota y fotografía que se ha venido llevando a cabo ya en varios procesos electorales, hace un momento Carlos comentó la importancia y cómo valoran sobre todo los jóvenes los concursos, creo que en estos concursos particularmente han participado un número elevado de mujeres y hombres jóvenes</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entonces nada más tengo la duda de si solamente se omitió por parte de alguna dirección la inclusión de estos concursos o si lo hemos dejado fuera</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y si es pertinente digo y alguna vez lo comentamos en reunión de consejeros que se pueda adoptar por alguna dirección y hacer la modificación correspondiente con impacto al presupuesto porque bueno</w:t>
            </w:r>
            <w:r w:rsidRPr="0014206B">
              <w:rPr>
                <w:rFonts w:ascii="Trebuchet MS" w:hAnsi="Trebuchet MS" w:cs="Verdana"/>
                <w:bCs/>
                <w:color w:val="000000"/>
                <w:sz w:val="22"/>
                <w:szCs w:val="22"/>
              </w:rPr>
              <w:t>, como</w:t>
            </w:r>
            <w:r w:rsidR="007D7E23" w:rsidRPr="0014206B">
              <w:rPr>
                <w:rFonts w:ascii="Trebuchet MS" w:hAnsi="Trebuchet MS" w:cs="Verdana"/>
                <w:bCs/>
                <w:color w:val="000000"/>
                <w:sz w:val="22"/>
                <w:szCs w:val="22"/>
              </w:rPr>
              <w:t xml:space="preserve"> todos los</w:t>
            </w:r>
            <w:r w:rsidR="00BF167A" w:rsidRPr="0014206B">
              <w:rPr>
                <w:rFonts w:ascii="Trebuchet MS" w:hAnsi="Trebuchet MS" w:cs="Verdana"/>
                <w:bCs/>
                <w:color w:val="000000"/>
                <w:sz w:val="22"/>
                <w:szCs w:val="22"/>
              </w:rPr>
              <w:t xml:space="preserve"> concursos tiene premios</w:t>
            </w:r>
            <w:r w:rsidRPr="0014206B">
              <w:rPr>
                <w:rFonts w:ascii="Trebuchet MS" w:hAnsi="Trebuchet MS" w:cs="Verdana"/>
                <w:bCs/>
                <w:color w:val="000000"/>
                <w:sz w:val="22"/>
                <w:szCs w:val="22"/>
              </w:rPr>
              <w:t>,</w:t>
            </w:r>
            <w:r w:rsidR="00BF167A" w:rsidRPr="0014206B">
              <w:rPr>
                <w:rFonts w:ascii="Trebuchet MS" w:hAnsi="Trebuchet MS" w:cs="Verdana"/>
                <w:bCs/>
                <w:color w:val="000000"/>
                <w:sz w:val="22"/>
                <w:szCs w:val="22"/>
              </w:rPr>
              <w:t xml:space="preserve"> aunque </w:t>
            </w:r>
            <w:r w:rsidR="007D7E23" w:rsidRPr="0014206B">
              <w:rPr>
                <w:rFonts w:ascii="Trebuchet MS" w:hAnsi="Trebuchet MS" w:cs="Verdana"/>
                <w:bCs/>
                <w:color w:val="000000"/>
                <w:sz w:val="22"/>
                <w:szCs w:val="22"/>
              </w:rPr>
              <w:t>son más bien significat</w:t>
            </w:r>
            <w:r w:rsidRPr="0014206B">
              <w:rPr>
                <w:rFonts w:ascii="Trebuchet MS" w:hAnsi="Trebuchet MS" w:cs="Verdana"/>
                <w:bCs/>
                <w:color w:val="000000"/>
                <w:sz w:val="22"/>
                <w:szCs w:val="22"/>
              </w:rPr>
              <w:t>ivos, pues sí, si implicarán ahí</w:t>
            </w:r>
            <w:r w:rsidR="007D7E23" w:rsidRPr="0014206B">
              <w:rPr>
                <w:rFonts w:ascii="Trebuchet MS" w:hAnsi="Trebuchet MS" w:cs="Verdana"/>
                <w:bCs/>
                <w:color w:val="000000"/>
                <w:sz w:val="22"/>
                <w:szCs w:val="22"/>
              </w:rPr>
              <w:t xml:space="preserve"> movimiento en el presupuesto</w:t>
            </w:r>
            <w:r w:rsidR="00C96A97"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que ni más ni menos acabamos de aprobar la sesión pasada, sería cuanto consejero presidente, gracias.</w:t>
            </w:r>
          </w:p>
          <w:p w:rsidR="00BF167A" w:rsidRPr="0014206B" w:rsidRDefault="00BF167A"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pacing w:line="276" w:lineRule="auto"/>
              <w:jc w:val="center"/>
              <w:rPr>
                <w:rFonts w:ascii="Trebuchet MS" w:hAnsi="Trebuchet MS" w:cs="Arial"/>
                <w:b/>
                <w:bCs/>
                <w:sz w:val="22"/>
                <w:szCs w:val="22"/>
              </w:rPr>
            </w:pPr>
            <w:r w:rsidRPr="0014206B">
              <w:rPr>
                <w:rFonts w:ascii="Trebuchet MS" w:hAnsi="Trebuchet MS" w:cs="Arial"/>
                <w:b/>
                <w:bCs/>
                <w:sz w:val="22"/>
                <w:szCs w:val="22"/>
              </w:rPr>
              <w:lastRenderedPageBreak/>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7D7E23" w:rsidRPr="0014206B" w:rsidRDefault="00B64908"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C96A97" w:rsidRPr="0014206B">
              <w:rPr>
                <w:rFonts w:ascii="Trebuchet MS" w:hAnsi="Trebuchet MS" w:cs="Verdana"/>
                <w:bCs/>
                <w:color w:val="000000"/>
                <w:sz w:val="22"/>
                <w:szCs w:val="22"/>
              </w:rPr>
              <w:t>Gracias consejera. D</w:t>
            </w:r>
            <w:r w:rsidR="007D7E23" w:rsidRPr="0014206B">
              <w:rPr>
                <w:rFonts w:ascii="Trebuchet MS" w:hAnsi="Trebuchet MS" w:cs="Verdana"/>
                <w:bCs/>
                <w:color w:val="000000"/>
                <w:sz w:val="22"/>
                <w:szCs w:val="22"/>
              </w:rPr>
              <w:t>e acuerdo a lo que se ha presupuestado y aprobado por las diferentes direcciones de participación ciu</w:t>
            </w:r>
            <w:r w:rsidR="00C96A97" w:rsidRPr="0014206B">
              <w:rPr>
                <w:rFonts w:ascii="Trebuchet MS" w:hAnsi="Trebuchet MS" w:cs="Verdana"/>
                <w:bCs/>
                <w:color w:val="000000"/>
                <w:sz w:val="22"/>
                <w:szCs w:val="22"/>
              </w:rPr>
              <w:t>dadana y de educación cívica,</w:t>
            </w:r>
            <w:r w:rsidR="007D7E23" w:rsidRPr="0014206B">
              <w:rPr>
                <w:rFonts w:ascii="Trebuchet MS" w:hAnsi="Trebuchet MS" w:cs="Verdana"/>
                <w:bCs/>
                <w:color w:val="000000"/>
                <w:sz w:val="22"/>
                <w:szCs w:val="22"/>
              </w:rPr>
              <w:t xml:space="preserve"> contemplan en sus rubros</w:t>
            </w:r>
            <w:r w:rsidR="00C96A97" w:rsidRPr="0014206B">
              <w:rPr>
                <w:rFonts w:ascii="Trebuchet MS" w:hAnsi="Trebuchet MS" w:cs="Verdana"/>
                <w:bCs/>
                <w:color w:val="000000"/>
                <w:sz w:val="22"/>
                <w:szCs w:val="22"/>
              </w:rPr>
              <w:t xml:space="preserve">: </w:t>
            </w:r>
            <w:r w:rsidR="007D7E23" w:rsidRPr="0014206B">
              <w:rPr>
                <w:rFonts w:ascii="Trebuchet MS" w:hAnsi="Trebuchet MS" w:cs="Verdana"/>
                <w:bCs/>
                <w:color w:val="000000"/>
                <w:sz w:val="22"/>
                <w:szCs w:val="22"/>
              </w:rPr>
              <w:t>c</w:t>
            </w:r>
            <w:r w:rsidR="00C96A97" w:rsidRPr="0014206B">
              <w:rPr>
                <w:rFonts w:ascii="Trebuchet MS" w:hAnsi="Trebuchet MS" w:cs="Verdana"/>
                <w:bCs/>
                <w:color w:val="000000"/>
                <w:sz w:val="22"/>
                <w:szCs w:val="22"/>
              </w:rPr>
              <w:t>onc</w:t>
            </w:r>
            <w:r w:rsidR="007D7E23" w:rsidRPr="0014206B">
              <w:rPr>
                <w:rFonts w:ascii="Trebuchet MS" w:hAnsi="Trebuchet MS" w:cs="Verdana"/>
                <w:bCs/>
                <w:color w:val="000000"/>
                <w:sz w:val="22"/>
                <w:szCs w:val="22"/>
              </w:rPr>
              <w:t>urso</w:t>
            </w:r>
            <w:r w:rsidR="00C96A97" w:rsidRPr="0014206B">
              <w:rPr>
                <w:rFonts w:ascii="Trebuchet MS" w:hAnsi="Trebuchet MS" w:cs="Verdana"/>
                <w:bCs/>
                <w:color w:val="000000"/>
                <w:sz w:val="22"/>
                <w:szCs w:val="22"/>
              </w:rPr>
              <w:t>s,</w:t>
            </w:r>
            <w:r w:rsidR="007D7E23" w:rsidRPr="0014206B">
              <w:rPr>
                <w:rFonts w:ascii="Trebuchet MS" w:hAnsi="Trebuchet MS" w:cs="Verdana"/>
                <w:bCs/>
                <w:color w:val="000000"/>
                <w:sz w:val="22"/>
                <w:szCs w:val="22"/>
              </w:rPr>
              <w:t xml:space="preserve"> nada me gustaría consultarle</w:t>
            </w:r>
            <w:r w:rsidR="00C96A97" w:rsidRPr="0014206B">
              <w:rPr>
                <w:rFonts w:ascii="Trebuchet MS" w:hAnsi="Trebuchet MS" w:cs="Verdana"/>
                <w:bCs/>
                <w:color w:val="000000"/>
                <w:sz w:val="22"/>
                <w:szCs w:val="22"/>
              </w:rPr>
              <w:t>s,</w:t>
            </w:r>
            <w:r w:rsidR="007D7E23" w:rsidRPr="0014206B">
              <w:rPr>
                <w:rFonts w:ascii="Trebuchet MS" w:hAnsi="Trebuchet MS" w:cs="Verdana"/>
                <w:bCs/>
                <w:color w:val="000000"/>
                <w:sz w:val="22"/>
                <w:szCs w:val="22"/>
              </w:rPr>
              <w:t xml:space="preserve"> de igual manera</w:t>
            </w:r>
            <w:r w:rsidR="00C96A97"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los concursos que hace mención la consejera Brenda, están en sus respectivos actividades, director de participación ciudadana, directora de educación cívica</w:t>
            </w:r>
            <w:r w:rsidR="00C96A97" w:rsidRPr="0014206B">
              <w:rPr>
                <w:rFonts w:ascii="Trebuchet MS" w:hAnsi="Trebuchet MS" w:cs="Verdana"/>
                <w:bCs/>
                <w:color w:val="000000"/>
                <w:sz w:val="22"/>
                <w:szCs w:val="22"/>
              </w:rPr>
              <w:t xml:space="preserve">, </w:t>
            </w:r>
            <w:r w:rsidR="007D7E23" w:rsidRPr="0014206B">
              <w:rPr>
                <w:rFonts w:ascii="Trebuchet MS" w:hAnsi="Trebuchet MS" w:cs="Verdana"/>
                <w:bCs/>
                <w:color w:val="000000"/>
                <w:sz w:val="22"/>
                <w:szCs w:val="22"/>
              </w:rPr>
              <w:t>adelante directora de educación cívica</w:t>
            </w:r>
            <w:r w:rsidR="00C96A97" w:rsidRPr="0014206B">
              <w:rPr>
                <w:rFonts w:ascii="Trebuchet MS" w:hAnsi="Trebuchet MS" w:cs="Verdana"/>
                <w:bCs/>
                <w:color w:val="000000"/>
                <w:sz w:val="22"/>
                <w:szCs w:val="22"/>
              </w:rPr>
              <w:t xml:space="preserve"> </w:t>
            </w:r>
            <w:proofErr w:type="spellStart"/>
            <w:r w:rsidR="00C96A97" w:rsidRPr="0014206B">
              <w:rPr>
                <w:rFonts w:ascii="Trebuchet MS" w:hAnsi="Trebuchet MS" w:cs="Verdana"/>
                <w:bCs/>
                <w:color w:val="000000"/>
                <w:sz w:val="22"/>
                <w:szCs w:val="22"/>
              </w:rPr>
              <w:t>Tessie</w:t>
            </w:r>
            <w:proofErr w:type="spellEnd"/>
            <w:r w:rsidR="00C96A97" w:rsidRPr="0014206B">
              <w:rPr>
                <w:rFonts w:ascii="Trebuchet MS" w:hAnsi="Trebuchet MS" w:cs="Verdana"/>
                <w:bCs/>
                <w:color w:val="000000"/>
                <w:sz w:val="22"/>
                <w:szCs w:val="22"/>
              </w:rPr>
              <w:t xml:space="preserve"> </w:t>
            </w:r>
            <w:proofErr w:type="spellStart"/>
            <w:r w:rsidR="00C96A97" w:rsidRPr="0014206B">
              <w:rPr>
                <w:rFonts w:ascii="Trebuchet MS" w:hAnsi="Trebuchet MS" w:cs="Verdana"/>
                <w:bCs/>
                <w:color w:val="000000"/>
                <w:sz w:val="22"/>
                <w:szCs w:val="22"/>
              </w:rPr>
              <w:t>Solinís</w:t>
            </w:r>
            <w:proofErr w:type="spellEnd"/>
            <w:r w:rsidR="007D7E23" w:rsidRPr="0014206B">
              <w:rPr>
                <w:rFonts w:ascii="Trebuchet MS" w:hAnsi="Trebuchet MS" w:cs="Verdana"/>
                <w:bCs/>
                <w:color w:val="000000"/>
                <w:sz w:val="22"/>
                <w:szCs w:val="22"/>
              </w:rPr>
              <w:t>.</w:t>
            </w:r>
          </w:p>
          <w:p w:rsidR="007D7E23" w:rsidRPr="0014206B" w:rsidRDefault="007D7E23"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b/>
                <w:sz w:val="22"/>
                <w:szCs w:val="22"/>
              </w:rPr>
              <w:t>Teresa Ji</w:t>
            </w:r>
            <w:r w:rsidR="00C96A97" w:rsidRPr="0014206B">
              <w:rPr>
                <w:rFonts w:ascii="Trebuchet MS" w:hAnsi="Trebuchet MS"/>
                <w:b/>
                <w:sz w:val="22"/>
                <w:szCs w:val="22"/>
              </w:rPr>
              <w:t xml:space="preserve">mena </w:t>
            </w:r>
            <w:proofErr w:type="spellStart"/>
            <w:r w:rsidR="00C96A97" w:rsidRPr="0014206B">
              <w:rPr>
                <w:rFonts w:ascii="Trebuchet MS" w:hAnsi="Trebuchet MS"/>
                <w:b/>
                <w:sz w:val="22"/>
                <w:szCs w:val="22"/>
              </w:rPr>
              <w:t>Soliní</w:t>
            </w:r>
            <w:r w:rsidRPr="0014206B">
              <w:rPr>
                <w:rFonts w:ascii="Trebuchet MS" w:hAnsi="Trebuchet MS"/>
                <w:b/>
                <w:sz w:val="22"/>
                <w:szCs w:val="22"/>
              </w:rPr>
              <w:t>s</w:t>
            </w:r>
            <w:proofErr w:type="spellEnd"/>
            <w:r w:rsidRPr="0014206B">
              <w:rPr>
                <w:rFonts w:ascii="Trebuchet MS" w:hAnsi="Trebuchet MS"/>
                <w:b/>
                <w:sz w:val="22"/>
                <w:szCs w:val="22"/>
              </w:rPr>
              <w:t xml:space="preserve"> </w:t>
            </w:r>
            <w:proofErr w:type="spellStart"/>
            <w:r w:rsidRPr="0014206B">
              <w:rPr>
                <w:rFonts w:ascii="Trebuchet MS" w:hAnsi="Trebuchet MS"/>
                <w:b/>
                <w:sz w:val="22"/>
                <w:szCs w:val="22"/>
              </w:rPr>
              <w:t>Caspari</w:t>
            </w:r>
            <w:r w:rsidR="009E5260">
              <w:rPr>
                <w:rFonts w:ascii="Trebuchet MS" w:hAnsi="Trebuchet MS"/>
                <w:b/>
                <w:sz w:val="22"/>
                <w:szCs w:val="22"/>
              </w:rPr>
              <w:t>u</w:t>
            </w:r>
            <w:r w:rsidRPr="0014206B">
              <w:rPr>
                <w:rFonts w:ascii="Trebuchet MS" w:hAnsi="Trebuchet MS"/>
                <w:b/>
                <w:sz w:val="22"/>
                <w:szCs w:val="22"/>
              </w:rPr>
              <w:t>s</w:t>
            </w:r>
            <w:proofErr w:type="spellEnd"/>
          </w:p>
        </w:tc>
        <w:tc>
          <w:tcPr>
            <w:tcW w:w="4123" w:type="pct"/>
            <w:gridSpan w:val="2"/>
            <w:vAlign w:val="center"/>
          </w:tcPr>
          <w:p w:rsidR="007D7E23" w:rsidRPr="0014206B" w:rsidRDefault="00C96A97"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“Buenas tardes nuevamente. Si, </w:t>
            </w:r>
            <w:r w:rsidR="007D7E23" w:rsidRPr="0014206B">
              <w:rPr>
                <w:rFonts w:ascii="Trebuchet MS" w:hAnsi="Trebuchet MS" w:cs="Verdana"/>
                <w:bCs/>
                <w:color w:val="000000"/>
                <w:sz w:val="22"/>
                <w:szCs w:val="22"/>
              </w:rPr>
              <w:t>en la planeación presupuestal se consideró el monto para</w:t>
            </w:r>
            <w:r w:rsidR="00BF167A" w:rsidRPr="0014206B">
              <w:rPr>
                <w:rFonts w:ascii="Trebuchet MS" w:hAnsi="Trebuchet MS" w:cs="Verdana"/>
                <w:bCs/>
                <w:color w:val="000000"/>
                <w:sz w:val="22"/>
                <w:szCs w:val="22"/>
              </w:rPr>
              <w:t xml:space="preserve"> los premios de estos concursos, </w:t>
            </w:r>
            <w:r w:rsidR="007D7E23" w:rsidRPr="0014206B">
              <w:rPr>
                <w:rFonts w:ascii="Trebuchet MS" w:hAnsi="Trebuchet MS" w:cs="Verdana"/>
                <w:bCs/>
                <w:color w:val="000000"/>
                <w:sz w:val="22"/>
                <w:szCs w:val="22"/>
              </w:rPr>
              <w:t>en el proceso electoral pasado la convocatoria salió por parte de editorial</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solo sería cosa de organizarnos para ver qué área </w:t>
            </w:r>
            <w:r w:rsidRPr="0014206B">
              <w:rPr>
                <w:rFonts w:ascii="Trebuchet MS" w:hAnsi="Trebuchet MS" w:cs="Verdana"/>
                <w:bCs/>
                <w:color w:val="000000"/>
                <w:sz w:val="22"/>
                <w:szCs w:val="22"/>
              </w:rPr>
              <w:t xml:space="preserve">emite la convocatoria y condense la información, </w:t>
            </w:r>
            <w:r w:rsidR="007D7E23" w:rsidRPr="0014206B">
              <w:rPr>
                <w:rFonts w:ascii="Trebuchet MS" w:hAnsi="Trebuchet MS" w:cs="Verdana"/>
                <w:bCs/>
                <w:color w:val="000000"/>
                <w:sz w:val="22"/>
                <w:szCs w:val="22"/>
              </w:rPr>
              <w:t>pero por parte de educación cívica los montos están asegurados para este propósito</w:t>
            </w:r>
            <w:r w:rsidR="00BF167A" w:rsidRPr="0014206B">
              <w:rPr>
                <w:rFonts w:ascii="Trebuchet MS" w:hAnsi="Trebuchet MS" w:cs="Verdana"/>
                <w:bCs/>
                <w:color w:val="000000"/>
                <w:sz w:val="22"/>
                <w:szCs w:val="22"/>
              </w:rPr>
              <w:t>.”</w:t>
            </w:r>
          </w:p>
          <w:p w:rsidR="007D7E23" w:rsidRPr="0014206B" w:rsidRDefault="007D7E23"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pacing w:line="276" w:lineRule="auto"/>
              <w:jc w:val="center"/>
              <w:rPr>
                <w:rFonts w:ascii="Trebuchet MS" w:hAnsi="Trebuchet MS" w:cs="Arial"/>
                <w:b/>
                <w:bCs/>
                <w:sz w:val="22"/>
                <w:szCs w:val="22"/>
              </w:rPr>
            </w:pPr>
            <w:r w:rsidRPr="0014206B">
              <w:rPr>
                <w:rFonts w:ascii="Trebuchet MS" w:hAnsi="Trebuchet MS" w:cs="Arial"/>
                <w:b/>
                <w:bCs/>
                <w:sz w:val="22"/>
                <w:szCs w:val="22"/>
              </w:rPr>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C96A97" w:rsidRPr="0014206B" w:rsidRDefault="00BF167A"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Gracias, </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alguna otra participación?  </w:t>
            </w:r>
          </w:p>
          <w:p w:rsidR="00C96A97" w:rsidRPr="0014206B" w:rsidRDefault="00C96A97" w:rsidP="0014206B">
            <w:pPr>
              <w:spacing w:line="276" w:lineRule="auto"/>
              <w:jc w:val="both"/>
              <w:rPr>
                <w:rFonts w:ascii="Trebuchet MS" w:hAnsi="Trebuchet MS" w:cs="Verdana"/>
                <w:bCs/>
                <w:color w:val="000000"/>
                <w:sz w:val="22"/>
                <w:szCs w:val="22"/>
              </w:rPr>
            </w:pP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A ver, adelante consejero Moisés.</w:t>
            </w:r>
            <w:r w:rsidR="00BF167A" w:rsidRPr="0014206B">
              <w:rPr>
                <w:rFonts w:ascii="Trebuchet MS" w:hAnsi="Trebuchet MS" w:cs="Verdana"/>
                <w:bCs/>
                <w:color w:val="000000"/>
                <w:sz w:val="22"/>
                <w:szCs w:val="22"/>
              </w:rPr>
              <w:t>”</w:t>
            </w:r>
          </w:p>
          <w:p w:rsidR="00BF167A" w:rsidRPr="0014206B" w:rsidRDefault="00BF167A"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b/>
                <w:sz w:val="22"/>
                <w:szCs w:val="22"/>
              </w:rPr>
              <w:lastRenderedPageBreak/>
              <w:t>Moisés Pérez Vega</w:t>
            </w:r>
          </w:p>
        </w:tc>
        <w:tc>
          <w:tcPr>
            <w:tcW w:w="4123" w:type="pct"/>
            <w:gridSpan w:val="2"/>
            <w:vAlign w:val="center"/>
          </w:tcPr>
          <w:p w:rsidR="007D7E23" w:rsidRPr="0014206B" w:rsidRDefault="00BF167A"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“Muchas gracias consejero M</w:t>
            </w:r>
            <w:r w:rsidR="00C96A97" w:rsidRPr="0014206B">
              <w:rPr>
                <w:rFonts w:ascii="Trebuchet MS" w:hAnsi="Trebuchet MS" w:cs="Verdana"/>
                <w:bCs/>
                <w:color w:val="000000"/>
                <w:sz w:val="22"/>
                <w:szCs w:val="22"/>
              </w:rPr>
              <w:t>iguel, presidente de esta C</w:t>
            </w:r>
            <w:r w:rsidR="007D7E23" w:rsidRPr="0014206B">
              <w:rPr>
                <w:rFonts w:ascii="Trebuchet MS" w:hAnsi="Trebuchet MS" w:cs="Verdana"/>
                <w:bCs/>
                <w:color w:val="000000"/>
                <w:sz w:val="22"/>
                <w:szCs w:val="22"/>
              </w:rPr>
              <w:t>omisión, saludo cordialmente también a mi compañera y amiga la consejera Brenda Serafín</w:t>
            </w:r>
            <w:r w:rsidR="00C96A97"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a todos los directores y directoras y a los representantes de las representaciones de los partidos políticos.</w:t>
            </w:r>
          </w:p>
          <w:p w:rsidR="007D7E23" w:rsidRPr="0014206B" w:rsidRDefault="007D7E23" w:rsidP="0014206B">
            <w:pPr>
              <w:spacing w:line="276" w:lineRule="auto"/>
              <w:jc w:val="both"/>
              <w:rPr>
                <w:rFonts w:ascii="Trebuchet MS" w:hAnsi="Trebuchet MS" w:cs="Verdana"/>
                <w:bCs/>
                <w:color w:val="000000"/>
                <w:sz w:val="22"/>
                <w:szCs w:val="22"/>
              </w:rPr>
            </w:pPr>
          </w:p>
          <w:p w:rsidR="0028508B"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Pues yo nada más quiero expresar mi felicitación al área de participación ciudadana</w:t>
            </w:r>
            <w:r w:rsidR="00C96A97"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que está sometiendo a nuestra consideración esta propuesta y por supuesto a todas las áreas que han incorporado diferentes actividade</w:t>
            </w:r>
            <w:r w:rsidR="00C96A97" w:rsidRPr="0014206B">
              <w:rPr>
                <w:rFonts w:ascii="Trebuchet MS" w:hAnsi="Trebuchet MS" w:cs="Verdana"/>
                <w:bCs/>
                <w:color w:val="000000"/>
                <w:sz w:val="22"/>
                <w:szCs w:val="22"/>
              </w:rPr>
              <w:t>s que le suman a esta E</w:t>
            </w:r>
            <w:r w:rsidRPr="0014206B">
              <w:rPr>
                <w:rFonts w:ascii="Trebuchet MS" w:hAnsi="Trebuchet MS" w:cs="Verdana"/>
                <w:bCs/>
                <w:color w:val="000000"/>
                <w:sz w:val="22"/>
                <w:szCs w:val="22"/>
              </w:rPr>
              <w:t xml:space="preserve">strategia integral de promoción del voto, pero no solamente la promoción del voto si no la promoción del voto informado, es generar información valiosa, útil, clara, sencilla para que los ciudadanos puedan estar en condiciones </w:t>
            </w:r>
            <w:r w:rsidR="00BF167A" w:rsidRPr="0014206B">
              <w:rPr>
                <w:rFonts w:ascii="Trebuchet MS" w:hAnsi="Trebuchet MS" w:cs="Verdana"/>
                <w:bCs/>
                <w:color w:val="000000"/>
                <w:sz w:val="22"/>
                <w:szCs w:val="22"/>
              </w:rPr>
              <w:t>de ejercer un voto a conciencia</w:t>
            </w:r>
            <w:r w:rsidRPr="0014206B">
              <w:rPr>
                <w:rFonts w:ascii="Trebuchet MS" w:hAnsi="Trebuchet MS" w:cs="Verdana"/>
                <w:bCs/>
                <w:color w:val="000000"/>
                <w:sz w:val="22"/>
                <w:szCs w:val="22"/>
              </w:rPr>
              <w:t>, que conozcan lo que está en juego en este proceso electoral, los cargos, las plataformas de los partidos, las propuestas de los candidatos, los perfiles, trayectorias y bueno todo esto le abona a que este proceso que estamos viviendo</w:t>
            </w:r>
            <w:r w:rsidR="00C96A97"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en estas circunstancias tan difíciles, tan complicadas, estamos viviendo ahora en estos días</w:t>
            </w:r>
            <w:r w:rsidR="00C96A97"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una situación muy crítica</w:t>
            </w:r>
            <w:r w:rsidR="00C96A97"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de cómo ha avanzado la pandemia</w:t>
            </w:r>
            <w:r w:rsidR="00C96A97"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pero bueno</w:t>
            </w:r>
            <w:r w:rsidR="00C96A97"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nosotros </w:t>
            </w:r>
            <w:r w:rsidR="00BF167A" w:rsidRPr="0014206B">
              <w:rPr>
                <w:rFonts w:ascii="Trebuchet MS" w:hAnsi="Trebuchet MS" w:cs="Verdana"/>
                <w:bCs/>
                <w:color w:val="000000"/>
                <w:sz w:val="22"/>
                <w:szCs w:val="22"/>
              </w:rPr>
              <w:t>d</w:t>
            </w:r>
            <w:r w:rsidRPr="0014206B">
              <w:rPr>
                <w:rFonts w:ascii="Trebuchet MS" w:hAnsi="Trebuchet MS" w:cs="Verdana"/>
                <w:bCs/>
                <w:color w:val="000000"/>
                <w:sz w:val="22"/>
                <w:szCs w:val="22"/>
              </w:rPr>
              <w:t xml:space="preserve">e manera muy responsable y con todo el entusiasmo </w:t>
            </w:r>
            <w:r w:rsidR="00C96A97" w:rsidRPr="0014206B">
              <w:rPr>
                <w:rFonts w:ascii="Trebuchet MS" w:hAnsi="Trebuchet MS" w:cs="Verdana"/>
                <w:bCs/>
                <w:color w:val="000000"/>
                <w:sz w:val="22"/>
                <w:szCs w:val="22"/>
              </w:rPr>
              <w:t xml:space="preserve">y </w:t>
            </w:r>
            <w:r w:rsidRPr="0014206B">
              <w:rPr>
                <w:rFonts w:ascii="Trebuchet MS" w:hAnsi="Trebuchet MS" w:cs="Verdana"/>
                <w:bCs/>
                <w:color w:val="000000"/>
                <w:sz w:val="22"/>
                <w:szCs w:val="22"/>
              </w:rPr>
              <w:t>el compromiso que caracteriza al instituto</w:t>
            </w:r>
            <w:r w:rsidR="00C96A97"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estamos trabajando en equipo, estamos trabajando de la mano para que los ciudadanos puedan tener esta información y</w:t>
            </w:r>
            <w:r w:rsidR="00C96A97"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por supuesto que lo hagan </w:t>
            </w:r>
            <w:r w:rsidR="00BF167A" w:rsidRPr="0014206B">
              <w:rPr>
                <w:rFonts w:ascii="Trebuchet MS" w:hAnsi="Trebuchet MS" w:cs="Verdana"/>
                <w:bCs/>
                <w:color w:val="000000"/>
                <w:sz w:val="22"/>
                <w:szCs w:val="22"/>
              </w:rPr>
              <w:t xml:space="preserve">también </w:t>
            </w:r>
            <w:r w:rsidRPr="0014206B">
              <w:rPr>
                <w:rFonts w:ascii="Trebuchet MS" w:hAnsi="Trebuchet MS" w:cs="Verdana"/>
                <w:bCs/>
                <w:color w:val="000000"/>
                <w:sz w:val="22"/>
                <w:szCs w:val="22"/>
              </w:rPr>
              <w:t>de manera responsable y con todos los cuidados, se está privilegiando mucho las tareas</w:t>
            </w:r>
            <w:r w:rsidR="00C96A97"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como ya lo hemos venido haciendo</w:t>
            </w:r>
            <w:r w:rsidR="00C96A97"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en la vertiente digital, en la vertiente virtual y bueno pues creo que es una propuesta muy interesante, muy diversa y que todo le abona a generar esta información para que los ciudadanos puedan tener la información y puedan votar de manera consiente e informada este proceso electoral</w:t>
            </w:r>
            <w:r w:rsidR="0028508B" w:rsidRPr="0014206B">
              <w:rPr>
                <w:rFonts w:ascii="Trebuchet MS" w:hAnsi="Trebuchet MS" w:cs="Verdana"/>
                <w:bCs/>
                <w:color w:val="000000"/>
                <w:sz w:val="22"/>
                <w:szCs w:val="22"/>
              </w:rPr>
              <w:t>, m</w:t>
            </w:r>
            <w:r w:rsidR="00C96A97" w:rsidRPr="0014206B">
              <w:rPr>
                <w:rFonts w:ascii="Trebuchet MS" w:hAnsi="Trebuchet MS" w:cs="Verdana"/>
                <w:bCs/>
                <w:color w:val="000000"/>
                <w:sz w:val="22"/>
                <w:szCs w:val="22"/>
              </w:rPr>
              <w:t>i reconocimiento y</w:t>
            </w:r>
            <w:r w:rsidR="0028508B" w:rsidRPr="0014206B">
              <w:rPr>
                <w:rFonts w:ascii="Trebuchet MS" w:hAnsi="Trebuchet MS" w:cs="Verdana"/>
                <w:bCs/>
                <w:color w:val="000000"/>
                <w:sz w:val="22"/>
                <w:szCs w:val="22"/>
              </w:rPr>
              <w:t>,</w:t>
            </w:r>
            <w:r w:rsidR="00C96A97" w:rsidRPr="0014206B">
              <w:rPr>
                <w:rFonts w:ascii="Trebuchet MS" w:hAnsi="Trebuchet MS" w:cs="Verdana"/>
                <w:bCs/>
                <w:color w:val="000000"/>
                <w:sz w:val="22"/>
                <w:szCs w:val="22"/>
              </w:rPr>
              <w:t xml:space="preserve"> bueno la Comisión, esta Comisión junto con la C</w:t>
            </w:r>
            <w:r w:rsidRPr="0014206B">
              <w:rPr>
                <w:rFonts w:ascii="Trebuchet MS" w:hAnsi="Trebuchet MS" w:cs="Verdana"/>
                <w:bCs/>
                <w:color w:val="000000"/>
                <w:sz w:val="22"/>
                <w:szCs w:val="22"/>
              </w:rPr>
              <w:t xml:space="preserve">omisión de </w:t>
            </w:r>
            <w:r w:rsidR="00C96A97" w:rsidRPr="0014206B">
              <w:rPr>
                <w:rFonts w:ascii="Trebuchet MS" w:hAnsi="Trebuchet MS" w:cs="Verdana"/>
                <w:bCs/>
                <w:color w:val="000000"/>
                <w:sz w:val="22"/>
                <w:szCs w:val="22"/>
              </w:rPr>
              <w:t>E</w:t>
            </w:r>
            <w:r w:rsidR="00BF167A" w:rsidRPr="0014206B">
              <w:rPr>
                <w:rFonts w:ascii="Trebuchet MS" w:hAnsi="Trebuchet MS" w:cs="Verdana"/>
                <w:bCs/>
                <w:color w:val="000000"/>
                <w:sz w:val="22"/>
                <w:szCs w:val="22"/>
              </w:rPr>
              <w:t xml:space="preserve">ducación </w:t>
            </w:r>
            <w:r w:rsidR="0028508B" w:rsidRPr="0014206B">
              <w:rPr>
                <w:rFonts w:ascii="Trebuchet MS" w:hAnsi="Trebuchet MS" w:cs="Verdana"/>
                <w:bCs/>
                <w:color w:val="000000"/>
                <w:sz w:val="22"/>
                <w:szCs w:val="22"/>
              </w:rPr>
              <w:t>Cívica que está mucho a</w:t>
            </w:r>
            <w:r w:rsidRPr="0014206B">
              <w:rPr>
                <w:rFonts w:ascii="Trebuchet MS" w:hAnsi="Trebuchet MS" w:cs="Verdana"/>
                <w:bCs/>
                <w:color w:val="000000"/>
                <w:sz w:val="22"/>
                <w:szCs w:val="22"/>
              </w:rPr>
              <w:t xml:space="preserve"> la mano, incluso también </w:t>
            </w:r>
            <w:r w:rsidR="00BF167A" w:rsidRPr="0014206B">
              <w:rPr>
                <w:rFonts w:ascii="Trebuchet MS" w:hAnsi="Trebuchet MS" w:cs="Verdana"/>
                <w:bCs/>
                <w:color w:val="000000"/>
                <w:sz w:val="22"/>
                <w:szCs w:val="22"/>
              </w:rPr>
              <w:t xml:space="preserve">la de género que también </w:t>
            </w:r>
            <w:r w:rsidRPr="0014206B">
              <w:rPr>
                <w:rFonts w:ascii="Trebuchet MS" w:hAnsi="Trebuchet MS" w:cs="Verdana"/>
                <w:bCs/>
                <w:color w:val="000000"/>
                <w:sz w:val="22"/>
                <w:szCs w:val="22"/>
              </w:rPr>
              <w:t>celebro que haya estas acciones</w:t>
            </w:r>
            <w:r w:rsidR="0028508B" w:rsidRPr="0014206B">
              <w:rPr>
                <w:rFonts w:ascii="Trebuchet MS" w:hAnsi="Trebuchet MS" w:cs="Verdana"/>
                <w:bCs/>
                <w:color w:val="000000"/>
                <w:sz w:val="22"/>
                <w:szCs w:val="22"/>
              </w:rPr>
              <w:t>, que se incorpore</w:t>
            </w:r>
            <w:r w:rsidRPr="0014206B">
              <w:rPr>
                <w:rFonts w:ascii="Trebuchet MS" w:hAnsi="Trebuchet MS" w:cs="Verdana"/>
                <w:bCs/>
                <w:color w:val="000000"/>
                <w:sz w:val="22"/>
                <w:szCs w:val="22"/>
              </w:rPr>
              <w:t>n</w:t>
            </w:r>
            <w:r w:rsidR="0028508B" w:rsidRPr="0014206B">
              <w:rPr>
                <w:rFonts w:ascii="Trebuchet MS" w:hAnsi="Trebuchet MS" w:cs="Verdana"/>
                <w:bCs/>
                <w:color w:val="000000"/>
                <w:sz w:val="22"/>
                <w:szCs w:val="22"/>
              </w:rPr>
              <w:t xml:space="preserve"> a esta E</w:t>
            </w:r>
            <w:r w:rsidRPr="0014206B">
              <w:rPr>
                <w:rFonts w:ascii="Trebuchet MS" w:hAnsi="Trebuchet MS" w:cs="Verdana"/>
                <w:bCs/>
                <w:color w:val="000000"/>
                <w:sz w:val="22"/>
                <w:szCs w:val="22"/>
              </w:rPr>
              <w:t>strategia y</w:t>
            </w:r>
            <w:r w:rsidR="0028508B"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pues le estaremos dando pun</w:t>
            </w:r>
            <w:r w:rsidR="0028508B" w:rsidRPr="0014206B">
              <w:rPr>
                <w:rFonts w:ascii="Trebuchet MS" w:hAnsi="Trebuchet MS" w:cs="Verdana"/>
                <w:bCs/>
                <w:color w:val="000000"/>
                <w:sz w:val="22"/>
                <w:szCs w:val="22"/>
              </w:rPr>
              <w:t xml:space="preserve">tual seguimiento, y por supuesto, </w:t>
            </w:r>
            <w:r w:rsidRPr="0014206B">
              <w:rPr>
                <w:rFonts w:ascii="Trebuchet MS" w:hAnsi="Trebuchet MS" w:cs="Verdana"/>
                <w:bCs/>
                <w:color w:val="000000"/>
                <w:sz w:val="22"/>
                <w:szCs w:val="22"/>
              </w:rPr>
              <w:t>lo que haya que ajustar, evaluar en estos próximos meses pues lo estaremos viendo por</w:t>
            </w:r>
            <w:r w:rsidR="0028508B" w:rsidRPr="0014206B">
              <w:rPr>
                <w:rFonts w:ascii="Trebuchet MS" w:hAnsi="Trebuchet MS" w:cs="Verdana"/>
                <w:bCs/>
                <w:color w:val="000000"/>
                <w:sz w:val="22"/>
                <w:szCs w:val="22"/>
              </w:rPr>
              <w:t>que</w:t>
            </w:r>
            <w:r w:rsidRPr="0014206B">
              <w:rPr>
                <w:rFonts w:ascii="Trebuchet MS" w:hAnsi="Trebuchet MS" w:cs="Verdana"/>
                <w:bCs/>
                <w:color w:val="000000"/>
                <w:sz w:val="22"/>
                <w:szCs w:val="22"/>
              </w:rPr>
              <w:t xml:space="preserve"> la pandemia nos está enseñando que una cosa es la planeación y otra cosa es ya la realidad de cómo se están </w:t>
            </w:r>
            <w:r w:rsidR="002F019F" w:rsidRPr="0014206B">
              <w:rPr>
                <w:rFonts w:ascii="Trebuchet MS" w:hAnsi="Trebuchet MS" w:cs="Verdana"/>
                <w:bCs/>
                <w:color w:val="000000"/>
                <w:sz w:val="22"/>
                <w:szCs w:val="22"/>
              </w:rPr>
              <w:t>dando las cosas, p</w:t>
            </w:r>
            <w:r w:rsidRPr="0014206B">
              <w:rPr>
                <w:rFonts w:ascii="Trebuchet MS" w:hAnsi="Trebuchet MS" w:cs="Verdana"/>
                <w:bCs/>
                <w:color w:val="000000"/>
                <w:sz w:val="22"/>
                <w:szCs w:val="22"/>
              </w:rPr>
              <w:t>ero creo que como un plan de acción</w:t>
            </w:r>
            <w:r w:rsidR="0028508B"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me parece que es muy completa y de nuevo mi reconocimiento</w:t>
            </w:r>
            <w:r w:rsidR="0028508B" w:rsidRPr="0014206B">
              <w:rPr>
                <w:rFonts w:ascii="Trebuchet MS" w:hAnsi="Trebuchet MS" w:cs="Verdana"/>
                <w:bCs/>
                <w:color w:val="000000"/>
                <w:sz w:val="22"/>
                <w:szCs w:val="22"/>
              </w:rPr>
              <w:t xml:space="preserve">, y a los partidos como siempre, </w:t>
            </w:r>
            <w:r w:rsidRPr="0014206B">
              <w:rPr>
                <w:rFonts w:ascii="Trebuchet MS" w:hAnsi="Trebuchet MS" w:cs="Verdana"/>
                <w:bCs/>
                <w:color w:val="000000"/>
                <w:sz w:val="22"/>
                <w:szCs w:val="22"/>
              </w:rPr>
              <w:t>también invitarlos a que la conozcan a que se sientan parte de ella</w:t>
            </w:r>
            <w:r w:rsidR="002F019F"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los partidos, los candidatos independientes </w:t>
            </w:r>
            <w:r w:rsidRPr="0014206B">
              <w:rPr>
                <w:rFonts w:ascii="Trebuchet MS" w:hAnsi="Trebuchet MS" w:cs="Verdana"/>
                <w:bCs/>
                <w:color w:val="000000"/>
                <w:sz w:val="22"/>
                <w:szCs w:val="22"/>
              </w:rPr>
              <w:lastRenderedPageBreak/>
              <w:t>son parte fundamental de este proceso, la invitación es que como ha sido hace mucho tiempo</w:t>
            </w:r>
            <w:r w:rsidR="0028508B"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estemos también </w:t>
            </w:r>
            <w:r w:rsidR="0028508B" w:rsidRPr="0014206B">
              <w:rPr>
                <w:rFonts w:ascii="Trebuchet MS" w:hAnsi="Trebuchet MS" w:cs="Verdana"/>
                <w:bCs/>
                <w:color w:val="000000"/>
                <w:sz w:val="22"/>
                <w:szCs w:val="22"/>
              </w:rPr>
              <w:t xml:space="preserve">muy </w:t>
            </w:r>
            <w:r w:rsidRPr="0014206B">
              <w:rPr>
                <w:rFonts w:ascii="Trebuchet MS" w:hAnsi="Trebuchet MS" w:cs="Verdana"/>
                <w:bCs/>
                <w:color w:val="000000"/>
                <w:sz w:val="22"/>
                <w:szCs w:val="22"/>
              </w:rPr>
              <w:t>de la mano instituto electoral y partidos políticos para que también se fomente la participación</w:t>
            </w:r>
            <w:r w:rsidR="0028508B"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se fomente primero entre su militancia entre los ciudadanos que van a conocer sus plataformas, sus</w:t>
            </w:r>
            <w:r w:rsidR="002F019F" w:rsidRPr="0014206B">
              <w:rPr>
                <w:rFonts w:ascii="Trebuchet MS" w:hAnsi="Trebuchet MS" w:cs="Verdana"/>
                <w:bCs/>
                <w:color w:val="000000"/>
                <w:sz w:val="22"/>
                <w:szCs w:val="22"/>
              </w:rPr>
              <w:t xml:space="preserve"> propuestas</w:t>
            </w:r>
            <w:r w:rsidR="0028508B" w:rsidRPr="0014206B">
              <w:rPr>
                <w:rFonts w:ascii="Trebuchet MS" w:hAnsi="Trebuchet MS" w:cs="Verdana"/>
                <w:bCs/>
                <w:color w:val="000000"/>
                <w:sz w:val="22"/>
                <w:szCs w:val="22"/>
              </w:rPr>
              <w:t>,</w:t>
            </w:r>
            <w:r w:rsidR="002F019F" w:rsidRPr="0014206B">
              <w:rPr>
                <w:rFonts w:ascii="Trebuchet MS" w:hAnsi="Trebuchet MS" w:cs="Verdana"/>
                <w:bCs/>
                <w:color w:val="000000"/>
                <w:sz w:val="22"/>
                <w:szCs w:val="22"/>
              </w:rPr>
              <w:t xml:space="preserve"> pues le abonemos, </w:t>
            </w:r>
            <w:r w:rsidRPr="0014206B">
              <w:rPr>
                <w:rFonts w:ascii="Trebuchet MS" w:hAnsi="Trebuchet MS" w:cs="Verdana"/>
                <w:bCs/>
                <w:color w:val="000000"/>
                <w:sz w:val="22"/>
                <w:szCs w:val="22"/>
              </w:rPr>
              <w:t>cada quien de</w:t>
            </w:r>
            <w:r w:rsidR="0028508B" w:rsidRPr="0014206B">
              <w:rPr>
                <w:rFonts w:ascii="Trebuchet MS" w:hAnsi="Trebuchet MS" w:cs="Verdana"/>
                <w:bCs/>
                <w:color w:val="000000"/>
                <w:sz w:val="22"/>
                <w:szCs w:val="22"/>
              </w:rPr>
              <w:t>sde</w:t>
            </w:r>
            <w:r w:rsidRPr="0014206B">
              <w:rPr>
                <w:rFonts w:ascii="Trebuchet MS" w:hAnsi="Trebuchet MS" w:cs="Verdana"/>
                <w:bCs/>
                <w:color w:val="000000"/>
                <w:sz w:val="22"/>
                <w:szCs w:val="22"/>
              </w:rPr>
              <w:t xml:space="preserve"> nuestra trinchera</w:t>
            </w:r>
            <w:r w:rsidR="0028508B"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a que sea un proceso electoral en paz, con seguridad</w:t>
            </w:r>
            <w:r w:rsidR="0028508B" w:rsidRPr="0014206B">
              <w:rPr>
                <w:rFonts w:ascii="Trebuchet MS" w:hAnsi="Trebuchet MS" w:cs="Verdana"/>
                <w:bCs/>
                <w:color w:val="000000"/>
                <w:sz w:val="22"/>
                <w:szCs w:val="22"/>
              </w:rPr>
              <w:t>,</w:t>
            </w:r>
            <w:r w:rsidRPr="0014206B">
              <w:rPr>
                <w:rFonts w:ascii="Trebuchet MS" w:hAnsi="Trebuchet MS" w:cs="Verdana"/>
                <w:bCs/>
                <w:color w:val="000000"/>
                <w:sz w:val="22"/>
                <w:szCs w:val="22"/>
              </w:rPr>
              <w:t xml:space="preserve"> pero también con propuestas muy interesantes, muy pertinentes y que todo vaya bien y todo este a tiempo y en forma para que la</w:t>
            </w:r>
            <w:r w:rsidR="0028508B" w:rsidRPr="0014206B">
              <w:rPr>
                <w:rFonts w:ascii="Trebuchet MS" w:hAnsi="Trebuchet MS" w:cs="Verdana"/>
                <w:bCs/>
                <w:color w:val="000000"/>
                <w:sz w:val="22"/>
                <w:szCs w:val="22"/>
              </w:rPr>
              <w:t xml:space="preserve"> jornada electoral sea un éxito.</w:t>
            </w:r>
          </w:p>
          <w:p w:rsidR="0028508B" w:rsidRPr="0014206B" w:rsidRDefault="0028508B" w:rsidP="0014206B">
            <w:pPr>
              <w:spacing w:line="276" w:lineRule="auto"/>
              <w:jc w:val="both"/>
              <w:rPr>
                <w:rFonts w:ascii="Trebuchet MS" w:hAnsi="Trebuchet MS" w:cs="Verdana"/>
                <w:bCs/>
                <w:color w:val="000000"/>
                <w:sz w:val="22"/>
                <w:szCs w:val="22"/>
              </w:rPr>
            </w:pPr>
          </w:p>
          <w:p w:rsidR="007D7E23" w:rsidRPr="0014206B" w:rsidRDefault="0028508B"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M</w:t>
            </w:r>
            <w:r w:rsidR="007D7E23" w:rsidRPr="0014206B">
              <w:rPr>
                <w:rFonts w:ascii="Trebuchet MS" w:hAnsi="Trebuchet MS" w:cs="Verdana"/>
                <w:bCs/>
                <w:color w:val="000000"/>
                <w:sz w:val="22"/>
                <w:szCs w:val="22"/>
              </w:rPr>
              <w:t xml:space="preserve">uchas gracias </w:t>
            </w:r>
            <w:r w:rsidRPr="0014206B">
              <w:rPr>
                <w:rFonts w:ascii="Trebuchet MS" w:hAnsi="Trebuchet MS" w:cs="Verdana"/>
                <w:bCs/>
                <w:color w:val="000000"/>
                <w:sz w:val="22"/>
                <w:szCs w:val="22"/>
              </w:rPr>
              <w:t>y pues a la orden aquí en esta C</w:t>
            </w:r>
            <w:r w:rsidR="007D7E23" w:rsidRPr="0014206B">
              <w:rPr>
                <w:rFonts w:ascii="Trebuchet MS" w:hAnsi="Trebuchet MS" w:cs="Verdana"/>
                <w:bCs/>
                <w:color w:val="000000"/>
                <w:sz w:val="22"/>
                <w:szCs w:val="22"/>
              </w:rPr>
              <w:t>omisión para seguir trabajando, muchas gracias presidente.”</w:t>
            </w: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 </w:t>
            </w: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cs="Arial"/>
                <w:b/>
                <w:bCs/>
                <w:sz w:val="22"/>
                <w:szCs w:val="22"/>
              </w:rPr>
              <w:lastRenderedPageBreak/>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7D7E23" w:rsidRPr="0014206B" w:rsidRDefault="0028508B"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Muchas gracias consejero, </w:t>
            </w:r>
            <w:r w:rsidR="002F019F"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alguna otra participación? Tiene el uso de la palabra</w:t>
            </w:r>
            <w:r w:rsidR="00106B17" w:rsidRPr="0014206B">
              <w:rPr>
                <w:rFonts w:ascii="Trebuchet MS" w:hAnsi="Trebuchet MS" w:cs="Verdana"/>
                <w:bCs/>
                <w:color w:val="000000"/>
                <w:sz w:val="22"/>
                <w:szCs w:val="22"/>
              </w:rPr>
              <w:t>, veo aquí el representante de F</w:t>
            </w:r>
            <w:r w:rsidR="007D7E23" w:rsidRPr="0014206B">
              <w:rPr>
                <w:rFonts w:ascii="Trebuchet MS" w:hAnsi="Trebuchet MS" w:cs="Verdana"/>
                <w:bCs/>
                <w:color w:val="000000"/>
                <w:sz w:val="22"/>
                <w:szCs w:val="22"/>
              </w:rPr>
              <w:t>uturo</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adelante por favor.</w:t>
            </w:r>
          </w:p>
          <w:p w:rsidR="002F019F" w:rsidRPr="0014206B" w:rsidRDefault="002F019F"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b/>
                <w:sz w:val="22"/>
                <w:szCs w:val="22"/>
              </w:rPr>
              <w:t>Enrique Lugo Quezada</w:t>
            </w:r>
          </w:p>
        </w:tc>
        <w:tc>
          <w:tcPr>
            <w:tcW w:w="4123" w:type="pct"/>
            <w:gridSpan w:val="2"/>
            <w:vAlign w:val="center"/>
          </w:tcPr>
          <w:p w:rsidR="0028508B" w:rsidRPr="0014206B" w:rsidRDefault="0028508B"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“Gracias presidente. B</w:t>
            </w:r>
            <w:r w:rsidR="007D7E23" w:rsidRPr="0014206B">
              <w:rPr>
                <w:rFonts w:ascii="Trebuchet MS" w:hAnsi="Trebuchet MS" w:cs="Verdana"/>
                <w:bCs/>
                <w:color w:val="000000"/>
                <w:sz w:val="22"/>
                <w:szCs w:val="22"/>
              </w:rPr>
              <w:t>uen día a todas y a todos, igualmente para sumarme al reconocimiento que ya han hecho las consejerías y hacerlo efect</w:t>
            </w:r>
            <w:r w:rsidRPr="0014206B">
              <w:rPr>
                <w:rFonts w:ascii="Trebuchet MS" w:hAnsi="Trebuchet MS" w:cs="Verdana"/>
                <w:bCs/>
                <w:color w:val="000000"/>
                <w:sz w:val="22"/>
                <w:szCs w:val="22"/>
              </w:rPr>
              <w:t>ivo y público en el nombre del F</w:t>
            </w:r>
            <w:r w:rsidR="007D7E23" w:rsidRPr="0014206B">
              <w:rPr>
                <w:rFonts w:ascii="Trebuchet MS" w:hAnsi="Trebuchet MS" w:cs="Verdana"/>
                <w:bCs/>
                <w:color w:val="000000"/>
                <w:sz w:val="22"/>
                <w:szCs w:val="22"/>
              </w:rPr>
              <w:t>uturo, reconocer y aplaudir al gran trabajo</w:t>
            </w:r>
            <w:r w:rsidRPr="0014206B">
              <w:rPr>
                <w:rFonts w:ascii="Trebuchet MS" w:hAnsi="Trebuchet MS" w:cs="Verdana"/>
                <w:bCs/>
                <w:color w:val="000000"/>
                <w:sz w:val="22"/>
                <w:szCs w:val="22"/>
              </w:rPr>
              <w:t xml:space="preserve"> pedagógico y publicitario que hoy nos</w:t>
            </w:r>
            <w:r w:rsidR="007D7E23" w:rsidRPr="0014206B">
              <w:rPr>
                <w:rFonts w:ascii="Trebuchet MS" w:hAnsi="Trebuchet MS" w:cs="Verdana"/>
                <w:bCs/>
                <w:color w:val="000000"/>
                <w:sz w:val="22"/>
                <w:szCs w:val="22"/>
              </w:rPr>
              <w:t xml:space="preserve"> comparte </w:t>
            </w:r>
            <w:r w:rsidRPr="0014206B">
              <w:rPr>
                <w:rFonts w:ascii="Trebuchet MS" w:hAnsi="Trebuchet MS" w:cs="Verdana"/>
                <w:bCs/>
                <w:color w:val="000000"/>
                <w:sz w:val="22"/>
                <w:szCs w:val="22"/>
              </w:rPr>
              <w:t>por la C</w:t>
            </w:r>
            <w:r w:rsidR="007D7E23" w:rsidRPr="0014206B">
              <w:rPr>
                <w:rFonts w:ascii="Trebuchet MS" w:hAnsi="Trebuchet MS" w:cs="Verdana"/>
                <w:bCs/>
                <w:color w:val="000000"/>
                <w:sz w:val="22"/>
                <w:szCs w:val="22"/>
              </w:rPr>
              <w:t>omisión y la</w:t>
            </w:r>
            <w:r w:rsidRPr="0014206B">
              <w:rPr>
                <w:rFonts w:ascii="Trebuchet MS" w:hAnsi="Trebuchet MS" w:cs="Verdana"/>
                <w:bCs/>
                <w:color w:val="000000"/>
                <w:sz w:val="22"/>
                <w:szCs w:val="22"/>
              </w:rPr>
              <w:t>s</w:t>
            </w:r>
            <w:r w:rsidR="007D7E23" w:rsidRPr="0014206B">
              <w:rPr>
                <w:rFonts w:ascii="Trebuchet MS" w:hAnsi="Trebuchet MS" w:cs="Verdana"/>
                <w:bCs/>
                <w:color w:val="000000"/>
                <w:sz w:val="22"/>
                <w:szCs w:val="22"/>
              </w:rPr>
              <w:t xml:space="preserve"> direcciones que comparten e integran este trabajo</w:t>
            </w:r>
            <w:r w:rsidRPr="0014206B">
              <w:rPr>
                <w:rFonts w:ascii="Trebuchet MS" w:hAnsi="Trebuchet MS" w:cs="Verdana"/>
                <w:bCs/>
                <w:color w:val="000000"/>
                <w:sz w:val="22"/>
                <w:szCs w:val="22"/>
              </w:rPr>
              <w:t xml:space="preserve">. </w:t>
            </w:r>
          </w:p>
          <w:p w:rsidR="0028508B" w:rsidRPr="0014206B" w:rsidRDefault="0028508B" w:rsidP="0014206B">
            <w:pPr>
              <w:spacing w:line="276" w:lineRule="auto"/>
              <w:jc w:val="both"/>
              <w:rPr>
                <w:rFonts w:ascii="Trebuchet MS" w:hAnsi="Trebuchet MS" w:cs="Verdana"/>
                <w:bCs/>
                <w:color w:val="000000"/>
                <w:sz w:val="22"/>
                <w:szCs w:val="22"/>
              </w:rPr>
            </w:pPr>
          </w:p>
          <w:p w:rsidR="0028508B" w:rsidRPr="0014206B" w:rsidRDefault="0028508B"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M</w:t>
            </w:r>
            <w:r w:rsidR="007D7E23" w:rsidRPr="0014206B">
              <w:rPr>
                <w:rFonts w:ascii="Trebuchet MS" w:hAnsi="Trebuchet MS" w:cs="Verdana"/>
                <w:bCs/>
                <w:color w:val="000000"/>
                <w:sz w:val="22"/>
                <w:szCs w:val="22"/>
              </w:rPr>
              <w:t xml:space="preserve">ás allá </w:t>
            </w:r>
            <w:r w:rsidRPr="0014206B">
              <w:rPr>
                <w:rFonts w:ascii="Trebuchet MS" w:hAnsi="Trebuchet MS" w:cs="Verdana"/>
                <w:bCs/>
                <w:color w:val="000000"/>
                <w:sz w:val="22"/>
                <w:szCs w:val="22"/>
              </w:rPr>
              <w:t xml:space="preserve">de </w:t>
            </w:r>
            <w:r w:rsidR="007D7E23" w:rsidRPr="0014206B">
              <w:rPr>
                <w:rFonts w:ascii="Trebuchet MS" w:hAnsi="Trebuchet MS" w:cs="Verdana"/>
                <w:bCs/>
                <w:color w:val="000000"/>
                <w:sz w:val="22"/>
                <w:szCs w:val="22"/>
              </w:rPr>
              <w:t xml:space="preserve">que ha sido un año anterior y que este mismo </w:t>
            </w:r>
            <w:r w:rsidRPr="0014206B">
              <w:rPr>
                <w:rFonts w:ascii="Trebuchet MS" w:hAnsi="Trebuchet MS" w:cs="Verdana"/>
                <w:bCs/>
                <w:color w:val="000000"/>
                <w:sz w:val="22"/>
                <w:szCs w:val="22"/>
              </w:rPr>
              <w:t xml:space="preserve">año, </w:t>
            </w:r>
            <w:r w:rsidR="007D7E23" w:rsidRPr="0014206B">
              <w:rPr>
                <w:rFonts w:ascii="Trebuchet MS" w:hAnsi="Trebuchet MS" w:cs="Verdana"/>
                <w:bCs/>
                <w:color w:val="000000"/>
                <w:sz w:val="22"/>
                <w:szCs w:val="22"/>
              </w:rPr>
              <w:t>también será muy complicado por l</w:t>
            </w:r>
            <w:r w:rsidR="00106B17" w:rsidRPr="0014206B">
              <w:rPr>
                <w:rFonts w:ascii="Trebuchet MS" w:hAnsi="Trebuchet MS" w:cs="Verdana"/>
                <w:bCs/>
                <w:color w:val="000000"/>
                <w:sz w:val="22"/>
                <w:szCs w:val="22"/>
              </w:rPr>
              <w:t>as cuestiones de sanidad que</w:t>
            </w:r>
            <w:r w:rsidR="007D7E23" w:rsidRPr="0014206B">
              <w:rPr>
                <w:rFonts w:ascii="Trebuchet MS" w:hAnsi="Trebuchet MS" w:cs="Verdana"/>
                <w:bCs/>
                <w:color w:val="000000"/>
                <w:sz w:val="22"/>
                <w:szCs w:val="22"/>
              </w:rPr>
              <w:t xml:space="preserve"> enfrentamos</w:t>
            </w:r>
            <w:r w:rsidRPr="0014206B">
              <w:rPr>
                <w:rFonts w:ascii="Trebuchet MS" w:hAnsi="Trebuchet MS" w:cs="Verdana"/>
                <w:bCs/>
                <w:color w:val="000000"/>
                <w:sz w:val="22"/>
                <w:szCs w:val="22"/>
              </w:rPr>
              <w:t>,</w:t>
            </w:r>
            <w:r w:rsidR="00106B17" w:rsidRPr="0014206B">
              <w:rPr>
                <w:rFonts w:ascii="Trebuchet MS" w:hAnsi="Trebuchet MS" w:cs="Verdana"/>
                <w:bCs/>
                <w:color w:val="000000"/>
                <w:sz w:val="22"/>
                <w:szCs w:val="22"/>
              </w:rPr>
              <w:t xml:space="preserve"> es de verdad admirable y</w:t>
            </w:r>
            <w:r w:rsidR="007D7E23" w:rsidRPr="0014206B">
              <w:rPr>
                <w:rFonts w:ascii="Trebuchet MS" w:hAnsi="Trebuchet MS" w:cs="Verdana"/>
                <w:bCs/>
                <w:color w:val="000000"/>
                <w:sz w:val="22"/>
                <w:szCs w:val="22"/>
              </w:rPr>
              <w:t xml:space="preserve"> de reconocer y aplaudir toda la labor </w:t>
            </w:r>
            <w:r w:rsidRPr="0014206B">
              <w:rPr>
                <w:rFonts w:ascii="Trebuchet MS" w:hAnsi="Trebuchet MS" w:cs="Verdana"/>
                <w:bCs/>
                <w:color w:val="000000"/>
                <w:sz w:val="22"/>
                <w:szCs w:val="22"/>
              </w:rPr>
              <w:t>que se encuentra haciendo esta C</w:t>
            </w:r>
            <w:r w:rsidR="007D7E23" w:rsidRPr="0014206B">
              <w:rPr>
                <w:rFonts w:ascii="Trebuchet MS" w:hAnsi="Trebuchet MS" w:cs="Verdana"/>
                <w:bCs/>
                <w:color w:val="000000"/>
                <w:sz w:val="22"/>
                <w:szCs w:val="22"/>
              </w:rPr>
              <w:t>omisión para poder promocionar y generar un trabajo informativo y de publicidad y de promoción para todo el proceso electoral</w:t>
            </w:r>
            <w:r w:rsidRPr="0014206B">
              <w:rPr>
                <w:rFonts w:ascii="Trebuchet MS" w:hAnsi="Trebuchet MS" w:cs="Verdana"/>
                <w:bCs/>
                <w:color w:val="000000"/>
                <w:sz w:val="22"/>
                <w:szCs w:val="22"/>
              </w:rPr>
              <w:t>.</w:t>
            </w:r>
          </w:p>
          <w:p w:rsidR="0028508B" w:rsidRPr="0014206B" w:rsidRDefault="0028508B" w:rsidP="0014206B">
            <w:pPr>
              <w:spacing w:line="276" w:lineRule="auto"/>
              <w:jc w:val="both"/>
              <w:rPr>
                <w:rFonts w:ascii="Trebuchet MS" w:hAnsi="Trebuchet MS" w:cs="Verdana"/>
                <w:bCs/>
                <w:color w:val="000000"/>
                <w:sz w:val="22"/>
                <w:szCs w:val="22"/>
              </w:rPr>
            </w:pPr>
          </w:p>
          <w:p w:rsidR="007D7E23" w:rsidRPr="0014206B" w:rsidRDefault="0028508B"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T</w:t>
            </w:r>
            <w:r w:rsidR="007D7E23" w:rsidRPr="0014206B">
              <w:rPr>
                <w:rFonts w:ascii="Trebuchet MS" w:hAnsi="Trebuchet MS" w:cs="Verdana"/>
                <w:bCs/>
                <w:color w:val="000000"/>
                <w:sz w:val="22"/>
                <w:szCs w:val="22"/>
              </w:rPr>
              <w:t>ambién considero que se han hecho y se están planeando muy positivos instrumentos y procesos pedagógicos y creativos para estos siguientes meses que fue lo que nos comentaba nuestro compañero Carlos Javier</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creo que son muy acertados</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sobre todo porque buscan promover y bueno incentivar la participación del sector más joven en este proceso electoral y pues nada hacer también énfasis </w:t>
            </w:r>
            <w:r w:rsidRPr="0014206B">
              <w:rPr>
                <w:rFonts w:ascii="Trebuchet MS" w:hAnsi="Trebuchet MS" w:cs="Verdana"/>
                <w:bCs/>
                <w:color w:val="000000"/>
                <w:sz w:val="22"/>
                <w:szCs w:val="22"/>
              </w:rPr>
              <w:t xml:space="preserve">a </w:t>
            </w:r>
            <w:r w:rsidR="007D7E23" w:rsidRPr="0014206B">
              <w:rPr>
                <w:rFonts w:ascii="Trebuchet MS" w:hAnsi="Trebuchet MS" w:cs="Verdana"/>
                <w:bCs/>
                <w:color w:val="000000"/>
                <w:sz w:val="22"/>
                <w:szCs w:val="22"/>
              </w:rPr>
              <w:t>lo que comentaba el consejero Moi</w:t>
            </w:r>
            <w:r w:rsidR="00106B17" w:rsidRPr="0014206B">
              <w:rPr>
                <w:rFonts w:ascii="Trebuchet MS" w:hAnsi="Trebuchet MS" w:cs="Verdana"/>
                <w:bCs/>
                <w:color w:val="000000"/>
                <w:sz w:val="22"/>
                <w:szCs w:val="22"/>
              </w:rPr>
              <w:t>sés</w:t>
            </w:r>
            <w:r w:rsidRPr="0014206B">
              <w:rPr>
                <w:rFonts w:ascii="Trebuchet MS" w:hAnsi="Trebuchet MS" w:cs="Verdana"/>
                <w:bCs/>
                <w:color w:val="000000"/>
                <w:sz w:val="22"/>
                <w:szCs w:val="22"/>
              </w:rPr>
              <w:t>, que desde nuestro partido haré</w:t>
            </w:r>
            <w:r w:rsidR="00106B17" w:rsidRPr="0014206B">
              <w:rPr>
                <w:rFonts w:ascii="Trebuchet MS" w:hAnsi="Trebuchet MS" w:cs="Verdana"/>
                <w:bCs/>
                <w:color w:val="000000"/>
                <w:sz w:val="22"/>
                <w:szCs w:val="22"/>
              </w:rPr>
              <w:t xml:space="preserve"> llegar </w:t>
            </w:r>
            <w:r w:rsidR="007D7E23" w:rsidRPr="0014206B">
              <w:rPr>
                <w:rFonts w:ascii="Trebuchet MS" w:hAnsi="Trebuchet MS" w:cs="Verdana"/>
                <w:bCs/>
                <w:color w:val="000000"/>
                <w:sz w:val="22"/>
                <w:szCs w:val="22"/>
              </w:rPr>
              <w:t>esta presentación y esta estrategia integral al equipo de nuestro partido y seguir promocionando y hacer un esfuerzo colectivo con este instituto</w:t>
            </w:r>
            <w:r w:rsidR="00147AC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con </w:t>
            </w:r>
            <w:r w:rsidR="00147AC4" w:rsidRPr="0014206B">
              <w:rPr>
                <w:rFonts w:ascii="Trebuchet MS" w:hAnsi="Trebuchet MS" w:cs="Verdana"/>
                <w:bCs/>
                <w:color w:val="000000"/>
                <w:sz w:val="22"/>
                <w:szCs w:val="22"/>
              </w:rPr>
              <w:t xml:space="preserve">la </w:t>
            </w:r>
            <w:r w:rsidR="007D7E23" w:rsidRPr="0014206B">
              <w:rPr>
                <w:rFonts w:ascii="Trebuchet MS" w:hAnsi="Trebuchet MS" w:cs="Verdana"/>
                <w:bCs/>
                <w:color w:val="000000"/>
                <w:sz w:val="22"/>
                <w:szCs w:val="22"/>
              </w:rPr>
              <w:t>autoridad</w:t>
            </w:r>
            <w:r w:rsidR="00147AC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con los demás partidos a poder abonar a la </w:t>
            </w:r>
            <w:r w:rsidR="007D7E23" w:rsidRPr="0014206B">
              <w:rPr>
                <w:rFonts w:ascii="Trebuchet MS" w:hAnsi="Trebuchet MS" w:cs="Verdana"/>
                <w:bCs/>
                <w:color w:val="000000"/>
                <w:sz w:val="22"/>
                <w:szCs w:val="22"/>
              </w:rPr>
              <w:lastRenderedPageBreak/>
              <w:t>construcción democrática que queremos en nuestro estado</w:t>
            </w:r>
            <w:r w:rsidR="00147AC4" w:rsidRPr="0014206B">
              <w:rPr>
                <w:rFonts w:ascii="Trebuchet MS" w:hAnsi="Trebuchet MS" w:cs="Verdana"/>
                <w:bCs/>
                <w:color w:val="000000"/>
                <w:sz w:val="22"/>
                <w:szCs w:val="22"/>
              </w:rPr>
              <w:t>. E</w:t>
            </w:r>
            <w:r w:rsidR="007D7E23" w:rsidRPr="0014206B">
              <w:rPr>
                <w:rFonts w:ascii="Trebuchet MS" w:hAnsi="Trebuchet MS" w:cs="Verdana"/>
                <w:bCs/>
                <w:color w:val="000000"/>
                <w:sz w:val="22"/>
                <w:szCs w:val="22"/>
              </w:rPr>
              <w:t>s cuanto, gracias.”</w:t>
            </w:r>
          </w:p>
          <w:p w:rsidR="007D7E23" w:rsidRPr="0014206B" w:rsidRDefault="007D7E23"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cs="Arial"/>
                <w:b/>
                <w:bCs/>
                <w:sz w:val="22"/>
                <w:szCs w:val="22"/>
              </w:rPr>
              <w:lastRenderedPageBreak/>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7D7E23" w:rsidRPr="0014206B" w:rsidRDefault="00106B17"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147AC4" w:rsidRPr="0014206B">
              <w:rPr>
                <w:rFonts w:ascii="Trebuchet MS" w:hAnsi="Trebuchet MS" w:cs="Verdana"/>
                <w:bCs/>
                <w:color w:val="000000"/>
                <w:sz w:val="22"/>
                <w:szCs w:val="22"/>
              </w:rPr>
              <w:t>Gracias al representante de F</w:t>
            </w:r>
            <w:r w:rsidR="007D7E23" w:rsidRPr="0014206B">
              <w:rPr>
                <w:rFonts w:ascii="Trebuchet MS" w:hAnsi="Trebuchet MS" w:cs="Verdana"/>
                <w:bCs/>
                <w:color w:val="000000"/>
                <w:sz w:val="22"/>
                <w:szCs w:val="22"/>
              </w:rPr>
              <w:t xml:space="preserve">uturo, veo que también solicitó el uso de la palabra </w:t>
            </w:r>
            <w:proofErr w:type="spellStart"/>
            <w:r w:rsidR="007D7E23" w:rsidRPr="0014206B">
              <w:rPr>
                <w:rFonts w:ascii="Trebuchet MS" w:hAnsi="Trebuchet MS" w:cs="Verdana"/>
                <w:bCs/>
                <w:color w:val="000000"/>
                <w:sz w:val="22"/>
                <w:szCs w:val="22"/>
              </w:rPr>
              <w:t>Alois</w:t>
            </w:r>
            <w:proofErr w:type="spellEnd"/>
            <w:r w:rsidR="007D7E23" w:rsidRPr="0014206B">
              <w:rPr>
                <w:rFonts w:ascii="Trebuchet MS" w:hAnsi="Trebuchet MS" w:cs="Verdana"/>
                <w:bCs/>
                <w:color w:val="000000"/>
                <w:sz w:val="22"/>
                <w:szCs w:val="22"/>
              </w:rPr>
              <w:t>, adelante por favor.</w:t>
            </w:r>
            <w:r w:rsidRPr="0014206B">
              <w:rPr>
                <w:rFonts w:ascii="Trebuchet MS" w:hAnsi="Trebuchet MS" w:cs="Verdana"/>
                <w:bCs/>
                <w:color w:val="000000"/>
                <w:sz w:val="22"/>
                <w:szCs w:val="22"/>
              </w:rPr>
              <w:t>”</w:t>
            </w:r>
          </w:p>
          <w:p w:rsidR="00106B17" w:rsidRPr="0014206B" w:rsidRDefault="00106B17"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proofErr w:type="spellStart"/>
            <w:r w:rsidRPr="0014206B">
              <w:rPr>
                <w:rFonts w:ascii="Trebuchet MS" w:hAnsi="Trebuchet MS" w:cs="Arial"/>
                <w:b/>
                <w:sz w:val="22"/>
                <w:szCs w:val="22"/>
              </w:rPr>
              <w:t>Karel</w:t>
            </w:r>
            <w:proofErr w:type="spellEnd"/>
            <w:r w:rsidRPr="0014206B">
              <w:rPr>
                <w:rFonts w:ascii="Trebuchet MS" w:hAnsi="Trebuchet MS" w:cs="Arial"/>
                <w:b/>
                <w:sz w:val="22"/>
                <w:szCs w:val="22"/>
              </w:rPr>
              <w:t xml:space="preserve"> </w:t>
            </w:r>
            <w:proofErr w:type="spellStart"/>
            <w:r w:rsidRPr="0014206B">
              <w:rPr>
                <w:rFonts w:ascii="Trebuchet MS" w:hAnsi="Trebuchet MS" w:cs="Arial"/>
                <w:b/>
                <w:sz w:val="22"/>
                <w:szCs w:val="22"/>
              </w:rPr>
              <w:t>Alois</w:t>
            </w:r>
            <w:proofErr w:type="spellEnd"/>
            <w:r w:rsidRPr="0014206B">
              <w:rPr>
                <w:rFonts w:ascii="Trebuchet MS" w:hAnsi="Trebuchet MS" w:cs="Arial"/>
                <w:b/>
                <w:sz w:val="22"/>
                <w:szCs w:val="22"/>
              </w:rPr>
              <w:t xml:space="preserve"> </w:t>
            </w:r>
            <w:proofErr w:type="spellStart"/>
            <w:r w:rsidRPr="0014206B">
              <w:rPr>
                <w:rFonts w:ascii="Trebuchet MS" w:hAnsi="Trebuchet MS" w:cs="Arial"/>
                <w:b/>
                <w:sz w:val="22"/>
                <w:szCs w:val="22"/>
              </w:rPr>
              <w:t>Usela</w:t>
            </w:r>
            <w:proofErr w:type="spellEnd"/>
            <w:r w:rsidRPr="0014206B">
              <w:rPr>
                <w:rFonts w:ascii="Trebuchet MS" w:hAnsi="Trebuchet MS" w:cs="Arial"/>
                <w:b/>
                <w:sz w:val="22"/>
                <w:szCs w:val="22"/>
              </w:rPr>
              <w:t xml:space="preserve"> Verónica</w:t>
            </w:r>
          </w:p>
        </w:tc>
        <w:tc>
          <w:tcPr>
            <w:tcW w:w="4123" w:type="pct"/>
            <w:gridSpan w:val="2"/>
            <w:vAlign w:val="center"/>
          </w:tcPr>
          <w:p w:rsidR="007D7E23" w:rsidRPr="0014206B" w:rsidRDefault="00106B17"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Si yo también me uno a la felicitación pues ahora si grupal del trabajo de todos los directores de área, </w:t>
            </w:r>
            <w:r w:rsidR="00147AC4" w:rsidRPr="0014206B">
              <w:rPr>
                <w:rFonts w:ascii="Trebuchet MS" w:hAnsi="Trebuchet MS" w:cs="Verdana"/>
                <w:bCs/>
                <w:color w:val="000000"/>
                <w:sz w:val="22"/>
                <w:szCs w:val="22"/>
              </w:rPr>
              <w:t xml:space="preserve">la verdad, </w:t>
            </w:r>
            <w:r w:rsidR="007D7E23" w:rsidRPr="0014206B">
              <w:rPr>
                <w:rFonts w:ascii="Trebuchet MS" w:hAnsi="Trebuchet MS" w:cs="Verdana"/>
                <w:bCs/>
                <w:color w:val="000000"/>
                <w:sz w:val="22"/>
                <w:szCs w:val="22"/>
              </w:rPr>
              <w:t>siempre a pesar de todo lo sucedido pues siguen t</w:t>
            </w:r>
            <w:r w:rsidR="00147AC4" w:rsidRPr="0014206B">
              <w:rPr>
                <w:rFonts w:ascii="Trebuchet MS" w:hAnsi="Trebuchet MS" w:cs="Verdana"/>
                <w:bCs/>
                <w:color w:val="000000"/>
                <w:sz w:val="22"/>
                <w:szCs w:val="22"/>
              </w:rPr>
              <w:t>rabajando arduamente, pero si</w:t>
            </w:r>
            <w:r w:rsidR="007D7E23" w:rsidRPr="0014206B">
              <w:rPr>
                <w:rFonts w:ascii="Trebuchet MS" w:hAnsi="Trebuchet MS" w:cs="Verdana"/>
                <w:bCs/>
                <w:color w:val="000000"/>
                <w:sz w:val="22"/>
                <w:szCs w:val="22"/>
              </w:rPr>
              <w:t xml:space="preserve"> quería hacer</w:t>
            </w:r>
            <w:r w:rsidR="00147AC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primero una pregunta y luego una propuesta</w:t>
            </w:r>
            <w:r w:rsidR="00147AC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en dado caso, por ejemplo</w:t>
            </w:r>
            <w:r w:rsidR="00147AC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la compañera </w:t>
            </w:r>
            <w:proofErr w:type="spellStart"/>
            <w:r w:rsidR="00147AC4" w:rsidRPr="0014206B">
              <w:rPr>
                <w:rFonts w:ascii="Trebuchet MS" w:hAnsi="Trebuchet MS" w:cs="Verdana"/>
                <w:bCs/>
                <w:color w:val="000000"/>
                <w:sz w:val="22"/>
                <w:szCs w:val="22"/>
              </w:rPr>
              <w:t>T</w:t>
            </w:r>
            <w:r w:rsidRPr="0014206B">
              <w:rPr>
                <w:rFonts w:ascii="Trebuchet MS" w:hAnsi="Trebuchet MS" w:cs="Verdana"/>
                <w:bCs/>
                <w:color w:val="000000"/>
                <w:sz w:val="22"/>
                <w:szCs w:val="22"/>
              </w:rPr>
              <w:t>essi</w:t>
            </w:r>
            <w:r w:rsidR="00147AC4" w:rsidRPr="0014206B">
              <w:rPr>
                <w:rFonts w:ascii="Trebuchet MS" w:hAnsi="Trebuchet MS" w:cs="Verdana"/>
                <w:bCs/>
                <w:color w:val="000000"/>
                <w:sz w:val="22"/>
                <w:szCs w:val="22"/>
              </w:rPr>
              <w:t>e</w:t>
            </w:r>
            <w:proofErr w:type="spellEnd"/>
            <w:r w:rsidRPr="0014206B">
              <w:rPr>
                <w:rFonts w:ascii="Trebuchet MS" w:hAnsi="Trebuchet MS" w:cs="Verdana"/>
                <w:bCs/>
                <w:color w:val="000000"/>
                <w:sz w:val="22"/>
                <w:szCs w:val="22"/>
              </w:rPr>
              <w:t xml:space="preserve"> </w:t>
            </w:r>
            <w:r w:rsidR="00147AC4" w:rsidRPr="0014206B">
              <w:rPr>
                <w:rFonts w:ascii="Trebuchet MS" w:hAnsi="Trebuchet MS" w:cs="Verdana"/>
                <w:bCs/>
                <w:color w:val="000000"/>
                <w:sz w:val="22"/>
                <w:szCs w:val="22"/>
              </w:rPr>
              <w:t>por ahí también el compañero P</w:t>
            </w:r>
            <w:r w:rsidR="007D7E23" w:rsidRPr="0014206B">
              <w:rPr>
                <w:rFonts w:ascii="Trebuchet MS" w:hAnsi="Trebuchet MS" w:cs="Verdana"/>
                <w:bCs/>
                <w:color w:val="000000"/>
                <w:sz w:val="22"/>
                <w:szCs w:val="22"/>
              </w:rPr>
              <w:t xml:space="preserve">epe, comentaban de adecuar los programas de acción a la pandemia, no sé si ya tengan aterrizado </w:t>
            </w:r>
            <w:r w:rsidRPr="0014206B">
              <w:rPr>
                <w:rFonts w:ascii="Trebuchet MS" w:hAnsi="Trebuchet MS" w:cs="Verdana"/>
                <w:bCs/>
                <w:color w:val="000000"/>
                <w:sz w:val="22"/>
                <w:szCs w:val="22"/>
              </w:rPr>
              <w:t xml:space="preserve">de alguna manera </w:t>
            </w:r>
            <w:r w:rsidR="007D7E23" w:rsidRPr="0014206B">
              <w:rPr>
                <w:rFonts w:ascii="Trebuchet MS" w:hAnsi="Trebuchet MS" w:cs="Verdana"/>
                <w:bCs/>
                <w:color w:val="000000"/>
                <w:sz w:val="22"/>
                <w:szCs w:val="22"/>
              </w:rPr>
              <w:t>un protocolo a seguir dentro del instit</w:t>
            </w:r>
            <w:r w:rsidR="00147AC4" w:rsidRPr="0014206B">
              <w:rPr>
                <w:rFonts w:ascii="Trebuchet MS" w:hAnsi="Trebuchet MS" w:cs="Verdana"/>
                <w:bCs/>
                <w:color w:val="000000"/>
                <w:sz w:val="22"/>
                <w:szCs w:val="22"/>
              </w:rPr>
              <w:t>uto respecto a la promoción y có</w:t>
            </w:r>
            <w:r w:rsidR="007D7E23" w:rsidRPr="0014206B">
              <w:rPr>
                <w:rFonts w:ascii="Trebuchet MS" w:hAnsi="Trebuchet MS" w:cs="Verdana"/>
                <w:bCs/>
                <w:color w:val="000000"/>
                <w:sz w:val="22"/>
                <w:szCs w:val="22"/>
              </w:rPr>
              <w:t xml:space="preserve">mo va </w:t>
            </w:r>
            <w:r w:rsidR="00147AC4" w:rsidRPr="0014206B">
              <w:rPr>
                <w:rFonts w:ascii="Trebuchet MS" w:hAnsi="Trebuchet MS" w:cs="Verdana"/>
                <w:bCs/>
                <w:color w:val="000000"/>
                <w:sz w:val="22"/>
                <w:szCs w:val="22"/>
              </w:rPr>
              <w:t>hacer</w:t>
            </w:r>
            <w:r w:rsidR="007D7E23" w:rsidRPr="0014206B">
              <w:rPr>
                <w:rFonts w:ascii="Trebuchet MS" w:hAnsi="Trebuchet MS" w:cs="Verdana"/>
                <w:bCs/>
                <w:color w:val="000000"/>
                <w:sz w:val="22"/>
                <w:szCs w:val="22"/>
              </w:rPr>
              <w:t xml:space="preserve"> la</w:t>
            </w:r>
            <w:r w:rsidR="00147AC4" w:rsidRPr="0014206B">
              <w:rPr>
                <w:rFonts w:ascii="Trebuchet MS" w:hAnsi="Trebuchet MS" w:cs="Verdana"/>
                <w:bCs/>
                <w:color w:val="000000"/>
                <w:sz w:val="22"/>
                <w:szCs w:val="22"/>
              </w:rPr>
              <w:t xml:space="preserve"> votación</w:t>
            </w:r>
            <w:r w:rsidR="007D7E23" w:rsidRPr="0014206B">
              <w:rPr>
                <w:rFonts w:ascii="Trebuchet MS" w:hAnsi="Trebuchet MS" w:cs="Verdana"/>
                <w:bCs/>
                <w:color w:val="000000"/>
                <w:sz w:val="22"/>
                <w:szCs w:val="22"/>
              </w:rPr>
              <w:t xml:space="preserve"> dado la nueva </w:t>
            </w:r>
            <w:r w:rsidRPr="0014206B">
              <w:rPr>
                <w:rFonts w:ascii="Trebuchet MS" w:hAnsi="Trebuchet MS" w:cs="Verdana"/>
                <w:bCs/>
                <w:color w:val="000000"/>
                <w:sz w:val="22"/>
                <w:szCs w:val="22"/>
              </w:rPr>
              <w:t>normalidad que se le llama, s</w:t>
            </w:r>
            <w:r w:rsidR="00147AC4" w:rsidRPr="0014206B">
              <w:rPr>
                <w:rFonts w:ascii="Trebuchet MS" w:hAnsi="Trebuchet MS" w:cs="Verdana"/>
                <w:bCs/>
                <w:color w:val="000000"/>
                <w:sz w:val="22"/>
                <w:szCs w:val="22"/>
              </w:rPr>
              <w:t>i es así, pues la verdad si considero,</w:t>
            </w:r>
            <w:r w:rsidR="007D7E23" w:rsidRPr="0014206B">
              <w:rPr>
                <w:rFonts w:ascii="Trebuchet MS" w:hAnsi="Trebuchet MS" w:cs="Verdana"/>
                <w:bCs/>
                <w:color w:val="000000"/>
                <w:sz w:val="22"/>
                <w:szCs w:val="22"/>
              </w:rPr>
              <w:t xml:space="preserve"> y ahí viene la propuesta</w:t>
            </w:r>
            <w:r w:rsidR="00147AC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que lo deberían de difundir y entonces en dado caso hacer una campaña </w:t>
            </w:r>
            <w:r w:rsidR="007D7E23" w:rsidRPr="0014206B">
              <w:rPr>
                <w:rFonts w:ascii="Trebuchet MS" w:hAnsi="Trebuchet MS" w:cs="Verdana"/>
                <w:bCs/>
                <w:i/>
                <w:color w:val="000000"/>
                <w:sz w:val="22"/>
                <w:szCs w:val="22"/>
              </w:rPr>
              <w:t>a</w:t>
            </w:r>
            <w:r w:rsidR="009B6B2D" w:rsidRPr="0014206B">
              <w:rPr>
                <w:rFonts w:ascii="Trebuchet MS" w:hAnsi="Trebuchet MS" w:cs="Verdana"/>
                <w:bCs/>
                <w:i/>
                <w:color w:val="000000"/>
                <w:sz w:val="22"/>
                <w:szCs w:val="22"/>
              </w:rPr>
              <w:t xml:space="preserve"> </w:t>
            </w:r>
            <w:proofErr w:type="spellStart"/>
            <w:r w:rsidR="007D7E23" w:rsidRPr="0014206B">
              <w:rPr>
                <w:rFonts w:ascii="Trebuchet MS" w:hAnsi="Trebuchet MS" w:cs="Verdana"/>
                <w:bCs/>
                <w:i/>
                <w:color w:val="000000"/>
                <w:sz w:val="22"/>
                <w:szCs w:val="22"/>
              </w:rPr>
              <w:t>doc</w:t>
            </w:r>
            <w:proofErr w:type="spellEnd"/>
            <w:r w:rsidR="007D7E23" w:rsidRPr="0014206B">
              <w:rPr>
                <w:rFonts w:ascii="Trebuchet MS" w:hAnsi="Trebuchet MS" w:cs="Verdana"/>
                <w:bCs/>
                <w:color w:val="000000"/>
                <w:sz w:val="22"/>
                <w:szCs w:val="22"/>
              </w:rPr>
              <w:t xml:space="preserve"> en este sentido</w:t>
            </w:r>
            <w:r w:rsidR="00147AC4" w:rsidRPr="0014206B">
              <w:rPr>
                <w:rFonts w:ascii="Trebuchet MS" w:hAnsi="Trebuchet MS" w:cs="Verdana"/>
                <w:bCs/>
                <w:color w:val="000000"/>
                <w:sz w:val="22"/>
                <w:szCs w:val="22"/>
              </w:rPr>
              <w:t xml:space="preserve">, porque la verdad… </w:t>
            </w:r>
            <w:r w:rsidR="007D7E23" w:rsidRPr="0014206B">
              <w:rPr>
                <w:rFonts w:ascii="Trebuchet MS" w:hAnsi="Trebuchet MS" w:cs="Verdana"/>
                <w:bCs/>
                <w:color w:val="000000"/>
                <w:sz w:val="22"/>
                <w:szCs w:val="22"/>
              </w:rPr>
              <w:t>muchas personas</w:t>
            </w:r>
            <w:r w:rsidR="00147AC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muchos sectores de la población si no se tiene conocimiento de</w:t>
            </w:r>
            <w:r w:rsidR="00147AC4" w:rsidRPr="0014206B">
              <w:rPr>
                <w:rFonts w:ascii="Trebuchet MS" w:hAnsi="Trebuchet MS" w:cs="Verdana"/>
                <w:bCs/>
                <w:color w:val="000000"/>
                <w:sz w:val="22"/>
                <w:szCs w:val="22"/>
              </w:rPr>
              <w:t xml:space="preserve"> las medidas que se van a tomar, </w:t>
            </w:r>
            <w:r w:rsidR="007D7E23" w:rsidRPr="0014206B">
              <w:rPr>
                <w:rFonts w:ascii="Trebuchet MS" w:hAnsi="Trebuchet MS" w:cs="Verdana"/>
                <w:bCs/>
                <w:color w:val="000000"/>
                <w:sz w:val="22"/>
                <w:szCs w:val="22"/>
              </w:rPr>
              <w:t>pues simplemente no van acudir a votar el día de las elecciones</w:t>
            </w:r>
            <w:r w:rsidR="00147AC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entonces si </w:t>
            </w:r>
            <w:r w:rsidR="00147AC4" w:rsidRPr="0014206B">
              <w:rPr>
                <w:rFonts w:ascii="Trebuchet MS" w:hAnsi="Trebuchet MS" w:cs="Verdana"/>
                <w:bCs/>
                <w:color w:val="000000"/>
                <w:sz w:val="22"/>
                <w:szCs w:val="22"/>
              </w:rPr>
              <w:t>sería muy muy importante que s</w:t>
            </w:r>
            <w:r w:rsidR="007D7E23" w:rsidRPr="0014206B">
              <w:rPr>
                <w:rFonts w:ascii="Trebuchet MS" w:hAnsi="Trebuchet MS" w:cs="Verdana"/>
                <w:bCs/>
                <w:color w:val="000000"/>
                <w:sz w:val="22"/>
                <w:szCs w:val="22"/>
              </w:rPr>
              <w:t>e implementaran</w:t>
            </w:r>
            <w:r w:rsidR="00147AC4" w:rsidRPr="0014206B">
              <w:rPr>
                <w:rFonts w:ascii="Trebuchet MS" w:hAnsi="Trebuchet MS" w:cs="Verdana"/>
                <w:bCs/>
                <w:color w:val="000000"/>
                <w:sz w:val="22"/>
                <w:szCs w:val="22"/>
              </w:rPr>
              <w:t>, en dado caso,</w:t>
            </w:r>
            <w:r w:rsidR="007D7E23" w:rsidRPr="0014206B">
              <w:rPr>
                <w:rFonts w:ascii="Trebuchet MS" w:hAnsi="Trebuchet MS" w:cs="Verdana"/>
                <w:bCs/>
                <w:color w:val="000000"/>
                <w:sz w:val="22"/>
                <w:szCs w:val="22"/>
              </w:rPr>
              <w:t xml:space="preserve"> una campaña de difusión en este sentido, básicamente sería un comentario, no sé si lo puedan incluir como número 19</w:t>
            </w:r>
            <w:r w:rsidR="009B6B2D" w:rsidRPr="0014206B">
              <w:rPr>
                <w:rFonts w:ascii="Trebuchet MS" w:hAnsi="Trebuchet MS" w:cs="Verdana"/>
                <w:bCs/>
                <w:color w:val="000000"/>
                <w:sz w:val="22"/>
                <w:szCs w:val="22"/>
              </w:rPr>
              <w:t xml:space="preserve"> </w:t>
            </w:r>
            <w:r w:rsidR="007D7E23" w:rsidRPr="0014206B">
              <w:rPr>
                <w:rFonts w:ascii="Trebuchet MS" w:hAnsi="Trebuchet MS" w:cs="Verdana"/>
                <w:bCs/>
                <w:color w:val="000000"/>
                <w:sz w:val="22"/>
                <w:szCs w:val="22"/>
              </w:rPr>
              <w:t>por ahí del plan más que adecuarlo</w:t>
            </w:r>
            <w:r w:rsidR="00147AC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más que nada hacer algo </w:t>
            </w:r>
            <w:r w:rsidR="00AE6647" w:rsidRPr="0014206B">
              <w:rPr>
                <w:rFonts w:ascii="Trebuchet MS" w:hAnsi="Trebuchet MS" w:cs="Verdana"/>
                <w:bCs/>
                <w:color w:val="000000"/>
                <w:sz w:val="22"/>
                <w:szCs w:val="22"/>
              </w:rPr>
              <w:t>más</w:t>
            </w:r>
            <w:r w:rsidR="007D7E23" w:rsidRPr="0014206B">
              <w:rPr>
                <w:rFonts w:ascii="Trebuchet MS" w:hAnsi="Trebuchet MS" w:cs="Verdana"/>
                <w:bCs/>
                <w:color w:val="000000"/>
                <w:sz w:val="22"/>
                <w:szCs w:val="22"/>
              </w:rPr>
              <w:t xml:space="preserve"> </w:t>
            </w:r>
            <w:r w:rsidR="007D7E23" w:rsidRPr="0014206B">
              <w:rPr>
                <w:rFonts w:ascii="Trebuchet MS" w:hAnsi="Trebuchet MS" w:cs="Verdana"/>
                <w:bCs/>
                <w:i/>
                <w:color w:val="000000"/>
                <w:sz w:val="22"/>
                <w:szCs w:val="22"/>
              </w:rPr>
              <w:t>a</w:t>
            </w:r>
            <w:r w:rsidR="009B6B2D" w:rsidRPr="0014206B">
              <w:rPr>
                <w:rFonts w:ascii="Trebuchet MS" w:hAnsi="Trebuchet MS" w:cs="Verdana"/>
                <w:bCs/>
                <w:i/>
                <w:color w:val="000000"/>
                <w:sz w:val="22"/>
                <w:szCs w:val="22"/>
              </w:rPr>
              <w:t xml:space="preserve"> </w:t>
            </w:r>
            <w:proofErr w:type="spellStart"/>
            <w:r w:rsidR="007D7E23" w:rsidRPr="0014206B">
              <w:rPr>
                <w:rFonts w:ascii="Trebuchet MS" w:hAnsi="Trebuchet MS" w:cs="Verdana"/>
                <w:bCs/>
                <w:i/>
                <w:color w:val="000000"/>
                <w:sz w:val="22"/>
                <w:szCs w:val="22"/>
              </w:rPr>
              <w:t>doc</w:t>
            </w:r>
            <w:proofErr w:type="spellEnd"/>
            <w:r w:rsidR="007D7E23" w:rsidRPr="0014206B">
              <w:rPr>
                <w:rFonts w:ascii="Trebuchet MS" w:hAnsi="Trebuchet MS" w:cs="Verdana"/>
                <w:bCs/>
                <w:color w:val="000000"/>
                <w:sz w:val="22"/>
                <w:szCs w:val="22"/>
              </w:rPr>
              <w:t>, sería ahora si mi comentario al respecto.”</w:t>
            </w:r>
          </w:p>
          <w:p w:rsidR="007D7E23" w:rsidRPr="0014206B" w:rsidRDefault="007D7E23"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cs="Arial"/>
                <w:b/>
                <w:bCs/>
                <w:sz w:val="22"/>
                <w:szCs w:val="22"/>
              </w:rPr>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7D7E23" w:rsidRPr="0014206B" w:rsidRDefault="00106B17"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Muchas gracias, te agradezco </w:t>
            </w:r>
            <w:proofErr w:type="spellStart"/>
            <w:r w:rsidRPr="0014206B">
              <w:rPr>
                <w:rFonts w:ascii="Trebuchet MS" w:hAnsi="Trebuchet MS" w:cs="Verdana"/>
                <w:bCs/>
                <w:color w:val="000000"/>
                <w:sz w:val="22"/>
                <w:szCs w:val="22"/>
              </w:rPr>
              <w:t>A</w:t>
            </w:r>
            <w:r w:rsidR="007D7E23" w:rsidRPr="0014206B">
              <w:rPr>
                <w:rFonts w:ascii="Trebuchet MS" w:hAnsi="Trebuchet MS" w:cs="Verdana"/>
                <w:bCs/>
                <w:color w:val="000000"/>
                <w:sz w:val="22"/>
                <w:szCs w:val="22"/>
              </w:rPr>
              <w:t>lois</w:t>
            </w:r>
            <w:proofErr w:type="spellEnd"/>
            <w:r w:rsidR="007D7E23" w:rsidRPr="0014206B">
              <w:rPr>
                <w:rFonts w:ascii="Trebuchet MS" w:hAnsi="Trebuchet MS" w:cs="Verdana"/>
                <w:bCs/>
                <w:color w:val="000000"/>
                <w:sz w:val="22"/>
                <w:szCs w:val="22"/>
              </w:rPr>
              <w:t>, efectivamente todas las acciones que ha emprendido este instituto para proceso electoral precisamente están encaminadas a preservar el derecho al voto</w:t>
            </w:r>
            <w:r w:rsidR="00147AC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la participación ciudadana y sin duda alguna este preservan</w:t>
            </w:r>
            <w:r w:rsidRPr="0014206B">
              <w:rPr>
                <w:rFonts w:ascii="Trebuchet MS" w:hAnsi="Trebuchet MS" w:cs="Verdana"/>
                <w:bCs/>
                <w:color w:val="000000"/>
                <w:sz w:val="22"/>
                <w:szCs w:val="22"/>
              </w:rPr>
              <w:t>do las condiciones de salud</w:t>
            </w:r>
            <w:r w:rsidR="00147AC4" w:rsidRPr="0014206B">
              <w:rPr>
                <w:rFonts w:ascii="Trebuchet MS" w:hAnsi="Trebuchet MS" w:cs="Verdana"/>
                <w:bCs/>
                <w:color w:val="000000"/>
                <w:sz w:val="22"/>
                <w:szCs w:val="22"/>
              </w:rPr>
              <w:t>, e</w:t>
            </w:r>
            <w:r w:rsidR="007D7E23" w:rsidRPr="0014206B">
              <w:rPr>
                <w:rFonts w:ascii="Trebuchet MS" w:hAnsi="Trebuchet MS" w:cs="Verdana"/>
                <w:bCs/>
                <w:color w:val="000000"/>
                <w:sz w:val="22"/>
                <w:szCs w:val="22"/>
              </w:rPr>
              <w:t>ntre ellas</w:t>
            </w:r>
            <w:r w:rsidR="00147AC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el año pasado</w:t>
            </w:r>
            <w:r w:rsidR="00147AC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a finales del año pasado</w:t>
            </w:r>
            <w:r w:rsidR="00147AC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se emitió</w:t>
            </w:r>
            <w:r w:rsidR="00147AC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por ejemplo</w:t>
            </w:r>
            <w:r w:rsidR="00147AC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un exhorto a los partidos políticos para que lleve</w:t>
            </w:r>
            <w:r w:rsidR="00147AC4" w:rsidRPr="0014206B">
              <w:rPr>
                <w:rFonts w:ascii="Trebuchet MS" w:hAnsi="Trebuchet MS" w:cs="Verdana"/>
                <w:bCs/>
                <w:color w:val="000000"/>
                <w:sz w:val="22"/>
                <w:szCs w:val="22"/>
              </w:rPr>
              <w:t>n</w:t>
            </w:r>
            <w:r w:rsidR="007D7E23" w:rsidRPr="0014206B">
              <w:rPr>
                <w:rFonts w:ascii="Trebuchet MS" w:hAnsi="Trebuchet MS" w:cs="Verdana"/>
                <w:bCs/>
                <w:color w:val="000000"/>
                <w:sz w:val="22"/>
                <w:szCs w:val="22"/>
              </w:rPr>
              <w:t xml:space="preserve"> a cabo </w:t>
            </w:r>
            <w:r w:rsidR="0074412F" w:rsidRPr="0014206B">
              <w:rPr>
                <w:rFonts w:ascii="Trebuchet MS" w:hAnsi="Trebuchet MS" w:cs="Verdana"/>
                <w:bCs/>
                <w:color w:val="000000"/>
                <w:sz w:val="22"/>
                <w:szCs w:val="22"/>
              </w:rPr>
              <w:t xml:space="preserve">sus </w:t>
            </w:r>
            <w:r w:rsidR="007D7E23" w:rsidRPr="0014206B">
              <w:rPr>
                <w:rFonts w:ascii="Trebuchet MS" w:hAnsi="Trebuchet MS" w:cs="Verdana"/>
                <w:bCs/>
                <w:color w:val="000000"/>
                <w:sz w:val="22"/>
                <w:szCs w:val="22"/>
              </w:rPr>
              <w:t xml:space="preserve">actividades específicamente </w:t>
            </w:r>
            <w:r w:rsidR="0074412F" w:rsidRPr="0014206B">
              <w:rPr>
                <w:rFonts w:ascii="Trebuchet MS" w:hAnsi="Trebuchet MS" w:cs="Verdana"/>
                <w:bCs/>
                <w:color w:val="000000"/>
                <w:sz w:val="22"/>
                <w:szCs w:val="22"/>
              </w:rPr>
              <w:t xml:space="preserve">de precampañas y campañas, </w:t>
            </w:r>
            <w:r w:rsidR="007D7E23" w:rsidRPr="0014206B">
              <w:rPr>
                <w:rFonts w:ascii="Trebuchet MS" w:hAnsi="Trebuchet MS" w:cs="Verdana"/>
                <w:bCs/>
                <w:color w:val="000000"/>
                <w:sz w:val="22"/>
                <w:szCs w:val="22"/>
              </w:rPr>
              <w:t>atendiendo todas las recomendaciones sanitarias precisamente en el contexto en el que nos encontramos, sin duda alguna las acc</w:t>
            </w:r>
            <w:r w:rsidR="0074412F" w:rsidRPr="0014206B">
              <w:rPr>
                <w:rFonts w:ascii="Trebuchet MS" w:hAnsi="Trebuchet MS" w:cs="Verdana"/>
                <w:bCs/>
                <w:color w:val="000000"/>
                <w:sz w:val="22"/>
                <w:szCs w:val="22"/>
              </w:rPr>
              <w:t>iones que se emprenden en est</w:t>
            </w:r>
            <w:r w:rsidR="007D7E23" w:rsidRPr="0014206B">
              <w:rPr>
                <w:rFonts w:ascii="Trebuchet MS" w:hAnsi="Trebuchet MS" w:cs="Verdana"/>
                <w:bCs/>
                <w:color w:val="000000"/>
                <w:sz w:val="22"/>
                <w:szCs w:val="22"/>
              </w:rPr>
              <w:t xml:space="preserve">a </w:t>
            </w:r>
            <w:r w:rsidR="0074412F" w:rsidRPr="0014206B">
              <w:rPr>
                <w:rFonts w:ascii="Trebuchet MS" w:hAnsi="Trebuchet MS" w:cs="Verdana"/>
                <w:bCs/>
                <w:color w:val="000000"/>
                <w:sz w:val="22"/>
                <w:szCs w:val="22"/>
              </w:rPr>
              <w:t>E</w:t>
            </w:r>
            <w:r w:rsidR="007D7E23" w:rsidRPr="0014206B">
              <w:rPr>
                <w:rFonts w:ascii="Trebuchet MS" w:hAnsi="Trebuchet MS" w:cs="Verdana"/>
                <w:bCs/>
                <w:color w:val="000000"/>
                <w:sz w:val="22"/>
                <w:szCs w:val="22"/>
              </w:rPr>
              <w:t>strategia</w:t>
            </w:r>
            <w:r w:rsidR="0074412F"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también consideran </w:t>
            </w:r>
            <w:r w:rsidRPr="0014206B">
              <w:rPr>
                <w:rFonts w:ascii="Trebuchet MS" w:hAnsi="Trebuchet MS" w:cs="Verdana"/>
                <w:bCs/>
                <w:color w:val="000000"/>
                <w:sz w:val="22"/>
                <w:szCs w:val="22"/>
              </w:rPr>
              <w:t>desde luego</w:t>
            </w:r>
            <w:r w:rsidR="007D7E23" w:rsidRPr="0014206B">
              <w:rPr>
                <w:rFonts w:ascii="Trebuchet MS" w:hAnsi="Trebuchet MS" w:cs="Verdana"/>
                <w:bCs/>
                <w:color w:val="000000"/>
                <w:sz w:val="22"/>
                <w:szCs w:val="22"/>
              </w:rPr>
              <w:t xml:space="preserve"> todas las condiciones de seguridad y sanidad necesaria</w:t>
            </w:r>
            <w:r w:rsidRPr="0014206B">
              <w:rPr>
                <w:rFonts w:ascii="Trebuchet MS" w:hAnsi="Trebuchet MS" w:cs="Verdana"/>
                <w:bCs/>
                <w:color w:val="000000"/>
                <w:sz w:val="22"/>
                <w:szCs w:val="22"/>
              </w:rPr>
              <w:t>s</w:t>
            </w:r>
            <w:r w:rsidR="007D7E23" w:rsidRPr="0014206B">
              <w:rPr>
                <w:rFonts w:ascii="Trebuchet MS" w:hAnsi="Trebuchet MS" w:cs="Verdana"/>
                <w:bCs/>
                <w:color w:val="000000"/>
                <w:sz w:val="22"/>
                <w:szCs w:val="22"/>
              </w:rPr>
              <w:t xml:space="preserve"> par</w:t>
            </w:r>
            <w:r w:rsidRPr="0014206B">
              <w:rPr>
                <w:rFonts w:ascii="Trebuchet MS" w:hAnsi="Trebuchet MS" w:cs="Verdana"/>
                <w:bCs/>
                <w:color w:val="000000"/>
                <w:sz w:val="22"/>
                <w:szCs w:val="22"/>
              </w:rPr>
              <w:t>a llevar a cabo estas acciones.</w:t>
            </w:r>
          </w:p>
          <w:p w:rsidR="007D7E23" w:rsidRPr="0014206B" w:rsidRDefault="007D7E23" w:rsidP="0014206B">
            <w:pPr>
              <w:spacing w:line="276" w:lineRule="auto"/>
              <w:jc w:val="both"/>
              <w:rPr>
                <w:rFonts w:ascii="Trebuchet MS" w:hAnsi="Trebuchet MS" w:cs="Verdana"/>
                <w:bCs/>
                <w:color w:val="000000"/>
                <w:sz w:val="22"/>
                <w:szCs w:val="22"/>
              </w:rPr>
            </w:pPr>
          </w:p>
          <w:p w:rsidR="00106B17" w:rsidRPr="0014206B" w:rsidRDefault="0074412F"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lastRenderedPageBreak/>
              <w:t>En ese sentido, creo que levantó</w:t>
            </w:r>
            <w:r w:rsidR="007D7E23" w:rsidRPr="0014206B">
              <w:rPr>
                <w:rFonts w:ascii="Trebuchet MS" w:hAnsi="Trebuchet MS" w:cs="Verdana"/>
                <w:bCs/>
                <w:color w:val="000000"/>
                <w:sz w:val="22"/>
                <w:szCs w:val="22"/>
              </w:rPr>
              <w:t>, solicitó el uso de la palabra la directora de educación cívica, ¿estoy en lo correcto?</w:t>
            </w:r>
            <w:r w:rsidR="00106B17" w:rsidRPr="0014206B">
              <w:rPr>
                <w:rFonts w:ascii="Trebuchet MS" w:hAnsi="Trebuchet MS" w:cs="Verdana"/>
                <w:bCs/>
                <w:color w:val="000000"/>
                <w:sz w:val="22"/>
                <w:szCs w:val="22"/>
              </w:rPr>
              <w:t>, adelante por favor.”</w:t>
            </w: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 </w:t>
            </w:r>
          </w:p>
        </w:tc>
      </w:tr>
      <w:tr w:rsidR="007D7E23" w:rsidRPr="0014206B" w:rsidTr="0014206B">
        <w:trPr>
          <w:jc w:val="center"/>
        </w:trPr>
        <w:tc>
          <w:tcPr>
            <w:tcW w:w="877" w:type="pct"/>
            <w:vAlign w:val="center"/>
          </w:tcPr>
          <w:p w:rsidR="007D7E23" w:rsidRPr="0014206B" w:rsidRDefault="0074412F" w:rsidP="0014206B">
            <w:pPr>
              <w:snapToGrid w:val="0"/>
              <w:spacing w:line="276" w:lineRule="auto"/>
              <w:jc w:val="center"/>
              <w:rPr>
                <w:rFonts w:ascii="Trebuchet MS" w:hAnsi="Trebuchet MS" w:cs="Arial"/>
                <w:b/>
                <w:bCs/>
                <w:sz w:val="22"/>
                <w:szCs w:val="22"/>
              </w:rPr>
            </w:pPr>
            <w:r w:rsidRPr="0014206B">
              <w:rPr>
                <w:rFonts w:ascii="Trebuchet MS" w:hAnsi="Trebuchet MS"/>
                <w:b/>
                <w:sz w:val="22"/>
                <w:szCs w:val="22"/>
              </w:rPr>
              <w:lastRenderedPageBreak/>
              <w:t xml:space="preserve">Teresa Jimena </w:t>
            </w:r>
            <w:proofErr w:type="spellStart"/>
            <w:r w:rsidRPr="0014206B">
              <w:rPr>
                <w:rFonts w:ascii="Trebuchet MS" w:hAnsi="Trebuchet MS"/>
                <w:b/>
                <w:sz w:val="22"/>
                <w:szCs w:val="22"/>
              </w:rPr>
              <w:t>Soliní</w:t>
            </w:r>
            <w:r w:rsidR="007D7E23" w:rsidRPr="0014206B">
              <w:rPr>
                <w:rFonts w:ascii="Trebuchet MS" w:hAnsi="Trebuchet MS"/>
                <w:b/>
                <w:sz w:val="22"/>
                <w:szCs w:val="22"/>
              </w:rPr>
              <w:t>s</w:t>
            </w:r>
            <w:proofErr w:type="spellEnd"/>
            <w:r w:rsidR="007D7E23" w:rsidRPr="0014206B">
              <w:rPr>
                <w:rFonts w:ascii="Trebuchet MS" w:hAnsi="Trebuchet MS"/>
                <w:b/>
                <w:sz w:val="22"/>
                <w:szCs w:val="22"/>
              </w:rPr>
              <w:t xml:space="preserve"> </w:t>
            </w:r>
            <w:proofErr w:type="spellStart"/>
            <w:r w:rsidR="007D7E23" w:rsidRPr="0014206B">
              <w:rPr>
                <w:rFonts w:ascii="Trebuchet MS" w:hAnsi="Trebuchet MS"/>
                <w:b/>
                <w:sz w:val="22"/>
                <w:szCs w:val="22"/>
              </w:rPr>
              <w:t>Caspari</w:t>
            </w:r>
            <w:r w:rsidR="009E5260">
              <w:rPr>
                <w:rFonts w:ascii="Trebuchet MS" w:hAnsi="Trebuchet MS"/>
                <w:b/>
                <w:sz w:val="22"/>
                <w:szCs w:val="22"/>
              </w:rPr>
              <w:t>u</w:t>
            </w:r>
            <w:r w:rsidR="007D7E23" w:rsidRPr="0014206B">
              <w:rPr>
                <w:rFonts w:ascii="Trebuchet MS" w:hAnsi="Trebuchet MS"/>
                <w:b/>
                <w:sz w:val="22"/>
                <w:szCs w:val="22"/>
              </w:rPr>
              <w:t>s</w:t>
            </w:r>
            <w:proofErr w:type="spellEnd"/>
          </w:p>
        </w:tc>
        <w:tc>
          <w:tcPr>
            <w:tcW w:w="4123" w:type="pct"/>
            <w:gridSpan w:val="2"/>
            <w:vAlign w:val="center"/>
          </w:tcPr>
          <w:p w:rsidR="007D7E23" w:rsidRPr="0014206B" w:rsidRDefault="00147AC4"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74412F" w:rsidRPr="0014206B">
              <w:rPr>
                <w:rFonts w:ascii="Trebuchet MS" w:hAnsi="Trebuchet MS" w:cs="Verdana"/>
                <w:bCs/>
                <w:color w:val="000000"/>
                <w:sz w:val="22"/>
                <w:szCs w:val="22"/>
              </w:rPr>
              <w:t>Gracias Miguel. E</w:t>
            </w:r>
            <w:r w:rsidR="007D7E23" w:rsidRPr="0014206B">
              <w:rPr>
                <w:rFonts w:ascii="Trebuchet MS" w:hAnsi="Trebuchet MS" w:cs="Verdana"/>
                <w:bCs/>
                <w:color w:val="000000"/>
                <w:sz w:val="22"/>
                <w:szCs w:val="22"/>
              </w:rPr>
              <w:t>n</w:t>
            </w:r>
            <w:r w:rsidR="0074412F" w:rsidRPr="0014206B">
              <w:rPr>
                <w:rFonts w:ascii="Trebuchet MS" w:hAnsi="Trebuchet MS" w:cs="Verdana"/>
                <w:bCs/>
                <w:color w:val="000000"/>
                <w:sz w:val="22"/>
                <w:szCs w:val="22"/>
              </w:rPr>
              <w:t xml:space="preserve"> relación con lo que comentas. Gracias presidente de la C</w:t>
            </w:r>
            <w:r w:rsidR="007D7E23" w:rsidRPr="0014206B">
              <w:rPr>
                <w:rFonts w:ascii="Trebuchet MS" w:hAnsi="Trebuchet MS" w:cs="Verdana"/>
                <w:bCs/>
                <w:color w:val="000000"/>
                <w:sz w:val="22"/>
                <w:szCs w:val="22"/>
              </w:rPr>
              <w:t xml:space="preserve">omisión, estamos </w:t>
            </w:r>
            <w:r w:rsidR="00AE6647" w:rsidRPr="0014206B">
              <w:rPr>
                <w:rFonts w:ascii="Trebuchet MS" w:hAnsi="Trebuchet MS" w:cs="Verdana"/>
                <w:bCs/>
                <w:color w:val="000000"/>
                <w:sz w:val="22"/>
                <w:szCs w:val="22"/>
              </w:rPr>
              <w:t>supeditados</w:t>
            </w:r>
            <w:r w:rsidR="007D7E23" w:rsidRPr="0014206B">
              <w:rPr>
                <w:rFonts w:ascii="Trebuchet MS" w:hAnsi="Trebuchet MS" w:cs="Verdana"/>
                <w:bCs/>
                <w:color w:val="000000"/>
                <w:sz w:val="22"/>
                <w:szCs w:val="22"/>
              </w:rPr>
              <w:t xml:space="preserve"> tambié</w:t>
            </w:r>
            <w:r w:rsidR="0074412F" w:rsidRPr="0014206B">
              <w:rPr>
                <w:rFonts w:ascii="Trebuchet MS" w:hAnsi="Trebuchet MS" w:cs="Verdana"/>
                <w:bCs/>
                <w:color w:val="000000"/>
                <w:sz w:val="22"/>
                <w:szCs w:val="22"/>
              </w:rPr>
              <w:t xml:space="preserve">n a </w:t>
            </w:r>
            <w:r w:rsidR="007D7E23" w:rsidRPr="0014206B">
              <w:rPr>
                <w:rFonts w:ascii="Trebuchet MS" w:hAnsi="Trebuchet MS" w:cs="Verdana"/>
                <w:bCs/>
                <w:color w:val="000000"/>
                <w:sz w:val="22"/>
                <w:szCs w:val="22"/>
              </w:rPr>
              <w:t>lo que establezca e</w:t>
            </w:r>
            <w:r w:rsidR="0074412F" w:rsidRPr="0014206B">
              <w:rPr>
                <w:rFonts w:ascii="Trebuchet MS" w:hAnsi="Trebuchet MS" w:cs="Verdana"/>
                <w:bCs/>
                <w:color w:val="000000"/>
                <w:sz w:val="22"/>
                <w:szCs w:val="22"/>
              </w:rPr>
              <w:t>l INE en toda esta Estrategia de</w:t>
            </w:r>
            <w:r w:rsidR="007D7E23" w:rsidRPr="0014206B">
              <w:rPr>
                <w:rFonts w:ascii="Trebuchet MS" w:hAnsi="Trebuchet MS" w:cs="Verdana"/>
                <w:bCs/>
                <w:color w:val="000000"/>
                <w:sz w:val="22"/>
                <w:szCs w:val="22"/>
              </w:rPr>
              <w:t xml:space="preserve"> implementar las medidas sanitarias en el día de la jornada, evidentemente esta recomendación que </w:t>
            </w:r>
            <w:r w:rsidR="0074412F" w:rsidRPr="0014206B">
              <w:rPr>
                <w:rFonts w:ascii="Trebuchet MS" w:hAnsi="Trebuchet MS" w:cs="Verdana"/>
                <w:bCs/>
                <w:color w:val="000000"/>
                <w:sz w:val="22"/>
                <w:szCs w:val="22"/>
              </w:rPr>
              <w:t xml:space="preserve">hace </w:t>
            </w:r>
            <w:r w:rsidR="007D7E23" w:rsidRPr="0014206B">
              <w:rPr>
                <w:rFonts w:ascii="Trebuchet MS" w:hAnsi="Trebuchet MS" w:cs="Verdana"/>
                <w:bCs/>
                <w:color w:val="000000"/>
                <w:sz w:val="22"/>
                <w:szCs w:val="22"/>
              </w:rPr>
              <w:t>e</w:t>
            </w:r>
            <w:r w:rsidR="0074412F" w:rsidRPr="0014206B">
              <w:rPr>
                <w:rFonts w:ascii="Trebuchet MS" w:hAnsi="Trebuchet MS" w:cs="Verdana"/>
                <w:bCs/>
                <w:color w:val="000000"/>
                <w:sz w:val="22"/>
                <w:szCs w:val="22"/>
              </w:rPr>
              <w:t>l</w:t>
            </w:r>
            <w:r w:rsidR="007D7E23" w:rsidRPr="0014206B">
              <w:rPr>
                <w:rFonts w:ascii="Trebuchet MS" w:hAnsi="Trebuchet MS" w:cs="Verdana"/>
                <w:bCs/>
                <w:color w:val="000000"/>
                <w:sz w:val="22"/>
                <w:szCs w:val="22"/>
              </w:rPr>
              <w:t xml:space="preserve"> representante del partido es pertinente y oportuna porque nos permite tener en el mapa pues otro tema importante a socializar</w:t>
            </w:r>
            <w:r w:rsidR="00060B31"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en uno de los cartones</w:t>
            </w:r>
            <w:r w:rsidR="0074412F" w:rsidRPr="0014206B">
              <w:rPr>
                <w:rFonts w:ascii="Trebuchet MS" w:hAnsi="Trebuchet MS" w:cs="Verdana"/>
                <w:bCs/>
                <w:color w:val="000000"/>
                <w:sz w:val="22"/>
                <w:szCs w:val="22"/>
              </w:rPr>
              <w:t xml:space="preserve"> que diseñó T</w:t>
            </w:r>
            <w:r w:rsidR="00060B31" w:rsidRPr="0014206B">
              <w:rPr>
                <w:rFonts w:ascii="Trebuchet MS" w:hAnsi="Trebuchet MS" w:cs="Verdana"/>
                <w:bCs/>
                <w:color w:val="000000"/>
                <w:sz w:val="22"/>
                <w:szCs w:val="22"/>
              </w:rPr>
              <w:t>rino</w:t>
            </w:r>
            <w:r w:rsidR="0074412F" w:rsidRPr="0014206B">
              <w:rPr>
                <w:rFonts w:ascii="Trebuchet MS" w:hAnsi="Trebuchet MS" w:cs="Verdana"/>
                <w:bCs/>
                <w:color w:val="000000"/>
                <w:sz w:val="22"/>
                <w:szCs w:val="22"/>
              </w:rPr>
              <w:t>,</w:t>
            </w:r>
            <w:r w:rsidR="00060B31" w:rsidRPr="0014206B">
              <w:rPr>
                <w:rFonts w:ascii="Trebuchet MS" w:hAnsi="Trebuchet MS" w:cs="Verdana"/>
                <w:bCs/>
                <w:color w:val="000000"/>
                <w:sz w:val="22"/>
                <w:szCs w:val="22"/>
              </w:rPr>
              <w:t xml:space="preserve"> hace alusión al</w:t>
            </w:r>
            <w:r w:rsidR="007D7E23" w:rsidRPr="0014206B">
              <w:rPr>
                <w:rFonts w:ascii="Trebuchet MS" w:hAnsi="Trebuchet MS" w:cs="Verdana"/>
                <w:bCs/>
                <w:color w:val="000000"/>
                <w:sz w:val="22"/>
                <w:szCs w:val="22"/>
              </w:rPr>
              <w:t xml:space="preserve"> COVID, uno de los videos que tenemos pensado para que la gente tenga confianza en las instituciones que representamos</w:t>
            </w:r>
            <w:r w:rsidR="0074412F" w:rsidRPr="0014206B">
              <w:rPr>
                <w:rFonts w:ascii="Trebuchet MS" w:hAnsi="Trebuchet MS" w:cs="Verdana"/>
                <w:bCs/>
                <w:color w:val="000000"/>
                <w:sz w:val="22"/>
                <w:szCs w:val="22"/>
              </w:rPr>
              <w:t>, pues es precisamente có</w:t>
            </w:r>
            <w:r w:rsidR="007D7E23" w:rsidRPr="0014206B">
              <w:rPr>
                <w:rFonts w:ascii="Trebuchet MS" w:hAnsi="Trebuchet MS" w:cs="Verdana"/>
                <w:bCs/>
                <w:color w:val="000000"/>
                <w:sz w:val="22"/>
                <w:szCs w:val="22"/>
              </w:rPr>
              <w:t>mo votar en un contexto de pandemia</w:t>
            </w:r>
            <w:r w:rsidR="0074412F"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en pocos segundo</w:t>
            </w:r>
            <w:r w:rsidR="00060B31" w:rsidRPr="0014206B">
              <w:rPr>
                <w:rFonts w:ascii="Trebuchet MS" w:hAnsi="Trebuchet MS" w:cs="Verdana"/>
                <w:bCs/>
                <w:color w:val="000000"/>
                <w:sz w:val="22"/>
                <w:szCs w:val="22"/>
              </w:rPr>
              <w:t>s</w:t>
            </w:r>
            <w:r w:rsidR="007D7E23" w:rsidRPr="0014206B">
              <w:rPr>
                <w:rFonts w:ascii="Trebuchet MS" w:hAnsi="Trebuchet MS" w:cs="Verdana"/>
                <w:bCs/>
                <w:color w:val="000000"/>
                <w:sz w:val="22"/>
                <w:szCs w:val="22"/>
              </w:rPr>
              <w:t xml:space="preserve"> establecer un mensaje claro y confiable que será seguro acudir a las casillas</w:t>
            </w:r>
            <w:r w:rsidR="0074412F"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que hay que tomar todas las medidas pertinentes y bueno esto para incentivar la participación ciudadana en el ejercicio del voto</w:t>
            </w:r>
            <w:r w:rsidR="0074412F"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pero sobre todo para ir preparando a la gente e</w:t>
            </w:r>
            <w:r w:rsidR="00060B31" w:rsidRPr="0014206B">
              <w:rPr>
                <w:rFonts w:ascii="Trebuchet MS" w:hAnsi="Trebuchet MS" w:cs="Verdana"/>
                <w:bCs/>
                <w:color w:val="000000"/>
                <w:sz w:val="22"/>
                <w:szCs w:val="22"/>
              </w:rPr>
              <w:t>n</w:t>
            </w:r>
            <w:r w:rsidR="007D7E23" w:rsidRPr="0014206B">
              <w:rPr>
                <w:rFonts w:ascii="Trebuchet MS" w:hAnsi="Trebuchet MS" w:cs="Verdana"/>
                <w:bCs/>
                <w:color w:val="000000"/>
                <w:sz w:val="22"/>
                <w:szCs w:val="22"/>
              </w:rPr>
              <w:t xml:space="preserve"> esta nueva normalidad en donde pensábamos en algún momento que estaría superada la pandemia</w:t>
            </w:r>
            <w:r w:rsidR="0074412F"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tal vez para el mes de junio que </w:t>
            </w:r>
            <w:r w:rsidR="00060B31" w:rsidRPr="0014206B">
              <w:rPr>
                <w:rFonts w:ascii="Trebuchet MS" w:hAnsi="Trebuchet MS" w:cs="Verdana"/>
                <w:bCs/>
                <w:color w:val="000000"/>
                <w:sz w:val="22"/>
                <w:szCs w:val="22"/>
              </w:rPr>
              <w:t xml:space="preserve">donde </w:t>
            </w:r>
            <w:r w:rsidR="007D7E23" w:rsidRPr="0014206B">
              <w:rPr>
                <w:rFonts w:ascii="Trebuchet MS" w:hAnsi="Trebuchet MS" w:cs="Verdana"/>
                <w:bCs/>
                <w:color w:val="000000"/>
                <w:sz w:val="22"/>
                <w:szCs w:val="22"/>
              </w:rPr>
              <w:t>esto a</w:t>
            </w:r>
            <w:r w:rsidR="0074412F" w:rsidRPr="0014206B">
              <w:rPr>
                <w:rFonts w:ascii="Trebuchet MS" w:hAnsi="Trebuchet MS" w:cs="Verdana"/>
                <w:bCs/>
                <w:color w:val="000000"/>
                <w:sz w:val="22"/>
                <w:szCs w:val="22"/>
              </w:rPr>
              <w:t xml:space="preserve"> </w:t>
            </w:r>
            <w:r w:rsidR="007D7E23" w:rsidRPr="0014206B">
              <w:rPr>
                <w:rFonts w:ascii="Trebuchet MS" w:hAnsi="Trebuchet MS" w:cs="Verdana"/>
                <w:bCs/>
                <w:color w:val="000000"/>
                <w:sz w:val="22"/>
                <w:szCs w:val="22"/>
              </w:rPr>
              <w:t>lo</w:t>
            </w:r>
            <w:r w:rsidR="0074412F" w:rsidRPr="0014206B">
              <w:rPr>
                <w:rFonts w:ascii="Trebuchet MS" w:hAnsi="Trebuchet MS" w:cs="Verdana"/>
                <w:bCs/>
                <w:color w:val="000000"/>
                <w:sz w:val="22"/>
                <w:szCs w:val="22"/>
              </w:rPr>
              <w:t xml:space="preserve"> </w:t>
            </w:r>
            <w:r w:rsidR="007D7E23" w:rsidRPr="0014206B">
              <w:rPr>
                <w:rFonts w:ascii="Trebuchet MS" w:hAnsi="Trebuchet MS" w:cs="Verdana"/>
                <w:bCs/>
                <w:color w:val="000000"/>
                <w:sz w:val="22"/>
                <w:szCs w:val="22"/>
              </w:rPr>
              <w:t>mejor no es posible</w:t>
            </w:r>
            <w:r w:rsidR="0074412F"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pero tomamos la consideración y le comentamos que si estamos pensando en incluir información atractiva y didáctica para que la gente sepa que puede ir a votar con tranquilidad, muchas gracias.”</w:t>
            </w: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 </w:t>
            </w: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cs="Arial"/>
                <w:b/>
                <w:bCs/>
                <w:sz w:val="22"/>
                <w:szCs w:val="22"/>
              </w:rPr>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7D7E23" w:rsidRPr="0014206B" w:rsidRDefault="00060B31"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“G</w:t>
            </w:r>
            <w:r w:rsidR="007D7E23" w:rsidRPr="0014206B">
              <w:rPr>
                <w:rFonts w:ascii="Trebuchet MS" w:hAnsi="Trebuchet MS" w:cs="Verdana"/>
                <w:bCs/>
                <w:color w:val="000000"/>
                <w:sz w:val="22"/>
                <w:szCs w:val="22"/>
              </w:rPr>
              <w:t>racias directora, veo que también solicitó el uso de la palabra el represen</w:t>
            </w:r>
            <w:r w:rsidRPr="0014206B">
              <w:rPr>
                <w:rFonts w:ascii="Trebuchet MS" w:hAnsi="Trebuchet MS" w:cs="Verdana"/>
                <w:bCs/>
                <w:color w:val="000000"/>
                <w:sz w:val="22"/>
                <w:szCs w:val="22"/>
              </w:rPr>
              <w:t>tante de H</w:t>
            </w:r>
            <w:r w:rsidR="007D7E23" w:rsidRPr="0014206B">
              <w:rPr>
                <w:rFonts w:ascii="Trebuchet MS" w:hAnsi="Trebuchet MS" w:cs="Verdana"/>
                <w:bCs/>
                <w:color w:val="000000"/>
                <w:sz w:val="22"/>
                <w:szCs w:val="22"/>
              </w:rPr>
              <w:t>agamos, adelante por favor.</w:t>
            </w:r>
            <w:r w:rsidRPr="0014206B">
              <w:rPr>
                <w:rFonts w:ascii="Trebuchet MS" w:hAnsi="Trebuchet MS" w:cs="Verdana"/>
                <w:bCs/>
                <w:color w:val="000000"/>
                <w:sz w:val="22"/>
                <w:szCs w:val="22"/>
              </w:rPr>
              <w:t>”</w:t>
            </w: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b/>
                <w:sz w:val="22"/>
                <w:szCs w:val="22"/>
              </w:rPr>
              <w:t>Diego Alberto Hernández Vázquez</w:t>
            </w:r>
          </w:p>
        </w:tc>
        <w:tc>
          <w:tcPr>
            <w:tcW w:w="4123" w:type="pct"/>
            <w:gridSpan w:val="2"/>
            <w:vAlign w:val="center"/>
          </w:tcPr>
          <w:p w:rsidR="007D7E23" w:rsidRPr="0014206B" w:rsidRDefault="00060B31"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M</w:t>
            </w:r>
            <w:r w:rsidR="0074412F" w:rsidRPr="0014206B">
              <w:rPr>
                <w:rFonts w:ascii="Trebuchet MS" w:hAnsi="Trebuchet MS" w:cs="Verdana"/>
                <w:bCs/>
                <w:color w:val="000000"/>
                <w:sz w:val="22"/>
                <w:szCs w:val="22"/>
              </w:rPr>
              <w:t xml:space="preserve">uchas gracias consejero Miguel. Buenas tardes a todas y a todos, </w:t>
            </w:r>
            <w:r w:rsidR="007D7E23" w:rsidRPr="0014206B">
              <w:rPr>
                <w:rFonts w:ascii="Trebuchet MS" w:hAnsi="Trebuchet MS" w:cs="Verdana"/>
                <w:bCs/>
                <w:color w:val="000000"/>
                <w:sz w:val="22"/>
                <w:szCs w:val="22"/>
              </w:rPr>
              <w:t>igual</w:t>
            </w:r>
            <w:r w:rsidR="0074412F" w:rsidRPr="0014206B">
              <w:rPr>
                <w:rFonts w:ascii="Trebuchet MS" w:hAnsi="Trebuchet MS" w:cs="Verdana"/>
                <w:bCs/>
                <w:color w:val="000000"/>
                <w:sz w:val="22"/>
                <w:szCs w:val="22"/>
              </w:rPr>
              <w:t xml:space="preserve">, de la misma manera, </w:t>
            </w:r>
            <w:r w:rsidR="007D7E23" w:rsidRPr="0014206B">
              <w:rPr>
                <w:rFonts w:ascii="Trebuchet MS" w:hAnsi="Trebuchet MS" w:cs="Verdana"/>
                <w:bCs/>
                <w:color w:val="000000"/>
                <w:sz w:val="22"/>
                <w:szCs w:val="22"/>
              </w:rPr>
              <w:t>me uno al reconocimiento de esta estrategia que como bien señala su nombre es integral</w:t>
            </w:r>
            <w:r w:rsidR="0074412F"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se abarc</w:t>
            </w:r>
            <w:r w:rsidR="0074412F" w:rsidRPr="0014206B">
              <w:rPr>
                <w:rFonts w:ascii="Trebuchet MS" w:hAnsi="Trebuchet MS" w:cs="Verdana"/>
                <w:bCs/>
                <w:color w:val="000000"/>
                <w:sz w:val="22"/>
                <w:szCs w:val="22"/>
              </w:rPr>
              <w:t>a</w:t>
            </w:r>
            <w:r w:rsidR="007D7E23" w:rsidRPr="0014206B">
              <w:rPr>
                <w:rFonts w:ascii="Trebuchet MS" w:hAnsi="Trebuchet MS" w:cs="Verdana"/>
                <w:bCs/>
                <w:color w:val="000000"/>
                <w:sz w:val="22"/>
                <w:szCs w:val="22"/>
              </w:rPr>
              <w:t xml:space="preserve"> pues todos los aspectos para un voto razonado e informado</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yo nadas más dos cosas, la primera </w:t>
            </w:r>
            <w:r w:rsidRPr="0014206B">
              <w:rPr>
                <w:rFonts w:ascii="Trebuchet MS" w:hAnsi="Trebuchet MS" w:cs="Verdana"/>
                <w:bCs/>
                <w:color w:val="000000"/>
                <w:sz w:val="22"/>
                <w:szCs w:val="22"/>
              </w:rPr>
              <w:t xml:space="preserve">yo </w:t>
            </w:r>
            <w:r w:rsidR="007D7E23" w:rsidRPr="0014206B">
              <w:rPr>
                <w:rFonts w:ascii="Trebuchet MS" w:hAnsi="Trebuchet MS" w:cs="Verdana"/>
                <w:bCs/>
                <w:color w:val="000000"/>
                <w:sz w:val="22"/>
                <w:szCs w:val="22"/>
              </w:rPr>
              <w:t xml:space="preserve">creo que mi estimado Carlos me va a ayudar a dilucidar una duda, en el programa de voceros de la democracia que es mediante grupos de </w:t>
            </w:r>
            <w:proofErr w:type="spellStart"/>
            <w:r w:rsidR="007D7E23" w:rsidRPr="009E5260">
              <w:rPr>
                <w:rFonts w:ascii="Trebuchet MS" w:hAnsi="Trebuchet MS" w:cs="Verdana"/>
                <w:bCs/>
                <w:i/>
                <w:color w:val="000000"/>
                <w:sz w:val="22"/>
                <w:szCs w:val="22"/>
              </w:rPr>
              <w:t>WhatsApp</w:t>
            </w:r>
            <w:proofErr w:type="spellEnd"/>
            <w:r w:rsidR="007D7E23" w:rsidRPr="0014206B">
              <w:rPr>
                <w:rFonts w:ascii="Trebuchet MS" w:hAnsi="Trebuchet MS" w:cs="Verdana"/>
                <w:bCs/>
                <w:color w:val="000000"/>
                <w:sz w:val="22"/>
                <w:szCs w:val="22"/>
              </w:rPr>
              <w:t xml:space="preserve"> para difundir la información del instituto electoral nada más como vamos a pon</w:t>
            </w:r>
            <w:r w:rsidR="0074412F" w:rsidRPr="0014206B">
              <w:rPr>
                <w:rFonts w:ascii="Trebuchet MS" w:hAnsi="Trebuchet MS" w:cs="Verdana"/>
                <w:bCs/>
                <w:color w:val="000000"/>
                <w:sz w:val="22"/>
                <w:szCs w:val="22"/>
              </w:rPr>
              <w:t>er un candado de alguna forma</w:t>
            </w:r>
            <w:r w:rsidR="007D7E23" w:rsidRPr="0014206B">
              <w:rPr>
                <w:rFonts w:ascii="Trebuchet MS" w:hAnsi="Trebuchet MS" w:cs="Verdana"/>
                <w:bCs/>
                <w:color w:val="000000"/>
                <w:sz w:val="22"/>
                <w:szCs w:val="22"/>
              </w:rPr>
              <w:t xml:space="preserve"> garantizar que sea efectivamente</w:t>
            </w:r>
            <w:r w:rsidR="0074412F"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efectiva y exclusivamente esta información la que se va a difundir y que por ahí en estos grupos no se pueda prestar a promover algún partido o algún candidato o por el contrario este difundir información negativas hacia un candidato y al igual que mi </w:t>
            </w:r>
            <w:r w:rsidR="007D7E23" w:rsidRPr="0014206B">
              <w:rPr>
                <w:rFonts w:ascii="Trebuchet MS" w:hAnsi="Trebuchet MS" w:cs="Verdana"/>
                <w:bCs/>
                <w:color w:val="000000"/>
                <w:sz w:val="22"/>
                <w:szCs w:val="22"/>
              </w:rPr>
              <w:lastRenderedPageBreak/>
              <w:t xml:space="preserve">compañero </w:t>
            </w:r>
            <w:proofErr w:type="spellStart"/>
            <w:r w:rsidR="007D7E23" w:rsidRPr="0014206B">
              <w:rPr>
                <w:rFonts w:ascii="Trebuchet MS" w:hAnsi="Trebuchet MS" w:cs="Verdana"/>
                <w:bCs/>
                <w:color w:val="000000"/>
                <w:sz w:val="22"/>
                <w:szCs w:val="22"/>
              </w:rPr>
              <w:t>Alois</w:t>
            </w:r>
            <w:proofErr w:type="spellEnd"/>
            <w:r w:rsidR="007D7E23" w:rsidRPr="0014206B">
              <w:rPr>
                <w:rFonts w:ascii="Trebuchet MS" w:hAnsi="Trebuchet MS" w:cs="Verdana"/>
                <w:bCs/>
                <w:color w:val="000000"/>
                <w:sz w:val="22"/>
                <w:szCs w:val="22"/>
              </w:rPr>
              <w:t xml:space="preserve"> también tenía como observación que se incluya dentro de la estrategia las medidas de seguridad para ir a votar el día de la elección </w:t>
            </w:r>
            <w:r w:rsidR="0074412F" w:rsidRPr="0014206B">
              <w:rPr>
                <w:rFonts w:ascii="Trebuchet MS" w:hAnsi="Trebuchet MS" w:cs="Verdana"/>
                <w:bCs/>
                <w:color w:val="000000"/>
                <w:sz w:val="22"/>
                <w:szCs w:val="22"/>
              </w:rPr>
              <w:t xml:space="preserve">porque me </w:t>
            </w:r>
            <w:r w:rsidR="007D7E23" w:rsidRPr="0014206B">
              <w:rPr>
                <w:rFonts w:ascii="Trebuchet MS" w:hAnsi="Trebuchet MS" w:cs="Verdana"/>
                <w:bCs/>
                <w:color w:val="000000"/>
                <w:sz w:val="22"/>
                <w:szCs w:val="22"/>
              </w:rPr>
              <w:t>pare</w:t>
            </w:r>
            <w:r w:rsidR="0074412F" w:rsidRPr="0014206B">
              <w:rPr>
                <w:rFonts w:ascii="Trebuchet MS" w:hAnsi="Trebuchet MS" w:cs="Verdana"/>
                <w:bCs/>
                <w:color w:val="000000"/>
                <w:sz w:val="22"/>
                <w:szCs w:val="22"/>
              </w:rPr>
              <w:t xml:space="preserve">ce que </w:t>
            </w:r>
            <w:r w:rsidR="007D7E23" w:rsidRPr="0014206B">
              <w:rPr>
                <w:rFonts w:ascii="Trebuchet MS" w:hAnsi="Trebuchet MS" w:cs="Verdana"/>
                <w:bCs/>
                <w:color w:val="000000"/>
                <w:sz w:val="22"/>
                <w:szCs w:val="22"/>
              </w:rPr>
              <w:t>es un temor fundado que tendrá la ciudadanía el poder ir a votar con segur</w:t>
            </w:r>
            <w:r w:rsidRPr="0014206B">
              <w:rPr>
                <w:rFonts w:ascii="Trebuchet MS" w:hAnsi="Trebuchet MS" w:cs="Verdana"/>
                <w:bCs/>
                <w:color w:val="000000"/>
                <w:sz w:val="22"/>
                <w:szCs w:val="22"/>
              </w:rPr>
              <w:t>idad</w:t>
            </w:r>
            <w:r w:rsidR="00D62914" w:rsidRPr="0014206B">
              <w:rPr>
                <w:rFonts w:ascii="Trebuchet MS" w:hAnsi="Trebuchet MS" w:cs="Verdana"/>
                <w:bCs/>
                <w:color w:val="000000"/>
                <w:sz w:val="22"/>
                <w:szCs w:val="22"/>
              </w:rPr>
              <w:t xml:space="preserve">, ya nos dio la respuesta </w:t>
            </w:r>
            <w:proofErr w:type="spellStart"/>
            <w:r w:rsidR="00D62914" w:rsidRPr="0014206B">
              <w:rPr>
                <w:rFonts w:ascii="Trebuchet MS" w:hAnsi="Trebuchet MS" w:cs="Verdana"/>
                <w:bCs/>
                <w:color w:val="000000"/>
                <w:sz w:val="22"/>
                <w:szCs w:val="22"/>
              </w:rPr>
              <w:t>T</w:t>
            </w:r>
            <w:r w:rsidRPr="0014206B">
              <w:rPr>
                <w:rFonts w:ascii="Trebuchet MS" w:hAnsi="Trebuchet MS" w:cs="Verdana"/>
                <w:bCs/>
                <w:color w:val="000000"/>
                <w:sz w:val="22"/>
                <w:szCs w:val="22"/>
              </w:rPr>
              <w:t>es</w:t>
            </w:r>
            <w:r w:rsidR="007D7E23" w:rsidRPr="0014206B">
              <w:rPr>
                <w:rFonts w:ascii="Trebuchet MS" w:hAnsi="Trebuchet MS" w:cs="Verdana"/>
                <w:bCs/>
                <w:color w:val="000000"/>
                <w:sz w:val="22"/>
                <w:szCs w:val="22"/>
              </w:rPr>
              <w:t>s</w:t>
            </w:r>
            <w:r w:rsidRPr="0014206B">
              <w:rPr>
                <w:rFonts w:ascii="Trebuchet MS" w:hAnsi="Trebuchet MS" w:cs="Verdana"/>
                <w:bCs/>
                <w:color w:val="000000"/>
                <w:sz w:val="22"/>
                <w:szCs w:val="22"/>
              </w:rPr>
              <w:t>i</w:t>
            </w:r>
            <w:r w:rsidR="00D62914" w:rsidRPr="0014206B">
              <w:rPr>
                <w:rFonts w:ascii="Trebuchet MS" w:hAnsi="Trebuchet MS" w:cs="Verdana"/>
                <w:bCs/>
                <w:color w:val="000000"/>
                <w:sz w:val="22"/>
                <w:szCs w:val="22"/>
              </w:rPr>
              <w:t>e</w:t>
            </w:r>
            <w:proofErr w:type="spellEnd"/>
            <w:r w:rsidR="00D6291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pero no sé si lo podamos especificar dentro de la propia estrategia como para difundir ya todo el conjunto</w:t>
            </w:r>
            <w:r w:rsidR="00D62914" w:rsidRPr="0014206B">
              <w:rPr>
                <w:rFonts w:ascii="Trebuchet MS" w:hAnsi="Trebuchet MS" w:cs="Verdana"/>
                <w:bCs/>
                <w:color w:val="000000"/>
                <w:sz w:val="22"/>
                <w:szCs w:val="22"/>
              </w:rPr>
              <w:t>, el</w:t>
            </w:r>
            <w:r w:rsidR="007D7E23" w:rsidRPr="0014206B">
              <w:rPr>
                <w:rFonts w:ascii="Trebuchet MS" w:hAnsi="Trebuchet MS" w:cs="Verdana"/>
                <w:bCs/>
                <w:color w:val="000000"/>
                <w:sz w:val="22"/>
                <w:szCs w:val="22"/>
              </w:rPr>
              <w:t xml:space="preserve"> conglomerado, entonces </w:t>
            </w:r>
            <w:r w:rsidR="00D127A6" w:rsidRPr="0014206B">
              <w:rPr>
                <w:rFonts w:ascii="Trebuchet MS" w:hAnsi="Trebuchet MS" w:cs="Verdana"/>
                <w:bCs/>
                <w:color w:val="000000"/>
                <w:sz w:val="22"/>
                <w:szCs w:val="22"/>
              </w:rPr>
              <w:t xml:space="preserve">serían </w:t>
            </w:r>
            <w:r w:rsidR="007D7E23" w:rsidRPr="0014206B">
              <w:rPr>
                <w:rFonts w:ascii="Trebuchet MS" w:hAnsi="Trebuchet MS" w:cs="Verdana"/>
                <w:bCs/>
                <w:color w:val="000000"/>
                <w:sz w:val="22"/>
                <w:szCs w:val="22"/>
              </w:rPr>
              <w:t>estas dos observaciones y de</w:t>
            </w:r>
            <w:r w:rsidR="00D62914" w:rsidRPr="0014206B">
              <w:rPr>
                <w:rFonts w:ascii="Trebuchet MS" w:hAnsi="Trebuchet MS" w:cs="Verdana"/>
                <w:bCs/>
                <w:color w:val="000000"/>
                <w:sz w:val="22"/>
                <w:szCs w:val="22"/>
              </w:rPr>
              <w:t xml:space="preserve"> nueva cuenta felicidades a la C</w:t>
            </w:r>
            <w:r w:rsidR="007D7E23" w:rsidRPr="0014206B">
              <w:rPr>
                <w:rFonts w:ascii="Trebuchet MS" w:hAnsi="Trebuchet MS" w:cs="Verdana"/>
                <w:bCs/>
                <w:color w:val="000000"/>
                <w:sz w:val="22"/>
                <w:szCs w:val="22"/>
              </w:rPr>
              <w:t>omisión y a todas las áreas que integraron esta estrategia</w:t>
            </w:r>
            <w:r w:rsidR="00D62914"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muchas gracias.”</w:t>
            </w:r>
          </w:p>
          <w:p w:rsidR="007D7E23" w:rsidRPr="0014206B" w:rsidRDefault="007D7E23"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cs="Arial"/>
                <w:b/>
                <w:bCs/>
                <w:sz w:val="22"/>
                <w:szCs w:val="22"/>
              </w:rPr>
              <w:lastRenderedPageBreak/>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7D7E23" w:rsidRPr="0014206B" w:rsidRDefault="00FC5C87"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4A1F56" w:rsidRPr="0014206B">
              <w:rPr>
                <w:rFonts w:ascii="Trebuchet MS" w:hAnsi="Trebuchet MS" w:cs="Verdana"/>
                <w:bCs/>
                <w:color w:val="000000"/>
                <w:sz w:val="22"/>
                <w:szCs w:val="22"/>
              </w:rPr>
              <w:t>Muchas gracias, antes de ceder</w:t>
            </w:r>
            <w:r w:rsidR="007D7E23" w:rsidRPr="0014206B">
              <w:rPr>
                <w:rFonts w:ascii="Trebuchet MS" w:hAnsi="Trebuchet MS" w:cs="Verdana"/>
                <w:bCs/>
                <w:color w:val="000000"/>
                <w:sz w:val="22"/>
                <w:szCs w:val="22"/>
              </w:rPr>
              <w:t xml:space="preserve"> el uso de la voz al director</w:t>
            </w:r>
            <w:r w:rsidR="004A1F56"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w:t>
            </w:r>
            <w:r w:rsidR="004A1F56" w:rsidRPr="0014206B">
              <w:rPr>
                <w:rFonts w:ascii="Trebuchet MS" w:hAnsi="Trebuchet MS" w:cs="Verdana"/>
                <w:bCs/>
                <w:color w:val="000000"/>
                <w:sz w:val="22"/>
                <w:szCs w:val="22"/>
              </w:rPr>
              <w:t xml:space="preserve">efectivamente, considero </w:t>
            </w:r>
            <w:r w:rsidR="007D7E23" w:rsidRPr="0014206B">
              <w:rPr>
                <w:rFonts w:ascii="Trebuchet MS" w:hAnsi="Trebuchet MS" w:cs="Verdana"/>
                <w:bCs/>
                <w:color w:val="000000"/>
                <w:sz w:val="22"/>
                <w:szCs w:val="22"/>
              </w:rPr>
              <w:t>oportun</w:t>
            </w:r>
            <w:r w:rsidR="004A1F56" w:rsidRPr="0014206B">
              <w:rPr>
                <w:rFonts w:ascii="Trebuchet MS" w:hAnsi="Trebuchet MS" w:cs="Verdana"/>
                <w:bCs/>
                <w:color w:val="000000"/>
                <w:sz w:val="22"/>
                <w:szCs w:val="22"/>
              </w:rPr>
              <w:t>o</w:t>
            </w:r>
            <w:r w:rsidR="007D7E23" w:rsidRPr="0014206B">
              <w:rPr>
                <w:rFonts w:ascii="Trebuchet MS" w:hAnsi="Trebuchet MS" w:cs="Verdana"/>
                <w:bCs/>
                <w:color w:val="000000"/>
                <w:sz w:val="22"/>
                <w:szCs w:val="22"/>
              </w:rPr>
              <w:t xml:space="preserve"> la solicitud o el comentario tanto de </w:t>
            </w:r>
            <w:proofErr w:type="spellStart"/>
            <w:r w:rsidR="007D7E23" w:rsidRPr="0014206B">
              <w:rPr>
                <w:rFonts w:ascii="Trebuchet MS" w:hAnsi="Trebuchet MS" w:cs="Verdana"/>
                <w:bCs/>
                <w:color w:val="000000"/>
                <w:sz w:val="22"/>
                <w:szCs w:val="22"/>
              </w:rPr>
              <w:t>Al</w:t>
            </w:r>
            <w:r w:rsidR="004A1F56" w:rsidRPr="0014206B">
              <w:rPr>
                <w:rFonts w:ascii="Trebuchet MS" w:hAnsi="Trebuchet MS" w:cs="Verdana"/>
                <w:bCs/>
                <w:color w:val="000000"/>
                <w:sz w:val="22"/>
                <w:szCs w:val="22"/>
              </w:rPr>
              <w:t>ois</w:t>
            </w:r>
            <w:proofErr w:type="spellEnd"/>
            <w:r w:rsidRPr="0014206B">
              <w:rPr>
                <w:rFonts w:ascii="Trebuchet MS" w:hAnsi="Trebuchet MS" w:cs="Verdana"/>
                <w:bCs/>
                <w:color w:val="000000"/>
                <w:sz w:val="22"/>
                <w:szCs w:val="22"/>
              </w:rPr>
              <w:t xml:space="preserve"> como el representante de H</w:t>
            </w:r>
            <w:r w:rsidR="007D7E23" w:rsidRPr="0014206B">
              <w:rPr>
                <w:rFonts w:ascii="Trebuchet MS" w:hAnsi="Trebuchet MS" w:cs="Verdana"/>
                <w:bCs/>
                <w:color w:val="000000"/>
                <w:sz w:val="22"/>
                <w:szCs w:val="22"/>
              </w:rPr>
              <w:t>agamos</w:t>
            </w:r>
            <w:r w:rsidR="004A1F56"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efectivamente dentro de la estrategia podría establecerse acciones emprendidas el día de la jornada electoral y que ya nos ha relatado l</w:t>
            </w:r>
            <w:r w:rsidRPr="0014206B">
              <w:rPr>
                <w:rFonts w:ascii="Trebuchet MS" w:hAnsi="Trebuchet MS" w:cs="Verdana"/>
                <w:bCs/>
                <w:color w:val="000000"/>
                <w:sz w:val="22"/>
                <w:szCs w:val="22"/>
              </w:rPr>
              <w:t xml:space="preserve">a directora de educación cívica, </w:t>
            </w:r>
            <w:r w:rsidR="007D7E23" w:rsidRPr="0014206B">
              <w:rPr>
                <w:rFonts w:ascii="Trebuchet MS" w:hAnsi="Trebuchet MS" w:cs="Verdana"/>
                <w:bCs/>
                <w:color w:val="000000"/>
                <w:sz w:val="22"/>
                <w:szCs w:val="22"/>
              </w:rPr>
              <w:t>en e</w:t>
            </w:r>
            <w:r w:rsidRPr="0014206B">
              <w:rPr>
                <w:rFonts w:ascii="Trebuchet MS" w:hAnsi="Trebuchet MS" w:cs="Verdana"/>
                <w:bCs/>
                <w:color w:val="000000"/>
                <w:sz w:val="22"/>
                <w:szCs w:val="22"/>
              </w:rPr>
              <w:t>se</w:t>
            </w:r>
            <w:r w:rsidR="004A1F56" w:rsidRPr="0014206B">
              <w:rPr>
                <w:rFonts w:ascii="Trebuchet MS" w:hAnsi="Trebuchet MS" w:cs="Verdana"/>
                <w:bCs/>
                <w:color w:val="000000"/>
                <w:sz w:val="22"/>
                <w:szCs w:val="22"/>
              </w:rPr>
              <w:t xml:space="preserve"> sentido, </w:t>
            </w:r>
            <w:r w:rsidR="007D7E23" w:rsidRPr="0014206B">
              <w:rPr>
                <w:rFonts w:ascii="Trebuchet MS" w:hAnsi="Trebuchet MS" w:cs="Verdana"/>
                <w:bCs/>
                <w:color w:val="000000"/>
                <w:sz w:val="22"/>
                <w:szCs w:val="22"/>
              </w:rPr>
              <w:t>me parece levante solicita el uso de la palabra el representante de MORENA, adelante por favor.”</w:t>
            </w: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 </w:t>
            </w:r>
          </w:p>
        </w:tc>
      </w:tr>
      <w:tr w:rsidR="007D7E23" w:rsidRPr="0014206B" w:rsidTr="0014206B">
        <w:trPr>
          <w:jc w:val="center"/>
        </w:trPr>
        <w:tc>
          <w:tcPr>
            <w:tcW w:w="877" w:type="pct"/>
            <w:vAlign w:val="center"/>
          </w:tcPr>
          <w:p w:rsidR="007D7E23" w:rsidRPr="0014206B" w:rsidRDefault="007D7E23" w:rsidP="0014206B">
            <w:pPr>
              <w:spacing w:line="276" w:lineRule="auto"/>
              <w:jc w:val="center"/>
              <w:rPr>
                <w:rFonts w:ascii="Trebuchet MS" w:hAnsi="Trebuchet MS" w:cs="Arial"/>
                <w:b/>
                <w:bCs/>
                <w:sz w:val="22"/>
                <w:szCs w:val="22"/>
              </w:rPr>
            </w:pPr>
            <w:r w:rsidRPr="0014206B">
              <w:rPr>
                <w:rFonts w:ascii="Trebuchet MS" w:hAnsi="Trebuchet MS" w:cs="Arial"/>
                <w:b/>
                <w:sz w:val="22"/>
                <w:szCs w:val="22"/>
              </w:rPr>
              <w:t>Benito Rojas Guerrero</w:t>
            </w:r>
          </w:p>
        </w:tc>
        <w:tc>
          <w:tcPr>
            <w:tcW w:w="4123" w:type="pct"/>
            <w:gridSpan w:val="2"/>
            <w:vAlign w:val="center"/>
          </w:tcPr>
          <w:p w:rsidR="007D7E23" w:rsidRPr="0014206B" w:rsidRDefault="00FC5C87"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“Hola b</w:t>
            </w:r>
            <w:r w:rsidR="007D7E23" w:rsidRPr="0014206B">
              <w:rPr>
                <w:rFonts w:ascii="Trebuchet MS" w:hAnsi="Trebuchet MS" w:cs="Verdana"/>
                <w:bCs/>
                <w:color w:val="000000"/>
                <w:sz w:val="22"/>
                <w:szCs w:val="22"/>
              </w:rPr>
              <w:t>uenas tardes a todos</w:t>
            </w:r>
            <w:r w:rsidR="004A1F56" w:rsidRPr="0014206B">
              <w:rPr>
                <w:rFonts w:ascii="Trebuchet MS" w:hAnsi="Trebuchet MS" w:cs="Verdana"/>
                <w:bCs/>
                <w:color w:val="000000"/>
                <w:sz w:val="22"/>
                <w:szCs w:val="22"/>
              </w:rPr>
              <w:t>. P</w:t>
            </w:r>
            <w:r w:rsidR="007D7E23" w:rsidRPr="0014206B">
              <w:rPr>
                <w:rFonts w:ascii="Trebuchet MS" w:hAnsi="Trebuchet MS" w:cs="Verdana"/>
                <w:bCs/>
                <w:color w:val="000000"/>
                <w:sz w:val="22"/>
                <w:szCs w:val="22"/>
              </w:rPr>
              <w:t>ues sumarme</w:t>
            </w:r>
            <w:r w:rsidR="004A1F56"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felicitarlos por este esfuerzo que hacen en particular porque sabemos que los jaliscienses no </w:t>
            </w:r>
            <w:r w:rsidR="004A1F56" w:rsidRPr="0014206B">
              <w:rPr>
                <w:rFonts w:ascii="Trebuchet MS" w:hAnsi="Trebuchet MS" w:cs="Verdana"/>
                <w:bCs/>
                <w:color w:val="000000"/>
                <w:sz w:val="22"/>
                <w:szCs w:val="22"/>
              </w:rPr>
              <w:t>n</w:t>
            </w:r>
            <w:r w:rsidR="007D7E23" w:rsidRPr="0014206B">
              <w:rPr>
                <w:rFonts w:ascii="Trebuchet MS" w:hAnsi="Trebuchet MS" w:cs="Verdana"/>
                <w:bCs/>
                <w:color w:val="000000"/>
                <w:sz w:val="22"/>
                <w:szCs w:val="22"/>
              </w:rPr>
              <w:t>os hemos distinguidos precisamente por tener una participación mayoritaria en las elecciones</w:t>
            </w:r>
            <w:r w:rsidR="004A1F56" w:rsidRPr="0014206B">
              <w:rPr>
                <w:rFonts w:ascii="Trebuchet MS" w:hAnsi="Trebuchet MS" w:cs="Verdana"/>
                <w:bCs/>
                <w:color w:val="000000"/>
                <w:sz w:val="22"/>
                <w:szCs w:val="22"/>
              </w:rPr>
              <w:t xml:space="preserve">, </w:t>
            </w:r>
            <w:r w:rsidR="007D7E23" w:rsidRPr="0014206B">
              <w:rPr>
                <w:rFonts w:ascii="Trebuchet MS" w:hAnsi="Trebuchet MS" w:cs="Verdana"/>
                <w:bCs/>
                <w:color w:val="000000"/>
                <w:sz w:val="22"/>
                <w:szCs w:val="22"/>
              </w:rPr>
              <w:t>ahí están los datos históricos y</w:t>
            </w:r>
            <w:r w:rsidR="004A1F56"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sobre lo que se comenta pues me parece correcta las propuestas que han hecho mis colegas </w:t>
            </w:r>
            <w:r w:rsidR="006E0E53" w:rsidRPr="0014206B">
              <w:rPr>
                <w:rFonts w:ascii="Trebuchet MS" w:hAnsi="Trebuchet MS" w:cs="Verdana"/>
                <w:bCs/>
                <w:color w:val="000000"/>
                <w:sz w:val="22"/>
                <w:szCs w:val="22"/>
              </w:rPr>
              <w:t>tanto del PT como el compañero D</w:t>
            </w:r>
            <w:r w:rsidR="007D7E23" w:rsidRPr="0014206B">
              <w:rPr>
                <w:rFonts w:ascii="Trebuchet MS" w:hAnsi="Trebuchet MS" w:cs="Verdana"/>
                <w:bCs/>
                <w:color w:val="000000"/>
                <w:sz w:val="22"/>
                <w:szCs w:val="22"/>
              </w:rPr>
              <w:t>iego</w:t>
            </w:r>
            <w:r w:rsidR="006E0E53"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habrá que considerar que para el día de la elección y es una cuestión que yo creo que todo el pueblo de México deseamos</w:t>
            </w:r>
            <w:r w:rsidR="004A1F56"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y</w:t>
            </w:r>
            <w:r w:rsidR="006E0E53" w:rsidRPr="0014206B">
              <w:rPr>
                <w:rFonts w:ascii="Trebuchet MS" w:hAnsi="Trebuchet MS" w:cs="Verdana"/>
                <w:bCs/>
                <w:color w:val="000000"/>
                <w:sz w:val="22"/>
                <w:szCs w:val="22"/>
              </w:rPr>
              <w:t>a</w:t>
            </w:r>
            <w:r w:rsidR="007D7E23" w:rsidRPr="0014206B">
              <w:rPr>
                <w:rFonts w:ascii="Trebuchet MS" w:hAnsi="Trebuchet MS" w:cs="Verdana"/>
                <w:bCs/>
                <w:color w:val="000000"/>
                <w:sz w:val="22"/>
                <w:szCs w:val="22"/>
              </w:rPr>
              <w:t xml:space="preserve"> el problema será menor por este asunto de que pues ya hay un proyecto para vacunar a todos los habitantes del país, entonces esa promoción que se haga puedes echarle un poco de imaginación, invitarlos a que habrá seguridad el día de la elección</w:t>
            </w:r>
            <w:r w:rsidR="004A1F56"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más con este elemento de que probablemente para entonces estén vacunados todos, es cuanto gracias.</w:t>
            </w:r>
            <w:r w:rsidR="005F16D9" w:rsidRPr="0014206B">
              <w:rPr>
                <w:rFonts w:ascii="Trebuchet MS" w:hAnsi="Trebuchet MS" w:cs="Verdana"/>
                <w:bCs/>
                <w:color w:val="000000"/>
                <w:sz w:val="22"/>
                <w:szCs w:val="22"/>
              </w:rPr>
              <w:t>”</w:t>
            </w:r>
          </w:p>
          <w:p w:rsidR="004A1F56" w:rsidRPr="0014206B" w:rsidRDefault="004A1F56"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cs="Arial"/>
                <w:b/>
                <w:bCs/>
                <w:sz w:val="22"/>
                <w:szCs w:val="22"/>
              </w:rPr>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7D7E23" w:rsidRPr="0014206B" w:rsidRDefault="005F16D9"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“G</w:t>
            </w:r>
            <w:r w:rsidR="004A1F56" w:rsidRPr="0014206B">
              <w:rPr>
                <w:rFonts w:ascii="Trebuchet MS" w:hAnsi="Trebuchet MS" w:cs="Verdana"/>
                <w:bCs/>
                <w:color w:val="000000"/>
                <w:sz w:val="22"/>
                <w:szCs w:val="22"/>
              </w:rPr>
              <w:t>racias,</w:t>
            </w:r>
            <w:r w:rsidR="007D7E23" w:rsidRPr="0014206B">
              <w:rPr>
                <w:rFonts w:ascii="Trebuchet MS" w:hAnsi="Trebuchet MS" w:cs="Verdana"/>
                <w:bCs/>
                <w:color w:val="000000"/>
                <w:sz w:val="22"/>
                <w:szCs w:val="22"/>
              </w:rPr>
              <w:t xml:space="preserve"> pido una disculpa al director de participación ciudadana para responder la pregunta del representante de </w:t>
            </w:r>
            <w:r w:rsidRPr="0014206B">
              <w:rPr>
                <w:rFonts w:ascii="Trebuchet MS" w:hAnsi="Trebuchet MS" w:cs="Verdana"/>
                <w:bCs/>
                <w:color w:val="000000"/>
                <w:sz w:val="22"/>
                <w:szCs w:val="22"/>
              </w:rPr>
              <w:t>H</w:t>
            </w:r>
            <w:r w:rsidR="007D7E23" w:rsidRPr="0014206B">
              <w:rPr>
                <w:rFonts w:ascii="Trebuchet MS" w:hAnsi="Trebuchet MS" w:cs="Verdana"/>
                <w:bCs/>
                <w:color w:val="000000"/>
                <w:sz w:val="22"/>
                <w:szCs w:val="22"/>
              </w:rPr>
              <w:t>agamos, adelante.”</w:t>
            </w:r>
          </w:p>
          <w:p w:rsidR="007D7E23" w:rsidRPr="0014206B" w:rsidRDefault="007D7E23"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 xml:space="preserve"> </w:t>
            </w: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b/>
                <w:bCs/>
                <w:sz w:val="22"/>
                <w:szCs w:val="22"/>
              </w:rPr>
              <w:t>Carlos Javier Aguirre Arias</w:t>
            </w:r>
          </w:p>
        </w:tc>
        <w:tc>
          <w:tcPr>
            <w:tcW w:w="4123" w:type="pct"/>
            <w:gridSpan w:val="2"/>
            <w:vAlign w:val="center"/>
          </w:tcPr>
          <w:p w:rsidR="007D7E23" w:rsidRPr="0014206B" w:rsidRDefault="005F16D9"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Gracias consejero, si nada </w:t>
            </w:r>
            <w:r w:rsidR="00AE6647" w:rsidRPr="0014206B">
              <w:rPr>
                <w:rFonts w:ascii="Trebuchet MS" w:hAnsi="Trebuchet MS" w:cs="Verdana"/>
                <w:bCs/>
                <w:color w:val="000000"/>
                <w:sz w:val="22"/>
                <w:szCs w:val="22"/>
              </w:rPr>
              <w:t>más</w:t>
            </w:r>
            <w:r w:rsidR="004A1F56" w:rsidRPr="0014206B">
              <w:rPr>
                <w:rFonts w:ascii="Trebuchet MS" w:hAnsi="Trebuchet MS" w:cs="Verdana"/>
                <w:bCs/>
                <w:color w:val="000000"/>
                <w:sz w:val="22"/>
                <w:szCs w:val="22"/>
              </w:rPr>
              <w:t xml:space="preserve"> especificar un poco cómo se tiene imaginada esta E</w:t>
            </w:r>
            <w:r w:rsidR="007D7E23" w:rsidRPr="0014206B">
              <w:rPr>
                <w:rFonts w:ascii="Trebuchet MS" w:hAnsi="Trebuchet MS" w:cs="Verdana"/>
                <w:bCs/>
                <w:color w:val="000000"/>
                <w:sz w:val="22"/>
                <w:szCs w:val="22"/>
              </w:rPr>
              <w:t xml:space="preserve">strategia y la idea </w:t>
            </w:r>
            <w:r w:rsidR="004A1F56" w:rsidRPr="0014206B">
              <w:rPr>
                <w:rFonts w:ascii="Trebuchet MS" w:hAnsi="Trebuchet MS" w:cs="Verdana"/>
                <w:bCs/>
                <w:color w:val="000000"/>
                <w:sz w:val="22"/>
                <w:szCs w:val="22"/>
              </w:rPr>
              <w:t xml:space="preserve">es </w:t>
            </w:r>
            <w:r w:rsidR="007D7E23" w:rsidRPr="0014206B">
              <w:rPr>
                <w:rFonts w:ascii="Trebuchet MS" w:hAnsi="Trebuchet MS" w:cs="Verdana"/>
                <w:bCs/>
                <w:color w:val="000000"/>
                <w:sz w:val="22"/>
                <w:szCs w:val="22"/>
              </w:rPr>
              <w:t xml:space="preserve">que tenga justamente este canal de seguridad para que sea solamente el personal del IEPC, el director de comunicación o quien él lo asigne y una persona de </w:t>
            </w:r>
            <w:r w:rsidR="004A1F56" w:rsidRPr="0014206B">
              <w:rPr>
                <w:rFonts w:ascii="Trebuchet MS" w:hAnsi="Trebuchet MS" w:cs="Verdana"/>
                <w:bCs/>
                <w:color w:val="000000"/>
                <w:sz w:val="22"/>
                <w:szCs w:val="22"/>
              </w:rPr>
              <w:t xml:space="preserve">la dirección de </w:t>
            </w:r>
            <w:r w:rsidR="004A1F56" w:rsidRPr="0014206B">
              <w:rPr>
                <w:rFonts w:ascii="Trebuchet MS" w:hAnsi="Trebuchet MS" w:cs="Verdana"/>
                <w:bCs/>
                <w:color w:val="000000"/>
                <w:sz w:val="22"/>
                <w:szCs w:val="22"/>
              </w:rPr>
              <w:lastRenderedPageBreak/>
              <w:t>P</w:t>
            </w:r>
            <w:r w:rsidR="007D7E23" w:rsidRPr="0014206B">
              <w:rPr>
                <w:rFonts w:ascii="Trebuchet MS" w:hAnsi="Trebuchet MS" w:cs="Verdana"/>
                <w:bCs/>
                <w:color w:val="000000"/>
                <w:sz w:val="22"/>
                <w:szCs w:val="22"/>
              </w:rPr>
              <w:t xml:space="preserve">articipación </w:t>
            </w:r>
            <w:r w:rsidR="004A1F56" w:rsidRPr="0014206B">
              <w:rPr>
                <w:rFonts w:ascii="Trebuchet MS" w:hAnsi="Trebuchet MS" w:cs="Verdana"/>
                <w:bCs/>
                <w:color w:val="000000"/>
                <w:sz w:val="22"/>
                <w:szCs w:val="22"/>
              </w:rPr>
              <w:t>C</w:t>
            </w:r>
            <w:r w:rsidR="007D7E23" w:rsidRPr="0014206B">
              <w:rPr>
                <w:rFonts w:ascii="Trebuchet MS" w:hAnsi="Trebuchet MS" w:cs="Verdana"/>
                <w:bCs/>
                <w:color w:val="000000"/>
                <w:sz w:val="22"/>
                <w:szCs w:val="22"/>
              </w:rPr>
              <w:t>iudadana, quien pueda subir información a este ca</w:t>
            </w:r>
            <w:r w:rsidR="004A1F56" w:rsidRPr="0014206B">
              <w:rPr>
                <w:rFonts w:ascii="Trebuchet MS" w:hAnsi="Trebuchet MS" w:cs="Verdana"/>
                <w:bCs/>
                <w:color w:val="000000"/>
                <w:sz w:val="22"/>
                <w:szCs w:val="22"/>
              </w:rPr>
              <w:t>nal y que solamente quienes está</w:t>
            </w:r>
            <w:r w:rsidR="007D7E23" w:rsidRPr="0014206B">
              <w:rPr>
                <w:rFonts w:ascii="Trebuchet MS" w:hAnsi="Trebuchet MS" w:cs="Verdana"/>
                <w:bCs/>
                <w:color w:val="000000"/>
                <w:sz w:val="22"/>
                <w:szCs w:val="22"/>
              </w:rPr>
              <w:t>n inscritos a este canal</w:t>
            </w:r>
            <w:r w:rsidR="004A1F56"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lo </w:t>
            </w:r>
            <w:r w:rsidRPr="0014206B">
              <w:rPr>
                <w:rFonts w:ascii="Trebuchet MS" w:hAnsi="Trebuchet MS" w:cs="Verdana"/>
                <w:bCs/>
                <w:color w:val="000000"/>
                <w:sz w:val="22"/>
                <w:szCs w:val="22"/>
              </w:rPr>
              <w:t xml:space="preserve">único </w:t>
            </w:r>
            <w:r w:rsidR="007D7E23" w:rsidRPr="0014206B">
              <w:rPr>
                <w:rFonts w:ascii="Trebuchet MS" w:hAnsi="Trebuchet MS" w:cs="Verdana"/>
                <w:bCs/>
                <w:color w:val="000000"/>
                <w:sz w:val="22"/>
                <w:szCs w:val="22"/>
              </w:rPr>
              <w:t>que puedan hacer es reenviar la información a otros contactos, no podrán comentar nada</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ni subir ningún contacto justamente por eso que se menciona de proteger y que no hubiera otro tipo de contenido, si se tiene contemplado este canal de seguridad y</w:t>
            </w:r>
            <w:r w:rsidR="004A1F56"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 nada</w:t>
            </w:r>
            <w:r w:rsidRPr="0014206B">
              <w:rPr>
                <w:rFonts w:ascii="Trebuchet MS" w:hAnsi="Trebuchet MS" w:cs="Verdana"/>
                <w:bCs/>
                <w:color w:val="000000"/>
                <w:sz w:val="22"/>
                <w:szCs w:val="22"/>
              </w:rPr>
              <w:t xml:space="preserve"> </w:t>
            </w:r>
            <w:r w:rsidR="007D7E23" w:rsidRPr="0014206B">
              <w:rPr>
                <w:rFonts w:ascii="Trebuchet MS" w:hAnsi="Trebuchet MS" w:cs="Verdana"/>
                <w:bCs/>
                <w:color w:val="000000"/>
                <w:sz w:val="22"/>
                <w:szCs w:val="22"/>
              </w:rPr>
              <w:t xml:space="preserve">más </w:t>
            </w:r>
            <w:r w:rsidR="004A1F56" w:rsidRPr="0014206B">
              <w:rPr>
                <w:rFonts w:ascii="Trebuchet MS" w:hAnsi="Trebuchet MS" w:cs="Verdana"/>
                <w:bCs/>
                <w:color w:val="000000"/>
                <w:sz w:val="22"/>
                <w:szCs w:val="22"/>
              </w:rPr>
              <w:t xml:space="preserve">ya </w:t>
            </w:r>
            <w:r w:rsidR="007D7E23" w:rsidRPr="0014206B">
              <w:rPr>
                <w:rFonts w:ascii="Trebuchet MS" w:hAnsi="Trebuchet MS" w:cs="Verdana"/>
                <w:bCs/>
                <w:color w:val="000000"/>
                <w:sz w:val="22"/>
                <w:szCs w:val="22"/>
              </w:rPr>
              <w:t>para dar seguimiento a lo que se ha comentado, se incorporará el concurso anéc</w:t>
            </w:r>
            <w:r w:rsidR="004A1F56" w:rsidRPr="0014206B">
              <w:rPr>
                <w:rFonts w:ascii="Trebuchet MS" w:hAnsi="Trebuchet MS" w:cs="Verdana"/>
                <w:bCs/>
                <w:color w:val="000000"/>
                <w:sz w:val="22"/>
                <w:szCs w:val="22"/>
              </w:rPr>
              <w:t>dota y fotografía al proyecto que se remita el C</w:t>
            </w:r>
            <w:r w:rsidR="007D7E23" w:rsidRPr="0014206B">
              <w:rPr>
                <w:rFonts w:ascii="Trebuchet MS" w:hAnsi="Trebuchet MS" w:cs="Verdana"/>
                <w:bCs/>
                <w:color w:val="000000"/>
                <w:sz w:val="22"/>
                <w:szCs w:val="22"/>
              </w:rPr>
              <w:t xml:space="preserve">onsejo </w:t>
            </w:r>
            <w:r w:rsidR="004A1F56" w:rsidRPr="0014206B">
              <w:rPr>
                <w:rFonts w:ascii="Trebuchet MS" w:hAnsi="Trebuchet MS" w:cs="Verdana"/>
                <w:bCs/>
                <w:color w:val="000000"/>
                <w:sz w:val="22"/>
                <w:szCs w:val="22"/>
              </w:rPr>
              <w:t>General y esta</w:t>
            </w:r>
            <w:r w:rsidR="007D7E23" w:rsidRPr="0014206B">
              <w:rPr>
                <w:rFonts w:ascii="Trebuchet MS" w:hAnsi="Trebuchet MS" w:cs="Verdana"/>
                <w:bCs/>
                <w:color w:val="000000"/>
                <w:sz w:val="22"/>
                <w:szCs w:val="22"/>
              </w:rPr>
              <w:t xml:space="preserve">s medidas de seguridad que ya nos platicaba la directora de educación cívica al final del </w:t>
            </w:r>
            <w:r w:rsidR="004A1F56" w:rsidRPr="0014206B">
              <w:rPr>
                <w:rFonts w:ascii="Trebuchet MS" w:hAnsi="Trebuchet MS" w:cs="Verdana"/>
                <w:bCs/>
                <w:color w:val="000000"/>
                <w:sz w:val="22"/>
                <w:szCs w:val="22"/>
              </w:rPr>
              <w:t>documento también se incorporará</w:t>
            </w:r>
            <w:r w:rsidR="007D7E23" w:rsidRPr="0014206B">
              <w:rPr>
                <w:rFonts w:ascii="Trebuchet MS" w:hAnsi="Trebuchet MS" w:cs="Verdana"/>
                <w:bCs/>
                <w:color w:val="000000"/>
                <w:sz w:val="22"/>
                <w:szCs w:val="22"/>
              </w:rPr>
              <w:t xml:space="preserve">n, es </w:t>
            </w:r>
            <w:r w:rsidRPr="0014206B">
              <w:rPr>
                <w:rFonts w:ascii="Trebuchet MS" w:hAnsi="Trebuchet MS" w:cs="Verdana"/>
                <w:bCs/>
                <w:color w:val="000000"/>
                <w:sz w:val="22"/>
                <w:szCs w:val="22"/>
              </w:rPr>
              <w:t>cuánto</w:t>
            </w:r>
            <w:r w:rsidR="007D7E23" w:rsidRPr="0014206B">
              <w:rPr>
                <w:rFonts w:ascii="Trebuchet MS" w:hAnsi="Trebuchet MS" w:cs="Verdana"/>
                <w:bCs/>
                <w:color w:val="000000"/>
                <w:sz w:val="22"/>
                <w:szCs w:val="22"/>
              </w:rPr>
              <w:t>.”</w:t>
            </w:r>
          </w:p>
        </w:tc>
      </w:tr>
      <w:tr w:rsidR="007D7E23" w:rsidRPr="0014206B" w:rsidTr="0014206B">
        <w:trPr>
          <w:jc w:val="center"/>
        </w:trPr>
        <w:tc>
          <w:tcPr>
            <w:tcW w:w="877" w:type="pct"/>
            <w:vAlign w:val="center"/>
          </w:tcPr>
          <w:p w:rsidR="007D7E23" w:rsidRPr="0014206B" w:rsidRDefault="007D7E23" w:rsidP="0014206B">
            <w:pPr>
              <w:snapToGrid w:val="0"/>
              <w:spacing w:line="276" w:lineRule="auto"/>
              <w:jc w:val="center"/>
              <w:rPr>
                <w:rFonts w:ascii="Trebuchet MS" w:hAnsi="Trebuchet MS" w:cs="Arial"/>
                <w:b/>
                <w:bCs/>
                <w:sz w:val="22"/>
                <w:szCs w:val="22"/>
              </w:rPr>
            </w:pPr>
            <w:r w:rsidRPr="0014206B">
              <w:rPr>
                <w:rFonts w:ascii="Trebuchet MS" w:hAnsi="Trebuchet MS" w:cs="Arial"/>
                <w:b/>
                <w:bCs/>
                <w:sz w:val="22"/>
                <w:szCs w:val="22"/>
              </w:rPr>
              <w:lastRenderedPageBreak/>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7D7E23" w:rsidRPr="0014206B" w:rsidRDefault="005F16D9" w:rsidP="0014206B">
            <w:pPr>
              <w:spacing w:line="276" w:lineRule="auto"/>
              <w:jc w:val="both"/>
              <w:rPr>
                <w:rFonts w:ascii="Trebuchet MS" w:hAnsi="Trebuchet MS" w:cs="Verdana"/>
                <w:bCs/>
                <w:color w:val="000000"/>
                <w:sz w:val="22"/>
                <w:szCs w:val="22"/>
              </w:rPr>
            </w:pP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 xml:space="preserve">De acuerdo muchas gracias, </w:t>
            </w:r>
            <w:r w:rsidRPr="0014206B">
              <w:rPr>
                <w:rFonts w:ascii="Trebuchet MS" w:hAnsi="Trebuchet MS" w:cs="Verdana"/>
                <w:bCs/>
                <w:color w:val="000000"/>
                <w:sz w:val="22"/>
                <w:szCs w:val="22"/>
              </w:rPr>
              <w:t>¿</w:t>
            </w:r>
            <w:r w:rsidR="007D7E23" w:rsidRPr="0014206B">
              <w:rPr>
                <w:rFonts w:ascii="Trebuchet MS" w:hAnsi="Trebuchet MS" w:cs="Verdana"/>
                <w:bCs/>
                <w:color w:val="000000"/>
                <w:sz w:val="22"/>
                <w:szCs w:val="22"/>
              </w:rPr>
              <w:t>alguna otra participación? Muy bien, si no hubiera consideraciones al respecto, le solicit</w:t>
            </w:r>
            <w:r w:rsidRPr="0014206B">
              <w:rPr>
                <w:rFonts w:ascii="Trebuchet MS" w:hAnsi="Trebuchet MS" w:cs="Verdana"/>
                <w:bCs/>
                <w:color w:val="000000"/>
                <w:sz w:val="22"/>
                <w:szCs w:val="22"/>
              </w:rPr>
              <w:t>o entonces secretario proced</w:t>
            </w:r>
            <w:r w:rsidR="007D7E23" w:rsidRPr="0014206B">
              <w:rPr>
                <w:rFonts w:ascii="Trebuchet MS" w:hAnsi="Trebuchet MS" w:cs="Verdana"/>
                <w:bCs/>
                <w:color w:val="000000"/>
                <w:sz w:val="22"/>
                <w:szCs w:val="22"/>
              </w:rPr>
              <w:t xml:space="preserve">a con la votación.” </w:t>
            </w:r>
          </w:p>
          <w:p w:rsidR="005F16D9" w:rsidRPr="0014206B" w:rsidRDefault="005F16D9" w:rsidP="0014206B">
            <w:pPr>
              <w:spacing w:line="276" w:lineRule="auto"/>
              <w:jc w:val="both"/>
              <w:rPr>
                <w:rFonts w:ascii="Trebuchet MS" w:hAnsi="Trebuchet MS" w:cs="Verdana"/>
                <w:bCs/>
                <w:color w:val="000000"/>
                <w:sz w:val="22"/>
                <w:szCs w:val="22"/>
              </w:rPr>
            </w:pPr>
          </w:p>
        </w:tc>
      </w:tr>
      <w:tr w:rsidR="007D7E23" w:rsidRPr="0014206B" w:rsidTr="0014206B">
        <w:trPr>
          <w:jc w:val="center"/>
        </w:trPr>
        <w:tc>
          <w:tcPr>
            <w:tcW w:w="877" w:type="pct"/>
            <w:vAlign w:val="center"/>
          </w:tcPr>
          <w:p w:rsidR="007D7E23" w:rsidRPr="0014206B" w:rsidRDefault="007D7E23" w:rsidP="0014206B">
            <w:pPr>
              <w:spacing w:line="276" w:lineRule="auto"/>
              <w:jc w:val="center"/>
              <w:rPr>
                <w:rFonts w:ascii="Trebuchet MS" w:hAnsi="Trebuchet MS" w:cs="Arial"/>
                <w:b/>
                <w:bCs/>
                <w:sz w:val="22"/>
                <w:szCs w:val="22"/>
              </w:rPr>
            </w:pPr>
            <w:r w:rsidRPr="0014206B">
              <w:rPr>
                <w:rFonts w:ascii="Trebuchet MS" w:hAnsi="Trebuchet MS"/>
                <w:b/>
                <w:bCs/>
                <w:sz w:val="22"/>
                <w:szCs w:val="22"/>
              </w:rPr>
              <w:t>Secretario Técnico</w:t>
            </w:r>
          </w:p>
        </w:tc>
        <w:tc>
          <w:tcPr>
            <w:tcW w:w="4123" w:type="pct"/>
            <w:gridSpan w:val="2"/>
            <w:vAlign w:val="center"/>
          </w:tcPr>
          <w:p w:rsidR="007D7E23" w:rsidRPr="0014206B" w:rsidRDefault="00CC0B2D" w:rsidP="0014206B">
            <w:pPr>
              <w:pStyle w:val="Sinespaciado"/>
              <w:spacing w:line="276" w:lineRule="auto"/>
              <w:jc w:val="both"/>
              <w:rPr>
                <w:rFonts w:ascii="Trebuchet MS" w:hAnsi="Trebuchet MS" w:cs="Arial"/>
                <w:sz w:val="22"/>
                <w:szCs w:val="22"/>
              </w:rPr>
            </w:pPr>
            <w:r w:rsidRPr="0014206B">
              <w:rPr>
                <w:rFonts w:ascii="Trebuchet MS" w:hAnsi="Trebuchet MS" w:cs="Arial"/>
                <w:sz w:val="22"/>
                <w:szCs w:val="22"/>
              </w:rPr>
              <w:t>“Con gusto consejero presidente. En votación nominal pregunto a la consejera y a los consejeros electorales integrantes de la Comisión, el sentido de su voto respecto del proyecto de acuerdo qu</w:t>
            </w:r>
            <w:r w:rsidR="00C04CCB" w:rsidRPr="0014206B">
              <w:rPr>
                <w:rFonts w:ascii="Trebuchet MS" w:hAnsi="Trebuchet MS" w:cs="Arial"/>
                <w:sz w:val="22"/>
                <w:szCs w:val="22"/>
              </w:rPr>
              <w:t>e se somete a su co</w:t>
            </w:r>
            <w:r w:rsidRPr="0014206B">
              <w:rPr>
                <w:rFonts w:ascii="Trebuchet MS" w:hAnsi="Trebuchet MS" w:cs="Arial"/>
                <w:sz w:val="22"/>
                <w:szCs w:val="22"/>
              </w:rPr>
              <w:t>n</w:t>
            </w:r>
            <w:r w:rsidR="00C04CCB" w:rsidRPr="0014206B">
              <w:rPr>
                <w:rFonts w:ascii="Trebuchet MS" w:hAnsi="Trebuchet MS" w:cs="Arial"/>
                <w:sz w:val="22"/>
                <w:szCs w:val="22"/>
              </w:rPr>
              <w:t>side</w:t>
            </w:r>
            <w:r w:rsidRPr="0014206B">
              <w:rPr>
                <w:rFonts w:ascii="Trebuchet MS" w:hAnsi="Trebuchet MS" w:cs="Arial"/>
                <w:sz w:val="22"/>
                <w:szCs w:val="22"/>
              </w:rPr>
              <w:t>ración.”</w:t>
            </w:r>
          </w:p>
          <w:p w:rsidR="00CC0B2D" w:rsidRPr="0014206B" w:rsidRDefault="00CC0B2D" w:rsidP="0014206B">
            <w:pPr>
              <w:pStyle w:val="Sinespaciado"/>
              <w:spacing w:line="276" w:lineRule="auto"/>
              <w:jc w:val="both"/>
              <w:rPr>
                <w:rFonts w:ascii="Trebuchet MS" w:hAnsi="Trebuchet MS" w:cs="Arial"/>
                <w:sz w:val="22"/>
                <w:szCs w:val="22"/>
              </w:rPr>
            </w:pPr>
          </w:p>
        </w:tc>
      </w:tr>
      <w:tr w:rsidR="007D7E23" w:rsidRPr="0014206B" w:rsidTr="0014206B">
        <w:trPr>
          <w:jc w:val="center"/>
        </w:trPr>
        <w:tc>
          <w:tcPr>
            <w:tcW w:w="877" w:type="pct"/>
            <w:vAlign w:val="center"/>
          </w:tcPr>
          <w:p w:rsidR="007D7E23" w:rsidRPr="0014206B" w:rsidRDefault="007D7E23" w:rsidP="0014206B">
            <w:pPr>
              <w:spacing w:line="276" w:lineRule="auto"/>
              <w:jc w:val="center"/>
              <w:rPr>
                <w:rFonts w:ascii="Trebuchet MS" w:hAnsi="Trebuchet MS"/>
                <w:b/>
                <w:bCs/>
                <w:sz w:val="22"/>
                <w:szCs w:val="22"/>
              </w:rPr>
            </w:pPr>
            <w:r w:rsidRPr="0014206B">
              <w:rPr>
                <w:rFonts w:ascii="Trebuchet MS" w:hAnsi="Trebuchet MS" w:cs="Arial"/>
                <w:b/>
                <w:bCs/>
                <w:sz w:val="22"/>
                <w:szCs w:val="22"/>
              </w:rPr>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7D7E23" w:rsidRPr="0014206B" w:rsidRDefault="005F16D9" w:rsidP="0014206B">
            <w:pPr>
              <w:pStyle w:val="Sinespaciado"/>
              <w:spacing w:line="276" w:lineRule="auto"/>
              <w:jc w:val="both"/>
              <w:rPr>
                <w:rFonts w:ascii="Trebuchet MS" w:hAnsi="Trebuchet MS" w:cs="Arial"/>
                <w:sz w:val="22"/>
                <w:szCs w:val="22"/>
              </w:rPr>
            </w:pPr>
            <w:r w:rsidRPr="0014206B">
              <w:rPr>
                <w:rFonts w:ascii="Trebuchet MS" w:hAnsi="Trebuchet MS" w:cs="Arial"/>
                <w:sz w:val="22"/>
                <w:szCs w:val="22"/>
              </w:rPr>
              <w:t>“</w:t>
            </w:r>
            <w:r w:rsidR="007D7E23" w:rsidRPr="0014206B">
              <w:rPr>
                <w:rFonts w:ascii="Trebuchet MS" w:hAnsi="Trebuchet MS" w:cs="Arial"/>
                <w:sz w:val="22"/>
                <w:szCs w:val="22"/>
              </w:rPr>
              <w:t xml:space="preserve">Perdón, </w:t>
            </w:r>
            <w:r w:rsidRPr="0014206B">
              <w:rPr>
                <w:rFonts w:ascii="Trebuchet MS" w:hAnsi="Trebuchet MS" w:cs="Arial"/>
                <w:sz w:val="22"/>
                <w:szCs w:val="22"/>
              </w:rPr>
              <w:t xml:space="preserve">nada </w:t>
            </w:r>
            <w:r w:rsidR="00AE6647" w:rsidRPr="0014206B">
              <w:rPr>
                <w:rFonts w:ascii="Trebuchet MS" w:hAnsi="Trebuchet MS" w:cs="Arial"/>
                <w:sz w:val="22"/>
                <w:szCs w:val="22"/>
              </w:rPr>
              <w:t>más</w:t>
            </w:r>
            <w:r w:rsidRPr="0014206B">
              <w:rPr>
                <w:rFonts w:ascii="Trebuchet MS" w:hAnsi="Trebuchet MS" w:cs="Arial"/>
                <w:sz w:val="22"/>
                <w:szCs w:val="22"/>
              </w:rPr>
              <w:t xml:space="preserve"> </w:t>
            </w:r>
            <w:r w:rsidR="00CC0B2D" w:rsidRPr="0014206B">
              <w:rPr>
                <w:rFonts w:ascii="Trebuchet MS" w:hAnsi="Trebuchet MS" w:cs="Arial"/>
                <w:sz w:val="22"/>
                <w:szCs w:val="22"/>
              </w:rPr>
              <w:t xml:space="preserve">precisar </w:t>
            </w:r>
            <w:r w:rsidR="007D7E23" w:rsidRPr="0014206B">
              <w:rPr>
                <w:rFonts w:ascii="Trebuchet MS" w:hAnsi="Trebuchet MS" w:cs="Arial"/>
                <w:sz w:val="22"/>
                <w:szCs w:val="22"/>
              </w:rPr>
              <w:t>que se adicionará las medidas correspondientes a la promoción de la participación ciudadana</w:t>
            </w:r>
            <w:r w:rsidR="00CC0B2D" w:rsidRPr="0014206B">
              <w:rPr>
                <w:rFonts w:ascii="Trebuchet MS" w:hAnsi="Trebuchet MS" w:cs="Arial"/>
                <w:sz w:val="22"/>
                <w:szCs w:val="22"/>
              </w:rPr>
              <w:t>,</w:t>
            </w:r>
            <w:r w:rsidR="007D7E23" w:rsidRPr="0014206B">
              <w:rPr>
                <w:rFonts w:ascii="Trebuchet MS" w:hAnsi="Trebuchet MS" w:cs="Arial"/>
                <w:sz w:val="22"/>
                <w:szCs w:val="22"/>
              </w:rPr>
              <w:t xml:space="preserve"> lo que corresponde a </w:t>
            </w:r>
            <w:r w:rsidR="00CC0B2D" w:rsidRPr="0014206B">
              <w:rPr>
                <w:rFonts w:ascii="Trebuchet MS" w:hAnsi="Trebuchet MS" w:cs="Arial"/>
                <w:sz w:val="22"/>
                <w:szCs w:val="22"/>
              </w:rPr>
              <w:t xml:space="preserve">la jornada electoral, </w:t>
            </w:r>
            <w:r w:rsidR="007D7E23" w:rsidRPr="0014206B">
              <w:rPr>
                <w:rFonts w:ascii="Trebuchet MS" w:hAnsi="Trebuchet MS" w:cs="Arial"/>
                <w:sz w:val="22"/>
                <w:szCs w:val="22"/>
              </w:rPr>
              <w:t>lo que se venía mencionando en esta sesión, adelante por favor.”</w:t>
            </w:r>
          </w:p>
          <w:p w:rsidR="007D7E23" w:rsidRPr="0014206B" w:rsidRDefault="007D7E23" w:rsidP="0014206B">
            <w:pPr>
              <w:pStyle w:val="Sinespaciado"/>
              <w:spacing w:line="276" w:lineRule="auto"/>
              <w:jc w:val="both"/>
              <w:rPr>
                <w:rFonts w:ascii="Trebuchet MS" w:hAnsi="Trebuchet MS" w:cs="Arial"/>
                <w:sz w:val="22"/>
                <w:szCs w:val="22"/>
              </w:rPr>
            </w:pPr>
          </w:p>
        </w:tc>
      </w:tr>
      <w:tr w:rsidR="007D7E23" w:rsidRPr="0014206B" w:rsidTr="0014206B">
        <w:trPr>
          <w:jc w:val="center"/>
        </w:trPr>
        <w:tc>
          <w:tcPr>
            <w:tcW w:w="877" w:type="pct"/>
            <w:vAlign w:val="center"/>
          </w:tcPr>
          <w:p w:rsidR="007D7E23" w:rsidRPr="0014206B" w:rsidRDefault="007D7E23" w:rsidP="0014206B">
            <w:pPr>
              <w:spacing w:line="276" w:lineRule="auto"/>
              <w:jc w:val="center"/>
              <w:rPr>
                <w:rFonts w:ascii="Trebuchet MS" w:hAnsi="Trebuchet MS"/>
                <w:b/>
                <w:bCs/>
                <w:sz w:val="22"/>
                <w:szCs w:val="22"/>
              </w:rPr>
            </w:pPr>
            <w:r w:rsidRPr="0014206B">
              <w:rPr>
                <w:rFonts w:ascii="Trebuchet MS" w:hAnsi="Trebuchet MS"/>
                <w:b/>
                <w:bCs/>
                <w:sz w:val="22"/>
                <w:szCs w:val="22"/>
              </w:rPr>
              <w:t xml:space="preserve">Secretario Técnico </w:t>
            </w:r>
          </w:p>
        </w:tc>
        <w:tc>
          <w:tcPr>
            <w:tcW w:w="4123" w:type="pct"/>
            <w:gridSpan w:val="2"/>
            <w:vAlign w:val="center"/>
          </w:tcPr>
          <w:p w:rsidR="007D7E23" w:rsidRPr="0014206B" w:rsidRDefault="005F16D9" w:rsidP="0014206B">
            <w:pPr>
              <w:pStyle w:val="Sinespaciado"/>
              <w:spacing w:line="276" w:lineRule="auto"/>
              <w:jc w:val="both"/>
              <w:rPr>
                <w:rFonts w:ascii="Trebuchet MS" w:hAnsi="Trebuchet MS" w:cs="Arial"/>
                <w:sz w:val="22"/>
                <w:szCs w:val="22"/>
              </w:rPr>
            </w:pPr>
            <w:r w:rsidRPr="0014206B">
              <w:rPr>
                <w:rFonts w:ascii="Trebuchet MS" w:hAnsi="Trebuchet MS" w:cs="Arial"/>
                <w:sz w:val="22"/>
                <w:szCs w:val="22"/>
              </w:rPr>
              <w:t>“</w:t>
            </w:r>
            <w:r w:rsidR="007D7E23" w:rsidRPr="0014206B">
              <w:rPr>
                <w:rFonts w:ascii="Trebuchet MS" w:hAnsi="Trebuchet MS" w:cs="Arial"/>
                <w:sz w:val="22"/>
                <w:szCs w:val="22"/>
              </w:rPr>
              <w:t>Si claro</w:t>
            </w:r>
            <w:r w:rsidR="00CC0B2D" w:rsidRPr="0014206B">
              <w:rPr>
                <w:rFonts w:ascii="Trebuchet MS" w:hAnsi="Trebuchet MS" w:cs="Arial"/>
                <w:sz w:val="22"/>
                <w:szCs w:val="22"/>
              </w:rPr>
              <w:t xml:space="preserve"> consejero</w:t>
            </w:r>
            <w:r w:rsidR="007D7E23" w:rsidRPr="0014206B">
              <w:rPr>
                <w:rFonts w:ascii="Trebuchet MS" w:hAnsi="Trebuchet MS" w:cs="Arial"/>
                <w:sz w:val="22"/>
                <w:szCs w:val="22"/>
              </w:rPr>
              <w:t>, con las propuestas de ad</w:t>
            </w:r>
            <w:r w:rsidR="00CC0B2D" w:rsidRPr="0014206B">
              <w:rPr>
                <w:rFonts w:ascii="Trebuchet MS" w:hAnsi="Trebuchet MS" w:cs="Arial"/>
                <w:sz w:val="22"/>
                <w:szCs w:val="22"/>
              </w:rPr>
              <w:t xml:space="preserve">ición </w:t>
            </w:r>
            <w:r w:rsidR="007D7E23" w:rsidRPr="0014206B">
              <w:rPr>
                <w:rFonts w:ascii="Trebuchet MS" w:hAnsi="Trebuchet MS" w:cs="Arial"/>
                <w:sz w:val="22"/>
                <w:szCs w:val="22"/>
              </w:rPr>
              <w:t xml:space="preserve">que ya comentó el director de participación ciudadana, pregunto a la consejera y a los consejeros electorales integrantes de la </w:t>
            </w:r>
            <w:r w:rsidRPr="0014206B">
              <w:rPr>
                <w:rFonts w:ascii="Trebuchet MS" w:hAnsi="Trebuchet MS" w:cs="Arial"/>
                <w:sz w:val="22"/>
                <w:szCs w:val="22"/>
              </w:rPr>
              <w:t>comisión el sentido de su voto.”</w:t>
            </w:r>
          </w:p>
          <w:p w:rsidR="007D7E23" w:rsidRPr="0014206B" w:rsidRDefault="007D7E23" w:rsidP="0014206B">
            <w:pPr>
              <w:pStyle w:val="Sinespaciado"/>
              <w:spacing w:line="276" w:lineRule="auto"/>
              <w:jc w:val="both"/>
              <w:rPr>
                <w:rFonts w:ascii="Trebuchet MS" w:hAnsi="Trebuchet MS" w:cs="Arial"/>
                <w:sz w:val="22"/>
                <w:szCs w:val="22"/>
              </w:rPr>
            </w:pPr>
          </w:p>
        </w:tc>
      </w:tr>
      <w:tr w:rsidR="007D7E23" w:rsidRPr="0014206B" w:rsidTr="0014206B">
        <w:trPr>
          <w:trHeight w:val="2402"/>
          <w:jc w:val="center"/>
        </w:trPr>
        <w:tc>
          <w:tcPr>
            <w:tcW w:w="5000" w:type="pct"/>
            <w:gridSpan w:val="3"/>
            <w:vAlign w:val="center"/>
          </w:tcPr>
          <w:p w:rsidR="007D7E23" w:rsidRPr="0014206B" w:rsidRDefault="007D7E23" w:rsidP="0014206B">
            <w:pPr>
              <w:snapToGrid w:val="0"/>
              <w:spacing w:line="276" w:lineRule="auto"/>
              <w:jc w:val="center"/>
              <w:rPr>
                <w:rFonts w:ascii="Trebuchet MS" w:hAnsi="Trebuchet MS"/>
                <w:b/>
                <w:sz w:val="22"/>
                <w:szCs w:val="22"/>
              </w:rPr>
            </w:pPr>
            <w:r w:rsidRPr="0014206B">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3851"/>
              <w:gridCol w:w="1418"/>
              <w:gridCol w:w="1281"/>
              <w:gridCol w:w="1580"/>
            </w:tblGrid>
            <w:tr w:rsidR="007D7E23" w:rsidRPr="0014206B" w:rsidTr="00EC3653">
              <w:trPr>
                <w:trHeight w:val="283"/>
                <w:jc w:val="center"/>
              </w:trPr>
              <w:tc>
                <w:tcPr>
                  <w:tcW w:w="3851" w:type="dxa"/>
                  <w:tcBorders>
                    <w:top w:val="nil"/>
                    <w:left w:val="nil"/>
                  </w:tcBorders>
                  <w:vAlign w:val="center"/>
                </w:tcPr>
                <w:p w:rsidR="007D7E23" w:rsidRPr="0014206B" w:rsidRDefault="007D7E23" w:rsidP="0014206B">
                  <w:pPr>
                    <w:snapToGrid w:val="0"/>
                    <w:spacing w:line="276" w:lineRule="auto"/>
                    <w:jc w:val="center"/>
                    <w:rPr>
                      <w:rFonts w:ascii="Trebuchet MS" w:hAnsi="Trebuchet MS"/>
                      <w:b/>
                      <w:sz w:val="22"/>
                      <w:szCs w:val="22"/>
                    </w:rPr>
                  </w:pPr>
                </w:p>
              </w:tc>
              <w:tc>
                <w:tcPr>
                  <w:tcW w:w="1418" w:type="dxa"/>
                  <w:vAlign w:val="center"/>
                </w:tcPr>
                <w:p w:rsidR="007D7E23" w:rsidRPr="0014206B" w:rsidRDefault="007D7E23" w:rsidP="0014206B">
                  <w:pPr>
                    <w:snapToGrid w:val="0"/>
                    <w:spacing w:line="276" w:lineRule="auto"/>
                    <w:jc w:val="center"/>
                    <w:rPr>
                      <w:rFonts w:ascii="Trebuchet MS" w:hAnsi="Trebuchet MS"/>
                      <w:b/>
                      <w:sz w:val="22"/>
                      <w:szCs w:val="22"/>
                    </w:rPr>
                  </w:pPr>
                  <w:r w:rsidRPr="0014206B">
                    <w:rPr>
                      <w:rFonts w:ascii="Trebuchet MS" w:hAnsi="Trebuchet MS"/>
                      <w:b/>
                      <w:sz w:val="22"/>
                      <w:szCs w:val="22"/>
                    </w:rPr>
                    <w:t>A favor</w:t>
                  </w:r>
                </w:p>
              </w:tc>
              <w:tc>
                <w:tcPr>
                  <w:tcW w:w="1281" w:type="dxa"/>
                  <w:vAlign w:val="center"/>
                </w:tcPr>
                <w:p w:rsidR="007D7E23" w:rsidRPr="0014206B" w:rsidRDefault="007D7E23" w:rsidP="0014206B">
                  <w:pPr>
                    <w:snapToGrid w:val="0"/>
                    <w:spacing w:line="276" w:lineRule="auto"/>
                    <w:jc w:val="center"/>
                    <w:rPr>
                      <w:rFonts w:ascii="Trebuchet MS" w:hAnsi="Trebuchet MS"/>
                      <w:b/>
                      <w:sz w:val="22"/>
                      <w:szCs w:val="22"/>
                    </w:rPr>
                  </w:pPr>
                  <w:r w:rsidRPr="0014206B">
                    <w:rPr>
                      <w:rFonts w:ascii="Trebuchet MS" w:hAnsi="Trebuchet MS"/>
                      <w:b/>
                      <w:sz w:val="22"/>
                      <w:szCs w:val="22"/>
                    </w:rPr>
                    <w:t>En contra</w:t>
                  </w:r>
                </w:p>
              </w:tc>
              <w:tc>
                <w:tcPr>
                  <w:tcW w:w="1580" w:type="dxa"/>
                  <w:vAlign w:val="center"/>
                </w:tcPr>
                <w:p w:rsidR="007D7E23" w:rsidRPr="0014206B" w:rsidRDefault="007D7E23" w:rsidP="0014206B">
                  <w:pPr>
                    <w:snapToGrid w:val="0"/>
                    <w:spacing w:line="276" w:lineRule="auto"/>
                    <w:jc w:val="center"/>
                    <w:rPr>
                      <w:rFonts w:ascii="Trebuchet MS" w:hAnsi="Trebuchet MS"/>
                      <w:b/>
                      <w:sz w:val="22"/>
                      <w:szCs w:val="22"/>
                    </w:rPr>
                  </w:pPr>
                  <w:r w:rsidRPr="0014206B">
                    <w:rPr>
                      <w:rFonts w:ascii="Trebuchet MS" w:hAnsi="Trebuchet MS"/>
                      <w:b/>
                      <w:sz w:val="22"/>
                      <w:szCs w:val="22"/>
                    </w:rPr>
                    <w:t>Abstención</w:t>
                  </w:r>
                </w:p>
              </w:tc>
            </w:tr>
            <w:tr w:rsidR="007D7E23" w:rsidRPr="0014206B" w:rsidTr="00EC3653">
              <w:trPr>
                <w:trHeight w:val="283"/>
                <w:jc w:val="center"/>
              </w:trPr>
              <w:tc>
                <w:tcPr>
                  <w:tcW w:w="3851" w:type="dxa"/>
                  <w:vAlign w:val="center"/>
                </w:tcPr>
                <w:p w:rsidR="007D7E23" w:rsidRPr="0014206B" w:rsidRDefault="007D7E23" w:rsidP="0014206B">
                  <w:pPr>
                    <w:snapToGrid w:val="0"/>
                    <w:spacing w:line="276" w:lineRule="auto"/>
                    <w:rPr>
                      <w:rFonts w:ascii="Trebuchet MS" w:hAnsi="Trebuchet MS"/>
                      <w:b/>
                      <w:sz w:val="22"/>
                      <w:szCs w:val="22"/>
                    </w:rPr>
                  </w:pPr>
                  <w:r w:rsidRPr="0014206B">
                    <w:rPr>
                      <w:rFonts w:ascii="Trebuchet MS" w:hAnsi="Trebuchet MS"/>
                      <w:b/>
                      <w:sz w:val="22"/>
                      <w:szCs w:val="22"/>
                    </w:rPr>
                    <w:t xml:space="preserve">Lic. Brenda Judith Serafín </w:t>
                  </w:r>
                  <w:proofErr w:type="spellStart"/>
                  <w:r w:rsidRPr="0014206B">
                    <w:rPr>
                      <w:rFonts w:ascii="Trebuchet MS" w:hAnsi="Trebuchet MS"/>
                      <w:b/>
                      <w:sz w:val="22"/>
                      <w:szCs w:val="22"/>
                    </w:rPr>
                    <w:t>Morfín</w:t>
                  </w:r>
                  <w:proofErr w:type="spellEnd"/>
                </w:p>
              </w:tc>
              <w:tc>
                <w:tcPr>
                  <w:tcW w:w="1418" w:type="dxa"/>
                  <w:vAlign w:val="center"/>
                </w:tcPr>
                <w:p w:rsidR="007D7E23" w:rsidRPr="009E5260" w:rsidRDefault="007D7E23" w:rsidP="009E5260">
                  <w:pPr>
                    <w:pStyle w:val="Prrafodelista"/>
                    <w:numPr>
                      <w:ilvl w:val="0"/>
                      <w:numId w:val="47"/>
                    </w:numPr>
                    <w:snapToGrid w:val="0"/>
                    <w:spacing w:line="276" w:lineRule="auto"/>
                    <w:jc w:val="center"/>
                    <w:rPr>
                      <w:rFonts w:ascii="Trebuchet MS" w:hAnsi="Trebuchet MS"/>
                      <w:b/>
                      <w:sz w:val="22"/>
                      <w:szCs w:val="22"/>
                    </w:rPr>
                  </w:pPr>
                </w:p>
              </w:tc>
              <w:tc>
                <w:tcPr>
                  <w:tcW w:w="1281" w:type="dxa"/>
                  <w:vAlign w:val="center"/>
                </w:tcPr>
                <w:p w:rsidR="007D7E23" w:rsidRPr="0014206B" w:rsidRDefault="007D7E23" w:rsidP="0014206B">
                  <w:pPr>
                    <w:snapToGrid w:val="0"/>
                    <w:spacing w:line="276" w:lineRule="auto"/>
                    <w:jc w:val="center"/>
                    <w:rPr>
                      <w:rFonts w:ascii="Trebuchet MS" w:hAnsi="Trebuchet MS"/>
                      <w:b/>
                      <w:sz w:val="22"/>
                      <w:szCs w:val="22"/>
                    </w:rPr>
                  </w:pPr>
                </w:p>
              </w:tc>
              <w:tc>
                <w:tcPr>
                  <w:tcW w:w="1580" w:type="dxa"/>
                  <w:vAlign w:val="center"/>
                </w:tcPr>
                <w:p w:rsidR="007D7E23" w:rsidRPr="0014206B" w:rsidRDefault="007D7E23" w:rsidP="0014206B">
                  <w:pPr>
                    <w:snapToGrid w:val="0"/>
                    <w:spacing w:line="276" w:lineRule="auto"/>
                    <w:jc w:val="center"/>
                    <w:rPr>
                      <w:rFonts w:ascii="Trebuchet MS" w:hAnsi="Trebuchet MS"/>
                      <w:b/>
                      <w:sz w:val="22"/>
                      <w:szCs w:val="22"/>
                    </w:rPr>
                  </w:pPr>
                </w:p>
              </w:tc>
            </w:tr>
            <w:tr w:rsidR="007D7E23" w:rsidRPr="0014206B" w:rsidTr="00EC3653">
              <w:trPr>
                <w:trHeight w:val="283"/>
                <w:jc w:val="center"/>
              </w:trPr>
              <w:tc>
                <w:tcPr>
                  <w:tcW w:w="3851" w:type="dxa"/>
                  <w:vAlign w:val="center"/>
                </w:tcPr>
                <w:p w:rsidR="007D7E23" w:rsidRPr="0014206B" w:rsidRDefault="007D7E23" w:rsidP="0014206B">
                  <w:pPr>
                    <w:snapToGrid w:val="0"/>
                    <w:spacing w:line="276" w:lineRule="auto"/>
                    <w:rPr>
                      <w:rFonts w:ascii="Trebuchet MS" w:hAnsi="Trebuchet MS"/>
                      <w:b/>
                      <w:sz w:val="22"/>
                      <w:szCs w:val="22"/>
                    </w:rPr>
                  </w:pPr>
                  <w:r w:rsidRPr="0014206B">
                    <w:rPr>
                      <w:rFonts w:ascii="Trebuchet MS" w:hAnsi="Trebuchet MS"/>
                      <w:b/>
                      <w:sz w:val="22"/>
                      <w:szCs w:val="22"/>
                    </w:rPr>
                    <w:t xml:space="preserve">Dr. Moisés Pérez Vega </w:t>
                  </w:r>
                </w:p>
              </w:tc>
              <w:tc>
                <w:tcPr>
                  <w:tcW w:w="1418" w:type="dxa"/>
                  <w:vAlign w:val="center"/>
                </w:tcPr>
                <w:p w:rsidR="007D7E23" w:rsidRPr="009E5260" w:rsidRDefault="007D7E23" w:rsidP="009E5260">
                  <w:pPr>
                    <w:pStyle w:val="Prrafodelista"/>
                    <w:numPr>
                      <w:ilvl w:val="0"/>
                      <w:numId w:val="47"/>
                    </w:numPr>
                    <w:snapToGrid w:val="0"/>
                    <w:spacing w:line="276" w:lineRule="auto"/>
                    <w:jc w:val="center"/>
                    <w:rPr>
                      <w:rFonts w:ascii="Trebuchet MS" w:hAnsi="Trebuchet MS"/>
                      <w:b/>
                      <w:sz w:val="22"/>
                      <w:szCs w:val="22"/>
                    </w:rPr>
                  </w:pPr>
                </w:p>
              </w:tc>
              <w:tc>
                <w:tcPr>
                  <w:tcW w:w="1281" w:type="dxa"/>
                  <w:vAlign w:val="center"/>
                </w:tcPr>
                <w:p w:rsidR="007D7E23" w:rsidRPr="0014206B" w:rsidRDefault="007D7E23" w:rsidP="0014206B">
                  <w:pPr>
                    <w:snapToGrid w:val="0"/>
                    <w:spacing w:line="276" w:lineRule="auto"/>
                    <w:jc w:val="center"/>
                    <w:rPr>
                      <w:rFonts w:ascii="Trebuchet MS" w:hAnsi="Trebuchet MS"/>
                      <w:b/>
                      <w:sz w:val="22"/>
                      <w:szCs w:val="22"/>
                    </w:rPr>
                  </w:pPr>
                </w:p>
              </w:tc>
              <w:tc>
                <w:tcPr>
                  <w:tcW w:w="1580" w:type="dxa"/>
                  <w:vAlign w:val="center"/>
                </w:tcPr>
                <w:p w:rsidR="007D7E23" w:rsidRPr="0014206B" w:rsidRDefault="007D7E23" w:rsidP="0014206B">
                  <w:pPr>
                    <w:snapToGrid w:val="0"/>
                    <w:spacing w:line="276" w:lineRule="auto"/>
                    <w:jc w:val="center"/>
                    <w:rPr>
                      <w:rFonts w:ascii="Trebuchet MS" w:hAnsi="Trebuchet MS"/>
                      <w:b/>
                      <w:sz w:val="22"/>
                      <w:szCs w:val="22"/>
                    </w:rPr>
                  </w:pPr>
                </w:p>
              </w:tc>
            </w:tr>
            <w:tr w:rsidR="007D7E23" w:rsidRPr="0014206B" w:rsidTr="00EC3653">
              <w:trPr>
                <w:trHeight w:val="283"/>
                <w:jc w:val="center"/>
              </w:trPr>
              <w:tc>
                <w:tcPr>
                  <w:tcW w:w="3851" w:type="dxa"/>
                  <w:vAlign w:val="center"/>
                </w:tcPr>
                <w:p w:rsidR="007D7E23" w:rsidRPr="0014206B" w:rsidRDefault="007D7E23" w:rsidP="0014206B">
                  <w:pPr>
                    <w:snapToGrid w:val="0"/>
                    <w:spacing w:line="276" w:lineRule="auto"/>
                    <w:rPr>
                      <w:rFonts w:ascii="Trebuchet MS" w:hAnsi="Trebuchet MS"/>
                      <w:b/>
                      <w:sz w:val="22"/>
                      <w:szCs w:val="22"/>
                    </w:rPr>
                  </w:pPr>
                  <w:r w:rsidRPr="0014206B">
                    <w:rPr>
                      <w:rFonts w:ascii="Trebuchet MS" w:hAnsi="Trebuchet MS"/>
                      <w:b/>
                      <w:sz w:val="22"/>
                      <w:szCs w:val="22"/>
                    </w:rPr>
                    <w:t xml:space="preserve">Mtro. Miguel Godínez </w:t>
                  </w:r>
                  <w:proofErr w:type="spellStart"/>
                  <w:r w:rsidRPr="0014206B">
                    <w:rPr>
                      <w:rFonts w:ascii="Trebuchet MS" w:hAnsi="Trebuchet MS"/>
                      <w:b/>
                      <w:sz w:val="22"/>
                      <w:szCs w:val="22"/>
                    </w:rPr>
                    <w:t>Terríquez</w:t>
                  </w:r>
                  <w:proofErr w:type="spellEnd"/>
                </w:p>
              </w:tc>
              <w:tc>
                <w:tcPr>
                  <w:tcW w:w="1418" w:type="dxa"/>
                  <w:vAlign w:val="center"/>
                </w:tcPr>
                <w:p w:rsidR="007D7E23" w:rsidRPr="009E5260" w:rsidRDefault="007D7E23" w:rsidP="009E5260">
                  <w:pPr>
                    <w:pStyle w:val="Prrafodelista"/>
                    <w:numPr>
                      <w:ilvl w:val="0"/>
                      <w:numId w:val="47"/>
                    </w:numPr>
                    <w:snapToGrid w:val="0"/>
                    <w:spacing w:line="276" w:lineRule="auto"/>
                    <w:jc w:val="center"/>
                    <w:rPr>
                      <w:rFonts w:ascii="Trebuchet MS" w:hAnsi="Trebuchet MS"/>
                      <w:b/>
                      <w:sz w:val="22"/>
                      <w:szCs w:val="22"/>
                    </w:rPr>
                  </w:pPr>
                </w:p>
              </w:tc>
              <w:tc>
                <w:tcPr>
                  <w:tcW w:w="1281" w:type="dxa"/>
                  <w:vAlign w:val="center"/>
                </w:tcPr>
                <w:p w:rsidR="007D7E23" w:rsidRPr="0014206B" w:rsidRDefault="007D7E23" w:rsidP="0014206B">
                  <w:pPr>
                    <w:snapToGrid w:val="0"/>
                    <w:spacing w:line="276" w:lineRule="auto"/>
                    <w:jc w:val="center"/>
                    <w:rPr>
                      <w:rFonts w:ascii="Trebuchet MS" w:hAnsi="Trebuchet MS"/>
                      <w:b/>
                      <w:sz w:val="22"/>
                      <w:szCs w:val="22"/>
                    </w:rPr>
                  </w:pPr>
                </w:p>
              </w:tc>
              <w:tc>
                <w:tcPr>
                  <w:tcW w:w="1580" w:type="dxa"/>
                  <w:vAlign w:val="center"/>
                </w:tcPr>
                <w:p w:rsidR="007D7E23" w:rsidRPr="0014206B" w:rsidRDefault="007D7E23" w:rsidP="0014206B">
                  <w:pPr>
                    <w:snapToGrid w:val="0"/>
                    <w:spacing w:line="276" w:lineRule="auto"/>
                    <w:jc w:val="center"/>
                    <w:rPr>
                      <w:rFonts w:ascii="Trebuchet MS" w:hAnsi="Trebuchet MS"/>
                      <w:b/>
                      <w:sz w:val="22"/>
                      <w:szCs w:val="22"/>
                    </w:rPr>
                  </w:pPr>
                </w:p>
              </w:tc>
            </w:tr>
            <w:tr w:rsidR="00CC0B2D" w:rsidRPr="0014206B" w:rsidTr="00EC3653">
              <w:trPr>
                <w:trHeight w:val="283"/>
                <w:jc w:val="center"/>
              </w:trPr>
              <w:tc>
                <w:tcPr>
                  <w:tcW w:w="3851" w:type="dxa"/>
                  <w:vAlign w:val="center"/>
                </w:tcPr>
                <w:p w:rsidR="00CC0B2D" w:rsidRPr="0014206B" w:rsidRDefault="00CC0B2D" w:rsidP="0014206B">
                  <w:pPr>
                    <w:snapToGrid w:val="0"/>
                    <w:spacing w:line="276" w:lineRule="auto"/>
                    <w:rPr>
                      <w:rFonts w:ascii="Trebuchet MS" w:hAnsi="Trebuchet MS"/>
                      <w:b/>
                      <w:sz w:val="22"/>
                      <w:szCs w:val="22"/>
                    </w:rPr>
                  </w:pPr>
                  <w:r w:rsidRPr="0014206B">
                    <w:rPr>
                      <w:rFonts w:ascii="Trebuchet MS" w:hAnsi="Trebuchet MS"/>
                      <w:b/>
                      <w:sz w:val="22"/>
                      <w:szCs w:val="22"/>
                    </w:rPr>
                    <w:t>Total</w:t>
                  </w:r>
                </w:p>
              </w:tc>
              <w:tc>
                <w:tcPr>
                  <w:tcW w:w="1418" w:type="dxa"/>
                  <w:vAlign w:val="center"/>
                </w:tcPr>
                <w:p w:rsidR="00CC0B2D" w:rsidRPr="0014206B" w:rsidRDefault="00CC0B2D" w:rsidP="0014206B">
                  <w:pPr>
                    <w:snapToGrid w:val="0"/>
                    <w:spacing w:line="276" w:lineRule="auto"/>
                    <w:jc w:val="center"/>
                    <w:rPr>
                      <w:rFonts w:ascii="Trebuchet MS" w:hAnsi="Trebuchet MS"/>
                      <w:b/>
                      <w:sz w:val="22"/>
                      <w:szCs w:val="22"/>
                    </w:rPr>
                  </w:pPr>
                  <w:r w:rsidRPr="0014206B">
                    <w:rPr>
                      <w:rFonts w:ascii="Trebuchet MS" w:hAnsi="Trebuchet MS"/>
                      <w:b/>
                      <w:sz w:val="22"/>
                      <w:szCs w:val="22"/>
                    </w:rPr>
                    <w:t>3</w:t>
                  </w:r>
                </w:p>
              </w:tc>
              <w:tc>
                <w:tcPr>
                  <w:tcW w:w="1281" w:type="dxa"/>
                  <w:vAlign w:val="center"/>
                </w:tcPr>
                <w:p w:rsidR="00CC0B2D" w:rsidRPr="0014206B" w:rsidRDefault="00CC0B2D" w:rsidP="0014206B">
                  <w:pPr>
                    <w:snapToGrid w:val="0"/>
                    <w:spacing w:line="276" w:lineRule="auto"/>
                    <w:jc w:val="center"/>
                    <w:rPr>
                      <w:rFonts w:ascii="Trebuchet MS" w:hAnsi="Trebuchet MS"/>
                      <w:b/>
                      <w:sz w:val="22"/>
                      <w:szCs w:val="22"/>
                    </w:rPr>
                  </w:pPr>
                </w:p>
              </w:tc>
              <w:tc>
                <w:tcPr>
                  <w:tcW w:w="1580" w:type="dxa"/>
                  <w:vAlign w:val="center"/>
                </w:tcPr>
                <w:p w:rsidR="00CC0B2D" w:rsidRPr="0014206B" w:rsidRDefault="00CC0B2D" w:rsidP="0014206B">
                  <w:pPr>
                    <w:snapToGrid w:val="0"/>
                    <w:spacing w:line="276" w:lineRule="auto"/>
                    <w:jc w:val="center"/>
                    <w:rPr>
                      <w:rFonts w:ascii="Trebuchet MS" w:hAnsi="Trebuchet MS"/>
                      <w:b/>
                      <w:sz w:val="22"/>
                      <w:szCs w:val="22"/>
                    </w:rPr>
                  </w:pPr>
                </w:p>
              </w:tc>
            </w:tr>
          </w:tbl>
          <w:p w:rsidR="007D7E23" w:rsidRPr="0014206B" w:rsidRDefault="007D7E23" w:rsidP="0014206B">
            <w:pPr>
              <w:snapToGrid w:val="0"/>
              <w:spacing w:line="276" w:lineRule="auto"/>
              <w:jc w:val="center"/>
              <w:rPr>
                <w:rFonts w:ascii="Trebuchet MS" w:hAnsi="Trebuchet MS" w:cs="Arial"/>
                <w:sz w:val="22"/>
                <w:szCs w:val="22"/>
              </w:rPr>
            </w:pPr>
          </w:p>
        </w:tc>
      </w:tr>
      <w:tr w:rsidR="007D7E23" w:rsidRPr="0014206B" w:rsidTr="0014206B">
        <w:trPr>
          <w:jc w:val="center"/>
        </w:trPr>
        <w:tc>
          <w:tcPr>
            <w:tcW w:w="877" w:type="pct"/>
            <w:vAlign w:val="center"/>
          </w:tcPr>
          <w:p w:rsidR="00CC0B2D" w:rsidRPr="0014206B" w:rsidRDefault="00CC0B2D" w:rsidP="0014206B">
            <w:pPr>
              <w:snapToGrid w:val="0"/>
              <w:spacing w:line="276" w:lineRule="auto"/>
              <w:jc w:val="center"/>
              <w:rPr>
                <w:rFonts w:ascii="Trebuchet MS" w:hAnsi="Trebuchet MS"/>
                <w:b/>
                <w:sz w:val="22"/>
                <w:szCs w:val="22"/>
              </w:rPr>
            </w:pPr>
            <w:r w:rsidRPr="0014206B">
              <w:rPr>
                <w:rFonts w:ascii="Trebuchet MS" w:hAnsi="Trebuchet MS"/>
                <w:b/>
                <w:sz w:val="22"/>
                <w:szCs w:val="22"/>
              </w:rPr>
              <w:lastRenderedPageBreak/>
              <w:t>AC02/CPC</w:t>
            </w:r>
          </w:p>
          <w:p w:rsidR="007D7E23" w:rsidRPr="0014206B" w:rsidRDefault="00CC0B2D" w:rsidP="0014206B">
            <w:pPr>
              <w:snapToGrid w:val="0"/>
              <w:spacing w:line="276" w:lineRule="auto"/>
              <w:jc w:val="center"/>
              <w:rPr>
                <w:rFonts w:ascii="Trebuchet MS" w:hAnsi="Trebuchet MS"/>
                <w:b/>
                <w:sz w:val="22"/>
                <w:szCs w:val="22"/>
              </w:rPr>
            </w:pPr>
            <w:r w:rsidRPr="0014206B">
              <w:rPr>
                <w:rFonts w:ascii="Trebuchet MS" w:hAnsi="Trebuchet MS"/>
                <w:b/>
                <w:sz w:val="22"/>
                <w:szCs w:val="22"/>
              </w:rPr>
              <w:t>25-01-21</w:t>
            </w:r>
          </w:p>
        </w:tc>
        <w:tc>
          <w:tcPr>
            <w:tcW w:w="4123" w:type="pct"/>
            <w:gridSpan w:val="2"/>
            <w:vAlign w:val="center"/>
          </w:tcPr>
          <w:p w:rsidR="005F16D9" w:rsidRPr="0014206B" w:rsidRDefault="00CC0B2D" w:rsidP="0014206B">
            <w:pPr>
              <w:snapToGrid w:val="0"/>
              <w:spacing w:line="276" w:lineRule="auto"/>
              <w:rPr>
                <w:rFonts w:ascii="Trebuchet MS" w:hAnsi="Trebuchet MS"/>
                <w:b/>
                <w:sz w:val="22"/>
                <w:szCs w:val="22"/>
              </w:rPr>
            </w:pPr>
            <w:r w:rsidRPr="0014206B">
              <w:rPr>
                <w:rFonts w:ascii="Trebuchet MS" w:hAnsi="Trebuchet MS"/>
                <w:b/>
                <w:sz w:val="22"/>
                <w:szCs w:val="22"/>
              </w:rPr>
              <w:t>Punto de acuerdo:</w:t>
            </w:r>
          </w:p>
          <w:p w:rsidR="00CC0B2D" w:rsidRPr="0014206B" w:rsidRDefault="00CC0B2D" w:rsidP="0014206B">
            <w:pPr>
              <w:snapToGrid w:val="0"/>
              <w:spacing w:line="276" w:lineRule="auto"/>
              <w:rPr>
                <w:rFonts w:ascii="Trebuchet MS" w:hAnsi="Trebuchet MS"/>
                <w:sz w:val="22"/>
                <w:szCs w:val="22"/>
              </w:rPr>
            </w:pPr>
          </w:p>
          <w:p w:rsidR="00CC0B2D" w:rsidRPr="0014206B" w:rsidRDefault="00CC0B2D" w:rsidP="0014206B">
            <w:pPr>
              <w:snapToGrid w:val="0"/>
              <w:spacing w:line="276" w:lineRule="auto"/>
              <w:rPr>
                <w:rFonts w:ascii="Trebuchet MS" w:hAnsi="Trebuchet MS"/>
                <w:sz w:val="22"/>
                <w:szCs w:val="22"/>
              </w:rPr>
            </w:pPr>
            <w:r w:rsidRPr="0014206B">
              <w:rPr>
                <w:rFonts w:ascii="Trebuchet MS" w:hAnsi="Trebuchet MS"/>
                <w:sz w:val="22"/>
                <w:szCs w:val="22"/>
              </w:rPr>
              <w:t>Se aprueba el proyecto de acuerdo con las adiciones propuestas</w:t>
            </w:r>
            <w:r w:rsidR="00EC3653">
              <w:rPr>
                <w:rFonts w:ascii="Trebuchet MS" w:hAnsi="Trebuchet MS"/>
                <w:sz w:val="22"/>
                <w:szCs w:val="22"/>
              </w:rPr>
              <w:t>,</w:t>
            </w:r>
            <w:r w:rsidR="00EC3653" w:rsidRPr="0014206B">
              <w:rPr>
                <w:rFonts w:ascii="Trebuchet MS" w:hAnsi="Trebuchet MS"/>
                <w:sz w:val="22"/>
                <w:szCs w:val="22"/>
              </w:rPr>
              <w:t xml:space="preserve"> por unanimidad de votos</w:t>
            </w:r>
            <w:r w:rsidRPr="0014206B">
              <w:rPr>
                <w:rFonts w:ascii="Trebuchet MS" w:hAnsi="Trebuchet MS"/>
                <w:sz w:val="22"/>
                <w:szCs w:val="22"/>
              </w:rPr>
              <w:t>.</w:t>
            </w:r>
          </w:p>
          <w:p w:rsidR="00CC0B2D" w:rsidRPr="0014206B" w:rsidRDefault="00CC0B2D" w:rsidP="0014206B">
            <w:pPr>
              <w:snapToGrid w:val="0"/>
              <w:spacing w:line="276" w:lineRule="auto"/>
              <w:rPr>
                <w:rFonts w:ascii="Trebuchet MS" w:hAnsi="Trebuchet MS"/>
                <w:sz w:val="22"/>
                <w:szCs w:val="22"/>
              </w:rPr>
            </w:pPr>
          </w:p>
        </w:tc>
      </w:tr>
      <w:tr w:rsidR="005F16D9" w:rsidRPr="0014206B" w:rsidTr="0014206B">
        <w:trPr>
          <w:jc w:val="center"/>
        </w:trPr>
        <w:tc>
          <w:tcPr>
            <w:tcW w:w="877" w:type="pct"/>
            <w:vAlign w:val="center"/>
          </w:tcPr>
          <w:p w:rsidR="005F16D9" w:rsidRPr="0014206B" w:rsidRDefault="005F16D9" w:rsidP="0014206B">
            <w:pPr>
              <w:snapToGrid w:val="0"/>
              <w:spacing w:line="276" w:lineRule="auto"/>
              <w:jc w:val="center"/>
              <w:rPr>
                <w:rFonts w:ascii="Trebuchet MS" w:hAnsi="Trebuchet MS"/>
                <w:b/>
                <w:sz w:val="22"/>
                <w:szCs w:val="22"/>
              </w:rPr>
            </w:pPr>
            <w:r w:rsidRPr="0014206B">
              <w:rPr>
                <w:rFonts w:ascii="Trebuchet MS" w:hAnsi="Trebuchet MS" w:cs="Arial"/>
                <w:b/>
                <w:bCs/>
                <w:sz w:val="22"/>
                <w:szCs w:val="22"/>
              </w:rPr>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5F16D9" w:rsidRPr="0014206B" w:rsidRDefault="003B1011" w:rsidP="0014206B">
            <w:pPr>
              <w:snapToGrid w:val="0"/>
              <w:spacing w:line="276" w:lineRule="auto"/>
              <w:rPr>
                <w:rFonts w:ascii="Trebuchet MS" w:hAnsi="Trebuchet MS"/>
                <w:sz w:val="22"/>
                <w:szCs w:val="22"/>
              </w:rPr>
            </w:pPr>
            <w:r w:rsidRPr="0014206B">
              <w:rPr>
                <w:rFonts w:ascii="Trebuchet MS" w:hAnsi="Trebuchet MS"/>
                <w:sz w:val="22"/>
                <w:szCs w:val="22"/>
              </w:rPr>
              <w:t>“</w:t>
            </w:r>
            <w:r w:rsidR="005F16D9" w:rsidRPr="0014206B">
              <w:rPr>
                <w:rFonts w:ascii="Trebuchet MS" w:hAnsi="Trebuchet MS"/>
                <w:sz w:val="22"/>
                <w:szCs w:val="22"/>
              </w:rPr>
              <w:t>Muchas gracias</w:t>
            </w:r>
            <w:r w:rsidRPr="0014206B">
              <w:rPr>
                <w:rFonts w:ascii="Trebuchet MS" w:hAnsi="Trebuchet MS"/>
                <w:sz w:val="22"/>
                <w:szCs w:val="22"/>
              </w:rPr>
              <w:t xml:space="preserve"> secretario, le solicito continúe.”</w:t>
            </w:r>
          </w:p>
        </w:tc>
      </w:tr>
      <w:tr w:rsidR="005F16D9" w:rsidRPr="0014206B" w:rsidTr="0014206B">
        <w:trPr>
          <w:jc w:val="center"/>
        </w:trPr>
        <w:tc>
          <w:tcPr>
            <w:tcW w:w="877" w:type="pct"/>
            <w:vAlign w:val="center"/>
          </w:tcPr>
          <w:p w:rsidR="005F16D9" w:rsidRPr="0014206B" w:rsidRDefault="005F16D9" w:rsidP="0014206B">
            <w:pPr>
              <w:snapToGrid w:val="0"/>
              <w:spacing w:line="276" w:lineRule="auto"/>
              <w:jc w:val="center"/>
              <w:rPr>
                <w:rFonts w:ascii="Trebuchet MS" w:hAnsi="Trebuchet MS"/>
                <w:b/>
                <w:sz w:val="22"/>
                <w:szCs w:val="22"/>
              </w:rPr>
            </w:pPr>
            <w:r w:rsidRPr="0014206B">
              <w:rPr>
                <w:rFonts w:ascii="Trebuchet MS" w:hAnsi="Trebuchet MS"/>
                <w:b/>
                <w:bCs/>
                <w:sz w:val="22"/>
                <w:szCs w:val="22"/>
              </w:rPr>
              <w:t>Secretario Técnico</w:t>
            </w:r>
          </w:p>
        </w:tc>
        <w:tc>
          <w:tcPr>
            <w:tcW w:w="4123" w:type="pct"/>
            <w:gridSpan w:val="2"/>
            <w:vAlign w:val="center"/>
          </w:tcPr>
          <w:p w:rsidR="003B1011" w:rsidRPr="0014206B" w:rsidRDefault="003B1011" w:rsidP="0014206B">
            <w:pPr>
              <w:snapToGrid w:val="0"/>
              <w:spacing w:line="276" w:lineRule="auto"/>
              <w:jc w:val="both"/>
              <w:rPr>
                <w:rFonts w:ascii="Trebuchet MS" w:hAnsi="Trebuchet MS"/>
                <w:sz w:val="22"/>
                <w:szCs w:val="22"/>
              </w:rPr>
            </w:pPr>
            <w:r w:rsidRPr="0014206B">
              <w:rPr>
                <w:rFonts w:ascii="Trebuchet MS" w:hAnsi="Trebuchet MS"/>
                <w:sz w:val="22"/>
                <w:szCs w:val="22"/>
              </w:rPr>
              <w:t>“</w:t>
            </w:r>
            <w:r w:rsidR="005F16D9" w:rsidRPr="0014206B">
              <w:rPr>
                <w:rFonts w:ascii="Trebuchet MS" w:hAnsi="Trebuchet MS"/>
                <w:sz w:val="22"/>
                <w:szCs w:val="22"/>
              </w:rPr>
              <w:t>Se han agotado los puntos del orden del día consejero presidente</w:t>
            </w:r>
            <w:r w:rsidRPr="0014206B">
              <w:rPr>
                <w:rFonts w:ascii="Trebuchet MS" w:hAnsi="Trebuchet MS"/>
                <w:sz w:val="22"/>
                <w:szCs w:val="22"/>
              </w:rPr>
              <w:t>.”</w:t>
            </w:r>
          </w:p>
          <w:p w:rsidR="00CC0B2D" w:rsidRPr="0014206B" w:rsidRDefault="00CC0B2D" w:rsidP="0014206B">
            <w:pPr>
              <w:snapToGrid w:val="0"/>
              <w:spacing w:line="276" w:lineRule="auto"/>
              <w:jc w:val="both"/>
              <w:rPr>
                <w:rFonts w:ascii="Trebuchet MS" w:hAnsi="Trebuchet MS"/>
                <w:sz w:val="22"/>
                <w:szCs w:val="22"/>
              </w:rPr>
            </w:pPr>
          </w:p>
        </w:tc>
      </w:tr>
      <w:tr w:rsidR="005F16D9" w:rsidRPr="0014206B" w:rsidTr="0014206B">
        <w:trPr>
          <w:trHeight w:val="454"/>
          <w:jc w:val="center"/>
        </w:trPr>
        <w:tc>
          <w:tcPr>
            <w:tcW w:w="877" w:type="pct"/>
            <w:vAlign w:val="center"/>
          </w:tcPr>
          <w:p w:rsidR="005F16D9" w:rsidRPr="0014206B" w:rsidRDefault="005F16D9" w:rsidP="0014206B">
            <w:pPr>
              <w:snapToGrid w:val="0"/>
              <w:spacing w:line="276" w:lineRule="auto"/>
              <w:jc w:val="center"/>
              <w:rPr>
                <w:rFonts w:ascii="Trebuchet MS" w:hAnsi="Trebuchet MS" w:cs="Arial"/>
                <w:b/>
                <w:bCs/>
                <w:sz w:val="22"/>
                <w:szCs w:val="22"/>
              </w:rPr>
            </w:pPr>
            <w:r w:rsidRPr="0014206B">
              <w:rPr>
                <w:rFonts w:ascii="Trebuchet MS" w:hAnsi="Trebuchet MS" w:cs="Arial"/>
                <w:b/>
                <w:bCs/>
                <w:sz w:val="22"/>
                <w:szCs w:val="22"/>
              </w:rPr>
              <w:t xml:space="preserve">Miguel Godínez </w:t>
            </w:r>
            <w:proofErr w:type="spellStart"/>
            <w:r w:rsidRPr="0014206B">
              <w:rPr>
                <w:rFonts w:ascii="Trebuchet MS" w:hAnsi="Trebuchet MS" w:cs="Arial"/>
                <w:b/>
                <w:bCs/>
                <w:sz w:val="22"/>
                <w:szCs w:val="22"/>
              </w:rPr>
              <w:t>Terríquez</w:t>
            </w:r>
            <w:proofErr w:type="spellEnd"/>
          </w:p>
        </w:tc>
        <w:tc>
          <w:tcPr>
            <w:tcW w:w="4123" w:type="pct"/>
            <w:gridSpan w:val="2"/>
            <w:vAlign w:val="center"/>
          </w:tcPr>
          <w:p w:rsidR="00C04CCB" w:rsidRPr="0014206B" w:rsidRDefault="005F16D9" w:rsidP="0014206B">
            <w:pPr>
              <w:pStyle w:val="Default"/>
              <w:suppressAutoHyphens w:val="0"/>
              <w:autoSpaceDN w:val="0"/>
              <w:adjustRightInd w:val="0"/>
              <w:spacing w:line="276" w:lineRule="auto"/>
              <w:jc w:val="both"/>
              <w:rPr>
                <w:rFonts w:ascii="Trebuchet MS" w:hAnsi="Trebuchet MS"/>
                <w:sz w:val="22"/>
                <w:szCs w:val="22"/>
              </w:rPr>
            </w:pPr>
            <w:r w:rsidRPr="0014206B">
              <w:rPr>
                <w:rFonts w:ascii="Trebuchet MS" w:hAnsi="Trebuchet MS"/>
                <w:sz w:val="22"/>
                <w:szCs w:val="22"/>
              </w:rPr>
              <w:t>“Muchas gracias secretario</w:t>
            </w:r>
            <w:r w:rsidR="00C04CCB" w:rsidRPr="0014206B">
              <w:rPr>
                <w:rFonts w:ascii="Trebuchet MS" w:hAnsi="Trebuchet MS"/>
                <w:sz w:val="22"/>
                <w:szCs w:val="22"/>
              </w:rPr>
              <w:t xml:space="preserve"> y</w:t>
            </w:r>
            <w:r w:rsidRPr="0014206B">
              <w:rPr>
                <w:rFonts w:ascii="Trebuchet MS" w:hAnsi="Trebuchet MS"/>
                <w:sz w:val="22"/>
                <w:szCs w:val="22"/>
              </w:rPr>
              <w:t>, en virtud de haberse agotado los puntos para esta sesión y</w:t>
            </w:r>
            <w:r w:rsidR="00C04CCB" w:rsidRPr="0014206B">
              <w:rPr>
                <w:rFonts w:ascii="Trebuchet MS" w:hAnsi="Trebuchet MS"/>
                <w:sz w:val="22"/>
                <w:szCs w:val="22"/>
              </w:rPr>
              <w:t>,</w:t>
            </w:r>
            <w:r w:rsidRPr="0014206B">
              <w:rPr>
                <w:rFonts w:ascii="Trebuchet MS" w:hAnsi="Trebuchet MS"/>
                <w:sz w:val="22"/>
                <w:szCs w:val="22"/>
              </w:rPr>
              <w:t xml:space="preserve"> siendo las 13:51 trece horas con cincuenta y un minutos del día 25 de enero del año 2021</w:t>
            </w:r>
            <w:r w:rsidR="00C04CCB" w:rsidRPr="0014206B">
              <w:rPr>
                <w:rFonts w:ascii="Trebuchet MS" w:hAnsi="Trebuchet MS"/>
                <w:sz w:val="22"/>
                <w:szCs w:val="22"/>
              </w:rPr>
              <w:t xml:space="preserve">, </w:t>
            </w:r>
            <w:r w:rsidR="00ED68F8" w:rsidRPr="0014206B">
              <w:rPr>
                <w:rFonts w:ascii="Trebuchet MS" w:hAnsi="Trebuchet MS"/>
                <w:sz w:val="22"/>
                <w:szCs w:val="22"/>
              </w:rPr>
              <w:t>concluimos esta sesión. Muchas gracias a todas y todos y, excelente día.”</w:t>
            </w:r>
          </w:p>
          <w:p w:rsidR="005F16D9" w:rsidRPr="0014206B" w:rsidRDefault="005F16D9" w:rsidP="0014206B">
            <w:pPr>
              <w:pStyle w:val="Default"/>
              <w:suppressAutoHyphens w:val="0"/>
              <w:autoSpaceDN w:val="0"/>
              <w:adjustRightInd w:val="0"/>
              <w:spacing w:line="276" w:lineRule="auto"/>
              <w:jc w:val="both"/>
              <w:rPr>
                <w:rFonts w:ascii="Trebuchet MS" w:hAnsi="Trebuchet MS"/>
                <w:sz w:val="22"/>
                <w:szCs w:val="22"/>
              </w:rPr>
            </w:pPr>
            <w:r w:rsidRPr="0014206B">
              <w:rPr>
                <w:rFonts w:ascii="Trebuchet MS" w:hAnsi="Trebuchet MS"/>
                <w:sz w:val="22"/>
                <w:szCs w:val="22"/>
              </w:rPr>
              <w:t xml:space="preserve"> </w:t>
            </w:r>
          </w:p>
        </w:tc>
      </w:tr>
      <w:tr w:rsidR="005F16D9" w:rsidRPr="0014206B" w:rsidTr="0014206B">
        <w:trPr>
          <w:trHeight w:val="567"/>
          <w:jc w:val="center"/>
        </w:trPr>
        <w:tc>
          <w:tcPr>
            <w:tcW w:w="5000" w:type="pct"/>
            <w:gridSpan w:val="3"/>
            <w:shd w:val="clear" w:color="auto" w:fill="9F5FCF"/>
            <w:vAlign w:val="center"/>
          </w:tcPr>
          <w:p w:rsidR="005F16D9" w:rsidRPr="0014206B" w:rsidRDefault="005F16D9" w:rsidP="0014206B">
            <w:pPr>
              <w:spacing w:line="276" w:lineRule="auto"/>
              <w:jc w:val="center"/>
              <w:rPr>
                <w:rFonts w:ascii="Trebuchet MS" w:hAnsi="Trebuchet MS"/>
                <w:b/>
                <w:bCs/>
                <w:sz w:val="22"/>
                <w:szCs w:val="22"/>
              </w:rPr>
            </w:pPr>
            <w:r w:rsidRPr="0014206B">
              <w:rPr>
                <w:rFonts w:ascii="Trebuchet MS" w:hAnsi="Trebuchet MS"/>
                <w:b/>
                <w:bCs/>
                <w:sz w:val="22"/>
                <w:szCs w:val="22"/>
              </w:rPr>
              <w:t xml:space="preserve">Por la Comisión de Participación Ciudadana  </w:t>
            </w:r>
          </w:p>
        </w:tc>
      </w:tr>
      <w:tr w:rsidR="005F16D9" w:rsidRPr="0014206B" w:rsidTr="0014206B">
        <w:trPr>
          <w:jc w:val="center"/>
        </w:trPr>
        <w:tc>
          <w:tcPr>
            <w:tcW w:w="5000" w:type="pct"/>
            <w:gridSpan w:val="3"/>
            <w:vAlign w:val="center"/>
          </w:tcPr>
          <w:p w:rsidR="005F16D9" w:rsidRPr="0014206B" w:rsidRDefault="005F16D9" w:rsidP="0014206B">
            <w:pPr>
              <w:spacing w:line="276" w:lineRule="auto"/>
              <w:jc w:val="center"/>
              <w:rPr>
                <w:rFonts w:ascii="Trebuchet MS" w:hAnsi="Trebuchet MS"/>
                <w:b/>
                <w:bCs/>
                <w:sz w:val="22"/>
                <w:szCs w:val="22"/>
              </w:rPr>
            </w:pPr>
          </w:p>
          <w:p w:rsidR="005F16D9" w:rsidRPr="0014206B" w:rsidRDefault="005F16D9" w:rsidP="0014206B">
            <w:pPr>
              <w:spacing w:line="276" w:lineRule="auto"/>
              <w:jc w:val="center"/>
              <w:rPr>
                <w:rFonts w:ascii="Trebuchet MS" w:hAnsi="Trebuchet MS"/>
                <w:b/>
                <w:bCs/>
                <w:sz w:val="22"/>
                <w:szCs w:val="22"/>
              </w:rPr>
            </w:pPr>
          </w:p>
          <w:p w:rsidR="005F16D9" w:rsidRPr="0014206B" w:rsidRDefault="005F16D9" w:rsidP="0014206B">
            <w:pPr>
              <w:spacing w:line="276" w:lineRule="auto"/>
              <w:jc w:val="center"/>
              <w:rPr>
                <w:rFonts w:ascii="Trebuchet MS" w:hAnsi="Trebuchet MS"/>
                <w:b/>
                <w:bCs/>
                <w:sz w:val="22"/>
                <w:szCs w:val="22"/>
              </w:rPr>
            </w:pPr>
          </w:p>
          <w:p w:rsidR="005F16D9" w:rsidRPr="0014206B" w:rsidRDefault="005F16D9" w:rsidP="0014206B">
            <w:pPr>
              <w:spacing w:line="276" w:lineRule="auto"/>
              <w:jc w:val="center"/>
              <w:rPr>
                <w:rFonts w:ascii="Trebuchet MS" w:hAnsi="Trebuchet MS"/>
                <w:b/>
                <w:bCs/>
                <w:sz w:val="22"/>
                <w:szCs w:val="22"/>
              </w:rPr>
            </w:pPr>
          </w:p>
          <w:p w:rsidR="005F16D9" w:rsidRPr="0014206B" w:rsidRDefault="005F16D9" w:rsidP="0014206B">
            <w:pPr>
              <w:spacing w:line="276" w:lineRule="auto"/>
              <w:jc w:val="center"/>
              <w:rPr>
                <w:rFonts w:ascii="Trebuchet MS" w:hAnsi="Trebuchet MS" w:cs="Arial"/>
                <w:b/>
                <w:bCs/>
                <w:sz w:val="22"/>
                <w:szCs w:val="22"/>
              </w:rPr>
            </w:pPr>
            <w:r w:rsidRPr="0014206B">
              <w:rPr>
                <w:rFonts w:ascii="Trebuchet MS" w:hAnsi="Trebuchet MS" w:cs="Arial"/>
                <w:b/>
                <w:bCs/>
                <w:sz w:val="22"/>
                <w:szCs w:val="22"/>
              </w:rPr>
              <w:t xml:space="preserve">Miguel Godínez </w:t>
            </w:r>
            <w:proofErr w:type="spellStart"/>
            <w:r w:rsidRPr="0014206B">
              <w:rPr>
                <w:rFonts w:ascii="Trebuchet MS" w:hAnsi="Trebuchet MS" w:cs="Arial"/>
                <w:b/>
                <w:bCs/>
                <w:sz w:val="22"/>
                <w:szCs w:val="22"/>
              </w:rPr>
              <w:t>Terríquez</w:t>
            </w:r>
            <w:proofErr w:type="spellEnd"/>
            <w:r w:rsidRPr="0014206B">
              <w:rPr>
                <w:rFonts w:ascii="Trebuchet MS" w:hAnsi="Trebuchet MS" w:cs="Arial"/>
                <w:b/>
                <w:bCs/>
                <w:sz w:val="22"/>
                <w:szCs w:val="22"/>
              </w:rPr>
              <w:t xml:space="preserve"> </w:t>
            </w:r>
          </w:p>
          <w:p w:rsidR="005F16D9" w:rsidRPr="0014206B" w:rsidRDefault="005F16D9" w:rsidP="0014206B">
            <w:pPr>
              <w:spacing w:line="276" w:lineRule="auto"/>
              <w:jc w:val="center"/>
              <w:rPr>
                <w:rFonts w:ascii="Trebuchet MS" w:hAnsi="Trebuchet MS"/>
                <w:b/>
                <w:bCs/>
                <w:sz w:val="22"/>
                <w:szCs w:val="22"/>
              </w:rPr>
            </w:pPr>
            <w:r w:rsidRPr="0014206B">
              <w:rPr>
                <w:rFonts w:ascii="Trebuchet MS" w:hAnsi="Trebuchet MS"/>
                <w:bCs/>
                <w:sz w:val="22"/>
                <w:szCs w:val="22"/>
              </w:rPr>
              <w:t>Consejero electoral presidente de la Comisión</w:t>
            </w:r>
          </w:p>
        </w:tc>
      </w:tr>
      <w:tr w:rsidR="005F16D9" w:rsidRPr="0014206B" w:rsidTr="0014206B">
        <w:trPr>
          <w:jc w:val="center"/>
        </w:trPr>
        <w:tc>
          <w:tcPr>
            <w:tcW w:w="2431" w:type="pct"/>
            <w:gridSpan w:val="2"/>
            <w:vAlign w:val="center"/>
          </w:tcPr>
          <w:p w:rsidR="005F16D9" w:rsidRPr="0014206B" w:rsidRDefault="005F16D9" w:rsidP="0014206B">
            <w:pPr>
              <w:spacing w:line="276" w:lineRule="auto"/>
              <w:jc w:val="center"/>
              <w:rPr>
                <w:rFonts w:ascii="Trebuchet MS" w:hAnsi="Trebuchet MS" w:cs="Arial"/>
                <w:b/>
                <w:bCs/>
                <w:sz w:val="22"/>
                <w:szCs w:val="22"/>
              </w:rPr>
            </w:pPr>
          </w:p>
          <w:p w:rsidR="005F16D9" w:rsidRPr="0014206B" w:rsidRDefault="005F16D9" w:rsidP="0014206B">
            <w:pPr>
              <w:spacing w:line="276" w:lineRule="auto"/>
              <w:jc w:val="center"/>
              <w:rPr>
                <w:rFonts w:ascii="Trebuchet MS" w:hAnsi="Trebuchet MS" w:cs="Arial"/>
                <w:b/>
                <w:bCs/>
                <w:sz w:val="22"/>
                <w:szCs w:val="22"/>
              </w:rPr>
            </w:pPr>
          </w:p>
          <w:p w:rsidR="005F16D9" w:rsidRPr="0014206B" w:rsidRDefault="005F16D9" w:rsidP="0014206B">
            <w:pPr>
              <w:spacing w:line="276" w:lineRule="auto"/>
              <w:jc w:val="center"/>
              <w:rPr>
                <w:rFonts w:ascii="Trebuchet MS" w:hAnsi="Trebuchet MS" w:cs="Arial"/>
                <w:b/>
                <w:bCs/>
                <w:sz w:val="22"/>
                <w:szCs w:val="22"/>
              </w:rPr>
            </w:pPr>
          </w:p>
          <w:p w:rsidR="005F16D9" w:rsidRPr="0014206B" w:rsidRDefault="005F16D9" w:rsidP="0014206B">
            <w:pPr>
              <w:spacing w:line="276" w:lineRule="auto"/>
              <w:jc w:val="center"/>
              <w:rPr>
                <w:rFonts w:ascii="Trebuchet MS" w:hAnsi="Trebuchet MS" w:cs="Arial"/>
                <w:b/>
                <w:bCs/>
                <w:sz w:val="22"/>
                <w:szCs w:val="22"/>
              </w:rPr>
            </w:pPr>
          </w:p>
          <w:p w:rsidR="005F16D9" w:rsidRPr="0014206B" w:rsidRDefault="005F16D9" w:rsidP="0014206B">
            <w:pPr>
              <w:spacing w:line="276" w:lineRule="auto"/>
              <w:jc w:val="center"/>
              <w:rPr>
                <w:rFonts w:ascii="Trebuchet MS" w:hAnsi="Trebuchet MS" w:cs="Arial"/>
                <w:b/>
                <w:bCs/>
                <w:sz w:val="22"/>
                <w:szCs w:val="22"/>
              </w:rPr>
            </w:pPr>
            <w:r w:rsidRPr="0014206B">
              <w:rPr>
                <w:rFonts w:ascii="Trebuchet MS" w:hAnsi="Trebuchet MS" w:cs="Arial"/>
                <w:b/>
                <w:bCs/>
                <w:sz w:val="22"/>
                <w:szCs w:val="22"/>
              </w:rPr>
              <w:t xml:space="preserve">Moisés Pérez Vega </w:t>
            </w:r>
          </w:p>
          <w:p w:rsidR="005F16D9" w:rsidRPr="0014206B" w:rsidRDefault="005F16D9" w:rsidP="0014206B">
            <w:pPr>
              <w:spacing w:line="276" w:lineRule="auto"/>
              <w:jc w:val="center"/>
              <w:rPr>
                <w:rFonts w:ascii="Trebuchet MS" w:hAnsi="Trebuchet MS"/>
                <w:b/>
                <w:bCs/>
                <w:sz w:val="22"/>
                <w:szCs w:val="22"/>
              </w:rPr>
            </w:pPr>
            <w:r w:rsidRPr="0014206B">
              <w:rPr>
                <w:rFonts w:ascii="Trebuchet MS" w:hAnsi="Trebuchet MS"/>
                <w:bCs/>
                <w:sz w:val="22"/>
                <w:szCs w:val="22"/>
              </w:rPr>
              <w:t>Consejero electoral integrante</w:t>
            </w:r>
          </w:p>
        </w:tc>
        <w:tc>
          <w:tcPr>
            <w:tcW w:w="2569" w:type="pct"/>
            <w:vAlign w:val="center"/>
          </w:tcPr>
          <w:p w:rsidR="005F16D9" w:rsidRPr="0014206B" w:rsidRDefault="005F16D9" w:rsidP="0014206B">
            <w:pPr>
              <w:spacing w:line="276" w:lineRule="auto"/>
              <w:jc w:val="center"/>
              <w:rPr>
                <w:rFonts w:ascii="Trebuchet MS" w:hAnsi="Trebuchet MS" w:cs="Arial"/>
                <w:b/>
                <w:bCs/>
                <w:sz w:val="22"/>
                <w:szCs w:val="22"/>
              </w:rPr>
            </w:pPr>
          </w:p>
          <w:p w:rsidR="005F16D9" w:rsidRPr="0014206B" w:rsidRDefault="005F16D9" w:rsidP="0014206B">
            <w:pPr>
              <w:spacing w:line="276" w:lineRule="auto"/>
              <w:jc w:val="center"/>
              <w:rPr>
                <w:rFonts w:ascii="Trebuchet MS" w:hAnsi="Trebuchet MS" w:cs="Arial"/>
                <w:b/>
                <w:bCs/>
                <w:sz w:val="22"/>
                <w:szCs w:val="22"/>
              </w:rPr>
            </w:pPr>
          </w:p>
          <w:p w:rsidR="005F16D9" w:rsidRPr="0014206B" w:rsidRDefault="005F16D9" w:rsidP="0014206B">
            <w:pPr>
              <w:spacing w:line="276" w:lineRule="auto"/>
              <w:jc w:val="center"/>
              <w:rPr>
                <w:rFonts w:ascii="Trebuchet MS" w:hAnsi="Trebuchet MS" w:cs="Arial"/>
                <w:b/>
                <w:bCs/>
                <w:sz w:val="22"/>
                <w:szCs w:val="22"/>
              </w:rPr>
            </w:pPr>
          </w:p>
          <w:p w:rsidR="005F16D9" w:rsidRPr="0014206B" w:rsidRDefault="005F16D9" w:rsidP="0014206B">
            <w:pPr>
              <w:spacing w:line="276" w:lineRule="auto"/>
              <w:jc w:val="center"/>
              <w:rPr>
                <w:rFonts w:ascii="Trebuchet MS" w:hAnsi="Trebuchet MS" w:cs="Arial"/>
                <w:b/>
                <w:bCs/>
                <w:sz w:val="22"/>
                <w:szCs w:val="22"/>
              </w:rPr>
            </w:pPr>
          </w:p>
          <w:p w:rsidR="005F16D9" w:rsidRPr="0014206B" w:rsidRDefault="005F16D9" w:rsidP="0014206B">
            <w:pPr>
              <w:spacing w:line="276" w:lineRule="auto"/>
              <w:jc w:val="center"/>
              <w:rPr>
                <w:rFonts w:ascii="Trebuchet MS" w:hAnsi="Trebuchet MS" w:cs="Arial"/>
                <w:b/>
                <w:bCs/>
                <w:sz w:val="22"/>
                <w:szCs w:val="22"/>
              </w:rPr>
            </w:pPr>
            <w:r w:rsidRPr="0014206B">
              <w:rPr>
                <w:rFonts w:ascii="Trebuchet MS" w:hAnsi="Trebuchet MS" w:cs="Arial"/>
                <w:b/>
                <w:bCs/>
                <w:sz w:val="22"/>
                <w:szCs w:val="22"/>
              </w:rPr>
              <w:t xml:space="preserve">Brenda Judith Serafín </w:t>
            </w:r>
            <w:proofErr w:type="spellStart"/>
            <w:r w:rsidRPr="0014206B">
              <w:rPr>
                <w:rFonts w:ascii="Trebuchet MS" w:hAnsi="Trebuchet MS" w:cs="Arial"/>
                <w:b/>
                <w:bCs/>
                <w:sz w:val="22"/>
                <w:szCs w:val="22"/>
              </w:rPr>
              <w:t>Morfín</w:t>
            </w:r>
            <w:proofErr w:type="spellEnd"/>
            <w:r w:rsidRPr="0014206B">
              <w:rPr>
                <w:rFonts w:ascii="Trebuchet MS" w:hAnsi="Trebuchet MS" w:cs="Arial"/>
                <w:b/>
                <w:bCs/>
                <w:sz w:val="22"/>
                <w:szCs w:val="22"/>
              </w:rPr>
              <w:t xml:space="preserve"> </w:t>
            </w:r>
          </w:p>
          <w:p w:rsidR="005F16D9" w:rsidRPr="0014206B" w:rsidRDefault="005F16D9" w:rsidP="0014206B">
            <w:pPr>
              <w:spacing w:line="276" w:lineRule="auto"/>
              <w:jc w:val="center"/>
              <w:rPr>
                <w:rFonts w:ascii="Trebuchet MS" w:hAnsi="Trebuchet MS"/>
                <w:b/>
                <w:bCs/>
                <w:sz w:val="22"/>
                <w:szCs w:val="22"/>
              </w:rPr>
            </w:pPr>
            <w:r w:rsidRPr="0014206B">
              <w:rPr>
                <w:rFonts w:ascii="Trebuchet MS" w:hAnsi="Trebuchet MS"/>
                <w:bCs/>
                <w:sz w:val="22"/>
                <w:szCs w:val="22"/>
              </w:rPr>
              <w:t>Consejera electoral integrante</w:t>
            </w:r>
          </w:p>
        </w:tc>
      </w:tr>
      <w:tr w:rsidR="005F16D9" w:rsidRPr="0014206B" w:rsidTr="0014206B">
        <w:trPr>
          <w:jc w:val="center"/>
        </w:trPr>
        <w:tc>
          <w:tcPr>
            <w:tcW w:w="5000" w:type="pct"/>
            <w:gridSpan w:val="3"/>
            <w:vAlign w:val="center"/>
          </w:tcPr>
          <w:p w:rsidR="005F16D9" w:rsidRPr="0014206B" w:rsidRDefault="005F16D9" w:rsidP="0014206B">
            <w:pPr>
              <w:spacing w:line="276" w:lineRule="auto"/>
              <w:jc w:val="center"/>
              <w:rPr>
                <w:rFonts w:ascii="Trebuchet MS" w:hAnsi="Trebuchet MS"/>
                <w:b/>
                <w:bCs/>
                <w:sz w:val="22"/>
                <w:szCs w:val="22"/>
              </w:rPr>
            </w:pPr>
          </w:p>
          <w:p w:rsidR="005F16D9" w:rsidRPr="0014206B" w:rsidRDefault="005F16D9" w:rsidP="0014206B">
            <w:pPr>
              <w:spacing w:line="276" w:lineRule="auto"/>
              <w:jc w:val="center"/>
              <w:rPr>
                <w:rFonts w:ascii="Trebuchet MS" w:hAnsi="Trebuchet MS"/>
                <w:b/>
                <w:bCs/>
                <w:sz w:val="22"/>
                <w:szCs w:val="22"/>
              </w:rPr>
            </w:pPr>
          </w:p>
          <w:p w:rsidR="005F16D9" w:rsidRDefault="005F16D9" w:rsidP="0014206B">
            <w:pPr>
              <w:spacing w:line="276" w:lineRule="auto"/>
              <w:jc w:val="center"/>
              <w:rPr>
                <w:rFonts w:ascii="Trebuchet MS" w:hAnsi="Trebuchet MS"/>
                <w:b/>
                <w:bCs/>
                <w:sz w:val="22"/>
                <w:szCs w:val="22"/>
              </w:rPr>
            </w:pPr>
          </w:p>
          <w:p w:rsidR="00EC3653" w:rsidRPr="0014206B" w:rsidRDefault="00EC3653" w:rsidP="0014206B">
            <w:pPr>
              <w:spacing w:line="276" w:lineRule="auto"/>
              <w:jc w:val="center"/>
              <w:rPr>
                <w:rFonts w:ascii="Trebuchet MS" w:hAnsi="Trebuchet MS"/>
                <w:b/>
                <w:bCs/>
                <w:sz w:val="22"/>
                <w:szCs w:val="22"/>
              </w:rPr>
            </w:pPr>
          </w:p>
          <w:p w:rsidR="005F16D9" w:rsidRPr="0014206B" w:rsidRDefault="005F16D9" w:rsidP="0014206B">
            <w:pPr>
              <w:spacing w:line="276" w:lineRule="auto"/>
              <w:jc w:val="center"/>
              <w:rPr>
                <w:rFonts w:ascii="Trebuchet MS" w:hAnsi="Trebuchet MS"/>
                <w:b/>
                <w:bCs/>
                <w:sz w:val="22"/>
                <w:szCs w:val="22"/>
                <w:lang w:val="es-ES"/>
              </w:rPr>
            </w:pPr>
            <w:r w:rsidRPr="0014206B">
              <w:rPr>
                <w:rFonts w:ascii="Trebuchet MS" w:hAnsi="Trebuchet MS"/>
                <w:b/>
                <w:bCs/>
                <w:sz w:val="22"/>
                <w:szCs w:val="22"/>
                <w:lang w:val="es-ES"/>
              </w:rPr>
              <w:t>Luis Alfonso Campos Guzmán</w:t>
            </w:r>
          </w:p>
          <w:p w:rsidR="005F16D9" w:rsidRPr="0014206B" w:rsidRDefault="005F16D9" w:rsidP="0014206B">
            <w:pPr>
              <w:spacing w:line="276" w:lineRule="auto"/>
              <w:jc w:val="center"/>
              <w:rPr>
                <w:rFonts w:ascii="Trebuchet MS" w:hAnsi="Trebuchet MS"/>
                <w:bCs/>
                <w:sz w:val="22"/>
                <w:szCs w:val="22"/>
                <w:lang w:val="es-ES"/>
              </w:rPr>
            </w:pPr>
            <w:r w:rsidRPr="0014206B">
              <w:rPr>
                <w:rFonts w:ascii="Trebuchet MS" w:hAnsi="Trebuchet MS"/>
                <w:bCs/>
                <w:sz w:val="22"/>
                <w:szCs w:val="22"/>
                <w:lang w:val="es-ES"/>
              </w:rPr>
              <w:t>Secretario Técnico</w:t>
            </w:r>
          </w:p>
          <w:p w:rsidR="003B1011" w:rsidRPr="0014206B" w:rsidRDefault="003B1011" w:rsidP="0014206B">
            <w:pPr>
              <w:spacing w:line="276" w:lineRule="auto"/>
              <w:jc w:val="center"/>
              <w:rPr>
                <w:rFonts w:ascii="Trebuchet MS" w:hAnsi="Trebuchet MS"/>
                <w:b/>
                <w:bCs/>
                <w:sz w:val="22"/>
                <w:szCs w:val="22"/>
              </w:rPr>
            </w:pPr>
          </w:p>
        </w:tc>
      </w:tr>
      <w:tr w:rsidR="005F16D9" w:rsidRPr="00A47948" w:rsidTr="0014206B">
        <w:trPr>
          <w:jc w:val="center"/>
        </w:trPr>
        <w:tc>
          <w:tcPr>
            <w:tcW w:w="5000" w:type="pct"/>
            <w:gridSpan w:val="3"/>
            <w:vAlign w:val="center"/>
          </w:tcPr>
          <w:p w:rsidR="005F16D9" w:rsidRPr="00A47948" w:rsidRDefault="005F16D9" w:rsidP="005F16D9">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Pr="00C04CCB">
              <w:rPr>
                <w:rFonts w:ascii="Trebuchet MS" w:hAnsi="Trebuchet MS"/>
                <w:b/>
                <w:sz w:val="14"/>
                <w:szCs w:val="12"/>
              </w:rPr>
              <w:t xml:space="preserve">primera </w:t>
            </w:r>
            <w:r>
              <w:rPr>
                <w:rFonts w:ascii="Trebuchet MS" w:hAnsi="Trebuchet MS"/>
                <w:b/>
                <w:sz w:val="14"/>
                <w:szCs w:val="12"/>
              </w:rPr>
              <w:t>sesión extra</w:t>
            </w:r>
            <w:r w:rsidRPr="00A47948">
              <w:rPr>
                <w:rFonts w:ascii="Trebuchet MS" w:hAnsi="Trebuchet MS"/>
                <w:b/>
                <w:sz w:val="14"/>
                <w:szCs w:val="12"/>
              </w:rPr>
              <w:t>ordinaria</w:t>
            </w:r>
            <w:r w:rsidRPr="00A47948">
              <w:rPr>
                <w:rFonts w:ascii="Trebuchet MS" w:hAnsi="Trebuchet MS"/>
                <w:sz w:val="14"/>
                <w:szCs w:val="12"/>
              </w:rPr>
              <w:t xml:space="preserve"> </w:t>
            </w:r>
            <w:r>
              <w:rPr>
                <w:rFonts w:ascii="Trebuchet MS" w:hAnsi="Trebuchet MS"/>
                <w:sz w:val="14"/>
                <w:szCs w:val="12"/>
              </w:rPr>
              <w:t>de</w:t>
            </w:r>
            <w:r w:rsidRPr="00A47948">
              <w:rPr>
                <w:rFonts w:ascii="Trebuchet MS" w:hAnsi="Trebuchet MS"/>
                <w:sz w:val="14"/>
                <w:szCs w:val="12"/>
              </w:rPr>
              <w:t xml:space="preserve"> la Comisión de </w:t>
            </w:r>
            <w:r>
              <w:rPr>
                <w:rFonts w:ascii="Trebuchet MS" w:hAnsi="Trebuchet MS"/>
                <w:sz w:val="14"/>
                <w:szCs w:val="12"/>
              </w:rPr>
              <w:t xml:space="preserve">Participación Ciudadana </w:t>
            </w:r>
            <w:r w:rsidRPr="00A47948">
              <w:rPr>
                <w:rFonts w:ascii="Trebuchet MS" w:hAnsi="Trebuchet MS"/>
                <w:sz w:val="14"/>
                <w:szCs w:val="12"/>
              </w:rPr>
              <w:t xml:space="preserve">del Instituto Electoral y de Participación Ciudadana del Estado de Jalisco, </w:t>
            </w:r>
            <w:r>
              <w:rPr>
                <w:rFonts w:ascii="Trebuchet MS" w:hAnsi="Trebuchet MS"/>
                <w:sz w:val="14"/>
                <w:szCs w:val="12"/>
              </w:rPr>
              <w:t>celebrada el 25 de enero de 2021</w:t>
            </w:r>
            <w:r w:rsidRPr="003C347B">
              <w:rPr>
                <w:rFonts w:ascii="Trebuchet MS" w:hAnsi="Trebuchet MS"/>
                <w:sz w:val="14"/>
                <w:szCs w:val="12"/>
              </w:rPr>
              <w:t xml:space="preserve">. El video de la sesión puede </w:t>
            </w:r>
            <w:r w:rsidRPr="00EC3653">
              <w:rPr>
                <w:rFonts w:ascii="Trebuchet MS" w:hAnsi="Trebuchet MS"/>
                <w:sz w:val="14"/>
                <w:szCs w:val="12"/>
              </w:rPr>
              <w:t>ser visualizado en el vínculo siguiente:</w:t>
            </w:r>
            <w:r w:rsidRPr="00EC3653">
              <w:t xml:space="preserve"> </w:t>
            </w:r>
            <w:hyperlink r:id="rId7" w:history="1">
              <w:r w:rsidRPr="00EC3653">
                <w:rPr>
                  <w:rStyle w:val="Hipervnculo"/>
                  <w:rFonts w:ascii="Trebuchet MS" w:hAnsi="Trebuchet MS"/>
                  <w:color w:val="auto"/>
                  <w:sz w:val="14"/>
                  <w:szCs w:val="12"/>
                  <w:u w:val="none"/>
                </w:rPr>
                <w:t>https://www.youtube.com/watch?v=dWNfwZ5IRhs</w:t>
              </w:r>
            </w:hyperlink>
            <w:r w:rsidR="00EC3653" w:rsidRPr="00EC3653">
              <w:rPr>
                <w:rStyle w:val="Hipervnculo"/>
                <w:rFonts w:ascii="Trebuchet MS" w:hAnsi="Trebuchet MS"/>
                <w:color w:val="auto"/>
                <w:sz w:val="14"/>
                <w:szCs w:val="12"/>
                <w:u w:val="none"/>
              </w:rPr>
              <w:t xml:space="preserve"> -------------------------------------------------------</w:t>
            </w:r>
          </w:p>
        </w:tc>
      </w:tr>
    </w:tbl>
    <w:p w:rsidR="005E77CC" w:rsidRDefault="005E77CC"/>
    <w:sectPr w:rsidR="005E77CC" w:rsidSect="0014206B">
      <w:headerReference w:type="default" r:id="rId8"/>
      <w:footerReference w:type="default" r:id="rId9"/>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217" w:rsidRDefault="00FF5217" w:rsidP="00360C82">
      <w:r>
        <w:separator/>
      </w:r>
    </w:p>
  </w:endnote>
  <w:endnote w:type="continuationSeparator" w:id="0">
    <w:p w:rsidR="00FF5217" w:rsidRDefault="00FF5217" w:rsidP="0036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ED68F8" w:rsidRPr="00ED68F8" w:rsidTr="00455502">
      <w:trPr>
        <w:jc w:val="center"/>
      </w:trPr>
      <w:tc>
        <w:tcPr>
          <w:tcW w:w="8828" w:type="dxa"/>
          <w:shd w:val="clear" w:color="auto" w:fill="auto"/>
        </w:tcPr>
        <w:p w:rsidR="00ED68F8" w:rsidRPr="00ED68F8" w:rsidRDefault="00ED68F8" w:rsidP="00ED68F8">
          <w:pPr>
            <w:suppressAutoHyphens w:val="0"/>
            <w:jc w:val="center"/>
            <w:rPr>
              <w:rFonts w:ascii="Trebuchet MS" w:eastAsia="Calibri" w:hAnsi="Trebuchet MS"/>
              <w:sz w:val="16"/>
              <w:szCs w:val="16"/>
              <w:lang w:eastAsia="en-US"/>
            </w:rPr>
          </w:pPr>
          <w:r w:rsidRPr="00ED68F8">
            <w:rPr>
              <w:rFonts w:ascii="Trebuchet MS" w:eastAsia="Calibri" w:hAnsi="Trebuchet MS"/>
              <w:sz w:val="16"/>
              <w:szCs w:val="16"/>
              <w:lang w:eastAsia="en-US"/>
            </w:rPr>
            <w:t>Parque de las Estrellas 2764, colonia Jardines del Bosque Centro, Guadalajara, Jalisco, México. C.P.44520</w:t>
          </w:r>
        </w:p>
        <w:p w:rsidR="00ED68F8" w:rsidRPr="00ED68F8" w:rsidRDefault="009E5260" w:rsidP="00ED68F8">
          <w:pPr>
            <w:suppressAutoHyphens w:val="0"/>
            <w:jc w:val="center"/>
            <w:rPr>
              <w:rFonts w:ascii="Trebuchet MS" w:eastAsia="Calibri" w:hAnsi="Trebuchet MS"/>
              <w:sz w:val="16"/>
              <w:szCs w:val="16"/>
              <w:lang w:eastAsia="en-US"/>
            </w:rPr>
          </w:pPr>
          <w:r>
            <w:rPr>
              <w:rFonts w:ascii="Trebuchet MS" w:eastAsia="Calibri" w:hAnsi="Trebuchet MS"/>
              <w:noProof/>
              <w:sz w:val="16"/>
              <w:szCs w:val="16"/>
              <w:lang w:eastAsia="en-US"/>
            </w:rPr>
            <w:pict>
              <v:rect id="_x0000_i1025" alt="" style="width:441.9pt;height:.05pt;mso-width-percent:0;mso-height-percent:0;mso-width-percent:0;mso-height-percent:0" o:hralign="center" o:hrstd="t" o:hr="t" fillcolor="#a0a0a0" stroked="f"/>
            </w:pict>
          </w:r>
        </w:p>
        <w:p w:rsidR="00ED68F8" w:rsidRPr="00ED68F8" w:rsidRDefault="00ED68F8" w:rsidP="00ED68F8">
          <w:pPr>
            <w:suppressAutoHyphens w:val="0"/>
            <w:jc w:val="center"/>
            <w:rPr>
              <w:rFonts w:ascii="Trebuchet MS" w:eastAsia="Calibri" w:hAnsi="Trebuchet MS"/>
              <w:sz w:val="16"/>
              <w:szCs w:val="16"/>
              <w:lang w:eastAsia="en-US"/>
            </w:rPr>
          </w:pPr>
          <w:r w:rsidRPr="00ED68F8">
            <w:rPr>
              <w:rFonts w:ascii="Trebuchet MS" w:eastAsia="Calibri" w:hAnsi="Trebuchet MS"/>
              <w:b/>
              <w:color w:val="7030A0"/>
              <w:sz w:val="16"/>
              <w:szCs w:val="16"/>
              <w:lang w:val="en-US" w:eastAsia="en-US"/>
            </w:rPr>
            <w:t>www.iepcjalisco.org.mx</w:t>
          </w:r>
        </w:p>
      </w:tc>
    </w:tr>
    <w:tr w:rsidR="00ED68F8" w:rsidRPr="00ED68F8" w:rsidTr="00455502">
      <w:trPr>
        <w:jc w:val="center"/>
      </w:trPr>
      <w:tc>
        <w:tcPr>
          <w:tcW w:w="8828" w:type="dxa"/>
          <w:shd w:val="clear" w:color="auto" w:fill="auto"/>
        </w:tcPr>
        <w:p w:rsidR="00ED68F8" w:rsidRPr="00ED68F8" w:rsidRDefault="00ED68F8" w:rsidP="00ED68F8">
          <w:pPr>
            <w:tabs>
              <w:tab w:val="left" w:pos="1545"/>
            </w:tabs>
            <w:suppressAutoHyphens w:val="0"/>
            <w:jc w:val="right"/>
            <w:rPr>
              <w:rFonts w:ascii="Trebuchet MS" w:eastAsia="Calibri" w:hAnsi="Trebuchet MS"/>
              <w:sz w:val="16"/>
              <w:szCs w:val="16"/>
              <w:lang w:eastAsia="en-US"/>
            </w:rPr>
          </w:pPr>
          <w:r w:rsidRPr="00ED68F8">
            <w:rPr>
              <w:rFonts w:ascii="Trebuchet MS" w:eastAsia="Calibri" w:hAnsi="Trebuchet MS" w:cs="Arial"/>
              <w:sz w:val="16"/>
              <w:szCs w:val="16"/>
              <w:lang w:eastAsia="en-US"/>
            </w:rPr>
            <w:t xml:space="preserve">Página </w:t>
          </w:r>
          <w:r w:rsidRPr="00ED68F8">
            <w:rPr>
              <w:rFonts w:ascii="Trebuchet MS" w:eastAsia="Calibri" w:hAnsi="Trebuchet MS" w:cs="Arial"/>
              <w:sz w:val="16"/>
              <w:szCs w:val="16"/>
              <w:lang w:eastAsia="en-US"/>
            </w:rPr>
            <w:fldChar w:fldCharType="begin"/>
          </w:r>
          <w:r w:rsidRPr="00ED68F8">
            <w:rPr>
              <w:rFonts w:ascii="Trebuchet MS" w:eastAsia="Calibri" w:hAnsi="Trebuchet MS" w:cs="Arial"/>
              <w:sz w:val="16"/>
              <w:szCs w:val="16"/>
              <w:lang w:eastAsia="en-US"/>
            </w:rPr>
            <w:instrText xml:space="preserve"> PAGE </w:instrText>
          </w:r>
          <w:r w:rsidRPr="00ED68F8">
            <w:rPr>
              <w:rFonts w:ascii="Trebuchet MS" w:eastAsia="Calibri" w:hAnsi="Trebuchet MS" w:cs="Arial"/>
              <w:sz w:val="16"/>
              <w:szCs w:val="16"/>
              <w:lang w:eastAsia="en-US"/>
            </w:rPr>
            <w:fldChar w:fldCharType="separate"/>
          </w:r>
          <w:r w:rsidR="009E5260">
            <w:rPr>
              <w:rFonts w:ascii="Trebuchet MS" w:eastAsia="Calibri" w:hAnsi="Trebuchet MS" w:cs="Arial"/>
              <w:noProof/>
              <w:sz w:val="16"/>
              <w:szCs w:val="16"/>
              <w:lang w:eastAsia="en-US"/>
            </w:rPr>
            <w:t>21</w:t>
          </w:r>
          <w:r w:rsidRPr="00ED68F8">
            <w:rPr>
              <w:rFonts w:ascii="Trebuchet MS" w:eastAsia="Calibri" w:hAnsi="Trebuchet MS" w:cs="Arial"/>
              <w:sz w:val="16"/>
              <w:szCs w:val="16"/>
              <w:lang w:eastAsia="en-US"/>
            </w:rPr>
            <w:fldChar w:fldCharType="end"/>
          </w:r>
          <w:r w:rsidRPr="00ED68F8">
            <w:rPr>
              <w:rFonts w:ascii="Trebuchet MS" w:eastAsia="Calibri" w:hAnsi="Trebuchet MS" w:cs="Arial"/>
              <w:sz w:val="16"/>
              <w:szCs w:val="16"/>
              <w:lang w:eastAsia="en-US"/>
            </w:rPr>
            <w:t xml:space="preserve"> de </w:t>
          </w:r>
          <w:r w:rsidRPr="00ED68F8">
            <w:rPr>
              <w:rFonts w:ascii="Trebuchet MS" w:eastAsia="Calibri" w:hAnsi="Trebuchet MS" w:cs="Arial"/>
              <w:sz w:val="16"/>
              <w:szCs w:val="16"/>
              <w:lang w:eastAsia="en-US"/>
            </w:rPr>
            <w:fldChar w:fldCharType="begin"/>
          </w:r>
          <w:r w:rsidRPr="00ED68F8">
            <w:rPr>
              <w:rFonts w:ascii="Trebuchet MS" w:eastAsia="Calibri" w:hAnsi="Trebuchet MS" w:cs="Arial"/>
              <w:sz w:val="16"/>
              <w:szCs w:val="16"/>
              <w:lang w:eastAsia="en-US"/>
            </w:rPr>
            <w:instrText xml:space="preserve"> NUMPAGES </w:instrText>
          </w:r>
          <w:r w:rsidRPr="00ED68F8">
            <w:rPr>
              <w:rFonts w:ascii="Trebuchet MS" w:eastAsia="Calibri" w:hAnsi="Trebuchet MS" w:cs="Arial"/>
              <w:sz w:val="16"/>
              <w:szCs w:val="16"/>
              <w:lang w:eastAsia="en-US"/>
            </w:rPr>
            <w:fldChar w:fldCharType="separate"/>
          </w:r>
          <w:r w:rsidR="009E5260">
            <w:rPr>
              <w:rFonts w:ascii="Trebuchet MS" w:eastAsia="Calibri" w:hAnsi="Trebuchet MS" w:cs="Arial"/>
              <w:noProof/>
              <w:sz w:val="16"/>
              <w:szCs w:val="16"/>
              <w:lang w:eastAsia="en-US"/>
            </w:rPr>
            <w:t>21</w:t>
          </w:r>
          <w:r w:rsidRPr="00ED68F8">
            <w:rPr>
              <w:rFonts w:ascii="Trebuchet MS" w:eastAsia="Calibri" w:hAnsi="Trebuchet MS" w:cs="Arial"/>
              <w:sz w:val="16"/>
              <w:szCs w:val="16"/>
              <w:lang w:eastAsia="en-US"/>
            </w:rPr>
            <w:fldChar w:fldCharType="end"/>
          </w:r>
        </w:p>
      </w:tc>
    </w:tr>
  </w:tbl>
  <w:p w:rsidR="00ED68F8" w:rsidRDefault="00ED68F8" w:rsidP="00EC36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217" w:rsidRDefault="00FF5217" w:rsidP="00360C82">
      <w:r>
        <w:separator/>
      </w:r>
    </w:p>
  </w:footnote>
  <w:footnote w:type="continuationSeparator" w:id="0">
    <w:p w:rsidR="00FF5217" w:rsidRDefault="00FF5217" w:rsidP="0036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908" w:rsidRDefault="00B64908" w:rsidP="00360C82">
    <w:pPr>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B64908" w:rsidRPr="00453E1E" w:rsidTr="005E77CC">
      <w:trPr>
        <w:trHeight w:val="1272"/>
        <w:jc w:val="center"/>
      </w:trPr>
      <w:tc>
        <w:tcPr>
          <w:tcW w:w="2692" w:type="dxa"/>
        </w:tcPr>
        <w:p w:rsidR="00B64908" w:rsidRDefault="00B64908" w:rsidP="00360C82">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7D848690" wp14:editId="602B358D">
                <wp:extent cx="1496060" cy="7524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752479"/>
                        </a:xfrm>
                        <a:prstGeom prst="rect">
                          <a:avLst/>
                        </a:prstGeom>
                        <a:noFill/>
                      </pic:spPr>
                    </pic:pic>
                  </a:graphicData>
                </a:graphic>
              </wp:inline>
            </w:drawing>
          </w:r>
        </w:p>
      </w:tc>
      <w:tc>
        <w:tcPr>
          <w:tcW w:w="6419" w:type="dxa"/>
        </w:tcPr>
        <w:p w:rsidR="00B64908" w:rsidRDefault="00B64908" w:rsidP="00360C82">
          <w:pPr>
            <w:tabs>
              <w:tab w:val="center" w:pos="4252"/>
              <w:tab w:val="right" w:pos="8504"/>
            </w:tabs>
            <w:suppressAutoHyphens w:val="0"/>
            <w:jc w:val="both"/>
            <w:rPr>
              <w:rFonts w:ascii="Trebuchet MS" w:hAnsi="Trebuchet MS" w:cs="Segoe UI Historic"/>
              <w:b/>
              <w:bCs/>
              <w:sz w:val="20"/>
              <w:szCs w:val="20"/>
              <w:lang w:eastAsia="es-ES"/>
            </w:rPr>
          </w:pPr>
        </w:p>
        <w:p w:rsidR="00B64908" w:rsidRPr="00453E1E" w:rsidRDefault="00B64908" w:rsidP="00FA66DF">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primera</w:t>
          </w:r>
          <w:r w:rsidRPr="00E93BC1">
            <w:rPr>
              <w:rFonts w:ascii="Trebuchet MS" w:hAnsi="Trebuchet MS" w:cs="Segoe UI Historic"/>
              <w:b/>
              <w:bCs/>
              <w:color w:val="808080" w:themeColor="background1" w:themeShade="80"/>
              <w:sz w:val="20"/>
              <w:szCs w:val="20"/>
              <w:lang w:eastAsia="es-ES"/>
            </w:rPr>
            <w:t xml:space="preserve"> 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Participación Ciudadana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B64908" w:rsidRDefault="00B649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DF05A99"/>
    <w:multiLevelType w:val="hybridMultilevel"/>
    <w:tmpl w:val="B31A9D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9300CBC"/>
    <w:multiLevelType w:val="hybridMultilevel"/>
    <w:tmpl w:val="6CA67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5866E25"/>
    <w:multiLevelType w:val="hybridMultilevel"/>
    <w:tmpl w:val="F4CAA114"/>
    <w:lvl w:ilvl="0" w:tplc="D2E2B10E">
      <w:start w:val="2"/>
      <w:numFmt w:val="decimal"/>
      <w:lvlText w:val="%1."/>
      <w:lvlJc w:val="left"/>
      <w:pPr>
        <w:ind w:left="720" w:hanging="36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8609C5"/>
    <w:multiLevelType w:val="hybridMultilevel"/>
    <w:tmpl w:val="6CA67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4">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1E6781"/>
    <w:multiLevelType w:val="hybridMultilevel"/>
    <w:tmpl w:val="3690B9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7"/>
  </w:num>
  <w:num w:numId="8">
    <w:abstractNumId w:val="8"/>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4"/>
  </w:num>
  <w:num w:numId="15">
    <w:abstractNumId w:val="23"/>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6"/>
  </w:num>
  <w:num w:numId="19">
    <w:abstractNumId w:val="44"/>
  </w:num>
  <w:num w:numId="20">
    <w:abstractNumId w:val="28"/>
  </w:num>
  <w:num w:numId="21">
    <w:abstractNumId w:val="4"/>
  </w:num>
  <w:num w:numId="22">
    <w:abstractNumId w:val="19"/>
  </w:num>
  <w:num w:numId="23">
    <w:abstractNumId w:val="5"/>
  </w:num>
  <w:num w:numId="24">
    <w:abstractNumId w:val="39"/>
  </w:num>
  <w:num w:numId="25">
    <w:abstractNumId w:val="22"/>
  </w:num>
  <w:num w:numId="26">
    <w:abstractNumId w:val="41"/>
  </w:num>
  <w:num w:numId="27">
    <w:abstractNumId w:val="17"/>
  </w:num>
  <w:num w:numId="28">
    <w:abstractNumId w:val="15"/>
  </w:num>
  <w:num w:numId="29">
    <w:abstractNumId w:val="18"/>
  </w:num>
  <w:num w:numId="30">
    <w:abstractNumId w:val="21"/>
  </w:num>
  <w:num w:numId="31">
    <w:abstractNumId w:val="16"/>
  </w:num>
  <w:num w:numId="32">
    <w:abstractNumId w:val="10"/>
  </w:num>
  <w:num w:numId="33">
    <w:abstractNumId w:val="7"/>
  </w:num>
  <w:num w:numId="34">
    <w:abstractNumId w:val="26"/>
  </w:num>
  <w:num w:numId="35">
    <w:abstractNumId w:val="35"/>
  </w:num>
  <w:num w:numId="36">
    <w:abstractNumId w:val="29"/>
  </w:num>
  <w:num w:numId="37">
    <w:abstractNumId w:val="9"/>
  </w:num>
  <w:num w:numId="38">
    <w:abstractNumId w:val="30"/>
  </w:num>
  <w:num w:numId="39">
    <w:abstractNumId w:val="32"/>
  </w:num>
  <w:num w:numId="40">
    <w:abstractNumId w:val="43"/>
  </w:num>
  <w:num w:numId="41">
    <w:abstractNumId w:val="38"/>
  </w:num>
  <w:num w:numId="42">
    <w:abstractNumId w:val="42"/>
  </w:num>
  <w:num w:numId="43">
    <w:abstractNumId w:val="12"/>
  </w:num>
  <w:num w:numId="44">
    <w:abstractNumId w:val="31"/>
  </w:num>
  <w:num w:numId="45">
    <w:abstractNumId w:val="25"/>
  </w:num>
  <w:num w:numId="46">
    <w:abstractNumId w:val="37"/>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C82"/>
    <w:rsid w:val="0000459C"/>
    <w:rsid w:val="00034116"/>
    <w:rsid w:val="00056FD5"/>
    <w:rsid w:val="00060B31"/>
    <w:rsid w:val="00084CD7"/>
    <w:rsid w:val="0008582D"/>
    <w:rsid w:val="00090D01"/>
    <w:rsid w:val="000A43E3"/>
    <w:rsid w:val="000B2AD6"/>
    <w:rsid w:val="000D5BCC"/>
    <w:rsid w:val="00105E19"/>
    <w:rsid w:val="00106B17"/>
    <w:rsid w:val="0012109B"/>
    <w:rsid w:val="00125D78"/>
    <w:rsid w:val="00135554"/>
    <w:rsid w:val="0014206B"/>
    <w:rsid w:val="00147AC4"/>
    <w:rsid w:val="0017458C"/>
    <w:rsid w:val="001D18D8"/>
    <w:rsid w:val="001D48B9"/>
    <w:rsid w:val="00223CCD"/>
    <w:rsid w:val="0023635C"/>
    <w:rsid w:val="0028508B"/>
    <w:rsid w:val="00290F2E"/>
    <w:rsid w:val="002931AA"/>
    <w:rsid w:val="002A3017"/>
    <w:rsid w:val="002C671A"/>
    <w:rsid w:val="002F019F"/>
    <w:rsid w:val="00324D82"/>
    <w:rsid w:val="00340E92"/>
    <w:rsid w:val="0034368E"/>
    <w:rsid w:val="00360C82"/>
    <w:rsid w:val="00382654"/>
    <w:rsid w:val="003A2D20"/>
    <w:rsid w:val="003B1011"/>
    <w:rsid w:val="003D58BC"/>
    <w:rsid w:val="003F3502"/>
    <w:rsid w:val="00443529"/>
    <w:rsid w:val="00446788"/>
    <w:rsid w:val="004566F5"/>
    <w:rsid w:val="004701D6"/>
    <w:rsid w:val="004739CE"/>
    <w:rsid w:val="00481BD7"/>
    <w:rsid w:val="004A1F56"/>
    <w:rsid w:val="004A392D"/>
    <w:rsid w:val="004A47A9"/>
    <w:rsid w:val="004C1D39"/>
    <w:rsid w:val="004C2F61"/>
    <w:rsid w:val="004E0809"/>
    <w:rsid w:val="004F2CA0"/>
    <w:rsid w:val="004F5DA7"/>
    <w:rsid w:val="00546867"/>
    <w:rsid w:val="005573D6"/>
    <w:rsid w:val="005B692C"/>
    <w:rsid w:val="005E77CC"/>
    <w:rsid w:val="005F16D9"/>
    <w:rsid w:val="005F1760"/>
    <w:rsid w:val="0060150B"/>
    <w:rsid w:val="0060475C"/>
    <w:rsid w:val="00607077"/>
    <w:rsid w:val="00613E6A"/>
    <w:rsid w:val="006415ED"/>
    <w:rsid w:val="00665A26"/>
    <w:rsid w:val="00694917"/>
    <w:rsid w:val="00696334"/>
    <w:rsid w:val="006E0E53"/>
    <w:rsid w:val="00703BCC"/>
    <w:rsid w:val="0071021C"/>
    <w:rsid w:val="007108F9"/>
    <w:rsid w:val="00720443"/>
    <w:rsid w:val="0072612C"/>
    <w:rsid w:val="007378C1"/>
    <w:rsid w:val="0074412F"/>
    <w:rsid w:val="00765364"/>
    <w:rsid w:val="00765784"/>
    <w:rsid w:val="007918BA"/>
    <w:rsid w:val="007D7E23"/>
    <w:rsid w:val="007E273F"/>
    <w:rsid w:val="008168EB"/>
    <w:rsid w:val="008D56EB"/>
    <w:rsid w:val="009029C2"/>
    <w:rsid w:val="00921DBE"/>
    <w:rsid w:val="00953DF5"/>
    <w:rsid w:val="00957E26"/>
    <w:rsid w:val="009A1A04"/>
    <w:rsid w:val="009B6B2D"/>
    <w:rsid w:val="009C6255"/>
    <w:rsid w:val="009D6F36"/>
    <w:rsid w:val="009E5260"/>
    <w:rsid w:val="00A53378"/>
    <w:rsid w:val="00A55A34"/>
    <w:rsid w:val="00A6481D"/>
    <w:rsid w:val="00A66D24"/>
    <w:rsid w:val="00A67157"/>
    <w:rsid w:val="00A73E3A"/>
    <w:rsid w:val="00A85E6E"/>
    <w:rsid w:val="00AA66B6"/>
    <w:rsid w:val="00AD5CF8"/>
    <w:rsid w:val="00AE6647"/>
    <w:rsid w:val="00AF7DB7"/>
    <w:rsid w:val="00B2596A"/>
    <w:rsid w:val="00B305CB"/>
    <w:rsid w:val="00B37930"/>
    <w:rsid w:val="00B52AEF"/>
    <w:rsid w:val="00B54657"/>
    <w:rsid w:val="00B607C7"/>
    <w:rsid w:val="00B64908"/>
    <w:rsid w:val="00B86D4C"/>
    <w:rsid w:val="00BC7F3B"/>
    <w:rsid w:val="00BE18FF"/>
    <w:rsid w:val="00BF167A"/>
    <w:rsid w:val="00BF4DD9"/>
    <w:rsid w:val="00C04CCB"/>
    <w:rsid w:val="00C06C0F"/>
    <w:rsid w:val="00C44DC7"/>
    <w:rsid w:val="00C74104"/>
    <w:rsid w:val="00C86961"/>
    <w:rsid w:val="00C96A97"/>
    <w:rsid w:val="00C96D58"/>
    <w:rsid w:val="00CB0D0C"/>
    <w:rsid w:val="00CB3000"/>
    <w:rsid w:val="00CC0B2D"/>
    <w:rsid w:val="00CD1032"/>
    <w:rsid w:val="00D02019"/>
    <w:rsid w:val="00D127A6"/>
    <w:rsid w:val="00D162DF"/>
    <w:rsid w:val="00D21E10"/>
    <w:rsid w:val="00D5633E"/>
    <w:rsid w:val="00D62914"/>
    <w:rsid w:val="00D73114"/>
    <w:rsid w:val="00D73A4F"/>
    <w:rsid w:val="00DA3BB4"/>
    <w:rsid w:val="00DE686F"/>
    <w:rsid w:val="00DF6252"/>
    <w:rsid w:val="00E02600"/>
    <w:rsid w:val="00E13449"/>
    <w:rsid w:val="00E16C09"/>
    <w:rsid w:val="00E22DAF"/>
    <w:rsid w:val="00E26881"/>
    <w:rsid w:val="00E30494"/>
    <w:rsid w:val="00E336D9"/>
    <w:rsid w:val="00E34008"/>
    <w:rsid w:val="00E41242"/>
    <w:rsid w:val="00E8454C"/>
    <w:rsid w:val="00E84EED"/>
    <w:rsid w:val="00EA505F"/>
    <w:rsid w:val="00EB483C"/>
    <w:rsid w:val="00EC3653"/>
    <w:rsid w:val="00ED4329"/>
    <w:rsid w:val="00ED68F8"/>
    <w:rsid w:val="00F10781"/>
    <w:rsid w:val="00F13B78"/>
    <w:rsid w:val="00F43611"/>
    <w:rsid w:val="00F819CC"/>
    <w:rsid w:val="00F81A36"/>
    <w:rsid w:val="00F93A45"/>
    <w:rsid w:val="00FA66DF"/>
    <w:rsid w:val="00FC5C87"/>
    <w:rsid w:val="00FE02E9"/>
    <w:rsid w:val="00FF2C66"/>
    <w:rsid w:val="00FF52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B8D96A39-D352-48BC-B557-C1CA00AE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C82"/>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uiPriority w:val="9"/>
    <w:qFormat/>
    <w:rsid w:val="00360C82"/>
    <w:pPr>
      <w:keepNext/>
      <w:numPr>
        <w:numId w:val="1"/>
      </w:numPr>
      <w:jc w:val="center"/>
      <w:outlineLvl w:val="0"/>
    </w:pPr>
    <w:rPr>
      <w:rFonts w:cs="Arial"/>
      <w:b/>
      <w:sz w:val="20"/>
      <w:szCs w:val="16"/>
    </w:rPr>
  </w:style>
  <w:style w:type="paragraph" w:styleId="Ttulo2">
    <w:name w:val="heading 2"/>
    <w:basedOn w:val="Normal"/>
    <w:next w:val="Normal"/>
    <w:link w:val="Ttulo2Car"/>
    <w:qFormat/>
    <w:rsid w:val="00360C82"/>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360C82"/>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360C82"/>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60C82"/>
    <w:rPr>
      <w:rFonts w:ascii="Times New Roman" w:eastAsia="Times New Roman" w:hAnsi="Times New Roman" w:cs="Arial"/>
      <w:b/>
      <w:sz w:val="20"/>
      <w:szCs w:val="16"/>
      <w:lang w:eastAsia="ar-SA"/>
    </w:rPr>
  </w:style>
  <w:style w:type="character" w:customStyle="1" w:styleId="Ttulo2Car">
    <w:name w:val="Título 2 Car"/>
    <w:basedOn w:val="Fuentedeprrafopredeter"/>
    <w:link w:val="Ttulo2"/>
    <w:rsid w:val="00360C82"/>
    <w:rPr>
      <w:rFonts w:ascii="Times New Roman" w:eastAsia="Times New Roman" w:hAnsi="Times New Roman" w:cs="Times New Roman"/>
      <w:b/>
      <w:sz w:val="20"/>
      <w:szCs w:val="20"/>
      <w:lang w:eastAsia="ar-SA"/>
    </w:rPr>
  </w:style>
  <w:style w:type="character" w:customStyle="1" w:styleId="Ttulo4Car">
    <w:name w:val="Título 4 Car"/>
    <w:basedOn w:val="Fuentedeprrafopredeter"/>
    <w:link w:val="Ttulo4"/>
    <w:rsid w:val="00360C82"/>
    <w:rPr>
      <w:rFonts w:ascii="Arial" w:eastAsia="Times New Roman" w:hAnsi="Arial" w:cs="Times New Roman"/>
      <w:b/>
      <w:sz w:val="12"/>
      <w:szCs w:val="20"/>
      <w:lang w:eastAsia="ar-SA"/>
    </w:rPr>
  </w:style>
  <w:style w:type="character" w:customStyle="1" w:styleId="Ttulo7Car">
    <w:name w:val="Título 7 Car"/>
    <w:basedOn w:val="Fuentedeprrafopredeter"/>
    <w:link w:val="Ttulo7"/>
    <w:rsid w:val="00360C82"/>
    <w:rPr>
      <w:rFonts w:ascii="Arial" w:eastAsia="Times New Roman" w:hAnsi="Arial" w:cs="Times New Roman"/>
      <w:b/>
      <w:sz w:val="24"/>
      <w:szCs w:val="20"/>
      <w:lang w:eastAsia="ar-SA"/>
    </w:rPr>
  </w:style>
  <w:style w:type="character" w:customStyle="1" w:styleId="WW8Num2z0">
    <w:name w:val="WW8Num2z0"/>
    <w:rsid w:val="00360C82"/>
    <w:rPr>
      <w:b/>
    </w:rPr>
  </w:style>
  <w:style w:type="character" w:customStyle="1" w:styleId="WW8Num3z0">
    <w:name w:val="WW8Num3z0"/>
    <w:rsid w:val="00360C82"/>
    <w:rPr>
      <w:b/>
    </w:rPr>
  </w:style>
  <w:style w:type="character" w:customStyle="1" w:styleId="Fuentedeprrafopredeter2">
    <w:name w:val="Fuente de párrafo predeter.2"/>
    <w:rsid w:val="00360C82"/>
  </w:style>
  <w:style w:type="character" w:customStyle="1" w:styleId="Absatz-Standardschriftart">
    <w:name w:val="Absatz-Standardschriftart"/>
    <w:rsid w:val="00360C82"/>
  </w:style>
  <w:style w:type="character" w:customStyle="1" w:styleId="WW-Absatz-Standardschriftart">
    <w:name w:val="WW-Absatz-Standardschriftart"/>
    <w:rsid w:val="00360C82"/>
  </w:style>
  <w:style w:type="character" w:customStyle="1" w:styleId="WW-Absatz-Standardschriftart1">
    <w:name w:val="WW-Absatz-Standardschriftart1"/>
    <w:rsid w:val="00360C82"/>
  </w:style>
  <w:style w:type="character" w:customStyle="1" w:styleId="WW8Num4z0">
    <w:name w:val="WW8Num4z0"/>
    <w:rsid w:val="00360C82"/>
    <w:rPr>
      <w:b/>
    </w:rPr>
  </w:style>
  <w:style w:type="character" w:customStyle="1" w:styleId="WW8Num4z1">
    <w:name w:val="WW8Num4z1"/>
    <w:rsid w:val="00360C82"/>
    <w:rPr>
      <w:rFonts w:ascii="Symbol" w:hAnsi="Symbol"/>
      <w:color w:val="auto"/>
    </w:rPr>
  </w:style>
  <w:style w:type="character" w:customStyle="1" w:styleId="WW8Num7z0">
    <w:name w:val="WW8Num7z0"/>
    <w:rsid w:val="00360C82"/>
    <w:rPr>
      <w:b/>
    </w:rPr>
  </w:style>
  <w:style w:type="character" w:customStyle="1" w:styleId="WW8Num7z1">
    <w:name w:val="WW8Num7z1"/>
    <w:rsid w:val="00360C82"/>
    <w:rPr>
      <w:rFonts w:ascii="Symbol" w:hAnsi="Symbol"/>
      <w:color w:val="auto"/>
    </w:rPr>
  </w:style>
  <w:style w:type="character" w:customStyle="1" w:styleId="WW8Num11z0">
    <w:name w:val="WW8Num11z0"/>
    <w:rsid w:val="00360C82"/>
    <w:rPr>
      <w:b/>
    </w:rPr>
  </w:style>
  <w:style w:type="character" w:customStyle="1" w:styleId="WW8Num11z1">
    <w:name w:val="WW8Num11z1"/>
    <w:rsid w:val="00360C82"/>
    <w:rPr>
      <w:rFonts w:ascii="Symbol" w:hAnsi="Symbol"/>
      <w:color w:val="auto"/>
    </w:rPr>
  </w:style>
  <w:style w:type="character" w:customStyle="1" w:styleId="WW8Num12z0">
    <w:name w:val="WW8Num12z0"/>
    <w:rsid w:val="00360C82"/>
    <w:rPr>
      <w:rFonts w:cs="Times New Roman"/>
      <w:b/>
    </w:rPr>
  </w:style>
  <w:style w:type="character" w:customStyle="1" w:styleId="WW8Num13z0">
    <w:name w:val="WW8Num13z0"/>
    <w:rsid w:val="00360C82"/>
    <w:rPr>
      <w:b/>
    </w:rPr>
  </w:style>
  <w:style w:type="character" w:customStyle="1" w:styleId="WW8Num16z0">
    <w:name w:val="WW8Num16z0"/>
    <w:rsid w:val="00360C82"/>
    <w:rPr>
      <w:rFonts w:ascii="Wingdings" w:hAnsi="Wingdings"/>
    </w:rPr>
  </w:style>
  <w:style w:type="character" w:customStyle="1" w:styleId="WW8Num16z1">
    <w:name w:val="WW8Num16z1"/>
    <w:rsid w:val="00360C82"/>
    <w:rPr>
      <w:rFonts w:ascii="Courier New" w:hAnsi="Courier New" w:cs="Courier New"/>
    </w:rPr>
  </w:style>
  <w:style w:type="character" w:customStyle="1" w:styleId="WW8Num16z3">
    <w:name w:val="WW8Num16z3"/>
    <w:rsid w:val="00360C82"/>
    <w:rPr>
      <w:rFonts w:ascii="Symbol" w:hAnsi="Symbol"/>
    </w:rPr>
  </w:style>
  <w:style w:type="character" w:customStyle="1" w:styleId="WW8Num17z0">
    <w:name w:val="WW8Num17z0"/>
    <w:rsid w:val="00360C82"/>
    <w:rPr>
      <w:b/>
    </w:rPr>
  </w:style>
  <w:style w:type="character" w:customStyle="1" w:styleId="WW8Num17z1">
    <w:name w:val="WW8Num17z1"/>
    <w:rsid w:val="00360C82"/>
    <w:rPr>
      <w:rFonts w:ascii="Symbol" w:hAnsi="Symbol"/>
      <w:color w:val="auto"/>
    </w:rPr>
  </w:style>
  <w:style w:type="character" w:customStyle="1" w:styleId="WW8Num20z0">
    <w:name w:val="WW8Num20z0"/>
    <w:rsid w:val="00360C82"/>
    <w:rPr>
      <w:b/>
    </w:rPr>
  </w:style>
  <w:style w:type="character" w:customStyle="1" w:styleId="WW8Num20z1">
    <w:name w:val="WW8Num20z1"/>
    <w:rsid w:val="00360C82"/>
    <w:rPr>
      <w:rFonts w:ascii="Garamond" w:eastAsia="Times New Roman" w:hAnsi="Garamond" w:cs="Times New Roman"/>
      <w:b/>
    </w:rPr>
  </w:style>
  <w:style w:type="character" w:customStyle="1" w:styleId="WW8Num22z0">
    <w:name w:val="WW8Num22z0"/>
    <w:rsid w:val="00360C82"/>
    <w:rPr>
      <w:rFonts w:cs="Times New Roman"/>
    </w:rPr>
  </w:style>
  <w:style w:type="character" w:customStyle="1" w:styleId="WW8Num23z0">
    <w:name w:val="WW8Num23z0"/>
    <w:rsid w:val="00360C82"/>
    <w:rPr>
      <w:rFonts w:ascii="Times New Roman" w:hAnsi="Times New Roman"/>
    </w:rPr>
  </w:style>
  <w:style w:type="character" w:customStyle="1" w:styleId="WW8Num24z0">
    <w:name w:val="WW8Num24z0"/>
    <w:rsid w:val="00360C82"/>
    <w:rPr>
      <w:b/>
    </w:rPr>
  </w:style>
  <w:style w:type="character" w:customStyle="1" w:styleId="WW8Num27z0">
    <w:name w:val="WW8Num27z0"/>
    <w:rsid w:val="00360C82"/>
    <w:rPr>
      <w:b/>
    </w:rPr>
  </w:style>
  <w:style w:type="character" w:customStyle="1" w:styleId="WW8Num28z0">
    <w:name w:val="WW8Num28z0"/>
    <w:rsid w:val="00360C82"/>
    <w:rPr>
      <w:b/>
    </w:rPr>
  </w:style>
  <w:style w:type="character" w:customStyle="1" w:styleId="WW8Num28z1">
    <w:name w:val="WW8Num28z1"/>
    <w:rsid w:val="00360C82"/>
    <w:rPr>
      <w:rFonts w:ascii="Symbol" w:hAnsi="Symbol"/>
      <w:color w:val="auto"/>
    </w:rPr>
  </w:style>
  <w:style w:type="character" w:customStyle="1" w:styleId="WW8Num29z0">
    <w:name w:val="WW8Num29z0"/>
    <w:rsid w:val="00360C82"/>
    <w:rPr>
      <w:b/>
    </w:rPr>
  </w:style>
  <w:style w:type="character" w:customStyle="1" w:styleId="WW8Num31z0">
    <w:name w:val="WW8Num31z0"/>
    <w:rsid w:val="00360C82"/>
    <w:rPr>
      <w:b w:val="0"/>
      <w:sz w:val="20"/>
      <w:szCs w:val="20"/>
    </w:rPr>
  </w:style>
  <w:style w:type="character" w:customStyle="1" w:styleId="WW8Num31z1">
    <w:name w:val="WW8Num31z1"/>
    <w:rsid w:val="00360C82"/>
    <w:rPr>
      <w:rFonts w:ascii="Symbol" w:hAnsi="Symbol"/>
    </w:rPr>
  </w:style>
  <w:style w:type="character" w:customStyle="1" w:styleId="WW8Num34z0">
    <w:name w:val="WW8Num34z0"/>
    <w:rsid w:val="00360C82"/>
    <w:rPr>
      <w:b/>
    </w:rPr>
  </w:style>
  <w:style w:type="character" w:customStyle="1" w:styleId="WW8Num34z1">
    <w:name w:val="WW8Num34z1"/>
    <w:rsid w:val="00360C82"/>
    <w:rPr>
      <w:rFonts w:ascii="Symbol" w:hAnsi="Symbol"/>
      <w:color w:val="auto"/>
    </w:rPr>
  </w:style>
  <w:style w:type="character" w:customStyle="1" w:styleId="WW8Num39z2">
    <w:name w:val="WW8Num39z2"/>
    <w:rsid w:val="00360C82"/>
    <w:rPr>
      <w:rFonts w:ascii="Wingdings" w:hAnsi="Wingdings"/>
    </w:rPr>
  </w:style>
  <w:style w:type="character" w:customStyle="1" w:styleId="WW8Num39z3">
    <w:name w:val="WW8Num39z3"/>
    <w:rsid w:val="00360C82"/>
    <w:rPr>
      <w:rFonts w:ascii="Symbol" w:hAnsi="Symbol"/>
    </w:rPr>
  </w:style>
  <w:style w:type="character" w:customStyle="1" w:styleId="WW8Num39z5">
    <w:name w:val="WW8Num39z5"/>
    <w:rsid w:val="00360C82"/>
    <w:rPr>
      <w:rFonts w:ascii="Courier New" w:hAnsi="Courier New" w:cs="Courier New"/>
    </w:rPr>
  </w:style>
  <w:style w:type="character" w:customStyle="1" w:styleId="WW8Num41z0">
    <w:name w:val="WW8Num41z0"/>
    <w:rsid w:val="00360C82"/>
    <w:rPr>
      <w:b/>
    </w:rPr>
  </w:style>
  <w:style w:type="character" w:customStyle="1" w:styleId="WW8Num41z1">
    <w:name w:val="WW8Num41z1"/>
    <w:rsid w:val="00360C82"/>
    <w:rPr>
      <w:rFonts w:ascii="Symbol" w:hAnsi="Symbol"/>
      <w:color w:val="auto"/>
    </w:rPr>
  </w:style>
  <w:style w:type="character" w:customStyle="1" w:styleId="Fuentedeprrafopredeter1">
    <w:name w:val="Fuente de párrafo predeter.1"/>
    <w:rsid w:val="00360C82"/>
  </w:style>
  <w:style w:type="character" w:styleId="Nmerodepgina">
    <w:name w:val="page number"/>
    <w:basedOn w:val="Fuentedeprrafopredeter1"/>
    <w:rsid w:val="00360C82"/>
  </w:style>
  <w:style w:type="character" w:customStyle="1" w:styleId="Refdecomentario1">
    <w:name w:val="Ref. de comentario1"/>
    <w:rsid w:val="00360C82"/>
    <w:rPr>
      <w:sz w:val="16"/>
      <w:szCs w:val="16"/>
    </w:rPr>
  </w:style>
  <w:style w:type="character" w:customStyle="1" w:styleId="CarCar">
    <w:name w:val="Car Car"/>
    <w:rsid w:val="00360C82"/>
    <w:rPr>
      <w:sz w:val="24"/>
      <w:szCs w:val="24"/>
      <w:lang w:val="es-MX"/>
    </w:rPr>
  </w:style>
  <w:style w:type="paragraph" w:customStyle="1" w:styleId="Encabezado2">
    <w:name w:val="Encabezado2"/>
    <w:basedOn w:val="Normal"/>
    <w:next w:val="Textoindependiente"/>
    <w:rsid w:val="00360C82"/>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rsid w:val="00360C82"/>
    <w:pPr>
      <w:jc w:val="both"/>
    </w:pPr>
    <w:rPr>
      <w:rFonts w:ascii="Garamond" w:hAnsi="Garamond"/>
      <w:szCs w:val="28"/>
    </w:rPr>
  </w:style>
  <w:style w:type="character" w:customStyle="1" w:styleId="TextoindependienteCar">
    <w:name w:val="Texto independiente Car"/>
    <w:basedOn w:val="Fuentedeprrafopredeter"/>
    <w:link w:val="Textoindependiente"/>
    <w:rsid w:val="00360C82"/>
    <w:rPr>
      <w:rFonts w:ascii="Garamond" w:eastAsia="Times New Roman" w:hAnsi="Garamond" w:cs="Times New Roman"/>
      <w:sz w:val="24"/>
      <w:szCs w:val="28"/>
      <w:lang w:eastAsia="ar-SA"/>
    </w:rPr>
  </w:style>
  <w:style w:type="paragraph" w:styleId="Lista">
    <w:name w:val="List"/>
    <w:basedOn w:val="Textoindependiente"/>
    <w:rsid w:val="00360C82"/>
    <w:rPr>
      <w:rFonts w:cs="Tahoma"/>
    </w:rPr>
  </w:style>
  <w:style w:type="paragraph" w:customStyle="1" w:styleId="Etiqueta">
    <w:name w:val="Etiqueta"/>
    <w:basedOn w:val="Normal"/>
    <w:rsid w:val="00360C82"/>
    <w:pPr>
      <w:suppressLineNumbers/>
      <w:spacing w:before="120" w:after="120"/>
    </w:pPr>
    <w:rPr>
      <w:rFonts w:cs="Tahoma"/>
      <w:i/>
      <w:iCs/>
    </w:rPr>
  </w:style>
  <w:style w:type="paragraph" w:customStyle="1" w:styleId="ndice">
    <w:name w:val="Índice"/>
    <w:basedOn w:val="Normal"/>
    <w:rsid w:val="00360C82"/>
    <w:pPr>
      <w:suppressLineNumbers/>
    </w:pPr>
    <w:rPr>
      <w:rFonts w:cs="Tahoma"/>
    </w:rPr>
  </w:style>
  <w:style w:type="paragraph" w:customStyle="1" w:styleId="Encabezado1">
    <w:name w:val="Encabezado1"/>
    <w:basedOn w:val="Normal"/>
    <w:next w:val="Textoindependiente"/>
    <w:rsid w:val="00360C82"/>
    <w:pPr>
      <w:keepNext/>
      <w:spacing w:before="240" w:after="120"/>
    </w:pPr>
    <w:rPr>
      <w:rFonts w:ascii="Arial" w:eastAsia="Lucida Sans Unicode" w:hAnsi="Arial" w:cs="Tahoma"/>
      <w:sz w:val="28"/>
      <w:szCs w:val="28"/>
    </w:rPr>
  </w:style>
  <w:style w:type="paragraph" w:styleId="Piedepgina">
    <w:name w:val="footer"/>
    <w:basedOn w:val="Normal"/>
    <w:link w:val="PiedepginaCar"/>
    <w:rsid w:val="00360C82"/>
    <w:pPr>
      <w:tabs>
        <w:tab w:val="center" w:pos="4252"/>
        <w:tab w:val="right" w:pos="8504"/>
      </w:tabs>
    </w:pPr>
  </w:style>
  <w:style w:type="character" w:customStyle="1" w:styleId="PiedepginaCar">
    <w:name w:val="Pie de página Car"/>
    <w:basedOn w:val="Fuentedeprrafopredeter"/>
    <w:link w:val="Piedepgina"/>
    <w:rsid w:val="00360C82"/>
    <w:rPr>
      <w:rFonts w:ascii="Times New Roman" w:eastAsia="Times New Roman" w:hAnsi="Times New Roman" w:cs="Times New Roman"/>
      <w:sz w:val="24"/>
      <w:szCs w:val="24"/>
      <w:lang w:eastAsia="ar-SA"/>
    </w:rPr>
  </w:style>
  <w:style w:type="paragraph" w:customStyle="1" w:styleId="Textoindependiente31">
    <w:name w:val="Texto independiente 31"/>
    <w:basedOn w:val="Normal"/>
    <w:rsid w:val="00360C82"/>
    <w:pPr>
      <w:spacing w:after="120"/>
    </w:pPr>
    <w:rPr>
      <w:sz w:val="16"/>
      <w:szCs w:val="16"/>
      <w:lang w:val="es-ES"/>
    </w:rPr>
  </w:style>
  <w:style w:type="paragraph" w:styleId="Encabezado">
    <w:name w:val="header"/>
    <w:basedOn w:val="Normal"/>
    <w:link w:val="EncabezadoCar"/>
    <w:rsid w:val="00360C82"/>
    <w:pPr>
      <w:tabs>
        <w:tab w:val="center" w:pos="4252"/>
        <w:tab w:val="right" w:pos="8504"/>
      </w:tabs>
    </w:pPr>
  </w:style>
  <w:style w:type="character" w:customStyle="1" w:styleId="EncabezadoCar">
    <w:name w:val="Encabezado Car"/>
    <w:basedOn w:val="Fuentedeprrafopredeter"/>
    <w:link w:val="Encabezado"/>
    <w:rsid w:val="00360C82"/>
    <w:rPr>
      <w:rFonts w:ascii="Times New Roman" w:eastAsia="Times New Roman" w:hAnsi="Times New Roman" w:cs="Times New Roman"/>
      <w:sz w:val="24"/>
      <w:szCs w:val="24"/>
      <w:lang w:eastAsia="ar-SA"/>
    </w:rPr>
  </w:style>
  <w:style w:type="paragraph" w:styleId="Textodeglobo">
    <w:name w:val="Balloon Text"/>
    <w:basedOn w:val="Normal"/>
    <w:link w:val="TextodegloboCar"/>
    <w:rsid w:val="00360C82"/>
    <w:rPr>
      <w:rFonts w:ascii="Tahoma" w:hAnsi="Tahoma" w:cs="Tahoma"/>
      <w:sz w:val="16"/>
      <w:szCs w:val="16"/>
    </w:rPr>
  </w:style>
  <w:style w:type="character" w:customStyle="1" w:styleId="TextodegloboCar">
    <w:name w:val="Texto de globo Car"/>
    <w:basedOn w:val="Fuentedeprrafopredeter"/>
    <w:link w:val="Textodeglobo"/>
    <w:rsid w:val="00360C82"/>
    <w:rPr>
      <w:rFonts w:ascii="Tahoma" w:eastAsia="Times New Roman" w:hAnsi="Tahoma" w:cs="Tahoma"/>
      <w:sz w:val="16"/>
      <w:szCs w:val="16"/>
      <w:lang w:eastAsia="ar-SA"/>
    </w:rPr>
  </w:style>
  <w:style w:type="paragraph" w:customStyle="1" w:styleId="Textocomentario1">
    <w:name w:val="Texto comentario1"/>
    <w:basedOn w:val="Normal"/>
    <w:rsid w:val="00360C82"/>
    <w:rPr>
      <w:sz w:val="20"/>
      <w:szCs w:val="20"/>
      <w:lang w:val="es-ES"/>
    </w:rPr>
  </w:style>
  <w:style w:type="paragraph" w:customStyle="1" w:styleId="ANOTACION">
    <w:name w:val="ANOTACION"/>
    <w:basedOn w:val="Normal"/>
    <w:rsid w:val="00360C82"/>
    <w:pPr>
      <w:spacing w:before="101" w:after="101" w:line="216" w:lineRule="atLeast"/>
      <w:jc w:val="center"/>
    </w:pPr>
    <w:rPr>
      <w:b/>
      <w:sz w:val="18"/>
      <w:szCs w:val="20"/>
      <w:lang w:val="es-ES_tradnl"/>
    </w:rPr>
  </w:style>
  <w:style w:type="paragraph" w:customStyle="1" w:styleId="Default">
    <w:name w:val="Default"/>
    <w:link w:val="DefaultCar"/>
    <w:rsid w:val="00360C82"/>
    <w:pPr>
      <w:suppressAutoHyphens/>
      <w:autoSpaceDE w:val="0"/>
      <w:spacing w:after="0" w:line="240" w:lineRule="auto"/>
    </w:pPr>
    <w:rPr>
      <w:rFonts w:ascii="Arial" w:eastAsia="Arial" w:hAnsi="Arial" w:cs="Arial"/>
      <w:color w:val="000000"/>
      <w:sz w:val="24"/>
      <w:szCs w:val="24"/>
      <w:lang w:val="es-ES" w:eastAsia="ar-SA"/>
    </w:rPr>
  </w:style>
  <w:style w:type="character" w:customStyle="1" w:styleId="DefaultCar">
    <w:name w:val="Default Car"/>
    <w:link w:val="Default"/>
    <w:locked/>
    <w:rsid w:val="00360C82"/>
    <w:rPr>
      <w:rFonts w:ascii="Arial" w:eastAsia="Arial" w:hAnsi="Arial" w:cs="Arial"/>
      <w:color w:val="000000"/>
      <w:sz w:val="24"/>
      <w:szCs w:val="24"/>
      <w:lang w:val="es-ES" w:eastAsia="ar-SA"/>
    </w:rPr>
  </w:style>
  <w:style w:type="paragraph" w:styleId="Textocomentario">
    <w:name w:val="annotation text"/>
    <w:basedOn w:val="Normal"/>
    <w:link w:val="TextocomentarioCar"/>
    <w:semiHidden/>
    <w:unhideWhenUsed/>
    <w:rsid w:val="00360C82"/>
    <w:rPr>
      <w:sz w:val="20"/>
      <w:szCs w:val="20"/>
    </w:rPr>
  </w:style>
  <w:style w:type="character" w:customStyle="1" w:styleId="TextocomentarioCar">
    <w:name w:val="Texto comentario Car"/>
    <w:basedOn w:val="Fuentedeprrafopredeter"/>
    <w:link w:val="Textocomentario"/>
    <w:semiHidden/>
    <w:rsid w:val="00360C82"/>
    <w:rPr>
      <w:rFonts w:ascii="Times New Roman" w:eastAsia="Times New Roman" w:hAnsi="Times New Roman" w:cs="Times New Roman"/>
      <w:sz w:val="20"/>
      <w:szCs w:val="20"/>
      <w:lang w:eastAsia="ar-SA"/>
    </w:rPr>
  </w:style>
  <w:style w:type="paragraph" w:styleId="Asuntodelcomentario">
    <w:name w:val="annotation subject"/>
    <w:basedOn w:val="Textocomentario1"/>
    <w:next w:val="Textocomentario1"/>
    <w:link w:val="AsuntodelcomentarioCar"/>
    <w:rsid w:val="00360C82"/>
    <w:rPr>
      <w:b/>
      <w:bCs/>
      <w:lang w:val="es-MX"/>
    </w:rPr>
  </w:style>
  <w:style w:type="character" w:customStyle="1" w:styleId="AsuntodelcomentarioCar">
    <w:name w:val="Asunto del comentario Car"/>
    <w:basedOn w:val="TextocomentarioCar"/>
    <w:link w:val="Asuntodelcomentario"/>
    <w:rsid w:val="00360C82"/>
    <w:rPr>
      <w:rFonts w:ascii="Times New Roman" w:eastAsia="Times New Roman" w:hAnsi="Times New Roman" w:cs="Times New Roman"/>
      <w:b/>
      <w:bCs/>
      <w:sz w:val="20"/>
      <w:szCs w:val="20"/>
      <w:lang w:eastAsia="ar-SA"/>
    </w:rPr>
  </w:style>
  <w:style w:type="paragraph" w:styleId="Prrafodelista">
    <w:name w:val="List Paragraph"/>
    <w:basedOn w:val="Normal"/>
    <w:qFormat/>
    <w:rsid w:val="00360C82"/>
    <w:pPr>
      <w:ind w:left="708"/>
    </w:pPr>
    <w:rPr>
      <w:lang w:val="es-ES"/>
    </w:rPr>
  </w:style>
  <w:style w:type="paragraph" w:customStyle="1" w:styleId="Textoindependiente21">
    <w:name w:val="Texto independiente 21"/>
    <w:basedOn w:val="Normal"/>
    <w:rsid w:val="00360C82"/>
    <w:pPr>
      <w:spacing w:after="120" w:line="480" w:lineRule="auto"/>
    </w:pPr>
  </w:style>
  <w:style w:type="paragraph" w:customStyle="1" w:styleId="Texto">
    <w:name w:val="Texto"/>
    <w:basedOn w:val="Normal"/>
    <w:link w:val="TextoCar"/>
    <w:rsid w:val="00360C82"/>
    <w:pPr>
      <w:spacing w:after="101" w:line="216" w:lineRule="exact"/>
      <w:ind w:firstLine="288"/>
      <w:jc w:val="both"/>
    </w:pPr>
    <w:rPr>
      <w:rFonts w:ascii="Arial" w:hAnsi="Arial"/>
      <w:sz w:val="18"/>
      <w:szCs w:val="18"/>
      <w:lang w:val="x-none"/>
    </w:rPr>
  </w:style>
  <w:style w:type="character" w:customStyle="1" w:styleId="TextoCar">
    <w:name w:val="Texto Car"/>
    <w:link w:val="Texto"/>
    <w:locked/>
    <w:rsid w:val="00360C82"/>
    <w:rPr>
      <w:rFonts w:ascii="Arial" w:eastAsia="Times New Roman" w:hAnsi="Arial" w:cs="Times New Roman"/>
      <w:sz w:val="18"/>
      <w:szCs w:val="18"/>
      <w:lang w:val="x-none" w:eastAsia="ar-SA"/>
    </w:rPr>
  </w:style>
  <w:style w:type="paragraph" w:customStyle="1" w:styleId="Contenidodelatabla">
    <w:name w:val="Contenido de la tabla"/>
    <w:basedOn w:val="Normal"/>
    <w:rsid w:val="00360C82"/>
    <w:pPr>
      <w:suppressLineNumbers/>
    </w:pPr>
  </w:style>
  <w:style w:type="paragraph" w:customStyle="1" w:styleId="Encabezadodelatabla">
    <w:name w:val="Encabezado de la tabla"/>
    <w:basedOn w:val="Contenidodelatabla"/>
    <w:rsid w:val="00360C82"/>
    <w:pPr>
      <w:jc w:val="center"/>
    </w:pPr>
    <w:rPr>
      <w:b/>
      <w:bCs/>
    </w:rPr>
  </w:style>
  <w:style w:type="paragraph" w:customStyle="1" w:styleId="Contenidodelmarco">
    <w:name w:val="Contenido del marco"/>
    <w:basedOn w:val="Textoindependiente"/>
    <w:rsid w:val="00360C82"/>
  </w:style>
  <w:style w:type="paragraph" w:styleId="Textoindependiente2">
    <w:name w:val="Body Text 2"/>
    <w:basedOn w:val="Normal"/>
    <w:link w:val="Textoindependiente2Car"/>
    <w:unhideWhenUsed/>
    <w:rsid w:val="00360C82"/>
    <w:pPr>
      <w:spacing w:after="120" w:line="480" w:lineRule="auto"/>
    </w:pPr>
    <w:rPr>
      <w:lang w:val="es-ES"/>
    </w:rPr>
  </w:style>
  <w:style w:type="character" w:customStyle="1" w:styleId="Textoindependiente2Car">
    <w:name w:val="Texto independiente 2 Car"/>
    <w:basedOn w:val="Fuentedeprrafopredeter"/>
    <w:link w:val="Textoindependiente2"/>
    <w:rsid w:val="00360C82"/>
    <w:rPr>
      <w:rFonts w:ascii="Times New Roman" w:eastAsia="Times New Roman" w:hAnsi="Times New Roman" w:cs="Times New Roman"/>
      <w:sz w:val="24"/>
      <w:szCs w:val="24"/>
      <w:lang w:val="es-ES" w:eastAsia="ar-SA"/>
    </w:rPr>
  </w:style>
  <w:style w:type="character" w:customStyle="1" w:styleId="Carcterdenumeracin">
    <w:name w:val="Carácter de numeración"/>
    <w:rsid w:val="00360C82"/>
  </w:style>
  <w:style w:type="table" w:styleId="Tablaconcuadrcula">
    <w:name w:val="Table Grid"/>
    <w:basedOn w:val="Tablanormal"/>
    <w:uiPriority w:val="59"/>
    <w:rsid w:val="00360C82"/>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360C82"/>
    <w:rPr>
      <w:i/>
      <w:iCs/>
    </w:rPr>
  </w:style>
  <w:style w:type="character" w:styleId="Refdecomentario">
    <w:name w:val="annotation reference"/>
    <w:basedOn w:val="Fuentedeprrafopredeter"/>
    <w:semiHidden/>
    <w:unhideWhenUsed/>
    <w:rsid w:val="00360C82"/>
    <w:rPr>
      <w:sz w:val="16"/>
      <w:szCs w:val="16"/>
    </w:rPr>
  </w:style>
  <w:style w:type="paragraph" w:styleId="Sinespaciado">
    <w:name w:val="No Spacing"/>
    <w:link w:val="SinespaciadoCar"/>
    <w:uiPriority w:val="1"/>
    <w:qFormat/>
    <w:rsid w:val="00360C82"/>
    <w:pPr>
      <w:suppressAutoHyphens/>
      <w:spacing w:after="0" w:line="240" w:lineRule="auto"/>
    </w:pPr>
    <w:rPr>
      <w:rFonts w:ascii="Times New Roman" w:eastAsia="Times New Roman" w:hAnsi="Times New Roman" w:cs="Times New Roman"/>
      <w:sz w:val="24"/>
      <w:szCs w:val="24"/>
      <w:lang w:eastAsia="ar-SA"/>
    </w:rPr>
  </w:style>
  <w:style w:type="character" w:customStyle="1" w:styleId="SinespaciadoCar">
    <w:name w:val="Sin espaciado Car"/>
    <w:link w:val="Sinespaciado"/>
    <w:uiPriority w:val="1"/>
    <w:locked/>
    <w:rsid w:val="00360C82"/>
    <w:rPr>
      <w:rFonts w:ascii="Times New Roman" w:eastAsia="Times New Roman" w:hAnsi="Times New Roman" w:cs="Times New Roman"/>
      <w:sz w:val="24"/>
      <w:szCs w:val="24"/>
      <w:lang w:eastAsia="ar-SA"/>
    </w:rPr>
  </w:style>
  <w:style w:type="character" w:styleId="Hipervnculo">
    <w:name w:val="Hyperlink"/>
    <w:basedOn w:val="Fuentedeprrafopredeter"/>
    <w:unhideWhenUsed/>
    <w:rsid w:val="00360C82"/>
    <w:rPr>
      <w:color w:val="0563C1" w:themeColor="hyperlink"/>
      <w:u w:val="single"/>
    </w:rPr>
  </w:style>
  <w:style w:type="table" w:customStyle="1" w:styleId="Tablaconcuadrcula1">
    <w:name w:val="Tabla con cuadrícula1"/>
    <w:basedOn w:val="Tablanormal"/>
    <w:next w:val="Tablaconcuadrcula"/>
    <w:uiPriority w:val="59"/>
    <w:rsid w:val="00360C8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7D7E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06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dWNfwZ5IR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21</Pages>
  <Words>6855</Words>
  <Characters>37706</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523314144345</dc:creator>
  <cp:keywords/>
  <dc:description/>
  <cp:lastModifiedBy>Luis Alfonso Campos</cp:lastModifiedBy>
  <cp:revision>24</cp:revision>
  <cp:lastPrinted>2022-02-08T18:36:00Z</cp:lastPrinted>
  <dcterms:created xsi:type="dcterms:W3CDTF">2021-03-16T18:57:00Z</dcterms:created>
  <dcterms:modified xsi:type="dcterms:W3CDTF">2022-02-08T18:38:00Z</dcterms:modified>
</cp:coreProperties>
</file>