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A726" w14:textId="5531F4CC" w:rsidR="000965E5" w:rsidRDefault="00645BE3" w:rsidP="000965E5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</w:pPr>
      <w:r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  <w:t xml:space="preserve"> </w:t>
      </w:r>
      <w:r w:rsidR="00455CA7"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  <w:t>Informe de l</w:t>
      </w:r>
      <w:r w:rsidR="00AA7740"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  <w:t>os avances en el Plan de Trabajo Anual de la Comisión de Informática y Uso de Tecnologías (CIUT)</w:t>
      </w:r>
    </w:p>
    <w:p w14:paraId="521E33D0" w14:textId="2EE704E7" w:rsidR="001966A2" w:rsidRPr="00C46EFC" w:rsidRDefault="001966A2" w:rsidP="000965E5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</w:pPr>
      <w:r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  <w:t>29 de enero de 2024</w:t>
      </w:r>
    </w:p>
    <w:p w14:paraId="45A480B7" w14:textId="77777777" w:rsidR="0000637E" w:rsidRDefault="0000637E" w:rsidP="0007024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4DBBB8"/>
          <w:lang w:val="es-ES" w:eastAsia="es-ES"/>
        </w:rPr>
      </w:pPr>
    </w:p>
    <w:p w14:paraId="45476251" w14:textId="396DD581" w:rsidR="000965E5" w:rsidRDefault="00BA7541" w:rsidP="0007024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color w:val="4DBBB8"/>
          <w:lang w:bidi="en-US"/>
        </w:rPr>
      </w:pPr>
      <w:r>
        <w:rPr>
          <w:rFonts w:ascii="Lucida Sans Unicode" w:eastAsia="Times New Roman" w:hAnsi="Lucida Sans Unicode" w:cs="Lucida Sans Unicode"/>
          <w:b/>
          <w:color w:val="4DBBB8"/>
          <w:lang w:val="es-ES" w:eastAsia="es-ES"/>
        </w:rPr>
        <w:t>Dirección de Informática</w:t>
      </w:r>
    </w:p>
    <w:p w14:paraId="029FF29C" w14:textId="77777777" w:rsidR="00070246" w:rsidRPr="00906AA3" w:rsidRDefault="00070246" w:rsidP="0007024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color w:val="4DBBB8"/>
          <w:sz w:val="20"/>
          <w:szCs w:val="20"/>
          <w:lang w:bidi="en-US"/>
        </w:rPr>
      </w:pPr>
    </w:p>
    <w:p w14:paraId="1B3C37AD" w14:textId="07A0EA22" w:rsidR="006A6208" w:rsidRPr="005F7BFB" w:rsidRDefault="00BA7541" w:rsidP="005F7BFB">
      <w:pPr>
        <w:outlineLvl w:val="0"/>
        <w:rPr>
          <w:rFonts w:ascii="Lucida Sans Unicode" w:hAnsi="Lucida Sans Unicode" w:cs="Lucida Sans Unicode"/>
          <w:b/>
          <w:color w:val="00788E"/>
          <w:sz w:val="20"/>
          <w:szCs w:val="20"/>
        </w:rPr>
      </w:pPr>
      <w:r w:rsidRPr="005F7BFB">
        <w:rPr>
          <w:rFonts w:ascii="Lucida Sans Unicode" w:hAnsi="Lucida Sans Unicode" w:cs="Lucida Sans Unicode"/>
          <w:b/>
          <w:color w:val="00788E"/>
          <w:sz w:val="20"/>
          <w:szCs w:val="20"/>
        </w:rPr>
        <w:t>Introducción</w:t>
      </w:r>
    </w:p>
    <w:p w14:paraId="0DA50A6D" w14:textId="1CA17252" w:rsidR="00C0101A" w:rsidRDefault="00A37C02" w:rsidP="00801D61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En este informe</w:t>
      </w:r>
      <w:r w:rsidR="00537A43" w:rsidRPr="00537A43">
        <w:rPr>
          <w:rFonts w:ascii="Lucida Sans Unicode" w:hAnsi="Lucida Sans Unicode" w:cs="Lucida Sans Unicode"/>
          <w:sz w:val="20"/>
          <w:szCs w:val="20"/>
        </w:rPr>
        <w:t>, se presentan l</w:t>
      </w:r>
      <w:r w:rsidR="005F7BFB">
        <w:rPr>
          <w:rFonts w:ascii="Lucida Sans Unicode" w:hAnsi="Lucida Sans Unicode" w:cs="Lucida Sans Unicode"/>
          <w:sz w:val="20"/>
          <w:szCs w:val="20"/>
        </w:rPr>
        <w:t xml:space="preserve">os avances </w:t>
      </w:r>
      <w:r w:rsidR="00262D68">
        <w:rPr>
          <w:rFonts w:ascii="Lucida Sans Unicode" w:hAnsi="Lucida Sans Unicode" w:cs="Lucida Sans Unicode"/>
          <w:sz w:val="20"/>
          <w:szCs w:val="20"/>
        </w:rPr>
        <w:t>en el plan de trabajo anual de la Comisión de Informática y Uso de Tecnologías (CIUT)</w:t>
      </w:r>
      <w:r w:rsidR="007B59AF">
        <w:rPr>
          <w:rFonts w:ascii="Lucida Sans Unicode" w:hAnsi="Lucida Sans Unicode" w:cs="Lucida Sans Unicode"/>
          <w:sz w:val="20"/>
          <w:szCs w:val="20"/>
        </w:rPr>
        <w:t>. Aparecen desglosados por punto del plan de trabajo, con la actualización más reciente a la fecha del informe y</w:t>
      </w:r>
      <w:r w:rsidR="00245C42">
        <w:rPr>
          <w:rFonts w:ascii="Lucida Sans Unicode" w:hAnsi="Lucida Sans Unicode" w:cs="Lucida Sans Unicode"/>
          <w:sz w:val="20"/>
          <w:szCs w:val="20"/>
        </w:rPr>
        <w:t xml:space="preserve">, en su </w:t>
      </w:r>
      <w:r w:rsidR="00671A31">
        <w:rPr>
          <w:rFonts w:ascii="Lucida Sans Unicode" w:hAnsi="Lucida Sans Unicode" w:cs="Lucida Sans Unicode"/>
          <w:sz w:val="20"/>
          <w:szCs w:val="20"/>
        </w:rPr>
        <w:t>caso, las</w:t>
      </w:r>
      <w:r w:rsidR="007B59AF">
        <w:rPr>
          <w:rFonts w:ascii="Lucida Sans Unicode" w:hAnsi="Lucida Sans Unicode" w:cs="Lucida Sans Unicode"/>
          <w:sz w:val="20"/>
          <w:szCs w:val="20"/>
        </w:rPr>
        <w:t xml:space="preserve"> acciones pendientes por atender en </w:t>
      </w:r>
      <w:r w:rsidR="00361A82">
        <w:rPr>
          <w:rFonts w:ascii="Lucida Sans Unicode" w:hAnsi="Lucida Sans Unicode" w:cs="Lucida Sans Unicode"/>
          <w:sz w:val="20"/>
          <w:szCs w:val="20"/>
        </w:rPr>
        <w:t xml:space="preserve">próximas fechas. </w:t>
      </w:r>
    </w:p>
    <w:p w14:paraId="689CB493" w14:textId="77777777" w:rsidR="00F53047" w:rsidRPr="00906AA3" w:rsidRDefault="00F53047" w:rsidP="00F43F08">
      <w:pPr>
        <w:pStyle w:val="Sinespaciado"/>
        <w:spacing w:line="36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F18840C" w14:textId="77777777" w:rsidR="00EC4FE0" w:rsidRDefault="005F7BFB" w:rsidP="00EC4FE0">
      <w:pPr>
        <w:pStyle w:val="Prrafodelista"/>
        <w:numPr>
          <w:ilvl w:val="0"/>
          <w:numId w:val="20"/>
        </w:numPr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 w:rsidRPr="00361A82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Desarrollo, mantenimiento y mejora continua de la plataforma de servicios de software, así como la sistematización de procesos administrativos internos</w:t>
      </w:r>
    </w:p>
    <w:p w14:paraId="7D1989C7" w14:textId="77777777" w:rsidR="00CA3D81" w:rsidRDefault="00CA3D81" w:rsidP="00CA3D81">
      <w:pPr>
        <w:pStyle w:val="Prrafodelista"/>
        <w:ind w:left="360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541D65B3" w14:textId="0AEFA057" w:rsidR="003229D1" w:rsidRDefault="008861A0" w:rsidP="00CA3D81">
      <w:pPr>
        <w:pStyle w:val="Prrafodelista"/>
        <w:numPr>
          <w:ilvl w:val="1"/>
          <w:numId w:val="35"/>
        </w:numPr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 w:rsidRPr="00EC4FE0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Dar continuidad a la implementación de la firma digital en los diversos procesos internos y externos y el manejo de documentación, entre otros</w:t>
      </w:r>
    </w:p>
    <w:p w14:paraId="4F88A727" w14:textId="77777777" w:rsidR="00CA3D81" w:rsidRPr="00CA3D81" w:rsidRDefault="00CA3D81" w:rsidP="00CA3D81">
      <w:pPr>
        <w:pStyle w:val="Prrafodelista"/>
        <w:ind w:left="765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7CA682F7" w14:textId="15054124" w:rsidR="001E743C" w:rsidRDefault="008421AD" w:rsidP="00026761">
      <w:pPr>
        <w:pStyle w:val="Prrafodelista"/>
        <w:numPr>
          <w:ilvl w:val="0"/>
          <w:numId w:val="22"/>
        </w:num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bookmarkStart w:id="0" w:name="_Hlk157184671"/>
      <w:r>
        <w:rPr>
          <w:rFonts w:ascii="Lucida Sans Unicode" w:hAnsi="Lucida Sans Unicode" w:cs="Lucida Sans Unicode"/>
          <w:sz w:val="20"/>
          <w:szCs w:val="20"/>
        </w:rPr>
        <w:t xml:space="preserve">La </w:t>
      </w:r>
      <w:r w:rsidR="00026761" w:rsidRPr="00026761">
        <w:rPr>
          <w:rFonts w:ascii="Lucida Sans Unicode" w:hAnsi="Lucida Sans Unicode" w:cs="Lucida Sans Unicode"/>
          <w:sz w:val="20"/>
          <w:szCs w:val="20"/>
        </w:rPr>
        <w:t>plataforma de firma electrónica para firmar digitalmente documentos utilizando a la entidad certificadora del Gobierno del Estado de Jalisco</w:t>
      </w:r>
      <w:r>
        <w:rPr>
          <w:rFonts w:ascii="Lucida Sans Unicode" w:hAnsi="Lucida Sans Unicode" w:cs="Lucida Sans Unicode"/>
          <w:sz w:val="20"/>
          <w:szCs w:val="20"/>
        </w:rPr>
        <w:t xml:space="preserve"> se encuentra lista, </w:t>
      </w:r>
      <w:r w:rsidR="000336EF">
        <w:rPr>
          <w:rFonts w:ascii="Lucida Sans Unicode" w:hAnsi="Lucida Sans Unicode" w:cs="Lucida Sans Unicode"/>
          <w:sz w:val="20"/>
          <w:szCs w:val="20"/>
        </w:rPr>
        <w:t>en proceso de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87E07">
        <w:rPr>
          <w:rFonts w:ascii="Lucida Sans Unicode" w:hAnsi="Lucida Sans Unicode" w:cs="Lucida Sans Unicode"/>
          <w:sz w:val="20"/>
          <w:szCs w:val="20"/>
        </w:rPr>
        <w:t>las primeras firmas</w:t>
      </w:r>
      <w:r w:rsidR="00F6180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3064B">
        <w:rPr>
          <w:rFonts w:ascii="Lucida Sans Unicode" w:hAnsi="Lucida Sans Unicode" w:cs="Lucida Sans Unicode"/>
          <w:sz w:val="20"/>
          <w:szCs w:val="20"/>
        </w:rPr>
        <w:t>e</w:t>
      </w:r>
      <w:r w:rsidR="00460397">
        <w:rPr>
          <w:rFonts w:ascii="Lucida Sans Unicode" w:hAnsi="Lucida Sans Unicode" w:cs="Lucida Sans Unicode"/>
          <w:sz w:val="20"/>
          <w:szCs w:val="20"/>
        </w:rPr>
        <w:t xml:space="preserve">lectrónicas </w:t>
      </w:r>
      <w:r w:rsidR="00F61807">
        <w:rPr>
          <w:rFonts w:ascii="Lucida Sans Unicode" w:hAnsi="Lucida Sans Unicode" w:cs="Lucida Sans Unicode"/>
          <w:sz w:val="20"/>
          <w:szCs w:val="20"/>
        </w:rPr>
        <w:t xml:space="preserve">para </w:t>
      </w:r>
      <w:r w:rsidR="001E743C">
        <w:rPr>
          <w:rFonts w:ascii="Lucida Sans Unicode" w:hAnsi="Lucida Sans Unicode" w:cs="Lucida Sans Unicode"/>
          <w:sz w:val="20"/>
          <w:szCs w:val="20"/>
        </w:rPr>
        <w:t>entrar en funciones</w:t>
      </w:r>
      <w:r w:rsidR="00F61807">
        <w:rPr>
          <w:rFonts w:ascii="Lucida Sans Unicode" w:hAnsi="Lucida Sans Unicode" w:cs="Lucida Sans Unicode"/>
          <w:sz w:val="20"/>
          <w:szCs w:val="20"/>
        </w:rPr>
        <w:t xml:space="preserve"> de manera general</w:t>
      </w:r>
      <w:r w:rsidR="001E743C">
        <w:rPr>
          <w:rFonts w:ascii="Lucida Sans Unicode" w:hAnsi="Lucida Sans Unicode" w:cs="Lucida Sans Unicode"/>
          <w:sz w:val="20"/>
          <w:szCs w:val="20"/>
        </w:rPr>
        <w:t>.</w:t>
      </w:r>
    </w:p>
    <w:bookmarkEnd w:id="0"/>
    <w:p w14:paraId="400F2CA6" w14:textId="1E2992DE" w:rsidR="00026761" w:rsidRPr="00026761" w:rsidRDefault="00026761" w:rsidP="001E743C">
      <w:pPr>
        <w:pStyle w:val="Prrafodelista"/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5064977" w14:textId="419B2896" w:rsidR="00653EF0" w:rsidRDefault="001E743C" w:rsidP="00D2509C">
      <w:pPr>
        <w:pStyle w:val="Prrafodelista"/>
        <w:numPr>
          <w:ilvl w:val="0"/>
          <w:numId w:val="35"/>
        </w:numPr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 w:rsidRPr="00653EF0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Sitio web institucional y micrositios</w:t>
      </w:r>
    </w:p>
    <w:p w14:paraId="375E953E" w14:textId="77777777" w:rsidR="00653EF0" w:rsidRDefault="00653EF0" w:rsidP="00653EF0">
      <w:pPr>
        <w:pStyle w:val="Prrafodelista"/>
        <w:ind w:left="547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79E7338D" w14:textId="17983034" w:rsidR="00B916BE" w:rsidRPr="00653EF0" w:rsidRDefault="00B916BE" w:rsidP="00D2509C">
      <w:pPr>
        <w:pStyle w:val="Prrafodelista"/>
        <w:numPr>
          <w:ilvl w:val="1"/>
          <w:numId w:val="35"/>
        </w:numPr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 w:rsidRPr="00653EF0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Renovación del sitio web institucional y reorganización de los micrositios institucionales, así como la integración de herramientas de accesibilidad</w:t>
      </w:r>
    </w:p>
    <w:p w14:paraId="7871117F" w14:textId="77777777" w:rsidR="001E743C" w:rsidRDefault="001E743C" w:rsidP="001E743C">
      <w:pPr>
        <w:pStyle w:val="Prrafodelista"/>
        <w:ind w:left="360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510BD25E" w14:textId="7EF85139" w:rsidR="00037983" w:rsidRPr="00F043FD" w:rsidRDefault="001E743C" w:rsidP="00037983">
      <w:pPr>
        <w:pStyle w:val="Prrafodelista"/>
        <w:numPr>
          <w:ilvl w:val="0"/>
          <w:numId w:val="22"/>
        </w:num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  <w:r w:rsidRPr="003959CA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La </w:t>
      </w:r>
      <w:r w:rsidR="003959CA">
        <w:rPr>
          <w:rFonts w:ascii="Lucida Sans Unicode" w:hAnsi="Lucida Sans Unicode" w:cs="Lucida Sans Unicode"/>
          <w:bCs/>
          <w:sz w:val="20"/>
          <w:szCs w:val="20"/>
          <w:lang w:val="es-ES"/>
        </w:rPr>
        <w:t>r</w:t>
      </w:r>
      <w:r w:rsidR="003959CA" w:rsidRPr="003959CA">
        <w:rPr>
          <w:rFonts w:ascii="Lucida Sans Unicode" w:hAnsi="Lucida Sans Unicode" w:cs="Lucida Sans Unicode"/>
          <w:bCs/>
          <w:sz w:val="20"/>
          <w:szCs w:val="20"/>
          <w:lang w:val="es-ES"/>
        </w:rPr>
        <w:t>enovación del sitio web institucional y reorganización de los micrositios institucionales</w:t>
      </w:r>
      <w:r w:rsidR="00F878DD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ha sido realizada</w:t>
      </w:r>
      <w:r w:rsidR="003959CA" w:rsidRPr="003959CA">
        <w:rPr>
          <w:rFonts w:ascii="Lucida Sans Unicode" w:hAnsi="Lucida Sans Unicode" w:cs="Lucida Sans Unicode"/>
          <w:bCs/>
          <w:sz w:val="20"/>
          <w:szCs w:val="20"/>
          <w:lang w:val="es-ES"/>
        </w:rPr>
        <w:t>, así como la integración de herramientas de accesibilidad</w:t>
      </w:r>
      <w:r w:rsidR="00640B8E">
        <w:rPr>
          <w:rFonts w:ascii="Lucida Sans Unicode" w:hAnsi="Lucida Sans Unicode" w:cs="Lucida Sans Unicode"/>
          <w:bCs/>
          <w:sz w:val="20"/>
          <w:szCs w:val="20"/>
          <w:lang w:val="es-ES"/>
        </w:rPr>
        <w:t>, las cuales se</w:t>
      </w:r>
      <w:r w:rsidR="003959CA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encuentran funcionando en su totalidad.</w:t>
      </w:r>
    </w:p>
    <w:p w14:paraId="1F611CAD" w14:textId="0EF33F64" w:rsidR="008E4DDC" w:rsidRDefault="00CD0F2B" w:rsidP="003959CA">
      <w:pPr>
        <w:pStyle w:val="Prrafodelista"/>
        <w:numPr>
          <w:ilvl w:val="0"/>
          <w:numId w:val="22"/>
        </w:num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  <w:r>
        <w:rPr>
          <w:rFonts w:ascii="Lucida Sans Unicode" w:hAnsi="Lucida Sans Unicode" w:cs="Lucida Sans Unicode"/>
          <w:bCs/>
          <w:sz w:val="20"/>
          <w:szCs w:val="20"/>
          <w:lang w:val="es-ES"/>
        </w:rPr>
        <w:lastRenderedPageBreak/>
        <w:t>Se realizó el micrositio del Proceso Electoral</w:t>
      </w:r>
      <w:r w:rsidR="00385750">
        <w:rPr>
          <w:rFonts w:ascii="Lucida Sans Unicode" w:hAnsi="Lucida Sans Unicode" w:cs="Lucida Sans Unicode"/>
          <w:bCs/>
          <w:sz w:val="20"/>
          <w:szCs w:val="20"/>
          <w:lang w:val="es-ES"/>
        </w:rPr>
        <w:t>,</w:t>
      </w:r>
      <w:r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que se encuentra en el siguiente enlace: </w:t>
      </w:r>
      <w:hyperlink r:id="rId10" w:history="1">
        <w:r w:rsidR="00A85EC5" w:rsidRPr="006F0B51">
          <w:rPr>
            <w:rStyle w:val="Hipervnculo"/>
            <w:rFonts w:ascii="Lucida Sans Unicode" w:hAnsi="Lucida Sans Unicode" w:cs="Lucida Sans Unicode"/>
            <w:bCs/>
            <w:sz w:val="20"/>
            <w:szCs w:val="20"/>
            <w:lang w:val="es-ES"/>
          </w:rPr>
          <w:t>https://www.iepcjalisco.org.mx/proceso-electoral-2024/</w:t>
        </w:r>
      </w:hyperlink>
      <w:r w:rsidR="008E4DDC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</w:t>
      </w:r>
    </w:p>
    <w:p w14:paraId="7CF2BA26" w14:textId="77777777" w:rsidR="00037983" w:rsidRPr="00037983" w:rsidRDefault="00037983" w:rsidP="00037983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</w:p>
    <w:p w14:paraId="7C7BA00D" w14:textId="697BC2F6" w:rsidR="00A85EC5" w:rsidRDefault="00A85EC5" w:rsidP="003959CA">
      <w:pPr>
        <w:pStyle w:val="Prrafodelista"/>
        <w:numPr>
          <w:ilvl w:val="0"/>
          <w:numId w:val="22"/>
        </w:numPr>
        <w:spacing w:after="0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  <w:r>
        <w:rPr>
          <w:rFonts w:ascii="Lucida Sans Unicode" w:hAnsi="Lucida Sans Unicode" w:cs="Lucida Sans Unicode"/>
          <w:bCs/>
          <w:sz w:val="20"/>
          <w:szCs w:val="20"/>
          <w:lang w:val="es-ES"/>
        </w:rPr>
        <w:t>Se continuará trabajando en la página principal tomando el mismo diseño</w:t>
      </w:r>
      <w:r w:rsidR="00037983">
        <w:rPr>
          <w:rFonts w:ascii="Lucida Sans Unicode" w:hAnsi="Lucida Sans Unicode" w:cs="Lucida Sans Unicode"/>
          <w:bCs/>
          <w:sz w:val="20"/>
          <w:szCs w:val="20"/>
          <w:lang w:val="es-ES"/>
        </w:rPr>
        <w:t>.</w:t>
      </w:r>
    </w:p>
    <w:p w14:paraId="23B4E74A" w14:textId="77777777" w:rsidR="00A8188B" w:rsidRPr="002A0772" w:rsidRDefault="00A8188B" w:rsidP="00A8188B">
      <w:pPr>
        <w:spacing w:after="0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13FA860C" w14:textId="77777777" w:rsidR="00D2509C" w:rsidRDefault="00A8188B" w:rsidP="001E0B81">
      <w:pPr>
        <w:pStyle w:val="Prrafodelista"/>
        <w:numPr>
          <w:ilvl w:val="0"/>
          <w:numId w:val="35"/>
        </w:numPr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 w:rsidRPr="00D2509C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S</w:t>
      </w:r>
      <w:r w:rsidR="002A0772" w:rsidRPr="00D2509C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eguimiento a los sistemas electorales</w:t>
      </w:r>
    </w:p>
    <w:p w14:paraId="7F3B8EA4" w14:textId="77777777" w:rsidR="00D2509C" w:rsidRDefault="00D2509C" w:rsidP="00D2509C">
      <w:pPr>
        <w:pStyle w:val="Prrafodelista"/>
        <w:ind w:left="360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48945DC2" w14:textId="44B2A1EB" w:rsidR="003B27BA" w:rsidRPr="00D2509C" w:rsidRDefault="009368D7" w:rsidP="0063773E">
      <w:pPr>
        <w:pStyle w:val="Prrafodelista"/>
        <w:numPr>
          <w:ilvl w:val="1"/>
          <w:numId w:val="24"/>
        </w:numPr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 w:rsidRPr="00D2509C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 xml:space="preserve"> Seguimiento al Programa de Resultados Electorales Preliminares (PREP)</w:t>
      </w:r>
    </w:p>
    <w:p w14:paraId="1C523C2C" w14:textId="77777777" w:rsidR="00A7545F" w:rsidRPr="00A7545F" w:rsidRDefault="00A7545F" w:rsidP="00A7545F">
      <w:pPr>
        <w:pStyle w:val="Prrafodelista"/>
        <w:ind w:left="785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1BC0C7BF" w14:textId="3323F8EE" w:rsidR="003B27BA" w:rsidRPr="0084365A" w:rsidRDefault="0084365A" w:rsidP="0084365A">
      <w:pPr>
        <w:pStyle w:val="Prrafodelista"/>
        <w:numPr>
          <w:ilvl w:val="0"/>
          <w:numId w:val="22"/>
        </w:numPr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  <w:lang w:val="es-ES"/>
        </w:rPr>
        <w:t>El Comité Asesor Técnico del PREP (COTAPREP) ha</w:t>
      </w:r>
      <w:r w:rsidR="003B27BA" w:rsidRPr="0084365A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celebrado </w:t>
      </w:r>
      <w:r w:rsidR="003B27BA" w:rsidRPr="00E82133">
        <w:rPr>
          <w:rFonts w:ascii="Lucida Sans Unicode" w:hAnsi="Lucida Sans Unicode" w:cs="Lucida Sans Unicode"/>
          <w:b/>
          <w:sz w:val="20"/>
          <w:szCs w:val="20"/>
          <w:lang w:val="es-ES"/>
        </w:rPr>
        <w:t>3 sesiones ordinarias y 3 reuniones formales de trabajo</w:t>
      </w:r>
      <w:r w:rsidR="003B27BA" w:rsidRPr="0084365A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con representantes de partidos político</w:t>
      </w:r>
      <w:r>
        <w:rPr>
          <w:rFonts w:ascii="Lucida Sans Unicode" w:hAnsi="Lucida Sans Unicode" w:cs="Lucida Sans Unicode"/>
          <w:bCs/>
          <w:sz w:val="20"/>
          <w:szCs w:val="20"/>
          <w:lang w:val="es-ES"/>
        </w:rPr>
        <w:t>s</w:t>
      </w:r>
    </w:p>
    <w:p w14:paraId="68EEEEBC" w14:textId="77777777" w:rsidR="003B27BA" w:rsidRPr="003B27BA" w:rsidRDefault="003B27BA" w:rsidP="003B27BA">
      <w:pPr>
        <w:pStyle w:val="Prrafodelista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7E92FCD2" w14:textId="0BBEC27E" w:rsidR="002A0772" w:rsidRPr="00DF698B" w:rsidRDefault="00D22085" w:rsidP="001844B7">
      <w:pPr>
        <w:pStyle w:val="Prrafodelista"/>
        <w:numPr>
          <w:ilvl w:val="0"/>
          <w:numId w:val="22"/>
        </w:numPr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  <w:lang w:val="es-ES"/>
        </w:rPr>
        <w:t>S</w:t>
      </w:r>
      <w:r w:rsidR="00024D86">
        <w:rPr>
          <w:rFonts w:ascii="Lucida Sans Unicode" w:hAnsi="Lucida Sans Unicode" w:cs="Lucida Sans Unicode"/>
          <w:bCs/>
          <w:sz w:val="20"/>
          <w:szCs w:val="20"/>
          <w:lang w:val="es-ES"/>
        </w:rPr>
        <w:t>e cuenta con un</w:t>
      </w:r>
      <w:r w:rsidR="001844B7" w:rsidRPr="001844B7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</w:t>
      </w:r>
      <w:r w:rsidR="001844B7" w:rsidRPr="00C80CAD">
        <w:rPr>
          <w:rFonts w:ascii="Lucida Sans Unicode" w:hAnsi="Lucida Sans Unicode" w:cs="Lucida Sans Unicode"/>
          <w:b/>
          <w:sz w:val="20"/>
          <w:szCs w:val="20"/>
          <w:lang w:val="es-ES"/>
        </w:rPr>
        <w:t>prototipo navegable del sitio de publicación del Programa de Resultados Electorales Preliminares (PREP)</w:t>
      </w:r>
      <w:r w:rsidR="001844B7" w:rsidRPr="001844B7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y formato de bases de datos</w:t>
      </w:r>
      <w:r w:rsidR="00627080">
        <w:rPr>
          <w:rFonts w:ascii="Lucida Sans Unicode" w:hAnsi="Lucida Sans Unicode" w:cs="Lucida Sans Unicode"/>
          <w:bCs/>
          <w:sz w:val="20"/>
          <w:szCs w:val="20"/>
          <w:lang w:val="es-ES"/>
        </w:rPr>
        <w:t>, que incluye las observaciones hechas por el Instituto Nacional Electoral y</w:t>
      </w:r>
      <w:r w:rsidR="006B0497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el COTAPREP</w:t>
      </w:r>
      <w:r w:rsidR="006B56EE">
        <w:rPr>
          <w:rFonts w:ascii="Lucida Sans Unicode" w:hAnsi="Lucida Sans Unicode" w:cs="Lucida Sans Unicode"/>
          <w:bCs/>
          <w:sz w:val="20"/>
          <w:szCs w:val="20"/>
          <w:lang w:val="es-ES"/>
        </w:rPr>
        <w:t>.</w:t>
      </w:r>
    </w:p>
    <w:p w14:paraId="433C4D31" w14:textId="77777777" w:rsidR="00DF698B" w:rsidRPr="004A3493" w:rsidRDefault="00DF698B" w:rsidP="00DF698B">
      <w:pPr>
        <w:pStyle w:val="Prrafodelista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51144151" w14:textId="0C001802" w:rsidR="00DF698B" w:rsidRDefault="00DF698B" w:rsidP="001B02C5">
      <w:pPr>
        <w:pStyle w:val="Prrafodelista"/>
        <w:numPr>
          <w:ilvl w:val="0"/>
          <w:numId w:val="22"/>
        </w:numPr>
        <w:spacing w:after="0"/>
        <w:ind w:left="714" w:hanging="357"/>
        <w:jc w:val="both"/>
        <w:rPr>
          <w:rFonts w:ascii="Lucida Sans Unicode" w:hAnsi="Lucida Sans Unicode" w:cs="Lucida Sans Unicode"/>
          <w:sz w:val="20"/>
          <w:szCs w:val="24"/>
        </w:rPr>
      </w:pPr>
      <w:r>
        <w:rPr>
          <w:rFonts w:ascii="Lucida Sans Unicode" w:hAnsi="Lucida Sans Unicode" w:cs="Lucida Sans Unicode"/>
          <w:sz w:val="20"/>
          <w:szCs w:val="24"/>
        </w:rPr>
        <w:t>Se aprobó el</w:t>
      </w:r>
      <w:r w:rsidRPr="00FE4E1B">
        <w:rPr>
          <w:rFonts w:ascii="Lucida Sans Unicode" w:hAnsi="Lucida Sans Unicode" w:cs="Lucida Sans Unicode"/>
          <w:sz w:val="20"/>
          <w:szCs w:val="24"/>
        </w:rPr>
        <w:t xml:space="preserve"> </w:t>
      </w:r>
      <w:r w:rsidRPr="00C80CAD">
        <w:rPr>
          <w:rFonts w:ascii="Lucida Sans Unicode" w:hAnsi="Lucida Sans Unicode" w:cs="Lucida Sans Unicode"/>
          <w:b/>
          <w:bCs/>
          <w:sz w:val="20"/>
          <w:szCs w:val="24"/>
        </w:rPr>
        <w:t xml:space="preserve">dictamen </w:t>
      </w:r>
      <w:r w:rsidRPr="00FE4E1B">
        <w:rPr>
          <w:rFonts w:ascii="Lucida Sans Unicode" w:hAnsi="Lucida Sans Unicode" w:cs="Lucida Sans Unicode"/>
          <w:sz w:val="20"/>
          <w:szCs w:val="24"/>
        </w:rPr>
        <w:t xml:space="preserve">por el que se propone la ubicación e instalación de los </w:t>
      </w:r>
      <w:r w:rsidRPr="00C80CAD">
        <w:rPr>
          <w:rFonts w:ascii="Lucida Sans Unicode" w:hAnsi="Lucida Sans Unicode" w:cs="Lucida Sans Unicode"/>
          <w:b/>
          <w:bCs/>
          <w:sz w:val="20"/>
          <w:szCs w:val="24"/>
        </w:rPr>
        <w:t>Centros de Acopio y Transmisión de Datos (CATD)</w:t>
      </w:r>
      <w:r w:rsidRPr="00FE4E1B">
        <w:rPr>
          <w:rFonts w:ascii="Lucida Sans Unicode" w:hAnsi="Lucida Sans Unicode" w:cs="Lucida Sans Unicode"/>
          <w:sz w:val="20"/>
          <w:szCs w:val="24"/>
        </w:rPr>
        <w:t xml:space="preserve"> y un </w:t>
      </w:r>
      <w:r w:rsidRPr="00C80CAD">
        <w:rPr>
          <w:rFonts w:ascii="Lucida Sans Unicode" w:hAnsi="Lucida Sans Unicode" w:cs="Lucida Sans Unicode"/>
          <w:b/>
          <w:bCs/>
          <w:sz w:val="20"/>
          <w:szCs w:val="24"/>
        </w:rPr>
        <w:t>Centro de Captura y Verificación (CCV)</w:t>
      </w:r>
      <w:r>
        <w:rPr>
          <w:rFonts w:ascii="Lucida Sans Unicode" w:hAnsi="Lucida Sans Unicode" w:cs="Lucida Sans Unicode"/>
          <w:sz w:val="20"/>
          <w:szCs w:val="24"/>
        </w:rPr>
        <w:t>,</w:t>
      </w:r>
      <w:r w:rsidRPr="00FE4E1B">
        <w:rPr>
          <w:rFonts w:ascii="Lucida Sans Unicode" w:hAnsi="Lucida Sans Unicode" w:cs="Lucida Sans Unicode"/>
          <w:sz w:val="20"/>
          <w:szCs w:val="24"/>
        </w:rPr>
        <w:t xml:space="preserve"> así como la solicitud al Consejo General para que instruya a los consejos distritales y municipales electorales del Instituto a dar seguimiento y supervisión a los trabajos de diseño, implementación y operación del Programa de Resultados Electorales Preliminares para el Proceso Electoral Local Concurrente 2023-2024.</w:t>
      </w:r>
    </w:p>
    <w:p w14:paraId="1A31237B" w14:textId="77777777" w:rsidR="00144FCD" w:rsidRPr="00144FCD" w:rsidRDefault="00144FCD" w:rsidP="00144FCD">
      <w:pPr>
        <w:spacing w:after="0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454C0DDE" w14:textId="06960ACE" w:rsidR="004A3493" w:rsidRPr="00650062" w:rsidRDefault="00D22085" w:rsidP="001844B7">
      <w:pPr>
        <w:pStyle w:val="Prrafodelista"/>
        <w:numPr>
          <w:ilvl w:val="0"/>
          <w:numId w:val="22"/>
        </w:numPr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4"/>
        </w:rPr>
        <w:t>S</w:t>
      </w:r>
      <w:r w:rsidR="00144FCD">
        <w:rPr>
          <w:rFonts w:ascii="Lucida Sans Unicode" w:hAnsi="Lucida Sans Unicode" w:cs="Lucida Sans Unicode"/>
          <w:sz w:val="20"/>
          <w:szCs w:val="24"/>
        </w:rPr>
        <w:t xml:space="preserve">e encuentra en proceso la </w:t>
      </w:r>
      <w:r w:rsidR="00144FCD" w:rsidRPr="00D22085">
        <w:rPr>
          <w:rFonts w:ascii="Lucida Sans Unicode" w:hAnsi="Lucida Sans Unicode" w:cs="Lucida Sans Unicode"/>
          <w:b/>
          <w:bCs/>
          <w:sz w:val="20"/>
          <w:szCs w:val="24"/>
        </w:rPr>
        <w:t>licitación para la selección del ente auditor del PREP</w:t>
      </w:r>
      <w:r w:rsidR="00144FCD">
        <w:rPr>
          <w:rFonts w:ascii="Lucida Sans Unicode" w:hAnsi="Lucida Sans Unicode" w:cs="Lucida Sans Unicode"/>
          <w:sz w:val="20"/>
          <w:szCs w:val="24"/>
        </w:rPr>
        <w:t>.</w:t>
      </w:r>
    </w:p>
    <w:p w14:paraId="59AA63C9" w14:textId="77777777" w:rsidR="00650062" w:rsidRPr="00650062" w:rsidRDefault="00650062" w:rsidP="00650062">
      <w:pPr>
        <w:pStyle w:val="Prrafodelista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73048B5A" w14:textId="3F03C1C1" w:rsidR="005364BD" w:rsidRPr="004D651E" w:rsidRDefault="00B00C6A" w:rsidP="005364BD">
      <w:pPr>
        <w:pStyle w:val="Prrafodelista"/>
        <w:numPr>
          <w:ilvl w:val="0"/>
          <w:numId w:val="22"/>
        </w:numPr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 w:rsidRPr="00B00C6A">
        <w:rPr>
          <w:rFonts w:ascii="Lucida Sans Unicode" w:hAnsi="Lucida Sans Unicode" w:cs="Lucida Sans Unicode"/>
          <w:b/>
          <w:bCs/>
          <w:sz w:val="20"/>
          <w:szCs w:val="24"/>
        </w:rPr>
        <w:t>Desarrollo del sistema informático</w:t>
      </w:r>
      <w:r w:rsidRPr="00B00C6A">
        <w:rPr>
          <w:rFonts w:ascii="Lucida Sans Unicode" w:hAnsi="Lucida Sans Unicode" w:cs="Lucida Sans Unicode"/>
          <w:sz w:val="20"/>
          <w:szCs w:val="24"/>
        </w:rPr>
        <w:t xml:space="preserve">: </w:t>
      </w:r>
      <w:r w:rsidR="00BA7840" w:rsidRPr="00BA7840">
        <w:rPr>
          <w:rFonts w:ascii="Lucida Sans Unicode" w:hAnsi="Lucida Sans Unicode" w:cs="Lucida Sans Unicode"/>
          <w:sz w:val="20"/>
          <w:szCs w:val="24"/>
          <w:lang w:val="es-ES"/>
        </w:rPr>
        <w:t>Se cuenta con la estructura principal de base de datos, archivos de datos de publicación y procedimientos de actualización y publicación.</w:t>
      </w:r>
      <w:r w:rsidR="00BA7840">
        <w:rPr>
          <w:rFonts w:ascii="Lucida Sans Unicode" w:hAnsi="Lucida Sans Unicode" w:cs="Lucida Sans Unicode"/>
          <w:sz w:val="20"/>
          <w:szCs w:val="24"/>
          <w:lang w:val="es-ES"/>
        </w:rPr>
        <w:t xml:space="preserve"> </w:t>
      </w:r>
    </w:p>
    <w:p w14:paraId="05B3EA6E" w14:textId="14A227F9" w:rsidR="00492F37" w:rsidRPr="00F043FD" w:rsidRDefault="00BA7840" w:rsidP="00F043FD">
      <w:pPr>
        <w:pStyle w:val="Prrafodelista"/>
        <w:jc w:val="both"/>
        <w:rPr>
          <w:rFonts w:ascii="Lucida Sans Unicode" w:hAnsi="Lucida Sans Unicode" w:cs="Lucida Sans Unicode"/>
          <w:b/>
          <w:bCs/>
          <w:sz w:val="20"/>
        </w:rPr>
      </w:pPr>
      <w:r w:rsidRPr="00BA7840">
        <w:rPr>
          <w:rFonts w:ascii="Lucida Sans Unicode" w:hAnsi="Lucida Sans Unicode" w:cs="Lucida Sans Unicode"/>
          <w:sz w:val="20"/>
          <w:szCs w:val="24"/>
          <w:lang w:val="es-ES"/>
        </w:rPr>
        <w:t xml:space="preserve">Se han iniciado módulos de registro de actas, digitalización y captura. Se cuenta con una versión preliminar de </w:t>
      </w:r>
      <w:r w:rsidRPr="00BA7840">
        <w:rPr>
          <w:rFonts w:ascii="Lucida Sans Unicode" w:hAnsi="Lucida Sans Unicode" w:cs="Lucida Sans Unicode"/>
          <w:b/>
          <w:bCs/>
          <w:sz w:val="20"/>
          <w:szCs w:val="24"/>
          <w:lang w:val="es-ES"/>
        </w:rPr>
        <w:t xml:space="preserve">PREP Casilla </w:t>
      </w:r>
      <w:r w:rsidRPr="00BA7840">
        <w:rPr>
          <w:rFonts w:ascii="Lucida Sans Unicode" w:hAnsi="Lucida Sans Unicode" w:cs="Lucida Sans Unicode"/>
          <w:sz w:val="20"/>
          <w:szCs w:val="24"/>
          <w:lang w:val="es-ES"/>
        </w:rPr>
        <w:t>en pruebas de calidad de imagen y conectividad (sin dispositivo definido aún).</w:t>
      </w:r>
      <w:r w:rsidR="005364BD">
        <w:rPr>
          <w:rFonts w:ascii="Lucida Sans Unicode" w:hAnsi="Lucida Sans Unicode" w:cs="Lucida Sans Unicode"/>
          <w:sz w:val="20"/>
          <w:szCs w:val="24"/>
          <w:lang w:val="es-ES"/>
        </w:rPr>
        <w:t xml:space="preserve"> </w:t>
      </w:r>
      <w:r w:rsidR="005364BD" w:rsidRPr="005364BD">
        <w:rPr>
          <w:rFonts w:ascii="Lucida Sans Unicode" w:hAnsi="Lucida Sans Unicode" w:cs="Lucida Sans Unicode"/>
          <w:b/>
          <w:bCs/>
          <w:sz w:val="20"/>
          <w:lang w:val="es-ES"/>
        </w:rPr>
        <w:t>Se han llevado a cabo reuniones con las empresas proveedoras del servicio de telefonía móvil y dispositivos que se utilizarán para el sistema</w:t>
      </w:r>
      <w:r w:rsidR="000F7DC1">
        <w:rPr>
          <w:rFonts w:ascii="Lucida Sans Unicode" w:hAnsi="Lucida Sans Unicode" w:cs="Lucida Sans Unicode"/>
          <w:b/>
          <w:bCs/>
          <w:sz w:val="20"/>
          <w:lang w:val="es-ES"/>
        </w:rPr>
        <w:t>.</w:t>
      </w:r>
      <w:r w:rsidR="005364BD" w:rsidRPr="005364BD">
        <w:rPr>
          <w:rFonts w:ascii="Lucida Sans Unicode" w:hAnsi="Lucida Sans Unicode" w:cs="Lucida Sans Unicode"/>
          <w:b/>
          <w:bCs/>
          <w:sz w:val="20"/>
          <w:lang w:val="es-ES"/>
        </w:rPr>
        <w:t xml:space="preserve"> </w:t>
      </w:r>
    </w:p>
    <w:p w14:paraId="526B34C6" w14:textId="77777777" w:rsidR="00C94A90" w:rsidRDefault="00492F37" w:rsidP="005364BD">
      <w:pPr>
        <w:pStyle w:val="Prrafodelista"/>
        <w:jc w:val="both"/>
        <w:rPr>
          <w:rFonts w:ascii="Lucida Sans Unicode" w:hAnsi="Lucida Sans Unicode" w:cs="Lucida Sans Unicode"/>
          <w:sz w:val="20"/>
          <w:szCs w:val="24"/>
          <w:lang w:val="es-ES"/>
        </w:rPr>
      </w:pPr>
      <w:r w:rsidRPr="00492F37">
        <w:rPr>
          <w:rFonts w:ascii="Lucida Sans Unicode" w:hAnsi="Lucida Sans Unicode" w:cs="Lucida Sans Unicode"/>
          <w:sz w:val="20"/>
          <w:szCs w:val="24"/>
          <w:lang w:val="es-ES"/>
        </w:rPr>
        <w:lastRenderedPageBreak/>
        <w:t>Un equipo de Validación de Calidad prueba los módulos y retroalimentará a los equipos de desarrollo sobre posibles fallas o funcionamientos inesperados.</w:t>
      </w:r>
      <w:r w:rsidR="005364BD">
        <w:rPr>
          <w:rFonts w:ascii="Lucida Sans Unicode" w:hAnsi="Lucida Sans Unicode" w:cs="Lucida Sans Unicode"/>
          <w:sz w:val="20"/>
          <w:szCs w:val="24"/>
          <w:lang w:val="es-ES"/>
        </w:rPr>
        <w:t xml:space="preserve"> </w:t>
      </w:r>
    </w:p>
    <w:p w14:paraId="72CA86A3" w14:textId="77777777" w:rsidR="00C94A90" w:rsidRDefault="00C94A90" w:rsidP="005364BD">
      <w:pPr>
        <w:pStyle w:val="Prrafodelista"/>
        <w:jc w:val="both"/>
        <w:rPr>
          <w:rFonts w:ascii="Lucida Sans Unicode" w:hAnsi="Lucida Sans Unicode" w:cs="Lucida Sans Unicode"/>
          <w:sz w:val="20"/>
          <w:szCs w:val="24"/>
          <w:lang w:val="es-ES"/>
        </w:rPr>
      </w:pPr>
    </w:p>
    <w:p w14:paraId="5F64864B" w14:textId="75D47647" w:rsidR="00F842AD" w:rsidRPr="005364BD" w:rsidRDefault="00F842AD" w:rsidP="005364BD">
      <w:pPr>
        <w:pStyle w:val="Prrafodelista"/>
        <w:jc w:val="both"/>
        <w:rPr>
          <w:rFonts w:ascii="Lucida Sans Unicode" w:hAnsi="Lucida Sans Unicode" w:cs="Lucida Sans Unicode"/>
          <w:sz w:val="20"/>
          <w:szCs w:val="24"/>
          <w:lang w:val="es-ES"/>
        </w:rPr>
      </w:pPr>
      <w:r w:rsidRPr="005364BD">
        <w:rPr>
          <w:rFonts w:ascii="Lucida Sans Unicode" w:hAnsi="Lucida Sans Unicode" w:cs="Lucida Sans Unicode"/>
          <w:sz w:val="20"/>
          <w:szCs w:val="24"/>
          <w:lang w:val="es-ES"/>
        </w:rPr>
        <w:t>Todo el código se encuentra versionado. Se emitirán validaciones para determinar las versiones de prueba y producción para evitar el uso de software modificado y sin revisar.</w:t>
      </w:r>
    </w:p>
    <w:p w14:paraId="2F401E36" w14:textId="77777777" w:rsidR="009368D7" w:rsidRPr="009368D7" w:rsidRDefault="009368D7" w:rsidP="009368D7">
      <w:pPr>
        <w:pStyle w:val="Prrafodelista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1BEBEC1E" w14:textId="5B38AD7D" w:rsidR="00A77F3A" w:rsidRPr="001E730F" w:rsidRDefault="001E730F" w:rsidP="00666798">
      <w:pPr>
        <w:pStyle w:val="Prrafodelista"/>
        <w:numPr>
          <w:ilvl w:val="1"/>
          <w:numId w:val="24"/>
        </w:numPr>
        <w:ind w:left="425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 w:rsidRPr="001E730F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Seguimiento al Sistema Integral para el Registro de Candidaturas (SIRC)</w:t>
      </w:r>
      <w:r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 xml:space="preserve">. </w:t>
      </w:r>
      <w:r w:rsidRPr="001E730F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Dirección</w:t>
      </w:r>
      <w:r w:rsidR="00F6574E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 xml:space="preserve"> </w:t>
      </w:r>
      <w:r w:rsidRPr="001E730F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Ejecutiva de Prerrogativas</w:t>
      </w:r>
      <w:r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.</w:t>
      </w:r>
    </w:p>
    <w:p w14:paraId="387738C1" w14:textId="64095B13" w:rsidR="006226BA" w:rsidRDefault="006226BA" w:rsidP="006226BA">
      <w:pPr>
        <w:pStyle w:val="Sinespaciado"/>
        <w:numPr>
          <w:ilvl w:val="0"/>
          <w:numId w:val="26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Se realizaron </w:t>
      </w:r>
      <w:r w:rsidRPr="00537A43">
        <w:rPr>
          <w:rFonts w:ascii="Lucida Sans Unicode" w:hAnsi="Lucida Sans Unicode" w:cs="Lucida Sans Unicode"/>
          <w:sz w:val="20"/>
          <w:szCs w:val="20"/>
        </w:rPr>
        <w:t>dos pruebas de estrés del Sistema Integral de Registro de Candidaturas (SIRC)</w:t>
      </w:r>
      <w:r>
        <w:rPr>
          <w:rFonts w:ascii="Lucida Sans Unicode" w:hAnsi="Lucida Sans Unicode" w:cs="Lucida Sans Unicode"/>
          <w:sz w:val="20"/>
          <w:szCs w:val="20"/>
        </w:rPr>
        <w:t xml:space="preserve"> por parte de </w:t>
      </w:r>
      <w:r w:rsidRPr="00537A43">
        <w:rPr>
          <w:rFonts w:ascii="Lucida Sans Unicode" w:hAnsi="Lucida Sans Unicode" w:cs="Lucida Sans Unicode"/>
          <w:sz w:val="20"/>
          <w:szCs w:val="20"/>
        </w:rPr>
        <w:t xml:space="preserve">la Dirección Ejecutiva de Prerrogativas, del </w:t>
      </w:r>
      <w:r w:rsidRPr="00A37C02">
        <w:rPr>
          <w:rFonts w:ascii="Lucida Sans Unicode" w:hAnsi="Lucida Sans Unicode" w:cs="Lucida Sans Unicode"/>
          <w:b/>
          <w:bCs/>
          <w:sz w:val="20"/>
          <w:szCs w:val="20"/>
        </w:rPr>
        <w:t>10 al 13 de enero</w:t>
      </w:r>
      <w:r w:rsidRPr="00537A43">
        <w:rPr>
          <w:rFonts w:ascii="Lucida Sans Unicode" w:hAnsi="Lucida Sans Unicode" w:cs="Lucida Sans Unicode"/>
          <w:sz w:val="20"/>
          <w:szCs w:val="20"/>
        </w:rPr>
        <w:t xml:space="preserve"> y el </w:t>
      </w:r>
      <w:r w:rsidRPr="00A37C02">
        <w:rPr>
          <w:rFonts w:ascii="Lucida Sans Unicode" w:hAnsi="Lucida Sans Unicode" w:cs="Lucida Sans Unicode"/>
          <w:b/>
          <w:bCs/>
          <w:sz w:val="20"/>
          <w:szCs w:val="20"/>
        </w:rPr>
        <w:t xml:space="preserve">19 de enero </w:t>
      </w:r>
      <w:r w:rsidRPr="00537A43">
        <w:rPr>
          <w:rFonts w:ascii="Lucida Sans Unicode" w:hAnsi="Lucida Sans Unicode" w:cs="Lucida Sans Unicode"/>
          <w:sz w:val="20"/>
          <w:szCs w:val="20"/>
        </w:rPr>
        <w:t>del presente.</w:t>
      </w:r>
    </w:p>
    <w:p w14:paraId="1A310A6A" w14:textId="77777777" w:rsidR="00EC487F" w:rsidRDefault="00EC487F" w:rsidP="00EC487F">
      <w:pPr>
        <w:pStyle w:val="Sinespaciado"/>
        <w:spacing w:line="276" w:lineRule="auto"/>
        <w:ind w:left="785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0D29987" w14:textId="37EA8893" w:rsidR="006226BA" w:rsidRPr="00006069" w:rsidRDefault="00EC487F" w:rsidP="006226BA">
      <w:pPr>
        <w:pStyle w:val="Sinespaciado"/>
        <w:numPr>
          <w:ilvl w:val="0"/>
          <w:numId w:val="26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91511">
        <w:rPr>
          <w:rFonts w:ascii="Lucida Sans Unicode" w:hAnsi="Lucida Sans Unicode" w:cs="Lucida Sans Unicode"/>
          <w:bCs/>
          <w:sz w:val="20"/>
          <w:szCs w:val="20"/>
        </w:rPr>
        <w:t xml:space="preserve">La Dirección de Informática atendió y trabajó todas las incidencias enviadas por la Dirección Ejecutiva de Prerrogativas en tiempo y forma, por lo que considera que </w:t>
      </w:r>
      <w:r w:rsidRPr="007C3B9B">
        <w:rPr>
          <w:rFonts w:ascii="Lucida Sans Unicode" w:hAnsi="Lucida Sans Unicode" w:cs="Lucida Sans Unicode"/>
          <w:b/>
          <w:sz w:val="20"/>
          <w:szCs w:val="20"/>
        </w:rPr>
        <w:t xml:space="preserve">el SIRC se encuentra en condiciones plenas para que se lleve a cabo el simulacro </w:t>
      </w:r>
      <w:r w:rsidR="00ED2613">
        <w:rPr>
          <w:rFonts w:ascii="Lucida Sans Unicode" w:hAnsi="Lucida Sans Unicode" w:cs="Lucida Sans Unicode"/>
          <w:b/>
          <w:sz w:val="20"/>
          <w:szCs w:val="20"/>
        </w:rPr>
        <w:t>programado para el</w:t>
      </w:r>
      <w:r w:rsidRPr="007C3B9B">
        <w:rPr>
          <w:rFonts w:ascii="Lucida Sans Unicode" w:hAnsi="Lucida Sans Unicode" w:cs="Lucida Sans Unicode"/>
          <w:b/>
          <w:sz w:val="20"/>
          <w:szCs w:val="20"/>
        </w:rPr>
        <w:t xml:space="preserve"> próximo 30 de enero.</w:t>
      </w:r>
    </w:p>
    <w:p w14:paraId="1B17BCEA" w14:textId="77777777" w:rsidR="00006069" w:rsidRDefault="00006069" w:rsidP="00006069">
      <w:pPr>
        <w:pStyle w:val="Prrafodelista"/>
        <w:rPr>
          <w:rFonts w:ascii="Lucida Sans Unicode" w:hAnsi="Lucida Sans Unicode" w:cs="Lucida Sans Unicode"/>
          <w:sz w:val="20"/>
          <w:szCs w:val="20"/>
        </w:rPr>
      </w:pPr>
    </w:p>
    <w:p w14:paraId="72AC0779" w14:textId="59D50C31" w:rsidR="00555307" w:rsidRDefault="00006069" w:rsidP="00555307">
      <w:pPr>
        <w:pStyle w:val="Prrafodelista"/>
        <w:numPr>
          <w:ilvl w:val="0"/>
          <w:numId w:val="26"/>
        </w:numPr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  <w:r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Se </w:t>
      </w:r>
      <w:r w:rsidRPr="00006069">
        <w:rPr>
          <w:rFonts w:ascii="Lucida Sans Unicode" w:hAnsi="Lucida Sans Unicode" w:cs="Lucida Sans Unicode"/>
          <w:bCs/>
          <w:sz w:val="20"/>
          <w:szCs w:val="20"/>
          <w:lang w:val="es-ES"/>
        </w:rPr>
        <w:t>impart</w:t>
      </w:r>
      <w:r>
        <w:rPr>
          <w:rFonts w:ascii="Lucida Sans Unicode" w:hAnsi="Lucida Sans Unicode" w:cs="Lucida Sans Unicode"/>
          <w:bCs/>
          <w:sz w:val="20"/>
          <w:szCs w:val="20"/>
          <w:lang w:val="es-ES"/>
        </w:rPr>
        <w:t>ió</w:t>
      </w:r>
      <w:r w:rsidRPr="00006069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el taller</w:t>
      </w:r>
      <w:r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de capacitación:</w:t>
      </w:r>
      <w:r w:rsidRPr="00006069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“</w:t>
      </w:r>
      <w:r w:rsidRPr="00006069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Innovación en Materia de Registro de Candidaturas”</w:t>
      </w:r>
      <w:r w:rsidRPr="00006069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, dirigido a los partidos políticos.  </w:t>
      </w:r>
      <w:r w:rsidR="00416933">
        <w:rPr>
          <w:rFonts w:ascii="Lucida Sans Unicode" w:hAnsi="Lucida Sans Unicode" w:cs="Lucida Sans Unicode"/>
          <w:bCs/>
          <w:sz w:val="20"/>
          <w:szCs w:val="20"/>
          <w:lang w:val="es-ES"/>
        </w:rPr>
        <w:t>Las sesiones de capacitación se llevaron a cabo del 18 al 27 de enero del presente.</w:t>
      </w:r>
    </w:p>
    <w:p w14:paraId="38C0C8C8" w14:textId="77777777" w:rsidR="0086337D" w:rsidRPr="0086337D" w:rsidRDefault="0086337D" w:rsidP="0086337D">
      <w:pPr>
        <w:pStyle w:val="Prrafodelista"/>
        <w:spacing w:after="0"/>
        <w:ind w:left="785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</w:p>
    <w:p w14:paraId="001B3801" w14:textId="2493AF0A" w:rsidR="009368D7" w:rsidRDefault="00555307" w:rsidP="00E04482">
      <w:pPr>
        <w:pStyle w:val="Prrafodelista"/>
        <w:numPr>
          <w:ilvl w:val="1"/>
          <w:numId w:val="24"/>
        </w:numPr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 w:rsidRPr="00555307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Seguimiento a sistemas complementarios desarrollados para el Proceso Electoral Local Concurrente 2023-2024</w:t>
      </w:r>
    </w:p>
    <w:p w14:paraId="73FEB30D" w14:textId="77777777" w:rsidR="00E04482" w:rsidRDefault="00E04482" w:rsidP="00E04482">
      <w:pPr>
        <w:pStyle w:val="Prrafodelista"/>
        <w:ind w:left="785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52864104" w14:textId="0CD20184" w:rsidR="00E04482" w:rsidRDefault="00906E40" w:rsidP="00E04482">
      <w:pPr>
        <w:pStyle w:val="Prrafodelista"/>
        <w:numPr>
          <w:ilvl w:val="0"/>
          <w:numId w:val="27"/>
        </w:numPr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  <w:r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El </w:t>
      </w:r>
      <w:r w:rsidRPr="00906E40">
        <w:rPr>
          <w:rFonts w:ascii="Lucida Sans Unicode" w:hAnsi="Lucida Sans Unicode" w:cs="Lucida Sans Unicode"/>
          <w:bCs/>
          <w:sz w:val="20"/>
          <w:szCs w:val="20"/>
          <w:lang w:val="es-ES"/>
        </w:rPr>
        <w:t>sistema de sesiones y generación de archivos de los órganos desconcentrados</w:t>
      </w:r>
      <w:r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se encuentra funcionando al cien por ciento. </w:t>
      </w:r>
    </w:p>
    <w:p w14:paraId="62F132BF" w14:textId="77777777" w:rsidR="0076395B" w:rsidRDefault="0076395B" w:rsidP="0076395B">
      <w:pPr>
        <w:pStyle w:val="Prrafodelista"/>
        <w:ind w:left="1211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</w:p>
    <w:p w14:paraId="22644A4A" w14:textId="4BB4A949" w:rsidR="00906E40" w:rsidRDefault="00906E40" w:rsidP="00E04482">
      <w:pPr>
        <w:pStyle w:val="Prrafodelista"/>
        <w:numPr>
          <w:ilvl w:val="0"/>
          <w:numId w:val="27"/>
        </w:numPr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  <w:r>
        <w:rPr>
          <w:rFonts w:ascii="Lucida Sans Unicode" w:hAnsi="Lucida Sans Unicode" w:cs="Lucida Sans Unicode"/>
          <w:bCs/>
          <w:sz w:val="20"/>
          <w:szCs w:val="20"/>
          <w:lang w:val="es-ES"/>
        </w:rPr>
        <w:t>Queda pendiente</w:t>
      </w:r>
      <w:r w:rsidR="0076395B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para completar</w:t>
      </w:r>
      <w:r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</w:t>
      </w:r>
      <w:r w:rsidR="00ED6987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la implementación del sistema </w:t>
      </w:r>
      <w:r w:rsidR="0076395B">
        <w:rPr>
          <w:rFonts w:ascii="Lucida Sans Unicode" w:hAnsi="Lucida Sans Unicode" w:cs="Lucida Sans Unicode"/>
          <w:bCs/>
          <w:sz w:val="20"/>
          <w:szCs w:val="20"/>
          <w:lang w:val="es-ES"/>
        </w:rPr>
        <w:t>“</w:t>
      </w:r>
      <w:r w:rsidR="00ED6987">
        <w:rPr>
          <w:rFonts w:ascii="Lucida Sans Unicode" w:hAnsi="Lucida Sans Unicode" w:cs="Lucida Sans Unicode"/>
          <w:bCs/>
          <w:sz w:val="20"/>
          <w:szCs w:val="20"/>
          <w:lang w:val="es-ES"/>
        </w:rPr>
        <w:t>Candidatas y Candidatos: Conóceles</w:t>
      </w:r>
      <w:r w:rsidR="0076395B">
        <w:rPr>
          <w:rFonts w:ascii="Lucida Sans Unicode" w:hAnsi="Lucida Sans Unicode" w:cs="Lucida Sans Unicode"/>
          <w:bCs/>
          <w:sz w:val="20"/>
          <w:szCs w:val="20"/>
          <w:lang w:val="es-ES"/>
        </w:rPr>
        <w:t>”</w:t>
      </w:r>
      <w:r w:rsidR="001D674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, y la implementación y el desarrollo del sistema </w:t>
      </w:r>
      <w:r w:rsidR="0076395B">
        <w:rPr>
          <w:rFonts w:ascii="Lucida Sans Unicode" w:hAnsi="Lucida Sans Unicode" w:cs="Lucida Sans Unicode"/>
          <w:bCs/>
          <w:sz w:val="20"/>
          <w:szCs w:val="20"/>
          <w:lang w:val="es-ES"/>
        </w:rPr>
        <w:t>“</w:t>
      </w:r>
      <w:r w:rsidR="001D674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IEPC </w:t>
      </w:r>
      <w:r w:rsidR="0076395B">
        <w:rPr>
          <w:rFonts w:ascii="Lucida Sans Unicode" w:hAnsi="Lucida Sans Unicode" w:cs="Lucida Sans Unicode"/>
          <w:bCs/>
          <w:sz w:val="20"/>
          <w:szCs w:val="20"/>
          <w:lang w:val="es-ES"/>
        </w:rPr>
        <w:t>Recluta”.</w:t>
      </w:r>
    </w:p>
    <w:p w14:paraId="3465AD90" w14:textId="77777777" w:rsidR="00BE6C3F" w:rsidRPr="00BE6C3F" w:rsidRDefault="00BE6C3F" w:rsidP="00BE6C3F">
      <w:pPr>
        <w:pStyle w:val="Prrafodelista"/>
        <w:rPr>
          <w:rFonts w:ascii="Lucida Sans Unicode" w:hAnsi="Lucida Sans Unicode" w:cs="Lucida Sans Unicode"/>
          <w:bCs/>
          <w:sz w:val="20"/>
          <w:szCs w:val="20"/>
          <w:lang w:val="es-ES"/>
        </w:rPr>
      </w:pPr>
    </w:p>
    <w:p w14:paraId="2A6F09A3" w14:textId="3D9045F6" w:rsidR="00640B8E" w:rsidRPr="0086337D" w:rsidRDefault="00BE6C3F" w:rsidP="0086337D">
      <w:pPr>
        <w:pStyle w:val="Prrafodelista"/>
        <w:numPr>
          <w:ilvl w:val="0"/>
          <w:numId w:val="27"/>
        </w:numPr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lastRenderedPageBreak/>
        <w:t xml:space="preserve">Se iniciaron </w:t>
      </w:r>
      <w:r w:rsidR="003F7DF0">
        <w:rPr>
          <w:rFonts w:ascii="Lucida Sans Unicode" w:hAnsi="Lucida Sans Unicode" w:cs="Lucida Sans Unicode"/>
          <w:bCs/>
          <w:sz w:val="20"/>
          <w:szCs w:val="20"/>
        </w:rPr>
        <w:t>reuniones de trabajo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BE6C3F">
        <w:rPr>
          <w:rFonts w:ascii="Lucida Sans Unicode" w:hAnsi="Lucida Sans Unicode" w:cs="Lucida Sans Unicode"/>
          <w:bCs/>
          <w:sz w:val="20"/>
          <w:szCs w:val="20"/>
        </w:rPr>
        <w:t>relacionad</w:t>
      </w:r>
      <w:r w:rsidR="003F7DF0">
        <w:rPr>
          <w:rFonts w:ascii="Lucida Sans Unicode" w:hAnsi="Lucida Sans Unicode" w:cs="Lucida Sans Unicode"/>
          <w:bCs/>
          <w:sz w:val="20"/>
          <w:szCs w:val="20"/>
        </w:rPr>
        <w:t>a</w:t>
      </w:r>
      <w:r w:rsidRPr="00BE6C3F">
        <w:rPr>
          <w:rFonts w:ascii="Lucida Sans Unicode" w:hAnsi="Lucida Sans Unicode" w:cs="Lucida Sans Unicode"/>
          <w:bCs/>
          <w:sz w:val="20"/>
          <w:szCs w:val="20"/>
        </w:rPr>
        <w:t xml:space="preserve">s con los lineamientos de las sesiones de cómputo </w:t>
      </w:r>
      <w:r w:rsidR="00F45E9E">
        <w:rPr>
          <w:rFonts w:ascii="Lucida Sans Unicode" w:hAnsi="Lucida Sans Unicode" w:cs="Lucida Sans Unicode"/>
          <w:bCs/>
          <w:sz w:val="20"/>
          <w:szCs w:val="20"/>
        </w:rPr>
        <w:t>para</w:t>
      </w:r>
      <w:r w:rsidRPr="00BE6C3F">
        <w:rPr>
          <w:rFonts w:ascii="Lucida Sans Unicode" w:hAnsi="Lucida Sans Unicode" w:cs="Lucida Sans Unicode"/>
          <w:bCs/>
          <w:sz w:val="20"/>
          <w:szCs w:val="20"/>
        </w:rPr>
        <w:t xml:space="preserve"> el desarrollo del sistema que se aplicará en dichas sesiones.</w:t>
      </w:r>
    </w:p>
    <w:p w14:paraId="0158ADE0" w14:textId="77777777" w:rsidR="00640B8E" w:rsidRPr="005571E1" w:rsidRDefault="00640B8E" w:rsidP="005571E1">
      <w:pPr>
        <w:pStyle w:val="Prrafodelista"/>
        <w:ind w:left="1211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59DBB25" w14:textId="77777777" w:rsidR="00D2509C" w:rsidRDefault="00FC7908" w:rsidP="001E0B81">
      <w:pPr>
        <w:pStyle w:val="Prrafodelista"/>
        <w:numPr>
          <w:ilvl w:val="0"/>
          <w:numId w:val="35"/>
        </w:numPr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 w:rsidRPr="00D2509C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Difusión del proyecto de urna electrónica</w:t>
      </w:r>
    </w:p>
    <w:p w14:paraId="3DF80B18" w14:textId="77777777" w:rsidR="00165300" w:rsidRDefault="00165300" w:rsidP="00165300">
      <w:pPr>
        <w:pStyle w:val="Prrafodelista"/>
        <w:ind w:left="405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47073E14" w14:textId="081E187A" w:rsidR="007E20E0" w:rsidRPr="00D2509C" w:rsidRDefault="007141C4" w:rsidP="00165300">
      <w:pPr>
        <w:pStyle w:val="Prrafodelista"/>
        <w:numPr>
          <w:ilvl w:val="1"/>
          <w:numId w:val="38"/>
        </w:numPr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 w:rsidRPr="00D2509C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Actividades relacionas con el comodato y configuración de urnas electrónicas en elecciones estudiantiles, encuestas, eventos de participación ciudadana, entre otros</w:t>
      </w:r>
    </w:p>
    <w:p w14:paraId="042CF8F9" w14:textId="77777777" w:rsidR="00D93DC1" w:rsidRDefault="00D93DC1" w:rsidP="00D93DC1">
      <w:pPr>
        <w:pStyle w:val="Prrafodelista"/>
        <w:ind w:left="360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1468DF29" w14:textId="020B98D5" w:rsidR="005571E1" w:rsidRDefault="00D93DC1" w:rsidP="00D93DC1">
      <w:pPr>
        <w:pStyle w:val="Prrafodelista"/>
        <w:numPr>
          <w:ilvl w:val="0"/>
          <w:numId w:val="29"/>
        </w:numPr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S</w:t>
      </w:r>
      <w:r w:rsidRPr="00D93DC1">
        <w:rPr>
          <w:rFonts w:ascii="Lucida Sans Unicode" w:hAnsi="Lucida Sans Unicode" w:cs="Lucida Sans Unicode"/>
          <w:bCs/>
          <w:sz w:val="20"/>
          <w:szCs w:val="20"/>
        </w:rPr>
        <w:t xml:space="preserve">e prestaron 2 urnas electrónicas al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H. Ayuntamiento </w:t>
      </w:r>
      <w:r w:rsidRPr="00D93DC1">
        <w:rPr>
          <w:rFonts w:ascii="Lucida Sans Unicode" w:hAnsi="Lucida Sans Unicode" w:cs="Lucida Sans Unicode"/>
          <w:bCs/>
          <w:sz w:val="20"/>
          <w:szCs w:val="20"/>
        </w:rPr>
        <w:t xml:space="preserve">de </w:t>
      </w:r>
      <w:r>
        <w:rPr>
          <w:rFonts w:ascii="Lucida Sans Unicode" w:hAnsi="Lucida Sans Unicode" w:cs="Lucida Sans Unicode"/>
          <w:bCs/>
          <w:sz w:val="20"/>
          <w:szCs w:val="20"/>
        </w:rPr>
        <w:t>G</w:t>
      </w:r>
      <w:r w:rsidRPr="00D93DC1">
        <w:rPr>
          <w:rFonts w:ascii="Lucida Sans Unicode" w:hAnsi="Lucida Sans Unicode" w:cs="Lucida Sans Unicode"/>
          <w:bCs/>
          <w:sz w:val="20"/>
          <w:szCs w:val="20"/>
        </w:rPr>
        <w:t xml:space="preserve">uadalajara para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la </w:t>
      </w:r>
      <w:r w:rsidRPr="00D93DC1">
        <w:rPr>
          <w:rFonts w:ascii="Lucida Sans Unicode" w:hAnsi="Lucida Sans Unicode" w:cs="Lucida Sans Unicode"/>
          <w:bCs/>
          <w:sz w:val="20"/>
          <w:szCs w:val="20"/>
        </w:rPr>
        <w:t>realiza</w:t>
      </w:r>
      <w:r>
        <w:rPr>
          <w:rFonts w:ascii="Lucida Sans Unicode" w:hAnsi="Lucida Sans Unicode" w:cs="Lucida Sans Unicode"/>
          <w:bCs/>
          <w:sz w:val="20"/>
          <w:szCs w:val="20"/>
        </w:rPr>
        <w:t>ción de</w:t>
      </w:r>
      <w:r w:rsidR="0075385F">
        <w:rPr>
          <w:rFonts w:ascii="Lucida Sans Unicode" w:hAnsi="Lucida Sans Unicode" w:cs="Lucida Sans Unicode"/>
          <w:bCs/>
          <w:sz w:val="20"/>
          <w:szCs w:val="20"/>
        </w:rPr>
        <w:t xml:space="preserve"> la consulta de</w:t>
      </w:r>
      <w:r w:rsidRPr="00D93DC1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75385F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D93DC1">
        <w:rPr>
          <w:rFonts w:ascii="Lucida Sans Unicode" w:hAnsi="Lucida Sans Unicode" w:cs="Lucida Sans Unicode"/>
          <w:bCs/>
          <w:sz w:val="20"/>
          <w:szCs w:val="20"/>
        </w:rPr>
        <w:t xml:space="preserve">resupuesto </w:t>
      </w:r>
      <w:r w:rsidR="0075385F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D93DC1">
        <w:rPr>
          <w:rFonts w:ascii="Lucida Sans Unicode" w:hAnsi="Lucida Sans Unicode" w:cs="Lucida Sans Unicode"/>
          <w:bCs/>
          <w:sz w:val="20"/>
          <w:szCs w:val="20"/>
        </w:rPr>
        <w:t>articipativo</w:t>
      </w:r>
      <w:r w:rsidR="0075385F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502E8CD6" w14:textId="77777777" w:rsidR="0086337D" w:rsidRDefault="0086337D" w:rsidP="0086337D">
      <w:pPr>
        <w:pStyle w:val="Prrafodelista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982FFC1" w14:textId="233FCFDC" w:rsidR="0075385F" w:rsidRDefault="006D2822" w:rsidP="00D93DC1">
      <w:pPr>
        <w:pStyle w:val="Prrafodelista"/>
        <w:numPr>
          <w:ilvl w:val="0"/>
          <w:numId w:val="29"/>
        </w:numPr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6D2822">
        <w:rPr>
          <w:rFonts w:ascii="Lucida Sans Unicode" w:hAnsi="Lucida Sans Unicode" w:cs="Lucida Sans Unicode"/>
          <w:bCs/>
          <w:sz w:val="20"/>
          <w:szCs w:val="20"/>
        </w:rPr>
        <w:t xml:space="preserve">Se está trabajando el convenio con el patronato de la </w:t>
      </w:r>
      <w:r w:rsidR="00073E8C" w:rsidRPr="00073E8C">
        <w:rPr>
          <w:rFonts w:ascii="Lucida Sans Unicode" w:hAnsi="Lucida Sans Unicode" w:cs="Lucida Sans Unicode"/>
          <w:b/>
          <w:sz w:val="20"/>
          <w:szCs w:val="20"/>
        </w:rPr>
        <w:t>F</w:t>
      </w:r>
      <w:r w:rsidRPr="00073E8C">
        <w:rPr>
          <w:rFonts w:ascii="Lucida Sans Unicode" w:hAnsi="Lucida Sans Unicode" w:cs="Lucida Sans Unicode"/>
          <w:b/>
          <w:sz w:val="20"/>
          <w:szCs w:val="20"/>
        </w:rPr>
        <w:t xml:space="preserve">eria de </w:t>
      </w:r>
      <w:r w:rsidR="00073E8C" w:rsidRPr="00073E8C">
        <w:rPr>
          <w:rFonts w:ascii="Lucida Sans Unicode" w:hAnsi="Lucida Sans Unicode" w:cs="Lucida Sans Unicode"/>
          <w:b/>
          <w:sz w:val="20"/>
          <w:szCs w:val="20"/>
        </w:rPr>
        <w:t>S</w:t>
      </w:r>
      <w:r w:rsidRPr="00073E8C">
        <w:rPr>
          <w:rFonts w:ascii="Lucida Sans Unicode" w:hAnsi="Lucida Sans Unicode" w:cs="Lucida Sans Unicode"/>
          <w:b/>
          <w:sz w:val="20"/>
          <w:szCs w:val="20"/>
        </w:rPr>
        <w:t xml:space="preserve">an </w:t>
      </w:r>
      <w:r w:rsidR="00073E8C" w:rsidRPr="00073E8C">
        <w:rPr>
          <w:rFonts w:ascii="Lucida Sans Unicode" w:hAnsi="Lucida Sans Unicode" w:cs="Lucida Sans Unicode"/>
          <w:b/>
          <w:sz w:val="20"/>
          <w:szCs w:val="20"/>
        </w:rPr>
        <w:t>M</w:t>
      </w:r>
      <w:r w:rsidRPr="00073E8C">
        <w:rPr>
          <w:rFonts w:ascii="Lucida Sans Unicode" w:hAnsi="Lucida Sans Unicode" w:cs="Lucida Sans Unicode"/>
          <w:b/>
          <w:sz w:val="20"/>
          <w:szCs w:val="20"/>
        </w:rPr>
        <w:t>arcos</w:t>
      </w:r>
      <w:r w:rsidRPr="006D2822">
        <w:rPr>
          <w:rFonts w:ascii="Lucida Sans Unicode" w:hAnsi="Lucida Sans Unicode" w:cs="Lucida Sans Unicode"/>
          <w:bCs/>
          <w:sz w:val="20"/>
          <w:szCs w:val="20"/>
        </w:rPr>
        <w:t xml:space="preserve"> de Aguascalientes, para llevar a cabo la elección de la </w:t>
      </w:r>
      <w:r>
        <w:rPr>
          <w:rFonts w:ascii="Lucida Sans Unicode" w:hAnsi="Lucida Sans Unicode" w:cs="Lucida Sans Unicode"/>
          <w:bCs/>
          <w:sz w:val="20"/>
          <w:szCs w:val="20"/>
        </w:rPr>
        <w:t>R</w:t>
      </w:r>
      <w:r w:rsidRPr="006D2822">
        <w:rPr>
          <w:rFonts w:ascii="Lucida Sans Unicode" w:hAnsi="Lucida Sans Unicode" w:cs="Lucida Sans Unicode"/>
          <w:bCs/>
          <w:sz w:val="20"/>
          <w:szCs w:val="20"/>
        </w:rPr>
        <w:t xml:space="preserve">eina de la </w:t>
      </w:r>
      <w:r>
        <w:rPr>
          <w:rFonts w:ascii="Lucida Sans Unicode" w:hAnsi="Lucida Sans Unicode" w:cs="Lucida Sans Unicode"/>
          <w:bCs/>
          <w:sz w:val="20"/>
          <w:szCs w:val="20"/>
        </w:rPr>
        <w:t>F</w:t>
      </w:r>
      <w:r w:rsidRPr="006D2822">
        <w:rPr>
          <w:rFonts w:ascii="Lucida Sans Unicode" w:hAnsi="Lucida Sans Unicode" w:cs="Lucida Sans Unicode"/>
          <w:bCs/>
          <w:sz w:val="20"/>
          <w:szCs w:val="20"/>
        </w:rPr>
        <w:t>eria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(</w:t>
      </w:r>
      <w:r w:rsidR="00073E8C">
        <w:rPr>
          <w:rFonts w:ascii="Lucida Sans Unicode" w:hAnsi="Lucida Sans Unicode" w:cs="Lucida Sans Unicode"/>
          <w:bCs/>
          <w:sz w:val="20"/>
          <w:szCs w:val="20"/>
        </w:rPr>
        <w:t>entre el 17 y 18 de febrero del presente).</w:t>
      </w:r>
    </w:p>
    <w:p w14:paraId="3FF8717A" w14:textId="77777777" w:rsidR="0065524A" w:rsidRDefault="0065524A" w:rsidP="0065524A">
      <w:pPr>
        <w:pStyle w:val="Prrafodelista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F8B37FC" w14:textId="5815D129" w:rsidR="00073E8C" w:rsidRPr="00D93DC1" w:rsidRDefault="0065524A" w:rsidP="00D93DC1">
      <w:pPr>
        <w:pStyle w:val="Prrafodelista"/>
        <w:numPr>
          <w:ilvl w:val="0"/>
          <w:numId w:val="29"/>
        </w:numPr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S</w:t>
      </w:r>
      <w:r w:rsidRPr="0065524A">
        <w:rPr>
          <w:rFonts w:ascii="Lucida Sans Unicode" w:hAnsi="Lucida Sans Unicode" w:cs="Lucida Sans Unicode"/>
          <w:bCs/>
          <w:sz w:val="20"/>
          <w:szCs w:val="20"/>
        </w:rPr>
        <w:t xml:space="preserve">e contempla apoyar con 10 urnas electrónicas al </w:t>
      </w:r>
      <w:r>
        <w:rPr>
          <w:rFonts w:ascii="Lucida Sans Unicode" w:hAnsi="Lucida Sans Unicode" w:cs="Lucida Sans Unicode"/>
          <w:bCs/>
          <w:sz w:val="20"/>
          <w:szCs w:val="20"/>
        </w:rPr>
        <w:t>H. A</w:t>
      </w:r>
      <w:r w:rsidRPr="0065524A">
        <w:rPr>
          <w:rFonts w:ascii="Lucida Sans Unicode" w:hAnsi="Lucida Sans Unicode" w:cs="Lucida Sans Unicode"/>
          <w:bCs/>
          <w:sz w:val="20"/>
          <w:szCs w:val="20"/>
        </w:rPr>
        <w:t xml:space="preserve">yuntamiento de </w:t>
      </w:r>
      <w:r>
        <w:rPr>
          <w:rFonts w:ascii="Lucida Sans Unicode" w:hAnsi="Lucida Sans Unicode" w:cs="Lucida Sans Unicode"/>
          <w:bCs/>
          <w:sz w:val="20"/>
          <w:szCs w:val="20"/>
        </w:rPr>
        <w:t>Z</w:t>
      </w:r>
      <w:r w:rsidRPr="0065524A">
        <w:rPr>
          <w:rFonts w:ascii="Lucida Sans Unicode" w:hAnsi="Lucida Sans Unicode" w:cs="Lucida Sans Unicode"/>
          <w:bCs/>
          <w:sz w:val="20"/>
          <w:szCs w:val="20"/>
        </w:rPr>
        <w:t>apopan, para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la realización de la</w:t>
      </w:r>
      <w:r w:rsidRPr="0065524A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Cs/>
          <w:sz w:val="20"/>
          <w:szCs w:val="20"/>
        </w:rPr>
        <w:t>consulta de</w:t>
      </w:r>
      <w:r w:rsidRPr="0065524A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65524A">
        <w:rPr>
          <w:rFonts w:ascii="Lucida Sans Unicode" w:hAnsi="Lucida Sans Unicode" w:cs="Lucida Sans Unicode"/>
          <w:bCs/>
          <w:sz w:val="20"/>
          <w:szCs w:val="20"/>
        </w:rPr>
        <w:t xml:space="preserve">resupuesto </w:t>
      </w: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65524A">
        <w:rPr>
          <w:rFonts w:ascii="Lucida Sans Unicode" w:hAnsi="Lucida Sans Unicode" w:cs="Lucida Sans Unicode"/>
          <w:bCs/>
          <w:sz w:val="20"/>
          <w:szCs w:val="20"/>
        </w:rPr>
        <w:t>articipativo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(a iniciar en febrero).</w:t>
      </w:r>
    </w:p>
    <w:sectPr w:rsidR="00073E8C" w:rsidRPr="00D93DC1" w:rsidSect="007A7488">
      <w:headerReference w:type="default" r:id="rId11"/>
      <w:footerReference w:type="default" r:id="rId12"/>
      <w:pgSz w:w="12240" w:h="15840"/>
      <w:pgMar w:top="235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91AC" w14:textId="77777777" w:rsidR="007A7488" w:rsidRDefault="007A7488" w:rsidP="00EA657E">
      <w:pPr>
        <w:spacing w:after="0" w:line="240" w:lineRule="auto"/>
      </w:pPr>
      <w:r>
        <w:separator/>
      </w:r>
    </w:p>
  </w:endnote>
  <w:endnote w:type="continuationSeparator" w:id="0">
    <w:p w14:paraId="263870AF" w14:textId="77777777" w:rsidR="007A7488" w:rsidRDefault="007A7488" w:rsidP="00EA657E">
      <w:pPr>
        <w:spacing w:after="0" w:line="240" w:lineRule="auto"/>
      </w:pPr>
      <w:r>
        <w:continuationSeparator/>
      </w:r>
    </w:p>
  </w:endnote>
  <w:endnote w:type="continuationNotice" w:id="1">
    <w:p w14:paraId="7D32A3F3" w14:textId="77777777" w:rsidR="007A7488" w:rsidRDefault="007A74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564840556"/>
      <w:docPartObj>
        <w:docPartGallery w:val="Page Numbers (Bottom of Page)"/>
        <w:docPartUnique/>
      </w:docPartObj>
    </w:sdtPr>
    <w:sdtEndPr/>
    <w:sdtContent>
      <w:p w14:paraId="1B3C37C9" w14:textId="1E267B2A" w:rsidR="00EA657E" w:rsidRPr="00FD4A13" w:rsidRDefault="00190F73">
        <w:pPr>
          <w:pStyle w:val="Piedepgina"/>
          <w:rPr>
            <w:sz w:val="18"/>
            <w:szCs w:val="18"/>
          </w:rPr>
        </w:pPr>
        <w:r w:rsidRPr="005A0B00">
          <w:rPr>
            <w:noProof/>
            <w:sz w:val="18"/>
            <w:szCs w:val="18"/>
          </w:rPr>
          <w:drawing>
            <wp:anchor distT="0" distB="0" distL="114300" distR="114300" simplePos="0" relativeHeight="251658242" behindDoc="0" locked="0" layoutInCell="1" allowOverlap="1" wp14:anchorId="4C418EDC" wp14:editId="1F72DEA2">
              <wp:simplePos x="0" y="0"/>
              <wp:positionH relativeFrom="margin">
                <wp:align>left</wp:align>
              </wp:positionH>
              <wp:positionV relativeFrom="paragraph">
                <wp:posOffset>-670832</wp:posOffset>
              </wp:positionV>
              <wp:extent cx="3649980" cy="862965"/>
              <wp:effectExtent l="0" t="0" r="7620" b="0"/>
              <wp:wrapSquare wrapText="bothSides"/>
              <wp:docPr id="161151446" name="Picture 161151446" descr="Texto&#10;&#10;Descripción generada automáticamente con confianza baj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9215582" name="Imagen 3" descr="Texto&#10;&#10;Descripción generada automáticamente con confianza baj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49980" cy="8629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64B02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C778D25" wp14:editId="4CA711CE">
                  <wp:simplePos x="0" y="0"/>
                  <wp:positionH relativeFrom="column">
                    <wp:posOffset>5041990</wp:posOffset>
                  </wp:positionH>
                  <wp:positionV relativeFrom="paragraph">
                    <wp:posOffset>-425450</wp:posOffset>
                  </wp:positionV>
                  <wp:extent cx="661851" cy="436880"/>
                  <wp:effectExtent l="0" t="0" r="0" b="1270"/>
                  <wp:wrapNone/>
                  <wp:docPr id="194722934" name="Rectangle 1947229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1851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F18193" w14:textId="66287673" w:rsidR="00164B02" w:rsidRPr="00CC7789" w:rsidRDefault="00164B02">
                              <w:pPr>
                                <w:pStyle w:val="Piedepgina"/>
                                <w:jc w:val="center"/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</w:pPr>
                              <w:r w:rsidRPr="00CC7789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CC7789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CC7789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CC7789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CC7789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3D3940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CC7789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  <w:t xml:space="preserve">de </w:t>
                              </w:r>
                              <w:r w:rsidR="00531F3C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6C778D25" id="Rectangle 194722934" o:spid="_x0000_s1026" style="position:absolute;margin-left:397pt;margin-top:-33.5pt;width:52.1pt;height:34.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" filled="f" stroked="f">
                  <v:textbox>
                    <w:txbxContent>
                      <w:p w14:paraId="77F18193" w14:textId="66287673" w:rsidR="00164B02" w:rsidRPr="00CC7789" w:rsidRDefault="00164B02">
                        <w:pPr>
                          <w:pStyle w:val="Piedepgina"/>
                          <w:jc w:val="center"/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</w:pPr>
                        <w:r w:rsidRPr="00CC7789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  <w:fldChar w:fldCharType="begin"/>
                        </w:r>
                        <w:r w:rsidRPr="00CC7789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CC7789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  <w:fldChar w:fldCharType="separate"/>
                        </w:r>
                        <w:r w:rsidRPr="00CC7789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CC7789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  <w:fldChar w:fldCharType="end"/>
                        </w:r>
                        <w:r w:rsidR="003D3940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  <w:t xml:space="preserve"> </w:t>
                        </w:r>
                        <w:r w:rsidR="00CC7789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  <w:t xml:space="preserve">de </w:t>
                        </w:r>
                        <w:r w:rsidR="00531F3C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3EBE" w14:textId="77777777" w:rsidR="007A7488" w:rsidRDefault="007A7488" w:rsidP="00EA657E">
      <w:pPr>
        <w:spacing w:after="0" w:line="240" w:lineRule="auto"/>
      </w:pPr>
      <w:r>
        <w:separator/>
      </w:r>
    </w:p>
  </w:footnote>
  <w:footnote w:type="continuationSeparator" w:id="0">
    <w:p w14:paraId="7F60C442" w14:textId="77777777" w:rsidR="007A7488" w:rsidRDefault="007A7488" w:rsidP="00EA657E">
      <w:pPr>
        <w:spacing w:after="0" w:line="240" w:lineRule="auto"/>
      </w:pPr>
      <w:r>
        <w:continuationSeparator/>
      </w:r>
    </w:p>
  </w:footnote>
  <w:footnote w:type="continuationNotice" w:id="1">
    <w:p w14:paraId="09DE97F5" w14:textId="77777777" w:rsidR="007A7488" w:rsidRDefault="007A74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8A6B" w14:textId="0A2D7EE8" w:rsidR="008E1CCB" w:rsidRPr="005F67AC" w:rsidRDefault="008E1CCB" w:rsidP="008E1CCB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eastAsia="MS Mincho" w:hAnsi="Lucida Sans Unicode" w:cs="Lucida Sans Unicode"/>
        <w:sz w:val="18"/>
        <w:szCs w:val="18"/>
      </w:rPr>
    </w:pPr>
    <w:r w:rsidRPr="00C36C67">
      <w:rPr>
        <w:rFonts w:ascii="Lucida Sans Unicode" w:hAnsi="Lucida Sans Unicode" w:cs="Lucida Sans Unicode"/>
        <w:noProof/>
        <w:sz w:val="16"/>
        <w:szCs w:val="20"/>
      </w:rPr>
      <w:drawing>
        <wp:anchor distT="0" distB="0" distL="114300" distR="114300" simplePos="0" relativeHeight="251658241" behindDoc="0" locked="0" layoutInCell="1" allowOverlap="1" wp14:anchorId="3DC917F2" wp14:editId="3DE2D406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456690" cy="749935"/>
          <wp:effectExtent l="0" t="0" r="0" b="0"/>
          <wp:wrapSquare wrapText="bothSides"/>
          <wp:docPr id="675050072" name="Picture 675050072" descr="Texto, Logotipo&#10;&#10;Descripción generada automáticament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65784" name="Imagen 1" descr="Texto, Logotipo&#10;&#10;Descripción generada automáticament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7F2A" w:rsidRPr="00BC7F2A">
      <w:rPr>
        <w:rFonts w:ascii="Lucida Sans Unicode" w:eastAsia="MS Mincho" w:hAnsi="Lucida Sans Unicode" w:cs="Lucida Sans Unicode"/>
        <w:sz w:val="18"/>
        <w:szCs w:val="18"/>
      </w:rPr>
      <w:t xml:space="preserve"> </w:t>
    </w:r>
    <w:r w:rsidR="00BC7F2A" w:rsidRPr="00C36C67">
      <w:rPr>
        <w:rFonts w:ascii="Lucida Sans Unicode" w:eastAsia="MS Mincho" w:hAnsi="Lucida Sans Unicode" w:cs="Lucida Sans Unicode"/>
        <w:sz w:val="18"/>
        <w:szCs w:val="18"/>
      </w:rPr>
      <w:t>Co</w:t>
    </w:r>
    <w:r w:rsidR="00BC7F2A">
      <w:rPr>
        <w:rFonts w:ascii="Lucida Sans Unicode" w:eastAsia="MS Mincho" w:hAnsi="Lucida Sans Unicode" w:cs="Lucida Sans Unicode"/>
        <w:sz w:val="18"/>
        <w:szCs w:val="18"/>
      </w:rPr>
      <w:t>misión de Informática y Uso de Tecnologías</w:t>
    </w:r>
  </w:p>
  <w:p w14:paraId="5CAC0755" w14:textId="525EEB0C" w:rsidR="008E1CCB" w:rsidRPr="00C36C67" w:rsidRDefault="00A65C5E" w:rsidP="008E1CCB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eastAsia="MS Mincho" w:hAnsi="Lucida Sans Unicode" w:cs="Lucida Sans Unicode"/>
        <w:i/>
        <w:iCs/>
        <w:sz w:val="18"/>
        <w:szCs w:val="18"/>
      </w:rPr>
    </w:pPr>
    <w:r>
      <w:rPr>
        <w:rFonts w:ascii="Lucida Sans Unicode" w:eastAsia="MS Mincho" w:hAnsi="Lucida Sans Unicode" w:cs="Lucida Sans Unicode"/>
        <w:sz w:val="18"/>
        <w:szCs w:val="18"/>
      </w:rPr>
      <w:t>Dirección de Informática</w:t>
    </w:r>
  </w:p>
  <w:p w14:paraId="5C825DDF" w14:textId="1B327590" w:rsidR="005F67AC" w:rsidRPr="005F67AC" w:rsidRDefault="008E1CCB" w:rsidP="00A65C5E">
    <w:pPr>
      <w:pStyle w:val="SubtituloUTSI"/>
      <w:jc w:val="center"/>
      <w:rPr>
        <w:rFonts w:ascii="Lucida Sans Unicode" w:eastAsia="MS Mincho" w:hAnsi="Lucida Sans Unicode" w:cs="Lucida Sans Unicode"/>
        <w:b w:val="0"/>
        <w:bCs w:val="0"/>
        <w:color w:val="auto"/>
        <w:sz w:val="18"/>
        <w:szCs w:val="18"/>
      </w:rPr>
    </w:pPr>
    <w:r w:rsidRPr="00C36C67">
      <w:rPr>
        <w:rFonts w:ascii="Lucida Sans Unicode" w:eastAsia="MS Mincho" w:hAnsi="Lucida Sans Unicode" w:cs="Lucida Sans Unicode"/>
        <w:b w:val="0"/>
        <w:bCs w:val="0"/>
        <w:color w:val="auto"/>
        <w:sz w:val="18"/>
        <w:szCs w:val="18"/>
      </w:rPr>
      <w:t>Procesos Electoral Local 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794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576C4B"/>
    <w:multiLevelType w:val="hybridMultilevel"/>
    <w:tmpl w:val="77404CEA"/>
    <w:lvl w:ilvl="0" w:tplc="2D207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44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C62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4B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0D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90E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AE7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4D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6E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D00E6C"/>
    <w:multiLevelType w:val="hybridMultilevel"/>
    <w:tmpl w:val="27486BE4"/>
    <w:lvl w:ilvl="0" w:tplc="2990E164">
      <w:start w:val="1"/>
      <w:numFmt w:val="lowerLetter"/>
      <w:lvlText w:val="%1)"/>
      <w:lvlJc w:val="left"/>
      <w:pPr>
        <w:ind w:left="284" w:hanging="360"/>
      </w:pPr>
      <w:rPr>
        <w:b/>
        <w:bCs w:val="0"/>
        <w:color w:val="00788E"/>
      </w:rPr>
    </w:lvl>
    <w:lvl w:ilvl="1" w:tplc="080A0019" w:tentative="1">
      <w:start w:val="1"/>
      <w:numFmt w:val="lowerLetter"/>
      <w:lvlText w:val="%2."/>
      <w:lvlJc w:val="left"/>
      <w:pPr>
        <w:ind w:left="1004" w:hanging="360"/>
      </w:pPr>
    </w:lvl>
    <w:lvl w:ilvl="2" w:tplc="080A001B" w:tentative="1">
      <w:start w:val="1"/>
      <w:numFmt w:val="lowerRoman"/>
      <w:lvlText w:val="%3."/>
      <w:lvlJc w:val="right"/>
      <w:pPr>
        <w:ind w:left="1724" w:hanging="180"/>
      </w:pPr>
    </w:lvl>
    <w:lvl w:ilvl="3" w:tplc="080A000F" w:tentative="1">
      <w:start w:val="1"/>
      <w:numFmt w:val="decimal"/>
      <w:lvlText w:val="%4."/>
      <w:lvlJc w:val="left"/>
      <w:pPr>
        <w:ind w:left="2444" w:hanging="360"/>
      </w:pPr>
    </w:lvl>
    <w:lvl w:ilvl="4" w:tplc="080A0019" w:tentative="1">
      <w:start w:val="1"/>
      <w:numFmt w:val="lowerLetter"/>
      <w:lvlText w:val="%5."/>
      <w:lvlJc w:val="left"/>
      <w:pPr>
        <w:ind w:left="3164" w:hanging="360"/>
      </w:pPr>
    </w:lvl>
    <w:lvl w:ilvl="5" w:tplc="080A001B" w:tentative="1">
      <w:start w:val="1"/>
      <w:numFmt w:val="lowerRoman"/>
      <w:lvlText w:val="%6."/>
      <w:lvlJc w:val="right"/>
      <w:pPr>
        <w:ind w:left="3884" w:hanging="180"/>
      </w:pPr>
    </w:lvl>
    <w:lvl w:ilvl="6" w:tplc="080A000F" w:tentative="1">
      <w:start w:val="1"/>
      <w:numFmt w:val="decimal"/>
      <w:lvlText w:val="%7."/>
      <w:lvlJc w:val="left"/>
      <w:pPr>
        <w:ind w:left="4604" w:hanging="360"/>
      </w:pPr>
    </w:lvl>
    <w:lvl w:ilvl="7" w:tplc="080A0019" w:tentative="1">
      <w:start w:val="1"/>
      <w:numFmt w:val="lowerLetter"/>
      <w:lvlText w:val="%8."/>
      <w:lvlJc w:val="left"/>
      <w:pPr>
        <w:ind w:left="5324" w:hanging="360"/>
      </w:pPr>
    </w:lvl>
    <w:lvl w:ilvl="8" w:tplc="080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0B8B0948"/>
    <w:multiLevelType w:val="multilevel"/>
    <w:tmpl w:val="81504A7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52D015F"/>
    <w:multiLevelType w:val="multilevel"/>
    <w:tmpl w:val="E8D49F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6270B5B"/>
    <w:multiLevelType w:val="hybridMultilevel"/>
    <w:tmpl w:val="8BC0EC5C"/>
    <w:lvl w:ilvl="0" w:tplc="FFFFFFFF">
      <w:start w:val="1"/>
      <w:numFmt w:val="lowerLetter"/>
      <w:lvlText w:val="%1)"/>
      <w:lvlJc w:val="left"/>
      <w:pPr>
        <w:ind w:left="644" w:hanging="360"/>
      </w:pPr>
      <w:rPr>
        <w:b/>
        <w:bCs w:val="0"/>
        <w:color w:val="00788E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BA5224"/>
    <w:multiLevelType w:val="hybridMultilevel"/>
    <w:tmpl w:val="F0905F3A"/>
    <w:lvl w:ilvl="0" w:tplc="991E9204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  <w:color w:val="00788E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7" w15:restartNumberingAfterBreak="0">
    <w:nsid w:val="1C3B314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134B48"/>
    <w:multiLevelType w:val="hybridMultilevel"/>
    <w:tmpl w:val="A8CE5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A4B0D"/>
    <w:multiLevelType w:val="hybridMultilevel"/>
    <w:tmpl w:val="0B04F8C4"/>
    <w:lvl w:ilvl="0" w:tplc="4730785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4DBBB8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ECD1CB3"/>
    <w:multiLevelType w:val="hybridMultilevel"/>
    <w:tmpl w:val="1D92EB0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A1ECA"/>
    <w:multiLevelType w:val="hybridMultilevel"/>
    <w:tmpl w:val="8BC0EC5C"/>
    <w:lvl w:ilvl="0" w:tplc="FFFFFFFF">
      <w:start w:val="1"/>
      <w:numFmt w:val="lowerLetter"/>
      <w:lvlText w:val="%1)"/>
      <w:lvlJc w:val="left"/>
      <w:pPr>
        <w:ind w:left="644" w:hanging="360"/>
      </w:pPr>
      <w:rPr>
        <w:b/>
        <w:bCs w:val="0"/>
        <w:color w:val="00788E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4F71672"/>
    <w:multiLevelType w:val="hybridMultilevel"/>
    <w:tmpl w:val="C91CDAD8"/>
    <w:lvl w:ilvl="0" w:tplc="991E9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88E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F1BB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9951F3"/>
    <w:multiLevelType w:val="hybridMultilevel"/>
    <w:tmpl w:val="E1BA49E8"/>
    <w:lvl w:ilvl="0" w:tplc="47307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BBB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81F28"/>
    <w:multiLevelType w:val="hybridMultilevel"/>
    <w:tmpl w:val="F1D62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0690A"/>
    <w:multiLevelType w:val="hybridMultilevel"/>
    <w:tmpl w:val="E6C0D8D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D742B8CA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87508C"/>
    <w:multiLevelType w:val="hybridMultilevel"/>
    <w:tmpl w:val="5FB642B0"/>
    <w:lvl w:ilvl="0" w:tplc="CC0433E6">
      <w:start w:val="1"/>
      <w:numFmt w:val="decimal"/>
      <w:lvlText w:val="%1."/>
      <w:lvlJc w:val="left"/>
      <w:pPr>
        <w:ind w:left="927" w:hanging="360"/>
      </w:pPr>
      <w:rPr>
        <w:color w:val="4DBBB8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1091E8B"/>
    <w:multiLevelType w:val="hybridMultilevel"/>
    <w:tmpl w:val="D4F42C4A"/>
    <w:lvl w:ilvl="0" w:tplc="4730785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4DBBB8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52277820"/>
    <w:multiLevelType w:val="multilevel"/>
    <w:tmpl w:val="9D4E29D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48F2997"/>
    <w:multiLevelType w:val="multilevel"/>
    <w:tmpl w:val="F962B8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15D61"/>
    <w:multiLevelType w:val="hybridMultilevel"/>
    <w:tmpl w:val="4D483F26"/>
    <w:lvl w:ilvl="0" w:tplc="47307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BBB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278AA"/>
    <w:multiLevelType w:val="multilevel"/>
    <w:tmpl w:val="778CAB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1605851"/>
    <w:multiLevelType w:val="hybridMultilevel"/>
    <w:tmpl w:val="2706592C"/>
    <w:lvl w:ilvl="0" w:tplc="631470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77304"/>
    <w:multiLevelType w:val="hybridMultilevel"/>
    <w:tmpl w:val="BD449316"/>
    <w:lvl w:ilvl="0" w:tplc="2280E0D2">
      <w:start w:val="1"/>
      <w:numFmt w:val="decimal"/>
      <w:lvlText w:val="%1."/>
      <w:lvlJc w:val="left"/>
      <w:pPr>
        <w:ind w:left="1211" w:hanging="360"/>
      </w:pPr>
      <w:rPr>
        <w:b/>
        <w:color w:val="4DBBB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B162C"/>
    <w:multiLevelType w:val="multilevel"/>
    <w:tmpl w:val="F962B8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94959CE"/>
    <w:multiLevelType w:val="hybridMultilevel"/>
    <w:tmpl w:val="93C8E606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3">
      <w:start w:val="1"/>
      <w:numFmt w:val="upperRoman"/>
      <w:lvlText w:val="%2."/>
      <w:lvlJc w:val="righ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766CF0"/>
    <w:multiLevelType w:val="multilevel"/>
    <w:tmpl w:val="DAC086E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55070"/>
    <w:multiLevelType w:val="hybridMultilevel"/>
    <w:tmpl w:val="19369A28"/>
    <w:lvl w:ilvl="0" w:tplc="9A089E4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E7D33"/>
    <w:multiLevelType w:val="hybridMultilevel"/>
    <w:tmpl w:val="71D0D8EC"/>
    <w:lvl w:ilvl="0" w:tplc="79D450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DBBB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5402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9B08AE"/>
    <w:multiLevelType w:val="hybridMultilevel"/>
    <w:tmpl w:val="8772B52E"/>
    <w:lvl w:ilvl="0" w:tplc="1908AC10">
      <w:start w:val="1"/>
      <w:numFmt w:val="decimal"/>
      <w:lvlText w:val="%1."/>
      <w:lvlJc w:val="left"/>
      <w:pPr>
        <w:ind w:left="927" w:hanging="360"/>
      </w:pPr>
      <w:rPr>
        <w:color w:val="4DBBB8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99606F"/>
    <w:multiLevelType w:val="hybridMultilevel"/>
    <w:tmpl w:val="C77A3A32"/>
    <w:lvl w:ilvl="0" w:tplc="991E9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88E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50479"/>
    <w:multiLevelType w:val="hybridMultilevel"/>
    <w:tmpl w:val="A060F348"/>
    <w:lvl w:ilvl="0" w:tplc="991E9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88E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022947">
    <w:abstractNumId w:val="33"/>
  </w:num>
  <w:num w:numId="2" w16cid:durableId="1180507366">
    <w:abstractNumId w:val="32"/>
  </w:num>
  <w:num w:numId="3" w16cid:durableId="1900626292">
    <w:abstractNumId w:val="21"/>
  </w:num>
  <w:num w:numId="4" w16cid:durableId="1146632500">
    <w:abstractNumId w:val="29"/>
  </w:num>
  <w:num w:numId="5" w16cid:durableId="1016153378">
    <w:abstractNumId w:val="25"/>
  </w:num>
  <w:num w:numId="6" w16cid:durableId="719594125">
    <w:abstractNumId w:val="10"/>
  </w:num>
  <w:num w:numId="7" w16cid:durableId="373889609">
    <w:abstractNumId w:val="6"/>
  </w:num>
  <w:num w:numId="8" w16cid:durableId="1719159917">
    <w:abstractNumId w:val="12"/>
  </w:num>
  <w:num w:numId="9" w16cid:durableId="1822505733">
    <w:abstractNumId w:val="36"/>
  </w:num>
  <w:num w:numId="10" w16cid:durableId="361828749">
    <w:abstractNumId w:val="37"/>
  </w:num>
  <w:num w:numId="11" w16cid:durableId="1982877549">
    <w:abstractNumId w:val="17"/>
  </w:num>
  <w:num w:numId="12" w16cid:durableId="1174999116">
    <w:abstractNumId w:val="27"/>
  </w:num>
  <w:num w:numId="13" w16cid:durableId="924922272">
    <w:abstractNumId w:val="31"/>
  </w:num>
  <w:num w:numId="14" w16cid:durableId="1340541181">
    <w:abstractNumId w:val="35"/>
  </w:num>
  <w:num w:numId="15" w16cid:durableId="1100829829">
    <w:abstractNumId w:val="13"/>
  </w:num>
  <w:num w:numId="16" w16cid:durableId="1846551550">
    <w:abstractNumId w:val="2"/>
  </w:num>
  <w:num w:numId="17" w16cid:durableId="1876966407">
    <w:abstractNumId w:val="11"/>
  </w:num>
  <w:num w:numId="18" w16cid:durableId="1508711598">
    <w:abstractNumId w:val="5"/>
  </w:num>
  <w:num w:numId="19" w16cid:durableId="1147169750">
    <w:abstractNumId w:val="15"/>
  </w:num>
  <w:num w:numId="20" w16cid:durableId="1604150467">
    <w:abstractNumId w:val="16"/>
  </w:num>
  <w:num w:numId="21" w16cid:durableId="494303644">
    <w:abstractNumId w:val="8"/>
  </w:num>
  <w:num w:numId="22" w16cid:durableId="1847019476">
    <w:abstractNumId w:val="14"/>
  </w:num>
  <w:num w:numId="23" w16cid:durableId="1922445026">
    <w:abstractNumId w:val="24"/>
  </w:num>
  <w:num w:numId="24" w16cid:durableId="973603262">
    <w:abstractNumId w:val="23"/>
  </w:num>
  <w:num w:numId="25" w16cid:durableId="1105998331">
    <w:abstractNumId w:val="4"/>
  </w:num>
  <w:num w:numId="26" w16cid:durableId="1809666331">
    <w:abstractNumId w:val="18"/>
  </w:num>
  <w:num w:numId="27" w16cid:durableId="883250906">
    <w:abstractNumId w:val="9"/>
  </w:num>
  <w:num w:numId="28" w16cid:durableId="1639411428">
    <w:abstractNumId w:val="1"/>
  </w:num>
  <w:num w:numId="29" w16cid:durableId="678968462">
    <w:abstractNumId w:val="22"/>
  </w:num>
  <w:num w:numId="30" w16cid:durableId="2105764309">
    <w:abstractNumId w:val="26"/>
  </w:num>
  <w:num w:numId="31" w16cid:durableId="1148353341">
    <w:abstractNumId w:val="7"/>
  </w:num>
  <w:num w:numId="32" w16cid:durableId="349331028">
    <w:abstractNumId w:val="34"/>
  </w:num>
  <w:num w:numId="33" w16cid:durableId="49499514">
    <w:abstractNumId w:val="0"/>
  </w:num>
  <w:num w:numId="34" w16cid:durableId="1926566694">
    <w:abstractNumId w:val="20"/>
  </w:num>
  <w:num w:numId="35" w16cid:durableId="13774050">
    <w:abstractNumId w:val="19"/>
  </w:num>
  <w:num w:numId="36" w16cid:durableId="892692087">
    <w:abstractNumId w:val="3"/>
  </w:num>
  <w:num w:numId="37" w16cid:durableId="1107500166">
    <w:abstractNumId w:val="30"/>
  </w:num>
  <w:num w:numId="38" w16cid:durableId="9414537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603"/>
    <w:rsid w:val="000044CE"/>
    <w:rsid w:val="00005C3A"/>
    <w:rsid w:val="00006069"/>
    <w:rsid w:val="0000637E"/>
    <w:rsid w:val="00014433"/>
    <w:rsid w:val="00016A36"/>
    <w:rsid w:val="00023695"/>
    <w:rsid w:val="00024D86"/>
    <w:rsid w:val="00026761"/>
    <w:rsid w:val="00027264"/>
    <w:rsid w:val="00027883"/>
    <w:rsid w:val="00031CB4"/>
    <w:rsid w:val="00032479"/>
    <w:rsid w:val="000336EF"/>
    <w:rsid w:val="00035116"/>
    <w:rsid w:val="00037983"/>
    <w:rsid w:val="00037DB6"/>
    <w:rsid w:val="0006005B"/>
    <w:rsid w:val="00061F31"/>
    <w:rsid w:val="000648DB"/>
    <w:rsid w:val="00065101"/>
    <w:rsid w:val="00066E93"/>
    <w:rsid w:val="00070246"/>
    <w:rsid w:val="000724EA"/>
    <w:rsid w:val="00073E8C"/>
    <w:rsid w:val="00075F57"/>
    <w:rsid w:val="0008440E"/>
    <w:rsid w:val="00085626"/>
    <w:rsid w:val="00086A11"/>
    <w:rsid w:val="000954C8"/>
    <w:rsid w:val="000965E5"/>
    <w:rsid w:val="000B0BCA"/>
    <w:rsid w:val="000B153D"/>
    <w:rsid w:val="000C360E"/>
    <w:rsid w:val="000C5187"/>
    <w:rsid w:val="000C69CA"/>
    <w:rsid w:val="000C7067"/>
    <w:rsid w:val="000C7431"/>
    <w:rsid w:val="000D1B75"/>
    <w:rsid w:val="000D342C"/>
    <w:rsid w:val="000D3C6D"/>
    <w:rsid w:val="000E2ED0"/>
    <w:rsid w:val="000E5A48"/>
    <w:rsid w:val="000E62E6"/>
    <w:rsid w:val="000F2540"/>
    <w:rsid w:val="000F5055"/>
    <w:rsid w:val="000F6A76"/>
    <w:rsid w:val="000F7DC1"/>
    <w:rsid w:val="001011EB"/>
    <w:rsid w:val="00101B0F"/>
    <w:rsid w:val="00102CDB"/>
    <w:rsid w:val="001033DA"/>
    <w:rsid w:val="00105131"/>
    <w:rsid w:val="0011125C"/>
    <w:rsid w:val="00113018"/>
    <w:rsid w:val="00120844"/>
    <w:rsid w:val="00125AE5"/>
    <w:rsid w:val="00126008"/>
    <w:rsid w:val="00132E7D"/>
    <w:rsid w:val="001360ED"/>
    <w:rsid w:val="00137190"/>
    <w:rsid w:val="001372AA"/>
    <w:rsid w:val="0014177A"/>
    <w:rsid w:val="001438A3"/>
    <w:rsid w:val="00143DAD"/>
    <w:rsid w:val="00144FCD"/>
    <w:rsid w:val="001500AE"/>
    <w:rsid w:val="00150BE4"/>
    <w:rsid w:val="00160D49"/>
    <w:rsid w:val="00164B02"/>
    <w:rsid w:val="00165300"/>
    <w:rsid w:val="001655C8"/>
    <w:rsid w:val="0017354A"/>
    <w:rsid w:val="00173DC7"/>
    <w:rsid w:val="001844B7"/>
    <w:rsid w:val="001844FC"/>
    <w:rsid w:val="00186A4B"/>
    <w:rsid w:val="00190785"/>
    <w:rsid w:val="00190F73"/>
    <w:rsid w:val="001966A2"/>
    <w:rsid w:val="001A271B"/>
    <w:rsid w:val="001A3B8D"/>
    <w:rsid w:val="001A64ED"/>
    <w:rsid w:val="001B02C5"/>
    <w:rsid w:val="001B0E41"/>
    <w:rsid w:val="001D6742"/>
    <w:rsid w:val="001E0B81"/>
    <w:rsid w:val="001E2A2B"/>
    <w:rsid w:val="001E730F"/>
    <w:rsid w:val="001E743C"/>
    <w:rsid w:val="001E76E8"/>
    <w:rsid w:val="001F1D24"/>
    <w:rsid w:val="001F24C5"/>
    <w:rsid w:val="00213341"/>
    <w:rsid w:val="00214F59"/>
    <w:rsid w:val="00223CCE"/>
    <w:rsid w:val="00225095"/>
    <w:rsid w:val="00227813"/>
    <w:rsid w:val="0023309D"/>
    <w:rsid w:val="00235858"/>
    <w:rsid w:val="0023665D"/>
    <w:rsid w:val="00236D67"/>
    <w:rsid w:val="00243622"/>
    <w:rsid w:val="00245019"/>
    <w:rsid w:val="00245C42"/>
    <w:rsid w:val="00247ACE"/>
    <w:rsid w:val="002560A4"/>
    <w:rsid w:val="00260A3F"/>
    <w:rsid w:val="00262D68"/>
    <w:rsid w:val="00271213"/>
    <w:rsid w:val="0027150B"/>
    <w:rsid w:val="00275900"/>
    <w:rsid w:val="002776A4"/>
    <w:rsid w:val="00277F5F"/>
    <w:rsid w:val="00284971"/>
    <w:rsid w:val="00287597"/>
    <w:rsid w:val="00290150"/>
    <w:rsid w:val="00294A41"/>
    <w:rsid w:val="002A0772"/>
    <w:rsid w:val="002A1B08"/>
    <w:rsid w:val="002B291C"/>
    <w:rsid w:val="002B65EE"/>
    <w:rsid w:val="002C01DF"/>
    <w:rsid w:val="002C1A2D"/>
    <w:rsid w:val="002C2108"/>
    <w:rsid w:val="002C5068"/>
    <w:rsid w:val="002C63E4"/>
    <w:rsid w:val="002D3C47"/>
    <w:rsid w:val="002D5F9D"/>
    <w:rsid w:val="002F4889"/>
    <w:rsid w:val="002F49AE"/>
    <w:rsid w:val="002F5E5E"/>
    <w:rsid w:val="002F67CE"/>
    <w:rsid w:val="003229D1"/>
    <w:rsid w:val="003249BB"/>
    <w:rsid w:val="00331240"/>
    <w:rsid w:val="0033670D"/>
    <w:rsid w:val="003445BB"/>
    <w:rsid w:val="003466D1"/>
    <w:rsid w:val="00346D58"/>
    <w:rsid w:val="00347554"/>
    <w:rsid w:val="003475B2"/>
    <w:rsid w:val="0035107E"/>
    <w:rsid w:val="00355715"/>
    <w:rsid w:val="00361A82"/>
    <w:rsid w:val="00363CF0"/>
    <w:rsid w:val="00371243"/>
    <w:rsid w:val="00371F33"/>
    <w:rsid w:val="0038093A"/>
    <w:rsid w:val="003833B8"/>
    <w:rsid w:val="00383CA2"/>
    <w:rsid w:val="00385750"/>
    <w:rsid w:val="003959CA"/>
    <w:rsid w:val="00395F35"/>
    <w:rsid w:val="0039607A"/>
    <w:rsid w:val="003A03CE"/>
    <w:rsid w:val="003A5317"/>
    <w:rsid w:val="003B07FE"/>
    <w:rsid w:val="003B27BA"/>
    <w:rsid w:val="003B3450"/>
    <w:rsid w:val="003C25CE"/>
    <w:rsid w:val="003C6048"/>
    <w:rsid w:val="003D05FF"/>
    <w:rsid w:val="003D3940"/>
    <w:rsid w:val="003D52E2"/>
    <w:rsid w:val="003E1C5F"/>
    <w:rsid w:val="003E3513"/>
    <w:rsid w:val="003F03A6"/>
    <w:rsid w:val="003F433F"/>
    <w:rsid w:val="003F44D9"/>
    <w:rsid w:val="003F6355"/>
    <w:rsid w:val="003F7DF0"/>
    <w:rsid w:val="0040035E"/>
    <w:rsid w:val="00405786"/>
    <w:rsid w:val="0040604B"/>
    <w:rsid w:val="004120B6"/>
    <w:rsid w:val="00412E72"/>
    <w:rsid w:val="00416933"/>
    <w:rsid w:val="00417EED"/>
    <w:rsid w:val="0042439B"/>
    <w:rsid w:val="0042490E"/>
    <w:rsid w:val="00426FAC"/>
    <w:rsid w:val="00432E01"/>
    <w:rsid w:val="004334C9"/>
    <w:rsid w:val="00433B7B"/>
    <w:rsid w:val="00435813"/>
    <w:rsid w:val="0044206B"/>
    <w:rsid w:val="004420FB"/>
    <w:rsid w:val="00442E4E"/>
    <w:rsid w:val="00454F3E"/>
    <w:rsid w:val="004555C4"/>
    <w:rsid w:val="00455CA7"/>
    <w:rsid w:val="00460397"/>
    <w:rsid w:val="00465BD4"/>
    <w:rsid w:val="00467C95"/>
    <w:rsid w:val="0047011F"/>
    <w:rsid w:val="0047543A"/>
    <w:rsid w:val="004766BC"/>
    <w:rsid w:val="004802DF"/>
    <w:rsid w:val="00486CD4"/>
    <w:rsid w:val="00491511"/>
    <w:rsid w:val="00492F37"/>
    <w:rsid w:val="004967AD"/>
    <w:rsid w:val="00497A41"/>
    <w:rsid w:val="004A2166"/>
    <w:rsid w:val="004A3493"/>
    <w:rsid w:val="004B0644"/>
    <w:rsid w:val="004D651E"/>
    <w:rsid w:val="004D72D6"/>
    <w:rsid w:val="004E3CEB"/>
    <w:rsid w:val="004E4C23"/>
    <w:rsid w:val="004E4FF6"/>
    <w:rsid w:val="004F2E1D"/>
    <w:rsid w:val="005009F6"/>
    <w:rsid w:val="005110C4"/>
    <w:rsid w:val="00522DF0"/>
    <w:rsid w:val="00531F3C"/>
    <w:rsid w:val="005364BD"/>
    <w:rsid w:val="00537A43"/>
    <w:rsid w:val="00550D33"/>
    <w:rsid w:val="005527C8"/>
    <w:rsid w:val="00555307"/>
    <w:rsid w:val="005571E1"/>
    <w:rsid w:val="0056031D"/>
    <w:rsid w:val="00562C57"/>
    <w:rsid w:val="00573D8F"/>
    <w:rsid w:val="0057617F"/>
    <w:rsid w:val="00577409"/>
    <w:rsid w:val="00577B17"/>
    <w:rsid w:val="00587E2D"/>
    <w:rsid w:val="00592652"/>
    <w:rsid w:val="0059723B"/>
    <w:rsid w:val="00597DA5"/>
    <w:rsid w:val="005A0C97"/>
    <w:rsid w:val="005A118F"/>
    <w:rsid w:val="005A2F4D"/>
    <w:rsid w:val="005A5E5C"/>
    <w:rsid w:val="005B32DC"/>
    <w:rsid w:val="005C1046"/>
    <w:rsid w:val="005C1B64"/>
    <w:rsid w:val="005C219C"/>
    <w:rsid w:val="005E155B"/>
    <w:rsid w:val="005F2C9D"/>
    <w:rsid w:val="005F43FB"/>
    <w:rsid w:val="005F4D59"/>
    <w:rsid w:val="005F4EC4"/>
    <w:rsid w:val="005F67AC"/>
    <w:rsid w:val="005F7BFB"/>
    <w:rsid w:val="00600995"/>
    <w:rsid w:val="0060530F"/>
    <w:rsid w:val="00607C30"/>
    <w:rsid w:val="00614637"/>
    <w:rsid w:val="00614B65"/>
    <w:rsid w:val="006226BA"/>
    <w:rsid w:val="00624249"/>
    <w:rsid w:val="00627080"/>
    <w:rsid w:val="006319EF"/>
    <w:rsid w:val="00631B27"/>
    <w:rsid w:val="00640B8E"/>
    <w:rsid w:val="00645BE3"/>
    <w:rsid w:val="00646A47"/>
    <w:rsid w:val="00650062"/>
    <w:rsid w:val="00653EF0"/>
    <w:rsid w:val="0065524A"/>
    <w:rsid w:val="00656B2B"/>
    <w:rsid w:val="00656F21"/>
    <w:rsid w:val="006628E6"/>
    <w:rsid w:val="00666C65"/>
    <w:rsid w:val="006715B7"/>
    <w:rsid w:val="00671A31"/>
    <w:rsid w:val="00675A4D"/>
    <w:rsid w:val="0067656E"/>
    <w:rsid w:val="006768F5"/>
    <w:rsid w:val="00676B70"/>
    <w:rsid w:val="00685908"/>
    <w:rsid w:val="006905FE"/>
    <w:rsid w:val="006A2894"/>
    <w:rsid w:val="006A4B41"/>
    <w:rsid w:val="006A5901"/>
    <w:rsid w:val="006A6208"/>
    <w:rsid w:val="006B0497"/>
    <w:rsid w:val="006B0A9A"/>
    <w:rsid w:val="006B4FA1"/>
    <w:rsid w:val="006B56EE"/>
    <w:rsid w:val="006B5A65"/>
    <w:rsid w:val="006C2C33"/>
    <w:rsid w:val="006C3860"/>
    <w:rsid w:val="006D1B09"/>
    <w:rsid w:val="006D2822"/>
    <w:rsid w:val="006D28C9"/>
    <w:rsid w:val="006D3487"/>
    <w:rsid w:val="006D4AEF"/>
    <w:rsid w:val="006D562E"/>
    <w:rsid w:val="006E01D0"/>
    <w:rsid w:val="006E367B"/>
    <w:rsid w:val="006E4C9F"/>
    <w:rsid w:val="006E75F6"/>
    <w:rsid w:val="006E7A60"/>
    <w:rsid w:val="006F6BD7"/>
    <w:rsid w:val="0070254D"/>
    <w:rsid w:val="0070782E"/>
    <w:rsid w:val="00710040"/>
    <w:rsid w:val="00710DA7"/>
    <w:rsid w:val="007141C4"/>
    <w:rsid w:val="00714FB8"/>
    <w:rsid w:val="00715208"/>
    <w:rsid w:val="00716648"/>
    <w:rsid w:val="00731C6F"/>
    <w:rsid w:val="00732347"/>
    <w:rsid w:val="00733B38"/>
    <w:rsid w:val="00736A11"/>
    <w:rsid w:val="00741AFE"/>
    <w:rsid w:val="00744A6B"/>
    <w:rsid w:val="00745120"/>
    <w:rsid w:val="0075385F"/>
    <w:rsid w:val="0075658F"/>
    <w:rsid w:val="0076395B"/>
    <w:rsid w:val="007709E9"/>
    <w:rsid w:val="00780FD6"/>
    <w:rsid w:val="00782D3B"/>
    <w:rsid w:val="00783338"/>
    <w:rsid w:val="007853E4"/>
    <w:rsid w:val="00792869"/>
    <w:rsid w:val="007A049F"/>
    <w:rsid w:val="007A1153"/>
    <w:rsid w:val="007A2614"/>
    <w:rsid w:val="007A7488"/>
    <w:rsid w:val="007B59AF"/>
    <w:rsid w:val="007B6485"/>
    <w:rsid w:val="007C39FA"/>
    <w:rsid w:val="007C3B9B"/>
    <w:rsid w:val="007D2231"/>
    <w:rsid w:val="007D33B2"/>
    <w:rsid w:val="007D7956"/>
    <w:rsid w:val="007D7D80"/>
    <w:rsid w:val="007E004B"/>
    <w:rsid w:val="007E0A75"/>
    <w:rsid w:val="007E20E0"/>
    <w:rsid w:val="007E4715"/>
    <w:rsid w:val="007E4799"/>
    <w:rsid w:val="007E4B47"/>
    <w:rsid w:val="007F0C9B"/>
    <w:rsid w:val="007F0F14"/>
    <w:rsid w:val="007F6217"/>
    <w:rsid w:val="00801D61"/>
    <w:rsid w:val="0080319F"/>
    <w:rsid w:val="00803BD5"/>
    <w:rsid w:val="00810979"/>
    <w:rsid w:val="00815F61"/>
    <w:rsid w:val="008177A9"/>
    <w:rsid w:val="00821896"/>
    <w:rsid w:val="00822AF3"/>
    <w:rsid w:val="0083064B"/>
    <w:rsid w:val="008332FF"/>
    <w:rsid w:val="00840137"/>
    <w:rsid w:val="008421AD"/>
    <w:rsid w:val="0084365A"/>
    <w:rsid w:val="00854339"/>
    <w:rsid w:val="0085508C"/>
    <w:rsid w:val="00855BA4"/>
    <w:rsid w:val="00856639"/>
    <w:rsid w:val="0086258F"/>
    <w:rsid w:val="0086337D"/>
    <w:rsid w:val="00865965"/>
    <w:rsid w:val="00873D84"/>
    <w:rsid w:val="00876804"/>
    <w:rsid w:val="00876E1D"/>
    <w:rsid w:val="008821BE"/>
    <w:rsid w:val="00884056"/>
    <w:rsid w:val="00885BCA"/>
    <w:rsid w:val="00885FAD"/>
    <w:rsid w:val="008861A0"/>
    <w:rsid w:val="008865CB"/>
    <w:rsid w:val="00895CBE"/>
    <w:rsid w:val="008A60DE"/>
    <w:rsid w:val="008A6BBD"/>
    <w:rsid w:val="008B303A"/>
    <w:rsid w:val="008B4016"/>
    <w:rsid w:val="008B46E2"/>
    <w:rsid w:val="008B51C6"/>
    <w:rsid w:val="008B5B48"/>
    <w:rsid w:val="008C09DF"/>
    <w:rsid w:val="008C09F4"/>
    <w:rsid w:val="008C4229"/>
    <w:rsid w:val="008C6146"/>
    <w:rsid w:val="008C7CBB"/>
    <w:rsid w:val="008D04E0"/>
    <w:rsid w:val="008D2FC4"/>
    <w:rsid w:val="008D3CA7"/>
    <w:rsid w:val="008D74F0"/>
    <w:rsid w:val="008E1CCB"/>
    <w:rsid w:val="008E3A8F"/>
    <w:rsid w:val="008E4DDC"/>
    <w:rsid w:val="008F11C4"/>
    <w:rsid w:val="008F283D"/>
    <w:rsid w:val="008F51F6"/>
    <w:rsid w:val="00906AA3"/>
    <w:rsid w:val="00906E40"/>
    <w:rsid w:val="00911B53"/>
    <w:rsid w:val="009149CF"/>
    <w:rsid w:val="0092745A"/>
    <w:rsid w:val="0093168F"/>
    <w:rsid w:val="009335DA"/>
    <w:rsid w:val="009368D7"/>
    <w:rsid w:val="009405D2"/>
    <w:rsid w:val="009464E6"/>
    <w:rsid w:val="00950821"/>
    <w:rsid w:val="00953440"/>
    <w:rsid w:val="009544C0"/>
    <w:rsid w:val="00954CD3"/>
    <w:rsid w:val="00955203"/>
    <w:rsid w:val="00955BF5"/>
    <w:rsid w:val="00955C89"/>
    <w:rsid w:val="009578F8"/>
    <w:rsid w:val="0096030F"/>
    <w:rsid w:val="00962D66"/>
    <w:rsid w:val="00992D56"/>
    <w:rsid w:val="00995C9D"/>
    <w:rsid w:val="009A25B4"/>
    <w:rsid w:val="009B009A"/>
    <w:rsid w:val="009B0C90"/>
    <w:rsid w:val="009B3AEB"/>
    <w:rsid w:val="009D37B2"/>
    <w:rsid w:val="009D3DD1"/>
    <w:rsid w:val="009E2BBF"/>
    <w:rsid w:val="009E6081"/>
    <w:rsid w:val="009E668D"/>
    <w:rsid w:val="009E7946"/>
    <w:rsid w:val="009F0950"/>
    <w:rsid w:val="009F34F7"/>
    <w:rsid w:val="009F493C"/>
    <w:rsid w:val="00A01794"/>
    <w:rsid w:val="00A10B13"/>
    <w:rsid w:val="00A12404"/>
    <w:rsid w:val="00A15662"/>
    <w:rsid w:val="00A22AFD"/>
    <w:rsid w:val="00A247EE"/>
    <w:rsid w:val="00A255CE"/>
    <w:rsid w:val="00A33409"/>
    <w:rsid w:val="00A35ACA"/>
    <w:rsid w:val="00A376AD"/>
    <w:rsid w:val="00A37C02"/>
    <w:rsid w:val="00A42E6F"/>
    <w:rsid w:val="00A6025E"/>
    <w:rsid w:val="00A65C5E"/>
    <w:rsid w:val="00A66127"/>
    <w:rsid w:val="00A7086F"/>
    <w:rsid w:val="00A712AA"/>
    <w:rsid w:val="00A73EC8"/>
    <w:rsid w:val="00A7545F"/>
    <w:rsid w:val="00A76DD2"/>
    <w:rsid w:val="00A77F3A"/>
    <w:rsid w:val="00A8188B"/>
    <w:rsid w:val="00A83204"/>
    <w:rsid w:val="00A85EC5"/>
    <w:rsid w:val="00A946D8"/>
    <w:rsid w:val="00AA1242"/>
    <w:rsid w:val="00AA1373"/>
    <w:rsid w:val="00AA1C35"/>
    <w:rsid w:val="00AA6157"/>
    <w:rsid w:val="00AA7740"/>
    <w:rsid w:val="00AA7C9A"/>
    <w:rsid w:val="00AB1210"/>
    <w:rsid w:val="00AB69CA"/>
    <w:rsid w:val="00AC052E"/>
    <w:rsid w:val="00AD26CA"/>
    <w:rsid w:val="00AE2D92"/>
    <w:rsid w:val="00AF35CC"/>
    <w:rsid w:val="00B00C6A"/>
    <w:rsid w:val="00B00D69"/>
    <w:rsid w:val="00B07B5B"/>
    <w:rsid w:val="00B10118"/>
    <w:rsid w:val="00B222FE"/>
    <w:rsid w:val="00B339EC"/>
    <w:rsid w:val="00B43E68"/>
    <w:rsid w:val="00B4475F"/>
    <w:rsid w:val="00B4798E"/>
    <w:rsid w:val="00B52BF9"/>
    <w:rsid w:val="00B56D15"/>
    <w:rsid w:val="00B62CFB"/>
    <w:rsid w:val="00B67F81"/>
    <w:rsid w:val="00B701AF"/>
    <w:rsid w:val="00B709CF"/>
    <w:rsid w:val="00B7233B"/>
    <w:rsid w:val="00B7298B"/>
    <w:rsid w:val="00B753C7"/>
    <w:rsid w:val="00B764EC"/>
    <w:rsid w:val="00B77FC6"/>
    <w:rsid w:val="00B81C9A"/>
    <w:rsid w:val="00B82DAE"/>
    <w:rsid w:val="00B86FD6"/>
    <w:rsid w:val="00B87F76"/>
    <w:rsid w:val="00B90651"/>
    <w:rsid w:val="00B908A6"/>
    <w:rsid w:val="00B916BE"/>
    <w:rsid w:val="00BA4672"/>
    <w:rsid w:val="00BA7541"/>
    <w:rsid w:val="00BA7840"/>
    <w:rsid w:val="00BB5610"/>
    <w:rsid w:val="00BB5C8B"/>
    <w:rsid w:val="00BB5DD2"/>
    <w:rsid w:val="00BB7EC7"/>
    <w:rsid w:val="00BC4AFC"/>
    <w:rsid w:val="00BC7F2A"/>
    <w:rsid w:val="00BD2A3E"/>
    <w:rsid w:val="00BD52F4"/>
    <w:rsid w:val="00BE6C3F"/>
    <w:rsid w:val="00C0101A"/>
    <w:rsid w:val="00C0167E"/>
    <w:rsid w:val="00C016B9"/>
    <w:rsid w:val="00C025DC"/>
    <w:rsid w:val="00C10423"/>
    <w:rsid w:val="00C10462"/>
    <w:rsid w:val="00C166C4"/>
    <w:rsid w:val="00C16A90"/>
    <w:rsid w:val="00C17E3A"/>
    <w:rsid w:val="00C22613"/>
    <w:rsid w:val="00C25628"/>
    <w:rsid w:val="00C327C7"/>
    <w:rsid w:val="00C32BEF"/>
    <w:rsid w:val="00C34557"/>
    <w:rsid w:val="00C35653"/>
    <w:rsid w:val="00C40519"/>
    <w:rsid w:val="00C45990"/>
    <w:rsid w:val="00C459E6"/>
    <w:rsid w:val="00C46EFC"/>
    <w:rsid w:val="00C55217"/>
    <w:rsid w:val="00C55E11"/>
    <w:rsid w:val="00C6139D"/>
    <w:rsid w:val="00C65894"/>
    <w:rsid w:val="00C67CAB"/>
    <w:rsid w:val="00C739DD"/>
    <w:rsid w:val="00C759F3"/>
    <w:rsid w:val="00C75F82"/>
    <w:rsid w:val="00C76029"/>
    <w:rsid w:val="00C80CAD"/>
    <w:rsid w:val="00C86F25"/>
    <w:rsid w:val="00C94A90"/>
    <w:rsid w:val="00C954A5"/>
    <w:rsid w:val="00C97597"/>
    <w:rsid w:val="00CA0FD9"/>
    <w:rsid w:val="00CA21E3"/>
    <w:rsid w:val="00CA3D81"/>
    <w:rsid w:val="00CB1D7F"/>
    <w:rsid w:val="00CB6B1A"/>
    <w:rsid w:val="00CB7F85"/>
    <w:rsid w:val="00CC7060"/>
    <w:rsid w:val="00CC7789"/>
    <w:rsid w:val="00CC7988"/>
    <w:rsid w:val="00CD0F2B"/>
    <w:rsid w:val="00CE4B39"/>
    <w:rsid w:val="00CF1776"/>
    <w:rsid w:val="00D01B4B"/>
    <w:rsid w:val="00D04F31"/>
    <w:rsid w:val="00D149D9"/>
    <w:rsid w:val="00D16371"/>
    <w:rsid w:val="00D16D43"/>
    <w:rsid w:val="00D22085"/>
    <w:rsid w:val="00D2509C"/>
    <w:rsid w:val="00D30BB7"/>
    <w:rsid w:val="00D34364"/>
    <w:rsid w:val="00D46F2C"/>
    <w:rsid w:val="00D4729A"/>
    <w:rsid w:val="00D55ED9"/>
    <w:rsid w:val="00D57D35"/>
    <w:rsid w:val="00D6206A"/>
    <w:rsid w:val="00D663FC"/>
    <w:rsid w:val="00D70F5E"/>
    <w:rsid w:val="00D72536"/>
    <w:rsid w:val="00D74481"/>
    <w:rsid w:val="00D777AB"/>
    <w:rsid w:val="00D77919"/>
    <w:rsid w:val="00D828E5"/>
    <w:rsid w:val="00D90CAC"/>
    <w:rsid w:val="00D93DC1"/>
    <w:rsid w:val="00D94629"/>
    <w:rsid w:val="00DA7BB7"/>
    <w:rsid w:val="00DB1EF3"/>
    <w:rsid w:val="00DB2CDF"/>
    <w:rsid w:val="00DB4542"/>
    <w:rsid w:val="00DB5643"/>
    <w:rsid w:val="00DC0752"/>
    <w:rsid w:val="00DC09D3"/>
    <w:rsid w:val="00DC2366"/>
    <w:rsid w:val="00DC2C16"/>
    <w:rsid w:val="00DC2E76"/>
    <w:rsid w:val="00DC4B00"/>
    <w:rsid w:val="00DC68E0"/>
    <w:rsid w:val="00DC6E60"/>
    <w:rsid w:val="00DC720D"/>
    <w:rsid w:val="00DE5DB8"/>
    <w:rsid w:val="00DE7032"/>
    <w:rsid w:val="00DF3850"/>
    <w:rsid w:val="00DF698B"/>
    <w:rsid w:val="00DF7174"/>
    <w:rsid w:val="00E0208F"/>
    <w:rsid w:val="00E0370F"/>
    <w:rsid w:val="00E04482"/>
    <w:rsid w:val="00E0618F"/>
    <w:rsid w:val="00E138DF"/>
    <w:rsid w:val="00E21E78"/>
    <w:rsid w:val="00E26E73"/>
    <w:rsid w:val="00E33EFE"/>
    <w:rsid w:val="00E35AFB"/>
    <w:rsid w:val="00E37D93"/>
    <w:rsid w:val="00E4068D"/>
    <w:rsid w:val="00E4283F"/>
    <w:rsid w:val="00E469AE"/>
    <w:rsid w:val="00E50047"/>
    <w:rsid w:val="00E53211"/>
    <w:rsid w:val="00E55A89"/>
    <w:rsid w:val="00E55CA3"/>
    <w:rsid w:val="00E56A00"/>
    <w:rsid w:val="00E6220D"/>
    <w:rsid w:val="00E75439"/>
    <w:rsid w:val="00E77489"/>
    <w:rsid w:val="00E82133"/>
    <w:rsid w:val="00E824AC"/>
    <w:rsid w:val="00E8299B"/>
    <w:rsid w:val="00E862CC"/>
    <w:rsid w:val="00E94A6C"/>
    <w:rsid w:val="00EA0D89"/>
    <w:rsid w:val="00EA52B3"/>
    <w:rsid w:val="00EA6213"/>
    <w:rsid w:val="00EA657E"/>
    <w:rsid w:val="00EB004A"/>
    <w:rsid w:val="00EB0210"/>
    <w:rsid w:val="00EB424C"/>
    <w:rsid w:val="00EB4D98"/>
    <w:rsid w:val="00EB784A"/>
    <w:rsid w:val="00EC17D1"/>
    <w:rsid w:val="00EC487F"/>
    <w:rsid w:val="00EC4FE0"/>
    <w:rsid w:val="00EC6897"/>
    <w:rsid w:val="00ED2613"/>
    <w:rsid w:val="00ED2F96"/>
    <w:rsid w:val="00ED6987"/>
    <w:rsid w:val="00ED7B6A"/>
    <w:rsid w:val="00EE18B5"/>
    <w:rsid w:val="00EE43F0"/>
    <w:rsid w:val="00F0294C"/>
    <w:rsid w:val="00F029AF"/>
    <w:rsid w:val="00F0375D"/>
    <w:rsid w:val="00F043FD"/>
    <w:rsid w:val="00F05D5A"/>
    <w:rsid w:val="00F07E5C"/>
    <w:rsid w:val="00F10D59"/>
    <w:rsid w:val="00F111DB"/>
    <w:rsid w:val="00F13F3D"/>
    <w:rsid w:val="00F149CB"/>
    <w:rsid w:val="00F15682"/>
    <w:rsid w:val="00F2021B"/>
    <w:rsid w:val="00F20B86"/>
    <w:rsid w:val="00F230DF"/>
    <w:rsid w:val="00F276A1"/>
    <w:rsid w:val="00F34999"/>
    <w:rsid w:val="00F43F08"/>
    <w:rsid w:val="00F45E9E"/>
    <w:rsid w:val="00F50E6A"/>
    <w:rsid w:val="00F5262B"/>
    <w:rsid w:val="00F53047"/>
    <w:rsid w:val="00F561B6"/>
    <w:rsid w:val="00F61807"/>
    <w:rsid w:val="00F6182D"/>
    <w:rsid w:val="00F6574E"/>
    <w:rsid w:val="00F66785"/>
    <w:rsid w:val="00F715E6"/>
    <w:rsid w:val="00F758F7"/>
    <w:rsid w:val="00F76F20"/>
    <w:rsid w:val="00F7721B"/>
    <w:rsid w:val="00F8163F"/>
    <w:rsid w:val="00F842AD"/>
    <w:rsid w:val="00F86B54"/>
    <w:rsid w:val="00F878DD"/>
    <w:rsid w:val="00F87E07"/>
    <w:rsid w:val="00F92BC8"/>
    <w:rsid w:val="00F92D1F"/>
    <w:rsid w:val="00F9496B"/>
    <w:rsid w:val="00F975F8"/>
    <w:rsid w:val="00FA1E81"/>
    <w:rsid w:val="00FA4BCB"/>
    <w:rsid w:val="00FA5023"/>
    <w:rsid w:val="00FB779D"/>
    <w:rsid w:val="00FC5DB9"/>
    <w:rsid w:val="00FC67CE"/>
    <w:rsid w:val="00FC7908"/>
    <w:rsid w:val="00FD19B3"/>
    <w:rsid w:val="00FD428A"/>
    <w:rsid w:val="00FD4735"/>
    <w:rsid w:val="00FD4A13"/>
    <w:rsid w:val="00FE20D4"/>
    <w:rsid w:val="00FF5C08"/>
    <w:rsid w:val="00FF7CA0"/>
    <w:rsid w:val="0885EE75"/>
    <w:rsid w:val="3040A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C37AD"/>
  <w15:docId w15:val="{057826B8-3562-4E4C-94DC-6880D400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3047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customStyle="1" w:styleId="contentpasted0">
    <w:name w:val="contentpasted0"/>
    <w:basedOn w:val="Fuentedeprrafopredeter"/>
    <w:rsid w:val="00D04F31"/>
  </w:style>
  <w:style w:type="character" w:customStyle="1" w:styleId="Ttulo3Car">
    <w:name w:val="Título 3 Car"/>
    <w:basedOn w:val="Fuentedeprrafopredeter"/>
    <w:link w:val="Ttulo3"/>
    <w:uiPriority w:val="9"/>
    <w:semiHidden/>
    <w:rsid w:val="00F530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inespaciadoCar">
    <w:name w:val="Sin espaciado Car"/>
    <w:link w:val="Sinespaciado"/>
    <w:uiPriority w:val="1"/>
    <w:locked/>
    <w:rsid w:val="00086A11"/>
  </w:style>
  <w:style w:type="paragraph" w:styleId="NormalWeb">
    <w:name w:val="Normal (Web)"/>
    <w:basedOn w:val="Normal"/>
    <w:uiPriority w:val="99"/>
    <w:unhideWhenUsed/>
    <w:rsid w:val="0063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ubtituloUTSI">
    <w:name w:val="Subtitulo_UTSI"/>
    <w:basedOn w:val="Normal"/>
    <w:qFormat/>
    <w:rsid w:val="008E1CCB"/>
    <w:pPr>
      <w:spacing w:before="120" w:after="120" w:line="240" w:lineRule="auto"/>
      <w:jc w:val="both"/>
    </w:pPr>
    <w:rPr>
      <w:rFonts w:ascii="Arial" w:eastAsiaTheme="majorEastAsia" w:hAnsi="Arial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955C89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5C8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5C8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5C89"/>
    <w:rPr>
      <w:vertAlign w:val="superscript"/>
    </w:rPr>
  </w:style>
  <w:style w:type="paragraph" w:customStyle="1" w:styleId="paragraph">
    <w:name w:val="paragraph"/>
    <w:basedOn w:val="Normal"/>
    <w:rsid w:val="00236D67"/>
    <w:pPr>
      <w:spacing w:after="0" w:line="240" w:lineRule="auto"/>
    </w:pPr>
    <w:rPr>
      <w:rFonts w:ascii="Calibri" w:hAnsi="Calibri" w:cs="Calibri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D52E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4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260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479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1948">
          <w:marLeft w:val="446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146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iepcjalisco.org.mx/proceso-electoral-202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0" ma:contentTypeDescription="Crear nuevo documento." ma:contentTypeScope="" ma:versionID="32bc2d179307b4b2371b2be5069a738d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1bdbffe6fff75432574e08a32e0cdd41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5FC8A-3F81-40D3-9FD6-65D49B1C8D1A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f074743d-d67d-4d65-8b45-e4b374ec68a9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0CB444-3A4F-489B-B872-6DED73CEA458}"/>
</file>

<file path=customXml/itemProps3.xml><?xml version="1.0" encoding="utf-8"?>
<ds:datastoreItem xmlns:ds="http://schemas.openxmlformats.org/officeDocument/2006/customXml" ds:itemID="{D01ACB0A-0E84-40DD-9174-10C35F4FE8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884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cp:lastModifiedBy>Victor Manuel López Tirado</cp:lastModifiedBy>
  <cp:revision>507</cp:revision>
  <cp:lastPrinted>2021-09-22T17:07:00Z</cp:lastPrinted>
  <dcterms:created xsi:type="dcterms:W3CDTF">2023-11-01T20:31:00Z</dcterms:created>
  <dcterms:modified xsi:type="dcterms:W3CDTF">2024-02-01T15:51:00Z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</Properties>
</file>