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8D79D9" w:rsidRDefault="000772A2" w:rsidP="008D79D9">
      <w:pPr>
        <w:pStyle w:val="Sinespaciado"/>
        <w:spacing w:line="276" w:lineRule="auto"/>
        <w:jc w:val="both"/>
        <w:rPr>
          <w:rFonts w:ascii="Trebuchet MS" w:hAnsi="Trebuchet MS"/>
          <w:sz w:val="20"/>
          <w:szCs w:val="20"/>
        </w:rPr>
      </w:pPr>
      <w:bookmarkStart w:id="0" w:name="_GoBack"/>
      <w:bookmarkEnd w:id="0"/>
      <w:r w:rsidRPr="008D79D9">
        <w:rPr>
          <w:rFonts w:ascii="Trebuchet MS" w:hAnsi="Trebuchet MS"/>
          <w:sz w:val="20"/>
          <w:szCs w:val="20"/>
        </w:rPr>
        <w:t>Siendo las</w:t>
      </w:r>
      <w:r w:rsidR="00771F6B" w:rsidRPr="008D79D9">
        <w:rPr>
          <w:rFonts w:ascii="Trebuchet MS" w:hAnsi="Trebuchet MS"/>
          <w:sz w:val="20"/>
          <w:szCs w:val="20"/>
        </w:rPr>
        <w:t xml:space="preserve"> </w:t>
      </w:r>
      <w:r w:rsidR="00544157" w:rsidRPr="008D79D9">
        <w:rPr>
          <w:rFonts w:ascii="Trebuchet MS" w:hAnsi="Trebuchet MS"/>
          <w:sz w:val="20"/>
          <w:szCs w:val="20"/>
        </w:rPr>
        <w:t xml:space="preserve">trece </w:t>
      </w:r>
      <w:r w:rsidR="00771F6B" w:rsidRPr="008D79D9">
        <w:rPr>
          <w:rFonts w:ascii="Trebuchet MS" w:hAnsi="Trebuchet MS"/>
          <w:sz w:val="20"/>
          <w:szCs w:val="20"/>
        </w:rPr>
        <w:t xml:space="preserve">horas con </w:t>
      </w:r>
      <w:r w:rsidR="00544157" w:rsidRPr="008D79D9">
        <w:rPr>
          <w:rFonts w:ascii="Trebuchet MS" w:hAnsi="Trebuchet MS"/>
          <w:sz w:val="20"/>
          <w:szCs w:val="20"/>
        </w:rPr>
        <w:t xml:space="preserve">veintiún </w:t>
      </w:r>
      <w:r w:rsidR="001B25B3" w:rsidRPr="008D79D9">
        <w:rPr>
          <w:rFonts w:ascii="Trebuchet MS" w:hAnsi="Trebuchet MS"/>
          <w:sz w:val="20"/>
          <w:szCs w:val="20"/>
        </w:rPr>
        <w:t xml:space="preserve">minutos </w:t>
      </w:r>
      <w:r w:rsidR="000831EC" w:rsidRPr="008D79D9">
        <w:rPr>
          <w:rFonts w:ascii="Trebuchet MS" w:hAnsi="Trebuchet MS"/>
          <w:sz w:val="20"/>
          <w:szCs w:val="20"/>
        </w:rPr>
        <w:t xml:space="preserve">del </w:t>
      </w:r>
      <w:r w:rsidR="00AD09D0" w:rsidRPr="008D79D9">
        <w:rPr>
          <w:rFonts w:ascii="Trebuchet MS" w:hAnsi="Trebuchet MS"/>
          <w:sz w:val="20"/>
          <w:szCs w:val="20"/>
        </w:rPr>
        <w:t>1</w:t>
      </w:r>
      <w:r w:rsidR="003B4278" w:rsidRPr="008D79D9">
        <w:rPr>
          <w:rFonts w:ascii="Trebuchet MS" w:hAnsi="Trebuchet MS"/>
          <w:sz w:val="20"/>
          <w:szCs w:val="20"/>
        </w:rPr>
        <w:t>7</w:t>
      </w:r>
      <w:r w:rsidR="00D52BEB" w:rsidRPr="008D79D9">
        <w:rPr>
          <w:rFonts w:ascii="Trebuchet MS" w:hAnsi="Trebuchet MS"/>
          <w:sz w:val="20"/>
          <w:szCs w:val="20"/>
        </w:rPr>
        <w:t xml:space="preserve"> de </w:t>
      </w:r>
      <w:r w:rsidR="00017BC3" w:rsidRPr="008D79D9">
        <w:rPr>
          <w:rFonts w:ascii="Trebuchet MS" w:hAnsi="Trebuchet MS"/>
          <w:sz w:val="20"/>
          <w:szCs w:val="20"/>
        </w:rPr>
        <w:t>enero</w:t>
      </w:r>
      <w:r w:rsidR="00702099" w:rsidRPr="008D79D9">
        <w:rPr>
          <w:rFonts w:ascii="Trebuchet MS" w:hAnsi="Trebuchet MS"/>
          <w:sz w:val="20"/>
          <w:szCs w:val="20"/>
        </w:rPr>
        <w:t xml:space="preserve"> </w:t>
      </w:r>
      <w:r w:rsidR="00534849" w:rsidRPr="008D79D9">
        <w:rPr>
          <w:rFonts w:ascii="Trebuchet MS" w:hAnsi="Trebuchet MS"/>
          <w:sz w:val="20"/>
          <w:szCs w:val="20"/>
        </w:rPr>
        <w:t>de 20</w:t>
      </w:r>
      <w:r w:rsidR="00017BC3" w:rsidRPr="008D79D9">
        <w:rPr>
          <w:rFonts w:ascii="Trebuchet MS" w:hAnsi="Trebuchet MS"/>
          <w:sz w:val="20"/>
          <w:szCs w:val="20"/>
        </w:rPr>
        <w:t>20</w:t>
      </w:r>
      <w:r w:rsidR="00EC47C0" w:rsidRPr="008D79D9">
        <w:rPr>
          <w:rFonts w:ascii="Trebuchet MS" w:hAnsi="Trebuchet MS"/>
          <w:sz w:val="20"/>
          <w:szCs w:val="20"/>
        </w:rPr>
        <w:t xml:space="preserve">, en </w:t>
      </w:r>
      <w:r w:rsidR="00ED345C" w:rsidRPr="008D79D9">
        <w:rPr>
          <w:rFonts w:ascii="Trebuchet MS" w:hAnsi="Trebuchet MS"/>
          <w:sz w:val="20"/>
          <w:szCs w:val="20"/>
        </w:rPr>
        <w:t>e</w:t>
      </w:r>
      <w:r w:rsidR="00EC47C0" w:rsidRPr="008D79D9">
        <w:rPr>
          <w:rFonts w:ascii="Trebuchet MS" w:hAnsi="Trebuchet MS"/>
          <w:sz w:val="20"/>
          <w:szCs w:val="20"/>
        </w:rPr>
        <w:t>l</w:t>
      </w:r>
      <w:r w:rsidR="00ED345C" w:rsidRPr="008D79D9">
        <w:rPr>
          <w:rFonts w:ascii="Trebuchet MS" w:hAnsi="Trebuchet MS"/>
          <w:sz w:val="20"/>
          <w:szCs w:val="20"/>
        </w:rPr>
        <w:t xml:space="preserve"> s</w:t>
      </w:r>
      <w:r w:rsidR="00EC47C0" w:rsidRPr="008D79D9">
        <w:rPr>
          <w:rFonts w:ascii="Trebuchet MS" w:hAnsi="Trebuchet MS"/>
          <w:sz w:val="20"/>
          <w:szCs w:val="20"/>
        </w:rPr>
        <w:t>al</w:t>
      </w:r>
      <w:r w:rsidR="00ED345C" w:rsidRPr="008D79D9">
        <w:rPr>
          <w:rFonts w:ascii="Trebuchet MS" w:hAnsi="Trebuchet MS"/>
          <w:sz w:val="20"/>
          <w:szCs w:val="20"/>
        </w:rPr>
        <w:t>ón</w:t>
      </w:r>
      <w:r w:rsidR="00EC47C0" w:rsidRPr="008D79D9">
        <w:rPr>
          <w:rFonts w:ascii="Trebuchet MS" w:hAnsi="Trebuchet MS"/>
          <w:sz w:val="20"/>
          <w:szCs w:val="20"/>
        </w:rPr>
        <w:t xml:space="preserve"> de</w:t>
      </w:r>
      <w:r w:rsidR="00ED345C" w:rsidRPr="008D79D9">
        <w:rPr>
          <w:rFonts w:ascii="Trebuchet MS" w:hAnsi="Trebuchet MS"/>
          <w:sz w:val="20"/>
          <w:szCs w:val="20"/>
        </w:rPr>
        <w:t xml:space="preserve">l Pleno del </w:t>
      </w:r>
      <w:r w:rsidR="00EC47C0" w:rsidRPr="008D79D9">
        <w:rPr>
          <w:rFonts w:ascii="Trebuchet MS" w:hAnsi="Trebuchet MS"/>
          <w:sz w:val="20"/>
          <w:szCs w:val="20"/>
        </w:rPr>
        <w:t xml:space="preserve">Consejo </w:t>
      </w:r>
      <w:r w:rsidR="00ED345C" w:rsidRPr="008D79D9">
        <w:rPr>
          <w:rFonts w:ascii="Trebuchet MS" w:hAnsi="Trebuchet MS"/>
          <w:sz w:val="20"/>
          <w:szCs w:val="20"/>
        </w:rPr>
        <w:t xml:space="preserve">General </w:t>
      </w:r>
      <w:r w:rsidR="00EC47C0" w:rsidRPr="008D79D9">
        <w:rPr>
          <w:rFonts w:ascii="Trebuchet MS" w:hAnsi="Trebuchet MS"/>
          <w:bCs/>
          <w:sz w:val="20"/>
          <w:szCs w:val="20"/>
        </w:rPr>
        <w:t xml:space="preserve">del </w:t>
      </w:r>
      <w:r w:rsidR="006F2863" w:rsidRPr="008D79D9">
        <w:rPr>
          <w:rFonts w:ascii="Trebuchet MS" w:hAnsi="Trebuchet MS"/>
          <w:bCs/>
          <w:sz w:val="20"/>
          <w:szCs w:val="20"/>
        </w:rPr>
        <w:t>Instituto E</w:t>
      </w:r>
      <w:r w:rsidR="00EC47C0" w:rsidRPr="008D79D9">
        <w:rPr>
          <w:rFonts w:ascii="Trebuchet MS" w:hAnsi="Trebuchet MS"/>
          <w:bCs/>
          <w:sz w:val="20"/>
          <w:szCs w:val="20"/>
        </w:rPr>
        <w:t xml:space="preserve">lectoral </w:t>
      </w:r>
      <w:r w:rsidR="005A4957" w:rsidRPr="008D79D9">
        <w:rPr>
          <w:rFonts w:ascii="Trebuchet MS" w:hAnsi="Trebuchet MS"/>
          <w:sz w:val="20"/>
          <w:szCs w:val="20"/>
        </w:rPr>
        <w:t xml:space="preserve">y de Participación Ciudadana del Estado de Jalisco, </w:t>
      </w:r>
      <w:r w:rsidR="00ED345C" w:rsidRPr="008D79D9">
        <w:rPr>
          <w:rFonts w:ascii="Trebuchet MS" w:hAnsi="Trebuchet MS"/>
          <w:sz w:val="20"/>
          <w:szCs w:val="20"/>
        </w:rPr>
        <w:t>ubicado</w:t>
      </w:r>
      <w:r w:rsidR="00EC47C0" w:rsidRPr="008D79D9">
        <w:rPr>
          <w:rFonts w:ascii="Trebuchet MS" w:hAnsi="Trebuchet MS"/>
          <w:sz w:val="20"/>
          <w:szCs w:val="20"/>
        </w:rPr>
        <w:t xml:space="preserve"> en el primer piso del inmueble localizado en la </w:t>
      </w:r>
      <w:r w:rsidR="00734BA6" w:rsidRPr="008D79D9">
        <w:rPr>
          <w:rFonts w:ascii="Trebuchet MS" w:hAnsi="Trebuchet MS"/>
          <w:sz w:val="20"/>
          <w:szCs w:val="20"/>
        </w:rPr>
        <w:t xml:space="preserve">avenida Paseo del Prado número 1228, colonia Lomas del Valle </w:t>
      </w:r>
      <w:r w:rsidR="00EC47C0" w:rsidRPr="008D79D9">
        <w:rPr>
          <w:rFonts w:ascii="Trebuchet MS" w:hAnsi="Trebuchet MS"/>
          <w:sz w:val="20"/>
          <w:szCs w:val="20"/>
        </w:rPr>
        <w:t xml:space="preserve">de </w:t>
      </w:r>
      <w:r w:rsidR="00CC0A14" w:rsidRPr="008D79D9">
        <w:rPr>
          <w:rFonts w:ascii="Trebuchet MS" w:hAnsi="Trebuchet MS"/>
          <w:sz w:val="20"/>
          <w:szCs w:val="20"/>
        </w:rPr>
        <w:t>la c</w:t>
      </w:r>
      <w:r w:rsidR="00EC47C0" w:rsidRPr="008D79D9">
        <w:rPr>
          <w:rFonts w:ascii="Trebuchet MS" w:hAnsi="Trebuchet MS"/>
          <w:sz w:val="20"/>
          <w:szCs w:val="20"/>
        </w:rPr>
        <w:t>iudad</w:t>
      </w:r>
      <w:r w:rsidR="00F651AA" w:rsidRPr="008D79D9">
        <w:rPr>
          <w:rFonts w:ascii="Trebuchet MS" w:hAnsi="Trebuchet MS"/>
          <w:sz w:val="20"/>
          <w:szCs w:val="20"/>
        </w:rPr>
        <w:t xml:space="preserve"> </w:t>
      </w:r>
      <w:r w:rsidR="00CC0A14" w:rsidRPr="008D79D9">
        <w:rPr>
          <w:rFonts w:ascii="Trebuchet MS" w:hAnsi="Trebuchet MS"/>
          <w:sz w:val="20"/>
          <w:szCs w:val="20"/>
        </w:rPr>
        <w:t>de Guadalajara, Jalisco</w:t>
      </w:r>
      <w:r w:rsidR="00ED345C" w:rsidRPr="008D79D9">
        <w:rPr>
          <w:rFonts w:ascii="Trebuchet MS" w:hAnsi="Trebuchet MS"/>
          <w:sz w:val="20"/>
          <w:szCs w:val="20"/>
        </w:rPr>
        <w:t>;</w:t>
      </w:r>
      <w:r w:rsidR="00EC47C0" w:rsidRPr="008D79D9">
        <w:rPr>
          <w:rFonts w:ascii="Trebuchet MS" w:hAnsi="Trebuchet MS"/>
          <w:sz w:val="20"/>
          <w:szCs w:val="20"/>
        </w:rPr>
        <w:t xml:space="preserve"> en términos de la convocatoria de fecha </w:t>
      </w:r>
      <w:r w:rsidR="00AD09D0" w:rsidRPr="008D79D9">
        <w:rPr>
          <w:rFonts w:ascii="Trebuchet MS" w:hAnsi="Trebuchet MS"/>
          <w:sz w:val="20"/>
          <w:szCs w:val="20"/>
        </w:rPr>
        <w:t>1</w:t>
      </w:r>
      <w:r w:rsidR="00017BC3" w:rsidRPr="008D79D9">
        <w:rPr>
          <w:rFonts w:ascii="Trebuchet MS" w:hAnsi="Trebuchet MS"/>
          <w:sz w:val="20"/>
          <w:szCs w:val="20"/>
        </w:rPr>
        <w:t>4</w:t>
      </w:r>
      <w:r w:rsidR="00453E1E" w:rsidRPr="008D79D9">
        <w:rPr>
          <w:rFonts w:ascii="Trebuchet MS" w:hAnsi="Trebuchet MS"/>
          <w:sz w:val="20"/>
          <w:szCs w:val="20"/>
        </w:rPr>
        <w:t xml:space="preserve"> de</w:t>
      </w:r>
      <w:r w:rsidR="00D52BEB" w:rsidRPr="008D79D9">
        <w:rPr>
          <w:rFonts w:ascii="Trebuchet MS" w:hAnsi="Trebuchet MS"/>
          <w:sz w:val="20"/>
          <w:szCs w:val="20"/>
        </w:rPr>
        <w:t xml:space="preserve"> </w:t>
      </w:r>
      <w:r w:rsidR="00017BC3" w:rsidRPr="008D79D9">
        <w:rPr>
          <w:rFonts w:ascii="Trebuchet MS" w:hAnsi="Trebuchet MS"/>
          <w:sz w:val="20"/>
          <w:szCs w:val="20"/>
        </w:rPr>
        <w:t xml:space="preserve">enero </w:t>
      </w:r>
      <w:r w:rsidR="00D52BEB" w:rsidRPr="008D79D9">
        <w:rPr>
          <w:rFonts w:ascii="Trebuchet MS" w:hAnsi="Trebuchet MS"/>
          <w:sz w:val="20"/>
          <w:szCs w:val="20"/>
        </w:rPr>
        <w:t>del</w:t>
      </w:r>
      <w:r w:rsidR="00453E1E" w:rsidRPr="008D79D9">
        <w:rPr>
          <w:rFonts w:ascii="Trebuchet MS" w:hAnsi="Trebuchet MS"/>
          <w:sz w:val="20"/>
          <w:szCs w:val="20"/>
        </w:rPr>
        <w:t xml:space="preserve"> año </w:t>
      </w:r>
      <w:r w:rsidR="007E71F8" w:rsidRPr="008D79D9">
        <w:rPr>
          <w:rFonts w:ascii="Trebuchet MS" w:hAnsi="Trebuchet MS"/>
          <w:sz w:val="20"/>
          <w:szCs w:val="20"/>
        </w:rPr>
        <w:t>en curso</w:t>
      </w:r>
      <w:r w:rsidR="00EC47C0" w:rsidRPr="008D79D9">
        <w:rPr>
          <w:rFonts w:ascii="Trebuchet MS" w:hAnsi="Trebuchet MS"/>
          <w:sz w:val="20"/>
          <w:szCs w:val="20"/>
        </w:rPr>
        <w:t>, se reunieron</w:t>
      </w:r>
      <w:r w:rsidR="00397F51" w:rsidRPr="008D79D9">
        <w:rPr>
          <w:rFonts w:ascii="Trebuchet MS" w:hAnsi="Trebuchet MS"/>
          <w:sz w:val="20"/>
          <w:szCs w:val="20"/>
        </w:rPr>
        <w:t xml:space="preserve"> </w:t>
      </w:r>
      <w:r w:rsidR="00DC4AB4" w:rsidRPr="008D79D9">
        <w:rPr>
          <w:rFonts w:ascii="Trebuchet MS" w:hAnsi="Trebuchet MS"/>
          <w:sz w:val="20"/>
          <w:szCs w:val="20"/>
        </w:rPr>
        <w:t xml:space="preserve">las y </w:t>
      </w:r>
      <w:r w:rsidR="00397F51" w:rsidRPr="008D79D9">
        <w:rPr>
          <w:rFonts w:ascii="Trebuchet MS" w:hAnsi="Trebuchet MS"/>
          <w:sz w:val="20"/>
          <w:szCs w:val="20"/>
        </w:rPr>
        <w:t>lo</w:t>
      </w:r>
      <w:r w:rsidR="00534849" w:rsidRPr="008D79D9">
        <w:rPr>
          <w:rFonts w:ascii="Trebuchet MS" w:hAnsi="Trebuchet MS"/>
          <w:sz w:val="20"/>
          <w:szCs w:val="20"/>
        </w:rPr>
        <w:t xml:space="preserve">s </w:t>
      </w:r>
      <w:r w:rsidR="00EC47C0" w:rsidRPr="008D79D9">
        <w:rPr>
          <w:rFonts w:ascii="Trebuchet MS" w:hAnsi="Trebuchet MS"/>
          <w:sz w:val="20"/>
          <w:szCs w:val="20"/>
        </w:rPr>
        <w:t xml:space="preserve">integrantes de la Comisión </w:t>
      </w:r>
      <w:r w:rsidR="00EC47C0" w:rsidRPr="008D79D9">
        <w:rPr>
          <w:rFonts w:ascii="Trebuchet MS" w:hAnsi="Trebuchet MS" w:cs="Arial"/>
          <w:sz w:val="20"/>
          <w:szCs w:val="20"/>
        </w:rPr>
        <w:t xml:space="preserve">de </w:t>
      </w:r>
      <w:r w:rsidR="00101152" w:rsidRPr="008D79D9">
        <w:rPr>
          <w:rFonts w:ascii="Trebuchet MS" w:hAnsi="Trebuchet MS" w:cs="Arial"/>
          <w:sz w:val="20"/>
          <w:szCs w:val="20"/>
        </w:rPr>
        <w:t xml:space="preserve">Seguimiento al Servicio Profesional Electoral Nacional </w:t>
      </w:r>
      <w:r w:rsidR="005A4957" w:rsidRPr="008D79D9">
        <w:rPr>
          <w:rFonts w:ascii="Trebuchet MS" w:hAnsi="Trebuchet MS" w:cs="Arial"/>
          <w:sz w:val="20"/>
          <w:szCs w:val="20"/>
        </w:rPr>
        <w:t>de este organismo electoral</w:t>
      </w:r>
      <w:r w:rsidR="00EC47C0" w:rsidRPr="008D79D9">
        <w:rPr>
          <w:rFonts w:ascii="Trebuchet MS" w:hAnsi="Trebuchet MS"/>
          <w:sz w:val="20"/>
          <w:szCs w:val="20"/>
        </w:rPr>
        <w:t xml:space="preserve">, </w:t>
      </w:r>
      <w:r w:rsidR="00ED345C" w:rsidRPr="008D79D9">
        <w:rPr>
          <w:rFonts w:ascii="Trebuchet MS" w:hAnsi="Trebuchet MS"/>
          <w:sz w:val="20"/>
          <w:szCs w:val="20"/>
        </w:rPr>
        <w:t xml:space="preserve">para celebrar </w:t>
      </w:r>
      <w:r w:rsidR="00A04E4A" w:rsidRPr="008D79D9">
        <w:rPr>
          <w:rFonts w:ascii="Trebuchet MS" w:hAnsi="Trebuchet MS"/>
          <w:sz w:val="20"/>
          <w:szCs w:val="20"/>
        </w:rPr>
        <w:t xml:space="preserve">la </w:t>
      </w:r>
      <w:r w:rsidR="00017BC3" w:rsidRPr="008D79D9">
        <w:rPr>
          <w:rFonts w:ascii="Trebuchet MS" w:hAnsi="Trebuchet MS"/>
          <w:b/>
          <w:sz w:val="20"/>
          <w:szCs w:val="20"/>
        </w:rPr>
        <w:t>segunda</w:t>
      </w:r>
      <w:r w:rsidR="004C0ADF" w:rsidRPr="008D79D9">
        <w:rPr>
          <w:rFonts w:ascii="Trebuchet MS" w:hAnsi="Trebuchet MS"/>
          <w:b/>
          <w:sz w:val="20"/>
          <w:szCs w:val="20"/>
        </w:rPr>
        <w:t xml:space="preserve"> </w:t>
      </w:r>
      <w:r w:rsidR="00A04E4A" w:rsidRPr="008D79D9">
        <w:rPr>
          <w:rFonts w:ascii="Trebuchet MS" w:hAnsi="Trebuchet MS"/>
          <w:b/>
          <w:sz w:val="20"/>
          <w:szCs w:val="20"/>
        </w:rPr>
        <w:t xml:space="preserve">sesión </w:t>
      </w:r>
      <w:r w:rsidR="00EC47C0" w:rsidRPr="008D79D9">
        <w:rPr>
          <w:rFonts w:ascii="Trebuchet MS" w:hAnsi="Trebuchet MS"/>
          <w:b/>
          <w:sz w:val="20"/>
          <w:szCs w:val="20"/>
        </w:rPr>
        <w:t>ordinaria</w:t>
      </w:r>
      <w:r w:rsidR="00C252E4" w:rsidRPr="008D79D9">
        <w:rPr>
          <w:rFonts w:ascii="Trebuchet MS" w:hAnsi="Trebuchet MS"/>
          <w:sz w:val="20"/>
          <w:szCs w:val="20"/>
        </w:rPr>
        <w:t xml:space="preserve">, </w:t>
      </w:r>
      <w:r w:rsidR="0017362C" w:rsidRPr="008D79D9">
        <w:rPr>
          <w:rFonts w:ascii="Trebuchet MS" w:hAnsi="Trebuchet MS"/>
          <w:sz w:val="20"/>
          <w:szCs w:val="20"/>
        </w:rPr>
        <w:t xml:space="preserve">de acuerdo al </w:t>
      </w:r>
      <w:r w:rsidR="00702099" w:rsidRPr="008D79D9">
        <w:rPr>
          <w:rFonts w:ascii="Trebuchet MS" w:hAnsi="Trebuchet MS"/>
          <w:sz w:val="20"/>
          <w:szCs w:val="20"/>
        </w:rPr>
        <w:t>siguiente:</w:t>
      </w:r>
    </w:p>
    <w:p w:rsidR="00702099" w:rsidRPr="008D79D9" w:rsidRDefault="00702099" w:rsidP="008D79D9">
      <w:pPr>
        <w:pStyle w:val="Sinespaciado"/>
        <w:spacing w:line="276" w:lineRule="auto"/>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A542AA" w:rsidTr="00453E1E">
        <w:trPr>
          <w:trHeight w:val="454"/>
          <w:jc w:val="center"/>
        </w:trPr>
        <w:tc>
          <w:tcPr>
            <w:tcW w:w="5000" w:type="pct"/>
            <w:vAlign w:val="center"/>
          </w:tcPr>
          <w:p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453E1E" w:rsidRDefault="00453E1E" w:rsidP="00D52BEB">
            <w:pPr>
              <w:pStyle w:val="Prrafodelista"/>
              <w:numPr>
                <w:ilvl w:val="0"/>
                <w:numId w:val="35"/>
              </w:numPr>
              <w:snapToGrid w:val="0"/>
              <w:spacing w:line="276" w:lineRule="auto"/>
              <w:jc w:val="both"/>
              <w:rPr>
                <w:rFonts w:ascii="Trebuchet MS" w:hAnsi="Trebuchet MS" w:cs="Arial"/>
                <w:b/>
                <w:sz w:val="20"/>
                <w:szCs w:val="20"/>
              </w:rPr>
            </w:pPr>
            <w:r w:rsidRPr="00453E1E">
              <w:rPr>
                <w:rFonts w:ascii="Trebuchet MS" w:hAnsi="Trebuchet MS" w:cs="Arial"/>
                <w:b/>
                <w:sz w:val="20"/>
                <w:szCs w:val="20"/>
              </w:rPr>
              <w:t>Presentación y, en su caso, aprobación del orden del día.</w:t>
            </w:r>
          </w:p>
          <w:p w:rsidR="001B25B3" w:rsidRDefault="001B25B3" w:rsidP="001B25B3">
            <w:pPr>
              <w:pStyle w:val="Prrafodelista"/>
              <w:ind w:left="720"/>
              <w:jc w:val="both"/>
              <w:rPr>
                <w:rFonts w:ascii="Trebuchet MS" w:hAnsi="Trebuchet MS" w:cs="Arial"/>
                <w:b/>
                <w:sz w:val="20"/>
                <w:szCs w:val="20"/>
              </w:rPr>
            </w:pPr>
          </w:p>
          <w:p w:rsidR="00017BC3" w:rsidRPr="00017BC3" w:rsidRDefault="00017BC3" w:rsidP="00017BC3">
            <w:pPr>
              <w:pStyle w:val="Prrafodelista"/>
              <w:numPr>
                <w:ilvl w:val="0"/>
                <w:numId w:val="35"/>
              </w:numPr>
              <w:jc w:val="both"/>
              <w:rPr>
                <w:rFonts w:ascii="Trebuchet MS" w:hAnsi="Trebuchet MS" w:cs="Arial"/>
                <w:b/>
                <w:sz w:val="20"/>
                <w:szCs w:val="20"/>
              </w:rPr>
            </w:pPr>
            <w:r w:rsidRPr="00017BC3">
              <w:rPr>
                <w:rFonts w:ascii="Trebuchet MS" w:hAnsi="Trebuchet MS" w:cs="Arial"/>
                <w:b/>
                <w:sz w:val="20"/>
                <w:szCs w:val="20"/>
              </w:rPr>
              <w:t>Informe que rinde el Titular del Órgano de Enlace con el Servicio Profesional Electoral Nacional, en relación a los avances de las actividades del Servicio Profesional Electoral de este organismo público local.</w:t>
            </w:r>
          </w:p>
          <w:p w:rsidR="00017BC3" w:rsidRPr="00017BC3" w:rsidRDefault="00017BC3" w:rsidP="00017BC3">
            <w:pPr>
              <w:pStyle w:val="Prrafodelista"/>
              <w:ind w:left="720"/>
              <w:jc w:val="both"/>
              <w:rPr>
                <w:rFonts w:ascii="Trebuchet MS" w:hAnsi="Trebuchet MS" w:cs="Arial"/>
                <w:b/>
                <w:sz w:val="20"/>
                <w:szCs w:val="20"/>
              </w:rPr>
            </w:pPr>
          </w:p>
          <w:p w:rsidR="00017BC3" w:rsidRPr="00017BC3" w:rsidRDefault="00017BC3" w:rsidP="00017BC3">
            <w:pPr>
              <w:pStyle w:val="Prrafodelista"/>
              <w:numPr>
                <w:ilvl w:val="0"/>
                <w:numId w:val="35"/>
              </w:numPr>
              <w:jc w:val="both"/>
              <w:rPr>
                <w:rFonts w:ascii="Trebuchet MS" w:hAnsi="Trebuchet MS" w:cs="Arial"/>
                <w:b/>
                <w:sz w:val="20"/>
                <w:szCs w:val="20"/>
              </w:rPr>
            </w:pPr>
            <w:r w:rsidRPr="00017BC3">
              <w:rPr>
                <w:rFonts w:ascii="Trebuchet MS" w:hAnsi="Trebuchet MS" w:cs="Arial"/>
                <w:b/>
                <w:sz w:val="20"/>
                <w:szCs w:val="20"/>
              </w:rPr>
              <w:t>Informe que rinde el Titular del Órgano de Enlace con el Servicio Profesional Electoral Nacional, en relación con el acuerdo emitido por la Junta General Ejecutiva del INE, mediante el cual, entre otras cuestiones, aprueba la actualización del Catálogo de Cargos y Puestos del Servicio Profesional Electoral Nacional, por la incorporación y modificación de cargos y puestos del Sistema OPLE.</w:t>
            </w:r>
          </w:p>
          <w:p w:rsidR="00017BC3" w:rsidRPr="00017BC3" w:rsidRDefault="00017BC3" w:rsidP="00017BC3">
            <w:pPr>
              <w:pStyle w:val="Prrafodelista"/>
              <w:ind w:left="720"/>
              <w:jc w:val="both"/>
              <w:rPr>
                <w:rFonts w:ascii="Trebuchet MS" w:hAnsi="Trebuchet MS" w:cs="Arial"/>
                <w:b/>
                <w:sz w:val="20"/>
                <w:szCs w:val="20"/>
              </w:rPr>
            </w:pPr>
          </w:p>
          <w:p w:rsidR="003B4278" w:rsidRPr="003B4278" w:rsidRDefault="00017BC3" w:rsidP="00017BC3">
            <w:pPr>
              <w:pStyle w:val="Prrafodelista"/>
              <w:numPr>
                <w:ilvl w:val="0"/>
                <w:numId w:val="35"/>
              </w:numPr>
              <w:jc w:val="both"/>
              <w:rPr>
                <w:rFonts w:ascii="Trebuchet MS" w:hAnsi="Trebuchet MS" w:cs="Arial"/>
                <w:b/>
                <w:sz w:val="20"/>
                <w:szCs w:val="20"/>
              </w:rPr>
            </w:pPr>
            <w:r w:rsidRPr="00017BC3">
              <w:rPr>
                <w:rFonts w:ascii="Trebuchet MS" w:hAnsi="Trebuchet MS" w:cs="Arial"/>
                <w:b/>
                <w:sz w:val="20"/>
                <w:szCs w:val="20"/>
              </w:rPr>
              <w:t>Informe que rinde el Titular del Órgano de Enlace con el Servicio Profesional Electoral Nacional, en relación al proceso de reforma del libro del Estatuto del Servicio referido a los organismos públicos locales, emprendido por el INE.</w:t>
            </w:r>
          </w:p>
          <w:p w:rsidR="003B4278" w:rsidRPr="003B4278" w:rsidRDefault="003B4278" w:rsidP="003B4278">
            <w:pPr>
              <w:pStyle w:val="Prrafodelista"/>
              <w:ind w:left="720"/>
              <w:jc w:val="both"/>
              <w:rPr>
                <w:rFonts w:ascii="Trebuchet MS" w:hAnsi="Trebuchet MS" w:cs="Arial"/>
                <w:b/>
                <w:sz w:val="20"/>
                <w:szCs w:val="20"/>
              </w:rPr>
            </w:pPr>
          </w:p>
          <w:p w:rsidR="00C252E4" w:rsidRPr="00C252E4" w:rsidRDefault="003B4278" w:rsidP="003B4278">
            <w:pPr>
              <w:pStyle w:val="Prrafodelista"/>
              <w:numPr>
                <w:ilvl w:val="0"/>
                <w:numId w:val="35"/>
              </w:numPr>
              <w:jc w:val="both"/>
              <w:rPr>
                <w:rFonts w:ascii="Trebuchet MS" w:hAnsi="Trebuchet MS" w:cs="Arial"/>
                <w:b/>
                <w:sz w:val="20"/>
                <w:szCs w:val="20"/>
              </w:rPr>
            </w:pPr>
            <w:r w:rsidRPr="003B4278">
              <w:rPr>
                <w:rFonts w:ascii="Trebuchet MS" w:hAnsi="Trebuchet MS" w:cs="Arial"/>
                <w:b/>
                <w:sz w:val="20"/>
                <w:szCs w:val="20"/>
              </w:rPr>
              <w:t>Asuntos generales.</w:t>
            </w:r>
          </w:p>
        </w:tc>
      </w:tr>
    </w:tbl>
    <w:p w:rsidR="00E67F8E" w:rsidRDefault="00E67F8E" w:rsidP="002B697A">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51"/>
        <w:gridCol w:w="33"/>
        <w:gridCol w:w="2824"/>
        <w:gridCol w:w="4400"/>
      </w:tblGrid>
      <w:tr w:rsidR="003E0039" w:rsidRPr="00A542AA" w:rsidTr="00453E1E">
        <w:trPr>
          <w:trHeight w:val="454"/>
          <w:jc w:val="center"/>
        </w:trPr>
        <w:tc>
          <w:tcPr>
            <w:tcW w:w="5000" w:type="pct"/>
            <w:gridSpan w:val="5"/>
            <w:vAlign w:val="center"/>
          </w:tcPr>
          <w:p w:rsidR="003E0039" w:rsidRPr="00A542AA" w:rsidRDefault="003E0039"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rsidTr="00453E1E">
        <w:trPr>
          <w:trHeight w:val="454"/>
          <w:jc w:val="center"/>
        </w:trPr>
        <w:tc>
          <w:tcPr>
            <w:tcW w:w="5000" w:type="pct"/>
            <w:gridSpan w:val="5"/>
            <w:vAlign w:val="center"/>
          </w:tcPr>
          <w:p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EB7785">
        <w:trPr>
          <w:trHeight w:val="454"/>
          <w:jc w:val="center"/>
        </w:trPr>
        <w:tc>
          <w:tcPr>
            <w:tcW w:w="847" w:type="pct"/>
            <w:vAlign w:val="center"/>
          </w:tcPr>
          <w:p w:rsidR="00ED34B1" w:rsidRPr="00E93BC1" w:rsidRDefault="00F131EB" w:rsidP="003B4278">
            <w:pPr>
              <w:snapToGrid w:val="0"/>
              <w:spacing w:line="276" w:lineRule="auto"/>
              <w:jc w:val="center"/>
              <w:rPr>
                <w:rFonts w:ascii="Trebuchet MS" w:hAnsi="Trebuchet MS"/>
                <w:b/>
                <w:sz w:val="20"/>
                <w:szCs w:val="20"/>
              </w:rPr>
            </w:pPr>
            <w:r>
              <w:rPr>
                <w:rFonts w:ascii="Trebuchet MS" w:hAnsi="Trebuchet MS" w:cs="Arial"/>
                <w:b/>
                <w:bCs/>
                <w:sz w:val="20"/>
                <w:szCs w:val="20"/>
              </w:rPr>
              <w:t>M</w:t>
            </w:r>
            <w:r w:rsidR="003B4278">
              <w:rPr>
                <w:rFonts w:ascii="Trebuchet MS" w:hAnsi="Trebuchet MS" w:cs="Arial"/>
                <w:b/>
                <w:bCs/>
                <w:sz w:val="20"/>
                <w:szCs w:val="20"/>
              </w:rPr>
              <w:t xml:space="preserve">a. Virginia Gutiérrez </w:t>
            </w:r>
            <w:proofErr w:type="spellStart"/>
            <w:r w:rsidR="003B4278">
              <w:rPr>
                <w:rFonts w:ascii="Trebuchet MS" w:hAnsi="Trebuchet MS" w:cs="Arial"/>
                <w:b/>
                <w:bCs/>
                <w:sz w:val="20"/>
                <w:szCs w:val="20"/>
              </w:rPr>
              <w:t>Villalvazo</w:t>
            </w:r>
            <w:proofErr w:type="spellEnd"/>
          </w:p>
        </w:tc>
        <w:tc>
          <w:tcPr>
            <w:tcW w:w="4153" w:type="pct"/>
            <w:gridSpan w:val="4"/>
            <w:vAlign w:val="center"/>
          </w:tcPr>
          <w:p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017BC3">
              <w:rPr>
                <w:rFonts w:ascii="Trebuchet MS" w:hAnsi="Trebuchet MS" w:cs="Arial"/>
                <w:sz w:val="20"/>
                <w:szCs w:val="20"/>
              </w:rPr>
              <w:t>Buena</w:t>
            </w:r>
            <w:r w:rsidR="00E93BC1">
              <w:rPr>
                <w:rFonts w:ascii="Trebuchet MS" w:hAnsi="Trebuchet MS" w:cs="Arial"/>
                <w:sz w:val="20"/>
                <w:szCs w:val="20"/>
              </w:rPr>
              <w:t xml:space="preserve">s </w:t>
            </w:r>
            <w:r w:rsidR="00017BC3">
              <w:rPr>
                <w:rFonts w:ascii="Trebuchet MS" w:hAnsi="Trebuchet MS" w:cs="Arial"/>
                <w:sz w:val="20"/>
                <w:szCs w:val="20"/>
              </w:rPr>
              <w:t>tardes</w:t>
            </w:r>
            <w:r w:rsidR="006A7F39">
              <w:rPr>
                <w:rFonts w:ascii="Trebuchet MS" w:hAnsi="Trebuchet MS" w:cs="Arial"/>
                <w:sz w:val="20"/>
                <w:szCs w:val="20"/>
              </w:rPr>
              <w:t xml:space="preserve"> </w:t>
            </w:r>
            <w:r w:rsidR="00845CC2">
              <w:rPr>
                <w:rFonts w:ascii="Trebuchet MS" w:hAnsi="Trebuchet MS" w:cs="Arial"/>
                <w:sz w:val="20"/>
                <w:szCs w:val="20"/>
              </w:rPr>
              <w:t xml:space="preserve">a </w:t>
            </w:r>
            <w:r w:rsidR="008D79D9">
              <w:rPr>
                <w:rFonts w:ascii="Trebuchet MS" w:hAnsi="Trebuchet MS" w:cs="Arial"/>
                <w:sz w:val="20"/>
                <w:szCs w:val="20"/>
              </w:rPr>
              <w:t>las y</w:t>
            </w:r>
            <w:r w:rsidR="006B0C4B">
              <w:rPr>
                <w:rFonts w:ascii="Trebuchet MS" w:hAnsi="Trebuchet MS" w:cs="Arial"/>
                <w:sz w:val="20"/>
                <w:szCs w:val="20"/>
              </w:rPr>
              <w:t xml:space="preserve"> </w:t>
            </w:r>
            <w:r w:rsidR="00845CC2">
              <w:rPr>
                <w:rFonts w:ascii="Trebuchet MS" w:hAnsi="Trebuchet MS" w:cs="Arial"/>
                <w:sz w:val="20"/>
                <w:szCs w:val="20"/>
              </w:rPr>
              <w:t xml:space="preserve">los </w:t>
            </w:r>
            <w:r w:rsidR="004033BF">
              <w:rPr>
                <w:rFonts w:ascii="Trebuchet MS" w:hAnsi="Trebuchet MS" w:cs="Arial"/>
                <w:sz w:val="20"/>
                <w:szCs w:val="20"/>
              </w:rPr>
              <w:t xml:space="preserve">integrantes de </w:t>
            </w:r>
            <w:r w:rsidR="00137465">
              <w:rPr>
                <w:rFonts w:ascii="Trebuchet MS" w:hAnsi="Trebuchet MS"/>
                <w:sz w:val="20"/>
                <w:szCs w:val="20"/>
              </w:rPr>
              <w:t>l</w:t>
            </w:r>
            <w:r w:rsidR="000316CB">
              <w:rPr>
                <w:rFonts w:ascii="Trebuchet MS" w:hAnsi="Trebuchet MS"/>
                <w:sz w:val="20"/>
                <w:szCs w:val="20"/>
              </w:rPr>
              <w:t xml:space="preserve">a Comisión de </w:t>
            </w:r>
            <w:r w:rsidR="00101152" w:rsidRPr="00101152">
              <w:rPr>
                <w:rFonts w:ascii="Trebuchet MS" w:hAnsi="Trebuchet MS"/>
                <w:sz w:val="20"/>
                <w:szCs w:val="20"/>
              </w:rPr>
              <w:t xml:space="preserve">Seguimiento al Servicio Profesional Electoral Nacional </w:t>
            </w:r>
            <w:r w:rsidR="000316CB" w:rsidRPr="000316CB">
              <w:rPr>
                <w:rFonts w:ascii="Trebuchet MS" w:hAnsi="Trebuchet MS"/>
                <w:sz w:val="20"/>
                <w:szCs w:val="20"/>
              </w:rPr>
              <w:t>del Instituto Electoral y de Participación Ciudadana del Estado de Jalisco</w:t>
            </w:r>
            <w:r w:rsidR="009366B9">
              <w:rPr>
                <w:rFonts w:ascii="Trebuchet MS" w:hAnsi="Trebuchet MS"/>
                <w:sz w:val="20"/>
                <w:szCs w:val="20"/>
              </w:rPr>
              <w:t xml:space="preserve">, </w:t>
            </w:r>
            <w:r w:rsidR="00A8551A">
              <w:rPr>
                <w:rFonts w:ascii="Trebuchet MS" w:hAnsi="Trebuchet MS"/>
                <w:sz w:val="20"/>
                <w:szCs w:val="20"/>
              </w:rPr>
              <w:t>que asisten</w:t>
            </w:r>
            <w:r w:rsidR="009366B9">
              <w:rPr>
                <w:rFonts w:ascii="Trebuchet MS" w:hAnsi="Trebuchet MS"/>
                <w:sz w:val="20"/>
                <w:szCs w:val="20"/>
              </w:rPr>
              <w:t xml:space="preserve"> </w:t>
            </w:r>
            <w:r w:rsidR="000316CB">
              <w:rPr>
                <w:rFonts w:ascii="Trebuchet MS" w:hAnsi="Trebuchet MS"/>
                <w:sz w:val="20"/>
                <w:szCs w:val="20"/>
              </w:rPr>
              <w:t xml:space="preserve">el día de hoy en términos de la convocatoria </w:t>
            </w:r>
            <w:r w:rsidRPr="0084718D">
              <w:rPr>
                <w:rFonts w:ascii="Trebuchet MS" w:hAnsi="Trebuchet MS"/>
                <w:sz w:val="20"/>
                <w:szCs w:val="20"/>
              </w:rPr>
              <w:t xml:space="preserve">de fecha </w:t>
            </w:r>
            <w:r w:rsidR="003B4278">
              <w:rPr>
                <w:rFonts w:ascii="Trebuchet MS" w:hAnsi="Trebuchet MS"/>
                <w:sz w:val="20"/>
                <w:szCs w:val="20"/>
              </w:rPr>
              <w:t>1</w:t>
            </w:r>
            <w:r w:rsidR="00017BC3">
              <w:rPr>
                <w:rFonts w:ascii="Trebuchet MS" w:hAnsi="Trebuchet MS"/>
                <w:sz w:val="20"/>
                <w:szCs w:val="20"/>
              </w:rPr>
              <w:t>4</w:t>
            </w:r>
            <w:r w:rsidR="00F85471" w:rsidRPr="00D53944">
              <w:rPr>
                <w:rFonts w:ascii="Trebuchet MS" w:hAnsi="Trebuchet MS"/>
                <w:sz w:val="20"/>
                <w:szCs w:val="20"/>
              </w:rPr>
              <w:t xml:space="preserve"> </w:t>
            </w:r>
            <w:r w:rsidR="00F85471" w:rsidRPr="008A4260">
              <w:rPr>
                <w:rFonts w:ascii="Trebuchet MS" w:hAnsi="Trebuchet MS"/>
                <w:sz w:val="20"/>
                <w:szCs w:val="20"/>
              </w:rPr>
              <w:t xml:space="preserve">de </w:t>
            </w:r>
            <w:r w:rsidR="00017BC3">
              <w:rPr>
                <w:rFonts w:ascii="Trebuchet MS" w:hAnsi="Trebuchet MS"/>
                <w:sz w:val="20"/>
                <w:szCs w:val="20"/>
              </w:rPr>
              <w:t xml:space="preserve">enero </w:t>
            </w:r>
            <w:r w:rsidRPr="008A4260">
              <w:rPr>
                <w:rFonts w:ascii="Trebuchet MS" w:hAnsi="Trebuchet MS"/>
                <w:sz w:val="20"/>
                <w:szCs w:val="20"/>
              </w:rPr>
              <w:t>de</w:t>
            </w:r>
            <w:r w:rsidR="00017BC3">
              <w:rPr>
                <w:rFonts w:ascii="Trebuchet MS" w:hAnsi="Trebuchet MS"/>
                <w:sz w:val="20"/>
                <w:szCs w:val="20"/>
              </w:rPr>
              <w:t>l</w:t>
            </w:r>
            <w:r w:rsidRPr="008A4260">
              <w:rPr>
                <w:rFonts w:ascii="Trebuchet MS" w:hAnsi="Trebuchet MS"/>
                <w:sz w:val="20"/>
                <w:szCs w:val="20"/>
              </w:rPr>
              <w:t xml:space="preserve"> 20</w:t>
            </w:r>
            <w:r w:rsidR="00017BC3">
              <w:rPr>
                <w:rFonts w:ascii="Trebuchet MS" w:hAnsi="Trebuchet MS"/>
                <w:sz w:val="20"/>
                <w:szCs w:val="20"/>
              </w:rPr>
              <w:t>20</w:t>
            </w:r>
            <w:r w:rsidR="00D53944" w:rsidRPr="008A4260">
              <w:rPr>
                <w:rFonts w:ascii="Trebuchet MS" w:hAnsi="Trebuchet MS"/>
                <w:sz w:val="20"/>
                <w:szCs w:val="20"/>
              </w:rPr>
              <w:t xml:space="preserve"> y</w:t>
            </w:r>
            <w:r w:rsidRPr="008A4260">
              <w:rPr>
                <w:rFonts w:ascii="Trebuchet MS" w:hAnsi="Trebuchet MS"/>
                <w:sz w:val="20"/>
                <w:szCs w:val="20"/>
              </w:rPr>
              <w:t xml:space="preserve">, siendo las </w:t>
            </w:r>
            <w:r w:rsidR="00017BC3">
              <w:rPr>
                <w:rFonts w:ascii="Trebuchet MS" w:hAnsi="Trebuchet MS"/>
                <w:sz w:val="20"/>
                <w:szCs w:val="20"/>
              </w:rPr>
              <w:t xml:space="preserve">trece </w:t>
            </w:r>
            <w:r w:rsidR="00453E1E" w:rsidRPr="006A7F39">
              <w:rPr>
                <w:rFonts w:ascii="Trebuchet MS" w:hAnsi="Trebuchet MS"/>
                <w:sz w:val="20"/>
                <w:szCs w:val="20"/>
              </w:rPr>
              <w:t xml:space="preserve">horas </w:t>
            </w:r>
            <w:r w:rsidR="00744EDD" w:rsidRPr="006A7F39">
              <w:rPr>
                <w:rFonts w:ascii="Trebuchet MS" w:hAnsi="Trebuchet MS"/>
                <w:sz w:val="20"/>
                <w:szCs w:val="20"/>
              </w:rPr>
              <w:t xml:space="preserve">con </w:t>
            </w:r>
            <w:r w:rsidR="00017BC3">
              <w:rPr>
                <w:rFonts w:ascii="Trebuchet MS" w:hAnsi="Trebuchet MS"/>
                <w:sz w:val="20"/>
                <w:szCs w:val="20"/>
              </w:rPr>
              <w:t>veintiún</w:t>
            </w:r>
            <w:r w:rsidR="006A7F39" w:rsidRPr="006A7F39">
              <w:rPr>
                <w:rFonts w:ascii="Trebuchet MS" w:hAnsi="Trebuchet MS"/>
                <w:sz w:val="20"/>
                <w:szCs w:val="20"/>
              </w:rPr>
              <w:t xml:space="preserve"> </w:t>
            </w:r>
            <w:r w:rsidR="00744EDD">
              <w:rPr>
                <w:rFonts w:ascii="Trebuchet MS" w:hAnsi="Trebuchet MS"/>
                <w:sz w:val="20"/>
                <w:szCs w:val="20"/>
              </w:rPr>
              <w:t xml:space="preserve">minutos </w:t>
            </w:r>
            <w:r w:rsidRPr="0084718D">
              <w:rPr>
                <w:rFonts w:ascii="Trebuchet MS" w:hAnsi="Trebuchet MS"/>
                <w:sz w:val="20"/>
                <w:szCs w:val="20"/>
              </w:rPr>
              <w:t xml:space="preserve">del </w:t>
            </w:r>
            <w:r w:rsidR="00EF6C1C">
              <w:rPr>
                <w:rFonts w:ascii="Trebuchet MS" w:hAnsi="Trebuchet MS"/>
                <w:sz w:val="20"/>
                <w:szCs w:val="20"/>
              </w:rPr>
              <w:t xml:space="preserve">día </w:t>
            </w:r>
            <w:r w:rsidR="00AD09D0">
              <w:rPr>
                <w:rFonts w:ascii="Trebuchet MS" w:hAnsi="Trebuchet MS"/>
                <w:sz w:val="20"/>
                <w:szCs w:val="20"/>
              </w:rPr>
              <w:t>1</w:t>
            </w:r>
            <w:r w:rsidR="003B4278">
              <w:rPr>
                <w:rFonts w:ascii="Trebuchet MS" w:hAnsi="Trebuchet MS"/>
                <w:sz w:val="20"/>
                <w:szCs w:val="20"/>
              </w:rPr>
              <w:t>7</w:t>
            </w:r>
            <w:r w:rsidR="00E736BC">
              <w:rPr>
                <w:rFonts w:ascii="Trebuchet MS" w:hAnsi="Trebuchet MS"/>
                <w:sz w:val="20"/>
                <w:szCs w:val="20"/>
              </w:rPr>
              <w:t xml:space="preserve"> de</w:t>
            </w:r>
            <w:r w:rsidR="00D52BEB">
              <w:rPr>
                <w:rFonts w:ascii="Trebuchet MS" w:hAnsi="Trebuchet MS"/>
                <w:sz w:val="20"/>
                <w:szCs w:val="20"/>
              </w:rPr>
              <w:t xml:space="preserve"> </w:t>
            </w:r>
            <w:r w:rsidR="00017BC3">
              <w:rPr>
                <w:rFonts w:ascii="Trebuchet MS" w:hAnsi="Trebuchet MS"/>
                <w:sz w:val="20"/>
                <w:szCs w:val="20"/>
              </w:rPr>
              <w:t xml:space="preserve">enero </w:t>
            </w:r>
            <w:r w:rsidR="00D52BEB">
              <w:rPr>
                <w:rFonts w:ascii="Trebuchet MS" w:hAnsi="Trebuchet MS"/>
                <w:sz w:val="20"/>
                <w:szCs w:val="20"/>
              </w:rPr>
              <w:t xml:space="preserve">del </w:t>
            </w:r>
            <w:r w:rsidR="00D56F11">
              <w:rPr>
                <w:rFonts w:ascii="Trebuchet MS" w:hAnsi="Trebuchet MS"/>
                <w:sz w:val="20"/>
                <w:szCs w:val="20"/>
              </w:rPr>
              <w:t>año en curso</w:t>
            </w:r>
            <w:r w:rsidRPr="0084718D">
              <w:rPr>
                <w:rFonts w:ascii="Trebuchet MS" w:hAnsi="Trebuchet MS"/>
                <w:sz w:val="20"/>
                <w:szCs w:val="20"/>
              </w:rPr>
              <w:t>, inici</w:t>
            </w:r>
            <w:r w:rsidR="00D56F11">
              <w:rPr>
                <w:rFonts w:ascii="Trebuchet MS" w:hAnsi="Trebuchet MS"/>
                <w:sz w:val="20"/>
                <w:szCs w:val="20"/>
              </w:rPr>
              <w:t>am</w:t>
            </w:r>
            <w:r w:rsidR="008A4260">
              <w:rPr>
                <w:rFonts w:ascii="Trebuchet MS" w:hAnsi="Trebuchet MS"/>
                <w:sz w:val="20"/>
                <w:szCs w:val="20"/>
              </w:rPr>
              <w:t>o</w:t>
            </w:r>
            <w:r w:rsidR="00D56F11">
              <w:rPr>
                <w:rFonts w:ascii="Trebuchet MS" w:hAnsi="Trebuchet MS"/>
                <w:sz w:val="20"/>
                <w:szCs w:val="20"/>
              </w:rPr>
              <w:t>s</w:t>
            </w:r>
            <w:r w:rsidR="008A4260">
              <w:rPr>
                <w:rFonts w:ascii="Trebuchet MS" w:hAnsi="Trebuchet MS"/>
                <w:sz w:val="20"/>
                <w:szCs w:val="20"/>
              </w:rPr>
              <w:t xml:space="preserve"> </w:t>
            </w:r>
            <w:r w:rsidRPr="0084718D">
              <w:rPr>
                <w:rFonts w:ascii="Trebuchet MS" w:hAnsi="Trebuchet MS"/>
                <w:sz w:val="20"/>
                <w:szCs w:val="20"/>
              </w:rPr>
              <w:t xml:space="preserve">la </w:t>
            </w:r>
            <w:r w:rsidR="00017BC3">
              <w:rPr>
                <w:rFonts w:ascii="Trebuchet MS" w:hAnsi="Trebuchet MS"/>
                <w:b/>
                <w:sz w:val="20"/>
                <w:szCs w:val="20"/>
              </w:rPr>
              <w:t>segunda ses</w:t>
            </w:r>
            <w:r w:rsidRPr="0084718D">
              <w:rPr>
                <w:rFonts w:ascii="Trebuchet MS" w:hAnsi="Trebuchet MS"/>
                <w:b/>
                <w:sz w:val="20"/>
                <w:szCs w:val="20"/>
              </w:rPr>
              <w:t xml:space="preserve">ión ordinaria </w:t>
            </w:r>
            <w:r w:rsidRPr="0084718D">
              <w:rPr>
                <w:rFonts w:ascii="Trebuchet MS" w:hAnsi="Trebuchet MS"/>
                <w:sz w:val="20"/>
                <w:szCs w:val="20"/>
              </w:rPr>
              <w:t>a la que fuimos debidamente</w:t>
            </w:r>
            <w:r w:rsidR="004033BF">
              <w:rPr>
                <w:rFonts w:ascii="Trebuchet MS" w:hAnsi="Trebuchet MS"/>
                <w:sz w:val="20"/>
                <w:szCs w:val="20"/>
              </w:rPr>
              <w:t xml:space="preserve"> </w:t>
            </w:r>
            <w:r w:rsidR="006B0C4B">
              <w:rPr>
                <w:rFonts w:ascii="Trebuchet MS" w:hAnsi="Trebuchet MS"/>
                <w:sz w:val="20"/>
                <w:szCs w:val="20"/>
              </w:rPr>
              <w:t xml:space="preserve">convocadas y </w:t>
            </w:r>
            <w:r w:rsidR="00ED345C">
              <w:rPr>
                <w:rFonts w:ascii="Trebuchet MS" w:hAnsi="Trebuchet MS"/>
                <w:sz w:val="20"/>
                <w:szCs w:val="20"/>
              </w:rPr>
              <w:t>convocado</w:t>
            </w:r>
            <w:r w:rsidR="001370AE">
              <w:rPr>
                <w:rFonts w:ascii="Trebuchet MS" w:hAnsi="Trebuchet MS"/>
                <w:sz w:val="20"/>
                <w:szCs w:val="20"/>
              </w:rPr>
              <w:t>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ED34B1">
            <w:pPr>
              <w:spacing w:line="276" w:lineRule="auto"/>
              <w:jc w:val="both"/>
              <w:rPr>
                <w:rFonts w:ascii="Trebuchet MS" w:hAnsi="Trebuchet MS"/>
                <w:sz w:val="20"/>
                <w:szCs w:val="20"/>
              </w:rPr>
            </w:pPr>
          </w:p>
          <w:p w:rsidR="00ED34B1" w:rsidRDefault="005C2724" w:rsidP="00ED34B1">
            <w:pPr>
              <w:spacing w:line="276" w:lineRule="auto"/>
              <w:jc w:val="both"/>
              <w:rPr>
                <w:rFonts w:ascii="Trebuchet MS" w:hAnsi="Trebuchet MS"/>
                <w:sz w:val="20"/>
                <w:szCs w:val="20"/>
              </w:rPr>
            </w:pPr>
            <w:r>
              <w:rPr>
                <w:rFonts w:ascii="Trebuchet MS" w:hAnsi="Trebuchet MS"/>
                <w:sz w:val="20"/>
                <w:szCs w:val="20"/>
              </w:rPr>
              <w:t>Añade: “</w:t>
            </w:r>
            <w:r w:rsidR="00AD09D0">
              <w:rPr>
                <w:rFonts w:ascii="Trebuchet MS" w:hAnsi="Trebuchet MS"/>
                <w:sz w:val="20"/>
                <w:szCs w:val="20"/>
              </w:rPr>
              <w:t>A continuación, l</w:t>
            </w:r>
            <w:r>
              <w:rPr>
                <w:rFonts w:ascii="Trebuchet MS" w:hAnsi="Trebuchet MS"/>
                <w:sz w:val="20"/>
                <w:szCs w:val="20"/>
              </w:rPr>
              <w:t xml:space="preserve">e solicito </w:t>
            </w:r>
            <w:r w:rsidR="00AD09D0">
              <w:rPr>
                <w:rFonts w:ascii="Trebuchet MS" w:hAnsi="Trebuchet MS"/>
                <w:sz w:val="20"/>
                <w:szCs w:val="20"/>
              </w:rPr>
              <w:t xml:space="preserve">al </w:t>
            </w:r>
            <w:r w:rsidR="00D56F11">
              <w:rPr>
                <w:rFonts w:ascii="Trebuchet MS" w:hAnsi="Trebuchet MS"/>
                <w:sz w:val="20"/>
                <w:szCs w:val="20"/>
              </w:rPr>
              <w:t>secretario técnico</w:t>
            </w:r>
            <w:r w:rsidR="00D53944">
              <w:rPr>
                <w:rFonts w:ascii="Trebuchet MS" w:hAnsi="Trebuchet MS"/>
                <w:sz w:val="20"/>
                <w:szCs w:val="20"/>
              </w:rPr>
              <w:t xml:space="preserve"> </w:t>
            </w:r>
            <w:r w:rsidR="008111DA">
              <w:rPr>
                <w:rFonts w:ascii="Trebuchet MS" w:hAnsi="Trebuchet MS"/>
                <w:sz w:val="20"/>
                <w:szCs w:val="20"/>
              </w:rPr>
              <w:t xml:space="preserve">dé cuenta </w:t>
            </w:r>
            <w:r w:rsidR="00D53944">
              <w:rPr>
                <w:rFonts w:ascii="Trebuchet MS" w:hAnsi="Trebuchet MS"/>
                <w:sz w:val="20"/>
                <w:szCs w:val="20"/>
              </w:rPr>
              <w:t>de</w:t>
            </w:r>
            <w:r w:rsidR="00ED34B1" w:rsidRPr="009A5DE7">
              <w:rPr>
                <w:rFonts w:ascii="Trebuchet MS" w:hAnsi="Trebuchet MS"/>
                <w:sz w:val="20"/>
                <w:szCs w:val="20"/>
              </w:rPr>
              <w:t xml:space="preserve"> los acuses de recepción de la</w:t>
            </w:r>
            <w:r w:rsidR="006A7F39">
              <w:rPr>
                <w:rFonts w:ascii="Trebuchet MS" w:hAnsi="Trebuchet MS"/>
                <w:sz w:val="20"/>
                <w:szCs w:val="20"/>
              </w:rPr>
              <w:t>s</w:t>
            </w:r>
            <w:r w:rsidR="00ED34B1" w:rsidRPr="009A5DE7">
              <w:rPr>
                <w:rFonts w:ascii="Trebuchet MS" w:hAnsi="Trebuchet MS"/>
                <w:sz w:val="20"/>
                <w:szCs w:val="20"/>
              </w:rPr>
              <w:t xml:space="preserve"> convocatoria</w:t>
            </w:r>
            <w:r w:rsidR="006A7F39">
              <w:rPr>
                <w:rFonts w:ascii="Trebuchet MS" w:hAnsi="Trebuchet MS"/>
                <w:sz w:val="20"/>
                <w:szCs w:val="20"/>
              </w:rPr>
              <w:t>s</w:t>
            </w:r>
            <w:r w:rsidR="00D56F11">
              <w:rPr>
                <w:rFonts w:ascii="Trebuchet MS" w:hAnsi="Trebuchet MS"/>
                <w:sz w:val="20"/>
                <w:szCs w:val="20"/>
              </w:rPr>
              <w:t xml:space="preserve"> entregada</w:t>
            </w:r>
            <w:r w:rsidR="006A7F39">
              <w:rPr>
                <w:rFonts w:ascii="Trebuchet MS" w:hAnsi="Trebuchet MS"/>
                <w:sz w:val="20"/>
                <w:szCs w:val="20"/>
              </w:rPr>
              <w:t>s</w:t>
            </w:r>
            <w:r w:rsidR="00D56F11">
              <w:rPr>
                <w:rFonts w:ascii="Trebuchet MS" w:hAnsi="Trebuchet MS"/>
                <w:sz w:val="20"/>
                <w:szCs w:val="20"/>
              </w:rPr>
              <w:t xml:space="preserve"> a </w:t>
            </w:r>
            <w:r w:rsidR="00771F6B">
              <w:rPr>
                <w:rFonts w:ascii="Trebuchet MS" w:hAnsi="Trebuchet MS"/>
                <w:sz w:val="20"/>
                <w:szCs w:val="20"/>
              </w:rPr>
              <w:t xml:space="preserve">las y </w:t>
            </w:r>
            <w:r w:rsidR="00D56F11">
              <w:rPr>
                <w:rFonts w:ascii="Trebuchet MS" w:hAnsi="Trebuchet MS"/>
                <w:sz w:val="20"/>
                <w:szCs w:val="20"/>
              </w:rPr>
              <w:t xml:space="preserve">los integrantes de </w:t>
            </w:r>
            <w:r w:rsidR="00D56F11">
              <w:rPr>
                <w:rFonts w:ascii="Trebuchet MS" w:hAnsi="Trebuchet MS"/>
                <w:sz w:val="20"/>
                <w:szCs w:val="20"/>
              </w:rPr>
              <w:lastRenderedPageBreak/>
              <w:t>esta Comisión y</w:t>
            </w:r>
            <w:r w:rsidR="00D53944">
              <w:rPr>
                <w:rFonts w:ascii="Trebuchet MS" w:hAnsi="Trebuchet MS"/>
                <w:sz w:val="20"/>
                <w:szCs w:val="20"/>
              </w:rPr>
              <w:t>,</w:t>
            </w:r>
            <w:r w:rsidR="00F85471">
              <w:rPr>
                <w:rFonts w:ascii="Trebuchet MS" w:hAnsi="Trebuchet MS"/>
                <w:sz w:val="20"/>
                <w:szCs w:val="20"/>
              </w:rPr>
              <w:t xml:space="preserve"> </w:t>
            </w:r>
            <w:r w:rsidR="00D56F11">
              <w:rPr>
                <w:rFonts w:ascii="Trebuchet MS" w:hAnsi="Trebuchet MS"/>
                <w:sz w:val="20"/>
                <w:szCs w:val="20"/>
              </w:rPr>
              <w:t xml:space="preserve">posteriormente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ED34B1" w:rsidRPr="0084718D">
              <w:rPr>
                <w:rFonts w:ascii="Trebuchet MS" w:hAnsi="Trebuchet MS"/>
                <w:sz w:val="20"/>
                <w:szCs w:val="20"/>
              </w:rPr>
              <w:t>.”</w:t>
            </w:r>
          </w:p>
          <w:p w:rsidR="00ED34B1" w:rsidRPr="00A542AA" w:rsidRDefault="00ED34B1" w:rsidP="00ED34B1">
            <w:pPr>
              <w:spacing w:line="276" w:lineRule="auto"/>
              <w:jc w:val="both"/>
              <w:rPr>
                <w:rFonts w:ascii="Trebuchet MS" w:hAnsi="Trebuchet MS"/>
                <w:b/>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lastRenderedPageBreak/>
              <w:t>Secretario Técnico</w:t>
            </w:r>
          </w:p>
        </w:tc>
        <w:tc>
          <w:tcPr>
            <w:tcW w:w="4153" w:type="pct"/>
            <w:gridSpan w:val="4"/>
            <w:vAlign w:val="center"/>
          </w:tcPr>
          <w:p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3B4278">
              <w:rPr>
                <w:rFonts w:ascii="Trebuchet MS" w:hAnsi="Trebuchet MS"/>
                <w:sz w:val="20"/>
                <w:szCs w:val="20"/>
              </w:rPr>
              <w:t>a</w:t>
            </w:r>
            <w:r w:rsidRPr="009A5DE7">
              <w:rPr>
                <w:rFonts w:ascii="Trebuchet MS" w:hAnsi="Trebuchet MS"/>
                <w:sz w:val="20"/>
                <w:szCs w:val="20"/>
              </w:rPr>
              <w:t xml:space="preserve"> president</w:t>
            </w:r>
            <w:r w:rsidR="003B4278">
              <w:rPr>
                <w:rFonts w:ascii="Trebuchet MS" w:hAnsi="Trebuchet MS"/>
                <w:sz w:val="20"/>
                <w:szCs w:val="20"/>
              </w:rPr>
              <w:t>a</w:t>
            </w:r>
            <w:r w:rsidR="00137465">
              <w:rPr>
                <w:rFonts w:ascii="Trebuchet MS" w:hAnsi="Trebuchet MS"/>
                <w:sz w:val="20"/>
                <w:szCs w:val="20"/>
              </w:rPr>
              <w:t xml:space="preserve">. </w:t>
            </w:r>
            <w:r w:rsidR="00017BC3">
              <w:rPr>
                <w:rFonts w:ascii="Trebuchet MS" w:hAnsi="Trebuchet MS"/>
                <w:sz w:val="20"/>
                <w:szCs w:val="20"/>
              </w:rPr>
              <w:t>Buena</w:t>
            </w:r>
            <w:r w:rsidR="006A7F39">
              <w:rPr>
                <w:rFonts w:ascii="Trebuchet MS" w:hAnsi="Trebuchet MS"/>
                <w:sz w:val="20"/>
                <w:szCs w:val="20"/>
              </w:rPr>
              <w:t xml:space="preserve">s </w:t>
            </w:r>
            <w:r w:rsidR="00017BC3">
              <w:rPr>
                <w:rFonts w:ascii="Trebuchet MS" w:hAnsi="Trebuchet MS"/>
                <w:sz w:val="20"/>
                <w:szCs w:val="20"/>
              </w:rPr>
              <w:t xml:space="preserve">tardes </w:t>
            </w:r>
            <w:r w:rsidR="006A7F39">
              <w:rPr>
                <w:rFonts w:ascii="Trebuchet MS" w:hAnsi="Trebuchet MS"/>
                <w:sz w:val="20"/>
                <w:szCs w:val="20"/>
              </w:rPr>
              <w:t xml:space="preserve">a </w:t>
            </w:r>
            <w:r w:rsidR="00771F6B">
              <w:rPr>
                <w:rFonts w:ascii="Trebuchet MS" w:hAnsi="Trebuchet MS"/>
                <w:sz w:val="20"/>
                <w:szCs w:val="20"/>
              </w:rPr>
              <w:t xml:space="preserve">todas y a </w:t>
            </w:r>
            <w:r w:rsidR="006A7F39">
              <w:rPr>
                <w:rFonts w:ascii="Trebuchet MS" w:hAnsi="Trebuchet MS"/>
                <w:sz w:val="20"/>
                <w:szCs w:val="20"/>
              </w:rPr>
              <w:t xml:space="preserve">todos. </w:t>
            </w:r>
            <w:r w:rsidR="00137465">
              <w:rPr>
                <w:rFonts w:ascii="Trebuchet MS" w:hAnsi="Trebuchet MS"/>
                <w:sz w:val="20"/>
                <w:szCs w:val="20"/>
              </w:rPr>
              <w:t>En atención a lo solicitado,</w:t>
            </w:r>
            <w:r w:rsidRPr="009A5DE7">
              <w:rPr>
                <w:rFonts w:ascii="Trebuchet MS" w:hAnsi="Trebuchet MS"/>
                <w:sz w:val="20"/>
                <w:szCs w:val="20"/>
              </w:rPr>
              <w:t xml:space="preserve"> doy cuenta que mediante </w:t>
            </w:r>
            <w:r w:rsidRPr="00D53944">
              <w:rPr>
                <w:rFonts w:ascii="Trebuchet MS" w:hAnsi="Trebuchet MS"/>
                <w:sz w:val="20"/>
                <w:szCs w:val="20"/>
              </w:rPr>
              <w:t>los oficios</w:t>
            </w:r>
            <w:r w:rsidR="008111DA" w:rsidRPr="00D53944">
              <w:rPr>
                <w:rFonts w:ascii="Trebuchet MS" w:hAnsi="Trebuchet MS"/>
                <w:sz w:val="20"/>
                <w:szCs w:val="20"/>
              </w:rPr>
              <w:t xml:space="preserve"> </w:t>
            </w:r>
            <w:r w:rsidR="008111DA" w:rsidRPr="00D56F11">
              <w:rPr>
                <w:rFonts w:ascii="Trebuchet MS" w:hAnsi="Trebuchet MS"/>
                <w:sz w:val="20"/>
                <w:szCs w:val="20"/>
              </w:rPr>
              <w:t>del</w:t>
            </w:r>
            <w:r w:rsidRPr="00D56F11">
              <w:rPr>
                <w:rFonts w:ascii="Trebuchet MS" w:hAnsi="Trebuchet MS"/>
                <w:sz w:val="20"/>
                <w:szCs w:val="20"/>
              </w:rPr>
              <w:t xml:space="preserve"> </w:t>
            </w:r>
            <w:r w:rsidR="00017BC3">
              <w:rPr>
                <w:rFonts w:ascii="Trebuchet MS" w:hAnsi="Trebuchet MS"/>
                <w:b/>
                <w:sz w:val="20"/>
                <w:szCs w:val="20"/>
              </w:rPr>
              <w:t>01</w:t>
            </w:r>
            <w:r w:rsidRPr="00771F6B">
              <w:rPr>
                <w:rFonts w:ascii="Trebuchet MS" w:hAnsi="Trebuchet MS"/>
                <w:sz w:val="20"/>
                <w:szCs w:val="20"/>
              </w:rPr>
              <w:t xml:space="preserve"> al </w:t>
            </w:r>
            <w:r w:rsidRPr="00771F6B">
              <w:rPr>
                <w:rFonts w:ascii="Trebuchet MS" w:hAnsi="Trebuchet MS"/>
                <w:b/>
                <w:sz w:val="20"/>
                <w:szCs w:val="20"/>
              </w:rPr>
              <w:t>IEPC</w:t>
            </w:r>
            <w:r w:rsidR="00453E1E" w:rsidRPr="00771F6B">
              <w:rPr>
                <w:rFonts w:ascii="Trebuchet MS" w:hAnsi="Trebuchet MS"/>
                <w:b/>
                <w:sz w:val="20"/>
                <w:szCs w:val="20"/>
              </w:rPr>
              <w:t>-C</w:t>
            </w:r>
            <w:r w:rsidR="00101152" w:rsidRPr="00771F6B">
              <w:rPr>
                <w:rFonts w:ascii="Trebuchet MS" w:hAnsi="Trebuchet MS"/>
                <w:b/>
                <w:sz w:val="20"/>
                <w:szCs w:val="20"/>
              </w:rPr>
              <w:t>SPEN</w:t>
            </w:r>
            <w:r w:rsidR="000316CB" w:rsidRPr="00771F6B">
              <w:rPr>
                <w:rFonts w:ascii="Trebuchet MS" w:hAnsi="Trebuchet MS"/>
                <w:b/>
                <w:sz w:val="20"/>
                <w:szCs w:val="20"/>
              </w:rPr>
              <w:t>-</w:t>
            </w:r>
            <w:r w:rsidR="00017BC3">
              <w:rPr>
                <w:rFonts w:ascii="Trebuchet MS" w:hAnsi="Trebuchet MS"/>
                <w:b/>
                <w:sz w:val="20"/>
                <w:szCs w:val="20"/>
              </w:rPr>
              <w:t>03/2020</w:t>
            </w:r>
            <w:r w:rsidRPr="00D56F11">
              <w:rPr>
                <w:rFonts w:ascii="Trebuchet MS" w:hAnsi="Trebuchet MS"/>
                <w:sz w:val="20"/>
                <w:szCs w:val="20"/>
              </w:rPr>
              <w:t>, se convocó</w:t>
            </w:r>
            <w:r w:rsidRPr="000316CB">
              <w:rPr>
                <w:rFonts w:ascii="Trebuchet MS" w:hAnsi="Trebuchet MS"/>
                <w:sz w:val="20"/>
                <w:szCs w:val="20"/>
              </w:rPr>
              <w:t xml:space="preserve"> oportunamente a las y </w:t>
            </w:r>
            <w:r w:rsidR="00137465">
              <w:rPr>
                <w:rFonts w:ascii="Trebuchet MS" w:hAnsi="Trebuchet MS"/>
                <w:sz w:val="20"/>
                <w:szCs w:val="20"/>
              </w:rPr>
              <w:t xml:space="preserve">a </w:t>
            </w:r>
            <w:r w:rsidRPr="000316CB">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E06463">
              <w:rPr>
                <w:rFonts w:ascii="Trebuchet MS" w:hAnsi="Trebuchet MS"/>
                <w:sz w:val="20"/>
                <w:szCs w:val="20"/>
              </w:rPr>
              <w:t xml:space="preserve"> y </w:t>
            </w:r>
            <w:r w:rsidR="00453E1E">
              <w:rPr>
                <w:rFonts w:ascii="Trebuchet MS" w:hAnsi="Trebuchet MS"/>
                <w:sz w:val="20"/>
                <w:szCs w:val="20"/>
              </w:rPr>
              <w:t>copia de</w:t>
            </w:r>
            <w:r w:rsidR="001370AE">
              <w:rPr>
                <w:rFonts w:ascii="Trebuchet MS" w:hAnsi="Trebuchet MS"/>
                <w:sz w:val="20"/>
                <w:szCs w:val="20"/>
              </w:rPr>
              <w:t xml:space="preserve"> </w:t>
            </w:r>
            <w:r w:rsidR="00453E1E">
              <w:rPr>
                <w:rFonts w:ascii="Trebuchet MS" w:hAnsi="Trebuchet MS"/>
                <w:sz w:val="20"/>
                <w:szCs w:val="20"/>
              </w:rPr>
              <w:t>l</w:t>
            </w:r>
            <w:r w:rsidR="001370AE">
              <w:rPr>
                <w:rFonts w:ascii="Trebuchet MS" w:hAnsi="Trebuchet MS"/>
                <w:sz w:val="20"/>
                <w:szCs w:val="20"/>
              </w:rPr>
              <w:t>os</w:t>
            </w:r>
            <w:r w:rsidR="00453E1E">
              <w:rPr>
                <w:rFonts w:ascii="Trebuchet MS" w:hAnsi="Trebuchet MS"/>
                <w:sz w:val="20"/>
                <w:szCs w:val="20"/>
              </w:rPr>
              <w:t xml:space="preserve"> documento</w:t>
            </w:r>
            <w:r w:rsidR="001370AE">
              <w:rPr>
                <w:rFonts w:ascii="Trebuchet MS" w:hAnsi="Trebuchet MS"/>
                <w:sz w:val="20"/>
                <w:szCs w:val="20"/>
              </w:rPr>
              <w:t>s</w:t>
            </w:r>
            <w:r w:rsidR="00453E1E">
              <w:rPr>
                <w:rFonts w:ascii="Trebuchet MS" w:hAnsi="Trebuchet MS"/>
                <w:sz w:val="20"/>
                <w:szCs w:val="20"/>
              </w:rPr>
              <w:t xml:space="preserve"> relacionado</w:t>
            </w:r>
            <w:r w:rsidR="001370AE">
              <w:rPr>
                <w:rFonts w:ascii="Trebuchet MS" w:hAnsi="Trebuchet MS"/>
                <w:sz w:val="20"/>
                <w:szCs w:val="20"/>
              </w:rPr>
              <w:t xml:space="preserve">s con </w:t>
            </w:r>
            <w:r w:rsidR="00453E1E">
              <w:rPr>
                <w:rFonts w:ascii="Trebuchet MS" w:hAnsi="Trebuchet MS"/>
                <w:sz w:val="20"/>
                <w:szCs w:val="20"/>
              </w:rPr>
              <w:t>l</w:t>
            </w:r>
            <w:r w:rsidR="001370AE">
              <w:rPr>
                <w:rFonts w:ascii="Trebuchet MS" w:hAnsi="Trebuchet MS"/>
                <w:sz w:val="20"/>
                <w:szCs w:val="20"/>
              </w:rPr>
              <w:t>os</w:t>
            </w:r>
            <w:r w:rsidR="00453E1E">
              <w:rPr>
                <w:rFonts w:ascii="Trebuchet MS" w:hAnsi="Trebuchet MS"/>
                <w:sz w:val="20"/>
                <w:szCs w:val="20"/>
              </w:rPr>
              <w:t xml:space="preserve"> </w:t>
            </w:r>
            <w:r w:rsidR="006B0C4B">
              <w:rPr>
                <w:rFonts w:ascii="Trebuchet MS" w:hAnsi="Trebuchet MS"/>
                <w:sz w:val="20"/>
                <w:szCs w:val="20"/>
              </w:rPr>
              <w:t>puntos</w:t>
            </w:r>
            <w:r w:rsidR="00C21F52">
              <w:rPr>
                <w:rFonts w:ascii="Trebuchet MS" w:hAnsi="Trebuchet MS"/>
                <w:sz w:val="20"/>
                <w:szCs w:val="20"/>
              </w:rPr>
              <w:t xml:space="preserve"> a </w:t>
            </w:r>
            <w:r w:rsidR="00771F6B">
              <w:rPr>
                <w:rFonts w:ascii="Trebuchet MS" w:hAnsi="Trebuchet MS"/>
                <w:sz w:val="20"/>
                <w:szCs w:val="20"/>
              </w:rPr>
              <w:t xml:space="preserve">desahogar </w:t>
            </w:r>
            <w:r w:rsidR="00E06463">
              <w:rPr>
                <w:rFonts w:ascii="Trebuchet MS" w:hAnsi="Trebuchet MS"/>
                <w:sz w:val="20"/>
                <w:szCs w:val="20"/>
              </w:rPr>
              <w:t>en la presente sesión</w:t>
            </w:r>
            <w:r w:rsidR="00453E1E">
              <w:rPr>
                <w:rFonts w:ascii="Trebuchet MS" w:hAnsi="Trebuchet MS"/>
                <w:sz w:val="20"/>
                <w:szCs w:val="20"/>
              </w:rPr>
              <w:t xml:space="preserve">, </w:t>
            </w:r>
            <w:r w:rsidRPr="009A5DE7">
              <w:rPr>
                <w:rFonts w:ascii="Trebuchet MS" w:hAnsi="Trebuchet MS"/>
                <w:sz w:val="20"/>
                <w:szCs w:val="20"/>
              </w:rPr>
              <w:t>tal como se advierte de los acuses de recepción, mismos que se encuentran a la vista y se ponen a su disposición.</w:t>
            </w:r>
            <w:r>
              <w:rPr>
                <w:rFonts w:ascii="Trebuchet MS" w:hAnsi="Trebuchet MS"/>
                <w:sz w:val="20"/>
                <w:szCs w:val="20"/>
              </w:rPr>
              <w:t>”</w:t>
            </w:r>
          </w:p>
          <w:p w:rsidR="00ED34B1" w:rsidRDefault="00ED34B1" w:rsidP="00ED34B1">
            <w:pPr>
              <w:spacing w:line="276" w:lineRule="auto"/>
              <w:jc w:val="both"/>
              <w:rPr>
                <w:rFonts w:ascii="Trebuchet MS" w:hAnsi="Trebuchet MS"/>
                <w:sz w:val="20"/>
                <w:szCs w:val="20"/>
              </w:rPr>
            </w:pPr>
          </w:p>
          <w:p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rsidR="00E67F8E" w:rsidRPr="002313F4" w:rsidRDefault="00E67F8E" w:rsidP="00E67F8E">
            <w:pPr>
              <w:spacing w:line="276" w:lineRule="auto"/>
              <w:jc w:val="both"/>
              <w:rPr>
                <w:rFonts w:ascii="Trebuchet MS" w:hAnsi="Trebuchet MS"/>
                <w:sz w:val="20"/>
                <w:szCs w:val="20"/>
              </w:rPr>
            </w:pPr>
          </w:p>
          <w:tbl>
            <w:tblPr>
              <w:tblStyle w:val="Tablaconcuadrcula"/>
              <w:tblW w:w="7079" w:type="dxa"/>
              <w:jc w:val="center"/>
              <w:tblLayout w:type="fixed"/>
              <w:tblLook w:val="04A0" w:firstRow="1" w:lastRow="0" w:firstColumn="1" w:lastColumn="0" w:noHBand="0" w:noVBand="1"/>
            </w:tblPr>
            <w:tblGrid>
              <w:gridCol w:w="3394"/>
              <w:gridCol w:w="3685"/>
            </w:tblGrid>
            <w:tr w:rsidR="00E67F8E" w:rsidRPr="002313F4" w:rsidTr="00017BC3">
              <w:trPr>
                <w:trHeight w:val="452"/>
                <w:jc w:val="center"/>
              </w:trPr>
              <w:tc>
                <w:tcPr>
                  <w:tcW w:w="3394" w:type="dxa"/>
                  <w:vAlign w:val="center"/>
                </w:tcPr>
                <w:p w:rsidR="00E67F8E" w:rsidRPr="002313F4" w:rsidRDefault="00017BC3" w:rsidP="00017BC3">
                  <w:pPr>
                    <w:spacing w:line="276" w:lineRule="auto"/>
                    <w:rPr>
                      <w:rFonts w:ascii="Trebuchet MS" w:hAnsi="Trebuchet MS" w:cs="Tahoma"/>
                      <w:sz w:val="20"/>
                      <w:szCs w:val="20"/>
                    </w:rPr>
                  </w:pPr>
                  <w:r>
                    <w:rPr>
                      <w:rFonts w:ascii="Trebuchet MS" w:hAnsi="Trebuchet MS" w:cs="Tahoma"/>
                      <w:sz w:val="20"/>
                      <w:szCs w:val="20"/>
                    </w:rPr>
                    <w:t xml:space="preserve">Erika Cecilia Ruvalcaba Corral </w:t>
                  </w:r>
                </w:p>
              </w:tc>
              <w:tc>
                <w:tcPr>
                  <w:tcW w:w="3685" w:type="dxa"/>
                  <w:vAlign w:val="center"/>
                </w:tcPr>
                <w:p w:rsidR="00E67F8E" w:rsidRPr="002313F4" w:rsidRDefault="003B4278" w:rsidP="003B4278">
                  <w:pPr>
                    <w:spacing w:line="276" w:lineRule="auto"/>
                    <w:rPr>
                      <w:rFonts w:ascii="Trebuchet MS" w:hAnsi="Trebuchet MS" w:cs="Tahoma"/>
                      <w:sz w:val="20"/>
                      <w:szCs w:val="20"/>
                    </w:rPr>
                  </w:pPr>
                  <w:r w:rsidRPr="002313F4">
                    <w:rPr>
                      <w:rFonts w:ascii="Trebuchet MS" w:hAnsi="Trebuchet MS" w:cs="Tahoma"/>
                      <w:sz w:val="20"/>
                      <w:szCs w:val="20"/>
                    </w:rPr>
                    <w:t>Consejer</w:t>
                  </w:r>
                  <w:r w:rsidR="00101152">
                    <w:rPr>
                      <w:rFonts w:ascii="Trebuchet MS" w:hAnsi="Trebuchet MS" w:cs="Tahoma"/>
                      <w:sz w:val="20"/>
                      <w:szCs w:val="20"/>
                    </w:rPr>
                    <w:t>a</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integrante</w:t>
                  </w:r>
                </w:p>
              </w:tc>
            </w:tr>
            <w:tr w:rsidR="00017BC3" w:rsidRPr="002313F4" w:rsidTr="00017BC3">
              <w:trPr>
                <w:trHeight w:val="452"/>
                <w:jc w:val="center"/>
              </w:trPr>
              <w:tc>
                <w:tcPr>
                  <w:tcW w:w="3394" w:type="dxa"/>
                  <w:vAlign w:val="center"/>
                </w:tcPr>
                <w:p w:rsidR="00017BC3" w:rsidRDefault="00017BC3" w:rsidP="006A7F39">
                  <w:pPr>
                    <w:spacing w:line="276" w:lineRule="auto"/>
                    <w:rPr>
                      <w:rFonts w:ascii="Trebuchet MS" w:hAnsi="Trebuchet MS" w:cs="Tahoma"/>
                      <w:sz w:val="20"/>
                      <w:szCs w:val="20"/>
                    </w:rPr>
                  </w:pPr>
                  <w:r>
                    <w:rPr>
                      <w:rFonts w:ascii="Trebuchet MS" w:hAnsi="Trebuchet MS" w:cs="Tahoma"/>
                      <w:sz w:val="20"/>
                      <w:szCs w:val="20"/>
                    </w:rPr>
                    <w:t>Griselda Beatriz Rangel Juárez</w:t>
                  </w:r>
                </w:p>
              </w:tc>
              <w:tc>
                <w:tcPr>
                  <w:tcW w:w="3685" w:type="dxa"/>
                  <w:vAlign w:val="center"/>
                </w:tcPr>
                <w:p w:rsidR="00017BC3" w:rsidRPr="002313F4" w:rsidRDefault="00017BC3" w:rsidP="003B4278">
                  <w:pPr>
                    <w:spacing w:line="276" w:lineRule="auto"/>
                    <w:rPr>
                      <w:rFonts w:ascii="Trebuchet MS" w:hAnsi="Trebuchet MS" w:cs="Tahoma"/>
                      <w:sz w:val="20"/>
                      <w:szCs w:val="20"/>
                    </w:rPr>
                  </w:pPr>
                  <w:r w:rsidRPr="002313F4">
                    <w:rPr>
                      <w:rFonts w:ascii="Trebuchet MS" w:hAnsi="Trebuchet MS" w:cs="Tahoma"/>
                      <w:sz w:val="20"/>
                      <w:szCs w:val="20"/>
                    </w:rPr>
                    <w:t>Consejer</w:t>
                  </w:r>
                  <w:r>
                    <w:rPr>
                      <w:rFonts w:ascii="Trebuchet MS" w:hAnsi="Trebuchet MS" w:cs="Tahoma"/>
                      <w:sz w:val="20"/>
                      <w:szCs w:val="20"/>
                    </w:rPr>
                    <w:t>a</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integrante</w:t>
                  </w:r>
                </w:p>
              </w:tc>
            </w:tr>
            <w:tr w:rsidR="003B4278" w:rsidRPr="002313F4" w:rsidTr="00017BC3">
              <w:trPr>
                <w:trHeight w:val="452"/>
                <w:jc w:val="center"/>
              </w:trPr>
              <w:tc>
                <w:tcPr>
                  <w:tcW w:w="3394" w:type="dxa"/>
                  <w:vAlign w:val="center"/>
                </w:tcPr>
                <w:p w:rsidR="003B4278" w:rsidRDefault="003B4278" w:rsidP="00F131EB">
                  <w:pPr>
                    <w:spacing w:line="276" w:lineRule="auto"/>
                    <w:rPr>
                      <w:rFonts w:ascii="Trebuchet MS" w:hAnsi="Trebuchet MS"/>
                      <w:sz w:val="20"/>
                      <w:szCs w:val="20"/>
                    </w:rPr>
                  </w:pPr>
                  <w:r w:rsidRPr="003B4278">
                    <w:rPr>
                      <w:rFonts w:ascii="Trebuchet MS" w:hAnsi="Trebuchet MS"/>
                      <w:sz w:val="20"/>
                      <w:szCs w:val="20"/>
                    </w:rPr>
                    <w:t xml:space="preserve">Ma. Virginia Gutiérrez </w:t>
                  </w:r>
                  <w:proofErr w:type="spellStart"/>
                  <w:r w:rsidRPr="003B4278">
                    <w:rPr>
                      <w:rFonts w:ascii="Trebuchet MS" w:hAnsi="Trebuchet MS"/>
                      <w:sz w:val="20"/>
                      <w:szCs w:val="20"/>
                    </w:rPr>
                    <w:t>Villalvazo</w:t>
                  </w:r>
                  <w:proofErr w:type="spellEnd"/>
                </w:p>
              </w:tc>
              <w:tc>
                <w:tcPr>
                  <w:tcW w:w="3685" w:type="dxa"/>
                  <w:vAlign w:val="center"/>
                </w:tcPr>
                <w:p w:rsidR="003B4278" w:rsidRDefault="003B4278" w:rsidP="003B4278">
                  <w:pPr>
                    <w:spacing w:line="276" w:lineRule="auto"/>
                    <w:rPr>
                      <w:rFonts w:ascii="Trebuchet MS" w:hAnsi="Trebuchet MS" w:cs="Tahoma"/>
                      <w:sz w:val="20"/>
                      <w:szCs w:val="20"/>
                    </w:rPr>
                  </w:pPr>
                  <w:r>
                    <w:rPr>
                      <w:rFonts w:ascii="Trebuchet MS" w:hAnsi="Trebuchet MS" w:cs="Tahoma"/>
                      <w:sz w:val="20"/>
                      <w:szCs w:val="20"/>
                    </w:rPr>
                    <w:t>Consejera</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 xml:space="preserve">lectoral </w:t>
                  </w:r>
                  <w:r>
                    <w:rPr>
                      <w:rFonts w:ascii="Trebuchet MS" w:hAnsi="Trebuchet MS" w:cs="Tahoma"/>
                      <w:sz w:val="20"/>
                      <w:szCs w:val="20"/>
                    </w:rPr>
                    <w:t>presidenta de la Comisión</w:t>
                  </w:r>
                </w:p>
              </w:tc>
            </w:tr>
            <w:tr w:rsidR="00EB7785" w:rsidRPr="002313F4" w:rsidTr="00017BC3">
              <w:trPr>
                <w:trHeight w:val="452"/>
                <w:jc w:val="center"/>
              </w:trPr>
              <w:tc>
                <w:tcPr>
                  <w:tcW w:w="3394" w:type="dxa"/>
                  <w:vAlign w:val="center"/>
                </w:tcPr>
                <w:p w:rsidR="00EB7785" w:rsidRDefault="00771F6B" w:rsidP="00E93BC1">
                  <w:pPr>
                    <w:spacing w:line="276" w:lineRule="auto"/>
                    <w:rPr>
                      <w:rFonts w:ascii="Trebuchet MS" w:hAnsi="Trebuchet MS"/>
                      <w:sz w:val="20"/>
                      <w:szCs w:val="20"/>
                    </w:rPr>
                  </w:pPr>
                  <w:r>
                    <w:rPr>
                      <w:rFonts w:ascii="Trebuchet MS" w:hAnsi="Trebuchet MS"/>
                      <w:sz w:val="20"/>
                      <w:szCs w:val="20"/>
                    </w:rPr>
                    <w:t xml:space="preserve">Hugo Pulido Maciel </w:t>
                  </w:r>
                </w:p>
              </w:tc>
              <w:tc>
                <w:tcPr>
                  <w:tcW w:w="3685" w:type="dxa"/>
                  <w:vAlign w:val="center"/>
                </w:tcPr>
                <w:p w:rsidR="00EB7785" w:rsidRPr="002313F4" w:rsidRDefault="00771F6B" w:rsidP="00771F6B">
                  <w:pPr>
                    <w:spacing w:line="276" w:lineRule="auto"/>
                    <w:rPr>
                      <w:rFonts w:ascii="Trebuchet MS" w:hAnsi="Trebuchet MS" w:cs="Tahoma"/>
                      <w:sz w:val="20"/>
                      <w:szCs w:val="20"/>
                    </w:rPr>
                  </w:pPr>
                  <w:r>
                    <w:rPr>
                      <w:rFonts w:ascii="Trebuchet MS" w:hAnsi="Trebuchet MS" w:cs="Tahoma"/>
                      <w:sz w:val="20"/>
                      <w:szCs w:val="20"/>
                    </w:rPr>
                    <w:t>Titular del Órgano de Enlace con el Servicio Profesional Electoral Nacional</w:t>
                  </w:r>
                </w:p>
              </w:tc>
            </w:tr>
            <w:tr w:rsidR="00E67F8E" w:rsidRPr="002313F4" w:rsidTr="00017BC3">
              <w:trPr>
                <w:trHeight w:val="452"/>
                <w:jc w:val="center"/>
              </w:trPr>
              <w:tc>
                <w:tcPr>
                  <w:tcW w:w="3394" w:type="dxa"/>
                  <w:vAlign w:val="center"/>
                </w:tcPr>
                <w:p w:rsidR="00E67F8E" w:rsidRPr="002313F4" w:rsidRDefault="00E67F8E" w:rsidP="000C33E0">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685" w:type="dxa"/>
                  <w:vAlign w:val="center"/>
                </w:tcPr>
                <w:p w:rsidR="00E67F8E" w:rsidRPr="002313F4" w:rsidRDefault="00E67F8E" w:rsidP="000C33E0">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rsidR="00E67F8E" w:rsidRDefault="00E67F8E" w:rsidP="00ED34B1">
            <w:pPr>
              <w:spacing w:line="276" w:lineRule="auto"/>
              <w:jc w:val="both"/>
              <w:rPr>
                <w:rFonts w:ascii="Trebuchet MS" w:hAnsi="Trebuchet MS"/>
                <w:sz w:val="20"/>
                <w:szCs w:val="20"/>
              </w:rPr>
            </w:pPr>
          </w:p>
          <w:p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3B4278">
              <w:rPr>
                <w:rFonts w:ascii="Trebuchet MS" w:hAnsi="Trebuchet MS"/>
                <w:sz w:val="20"/>
                <w:szCs w:val="20"/>
              </w:rPr>
              <w:t xml:space="preserve"> </w:t>
            </w:r>
            <w:r w:rsidR="000012EA">
              <w:rPr>
                <w:rFonts w:ascii="Trebuchet MS" w:hAnsi="Trebuchet MS"/>
                <w:sz w:val="20"/>
                <w:szCs w:val="20"/>
              </w:rPr>
              <w:t>l</w:t>
            </w:r>
            <w:r w:rsidR="003B4278">
              <w:rPr>
                <w:rFonts w:ascii="Trebuchet MS" w:hAnsi="Trebuchet MS"/>
                <w:sz w:val="20"/>
                <w:szCs w:val="20"/>
              </w:rPr>
              <w:t>a</w:t>
            </w:r>
            <w:r w:rsidR="000012EA">
              <w:rPr>
                <w:rFonts w:ascii="Trebuchet MS" w:hAnsi="Trebuchet MS"/>
                <w:sz w:val="20"/>
                <w:szCs w:val="20"/>
              </w:rPr>
              <w:t xml:space="preserve"> consejer</w:t>
            </w:r>
            <w:r w:rsidR="003B4278">
              <w:rPr>
                <w:rFonts w:ascii="Trebuchet MS" w:hAnsi="Trebuchet MS"/>
                <w:sz w:val="20"/>
                <w:szCs w:val="20"/>
              </w:rPr>
              <w:t>a</w:t>
            </w:r>
            <w:r w:rsidR="000012EA">
              <w:rPr>
                <w:rFonts w:ascii="Trebuchet MS" w:hAnsi="Trebuchet MS"/>
                <w:sz w:val="20"/>
                <w:szCs w:val="20"/>
              </w:rPr>
              <w:t xml:space="preserve"> president</w:t>
            </w:r>
            <w:r w:rsidR="003B4278">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ED34B1">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A542AA" w:rsidRDefault="003B4278" w:rsidP="002B697A">
            <w:pPr>
              <w:snapToGrid w:val="0"/>
              <w:spacing w:line="276" w:lineRule="auto"/>
              <w:jc w:val="center"/>
              <w:rPr>
                <w:rFonts w:ascii="Trebuchet MS" w:hAnsi="Trebuchet MS"/>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ED34B1" w:rsidRDefault="00ED34B1" w:rsidP="00E06463">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D56F11">
              <w:rPr>
                <w:rFonts w:ascii="Trebuchet MS" w:hAnsi="Trebuchet MS"/>
                <w:sz w:val="20"/>
                <w:szCs w:val="20"/>
              </w:rPr>
              <w:t xml:space="preserve">Una vez verificada la asistencia y la </w:t>
            </w:r>
            <w:r w:rsidR="000948B0">
              <w:rPr>
                <w:rFonts w:ascii="Trebuchet MS" w:hAnsi="Trebuchet MS"/>
                <w:sz w:val="20"/>
                <w:szCs w:val="20"/>
              </w:rPr>
              <w:t xml:space="preserve">certificación </w:t>
            </w:r>
            <w:r w:rsidR="00D56F11">
              <w:rPr>
                <w:rFonts w:ascii="Trebuchet MS" w:hAnsi="Trebuchet MS"/>
                <w:sz w:val="20"/>
                <w:szCs w:val="20"/>
              </w:rPr>
              <w:t>del quórum por el secretario técnico, se declara formalmente instalada la presente sesión</w:t>
            </w:r>
            <w:r w:rsidR="00771F6B">
              <w:rPr>
                <w:rFonts w:ascii="Trebuchet MS" w:hAnsi="Trebuchet MS"/>
                <w:sz w:val="20"/>
                <w:szCs w:val="20"/>
              </w:rPr>
              <w:t xml:space="preserve"> ordinaria</w:t>
            </w:r>
            <w:r w:rsidR="00017BC3">
              <w:rPr>
                <w:rFonts w:ascii="Trebuchet MS" w:hAnsi="Trebuchet MS"/>
                <w:sz w:val="20"/>
                <w:szCs w:val="20"/>
              </w:rPr>
              <w:t xml:space="preserve"> y, le </w:t>
            </w:r>
            <w:r w:rsidR="00D56F11">
              <w:rPr>
                <w:rFonts w:ascii="Trebuchet MS" w:hAnsi="Trebuchet MS"/>
                <w:sz w:val="20"/>
                <w:szCs w:val="20"/>
              </w:rPr>
              <w:t xml:space="preserve">solicito dé lectura </w:t>
            </w:r>
            <w:r w:rsidR="006B0C4B">
              <w:rPr>
                <w:rFonts w:ascii="Trebuchet MS" w:hAnsi="Trebuchet MS"/>
                <w:sz w:val="20"/>
                <w:szCs w:val="20"/>
              </w:rPr>
              <w:t>a</w:t>
            </w:r>
            <w:r w:rsidR="00D56F11">
              <w:rPr>
                <w:rFonts w:ascii="Trebuchet MS" w:hAnsi="Trebuchet MS"/>
                <w:sz w:val="20"/>
                <w:szCs w:val="20"/>
              </w:rPr>
              <w:t>l primer punto del orden del día.”</w:t>
            </w:r>
          </w:p>
          <w:p w:rsidR="008111DA" w:rsidRDefault="008111DA" w:rsidP="00E06463">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4"/>
            <w:vAlign w:val="center"/>
          </w:tcPr>
          <w:p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5"/>
            <w:vAlign w:val="center"/>
          </w:tcPr>
          <w:p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EB7785">
        <w:trPr>
          <w:trHeight w:val="625"/>
          <w:jc w:val="center"/>
        </w:trPr>
        <w:tc>
          <w:tcPr>
            <w:tcW w:w="847" w:type="pct"/>
            <w:vAlign w:val="center"/>
          </w:tcPr>
          <w:p w:rsidR="00ED34B1" w:rsidRPr="00A542AA" w:rsidRDefault="003B4278" w:rsidP="005C2724">
            <w:pPr>
              <w:snapToGrid w:val="0"/>
              <w:spacing w:line="276" w:lineRule="auto"/>
              <w:jc w:val="center"/>
              <w:rPr>
                <w:rFonts w:ascii="Trebuchet MS" w:hAnsi="Trebuchet MS"/>
                <w:b/>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F85471" w:rsidRPr="00072696" w:rsidRDefault="00ED34B1"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771F6B">
              <w:rPr>
                <w:rFonts w:ascii="Trebuchet MS" w:hAnsi="Trebuchet MS"/>
                <w:sz w:val="20"/>
                <w:szCs w:val="20"/>
              </w:rPr>
              <w:t xml:space="preserve">Está a su consideración este </w:t>
            </w:r>
            <w:r w:rsidR="00017BC3">
              <w:rPr>
                <w:rFonts w:ascii="Trebuchet MS" w:hAnsi="Trebuchet MS"/>
                <w:sz w:val="20"/>
                <w:szCs w:val="20"/>
              </w:rPr>
              <w:t xml:space="preserve">punto del </w:t>
            </w:r>
            <w:r w:rsidR="00D56F11">
              <w:rPr>
                <w:rFonts w:ascii="Trebuchet MS" w:hAnsi="Trebuchet MS"/>
                <w:sz w:val="20"/>
                <w:szCs w:val="20"/>
              </w:rPr>
              <w:t>orden del día.”</w:t>
            </w:r>
          </w:p>
          <w:p w:rsidR="00072696" w:rsidRPr="00072696" w:rsidRDefault="00072696" w:rsidP="00072696">
            <w:pPr>
              <w:pStyle w:val="Sinespaciado"/>
              <w:spacing w:line="276" w:lineRule="auto"/>
              <w:jc w:val="both"/>
              <w:rPr>
                <w:rFonts w:ascii="Trebuchet MS" w:hAnsi="Trebuchet MS"/>
                <w:sz w:val="20"/>
                <w:szCs w:val="20"/>
              </w:rPr>
            </w:pPr>
          </w:p>
          <w:p w:rsidR="00ED34B1" w:rsidRPr="00072696" w:rsidRDefault="00ED34B1" w:rsidP="00072696">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017BC3">
              <w:rPr>
                <w:rFonts w:ascii="Trebuchet MS" w:hAnsi="Trebuchet MS"/>
                <w:sz w:val="20"/>
                <w:szCs w:val="20"/>
              </w:rPr>
              <w:t xml:space="preserve">Por favor </w:t>
            </w:r>
            <w:r w:rsidR="006629AB">
              <w:rPr>
                <w:rFonts w:ascii="Trebuchet MS" w:hAnsi="Trebuchet MS"/>
                <w:sz w:val="20"/>
                <w:szCs w:val="20"/>
              </w:rPr>
              <w:t>tom</w:t>
            </w:r>
            <w:r w:rsidR="006A7F39">
              <w:rPr>
                <w:rFonts w:ascii="Trebuchet MS" w:hAnsi="Trebuchet MS"/>
                <w:sz w:val="20"/>
                <w:szCs w:val="20"/>
              </w:rPr>
              <w:t>e</w:t>
            </w:r>
            <w:r w:rsidR="006629AB">
              <w:rPr>
                <w:rFonts w:ascii="Trebuchet MS" w:hAnsi="Trebuchet MS"/>
                <w:sz w:val="20"/>
                <w:szCs w:val="20"/>
              </w:rPr>
              <w:t xml:space="preserve"> </w:t>
            </w:r>
            <w:r w:rsidRPr="00072696">
              <w:rPr>
                <w:rFonts w:ascii="Trebuchet MS" w:hAnsi="Trebuchet MS"/>
                <w:sz w:val="20"/>
                <w:szCs w:val="20"/>
              </w:rPr>
              <w:t>la votación.”</w:t>
            </w:r>
          </w:p>
          <w:p w:rsidR="00ED34B1" w:rsidRPr="00A542AA" w:rsidRDefault="00ED34B1" w:rsidP="002B697A">
            <w:pPr>
              <w:snapToGrid w:val="0"/>
              <w:spacing w:line="276" w:lineRule="auto"/>
              <w:rPr>
                <w:rFonts w:ascii="Trebuchet MS" w:hAnsi="Trebuchet MS"/>
                <w:b/>
                <w:sz w:val="20"/>
                <w:szCs w:val="20"/>
              </w:rPr>
            </w:pPr>
          </w:p>
        </w:tc>
      </w:tr>
      <w:tr w:rsidR="008D1D4C" w:rsidRPr="00A542AA" w:rsidTr="00EB7785">
        <w:trPr>
          <w:trHeight w:val="625"/>
          <w:jc w:val="center"/>
        </w:trPr>
        <w:tc>
          <w:tcPr>
            <w:tcW w:w="847" w:type="pct"/>
            <w:vAlign w:val="center"/>
          </w:tcPr>
          <w:p w:rsidR="008D1D4C" w:rsidRPr="00E93BC1" w:rsidRDefault="00ED345C" w:rsidP="005C2724">
            <w:pPr>
              <w:snapToGrid w:val="0"/>
              <w:spacing w:line="276" w:lineRule="auto"/>
              <w:jc w:val="center"/>
              <w:rPr>
                <w:rFonts w:ascii="Trebuchet MS" w:hAnsi="Trebuchet MS" w:cs="Tahoma"/>
                <w:b/>
                <w:sz w:val="20"/>
                <w:szCs w:val="20"/>
              </w:rPr>
            </w:pPr>
            <w:r w:rsidRPr="00A542AA">
              <w:rPr>
                <w:rFonts w:ascii="Trebuchet MS" w:hAnsi="Trebuchet MS"/>
                <w:b/>
                <w:bCs/>
                <w:sz w:val="20"/>
                <w:szCs w:val="20"/>
              </w:rPr>
              <w:lastRenderedPageBreak/>
              <w:t>Secretario Técnico</w:t>
            </w:r>
          </w:p>
        </w:tc>
        <w:tc>
          <w:tcPr>
            <w:tcW w:w="4153" w:type="pct"/>
            <w:gridSpan w:val="4"/>
            <w:vAlign w:val="center"/>
          </w:tcPr>
          <w:p w:rsidR="008D1D4C" w:rsidRPr="00072696" w:rsidRDefault="00ED345C" w:rsidP="00072696">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ED34B1" w:rsidRPr="00A542AA" w:rsidTr="00EB7785">
        <w:trPr>
          <w:trHeight w:val="496"/>
          <w:jc w:val="center"/>
        </w:trPr>
        <w:tc>
          <w:tcPr>
            <w:tcW w:w="847" w:type="pct"/>
            <w:vAlign w:val="center"/>
          </w:tcPr>
          <w:p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t>AC01/C</w:t>
            </w:r>
            <w:r w:rsidR="00101152">
              <w:rPr>
                <w:rFonts w:ascii="Trebuchet MS" w:hAnsi="Trebuchet MS"/>
                <w:b/>
                <w:sz w:val="20"/>
                <w:szCs w:val="20"/>
              </w:rPr>
              <w:t>SPEN</w:t>
            </w:r>
          </w:p>
          <w:p w:rsidR="00ED34B1" w:rsidRPr="00611A0F" w:rsidRDefault="00800071" w:rsidP="00017BC3">
            <w:pPr>
              <w:snapToGrid w:val="0"/>
              <w:spacing w:line="276" w:lineRule="auto"/>
              <w:jc w:val="center"/>
              <w:rPr>
                <w:rFonts w:ascii="Trebuchet MS" w:hAnsi="Trebuchet MS"/>
                <w:b/>
                <w:sz w:val="20"/>
                <w:szCs w:val="20"/>
              </w:rPr>
            </w:pPr>
            <w:r>
              <w:rPr>
                <w:rFonts w:ascii="Trebuchet MS" w:hAnsi="Trebuchet MS"/>
                <w:b/>
                <w:sz w:val="20"/>
                <w:szCs w:val="20"/>
              </w:rPr>
              <w:t>1</w:t>
            </w:r>
            <w:r w:rsidR="003B4278">
              <w:rPr>
                <w:rFonts w:ascii="Trebuchet MS" w:hAnsi="Trebuchet MS"/>
                <w:b/>
                <w:sz w:val="20"/>
                <w:szCs w:val="20"/>
              </w:rPr>
              <w:t>7</w:t>
            </w:r>
            <w:r w:rsidR="00ED34B1">
              <w:rPr>
                <w:rFonts w:ascii="Trebuchet MS" w:hAnsi="Trebuchet MS"/>
                <w:b/>
                <w:sz w:val="20"/>
                <w:szCs w:val="20"/>
              </w:rPr>
              <w:t>-</w:t>
            </w:r>
            <w:r w:rsidR="00017BC3">
              <w:rPr>
                <w:rFonts w:ascii="Trebuchet MS" w:hAnsi="Trebuchet MS"/>
                <w:b/>
                <w:sz w:val="20"/>
                <w:szCs w:val="20"/>
              </w:rPr>
              <w:t>0</w:t>
            </w:r>
            <w:r w:rsidR="00E06463">
              <w:rPr>
                <w:rFonts w:ascii="Trebuchet MS" w:hAnsi="Trebuchet MS"/>
                <w:b/>
                <w:sz w:val="20"/>
                <w:szCs w:val="20"/>
              </w:rPr>
              <w:t>1</w:t>
            </w:r>
            <w:r w:rsidR="00ED34B1" w:rsidRPr="00A542AA">
              <w:rPr>
                <w:rFonts w:ascii="Trebuchet MS" w:hAnsi="Trebuchet MS"/>
                <w:b/>
                <w:sz w:val="20"/>
                <w:szCs w:val="20"/>
              </w:rPr>
              <w:t>-</w:t>
            </w:r>
            <w:r w:rsidR="00017BC3">
              <w:rPr>
                <w:rFonts w:ascii="Trebuchet MS" w:hAnsi="Trebuchet MS"/>
                <w:b/>
                <w:sz w:val="20"/>
                <w:szCs w:val="20"/>
              </w:rPr>
              <w:t>20</w:t>
            </w:r>
          </w:p>
        </w:tc>
        <w:tc>
          <w:tcPr>
            <w:tcW w:w="4153" w:type="pct"/>
            <w:gridSpan w:val="4"/>
            <w:vAlign w:val="center"/>
          </w:tcPr>
          <w:p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ED34B1" w:rsidRPr="00A542AA" w:rsidRDefault="00ED34B1" w:rsidP="00ED34B1">
            <w:pPr>
              <w:snapToGrid w:val="0"/>
              <w:spacing w:line="276" w:lineRule="auto"/>
              <w:jc w:val="both"/>
              <w:rPr>
                <w:rFonts w:ascii="Trebuchet MS" w:hAnsi="Trebuchet MS" w:cs="Arial"/>
                <w:b/>
                <w:sz w:val="20"/>
                <w:szCs w:val="20"/>
              </w:rPr>
            </w:pPr>
          </w:p>
          <w:p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rsidTr="00453E1E">
        <w:trPr>
          <w:jc w:val="center"/>
        </w:trPr>
        <w:tc>
          <w:tcPr>
            <w:tcW w:w="5000" w:type="pct"/>
            <w:gridSpan w:val="5"/>
            <w:vAlign w:val="center"/>
          </w:tcPr>
          <w:p w:rsidR="0060134E" w:rsidRDefault="0060134E" w:rsidP="002B697A">
            <w:pPr>
              <w:snapToGrid w:val="0"/>
              <w:spacing w:line="276" w:lineRule="auto"/>
              <w:jc w:val="center"/>
              <w:rPr>
                <w:rFonts w:ascii="Trebuchet MS" w:hAnsi="Trebuchet MS"/>
                <w:b/>
                <w:sz w:val="20"/>
                <w:szCs w:val="20"/>
              </w:rPr>
            </w:pPr>
          </w:p>
          <w:p w:rsidR="000C33E0"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0C33E0" w:rsidTr="00D17C54">
              <w:trPr>
                <w:trHeight w:val="283"/>
                <w:jc w:val="center"/>
              </w:trPr>
              <w:tc>
                <w:tcPr>
                  <w:tcW w:w="3262" w:type="dxa"/>
                  <w:tcBorders>
                    <w:top w:val="nil"/>
                    <w:left w:val="nil"/>
                  </w:tcBorders>
                  <w:vAlign w:val="center"/>
                </w:tcPr>
                <w:p w:rsidR="000C33E0" w:rsidRDefault="000C33E0" w:rsidP="000C33E0">
                  <w:pPr>
                    <w:snapToGrid w:val="0"/>
                    <w:spacing w:line="276" w:lineRule="auto"/>
                    <w:jc w:val="center"/>
                    <w:rPr>
                      <w:rFonts w:ascii="Trebuchet MS" w:hAnsi="Trebuchet MS"/>
                      <w:b/>
                      <w:sz w:val="20"/>
                      <w:szCs w:val="20"/>
                    </w:rPr>
                  </w:pPr>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EB7785" w:rsidTr="00D17C54">
              <w:trPr>
                <w:trHeight w:val="283"/>
                <w:jc w:val="center"/>
              </w:trPr>
              <w:tc>
                <w:tcPr>
                  <w:tcW w:w="3262" w:type="dxa"/>
                  <w:vAlign w:val="center"/>
                </w:tcPr>
                <w:p w:rsidR="00EB7785" w:rsidRPr="00101152" w:rsidRDefault="00017BC3" w:rsidP="00F131EB">
                  <w:pPr>
                    <w:snapToGrid w:val="0"/>
                    <w:spacing w:line="276" w:lineRule="auto"/>
                    <w:rPr>
                      <w:rFonts w:ascii="Trebuchet MS" w:hAnsi="Trebuchet MS"/>
                      <w:b/>
                      <w:sz w:val="20"/>
                      <w:szCs w:val="20"/>
                    </w:rPr>
                  </w:pPr>
                  <w:r>
                    <w:rPr>
                      <w:rFonts w:ascii="Trebuchet MS" w:hAnsi="Trebuchet MS"/>
                      <w:b/>
                      <w:sz w:val="20"/>
                      <w:szCs w:val="20"/>
                    </w:rPr>
                    <w:t xml:space="preserve">Erika Cecilia Ruvalcaba Corral </w:t>
                  </w:r>
                </w:p>
              </w:tc>
              <w:tc>
                <w:tcPr>
                  <w:tcW w:w="1418" w:type="dxa"/>
                  <w:vAlign w:val="center"/>
                </w:tcPr>
                <w:p w:rsidR="00EB7785" w:rsidRDefault="00EB7785"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EB7785" w:rsidRDefault="00EB7785" w:rsidP="000C33E0">
                  <w:pPr>
                    <w:snapToGrid w:val="0"/>
                    <w:spacing w:line="276" w:lineRule="auto"/>
                    <w:jc w:val="center"/>
                    <w:rPr>
                      <w:rFonts w:ascii="Trebuchet MS" w:hAnsi="Trebuchet MS"/>
                      <w:b/>
                      <w:sz w:val="20"/>
                      <w:szCs w:val="20"/>
                    </w:rPr>
                  </w:pPr>
                </w:p>
              </w:tc>
              <w:tc>
                <w:tcPr>
                  <w:tcW w:w="1749" w:type="dxa"/>
                  <w:vAlign w:val="center"/>
                </w:tcPr>
                <w:p w:rsidR="00EB7785" w:rsidRDefault="00EB7785" w:rsidP="000C33E0">
                  <w:pPr>
                    <w:snapToGrid w:val="0"/>
                    <w:spacing w:line="276" w:lineRule="auto"/>
                    <w:jc w:val="center"/>
                    <w:rPr>
                      <w:rFonts w:ascii="Trebuchet MS" w:hAnsi="Trebuchet MS"/>
                      <w:b/>
                      <w:sz w:val="20"/>
                      <w:szCs w:val="20"/>
                    </w:rPr>
                  </w:pPr>
                </w:p>
              </w:tc>
            </w:tr>
            <w:tr w:rsidR="00017BC3" w:rsidTr="00D17C54">
              <w:trPr>
                <w:trHeight w:val="283"/>
                <w:jc w:val="center"/>
              </w:trPr>
              <w:tc>
                <w:tcPr>
                  <w:tcW w:w="3262" w:type="dxa"/>
                  <w:vAlign w:val="center"/>
                </w:tcPr>
                <w:p w:rsidR="00017BC3" w:rsidRPr="00101152" w:rsidRDefault="00017BC3" w:rsidP="00F131EB">
                  <w:pPr>
                    <w:snapToGrid w:val="0"/>
                    <w:spacing w:line="276" w:lineRule="auto"/>
                    <w:rPr>
                      <w:rFonts w:ascii="Trebuchet MS" w:hAnsi="Trebuchet MS" w:cs="Tahoma"/>
                      <w:b/>
                      <w:sz w:val="20"/>
                      <w:szCs w:val="20"/>
                    </w:rPr>
                  </w:pPr>
                  <w:r w:rsidRPr="00101152">
                    <w:rPr>
                      <w:rFonts w:ascii="Trebuchet MS" w:hAnsi="Trebuchet MS" w:cs="Tahoma"/>
                      <w:b/>
                      <w:sz w:val="20"/>
                      <w:szCs w:val="20"/>
                    </w:rPr>
                    <w:t>Griselda Beatriz Rangel Juárez</w:t>
                  </w:r>
                </w:p>
              </w:tc>
              <w:tc>
                <w:tcPr>
                  <w:tcW w:w="1418" w:type="dxa"/>
                  <w:vAlign w:val="center"/>
                </w:tcPr>
                <w:p w:rsidR="00017BC3" w:rsidRDefault="00017BC3"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017BC3" w:rsidRDefault="00017BC3" w:rsidP="000C33E0">
                  <w:pPr>
                    <w:snapToGrid w:val="0"/>
                    <w:spacing w:line="276" w:lineRule="auto"/>
                    <w:jc w:val="center"/>
                    <w:rPr>
                      <w:rFonts w:ascii="Trebuchet MS" w:hAnsi="Trebuchet MS"/>
                      <w:b/>
                      <w:sz w:val="20"/>
                      <w:szCs w:val="20"/>
                    </w:rPr>
                  </w:pPr>
                </w:p>
              </w:tc>
              <w:tc>
                <w:tcPr>
                  <w:tcW w:w="1749" w:type="dxa"/>
                  <w:vAlign w:val="center"/>
                </w:tcPr>
                <w:p w:rsidR="00017BC3" w:rsidRDefault="00017BC3" w:rsidP="000C33E0">
                  <w:pPr>
                    <w:snapToGrid w:val="0"/>
                    <w:spacing w:line="276" w:lineRule="auto"/>
                    <w:jc w:val="center"/>
                    <w:rPr>
                      <w:rFonts w:ascii="Trebuchet MS" w:hAnsi="Trebuchet MS"/>
                      <w:b/>
                      <w:sz w:val="20"/>
                      <w:szCs w:val="20"/>
                    </w:rPr>
                  </w:pPr>
                </w:p>
              </w:tc>
            </w:tr>
            <w:tr w:rsidR="003B4278" w:rsidTr="00D17C54">
              <w:trPr>
                <w:trHeight w:val="283"/>
                <w:jc w:val="center"/>
              </w:trPr>
              <w:tc>
                <w:tcPr>
                  <w:tcW w:w="3262" w:type="dxa"/>
                  <w:vAlign w:val="center"/>
                </w:tcPr>
                <w:p w:rsidR="003B4278" w:rsidRDefault="003B4278" w:rsidP="00F131EB">
                  <w:pPr>
                    <w:snapToGrid w:val="0"/>
                    <w:spacing w:line="276" w:lineRule="auto"/>
                    <w:rPr>
                      <w:rFonts w:ascii="Trebuchet MS" w:hAnsi="Trebuchet MS"/>
                      <w:b/>
                      <w:sz w:val="20"/>
                      <w:szCs w:val="20"/>
                    </w:rPr>
                  </w:pPr>
                  <w:r w:rsidRPr="003B4278">
                    <w:rPr>
                      <w:rFonts w:ascii="Trebuchet MS" w:hAnsi="Trebuchet MS"/>
                      <w:b/>
                      <w:sz w:val="20"/>
                      <w:szCs w:val="20"/>
                    </w:rPr>
                    <w:t xml:space="preserve">Ma. Virginia Gutiérrez </w:t>
                  </w:r>
                  <w:proofErr w:type="spellStart"/>
                  <w:r w:rsidRPr="003B4278">
                    <w:rPr>
                      <w:rFonts w:ascii="Trebuchet MS" w:hAnsi="Trebuchet MS"/>
                      <w:b/>
                      <w:sz w:val="20"/>
                      <w:szCs w:val="20"/>
                    </w:rPr>
                    <w:t>Villalvazo</w:t>
                  </w:r>
                  <w:proofErr w:type="spellEnd"/>
                </w:p>
              </w:tc>
              <w:tc>
                <w:tcPr>
                  <w:tcW w:w="1418" w:type="dxa"/>
                  <w:vAlign w:val="center"/>
                </w:tcPr>
                <w:p w:rsidR="003B4278" w:rsidRDefault="003B4278"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3B4278" w:rsidRDefault="003B4278" w:rsidP="000C33E0">
                  <w:pPr>
                    <w:snapToGrid w:val="0"/>
                    <w:spacing w:line="276" w:lineRule="auto"/>
                    <w:jc w:val="center"/>
                    <w:rPr>
                      <w:rFonts w:ascii="Trebuchet MS" w:hAnsi="Trebuchet MS"/>
                      <w:b/>
                      <w:sz w:val="20"/>
                      <w:szCs w:val="20"/>
                    </w:rPr>
                  </w:pPr>
                </w:p>
              </w:tc>
              <w:tc>
                <w:tcPr>
                  <w:tcW w:w="1749" w:type="dxa"/>
                  <w:vAlign w:val="center"/>
                </w:tcPr>
                <w:p w:rsidR="003B4278" w:rsidRDefault="003B4278" w:rsidP="000C33E0">
                  <w:pPr>
                    <w:snapToGrid w:val="0"/>
                    <w:spacing w:line="276" w:lineRule="auto"/>
                    <w:jc w:val="center"/>
                    <w:rPr>
                      <w:rFonts w:ascii="Trebuchet MS" w:hAnsi="Trebuchet MS"/>
                      <w:b/>
                      <w:sz w:val="20"/>
                      <w:szCs w:val="20"/>
                    </w:rPr>
                  </w:pPr>
                </w:p>
              </w:tc>
            </w:tr>
          </w:tbl>
          <w:p w:rsidR="00734BA6" w:rsidRDefault="003E0039" w:rsidP="00ED345C">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284B74" w:rsidRPr="00A542AA" w:rsidRDefault="00284B74" w:rsidP="00ED345C">
            <w:pPr>
              <w:snapToGrid w:val="0"/>
              <w:spacing w:line="276" w:lineRule="auto"/>
              <w:jc w:val="center"/>
              <w:rPr>
                <w:rFonts w:ascii="Trebuchet MS" w:hAnsi="Trebuchet MS"/>
                <w:b/>
                <w:sz w:val="20"/>
                <w:szCs w:val="20"/>
              </w:rPr>
            </w:pPr>
          </w:p>
        </w:tc>
      </w:tr>
      <w:tr w:rsidR="00ED34B1" w:rsidRPr="00A542AA" w:rsidTr="00EB7785">
        <w:trPr>
          <w:jc w:val="center"/>
        </w:trPr>
        <w:tc>
          <w:tcPr>
            <w:tcW w:w="847" w:type="pct"/>
            <w:vAlign w:val="center"/>
          </w:tcPr>
          <w:p w:rsidR="00ED34B1" w:rsidRPr="00A542AA" w:rsidRDefault="003B4278" w:rsidP="001370AE">
            <w:pPr>
              <w:snapToGrid w:val="0"/>
              <w:spacing w:line="276" w:lineRule="auto"/>
              <w:jc w:val="center"/>
              <w:rPr>
                <w:rFonts w:ascii="Trebuchet MS" w:hAnsi="Trebuchet MS"/>
                <w:b/>
                <w:sz w:val="20"/>
                <w:szCs w:val="20"/>
              </w:rPr>
            </w:pPr>
            <w:r w:rsidRPr="003B4278">
              <w:rPr>
                <w:rFonts w:ascii="Trebuchet MS" w:hAnsi="Trebuchet MS"/>
                <w:b/>
                <w:sz w:val="20"/>
                <w:szCs w:val="20"/>
              </w:rPr>
              <w:t xml:space="preserve">Ma. Virginia Gutiérrez </w:t>
            </w:r>
            <w:proofErr w:type="spellStart"/>
            <w:r w:rsidRPr="003B4278">
              <w:rPr>
                <w:rFonts w:ascii="Trebuchet MS" w:hAnsi="Trebuchet MS"/>
                <w:b/>
                <w:sz w:val="20"/>
                <w:szCs w:val="20"/>
              </w:rPr>
              <w:t>Villalvazo</w:t>
            </w:r>
            <w:proofErr w:type="spellEnd"/>
          </w:p>
        </w:tc>
        <w:tc>
          <w:tcPr>
            <w:tcW w:w="4153" w:type="pct"/>
            <w:gridSpan w:val="4"/>
            <w:vAlign w:val="center"/>
          </w:tcPr>
          <w:p w:rsidR="00ED34B1" w:rsidRDefault="00ED34B1" w:rsidP="006629AB">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6A7F39">
              <w:rPr>
                <w:rFonts w:ascii="Trebuchet MS" w:hAnsi="Trebuchet MS"/>
                <w:sz w:val="20"/>
                <w:szCs w:val="20"/>
              </w:rPr>
              <w:t>C</w:t>
            </w:r>
            <w:r w:rsidRPr="00A542AA">
              <w:rPr>
                <w:rFonts w:ascii="Trebuchet MS" w:hAnsi="Trebuchet MS" w:cs="Calibri"/>
                <w:sz w:val="20"/>
                <w:szCs w:val="20"/>
              </w:rPr>
              <w:t>ontinúe</w:t>
            </w:r>
            <w:r w:rsidR="006629AB">
              <w:rPr>
                <w:rFonts w:ascii="Trebuchet MS" w:hAnsi="Trebuchet MS" w:cs="Calibri"/>
                <w:sz w:val="20"/>
                <w:szCs w:val="20"/>
              </w:rPr>
              <w:t xml:space="preserve"> con el siguiente punto</w:t>
            </w:r>
            <w:r w:rsidR="00D17C54">
              <w:rPr>
                <w:rFonts w:ascii="Trebuchet MS" w:hAnsi="Trebuchet MS" w:cs="Calibri"/>
                <w:sz w:val="20"/>
                <w:szCs w:val="20"/>
              </w:rPr>
              <w:t>, por favor</w:t>
            </w:r>
            <w:r w:rsidRPr="00A542AA">
              <w:rPr>
                <w:rFonts w:ascii="Trebuchet MS" w:hAnsi="Trebuchet MS" w:cs="Calibri"/>
                <w:sz w:val="20"/>
                <w:szCs w:val="20"/>
              </w:rPr>
              <w:t>.”</w:t>
            </w:r>
          </w:p>
          <w:p w:rsidR="006629AB" w:rsidRPr="00A542AA" w:rsidRDefault="006629AB" w:rsidP="006629AB">
            <w:pPr>
              <w:snapToGrid w:val="0"/>
              <w:spacing w:line="276" w:lineRule="auto"/>
              <w:jc w:val="both"/>
              <w:rPr>
                <w:rFonts w:ascii="Trebuchet MS" w:hAnsi="Trebuchet MS"/>
                <w:b/>
                <w:sz w:val="20"/>
                <w:szCs w:val="20"/>
              </w:rPr>
            </w:pPr>
          </w:p>
        </w:tc>
      </w:tr>
      <w:tr w:rsidR="00ED34B1" w:rsidRPr="00A542AA" w:rsidTr="00EB7785">
        <w:trPr>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4"/>
            <w:vAlign w:val="center"/>
          </w:tcPr>
          <w:p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rsidTr="00453E1E">
        <w:trPr>
          <w:jc w:val="center"/>
        </w:trPr>
        <w:tc>
          <w:tcPr>
            <w:tcW w:w="5000" w:type="pct"/>
            <w:gridSpan w:val="5"/>
            <w:vAlign w:val="center"/>
          </w:tcPr>
          <w:p w:rsidR="00FF6E91" w:rsidRPr="00A542AA" w:rsidRDefault="00744EDD" w:rsidP="00634161">
            <w:pPr>
              <w:spacing w:line="276" w:lineRule="auto"/>
              <w:jc w:val="both"/>
              <w:rPr>
                <w:rFonts w:ascii="Trebuchet MS" w:hAnsi="Trebuchet MS" w:cs="Tahoma"/>
                <w:b/>
                <w:sz w:val="22"/>
                <w:szCs w:val="22"/>
              </w:rPr>
            </w:pPr>
            <w:r w:rsidRPr="00744EDD">
              <w:rPr>
                <w:rFonts w:ascii="Trebuchet MS" w:hAnsi="Trebuchet MS"/>
                <w:b/>
                <w:sz w:val="20"/>
                <w:szCs w:val="20"/>
              </w:rPr>
              <w:t>2.</w:t>
            </w:r>
            <w:r w:rsidR="00634161" w:rsidRPr="00634161">
              <w:rPr>
                <w:rFonts w:ascii="Trebuchet MS" w:hAnsi="Trebuchet MS"/>
                <w:b/>
                <w:sz w:val="20"/>
                <w:szCs w:val="20"/>
              </w:rPr>
              <w:tab/>
              <w:t>Informe que rinde el Titular del Órgano de Enlace con el Servicio Profesional Electoral Nacional, en relación a los avances de las actividades del Servicio Profesional Electoral de este organismo público local.</w:t>
            </w:r>
          </w:p>
        </w:tc>
      </w:tr>
      <w:tr w:rsidR="00ED34B1" w:rsidRPr="00A542AA" w:rsidTr="00EB7785">
        <w:trPr>
          <w:jc w:val="center"/>
        </w:trPr>
        <w:tc>
          <w:tcPr>
            <w:tcW w:w="847" w:type="pct"/>
            <w:vAlign w:val="center"/>
          </w:tcPr>
          <w:p w:rsidR="00ED34B1" w:rsidRPr="00A542AA" w:rsidRDefault="003B4278" w:rsidP="00ED34B1">
            <w:pPr>
              <w:spacing w:line="276" w:lineRule="auto"/>
              <w:jc w:val="center"/>
              <w:rPr>
                <w:rFonts w:ascii="Trebuchet MS" w:hAnsi="Trebuchet MS"/>
                <w:b/>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41117C" w:rsidRDefault="0041117C" w:rsidP="00ED34B1">
            <w:pPr>
              <w:spacing w:line="276" w:lineRule="auto"/>
              <w:jc w:val="both"/>
              <w:rPr>
                <w:rFonts w:ascii="Trebuchet MS" w:hAnsi="Trebuchet MS" w:cs="Verdana"/>
                <w:bCs/>
                <w:color w:val="000000"/>
                <w:sz w:val="20"/>
                <w:szCs w:val="20"/>
              </w:rPr>
            </w:pPr>
          </w:p>
          <w:p w:rsidR="00DC21D9" w:rsidRDefault="00ED34B1" w:rsidP="00C15A4A">
            <w:pPr>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6629AB">
              <w:rPr>
                <w:rFonts w:ascii="Trebuchet MS" w:hAnsi="Trebuchet MS" w:cs="Verdana"/>
                <w:bCs/>
                <w:color w:val="000000"/>
                <w:sz w:val="20"/>
                <w:szCs w:val="20"/>
              </w:rPr>
              <w:t>L</w:t>
            </w:r>
            <w:r w:rsidR="00F25EF8">
              <w:rPr>
                <w:rFonts w:ascii="Trebuchet MS" w:hAnsi="Trebuchet MS" w:cs="Verdana"/>
                <w:bCs/>
                <w:color w:val="000000"/>
                <w:sz w:val="20"/>
                <w:szCs w:val="20"/>
              </w:rPr>
              <w:t xml:space="preserve">e solicito </w:t>
            </w:r>
            <w:r w:rsidR="00634161">
              <w:rPr>
                <w:rFonts w:ascii="Trebuchet MS" w:hAnsi="Trebuchet MS" w:cs="Verdana"/>
                <w:bCs/>
                <w:color w:val="000000"/>
                <w:sz w:val="20"/>
                <w:szCs w:val="20"/>
              </w:rPr>
              <w:t>al titular del Órgano de Enlace, por favor, rinda el informe respectivo</w:t>
            </w:r>
            <w:r w:rsidR="006A7F39">
              <w:rPr>
                <w:rFonts w:ascii="Trebuchet MS" w:hAnsi="Trebuchet MS" w:cs="Verdana"/>
                <w:bCs/>
                <w:color w:val="000000"/>
                <w:sz w:val="20"/>
                <w:szCs w:val="20"/>
              </w:rPr>
              <w:t>.</w:t>
            </w:r>
            <w:r w:rsidR="00800071">
              <w:rPr>
                <w:rFonts w:ascii="Trebuchet MS" w:hAnsi="Trebuchet MS" w:cs="Verdana"/>
                <w:bCs/>
                <w:color w:val="000000"/>
                <w:sz w:val="20"/>
                <w:szCs w:val="20"/>
              </w:rPr>
              <w:t>”</w:t>
            </w:r>
          </w:p>
          <w:p w:rsidR="00C15A4A" w:rsidRPr="00A542AA" w:rsidRDefault="00C15A4A" w:rsidP="00C15A4A">
            <w:pPr>
              <w:spacing w:line="276" w:lineRule="auto"/>
              <w:jc w:val="both"/>
              <w:rPr>
                <w:rFonts w:ascii="Trebuchet MS" w:hAnsi="Trebuchet MS"/>
                <w:b/>
                <w:sz w:val="20"/>
                <w:szCs w:val="20"/>
              </w:rPr>
            </w:pPr>
          </w:p>
        </w:tc>
      </w:tr>
      <w:tr w:rsidR="00403FE4" w:rsidRPr="00A542AA" w:rsidTr="00EB7785">
        <w:trPr>
          <w:jc w:val="center"/>
        </w:trPr>
        <w:tc>
          <w:tcPr>
            <w:tcW w:w="847" w:type="pct"/>
            <w:vAlign w:val="center"/>
          </w:tcPr>
          <w:p w:rsidR="00403FE4" w:rsidRDefault="00634161" w:rsidP="0015006F">
            <w:pPr>
              <w:snapToGrid w:val="0"/>
              <w:spacing w:line="276" w:lineRule="auto"/>
              <w:jc w:val="center"/>
              <w:rPr>
                <w:rFonts w:ascii="Trebuchet MS" w:hAnsi="Trebuchet MS"/>
                <w:b/>
                <w:sz w:val="20"/>
                <w:szCs w:val="20"/>
              </w:rPr>
            </w:pPr>
            <w:r>
              <w:rPr>
                <w:rFonts w:ascii="Trebuchet MS" w:hAnsi="Trebuchet MS"/>
                <w:b/>
                <w:sz w:val="20"/>
                <w:szCs w:val="20"/>
              </w:rPr>
              <w:t xml:space="preserve">Hugo pulido Maciel </w:t>
            </w:r>
          </w:p>
        </w:tc>
        <w:tc>
          <w:tcPr>
            <w:tcW w:w="4153" w:type="pct"/>
            <w:gridSpan w:val="4"/>
            <w:vAlign w:val="center"/>
          </w:tcPr>
          <w:p w:rsidR="0066405B" w:rsidRDefault="00800071" w:rsidP="000C57CF">
            <w:pPr>
              <w:snapToGrid w:val="0"/>
              <w:spacing w:line="276" w:lineRule="auto"/>
              <w:jc w:val="both"/>
              <w:rPr>
                <w:rFonts w:ascii="Trebuchet MS" w:hAnsi="Trebuchet MS" w:cs="Arial"/>
                <w:sz w:val="20"/>
                <w:szCs w:val="20"/>
              </w:rPr>
            </w:pPr>
            <w:r>
              <w:rPr>
                <w:rFonts w:ascii="Trebuchet MS" w:hAnsi="Trebuchet MS" w:cs="Arial"/>
                <w:sz w:val="20"/>
                <w:szCs w:val="20"/>
              </w:rPr>
              <w:t>Señala</w:t>
            </w:r>
            <w:r w:rsidR="003F1F60">
              <w:rPr>
                <w:rFonts w:ascii="Trebuchet MS" w:hAnsi="Trebuchet MS" w:cs="Arial"/>
                <w:sz w:val="20"/>
                <w:szCs w:val="20"/>
              </w:rPr>
              <w:t xml:space="preserve">: </w:t>
            </w:r>
            <w:r>
              <w:rPr>
                <w:rFonts w:ascii="Trebuchet MS" w:hAnsi="Trebuchet MS" w:cs="Arial"/>
                <w:sz w:val="20"/>
                <w:szCs w:val="20"/>
              </w:rPr>
              <w:t xml:space="preserve">“Con </w:t>
            </w:r>
            <w:r w:rsidR="006B0C4B">
              <w:rPr>
                <w:rFonts w:ascii="Trebuchet MS" w:hAnsi="Trebuchet MS" w:cs="Arial"/>
                <w:sz w:val="20"/>
                <w:szCs w:val="20"/>
              </w:rPr>
              <w:t xml:space="preserve">mucho </w:t>
            </w:r>
            <w:r>
              <w:rPr>
                <w:rFonts w:ascii="Trebuchet MS" w:hAnsi="Trebuchet MS" w:cs="Arial"/>
                <w:sz w:val="20"/>
                <w:szCs w:val="20"/>
              </w:rPr>
              <w:t xml:space="preserve">gusto </w:t>
            </w:r>
            <w:r w:rsidR="006A7F39">
              <w:rPr>
                <w:rFonts w:ascii="Trebuchet MS" w:hAnsi="Trebuchet MS" w:cs="Arial"/>
                <w:sz w:val="20"/>
                <w:szCs w:val="20"/>
              </w:rPr>
              <w:t>presidenta</w:t>
            </w:r>
            <w:r w:rsidR="00634161">
              <w:rPr>
                <w:rFonts w:ascii="Trebuchet MS" w:hAnsi="Trebuchet MS" w:cs="Arial"/>
                <w:sz w:val="20"/>
                <w:szCs w:val="20"/>
              </w:rPr>
              <w:t xml:space="preserve">, buenas tardes consejeras electorales y a los presentes. De la sesión que tuvimos el pasado 26 de agosto al día de hoy, lo más relevante sería lo siguiente: en tres momentos distintos nos notificaron las metas para las áreas de este Instituto, prerrogativas de partidos políticos, organización, educación cívica y, participación ciudadana, entre las cuales se destacan metas como tramitar al 100% las solicitudes de ciudadanos </w:t>
            </w:r>
            <w:r w:rsidR="008D79D9">
              <w:rPr>
                <w:rFonts w:ascii="Trebuchet MS" w:hAnsi="Trebuchet MS" w:cs="Arial"/>
                <w:sz w:val="20"/>
                <w:szCs w:val="20"/>
              </w:rPr>
              <w:t xml:space="preserve">interesados </w:t>
            </w:r>
            <w:r w:rsidR="00634161">
              <w:rPr>
                <w:rFonts w:ascii="Trebuchet MS" w:hAnsi="Trebuchet MS" w:cs="Arial"/>
                <w:sz w:val="20"/>
                <w:szCs w:val="20"/>
              </w:rPr>
              <w:t xml:space="preserve">para constituirse como partido político local para prerrogativas, otra más para ellos que es tramitar al 100% las solicitudes de ciudadanos interesados en constituirse como partido político local en el plazo legal establecido para garantizar el ejercicio del derecho de asociación política, una más que es la meta número 10, notificar a la Dirección Ejecutiva de Prerrogativa a Partidos Políticos, de manera mensual, un informe del estado que guarda la entidad </w:t>
            </w:r>
            <w:r w:rsidR="00634161" w:rsidRPr="00C15A4A">
              <w:rPr>
                <w:rFonts w:ascii="Trebuchet MS" w:hAnsi="Trebuchet MS" w:cs="Arial"/>
                <w:sz w:val="20"/>
                <w:szCs w:val="20"/>
              </w:rPr>
              <w:t>acerca</w:t>
            </w:r>
            <w:r w:rsidR="00634161">
              <w:rPr>
                <w:rFonts w:ascii="Trebuchet MS" w:hAnsi="Trebuchet MS" w:cs="Arial"/>
                <w:sz w:val="20"/>
                <w:szCs w:val="20"/>
              </w:rPr>
              <w:t xml:space="preserve"> del otorgamiento o pérdida del registro de </w:t>
            </w:r>
            <w:r w:rsidR="00634161">
              <w:rPr>
                <w:rFonts w:ascii="Trebuchet MS" w:hAnsi="Trebuchet MS" w:cs="Arial"/>
                <w:sz w:val="20"/>
                <w:szCs w:val="20"/>
              </w:rPr>
              <w:lastRenderedPageBreak/>
              <w:t xml:space="preserve">partidos políticos locales y las impugnaciones en tribunales o salas regionales que se encuentren pendientes de resolver. Para educación cívica tiene una meta número 11, que se comparte también con participación ciudadana y, tienen que realizar el diagnóstico estatal de los diez componentes del diagnóstico nacional de </w:t>
            </w:r>
            <w:r w:rsidR="00634161" w:rsidRPr="00544157">
              <w:rPr>
                <w:rFonts w:ascii="Trebuchet MS" w:hAnsi="Trebuchet MS" w:cs="Arial"/>
                <w:sz w:val="20"/>
                <w:szCs w:val="20"/>
              </w:rPr>
              <w:t>ENC</w:t>
            </w:r>
            <w:r w:rsidR="00544157" w:rsidRPr="00544157">
              <w:rPr>
                <w:rFonts w:ascii="Trebuchet MS" w:hAnsi="Trebuchet MS" w:cs="Arial"/>
                <w:sz w:val="20"/>
                <w:szCs w:val="20"/>
              </w:rPr>
              <w:t>C</w:t>
            </w:r>
            <w:r w:rsidR="00634161" w:rsidRPr="00544157">
              <w:rPr>
                <w:rFonts w:ascii="Trebuchet MS" w:hAnsi="Trebuchet MS" w:cs="Arial"/>
                <w:sz w:val="20"/>
                <w:szCs w:val="20"/>
              </w:rPr>
              <w:t>ÍVICA. En la meta 12 les toca a todos los miembros del servicio</w:t>
            </w:r>
            <w:r w:rsidR="00634161">
              <w:rPr>
                <w:rFonts w:ascii="Trebuchet MS" w:hAnsi="Trebuchet MS" w:cs="Arial"/>
                <w:sz w:val="20"/>
                <w:szCs w:val="20"/>
              </w:rPr>
              <w:t xml:space="preserve"> </w:t>
            </w:r>
            <w:r w:rsidR="008D79D9">
              <w:rPr>
                <w:rFonts w:ascii="Trebuchet MS" w:hAnsi="Trebuchet MS" w:cs="Arial"/>
                <w:sz w:val="20"/>
                <w:szCs w:val="20"/>
              </w:rPr>
              <w:t>profesional de este Instituto y</w:t>
            </w:r>
            <w:r w:rsidR="00634161">
              <w:rPr>
                <w:rFonts w:ascii="Trebuchet MS" w:hAnsi="Trebuchet MS" w:cs="Arial"/>
                <w:sz w:val="20"/>
                <w:szCs w:val="20"/>
              </w:rPr>
              <w:t xml:space="preserve"> es</w:t>
            </w:r>
            <w:r w:rsidR="008D79D9">
              <w:rPr>
                <w:rFonts w:ascii="Trebuchet MS" w:hAnsi="Trebuchet MS" w:cs="Arial"/>
                <w:sz w:val="20"/>
                <w:szCs w:val="20"/>
              </w:rPr>
              <w:t>,</w:t>
            </w:r>
            <w:r w:rsidR="00634161">
              <w:rPr>
                <w:rFonts w:ascii="Trebuchet MS" w:hAnsi="Trebuchet MS" w:cs="Arial"/>
                <w:sz w:val="20"/>
                <w:szCs w:val="20"/>
              </w:rPr>
              <w:t xml:space="preserve"> que tomen un curso de Cultura Cívica y Participación Ciudadana a través del Centro Virtual de Capacitación y Profesionalización de </w:t>
            </w:r>
            <w:r w:rsidR="008D79D9">
              <w:rPr>
                <w:rFonts w:ascii="Trebuchet MS" w:hAnsi="Trebuchet MS" w:cs="Arial"/>
                <w:sz w:val="20"/>
                <w:szCs w:val="20"/>
              </w:rPr>
              <w:t>l</w:t>
            </w:r>
            <w:r w:rsidR="00634161">
              <w:rPr>
                <w:rFonts w:ascii="Trebuchet MS" w:hAnsi="Trebuchet MS" w:cs="Arial"/>
                <w:sz w:val="20"/>
                <w:szCs w:val="20"/>
              </w:rPr>
              <w:t>a DESPEN. La meta 16 es para organización electoral quienes tendrán que elaborar el 100% de los modelos ope</w:t>
            </w:r>
            <w:r w:rsidR="008D79D9">
              <w:rPr>
                <w:rFonts w:ascii="Trebuchet MS" w:hAnsi="Trebuchet MS" w:cs="Arial"/>
                <w:sz w:val="20"/>
                <w:szCs w:val="20"/>
              </w:rPr>
              <w:t>rativos para la recepción de</w:t>
            </w:r>
            <w:r w:rsidR="00634161">
              <w:rPr>
                <w:rFonts w:ascii="Trebuchet MS" w:hAnsi="Trebuchet MS" w:cs="Arial"/>
                <w:sz w:val="20"/>
                <w:szCs w:val="20"/>
              </w:rPr>
              <w:t xml:space="preserve"> paquetes electorales en</w:t>
            </w:r>
            <w:r w:rsidR="008D79D9">
              <w:rPr>
                <w:rFonts w:ascii="Trebuchet MS" w:hAnsi="Trebuchet MS" w:cs="Arial"/>
                <w:sz w:val="20"/>
                <w:szCs w:val="20"/>
              </w:rPr>
              <w:t xml:space="preserve"> las sedes de </w:t>
            </w:r>
            <w:r w:rsidR="00634161">
              <w:rPr>
                <w:rFonts w:ascii="Trebuchet MS" w:hAnsi="Trebuchet MS" w:cs="Arial"/>
                <w:sz w:val="20"/>
                <w:szCs w:val="20"/>
              </w:rPr>
              <w:t xml:space="preserve">los órganos desconcentrados del OPLE que se implementarán en el siguiente proceso electoral y, finalmente la meta 17 colectiva también para organización electoral, deben de elaborar el 100% de las carpetas de información básica electoral de los distritos locales que conformen la entidad, a fin de que contar con información vigente para consulta de instancias superiores del Instituto y </w:t>
            </w:r>
            <w:r w:rsidR="008D79D9">
              <w:rPr>
                <w:rFonts w:ascii="Trebuchet MS" w:hAnsi="Trebuchet MS" w:cs="Arial"/>
                <w:sz w:val="20"/>
                <w:szCs w:val="20"/>
              </w:rPr>
              <w:t xml:space="preserve">de </w:t>
            </w:r>
            <w:r w:rsidR="00634161">
              <w:rPr>
                <w:rFonts w:ascii="Trebuchet MS" w:hAnsi="Trebuchet MS" w:cs="Arial"/>
                <w:sz w:val="20"/>
                <w:szCs w:val="20"/>
              </w:rPr>
              <w:t xml:space="preserve">ciudadanos interesados. Este detalle lo encontrarán al final de la información que se circuló del punto que estamos tratando. El siguiente </w:t>
            </w:r>
            <w:r w:rsidR="008D79D9">
              <w:rPr>
                <w:rFonts w:ascii="Trebuchet MS" w:hAnsi="Trebuchet MS" w:cs="Arial"/>
                <w:sz w:val="20"/>
                <w:szCs w:val="20"/>
              </w:rPr>
              <w:t>tema</w:t>
            </w:r>
            <w:r w:rsidR="00634161">
              <w:rPr>
                <w:rFonts w:ascii="Trebuchet MS" w:hAnsi="Trebuchet MS" w:cs="Arial"/>
                <w:sz w:val="20"/>
                <w:szCs w:val="20"/>
              </w:rPr>
              <w:t xml:space="preserve"> que quisiera </w:t>
            </w:r>
            <w:r w:rsidR="008D79D9">
              <w:rPr>
                <w:rFonts w:ascii="Trebuchet MS" w:hAnsi="Trebuchet MS" w:cs="Arial"/>
                <w:sz w:val="20"/>
                <w:szCs w:val="20"/>
              </w:rPr>
              <w:t xml:space="preserve">mencionar </w:t>
            </w:r>
            <w:r w:rsidR="007F196F">
              <w:rPr>
                <w:rFonts w:ascii="Trebuchet MS" w:hAnsi="Trebuchet MS" w:cs="Arial"/>
                <w:sz w:val="20"/>
                <w:szCs w:val="20"/>
              </w:rPr>
              <w:t xml:space="preserve">es que el pasado </w:t>
            </w:r>
            <w:r w:rsidR="00634161">
              <w:rPr>
                <w:rFonts w:ascii="Trebuchet MS" w:hAnsi="Trebuchet MS" w:cs="Arial"/>
                <w:sz w:val="20"/>
                <w:szCs w:val="20"/>
              </w:rPr>
              <w:t xml:space="preserve">9 de septiembre se dio a conocer por parte de la DESPEN un curso de nombre “Violencia Política contra las Mujeres en razón de Género”, mismo que fue con carácter de obligatorio para que lo cursaran todos los miembros del servicio de este Instituto. Asimismo, el pasado 22 de octubre la DESPEN consideró procedente la designación de Eduardo Robles Aldana como </w:t>
            </w:r>
            <w:r w:rsidR="00D42A07">
              <w:rPr>
                <w:rFonts w:ascii="Trebuchet MS" w:hAnsi="Trebuchet MS" w:cs="Arial"/>
                <w:sz w:val="20"/>
                <w:szCs w:val="20"/>
              </w:rPr>
              <w:t>encargad</w:t>
            </w:r>
            <w:r w:rsidR="007F196F">
              <w:rPr>
                <w:rFonts w:ascii="Trebuchet MS" w:hAnsi="Trebuchet MS" w:cs="Arial"/>
                <w:sz w:val="20"/>
                <w:szCs w:val="20"/>
              </w:rPr>
              <w:t>o</w:t>
            </w:r>
            <w:r w:rsidR="00D42A07">
              <w:rPr>
                <w:rFonts w:ascii="Trebuchet MS" w:hAnsi="Trebuchet MS" w:cs="Arial"/>
                <w:sz w:val="20"/>
                <w:szCs w:val="20"/>
              </w:rPr>
              <w:t xml:space="preserve"> de despacho para el cargo de Técnico de Educación Cívica, después de la renuncia de Daniela Gómez Jara. Asimismo, el pasado 15 de noviembre la DESPEN nos notifica que la licenciada Susana Navarro Ayala como ganadora del cargo de Vocal Secretaria del Servicio Profesional Electoral Nacional del sistema INE a la Junta Distrital número 1 en el estado de Jalisco, con cabecera en Tequila para que inicie sus nuevas funciones a partir del día 16 de enero, por tal motivo es que el pasado 15 de enero, la misma presentó renuncia a</w:t>
            </w:r>
            <w:r w:rsidR="007F196F">
              <w:rPr>
                <w:rFonts w:ascii="Trebuchet MS" w:hAnsi="Trebuchet MS" w:cs="Arial"/>
                <w:sz w:val="20"/>
                <w:szCs w:val="20"/>
              </w:rPr>
              <w:t>l</w:t>
            </w:r>
            <w:r w:rsidR="00D42A07">
              <w:rPr>
                <w:rFonts w:ascii="Trebuchet MS" w:hAnsi="Trebuchet MS" w:cs="Arial"/>
                <w:sz w:val="20"/>
                <w:szCs w:val="20"/>
              </w:rPr>
              <w:t xml:space="preserve"> cargo de coordinadora de educación cívica y, finalmente tenemos la circular 079 en donde nos hacen del conocimiento y también el acuerdo del INE JGE227/2019 en el cual se aprobó la incorporación de tres cargos y tres puestos al servicio en el apartado de Organismos Públicos Locales, mismo que será referido en el punto siguiente del orden del día. Al momento sería cuanto consejera presidenta, bueno un detalle más que estaba omitiendo y, es que</w:t>
            </w:r>
            <w:r w:rsidR="007F196F">
              <w:rPr>
                <w:rFonts w:ascii="Trebuchet MS" w:hAnsi="Trebuchet MS" w:cs="Arial"/>
                <w:sz w:val="20"/>
                <w:szCs w:val="20"/>
              </w:rPr>
              <w:t xml:space="preserve"> de la evaluación a</w:t>
            </w:r>
            <w:r w:rsidR="00D42A07">
              <w:rPr>
                <w:rFonts w:ascii="Trebuchet MS" w:hAnsi="Trebuchet MS" w:cs="Arial"/>
                <w:sz w:val="20"/>
                <w:szCs w:val="20"/>
              </w:rPr>
              <w:t xml:space="preserve">l desempeño de los miembros del servicio profesional, ya se llevó a cabo incluso por la parte de </w:t>
            </w:r>
            <w:r w:rsidR="007F196F">
              <w:rPr>
                <w:rFonts w:ascii="Trebuchet MS" w:hAnsi="Trebuchet MS" w:cs="Arial"/>
                <w:sz w:val="20"/>
                <w:szCs w:val="20"/>
              </w:rPr>
              <w:t xml:space="preserve">la </w:t>
            </w:r>
            <w:r w:rsidR="00D42A07">
              <w:rPr>
                <w:rFonts w:ascii="Trebuchet MS" w:hAnsi="Trebuchet MS" w:cs="Arial"/>
                <w:sz w:val="20"/>
                <w:szCs w:val="20"/>
              </w:rPr>
              <w:t xml:space="preserve">Secretaría Ejecutiva la evaluación a los evaluadores, llevando a cabo dos ajustes en dos direcciones para que quedara todo armonizado de acuerdo a las evidencias que presentaron y, ya no va </w:t>
            </w:r>
            <w:r w:rsidR="00D42A07">
              <w:rPr>
                <w:rFonts w:ascii="Trebuchet MS" w:hAnsi="Trebuchet MS" w:cs="Arial"/>
                <w:sz w:val="20"/>
                <w:szCs w:val="20"/>
              </w:rPr>
              <w:lastRenderedPageBreak/>
              <w:t xml:space="preserve">apuntado en el informe, pero si quería extenderlo a una solicitud que me hizo la consejera presidenta respecto de la posible modificación al </w:t>
            </w:r>
            <w:r w:rsidR="007F196F">
              <w:rPr>
                <w:rFonts w:ascii="Trebuchet MS" w:hAnsi="Trebuchet MS" w:cs="Arial"/>
                <w:sz w:val="20"/>
                <w:szCs w:val="20"/>
              </w:rPr>
              <w:t>P</w:t>
            </w:r>
            <w:r w:rsidR="00D42A07">
              <w:rPr>
                <w:rFonts w:ascii="Trebuchet MS" w:hAnsi="Trebuchet MS" w:cs="Arial"/>
                <w:sz w:val="20"/>
                <w:szCs w:val="20"/>
              </w:rPr>
              <w:t xml:space="preserve">rograma </w:t>
            </w:r>
            <w:r w:rsidR="000C57CF">
              <w:rPr>
                <w:rFonts w:ascii="Trebuchet MS" w:hAnsi="Trebuchet MS" w:cs="Arial"/>
                <w:sz w:val="20"/>
                <w:szCs w:val="20"/>
              </w:rPr>
              <w:t>de I</w:t>
            </w:r>
            <w:r w:rsidR="00D42A07">
              <w:rPr>
                <w:rFonts w:ascii="Trebuchet MS" w:hAnsi="Trebuchet MS" w:cs="Arial"/>
                <w:sz w:val="20"/>
                <w:szCs w:val="20"/>
              </w:rPr>
              <w:t xml:space="preserve">ncentivos </w:t>
            </w:r>
            <w:r w:rsidR="000C57CF">
              <w:rPr>
                <w:rFonts w:ascii="Trebuchet MS" w:hAnsi="Trebuchet MS" w:cs="Arial"/>
                <w:sz w:val="20"/>
                <w:szCs w:val="20"/>
              </w:rPr>
              <w:t xml:space="preserve">para el que estamos en este momento cursando y lo que le mencionaría </w:t>
            </w:r>
            <w:r w:rsidR="007F196F">
              <w:rPr>
                <w:rFonts w:ascii="Trebuchet MS" w:hAnsi="Trebuchet MS" w:cs="Arial"/>
                <w:sz w:val="20"/>
                <w:szCs w:val="20"/>
              </w:rPr>
              <w:t xml:space="preserve">sería </w:t>
            </w:r>
            <w:r w:rsidR="000C57CF">
              <w:rPr>
                <w:rFonts w:ascii="Trebuchet MS" w:hAnsi="Trebuchet MS" w:cs="Arial"/>
                <w:sz w:val="20"/>
                <w:szCs w:val="20"/>
              </w:rPr>
              <w:t>es que sí, si es posible siempre que le avisemos a través de un servidor, como titular del Órgano de Enlace, mencionar que tenemos el interés de modificar ese Programa de Incentivos y aplicaría para el que se está cursando</w:t>
            </w:r>
            <w:r w:rsidR="007F196F">
              <w:rPr>
                <w:rFonts w:ascii="Trebuchet MS" w:hAnsi="Trebuchet MS" w:cs="Arial"/>
                <w:sz w:val="20"/>
                <w:szCs w:val="20"/>
              </w:rPr>
              <w:t>,</w:t>
            </w:r>
            <w:r w:rsidR="000C57CF">
              <w:rPr>
                <w:rFonts w:ascii="Trebuchet MS" w:hAnsi="Trebuchet MS" w:cs="Arial"/>
                <w:sz w:val="20"/>
                <w:szCs w:val="20"/>
              </w:rPr>
              <w:t xml:space="preserve"> </w:t>
            </w:r>
            <w:r w:rsidR="007F196F">
              <w:rPr>
                <w:rFonts w:ascii="Trebuchet MS" w:hAnsi="Trebuchet MS" w:cs="Arial"/>
                <w:sz w:val="20"/>
                <w:szCs w:val="20"/>
              </w:rPr>
              <w:t xml:space="preserve">el </w:t>
            </w:r>
            <w:r w:rsidR="000C57CF">
              <w:rPr>
                <w:rFonts w:ascii="Trebuchet MS" w:hAnsi="Trebuchet MS" w:cs="Arial"/>
                <w:sz w:val="20"/>
                <w:szCs w:val="20"/>
              </w:rPr>
              <w:t>2019-2020, entonces eso sería lo relevante.”</w:t>
            </w:r>
          </w:p>
          <w:p w:rsidR="000C57CF" w:rsidRDefault="000C57CF" w:rsidP="000C57CF">
            <w:pPr>
              <w:snapToGrid w:val="0"/>
              <w:spacing w:line="276" w:lineRule="auto"/>
              <w:jc w:val="both"/>
              <w:rPr>
                <w:rFonts w:ascii="Trebuchet MS" w:hAnsi="Trebuchet MS" w:cs="Arial"/>
                <w:sz w:val="20"/>
                <w:szCs w:val="20"/>
              </w:rPr>
            </w:pPr>
          </w:p>
        </w:tc>
      </w:tr>
      <w:tr w:rsidR="000C57CF" w:rsidRPr="00A542AA" w:rsidTr="00EB7785">
        <w:trPr>
          <w:jc w:val="center"/>
        </w:trPr>
        <w:tc>
          <w:tcPr>
            <w:tcW w:w="847" w:type="pct"/>
            <w:vAlign w:val="center"/>
          </w:tcPr>
          <w:p w:rsidR="000C57CF" w:rsidRDefault="000C57CF" w:rsidP="0015006F">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0C57CF" w:rsidRDefault="000C57CF" w:rsidP="000C57CF">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“Si nos podría poner en contexto, porque a lo mejor usted y yo lo sabemos.” </w:t>
            </w:r>
          </w:p>
        </w:tc>
      </w:tr>
      <w:tr w:rsidR="000C57CF" w:rsidRPr="00A542AA" w:rsidTr="00EB7785">
        <w:trPr>
          <w:jc w:val="center"/>
        </w:trPr>
        <w:tc>
          <w:tcPr>
            <w:tcW w:w="847" w:type="pct"/>
            <w:vAlign w:val="center"/>
          </w:tcPr>
          <w:p w:rsidR="000C57CF" w:rsidRDefault="000C57CF"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53" w:type="pct"/>
            <w:gridSpan w:val="4"/>
            <w:vAlign w:val="center"/>
          </w:tcPr>
          <w:p w:rsidR="000C57CF" w:rsidRDefault="000C57CF" w:rsidP="000C57CF">
            <w:pPr>
              <w:snapToGrid w:val="0"/>
              <w:spacing w:line="276" w:lineRule="auto"/>
              <w:jc w:val="both"/>
              <w:rPr>
                <w:rFonts w:ascii="Trebuchet MS" w:hAnsi="Trebuchet MS" w:cs="Arial"/>
                <w:sz w:val="20"/>
                <w:szCs w:val="20"/>
              </w:rPr>
            </w:pPr>
            <w:r>
              <w:rPr>
                <w:rFonts w:ascii="Trebuchet MS" w:hAnsi="Trebuchet MS" w:cs="Arial"/>
                <w:sz w:val="20"/>
                <w:szCs w:val="20"/>
              </w:rPr>
              <w:t xml:space="preserve">Expone: “Por supuesto. </w:t>
            </w:r>
            <w:r w:rsidR="007F196F">
              <w:rPr>
                <w:rFonts w:ascii="Trebuchet MS" w:hAnsi="Trebuchet MS" w:cs="Arial"/>
                <w:sz w:val="20"/>
                <w:szCs w:val="20"/>
              </w:rPr>
              <w:t>Bien, el</w:t>
            </w:r>
            <w:r>
              <w:rPr>
                <w:rFonts w:ascii="Trebuchet MS" w:hAnsi="Trebuchet MS" w:cs="Arial"/>
                <w:sz w:val="20"/>
                <w:szCs w:val="20"/>
              </w:rPr>
              <w:t xml:space="preserve"> Programa de Incentivos que tenemos vigente es uno que se aprobó para los incentivos del 2017-2018, para el 2018-2019 que es </w:t>
            </w:r>
            <w:r w:rsidR="007F196F">
              <w:rPr>
                <w:rFonts w:ascii="Trebuchet MS" w:hAnsi="Trebuchet MS" w:cs="Arial"/>
                <w:sz w:val="20"/>
                <w:szCs w:val="20"/>
              </w:rPr>
              <w:t xml:space="preserve">el que </w:t>
            </w:r>
            <w:r>
              <w:rPr>
                <w:rFonts w:ascii="Trebuchet MS" w:hAnsi="Trebuchet MS" w:cs="Arial"/>
                <w:sz w:val="20"/>
                <w:szCs w:val="20"/>
              </w:rPr>
              <w:t xml:space="preserve">precisamente se acaba de concluir la evaluación, sigue funcionando el mismo, toda vez que la DESPEN no inició un procedimiento de cambio.” </w:t>
            </w:r>
          </w:p>
          <w:p w:rsidR="000C57CF" w:rsidRDefault="000C57CF" w:rsidP="000C57CF">
            <w:pPr>
              <w:snapToGrid w:val="0"/>
              <w:spacing w:line="276" w:lineRule="auto"/>
              <w:jc w:val="both"/>
              <w:rPr>
                <w:rFonts w:ascii="Trebuchet MS" w:hAnsi="Trebuchet MS" w:cs="Arial"/>
                <w:sz w:val="20"/>
                <w:szCs w:val="20"/>
              </w:rPr>
            </w:pPr>
          </w:p>
        </w:tc>
      </w:tr>
      <w:tr w:rsidR="000C57CF" w:rsidRPr="00A542AA" w:rsidTr="00EB7785">
        <w:trPr>
          <w:jc w:val="center"/>
        </w:trPr>
        <w:tc>
          <w:tcPr>
            <w:tcW w:w="847" w:type="pct"/>
            <w:vAlign w:val="center"/>
          </w:tcPr>
          <w:p w:rsidR="000C57CF" w:rsidRDefault="000C57CF"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0C57CF" w:rsidRDefault="000C57CF" w:rsidP="000C57CF">
            <w:pPr>
              <w:snapToGrid w:val="0"/>
              <w:spacing w:line="276" w:lineRule="auto"/>
              <w:jc w:val="both"/>
              <w:rPr>
                <w:rFonts w:ascii="Trebuchet MS" w:hAnsi="Trebuchet MS" w:cs="Arial"/>
                <w:sz w:val="20"/>
                <w:szCs w:val="20"/>
              </w:rPr>
            </w:pPr>
            <w:r>
              <w:rPr>
                <w:rFonts w:ascii="Trebuchet MS" w:hAnsi="Trebuchet MS" w:cs="Arial"/>
                <w:sz w:val="20"/>
                <w:szCs w:val="20"/>
              </w:rPr>
              <w:t xml:space="preserve">Manifiesta: “Perdón, lo voy a interrumpir un poco, </w:t>
            </w:r>
            <w:r w:rsidR="007F196F">
              <w:rPr>
                <w:rFonts w:ascii="Trebuchet MS" w:hAnsi="Trebuchet MS" w:cs="Arial"/>
                <w:sz w:val="20"/>
                <w:szCs w:val="20"/>
              </w:rPr>
              <w:t xml:space="preserve">aquí </w:t>
            </w:r>
            <w:r>
              <w:rPr>
                <w:rFonts w:ascii="Trebuchet MS" w:hAnsi="Trebuchet MS" w:cs="Arial"/>
                <w:sz w:val="20"/>
                <w:szCs w:val="20"/>
              </w:rPr>
              <w:t xml:space="preserve">hay que recordar que se aprobó dar como reconocimiento 15 días de sueldo, no sé si, éramos las tres integrantes también y, no hubo suficiencia presupuestal, etcétera, no ha habido y, el último reconocimiento que se hizo fue simplemente un diploma. En esta ocasión quería yo y, le comentaba al director, hacer las gestiones para estar en tiempo para hacer la modificación a ese lineamiento de reconocimientos, entonces eso es lo que él estaba planteando y, en ese contexto esto podría ser una posible solución.” </w:t>
            </w:r>
          </w:p>
          <w:p w:rsidR="000C57CF" w:rsidRDefault="000C57CF" w:rsidP="000C57CF">
            <w:pPr>
              <w:snapToGrid w:val="0"/>
              <w:spacing w:line="276" w:lineRule="auto"/>
              <w:jc w:val="both"/>
              <w:rPr>
                <w:rFonts w:ascii="Trebuchet MS" w:hAnsi="Trebuchet MS" w:cs="Arial"/>
                <w:sz w:val="20"/>
                <w:szCs w:val="20"/>
              </w:rPr>
            </w:pPr>
          </w:p>
        </w:tc>
      </w:tr>
      <w:tr w:rsidR="000C57CF" w:rsidRPr="00A542AA" w:rsidTr="00EB7785">
        <w:trPr>
          <w:jc w:val="center"/>
        </w:trPr>
        <w:tc>
          <w:tcPr>
            <w:tcW w:w="847" w:type="pct"/>
            <w:vAlign w:val="center"/>
          </w:tcPr>
          <w:p w:rsidR="000C57CF" w:rsidRDefault="000C57CF"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53" w:type="pct"/>
            <w:gridSpan w:val="4"/>
            <w:vAlign w:val="center"/>
          </w:tcPr>
          <w:p w:rsidR="000C57CF" w:rsidRDefault="00767598" w:rsidP="000C57CF">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“Pues básicamente </w:t>
            </w:r>
            <w:r w:rsidR="007F196F">
              <w:rPr>
                <w:rFonts w:ascii="Trebuchet MS" w:hAnsi="Trebuchet MS" w:cs="Arial"/>
                <w:sz w:val="20"/>
                <w:szCs w:val="20"/>
              </w:rPr>
              <w:t>sería esa</w:t>
            </w:r>
            <w:r>
              <w:rPr>
                <w:rFonts w:ascii="Trebuchet MS" w:hAnsi="Trebuchet MS" w:cs="Arial"/>
                <w:sz w:val="20"/>
                <w:szCs w:val="20"/>
              </w:rPr>
              <w:t xml:space="preserve"> posibilidad, </w:t>
            </w:r>
            <w:r w:rsidR="007F196F">
              <w:rPr>
                <w:rFonts w:ascii="Trebuchet MS" w:hAnsi="Trebuchet MS" w:cs="Arial"/>
                <w:sz w:val="20"/>
                <w:szCs w:val="20"/>
              </w:rPr>
              <w:t xml:space="preserve">de </w:t>
            </w:r>
            <w:r>
              <w:rPr>
                <w:rFonts w:ascii="Trebuchet MS" w:hAnsi="Trebuchet MS" w:cs="Arial"/>
                <w:sz w:val="20"/>
                <w:szCs w:val="20"/>
              </w:rPr>
              <w:t xml:space="preserve">que si en algún momento se repitiera que no hubo recurso para poder sacar, bueno podría suceder, se diera algún otro tipo de compensación y quedara establecido en el propio Programa de Incentivos, como dar días económicos o días de descanso. De momento sería para este punto del orden, sería cuanto presidenta.”  </w:t>
            </w:r>
          </w:p>
          <w:p w:rsidR="00767598" w:rsidRDefault="00767598" w:rsidP="000C57CF">
            <w:pPr>
              <w:snapToGrid w:val="0"/>
              <w:spacing w:line="276" w:lineRule="auto"/>
              <w:jc w:val="both"/>
              <w:rPr>
                <w:rFonts w:ascii="Trebuchet MS" w:hAnsi="Trebuchet MS" w:cs="Arial"/>
                <w:sz w:val="20"/>
                <w:szCs w:val="20"/>
              </w:rPr>
            </w:pPr>
          </w:p>
        </w:tc>
      </w:tr>
      <w:tr w:rsidR="00767598" w:rsidRPr="00A542AA" w:rsidTr="00EB7785">
        <w:trPr>
          <w:jc w:val="center"/>
        </w:trPr>
        <w:tc>
          <w:tcPr>
            <w:tcW w:w="847" w:type="pct"/>
            <w:vAlign w:val="center"/>
          </w:tcPr>
          <w:p w:rsidR="00767598" w:rsidRDefault="00767598"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767598" w:rsidRDefault="00767598" w:rsidP="000C57CF">
            <w:pPr>
              <w:snapToGrid w:val="0"/>
              <w:spacing w:line="276" w:lineRule="auto"/>
              <w:jc w:val="both"/>
              <w:rPr>
                <w:rFonts w:ascii="Trebuchet MS" w:hAnsi="Trebuchet MS" w:cs="Arial"/>
                <w:sz w:val="20"/>
                <w:szCs w:val="20"/>
              </w:rPr>
            </w:pPr>
            <w:r>
              <w:rPr>
                <w:rFonts w:ascii="Trebuchet MS" w:hAnsi="Trebuchet MS" w:cs="Arial"/>
                <w:sz w:val="20"/>
                <w:szCs w:val="20"/>
              </w:rPr>
              <w:t>Pregunta: “¿Alguna observación o consideración respecto de lo informado?</w:t>
            </w:r>
          </w:p>
          <w:p w:rsidR="00767598" w:rsidRDefault="00767598" w:rsidP="000C57CF">
            <w:pPr>
              <w:snapToGrid w:val="0"/>
              <w:spacing w:line="276" w:lineRule="auto"/>
              <w:jc w:val="both"/>
              <w:rPr>
                <w:rFonts w:ascii="Trebuchet MS" w:hAnsi="Trebuchet MS" w:cs="Arial"/>
                <w:sz w:val="20"/>
                <w:szCs w:val="20"/>
              </w:rPr>
            </w:pPr>
          </w:p>
          <w:p w:rsidR="00767598" w:rsidRDefault="00767598" w:rsidP="000C57CF">
            <w:pPr>
              <w:snapToGrid w:val="0"/>
              <w:spacing w:line="276" w:lineRule="auto"/>
              <w:jc w:val="both"/>
              <w:rPr>
                <w:rFonts w:ascii="Trebuchet MS" w:hAnsi="Trebuchet MS" w:cs="Arial"/>
                <w:sz w:val="20"/>
                <w:szCs w:val="20"/>
              </w:rPr>
            </w:pPr>
            <w:r>
              <w:rPr>
                <w:rFonts w:ascii="Trebuchet MS" w:hAnsi="Trebuchet MS" w:cs="Arial"/>
                <w:sz w:val="20"/>
                <w:szCs w:val="20"/>
              </w:rPr>
              <w:t xml:space="preserve">Añade: “Aquí yo también aprovecharía director, para que nos comentara de las renovaciones de las </w:t>
            </w:r>
            <w:proofErr w:type="spellStart"/>
            <w:r>
              <w:rPr>
                <w:rFonts w:ascii="Trebuchet MS" w:hAnsi="Trebuchet MS" w:cs="Arial"/>
                <w:sz w:val="20"/>
                <w:szCs w:val="20"/>
              </w:rPr>
              <w:t>encargadurías</w:t>
            </w:r>
            <w:proofErr w:type="spellEnd"/>
            <w:r>
              <w:rPr>
                <w:rFonts w:ascii="Trebuchet MS" w:hAnsi="Trebuchet MS" w:cs="Arial"/>
                <w:sz w:val="20"/>
                <w:szCs w:val="20"/>
              </w:rPr>
              <w:t xml:space="preserve"> de despacho, no está aquí mencionado en este informe, sin embargo, ya se hizo la solicitud de tres. Entonces eso también nos dé cuenta.”</w:t>
            </w:r>
          </w:p>
          <w:p w:rsidR="00767598" w:rsidRDefault="00767598" w:rsidP="000C57CF">
            <w:pPr>
              <w:snapToGrid w:val="0"/>
              <w:spacing w:line="276" w:lineRule="auto"/>
              <w:jc w:val="both"/>
              <w:rPr>
                <w:rFonts w:ascii="Trebuchet MS" w:hAnsi="Trebuchet MS" w:cs="Arial"/>
                <w:sz w:val="20"/>
                <w:szCs w:val="20"/>
              </w:rPr>
            </w:pPr>
          </w:p>
        </w:tc>
      </w:tr>
      <w:tr w:rsidR="00767598" w:rsidRPr="00A542AA" w:rsidTr="00EB7785">
        <w:trPr>
          <w:jc w:val="center"/>
        </w:trPr>
        <w:tc>
          <w:tcPr>
            <w:tcW w:w="847" w:type="pct"/>
            <w:vAlign w:val="center"/>
          </w:tcPr>
          <w:p w:rsidR="00767598" w:rsidRDefault="00767598"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53" w:type="pct"/>
            <w:gridSpan w:val="4"/>
            <w:vAlign w:val="center"/>
          </w:tcPr>
          <w:p w:rsidR="00767598" w:rsidRDefault="00767598" w:rsidP="00767598">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“Si es correcto. Si ya llegaron a sus nueve meses, sabemos que el Estatuto establece que pueden renovarse por otros nueve meses más, siempre </w:t>
            </w:r>
            <w:r>
              <w:rPr>
                <w:rFonts w:ascii="Trebuchet MS" w:hAnsi="Trebuchet MS" w:cs="Arial"/>
                <w:sz w:val="20"/>
                <w:szCs w:val="20"/>
              </w:rPr>
              <w:lastRenderedPageBreak/>
              <w:t xml:space="preserve">que exista la necesidad por parte de las áreas, entonces en su momento se recibió de parte de los directores en donde están laborando que aún tienen actividades </w:t>
            </w:r>
            <w:r w:rsidR="007F196F">
              <w:rPr>
                <w:rFonts w:ascii="Trebuchet MS" w:hAnsi="Trebuchet MS" w:cs="Arial"/>
                <w:sz w:val="20"/>
                <w:szCs w:val="20"/>
              </w:rPr>
              <w:t xml:space="preserve">y funciones que </w:t>
            </w:r>
            <w:r>
              <w:rPr>
                <w:rFonts w:ascii="Trebuchet MS" w:hAnsi="Trebuchet MS" w:cs="Arial"/>
                <w:sz w:val="20"/>
                <w:szCs w:val="20"/>
              </w:rPr>
              <w:t>desempeñar, por tal motivo se les renovó con la opción que ofrece el Estatuto que sería otros nueve meses, sin embargo, no es necesario que los tengan que cumplir rigurosamente toda vez que podría existir un concurso público para que designen a los que vayan a ocupar esas plazas ya de manera permanente y entonces hasta ese momento concluiría</w:t>
            </w:r>
            <w:r w:rsidR="006E58A9">
              <w:rPr>
                <w:rFonts w:ascii="Trebuchet MS" w:hAnsi="Trebuchet MS" w:cs="Arial"/>
                <w:sz w:val="20"/>
                <w:szCs w:val="20"/>
              </w:rPr>
              <w:t>n</w:t>
            </w:r>
            <w:r>
              <w:rPr>
                <w:rFonts w:ascii="Trebuchet MS" w:hAnsi="Trebuchet MS" w:cs="Arial"/>
                <w:sz w:val="20"/>
                <w:szCs w:val="20"/>
              </w:rPr>
              <w:t xml:space="preserve"> su </w:t>
            </w:r>
            <w:proofErr w:type="spellStart"/>
            <w:r>
              <w:rPr>
                <w:rFonts w:ascii="Trebuchet MS" w:hAnsi="Trebuchet MS" w:cs="Arial"/>
                <w:sz w:val="20"/>
                <w:szCs w:val="20"/>
              </w:rPr>
              <w:t>encargaduría</w:t>
            </w:r>
            <w:proofErr w:type="spellEnd"/>
            <w:r>
              <w:rPr>
                <w:rFonts w:ascii="Trebuchet MS" w:hAnsi="Trebuchet MS" w:cs="Arial"/>
                <w:sz w:val="20"/>
                <w:szCs w:val="20"/>
              </w:rPr>
              <w:t xml:space="preserve"> de despacho. Eso sería presidenta.</w:t>
            </w:r>
            <w:r w:rsidR="007F196F">
              <w:rPr>
                <w:rFonts w:ascii="Trebuchet MS" w:hAnsi="Trebuchet MS" w:cs="Arial"/>
                <w:sz w:val="20"/>
                <w:szCs w:val="20"/>
              </w:rPr>
              <w:t>”</w:t>
            </w:r>
            <w:r>
              <w:rPr>
                <w:rFonts w:ascii="Trebuchet MS" w:hAnsi="Trebuchet MS" w:cs="Arial"/>
                <w:sz w:val="20"/>
                <w:szCs w:val="20"/>
              </w:rPr>
              <w:t xml:space="preserve"> </w:t>
            </w:r>
          </w:p>
          <w:p w:rsidR="00767598" w:rsidRDefault="00767598" w:rsidP="00767598">
            <w:pPr>
              <w:snapToGrid w:val="0"/>
              <w:spacing w:line="276" w:lineRule="auto"/>
              <w:jc w:val="both"/>
              <w:rPr>
                <w:rFonts w:ascii="Trebuchet MS" w:hAnsi="Trebuchet MS" w:cs="Arial"/>
                <w:sz w:val="20"/>
                <w:szCs w:val="20"/>
              </w:rPr>
            </w:pPr>
          </w:p>
        </w:tc>
      </w:tr>
      <w:tr w:rsidR="00767598" w:rsidRPr="00A542AA" w:rsidTr="00EB7785">
        <w:trPr>
          <w:jc w:val="center"/>
        </w:trPr>
        <w:tc>
          <w:tcPr>
            <w:tcW w:w="847" w:type="pct"/>
            <w:vAlign w:val="center"/>
          </w:tcPr>
          <w:p w:rsidR="00767598" w:rsidRDefault="00767598"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767598" w:rsidRDefault="006E58A9" w:rsidP="006E58A9">
            <w:pPr>
              <w:snapToGrid w:val="0"/>
              <w:spacing w:line="276" w:lineRule="auto"/>
              <w:jc w:val="both"/>
              <w:rPr>
                <w:rFonts w:ascii="Trebuchet MS" w:hAnsi="Trebuchet MS" w:cs="Arial"/>
                <w:sz w:val="20"/>
                <w:szCs w:val="20"/>
              </w:rPr>
            </w:pPr>
            <w:r>
              <w:rPr>
                <w:rFonts w:ascii="Trebuchet MS" w:hAnsi="Trebuchet MS" w:cs="Arial"/>
                <w:sz w:val="20"/>
                <w:szCs w:val="20"/>
              </w:rPr>
              <w:t>Expresa: “Es decir, los nueve meses pueden no agotarse en su totalidad si es que se está interrumpiendo por un concurso.”</w:t>
            </w:r>
          </w:p>
        </w:tc>
      </w:tr>
      <w:tr w:rsidR="006E58A9" w:rsidRPr="00A542AA" w:rsidTr="00EB7785">
        <w:trPr>
          <w:jc w:val="center"/>
        </w:trPr>
        <w:tc>
          <w:tcPr>
            <w:tcW w:w="847" w:type="pct"/>
            <w:vAlign w:val="center"/>
          </w:tcPr>
          <w:p w:rsidR="006E58A9" w:rsidRDefault="006E58A9"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53" w:type="pct"/>
            <w:gridSpan w:val="4"/>
            <w:vAlign w:val="center"/>
          </w:tcPr>
          <w:p w:rsidR="006E58A9" w:rsidRDefault="006E58A9" w:rsidP="006E58A9">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“Es correcto, si se interrumpe y al final concluyen con una persona designada para ese espacio, entonces aunque no hayan sido los nueve meses se puede concluir la </w:t>
            </w:r>
            <w:proofErr w:type="spellStart"/>
            <w:r>
              <w:rPr>
                <w:rFonts w:ascii="Trebuchet MS" w:hAnsi="Trebuchet MS" w:cs="Arial"/>
                <w:sz w:val="20"/>
                <w:szCs w:val="20"/>
              </w:rPr>
              <w:t>encargaduría</w:t>
            </w:r>
            <w:proofErr w:type="spellEnd"/>
            <w:r>
              <w:rPr>
                <w:rFonts w:ascii="Trebuchet MS" w:hAnsi="Trebuchet MS" w:cs="Arial"/>
                <w:sz w:val="20"/>
                <w:szCs w:val="20"/>
              </w:rPr>
              <w:t>.”</w:t>
            </w:r>
          </w:p>
          <w:p w:rsidR="006E58A9" w:rsidRDefault="006E58A9" w:rsidP="006E58A9">
            <w:pPr>
              <w:snapToGrid w:val="0"/>
              <w:spacing w:line="276" w:lineRule="auto"/>
              <w:jc w:val="both"/>
              <w:rPr>
                <w:rFonts w:ascii="Trebuchet MS" w:hAnsi="Trebuchet MS" w:cs="Arial"/>
                <w:sz w:val="20"/>
                <w:szCs w:val="20"/>
              </w:rPr>
            </w:pPr>
          </w:p>
        </w:tc>
      </w:tr>
      <w:tr w:rsidR="006E58A9" w:rsidRPr="00A542AA" w:rsidTr="00EB7785">
        <w:trPr>
          <w:jc w:val="center"/>
        </w:trPr>
        <w:tc>
          <w:tcPr>
            <w:tcW w:w="847" w:type="pct"/>
            <w:vAlign w:val="center"/>
          </w:tcPr>
          <w:p w:rsidR="006E58A9" w:rsidRDefault="006E58A9"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6E58A9" w:rsidRDefault="006E58A9" w:rsidP="006E58A9">
            <w:pPr>
              <w:snapToGrid w:val="0"/>
              <w:spacing w:line="276" w:lineRule="auto"/>
              <w:jc w:val="both"/>
              <w:rPr>
                <w:rFonts w:ascii="Trebuchet MS" w:hAnsi="Trebuchet MS" w:cs="Arial"/>
                <w:sz w:val="20"/>
                <w:szCs w:val="20"/>
              </w:rPr>
            </w:pPr>
            <w:r>
              <w:rPr>
                <w:rFonts w:ascii="Trebuchet MS" w:hAnsi="Trebuchet MS" w:cs="Arial"/>
                <w:sz w:val="20"/>
                <w:szCs w:val="20"/>
              </w:rPr>
              <w:t xml:space="preserve">Menciona: “En ese sentido, </w:t>
            </w:r>
            <w:r w:rsidR="007F196F">
              <w:rPr>
                <w:rFonts w:ascii="Trebuchet MS" w:hAnsi="Trebuchet MS" w:cs="Arial"/>
                <w:sz w:val="20"/>
                <w:szCs w:val="20"/>
              </w:rPr>
              <w:t xml:space="preserve">ahorita </w:t>
            </w:r>
            <w:r>
              <w:rPr>
                <w:rFonts w:ascii="Trebuchet MS" w:hAnsi="Trebuchet MS" w:cs="Arial"/>
                <w:sz w:val="20"/>
                <w:szCs w:val="20"/>
              </w:rPr>
              <w:t xml:space="preserve">también aprovecho director para solicitarle que de esta vacante, de la que da cuenta, de Susana que ganó el concurso para incorporarse al sistema nacional, el procedimiento que se va a llevar a cabo para solicitar un encargado de despacho que se dé cuenta a la Comisión en los términos que están previstos, es decir, que se le de vista, pero que esta vista no sea vista con conocimiento de que ya se va, vista del expediente de la persona que se está proponiendo para que la Comisión en el ámbito de su competencia y sus funciones, revise el expediente de la persona propuesta para ver si o no </w:t>
            </w:r>
            <w:r w:rsidR="007F196F">
              <w:rPr>
                <w:rFonts w:ascii="Trebuchet MS" w:hAnsi="Trebuchet MS" w:cs="Arial"/>
                <w:sz w:val="20"/>
                <w:szCs w:val="20"/>
              </w:rPr>
              <w:t xml:space="preserve">se </w:t>
            </w:r>
            <w:r>
              <w:rPr>
                <w:rFonts w:ascii="Trebuchet MS" w:hAnsi="Trebuchet MS" w:cs="Arial"/>
                <w:sz w:val="20"/>
                <w:szCs w:val="20"/>
              </w:rPr>
              <w:t>cumple con los requisitos del Estatuto, previo a enviarlo a México a la DESPEN.”</w:t>
            </w:r>
          </w:p>
          <w:p w:rsidR="006E58A9" w:rsidRDefault="006E58A9" w:rsidP="006E58A9">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6E58A9" w:rsidRPr="00A542AA" w:rsidTr="00EB7785">
        <w:trPr>
          <w:jc w:val="center"/>
        </w:trPr>
        <w:tc>
          <w:tcPr>
            <w:tcW w:w="847" w:type="pct"/>
            <w:vAlign w:val="center"/>
          </w:tcPr>
          <w:p w:rsidR="006E58A9" w:rsidRDefault="006E58A9"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Hugo Pulido Maciel</w:t>
            </w:r>
          </w:p>
        </w:tc>
        <w:tc>
          <w:tcPr>
            <w:tcW w:w="4153" w:type="pct"/>
            <w:gridSpan w:val="4"/>
            <w:vAlign w:val="center"/>
          </w:tcPr>
          <w:p w:rsidR="006E58A9" w:rsidRDefault="006E58A9" w:rsidP="006E58A9">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“Con mucho gusto, de hecho quien me da a mí la instrucción, de acuerdo a los lineamientos, es de Secretaría Ejecutiva, quien me pide que lleve a cabo las gestiones, en ese momento hago una pausa y me acerco a la Comisión para que así tengan la oportunidad de valorar la propuesta que </w:t>
            </w:r>
            <w:r w:rsidR="00100299">
              <w:rPr>
                <w:rFonts w:ascii="Trebuchet MS" w:hAnsi="Trebuchet MS" w:cs="Arial"/>
                <w:sz w:val="20"/>
                <w:szCs w:val="20"/>
              </w:rPr>
              <w:t>están brindando, así es.”</w:t>
            </w:r>
          </w:p>
          <w:p w:rsidR="006E58A9" w:rsidRDefault="006E58A9" w:rsidP="006E58A9">
            <w:pPr>
              <w:snapToGrid w:val="0"/>
              <w:spacing w:line="276" w:lineRule="auto"/>
              <w:jc w:val="both"/>
              <w:rPr>
                <w:rFonts w:ascii="Trebuchet MS" w:hAnsi="Trebuchet MS" w:cs="Arial"/>
                <w:sz w:val="20"/>
                <w:szCs w:val="20"/>
              </w:rPr>
            </w:pPr>
          </w:p>
        </w:tc>
      </w:tr>
      <w:tr w:rsidR="00100299" w:rsidRPr="00A542AA" w:rsidTr="00EB7785">
        <w:trPr>
          <w:jc w:val="center"/>
        </w:trPr>
        <w:tc>
          <w:tcPr>
            <w:tcW w:w="847" w:type="pct"/>
            <w:vAlign w:val="center"/>
          </w:tcPr>
          <w:p w:rsidR="00100299" w:rsidRDefault="00100299"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53" w:type="pct"/>
            <w:gridSpan w:val="4"/>
            <w:vAlign w:val="center"/>
          </w:tcPr>
          <w:p w:rsidR="00100299" w:rsidRDefault="00100299" w:rsidP="006E58A9">
            <w:pPr>
              <w:snapToGrid w:val="0"/>
              <w:spacing w:line="276" w:lineRule="auto"/>
              <w:jc w:val="both"/>
              <w:rPr>
                <w:rFonts w:ascii="Trebuchet MS" w:hAnsi="Trebuchet MS" w:cs="Arial"/>
                <w:sz w:val="20"/>
                <w:szCs w:val="20"/>
              </w:rPr>
            </w:pPr>
            <w:r>
              <w:rPr>
                <w:rFonts w:ascii="Trebuchet MS" w:hAnsi="Trebuchet MS" w:cs="Arial"/>
                <w:sz w:val="20"/>
                <w:szCs w:val="20"/>
              </w:rPr>
              <w:t>Manifiesta: “De la propuesta que se realice, para checar en el ámbito de competencia de la Comisión, si se cumple o no con los Estatutos, por favor.”</w:t>
            </w:r>
          </w:p>
          <w:p w:rsidR="00100299" w:rsidRDefault="00100299" w:rsidP="006E58A9">
            <w:pPr>
              <w:snapToGrid w:val="0"/>
              <w:spacing w:line="276" w:lineRule="auto"/>
              <w:jc w:val="both"/>
              <w:rPr>
                <w:rFonts w:ascii="Trebuchet MS" w:hAnsi="Trebuchet MS" w:cs="Arial"/>
                <w:sz w:val="20"/>
                <w:szCs w:val="20"/>
              </w:rPr>
            </w:pPr>
          </w:p>
          <w:p w:rsidR="00100299" w:rsidRDefault="00100299" w:rsidP="006E58A9">
            <w:pPr>
              <w:snapToGrid w:val="0"/>
              <w:spacing w:line="276" w:lineRule="auto"/>
              <w:jc w:val="both"/>
              <w:rPr>
                <w:rFonts w:ascii="Trebuchet MS" w:hAnsi="Trebuchet MS" w:cs="Arial"/>
                <w:sz w:val="20"/>
                <w:szCs w:val="20"/>
              </w:rPr>
            </w:pPr>
            <w:r>
              <w:rPr>
                <w:rFonts w:ascii="Trebuchet MS" w:hAnsi="Trebuchet MS" w:cs="Arial"/>
                <w:sz w:val="20"/>
                <w:szCs w:val="20"/>
              </w:rPr>
              <w:t>Pregunta: “¿Algún otro comentario respecto de lo planteado en el informe de este punto?”</w:t>
            </w:r>
          </w:p>
          <w:p w:rsidR="00100299" w:rsidRDefault="00100299" w:rsidP="006E58A9">
            <w:pPr>
              <w:snapToGrid w:val="0"/>
              <w:spacing w:line="276" w:lineRule="auto"/>
              <w:jc w:val="both"/>
              <w:rPr>
                <w:rFonts w:ascii="Trebuchet MS" w:hAnsi="Trebuchet MS" w:cs="Arial"/>
                <w:sz w:val="20"/>
                <w:szCs w:val="20"/>
              </w:rPr>
            </w:pPr>
          </w:p>
          <w:p w:rsidR="00100299" w:rsidRDefault="00100299" w:rsidP="006E58A9">
            <w:pPr>
              <w:snapToGrid w:val="0"/>
              <w:spacing w:line="276" w:lineRule="auto"/>
              <w:jc w:val="both"/>
              <w:rPr>
                <w:rFonts w:ascii="Trebuchet MS" w:hAnsi="Trebuchet MS" w:cs="Arial"/>
                <w:sz w:val="20"/>
                <w:szCs w:val="20"/>
              </w:rPr>
            </w:pPr>
            <w:r>
              <w:rPr>
                <w:rFonts w:ascii="Trebuchet MS" w:hAnsi="Trebuchet MS" w:cs="Arial"/>
                <w:sz w:val="20"/>
                <w:szCs w:val="20"/>
              </w:rPr>
              <w:t>Añade: “Entonces, le solicita</w:t>
            </w:r>
            <w:r w:rsidR="00B07490">
              <w:rPr>
                <w:rFonts w:ascii="Trebuchet MS" w:hAnsi="Trebuchet MS" w:cs="Arial"/>
                <w:sz w:val="20"/>
                <w:szCs w:val="20"/>
              </w:rPr>
              <w:t>m</w:t>
            </w:r>
            <w:r>
              <w:rPr>
                <w:rFonts w:ascii="Trebuchet MS" w:hAnsi="Trebuchet MS" w:cs="Arial"/>
                <w:sz w:val="20"/>
                <w:szCs w:val="20"/>
              </w:rPr>
              <w:t xml:space="preserve">os continuar con el siguiente punto del orden </w:t>
            </w:r>
            <w:r>
              <w:rPr>
                <w:rFonts w:ascii="Trebuchet MS" w:hAnsi="Trebuchet MS" w:cs="Arial"/>
                <w:sz w:val="20"/>
                <w:szCs w:val="20"/>
              </w:rPr>
              <w:lastRenderedPageBreak/>
              <w:t>del día”</w:t>
            </w:r>
          </w:p>
          <w:p w:rsidR="00100299" w:rsidRDefault="00100299" w:rsidP="006E58A9">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100299" w:rsidRPr="00A542AA" w:rsidTr="00EB7785">
        <w:trPr>
          <w:jc w:val="center"/>
        </w:trPr>
        <w:tc>
          <w:tcPr>
            <w:tcW w:w="847" w:type="pct"/>
            <w:vAlign w:val="center"/>
          </w:tcPr>
          <w:p w:rsidR="00100299" w:rsidRDefault="00100299" w:rsidP="0015006F">
            <w:pPr>
              <w:snapToGrid w:val="0"/>
              <w:spacing w:line="276" w:lineRule="auto"/>
              <w:jc w:val="center"/>
              <w:rPr>
                <w:rFonts w:ascii="Trebuchet MS" w:hAnsi="Trebuchet MS" w:cs="Arial"/>
                <w:b/>
                <w:bCs/>
                <w:sz w:val="20"/>
                <w:szCs w:val="20"/>
              </w:rPr>
            </w:pPr>
            <w:r w:rsidRPr="00A542AA">
              <w:rPr>
                <w:rFonts w:ascii="Trebuchet MS" w:hAnsi="Trebuchet MS"/>
                <w:b/>
                <w:bCs/>
                <w:sz w:val="20"/>
                <w:szCs w:val="20"/>
              </w:rPr>
              <w:lastRenderedPageBreak/>
              <w:t>Secretario Técnico</w:t>
            </w:r>
          </w:p>
        </w:tc>
        <w:tc>
          <w:tcPr>
            <w:tcW w:w="4153" w:type="pct"/>
            <w:gridSpan w:val="4"/>
            <w:vAlign w:val="center"/>
          </w:tcPr>
          <w:p w:rsidR="00100299" w:rsidRDefault="00100299" w:rsidP="006E58A9">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C263CC" w:rsidRPr="00A542AA" w:rsidTr="00453E1E">
        <w:trPr>
          <w:trHeight w:val="454"/>
          <w:jc w:val="center"/>
        </w:trPr>
        <w:tc>
          <w:tcPr>
            <w:tcW w:w="5000" w:type="pct"/>
            <w:gridSpan w:val="5"/>
            <w:vAlign w:val="center"/>
          </w:tcPr>
          <w:p w:rsidR="00293066" w:rsidRPr="00A85C69" w:rsidRDefault="00100299" w:rsidP="00100299">
            <w:pPr>
              <w:snapToGrid w:val="0"/>
              <w:spacing w:line="276" w:lineRule="auto"/>
              <w:jc w:val="both"/>
              <w:rPr>
                <w:rFonts w:ascii="Trebuchet MS" w:hAnsi="Trebuchet MS"/>
                <w:b/>
                <w:sz w:val="20"/>
                <w:szCs w:val="20"/>
              </w:rPr>
            </w:pPr>
            <w:r w:rsidRPr="00100299">
              <w:rPr>
                <w:rFonts w:ascii="Trebuchet MS" w:hAnsi="Trebuchet MS"/>
                <w:b/>
                <w:sz w:val="20"/>
                <w:szCs w:val="20"/>
              </w:rPr>
              <w:t>3.</w:t>
            </w:r>
            <w:r w:rsidRPr="00100299">
              <w:rPr>
                <w:rFonts w:ascii="Trebuchet MS" w:hAnsi="Trebuchet MS"/>
                <w:b/>
                <w:sz w:val="20"/>
                <w:szCs w:val="20"/>
              </w:rPr>
              <w:tab/>
              <w:t>Informe que rinde el Titular del Órgano de Enlace con el Servicio Profesional Electoral Nacional, en relación con el acuerdo emitido por la Junta General Ejecutiva del INE, mediante el cual, entre otras cuestiones, aprueba la actualización del Catálogo de Cargos y Puestos del Servicio Profesional Electoral Nacional, por la incorporación y modificación de cargos y puestos del Sistema OPLE.</w:t>
            </w:r>
          </w:p>
        </w:tc>
      </w:tr>
      <w:tr w:rsidR="00403FE4" w:rsidRPr="00100299" w:rsidTr="00EB7785">
        <w:trPr>
          <w:trHeight w:val="454"/>
          <w:jc w:val="center"/>
        </w:trPr>
        <w:tc>
          <w:tcPr>
            <w:tcW w:w="847" w:type="pct"/>
            <w:vAlign w:val="center"/>
          </w:tcPr>
          <w:p w:rsidR="00403FE4" w:rsidRDefault="00A65AB4" w:rsidP="003B4278">
            <w:pPr>
              <w:pStyle w:val="Default"/>
              <w:suppressAutoHyphens w:val="0"/>
              <w:autoSpaceDN w:val="0"/>
              <w:adjustRightInd w:val="0"/>
              <w:spacing w:line="276" w:lineRule="auto"/>
              <w:jc w:val="center"/>
              <w:rPr>
                <w:rFonts w:ascii="Trebuchet MS" w:hAnsi="Trebuchet MS"/>
                <w:b/>
                <w:bCs/>
                <w:sz w:val="20"/>
                <w:szCs w:val="20"/>
                <w:lang w:val="es-MX"/>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4D289D" w:rsidRPr="00A65AB4" w:rsidRDefault="00A65AB4" w:rsidP="00100299">
            <w:pPr>
              <w:pStyle w:val="Default"/>
              <w:suppressAutoHyphens w:val="0"/>
              <w:autoSpaceDN w:val="0"/>
              <w:adjustRightInd w:val="0"/>
              <w:spacing w:line="276" w:lineRule="auto"/>
              <w:jc w:val="both"/>
              <w:rPr>
                <w:rFonts w:ascii="Trebuchet MS" w:hAnsi="Trebuchet MS"/>
                <w:bCs/>
                <w:sz w:val="20"/>
                <w:szCs w:val="20"/>
              </w:rPr>
            </w:pPr>
            <w:r w:rsidRPr="00A65AB4">
              <w:rPr>
                <w:rFonts w:ascii="Trebuchet MS" w:hAnsi="Trebuchet MS"/>
                <w:bCs/>
                <w:sz w:val="20"/>
                <w:szCs w:val="20"/>
              </w:rPr>
              <w:t>Señala: “</w:t>
            </w:r>
            <w:r w:rsidR="00100299">
              <w:rPr>
                <w:rFonts w:ascii="Trebuchet MS" w:hAnsi="Trebuchet MS"/>
                <w:bCs/>
                <w:sz w:val="20"/>
                <w:szCs w:val="20"/>
              </w:rPr>
              <w:t>Le solicito al titular del Órgano de Enlace, por favor, rinda el informe correspondiente.</w:t>
            </w:r>
            <w:r w:rsidRPr="00A65AB4">
              <w:rPr>
                <w:rFonts w:ascii="Trebuchet MS" w:hAnsi="Trebuchet MS"/>
                <w:bCs/>
                <w:sz w:val="20"/>
                <w:szCs w:val="20"/>
              </w:rPr>
              <w:t>”</w:t>
            </w:r>
          </w:p>
        </w:tc>
      </w:tr>
      <w:tr w:rsidR="00100299" w:rsidRPr="00100299" w:rsidTr="00EB7785">
        <w:trPr>
          <w:trHeight w:val="454"/>
          <w:jc w:val="center"/>
        </w:trPr>
        <w:tc>
          <w:tcPr>
            <w:tcW w:w="847" w:type="pct"/>
            <w:vAlign w:val="center"/>
          </w:tcPr>
          <w:p w:rsidR="00100299" w:rsidRDefault="00100299"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100299" w:rsidRDefault="00100299" w:rsidP="00100299">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Manifiesta. “Con mucho gusto presidenta. Bueno, en el informe que les presento encontrarán que en el número 5° transitorio, en el resolutivo 5° de ese acuerdo referido, aprueban la actualización del Cat</w:t>
            </w:r>
            <w:r w:rsidR="00D133BC">
              <w:rPr>
                <w:rFonts w:ascii="Trebuchet MS" w:hAnsi="Trebuchet MS"/>
                <w:bCs/>
                <w:sz w:val="20"/>
                <w:szCs w:val="20"/>
              </w:rPr>
              <w:t>álogo de C</w:t>
            </w:r>
            <w:r>
              <w:rPr>
                <w:rFonts w:ascii="Trebuchet MS" w:hAnsi="Trebuchet MS"/>
                <w:bCs/>
                <w:sz w:val="20"/>
                <w:szCs w:val="20"/>
              </w:rPr>
              <w:t>argos y Puestos para los OPLES</w:t>
            </w:r>
            <w:r w:rsidR="00D133BC">
              <w:rPr>
                <w:rFonts w:ascii="Trebuchet MS" w:hAnsi="Trebuchet MS"/>
                <w:bCs/>
                <w:sz w:val="20"/>
                <w:szCs w:val="20"/>
              </w:rPr>
              <w:t xml:space="preserve"> como sigue: Coordinador/a</w:t>
            </w:r>
            <w:r>
              <w:rPr>
                <w:rFonts w:ascii="Trebuchet MS" w:hAnsi="Trebuchet MS"/>
                <w:bCs/>
                <w:sz w:val="20"/>
                <w:szCs w:val="20"/>
              </w:rPr>
              <w:t xml:space="preserve"> </w:t>
            </w:r>
            <w:r w:rsidR="00D133BC">
              <w:rPr>
                <w:rFonts w:ascii="Trebuchet MS" w:hAnsi="Trebuchet MS"/>
                <w:bCs/>
                <w:sz w:val="20"/>
                <w:szCs w:val="20"/>
              </w:rPr>
              <w:t>del Sistema Normativo</w:t>
            </w:r>
            <w:r w:rsidR="00B07490">
              <w:rPr>
                <w:rFonts w:ascii="Trebuchet MS" w:hAnsi="Trebuchet MS"/>
                <w:bCs/>
                <w:sz w:val="20"/>
                <w:szCs w:val="20"/>
              </w:rPr>
              <w:t>s</w:t>
            </w:r>
            <w:r w:rsidR="00D133BC">
              <w:rPr>
                <w:rFonts w:ascii="Trebuchet MS" w:hAnsi="Trebuchet MS"/>
                <w:bCs/>
                <w:sz w:val="20"/>
                <w:szCs w:val="20"/>
              </w:rPr>
              <w:t xml:space="preserve"> Pluriculturales, Técnica/o del Sistema </w:t>
            </w:r>
            <w:r w:rsidR="00D133BC" w:rsidRPr="00D133BC">
              <w:rPr>
                <w:rFonts w:ascii="Trebuchet MS" w:hAnsi="Trebuchet MS"/>
                <w:bCs/>
                <w:sz w:val="20"/>
                <w:szCs w:val="20"/>
              </w:rPr>
              <w:t>Normativo</w:t>
            </w:r>
            <w:r w:rsidR="00B07490">
              <w:rPr>
                <w:rFonts w:ascii="Trebuchet MS" w:hAnsi="Trebuchet MS"/>
                <w:bCs/>
                <w:sz w:val="20"/>
                <w:szCs w:val="20"/>
              </w:rPr>
              <w:t>s</w:t>
            </w:r>
            <w:r w:rsidR="00D133BC" w:rsidRPr="00D133BC">
              <w:rPr>
                <w:rFonts w:ascii="Trebuchet MS" w:hAnsi="Trebuchet MS"/>
                <w:bCs/>
                <w:sz w:val="20"/>
                <w:szCs w:val="20"/>
              </w:rPr>
              <w:t xml:space="preserve"> Pluriculturales</w:t>
            </w:r>
            <w:r w:rsidR="00D133BC">
              <w:rPr>
                <w:rFonts w:ascii="Trebuchet MS" w:hAnsi="Trebuchet MS"/>
                <w:bCs/>
                <w:sz w:val="20"/>
                <w:szCs w:val="20"/>
              </w:rPr>
              <w:t xml:space="preserve">, Coordinador/a Jurídica </w:t>
            </w:r>
            <w:r w:rsidR="00D133BC" w:rsidRPr="00D133BC">
              <w:rPr>
                <w:rFonts w:ascii="Trebuchet MS" w:hAnsi="Trebuchet MS"/>
                <w:bCs/>
                <w:sz w:val="20"/>
                <w:szCs w:val="20"/>
              </w:rPr>
              <w:t>del Sistema Normativo</w:t>
            </w:r>
            <w:r w:rsidR="00B07490">
              <w:rPr>
                <w:rFonts w:ascii="Trebuchet MS" w:hAnsi="Trebuchet MS"/>
                <w:bCs/>
                <w:sz w:val="20"/>
                <w:szCs w:val="20"/>
              </w:rPr>
              <w:t>s</w:t>
            </w:r>
            <w:r w:rsidR="00D133BC" w:rsidRPr="00D133BC">
              <w:rPr>
                <w:rFonts w:ascii="Trebuchet MS" w:hAnsi="Trebuchet MS"/>
                <w:bCs/>
                <w:sz w:val="20"/>
                <w:szCs w:val="20"/>
              </w:rPr>
              <w:t xml:space="preserve"> Pluriculturales</w:t>
            </w:r>
            <w:r w:rsidR="00D133BC">
              <w:rPr>
                <w:rFonts w:ascii="Trebuchet MS" w:hAnsi="Trebuchet MS"/>
                <w:bCs/>
                <w:sz w:val="20"/>
                <w:szCs w:val="20"/>
              </w:rPr>
              <w:t xml:space="preserve">, Técnica/o Jurídica </w:t>
            </w:r>
            <w:r w:rsidR="00D133BC" w:rsidRPr="00D133BC">
              <w:rPr>
                <w:rFonts w:ascii="Trebuchet MS" w:hAnsi="Trebuchet MS"/>
                <w:bCs/>
                <w:sz w:val="20"/>
                <w:szCs w:val="20"/>
              </w:rPr>
              <w:t>del Sistema Normativo Pluriculturales</w:t>
            </w:r>
            <w:r w:rsidR="00D133BC">
              <w:rPr>
                <w:rFonts w:ascii="Trebuchet MS" w:hAnsi="Trebuchet MS"/>
                <w:bCs/>
                <w:sz w:val="20"/>
                <w:szCs w:val="20"/>
              </w:rPr>
              <w:t xml:space="preserve">, así como Coordinador/a para el fortalecimiento del </w:t>
            </w:r>
            <w:r w:rsidR="00D133BC" w:rsidRPr="00D133BC">
              <w:rPr>
                <w:rFonts w:ascii="Trebuchet MS" w:hAnsi="Trebuchet MS"/>
                <w:bCs/>
                <w:sz w:val="20"/>
                <w:szCs w:val="20"/>
              </w:rPr>
              <w:t>Sistema Normativo</w:t>
            </w:r>
            <w:r w:rsidR="00B07490">
              <w:rPr>
                <w:rFonts w:ascii="Trebuchet MS" w:hAnsi="Trebuchet MS"/>
                <w:bCs/>
                <w:sz w:val="20"/>
                <w:szCs w:val="20"/>
              </w:rPr>
              <w:t>s</w:t>
            </w:r>
            <w:r w:rsidR="00D133BC" w:rsidRPr="00D133BC">
              <w:rPr>
                <w:rFonts w:ascii="Trebuchet MS" w:hAnsi="Trebuchet MS"/>
                <w:bCs/>
                <w:sz w:val="20"/>
                <w:szCs w:val="20"/>
              </w:rPr>
              <w:t xml:space="preserve"> Pluriculturales</w:t>
            </w:r>
            <w:r w:rsidR="00D133BC">
              <w:rPr>
                <w:rFonts w:ascii="Trebuchet MS" w:hAnsi="Trebuchet MS"/>
                <w:bCs/>
                <w:sz w:val="20"/>
                <w:szCs w:val="20"/>
              </w:rPr>
              <w:t xml:space="preserve">, Técnica/o para el fortalecimiento </w:t>
            </w:r>
            <w:r w:rsidR="00D133BC" w:rsidRPr="00D133BC">
              <w:rPr>
                <w:rFonts w:ascii="Trebuchet MS" w:hAnsi="Trebuchet MS"/>
                <w:bCs/>
                <w:sz w:val="20"/>
                <w:szCs w:val="20"/>
              </w:rPr>
              <w:t>del Sistema Normativo Pluriculturales</w:t>
            </w:r>
            <w:r w:rsidR="00D133BC">
              <w:rPr>
                <w:rFonts w:ascii="Trebuchet MS" w:hAnsi="Trebuchet MS"/>
                <w:bCs/>
                <w:sz w:val="20"/>
                <w:szCs w:val="20"/>
              </w:rPr>
              <w:t xml:space="preserve">, todos estos son de incorporación. También hubo 4 actualizaciones que se pueden actualizar, esos cargos y puestos son: </w:t>
            </w:r>
            <w:r w:rsidR="003A4992" w:rsidRPr="003A4992">
              <w:rPr>
                <w:rFonts w:ascii="Trebuchet MS" w:hAnsi="Trebuchet MS"/>
                <w:bCs/>
                <w:sz w:val="20"/>
                <w:szCs w:val="20"/>
              </w:rPr>
              <w:t>Técnica/o para el fortalecimiento del Sistema Normativo Pluriculturales</w:t>
            </w:r>
            <w:r w:rsidR="003A4992">
              <w:rPr>
                <w:rFonts w:ascii="Trebuchet MS" w:hAnsi="Trebuchet MS"/>
                <w:bCs/>
                <w:sz w:val="20"/>
                <w:szCs w:val="20"/>
              </w:rPr>
              <w:t>, Coordinador/a de Vinculación en el Instituto Nacional Electoral, coordinador/a de lo Contencioso Electoral y, finalmente Técnica/o de Participación Ciudadana. En el mismo refieren que no son obligatorio</w:t>
            </w:r>
            <w:r w:rsidR="00B07490">
              <w:rPr>
                <w:rFonts w:ascii="Trebuchet MS" w:hAnsi="Trebuchet MS"/>
                <w:bCs/>
                <w:sz w:val="20"/>
                <w:szCs w:val="20"/>
              </w:rPr>
              <w:t>s, sin embargo, el Instituto cue</w:t>
            </w:r>
            <w:r w:rsidR="003A4992">
              <w:rPr>
                <w:rFonts w:ascii="Trebuchet MS" w:hAnsi="Trebuchet MS"/>
                <w:bCs/>
                <w:sz w:val="20"/>
                <w:szCs w:val="20"/>
              </w:rPr>
              <w:t xml:space="preserve">nta con 60 día naturales, a partir de que fue aprobado este acuerdo para que notifiquen la actualización de esta estructura en este Instituto, el plazo vendría siendo el 7 de febrero de 2020. Ahí menciono, inclusive en el informe, las consideraciones que tuvieron a bien los consejeros, del porqué el motivo de los nuevos cargos y tienen que ver con las asociaciones indígenas que existen </w:t>
            </w:r>
            <w:r w:rsidR="00B07490">
              <w:rPr>
                <w:rFonts w:ascii="Trebuchet MS" w:hAnsi="Trebuchet MS"/>
                <w:bCs/>
                <w:sz w:val="20"/>
                <w:szCs w:val="20"/>
              </w:rPr>
              <w:t xml:space="preserve">sobre todo </w:t>
            </w:r>
            <w:r w:rsidR="003A4992">
              <w:rPr>
                <w:rFonts w:ascii="Trebuchet MS" w:hAnsi="Trebuchet MS"/>
                <w:bCs/>
                <w:sz w:val="20"/>
                <w:szCs w:val="20"/>
              </w:rPr>
              <w:t xml:space="preserve">en el estado de Jalisco, básicamente. Entonces al momento sería cuanto presidenta.”    </w:t>
            </w:r>
          </w:p>
          <w:p w:rsidR="00100299" w:rsidRPr="00A65AB4" w:rsidRDefault="00D133BC" w:rsidP="00100299">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3A4992" w:rsidRPr="00100299" w:rsidTr="00EB7785">
        <w:trPr>
          <w:trHeight w:val="454"/>
          <w:jc w:val="center"/>
        </w:trPr>
        <w:tc>
          <w:tcPr>
            <w:tcW w:w="847" w:type="pct"/>
            <w:vAlign w:val="center"/>
          </w:tcPr>
          <w:p w:rsidR="003A4992" w:rsidRDefault="003A4992"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187F15" w:rsidRDefault="00187F15" w:rsidP="003A4992">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Expresa: “Gracias.”</w:t>
            </w:r>
          </w:p>
          <w:p w:rsidR="00187F15" w:rsidRDefault="00187F15" w:rsidP="003A4992">
            <w:pPr>
              <w:pStyle w:val="Default"/>
              <w:suppressAutoHyphens w:val="0"/>
              <w:autoSpaceDN w:val="0"/>
              <w:adjustRightInd w:val="0"/>
              <w:spacing w:line="276" w:lineRule="auto"/>
              <w:jc w:val="both"/>
              <w:rPr>
                <w:rFonts w:ascii="Trebuchet MS" w:hAnsi="Trebuchet MS"/>
                <w:bCs/>
                <w:sz w:val="20"/>
                <w:szCs w:val="20"/>
              </w:rPr>
            </w:pPr>
          </w:p>
          <w:p w:rsidR="00C15A4A" w:rsidRDefault="00187F15" w:rsidP="00C15A4A">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Cede el uso de la palabra a la consejera electoral Griselda Beatriz Rangel Juárez.</w:t>
            </w:r>
          </w:p>
          <w:p w:rsidR="003A4992" w:rsidRDefault="003A4992" w:rsidP="00C15A4A">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187F15" w:rsidRPr="00187F15" w:rsidTr="00EB7785">
        <w:trPr>
          <w:trHeight w:val="454"/>
          <w:jc w:val="center"/>
        </w:trPr>
        <w:tc>
          <w:tcPr>
            <w:tcW w:w="847" w:type="pct"/>
            <w:vAlign w:val="center"/>
          </w:tcPr>
          <w:p w:rsidR="00187F15" w:rsidRPr="00187F15" w:rsidRDefault="00187F15" w:rsidP="003B4278">
            <w:pPr>
              <w:pStyle w:val="Default"/>
              <w:suppressAutoHyphens w:val="0"/>
              <w:autoSpaceDN w:val="0"/>
              <w:adjustRightInd w:val="0"/>
              <w:spacing w:line="276" w:lineRule="auto"/>
              <w:jc w:val="center"/>
              <w:rPr>
                <w:rFonts w:ascii="Trebuchet MS" w:hAnsi="Trebuchet MS"/>
                <w:b/>
                <w:bCs/>
                <w:sz w:val="20"/>
                <w:szCs w:val="20"/>
              </w:rPr>
            </w:pPr>
            <w:r w:rsidRPr="00187F15">
              <w:rPr>
                <w:rFonts w:ascii="Trebuchet MS" w:hAnsi="Trebuchet MS"/>
                <w:b/>
                <w:bCs/>
                <w:sz w:val="20"/>
                <w:szCs w:val="20"/>
              </w:rPr>
              <w:lastRenderedPageBreak/>
              <w:t>Griselda Beatriz Rangel Juárez</w:t>
            </w:r>
          </w:p>
        </w:tc>
        <w:tc>
          <w:tcPr>
            <w:tcW w:w="4153" w:type="pct"/>
            <w:gridSpan w:val="4"/>
            <w:vAlign w:val="center"/>
          </w:tcPr>
          <w:p w:rsidR="00187F15" w:rsidRDefault="00187F15" w:rsidP="00187F15">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Menciona: “Si, nada más, en primer lugar, quisiera pedirle al encargado, quien nos rinde el informe, </w:t>
            </w:r>
            <w:r w:rsidR="00B07490">
              <w:rPr>
                <w:rFonts w:ascii="Trebuchet MS" w:hAnsi="Trebuchet MS"/>
                <w:bCs/>
                <w:sz w:val="20"/>
                <w:szCs w:val="20"/>
              </w:rPr>
              <w:t xml:space="preserve">el </w:t>
            </w:r>
            <w:r>
              <w:rPr>
                <w:rFonts w:ascii="Trebuchet MS" w:hAnsi="Trebuchet MS"/>
                <w:bCs/>
                <w:sz w:val="20"/>
                <w:szCs w:val="20"/>
              </w:rPr>
              <w:t>enlace del servicio, cuáles serían lo</w:t>
            </w:r>
            <w:r w:rsidR="00B07490">
              <w:rPr>
                <w:rFonts w:ascii="Trebuchet MS" w:hAnsi="Trebuchet MS"/>
                <w:bCs/>
                <w:sz w:val="20"/>
                <w:szCs w:val="20"/>
              </w:rPr>
              <w:t>s</w:t>
            </w:r>
            <w:r>
              <w:rPr>
                <w:rFonts w:ascii="Trebuchet MS" w:hAnsi="Trebuchet MS"/>
                <w:bCs/>
                <w:sz w:val="20"/>
                <w:szCs w:val="20"/>
              </w:rPr>
              <w:t xml:space="preserve"> que corresponde</w:t>
            </w:r>
            <w:r w:rsidR="00B07490">
              <w:rPr>
                <w:rFonts w:ascii="Trebuchet MS" w:hAnsi="Trebuchet MS"/>
                <w:bCs/>
                <w:sz w:val="20"/>
                <w:szCs w:val="20"/>
              </w:rPr>
              <w:t>n</w:t>
            </w:r>
            <w:r>
              <w:rPr>
                <w:rFonts w:ascii="Trebuchet MS" w:hAnsi="Trebuchet MS"/>
                <w:bCs/>
                <w:sz w:val="20"/>
                <w:szCs w:val="20"/>
              </w:rPr>
              <w:t xml:space="preserve"> a incorporación y modificación, si nos los pudiera explicar rápidamente.”</w:t>
            </w:r>
          </w:p>
          <w:p w:rsidR="00BA16C7" w:rsidRDefault="00BA16C7" w:rsidP="00187F15">
            <w:pPr>
              <w:pStyle w:val="Default"/>
              <w:suppressAutoHyphens w:val="0"/>
              <w:autoSpaceDN w:val="0"/>
              <w:adjustRightInd w:val="0"/>
              <w:spacing w:line="276" w:lineRule="auto"/>
              <w:jc w:val="both"/>
              <w:rPr>
                <w:rFonts w:ascii="Trebuchet MS" w:hAnsi="Trebuchet MS"/>
                <w:bCs/>
                <w:sz w:val="20"/>
                <w:szCs w:val="20"/>
              </w:rPr>
            </w:pPr>
          </w:p>
        </w:tc>
      </w:tr>
      <w:tr w:rsidR="00187F15" w:rsidRPr="00187F15" w:rsidTr="00EB7785">
        <w:trPr>
          <w:trHeight w:val="454"/>
          <w:jc w:val="center"/>
        </w:trPr>
        <w:tc>
          <w:tcPr>
            <w:tcW w:w="847" w:type="pct"/>
            <w:vAlign w:val="center"/>
          </w:tcPr>
          <w:p w:rsidR="00187F15" w:rsidRPr="00187F15" w:rsidRDefault="00187F15"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187F15" w:rsidRDefault="00187F15" w:rsidP="00187F15">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Señala: “Si, con mucho gusto. </w:t>
            </w:r>
            <w:r w:rsidR="006D1D22">
              <w:rPr>
                <w:rFonts w:ascii="Trebuchet MS" w:hAnsi="Trebuchet MS"/>
                <w:bCs/>
                <w:sz w:val="20"/>
                <w:szCs w:val="20"/>
              </w:rPr>
              <w:t xml:space="preserve">Los que mencioné al final, los cuatro últimos que son de modificaciones porque ya existían y les hicieron algunas adecuaciones a las funciones y, los de nueva creación son los </w:t>
            </w:r>
            <w:r w:rsidR="00B07490">
              <w:rPr>
                <w:rFonts w:ascii="Trebuchet MS" w:hAnsi="Trebuchet MS"/>
                <w:bCs/>
                <w:sz w:val="20"/>
                <w:szCs w:val="20"/>
              </w:rPr>
              <w:t xml:space="preserve">seis </w:t>
            </w:r>
            <w:r w:rsidR="006D1D22">
              <w:rPr>
                <w:rFonts w:ascii="Trebuchet MS" w:hAnsi="Trebuchet MS"/>
                <w:bCs/>
                <w:sz w:val="20"/>
                <w:szCs w:val="20"/>
              </w:rPr>
              <w:t>primeros que les mencione, que se incorporarían al Catálogo de Cargos y Puestos del Servicio Profesional, es decir, es posible</w:t>
            </w:r>
            <w:r w:rsidR="00B07490">
              <w:rPr>
                <w:rFonts w:ascii="Trebuchet MS" w:hAnsi="Trebuchet MS"/>
                <w:bCs/>
                <w:sz w:val="20"/>
                <w:szCs w:val="20"/>
              </w:rPr>
              <w:t xml:space="preserve"> que</w:t>
            </w:r>
            <w:r w:rsidR="006D1D22">
              <w:rPr>
                <w:rFonts w:ascii="Trebuchet MS" w:hAnsi="Trebuchet MS"/>
                <w:bCs/>
                <w:sz w:val="20"/>
                <w:szCs w:val="20"/>
              </w:rPr>
              <w:t>, bueno en este Instituto no los tenemos, pero de los que se están modificando hay otros OPL</w:t>
            </w:r>
            <w:r w:rsidR="00B07490">
              <w:rPr>
                <w:rFonts w:ascii="Trebuchet MS" w:hAnsi="Trebuchet MS"/>
                <w:bCs/>
                <w:sz w:val="20"/>
                <w:szCs w:val="20"/>
              </w:rPr>
              <w:t xml:space="preserve">ES que si los tienen, entonces tendrían </w:t>
            </w:r>
            <w:r w:rsidR="006D1D22">
              <w:rPr>
                <w:rFonts w:ascii="Trebuchet MS" w:hAnsi="Trebuchet MS"/>
                <w:bCs/>
                <w:sz w:val="20"/>
                <w:szCs w:val="20"/>
              </w:rPr>
              <w:t xml:space="preserve">que afinar, van a tener funciones que se les van a modificar, sin embargo, hay seis espacios nuevos que son los que también </w:t>
            </w:r>
            <w:r w:rsidR="00B07490">
              <w:rPr>
                <w:rFonts w:ascii="Trebuchet MS" w:hAnsi="Trebuchet MS"/>
                <w:bCs/>
                <w:sz w:val="20"/>
                <w:szCs w:val="20"/>
              </w:rPr>
              <w:t xml:space="preserve">se </w:t>
            </w:r>
            <w:r w:rsidR="006D1D22">
              <w:rPr>
                <w:rFonts w:ascii="Trebuchet MS" w:hAnsi="Trebuchet MS"/>
                <w:bCs/>
                <w:sz w:val="20"/>
                <w:szCs w:val="20"/>
              </w:rPr>
              <w:t xml:space="preserve">podrían incorporar, así es a todos los OPLES, por supuesto.”  </w:t>
            </w:r>
          </w:p>
          <w:p w:rsidR="006D1D22" w:rsidRDefault="006D1D22" w:rsidP="00187F15">
            <w:pPr>
              <w:pStyle w:val="Default"/>
              <w:suppressAutoHyphens w:val="0"/>
              <w:autoSpaceDN w:val="0"/>
              <w:adjustRightInd w:val="0"/>
              <w:spacing w:line="276" w:lineRule="auto"/>
              <w:jc w:val="both"/>
              <w:rPr>
                <w:rFonts w:ascii="Trebuchet MS" w:hAnsi="Trebuchet MS"/>
                <w:bCs/>
                <w:sz w:val="20"/>
                <w:szCs w:val="20"/>
              </w:rPr>
            </w:pPr>
          </w:p>
        </w:tc>
      </w:tr>
      <w:tr w:rsidR="00BA16C7" w:rsidRPr="00187F15"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BA16C7" w:rsidRDefault="00BA16C7" w:rsidP="00B07490">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Pregunta: “¿Hay un análisis respecto</w:t>
            </w:r>
            <w:r w:rsidR="00B07490">
              <w:rPr>
                <w:rFonts w:ascii="Trebuchet MS" w:hAnsi="Trebuchet MS"/>
                <w:bCs/>
                <w:sz w:val="20"/>
                <w:szCs w:val="20"/>
              </w:rPr>
              <w:t xml:space="preserve"> de </w:t>
            </w:r>
            <w:r>
              <w:rPr>
                <w:rFonts w:ascii="Trebuchet MS" w:hAnsi="Trebuchet MS"/>
                <w:bCs/>
                <w:sz w:val="20"/>
                <w:szCs w:val="20"/>
              </w:rPr>
              <w:t>la viabi</w:t>
            </w:r>
            <w:r w:rsidR="00B07490">
              <w:rPr>
                <w:rFonts w:ascii="Trebuchet MS" w:hAnsi="Trebuchet MS"/>
                <w:bCs/>
                <w:sz w:val="20"/>
                <w:szCs w:val="20"/>
              </w:rPr>
              <w:t>lidad de incorporación de este I</w:t>
            </w:r>
            <w:r>
              <w:rPr>
                <w:rFonts w:ascii="Trebuchet MS" w:hAnsi="Trebuchet MS"/>
                <w:bCs/>
                <w:sz w:val="20"/>
                <w:szCs w:val="20"/>
              </w:rPr>
              <w:t>nstituto a es</w:t>
            </w:r>
            <w:r w:rsidR="00B07490">
              <w:rPr>
                <w:rFonts w:ascii="Trebuchet MS" w:hAnsi="Trebuchet MS"/>
                <w:bCs/>
                <w:sz w:val="20"/>
                <w:szCs w:val="20"/>
              </w:rPr>
              <w:t>t</w:t>
            </w:r>
            <w:r>
              <w:rPr>
                <w:rFonts w:ascii="Trebuchet MS" w:hAnsi="Trebuchet MS"/>
                <w:bCs/>
                <w:sz w:val="20"/>
                <w:szCs w:val="20"/>
              </w:rPr>
              <w:t>as plazas o no se ha hecho ninguno?</w:t>
            </w:r>
          </w:p>
        </w:tc>
      </w:tr>
      <w:tr w:rsidR="00BA16C7" w:rsidRPr="00187F15"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Responde: “No al momento, lo que yo podría mencionar, además con el cargo de administrador, es que los espacios que están aprobados ahorita, no contempla ninguno de estos cargos, presupuestalmente hablando, entonces tendría que dársele vida, pero de momento no hay suficiencia presupuestal para esos cargos o puestos nuevos, como están.” </w:t>
            </w:r>
          </w:p>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BA16C7" w:rsidRPr="00187F15"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Expresa: “Si, se tendría en todo caso, </w:t>
            </w:r>
            <w:r w:rsidR="00B07490">
              <w:rPr>
                <w:rFonts w:ascii="Trebuchet MS" w:hAnsi="Trebuchet MS"/>
                <w:bCs/>
                <w:sz w:val="20"/>
                <w:szCs w:val="20"/>
              </w:rPr>
              <w:t xml:space="preserve">de </w:t>
            </w:r>
            <w:r>
              <w:rPr>
                <w:rFonts w:ascii="Trebuchet MS" w:hAnsi="Trebuchet MS"/>
                <w:bCs/>
                <w:sz w:val="20"/>
                <w:szCs w:val="20"/>
              </w:rPr>
              <w:t xml:space="preserve">incorporarse de los que están.” </w:t>
            </w:r>
          </w:p>
        </w:tc>
      </w:tr>
      <w:tr w:rsidR="00BA16C7" w:rsidRPr="00BA16C7"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Comenta: “A través del Consejo General, que tuviera.”</w:t>
            </w:r>
          </w:p>
        </w:tc>
      </w:tr>
      <w:tr w:rsidR="00BA16C7" w:rsidRPr="00BA16C7"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Manifiesta: “O del mismo personal que ya está, de los que tenemos.” </w:t>
            </w:r>
          </w:p>
        </w:tc>
      </w:tr>
      <w:tr w:rsidR="00BA16C7" w:rsidRPr="00BA16C7"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Señala: “Exactamente, sin embargo, de la ocupación de espacios quizá tendrán que darnos las nuevas reglas de cómo se ocuparán.”</w:t>
            </w:r>
          </w:p>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p>
        </w:tc>
      </w:tr>
      <w:tr w:rsidR="00BA16C7" w:rsidRPr="00BA16C7"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BA16C7" w:rsidRDefault="00BA16C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Expone: “A sí, de llegarse a incorporar se tendría que tomar del personal que está aquí, no es posible administrativamente.”</w:t>
            </w:r>
          </w:p>
        </w:tc>
      </w:tr>
      <w:tr w:rsidR="00BA16C7" w:rsidRPr="00BA16C7" w:rsidTr="00EB7785">
        <w:trPr>
          <w:trHeight w:val="454"/>
          <w:jc w:val="center"/>
        </w:trPr>
        <w:tc>
          <w:tcPr>
            <w:tcW w:w="847" w:type="pct"/>
            <w:vAlign w:val="center"/>
          </w:tcPr>
          <w:p w:rsidR="00BA16C7" w:rsidRDefault="00BA16C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BA16C7" w:rsidRDefault="002A473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Menciona: “Los lineamiento</w:t>
            </w:r>
            <w:r w:rsidR="00B07490">
              <w:rPr>
                <w:rFonts w:ascii="Trebuchet MS" w:hAnsi="Trebuchet MS"/>
                <w:bCs/>
                <w:sz w:val="20"/>
                <w:szCs w:val="20"/>
              </w:rPr>
              <w:t>s</w:t>
            </w:r>
            <w:r>
              <w:rPr>
                <w:rFonts w:ascii="Trebuchet MS" w:hAnsi="Trebuchet MS"/>
                <w:bCs/>
                <w:sz w:val="20"/>
                <w:szCs w:val="20"/>
              </w:rPr>
              <w:t xml:space="preserve"> contemplan una ocupación temporal en tanto se llevan a cabo los concursos. Así es, pero tendría que darse vida </w:t>
            </w:r>
            <w:r>
              <w:rPr>
                <w:rFonts w:ascii="Trebuchet MS" w:hAnsi="Trebuchet MS"/>
                <w:bCs/>
                <w:sz w:val="20"/>
                <w:szCs w:val="20"/>
              </w:rPr>
              <w:lastRenderedPageBreak/>
              <w:t>presupuestalmente, primero. Exacto.”</w:t>
            </w: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2A4737" w:rsidRDefault="002A4737" w:rsidP="00BA16C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Expresa: “Si, pero aquí es mi duda, cuando dice vida presupuestal, ¿es creación de una plaza nueva?” </w:t>
            </w: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2A4737" w:rsidRDefault="002A4737" w:rsidP="00B07490">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Señala: “Así es, una nueva plaza, con un presupuesto también.”</w:t>
            </w: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2A4737" w:rsidRDefault="002A4737" w:rsidP="002A473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Pregunta: “¿No se podría hacer de una plaza existente, que fuera una plaza que se incorporara al servicio profesional?</w:t>
            </w: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2A4737" w:rsidRDefault="002A4737" w:rsidP="002A473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Responde: “Tendría que analizarlo más a fondo y consultarlo si es que es así la posibilidad y con gusto también se lo informo.”</w:t>
            </w:r>
          </w:p>
          <w:p w:rsidR="002A4737" w:rsidRDefault="002A4737" w:rsidP="002A4737">
            <w:pPr>
              <w:pStyle w:val="Default"/>
              <w:suppressAutoHyphens w:val="0"/>
              <w:autoSpaceDN w:val="0"/>
              <w:adjustRightInd w:val="0"/>
              <w:spacing w:line="276" w:lineRule="auto"/>
              <w:jc w:val="both"/>
              <w:rPr>
                <w:rFonts w:ascii="Trebuchet MS" w:hAnsi="Trebuchet MS"/>
                <w:bCs/>
                <w:sz w:val="20"/>
                <w:szCs w:val="20"/>
              </w:rPr>
            </w:pP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2A4737" w:rsidRDefault="002A4737" w:rsidP="002A473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Menciona: “Como se hicieron las plazas que ya están.”</w:t>
            </w:r>
          </w:p>
        </w:tc>
      </w:tr>
      <w:tr w:rsidR="002A4737" w:rsidRPr="002A4737" w:rsidTr="00EB7785">
        <w:trPr>
          <w:trHeight w:val="454"/>
          <w:jc w:val="center"/>
        </w:trPr>
        <w:tc>
          <w:tcPr>
            <w:tcW w:w="847" w:type="pct"/>
            <w:vAlign w:val="center"/>
          </w:tcPr>
          <w:p w:rsidR="002A4737" w:rsidRDefault="002A4737"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85656C" w:rsidRDefault="002A4737" w:rsidP="0085656C">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Manifiesta: “Si, sí, me queda claro, es como alguien que ya lo estuviera</w:t>
            </w:r>
            <w:r w:rsidR="00B07490">
              <w:rPr>
                <w:rFonts w:ascii="Trebuchet MS" w:hAnsi="Trebuchet MS"/>
                <w:bCs/>
                <w:sz w:val="20"/>
                <w:szCs w:val="20"/>
              </w:rPr>
              <w:t>,</w:t>
            </w:r>
            <w:r>
              <w:rPr>
                <w:rFonts w:ascii="Trebuchet MS" w:hAnsi="Trebuchet MS"/>
                <w:bCs/>
                <w:sz w:val="20"/>
                <w:szCs w:val="20"/>
              </w:rPr>
              <w:t xml:space="preserve"> </w:t>
            </w:r>
            <w:r w:rsidR="0085656C">
              <w:rPr>
                <w:rFonts w:ascii="Trebuchet MS" w:hAnsi="Trebuchet MS"/>
                <w:bCs/>
                <w:sz w:val="20"/>
                <w:szCs w:val="20"/>
              </w:rPr>
              <w:t xml:space="preserve">nada más </w:t>
            </w:r>
            <w:r>
              <w:rPr>
                <w:rFonts w:ascii="Trebuchet MS" w:hAnsi="Trebuchet MS"/>
                <w:bCs/>
                <w:sz w:val="20"/>
                <w:szCs w:val="20"/>
              </w:rPr>
              <w:t>renombra</w:t>
            </w:r>
            <w:r w:rsidR="0085656C">
              <w:rPr>
                <w:rFonts w:ascii="Trebuchet MS" w:hAnsi="Trebuchet MS"/>
                <w:bCs/>
                <w:sz w:val="20"/>
                <w:szCs w:val="20"/>
              </w:rPr>
              <w:t>r</w:t>
            </w:r>
            <w:r w:rsidR="002C4B51">
              <w:rPr>
                <w:rFonts w:ascii="Trebuchet MS" w:hAnsi="Trebuchet MS"/>
                <w:bCs/>
                <w:sz w:val="20"/>
                <w:szCs w:val="20"/>
              </w:rPr>
              <w:t>le</w:t>
            </w:r>
            <w:r w:rsidR="0085656C">
              <w:rPr>
                <w:rFonts w:ascii="Trebuchet MS" w:hAnsi="Trebuchet MS"/>
                <w:bCs/>
                <w:sz w:val="20"/>
                <w:szCs w:val="20"/>
              </w:rPr>
              <w:t xml:space="preserve"> el cargo y utilizar ese presupuesto ya existente. Lo consulto con mucho gusto.”</w:t>
            </w:r>
          </w:p>
          <w:p w:rsidR="002A4737" w:rsidRDefault="0085656C" w:rsidP="0085656C">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r w:rsidR="002A4737">
              <w:rPr>
                <w:rFonts w:ascii="Trebuchet MS" w:hAnsi="Trebuchet MS"/>
                <w:bCs/>
                <w:sz w:val="20"/>
                <w:szCs w:val="20"/>
              </w:rPr>
              <w:t xml:space="preserve">  </w:t>
            </w:r>
          </w:p>
        </w:tc>
      </w:tr>
      <w:tr w:rsidR="0085656C" w:rsidRPr="002A4737" w:rsidTr="00EB7785">
        <w:trPr>
          <w:trHeight w:val="454"/>
          <w:jc w:val="center"/>
        </w:trPr>
        <w:tc>
          <w:tcPr>
            <w:tcW w:w="847" w:type="pct"/>
            <w:vAlign w:val="center"/>
          </w:tcPr>
          <w:p w:rsidR="0085656C" w:rsidRDefault="0085656C"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85656C" w:rsidRDefault="0085656C" w:rsidP="0085656C">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Cede el uso de la palabra a la consejera electoral Griselda Beatriz Rangel Juárez.</w:t>
            </w:r>
          </w:p>
          <w:p w:rsidR="0085656C" w:rsidRDefault="0085656C" w:rsidP="0085656C">
            <w:pPr>
              <w:pStyle w:val="Default"/>
              <w:suppressAutoHyphens w:val="0"/>
              <w:autoSpaceDN w:val="0"/>
              <w:adjustRightInd w:val="0"/>
              <w:spacing w:line="276" w:lineRule="auto"/>
              <w:jc w:val="both"/>
              <w:rPr>
                <w:rFonts w:ascii="Trebuchet MS" w:hAnsi="Trebuchet MS"/>
                <w:bCs/>
                <w:sz w:val="20"/>
                <w:szCs w:val="20"/>
              </w:rPr>
            </w:pPr>
          </w:p>
        </w:tc>
      </w:tr>
      <w:tr w:rsidR="0085656C" w:rsidRPr="002A4737" w:rsidTr="00EB7785">
        <w:trPr>
          <w:trHeight w:val="454"/>
          <w:jc w:val="center"/>
        </w:trPr>
        <w:tc>
          <w:tcPr>
            <w:tcW w:w="847" w:type="pct"/>
            <w:vAlign w:val="center"/>
          </w:tcPr>
          <w:p w:rsidR="0085656C" w:rsidRPr="0085656C" w:rsidRDefault="0085656C" w:rsidP="003B4278">
            <w:pPr>
              <w:pStyle w:val="Default"/>
              <w:suppressAutoHyphens w:val="0"/>
              <w:autoSpaceDN w:val="0"/>
              <w:adjustRightInd w:val="0"/>
              <w:spacing w:line="276" w:lineRule="auto"/>
              <w:jc w:val="center"/>
              <w:rPr>
                <w:rFonts w:ascii="Trebuchet MS" w:hAnsi="Trebuchet MS"/>
                <w:b/>
                <w:bCs/>
                <w:sz w:val="20"/>
                <w:szCs w:val="20"/>
              </w:rPr>
            </w:pPr>
            <w:r w:rsidRPr="0085656C">
              <w:rPr>
                <w:rFonts w:ascii="Trebuchet MS" w:hAnsi="Trebuchet MS"/>
                <w:b/>
                <w:bCs/>
                <w:sz w:val="20"/>
                <w:szCs w:val="20"/>
              </w:rPr>
              <w:t>Griselda Beatriz Rangel Juárez</w:t>
            </w:r>
          </w:p>
        </w:tc>
        <w:tc>
          <w:tcPr>
            <w:tcW w:w="4153" w:type="pct"/>
            <w:gridSpan w:val="4"/>
            <w:vAlign w:val="center"/>
          </w:tcPr>
          <w:p w:rsidR="0085656C" w:rsidRDefault="0085656C" w:rsidP="0085656C">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Comenta: “Gracias. En este caso sería alguien que estuviera ocupando una plaza en este momento en la Dirección Jurídica, entiendo que el propósito es generar especialización en el área jurídica, para la atención, sobre todo, en aspectos de defensoría de derechos de los pueblos y comunidades indígenas </w:t>
            </w:r>
            <w:r w:rsidRPr="002C4B51">
              <w:rPr>
                <w:rFonts w:ascii="Trebuchet MS" w:hAnsi="Trebuchet MS"/>
                <w:bCs/>
                <w:sz w:val="20"/>
                <w:szCs w:val="20"/>
              </w:rPr>
              <w:t xml:space="preserve">que pudiera haber en Jalisco, que son los nahuas y los </w:t>
            </w:r>
            <w:proofErr w:type="spellStart"/>
            <w:r w:rsidR="002C4B51" w:rsidRPr="002C4B51">
              <w:rPr>
                <w:rFonts w:ascii="Trebuchet MS" w:hAnsi="Trebuchet MS"/>
                <w:bCs/>
                <w:sz w:val="20"/>
                <w:szCs w:val="20"/>
              </w:rPr>
              <w:t>Wirrá</w:t>
            </w:r>
            <w:r w:rsidRPr="002C4B51">
              <w:rPr>
                <w:rFonts w:ascii="Trebuchet MS" w:hAnsi="Trebuchet MS"/>
                <w:bCs/>
                <w:sz w:val="20"/>
                <w:szCs w:val="20"/>
              </w:rPr>
              <w:t>rikas</w:t>
            </w:r>
            <w:proofErr w:type="spellEnd"/>
            <w:r w:rsidRPr="002C4B51">
              <w:rPr>
                <w:rFonts w:ascii="Trebuchet MS" w:hAnsi="Trebuchet MS"/>
                <w:bCs/>
                <w:sz w:val="20"/>
                <w:szCs w:val="20"/>
              </w:rPr>
              <w:t>. En ese</w:t>
            </w:r>
            <w:r w:rsidR="002C4B51">
              <w:rPr>
                <w:rFonts w:ascii="Trebuchet MS" w:hAnsi="Trebuchet MS"/>
                <w:bCs/>
                <w:sz w:val="20"/>
                <w:szCs w:val="20"/>
              </w:rPr>
              <w:t xml:space="preserve"> sentido, me parece que sí</w:t>
            </w:r>
            <w:r>
              <w:rPr>
                <w:rFonts w:ascii="Trebuchet MS" w:hAnsi="Trebuchet MS"/>
                <w:bCs/>
                <w:sz w:val="20"/>
                <w:szCs w:val="20"/>
              </w:rPr>
              <w:t xml:space="preserve"> habría necesidad presidenta, de explorar, efectivamente habría que hacer un análisis de perfil, </w:t>
            </w:r>
            <w:r w:rsidR="002C4B51">
              <w:rPr>
                <w:rFonts w:ascii="Trebuchet MS" w:hAnsi="Trebuchet MS"/>
                <w:bCs/>
                <w:sz w:val="20"/>
                <w:szCs w:val="20"/>
              </w:rPr>
              <w:t xml:space="preserve">de </w:t>
            </w:r>
            <w:r>
              <w:rPr>
                <w:rFonts w:ascii="Trebuchet MS" w:hAnsi="Trebuchet MS"/>
                <w:bCs/>
                <w:sz w:val="20"/>
                <w:szCs w:val="20"/>
              </w:rPr>
              <w:t xml:space="preserve">cuáles serían las características que debería de reunir, del personal que actualmente está en la Dirección Jurídica y cuáles serían los alcances del trabajo que desempeñarían en función de generar, precisamente condiciones para darle atención, seguimiento y acompañamiento, en todo caso a la agenda de los pueblos indígenas.”     </w:t>
            </w:r>
          </w:p>
          <w:p w:rsidR="0085656C" w:rsidRDefault="0085656C" w:rsidP="0085656C">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85656C" w:rsidRPr="002A4737" w:rsidTr="00EB7785">
        <w:trPr>
          <w:trHeight w:val="454"/>
          <w:jc w:val="center"/>
        </w:trPr>
        <w:tc>
          <w:tcPr>
            <w:tcW w:w="847" w:type="pct"/>
            <w:vAlign w:val="center"/>
          </w:tcPr>
          <w:p w:rsidR="0085656C" w:rsidRPr="0085656C" w:rsidRDefault="0085656C"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544157" w:rsidRDefault="00544157" w:rsidP="0054415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Señ</w:t>
            </w:r>
            <w:r w:rsidR="002C4B51">
              <w:rPr>
                <w:rFonts w:ascii="Trebuchet MS" w:hAnsi="Trebuchet MS"/>
                <w:bCs/>
                <w:sz w:val="20"/>
                <w:szCs w:val="20"/>
              </w:rPr>
              <w:t>ala: “Así</w:t>
            </w:r>
            <w:r>
              <w:rPr>
                <w:rFonts w:ascii="Trebuchet MS" w:hAnsi="Trebuchet MS"/>
                <w:bCs/>
                <w:sz w:val="20"/>
                <w:szCs w:val="20"/>
              </w:rPr>
              <w:t xml:space="preserve"> es. Lo que quería mencionar es también, </w:t>
            </w:r>
            <w:r w:rsidR="002C4B51">
              <w:rPr>
                <w:rFonts w:ascii="Trebuchet MS" w:hAnsi="Trebuchet MS"/>
                <w:bCs/>
                <w:sz w:val="20"/>
                <w:szCs w:val="20"/>
              </w:rPr>
              <w:t xml:space="preserve">recordando </w:t>
            </w:r>
            <w:r>
              <w:rPr>
                <w:rFonts w:ascii="Trebuchet MS" w:hAnsi="Trebuchet MS"/>
                <w:bCs/>
                <w:sz w:val="20"/>
                <w:szCs w:val="20"/>
              </w:rPr>
              <w:t xml:space="preserve">cómo fue </w:t>
            </w:r>
            <w:r w:rsidR="002C4B51">
              <w:rPr>
                <w:rFonts w:ascii="Trebuchet MS" w:hAnsi="Trebuchet MS"/>
                <w:bCs/>
                <w:sz w:val="20"/>
                <w:szCs w:val="20"/>
              </w:rPr>
              <w:t xml:space="preserve">que </w:t>
            </w:r>
            <w:r>
              <w:rPr>
                <w:rFonts w:ascii="Trebuchet MS" w:hAnsi="Trebuchet MS"/>
                <w:bCs/>
                <w:sz w:val="20"/>
                <w:szCs w:val="20"/>
              </w:rPr>
              <w:t xml:space="preserve">en 2016 se integraron los nuevos cargos y puestos es que se aprobó hubo en el Consejo General </w:t>
            </w:r>
            <w:r w:rsidR="002C4B51">
              <w:rPr>
                <w:rFonts w:ascii="Trebuchet MS" w:hAnsi="Trebuchet MS"/>
                <w:bCs/>
                <w:sz w:val="20"/>
                <w:szCs w:val="20"/>
              </w:rPr>
              <w:t xml:space="preserve">en </w:t>
            </w:r>
            <w:r>
              <w:rPr>
                <w:rFonts w:ascii="Trebuchet MS" w:hAnsi="Trebuchet MS"/>
                <w:bCs/>
                <w:sz w:val="20"/>
                <w:szCs w:val="20"/>
              </w:rPr>
              <w:t xml:space="preserve">que se aprobó los cargos y puestos, fue un 13 de mayo de 2016, 30 de junio de 2016 en el que hicieron </w:t>
            </w:r>
            <w:r w:rsidR="00113DCD">
              <w:rPr>
                <w:rFonts w:ascii="Trebuchet MS" w:hAnsi="Trebuchet MS"/>
                <w:bCs/>
                <w:sz w:val="20"/>
                <w:szCs w:val="20"/>
              </w:rPr>
              <w:t xml:space="preserve">adecuaciones a los </w:t>
            </w:r>
            <w:r w:rsidR="00113DCD">
              <w:rPr>
                <w:rFonts w:ascii="Trebuchet MS" w:hAnsi="Trebuchet MS"/>
                <w:bCs/>
                <w:sz w:val="20"/>
                <w:szCs w:val="20"/>
              </w:rPr>
              <w:lastRenderedPageBreak/>
              <w:t xml:space="preserve">cargos y puestos y fue como se agregaron al sistema del servicio profesional. Así es, una vez que ya se había generado una suficiencia presupuestal, entonces hay un camino que hay que trazar, sobre todo también con la ocupación de plazas que </w:t>
            </w:r>
            <w:r w:rsidR="002C4B51">
              <w:rPr>
                <w:rFonts w:ascii="Trebuchet MS" w:hAnsi="Trebuchet MS"/>
                <w:bCs/>
                <w:sz w:val="20"/>
                <w:szCs w:val="20"/>
              </w:rPr>
              <w:t xml:space="preserve">ya </w:t>
            </w:r>
            <w:r w:rsidR="00113DCD">
              <w:rPr>
                <w:rFonts w:ascii="Trebuchet MS" w:hAnsi="Trebuchet MS"/>
                <w:bCs/>
                <w:sz w:val="20"/>
                <w:szCs w:val="20"/>
              </w:rPr>
              <w:t>vimos, pero si ya lo hemos hecho, ya ha sucedido y, los espacios temporalmente los ocuparon personal que ya estaba en el Instituto Electoral.”</w:t>
            </w:r>
          </w:p>
          <w:p w:rsidR="0085656C" w:rsidRDefault="00544157" w:rsidP="00544157">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113DCD" w:rsidRPr="00113DCD" w:rsidTr="00EB7785">
        <w:trPr>
          <w:trHeight w:val="454"/>
          <w:jc w:val="center"/>
        </w:trPr>
        <w:tc>
          <w:tcPr>
            <w:tcW w:w="847" w:type="pct"/>
            <w:vAlign w:val="center"/>
          </w:tcPr>
          <w:p w:rsidR="00113DCD" w:rsidRDefault="00113DCD"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113DCD" w:rsidRDefault="00113DCD" w:rsidP="00113DCD">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Expresa: “En tanto se da el concurso.”</w:t>
            </w:r>
          </w:p>
        </w:tc>
      </w:tr>
      <w:tr w:rsidR="00113DCD" w:rsidRPr="00113DCD" w:rsidTr="00EB7785">
        <w:trPr>
          <w:trHeight w:val="454"/>
          <w:jc w:val="center"/>
        </w:trPr>
        <w:tc>
          <w:tcPr>
            <w:tcW w:w="847" w:type="pct"/>
            <w:vAlign w:val="center"/>
          </w:tcPr>
          <w:p w:rsidR="00113DCD" w:rsidRDefault="00113DCD"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113DCD" w:rsidRDefault="00113DCD" w:rsidP="00A140F3">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Comenta: “En tanto se daba el concurso, se ocupaba por </w:t>
            </w:r>
            <w:r w:rsidR="00A140F3">
              <w:rPr>
                <w:rFonts w:ascii="Trebuchet MS" w:hAnsi="Trebuchet MS"/>
                <w:bCs/>
                <w:sz w:val="20"/>
                <w:szCs w:val="20"/>
              </w:rPr>
              <w:t>ganadores</w:t>
            </w:r>
            <w:r>
              <w:rPr>
                <w:rFonts w:ascii="Trebuchet MS" w:hAnsi="Trebuchet MS"/>
                <w:bCs/>
                <w:sz w:val="20"/>
                <w:szCs w:val="20"/>
              </w:rPr>
              <w:t>.”</w:t>
            </w:r>
          </w:p>
        </w:tc>
      </w:tr>
      <w:tr w:rsidR="00113DCD" w:rsidRPr="00113DCD" w:rsidTr="00EB7785">
        <w:trPr>
          <w:trHeight w:val="454"/>
          <w:jc w:val="center"/>
        </w:trPr>
        <w:tc>
          <w:tcPr>
            <w:tcW w:w="847" w:type="pct"/>
            <w:vAlign w:val="center"/>
          </w:tcPr>
          <w:p w:rsidR="00113DCD" w:rsidRDefault="00113DCD"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113DCD" w:rsidRDefault="00113DCD" w:rsidP="00113DCD">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Señala: “Aquí también es importante mencionar, no solamente las plazas de incorporación, no solamente es jurídico, son, bueno, según veo, serían dos, un coordinador y un técnico jurídico respecto de sistema</w:t>
            </w:r>
            <w:r w:rsidR="00A140F3">
              <w:rPr>
                <w:rFonts w:ascii="Trebuchet MS" w:hAnsi="Trebuchet MS"/>
                <w:bCs/>
                <w:sz w:val="20"/>
                <w:szCs w:val="20"/>
              </w:rPr>
              <w:t>s</w:t>
            </w:r>
            <w:r>
              <w:rPr>
                <w:rFonts w:ascii="Trebuchet MS" w:hAnsi="Trebuchet MS"/>
                <w:bCs/>
                <w:sz w:val="20"/>
                <w:szCs w:val="20"/>
              </w:rPr>
              <w:t xml:space="preserve"> normativo</w:t>
            </w:r>
            <w:r w:rsidR="00A140F3">
              <w:rPr>
                <w:rFonts w:ascii="Trebuchet MS" w:hAnsi="Trebuchet MS"/>
                <w:bCs/>
                <w:sz w:val="20"/>
                <w:szCs w:val="20"/>
              </w:rPr>
              <w:t>s</w:t>
            </w:r>
            <w:r>
              <w:rPr>
                <w:rFonts w:ascii="Trebuchet MS" w:hAnsi="Trebuchet MS"/>
                <w:bCs/>
                <w:sz w:val="20"/>
                <w:szCs w:val="20"/>
              </w:rPr>
              <w:t xml:space="preserve"> pluriculturales, pero también habría o </w:t>
            </w:r>
            <w:r w:rsidR="00A140F3">
              <w:rPr>
                <w:rFonts w:ascii="Trebuchet MS" w:hAnsi="Trebuchet MS"/>
                <w:bCs/>
                <w:sz w:val="20"/>
                <w:szCs w:val="20"/>
              </w:rPr>
              <w:t>se propone incorporación de un Coordinador en S</w:t>
            </w:r>
            <w:r>
              <w:rPr>
                <w:rFonts w:ascii="Trebuchet MS" w:hAnsi="Trebuchet MS"/>
                <w:bCs/>
                <w:sz w:val="20"/>
                <w:szCs w:val="20"/>
              </w:rPr>
              <w:t xml:space="preserve">istemas </w:t>
            </w:r>
            <w:r w:rsidR="00A140F3">
              <w:rPr>
                <w:rFonts w:ascii="Trebuchet MS" w:hAnsi="Trebuchet MS"/>
                <w:bCs/>
                <w:sz w:val="20"/>
                <w:szCs w:val="20"/>
              </w:rPr>
              <w:t>N</w:t>
            </w:r>
            <w:r>
              <w:rPr>
                <w:rFonts w:ascii="Trebuchet MS" w:hAnsi="Trebuchet MS"/>
                <w:bCs/>
                <w:sz w:val="20"/>
                <w:szCs w:val="20"/>
              </w:rPr>
              <w:t xml:space="preserve">ormativos y un </w:t>
            </w:r>
            <w:r w:rsidR="00A140F3">
              <w:rPr>
                <w:rFonts w:ascii="Trebuchet MS" w:hAnsi="Trebuchet MS"/>
                <w:bCs/>
                <w:sz w:val="20"/>
                <w:szCs w:val="20"/>
              </w:rPr>
              <w:t>C</w:t>
            </w:r>
            <w:r>
              <w:rPr>
                <w:rFonts w:ascii="Trebuchet MS" w:hAnsi="Trebuchet MS"/>
                <w:bCs/>
                <w:sz w:val="20"/>
                <w:szCs w:val="20"/>
              </w:rPr>
              <w:t xml:space="preserve">oordinador para el </w:t>
            </w:r>
            <w:r w:rsidR="00A140F3">
              <w:rPr>
                <w:rFonts w:ascii="Trebuchet MS" w:hAnsi="Trebuchet MS"/>
                <w:bCs/>
                <w:sz w:val="20"/>
                <w:szCs w:val="20"/>
              </w:rPr>
              <w:t>F</w:t>
            </w:r>
            <w:r>
              <w:rPr>
                <w:rFonts w:ascii="Trebuchet MS" w:hAnsi="Trebuchet MS"/>
                <w:bCs/>
                <w:sz w:val="20"/>
                <w:szCs w:val="20"/>
              </w:rPr>
              <w:t xml:space="preserve">ortalecimiento de los </w:t>
            </w:r>
            <w:r w:rsidR="00A140F3">
              <w:rPr>
                <w:rFonts w:ascii="Trebuchet MS" w:hAnsi="Trebuchet MS"/>
                <w:bCs/>
                <w:sz w:val="20"/>
                <w:szCs w:val="20"/>
              </w:rPr>
              <w:t>Sistema N</w:t>
            </w:r>
            <w:r>
              <w:rPr>
                <w:rFonts w:ascii="Trebuchet MS" w:hAnsi="Trebuchet MS"/>
                <w:bCs/>
                <w:sz w:val="20"/>
                <w:szCs w:val="20"/>
              </w:rPr>
              <w:t xml:space="preserve">ormativos </w:t>
            </w:r>
            <w:r w:rsidR="00A140F3">
              <w:rPr>
                <w:rFonts w:ascii="Trebuchet MS" w:hAnsi="Trebuchet MS"/>
                <w:bCs/>
                <w:sz w:val="20"/>
                <w:szCs w:val="20"/>
              </w:rPr>
              <w:t>P</w:t>
            </w:r>
            <w:r>
              <w:rPr>
                <w:rFonts w:ascii="Trebuchet MS" w:hAnsi="Trebuchet MS"/>
                <w:bCs/>
                <w:sz w:val="20"/>
                <w:szCs w:val="20"/>
              </w:rPr>
              <w:t xml:space="preserve">luriculturales, </w:t>
            </w:r>
            <w:r w:rsidR="00A140F3">
              <w:rPr>
                <w:rFonts w:ascii="Trebuchet MS" w:hAnsi="Trebuchet MS"/>
                <w:bCs/>
                <w:sz w:val="20"/>
                <w:szCs w:val="20"/>
              </w:rPr>
              <w:t>e</w:t>
            </w:r>
            <w:r>
              <w:rPr>
                <w:rFonts w:ascii="Trebuchet MS" w:hAnsi="Trebuchet MS"/>
                <w:bCs/>
                <w:sz w:val="20"/>
                <w:szCs w:val="20"/>
              </w:rPr>
              <w:t>l catálogo de actividades pues son las que nos proponen en el respectivo acuerdo, no necesariamente es jurídico, eso quería aclarar.”</w:t>
            </w:r>
          </w:p>
          <w:p w:rsidR="00113DCD" w:rsidRDefault="00113DCD" w:rsidP="00113DCD">
            <w:pPr>
              <w:pStyle w:val="Default"/>
              <w:suppressAutoHyphens w:val="0"/>
              <w:autoSpaceDN w:val="0"/>
              <w:adjustRightInd w:val="0"/>
              <w:spacing w:line="276" w:lineRule="auto"/>
              <w:jc w:val="both"/>
              <w:rPr>
                <w:rFonts w:ascii="Trebuchet MS" w:hAnsi="Trebuchet MS"/>
                <w:bCs/>
                <w:sz w:val="20"/>
                <w:szCs w:val="20"/>
              </w:rPr>
            </w:pPr>
          </w:p>
          <w:p w:rsidR="00113DCD" w:rsidRDefault="00113DCD" w:rsidP="00113DCD">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Cede el uso de la palabra a la consejera electoral Erika Cecilia Ruvalcaba Corral.</w:t>
            </w:r>
          </w:p>
          <w:p w:rsidR="00113DCD" w:rsidRDefault="00113DCD" w:rsidP="00113DCD">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113DCD" w:rsidRPr="00113DCD" w:rsidTr="00EB7785">
        <w:trPr>
          <w:trHeight w:val="454"/>
          <w:jc w:val="center"/>
        </w:trPr>
        <w:tc>
          <w:tcPr>
            <w:tcW w:w="847" w:type="pct"/>
            <w:vAlign w:val="center"/>
          </w:tcPr>
          <w:p w:rsidR="00113DCD" w:rsidRPr="00113DCD" w:rsidRDefault="00113DCD" w:rsidP="003B4278">
            <w:pPr>
              <w:pStyle w:val="Default"/>
              <w:suppressAutoHyphens w:val="0"/>
              <w:autoSpaceDN w:val="0"/>
              <w:adjustRightInd w:val="0"/>
              <w:spacing w:line="276" w:lineRule="auto"/>
              <w:jc w:val="center"/>
              <w:rPr>
                <w:rFonts w:ascii="Trebuchet MS" w:hAnsi="Trebuchet MS"/>
                <w:b/>
                <w:bCs/>
                <w:sz w:val="20"/>
                <w:szCs w:val="20"/>
              </w:rPr>
            </w:pPr>
            <w:r w:rsidRPr="00113DCD">
              <w:rPr>
                <w:rFonts w:ascii="Trebuchet MS" w:hAnsi="Trebuchet MS"/>
                <w:b/>
                <w:bCs/>
                <w:sz w:val="20"/>
                <w:szCs w:val="20"/>
              </w:rPr>
              <w:t>Erika Cecilia Ruvalcaba Corral</w:t>
            </w:r>
          </w:p>
        </w:tc>
        <w:tc>
          <w:tcPr>
            <w:tcW w:w="4153" w:type="pct"/>
            <w:gridSpan w:val="4"/>
            <w:vAlign w:val="center"/>
          </w:tcPr>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Manifiesta: “Si gracias, buenas tardes consejera, bueno a todas y a todos. Nada más director si tenemos de plazo el 7 de febrero para contestar, en caso de que este OPLE se estuviera adhiriendo, ¿si entendí bien?, nada más tengo esa duda.”</w:t>
            </w:r>
          </w:p>
          <w:p w:rsidR="00113DCD"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CD534B" w:rsidRPr="00113DCD" w:rsidTr="00EB7785">
        <w:trPr>
          <w:trHeight w:val="454"/>
          <w:jc w:val="center"/>
        </w:trPr>
        <w:tc>
          <w:tcPr>
            <w:tcW w:w="847" w:type="pct"/>
            <w:vAlign w:val="center"/>
          </w:tcPr>
          <w:p w:rsidR="00CD534B" w:rsidRPr="00113DCD" w:rsidRDefault="00CD534B"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53" w:type="pct"/>
            <w:gridSpan w:val="4"/>
            <w:vAlign w:val="center"/>
          </w:tcPr>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Contesta: “Si, dice, a efecto de atender, me permito leer el párrafo, a efecto de atender </w:t>
            </w:r>
            <w:r w:rsidR="00A140F3">
              <w:rPr>
                <w:rFonts w:ascii="Trebuchet MS" w:hAnsi="Trebuchet MS"/>
                <w:bCs/>
                <w:sz w:val="20"/>
                <w:szCs w:val="20"/>
              </w:rPr>
              <w:t xml:space="preserve">lo que señala </w:t>
            </w:r>
            <w:r>
              <w:rPr>
                <w:rFonts w:ascii="Trebuchet MS" w:hAnsi="Trebuchet MS"/>
                <w:bCs/>
                <w:sz w:val="20"/>
                <w:szCs w:val="20"/>
              </w:rPr>
              <w:t xml:space="preserve">el referido acuerdo cada organismo deberá determinar, dentro de los sesenta días </w:t>
            </w:r>
            <w:r w:rsidR="00A140F3">
              <w:rPr>
                <w:rFonts w:ascii="Trebuchet MS" w:hAnsi="Trebuchet MS"/>
                <w:bCs/>
                <w:sz w:val="20"/>
                <w:szCs w:val="20"/>
              </w:rPr>
              <w:t>naturales posteriores a</w:t>
            </w:r>
            <w:r>
              <w:rPr>
                <w:rFonts w:ascii="Trebuchet MS" w:hAnsi="Trebuchet MS"/>
                <w:bCs/>
                <w:sz w:val="20"/>
                <w:szCs w:val="20"/>
              </w:rPr>
              <w:t xml:space="preserve"> la entrada en vigor de la actualización aprobada, y este fue el pasado 9 de diciembre, se considerarán en su estructura organizacional los cargos y puestos incorporados, conforme a la legislación en la materia y la suficiencia presupuestal con la que cuente.”</w:t>
            </w:r>
          </w:p>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p>
        </w:tc>
      </w:tr>
      <w:tr w:rsidR="00CD534B" w:rsidRPr="00113DCD" w:rsidTr="00EB7785">
        <w:trPr>
          <w:trHeight w:val="454"/>
          <w:jc w:val="center"/>
        </w:trPr>
        <w:tc>
          <w:tcPr>
            <w:tcW w:w="847" w:type="pct"/>
            <w:vAlign w:val="center"/>
          </w:tcPr>
          <w:p w:rsidR="00CD534B" w:rsidRDefault="00CD534B" w:rsidP="003B4278">
            <w:pPr>
              <w:pStyle w:val="Default"/>
              <w:suppressAutoHyphens w:val="0"/>
              <w:autoSpaceDN w:val="0"/>
              <w:adjustRightInd w:val="0"/>
              <w:spacing w:line="276" w:lineRule="auto"/>
              <w:jc w:val="center"/>
              <w:rPr>
                <w:rFonts w:ascii="Trebuchet MS" w:hAnsi="Trebuchet MS"/>
                <w:b/>
                <w:bCs/>
                <w:sz w:val="20"/>
                <w:szCs w:val="20"/>
              </w:rPr>
            </w:pPr>
            <w:r w:rsidRPr="00113DCD">
              <w:rPr>
                <w:rFonts w:ascii="Trebuchet MS" w:hAnsi="Trebuchet MS"/>
                <w:b/>
                <w:bCs/>
                <w:sz w:val="20"/>
                <w:szCs w:val="20"/>
              </w:rPr>
              <w:t>Erika Cecilia Ruvalcaba Corral</w:t>
            </w:r>
          </w:p>
        </w:tc>
        <w:tc>
          <w:tcPr>
            <w:tcW w:w="4153" w:type="pct"/>
            <w:gridSpan w:val="4"/>
            <w:vAlign w:val="center"/>
          </w:tcPr>
          <w:p w:rsidR="00A140F3" w:rsidRDefault="00CD534B" w:rsidP="00A140F3">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Comenta: “Si bueno, tomando en cuanta eso, yo sugeriría que se trazara qu</w:t>
            </w:r>
            <w:r w:rsidR="00A140F3">
              <w:rPr>
                <w:rFonts w:ascii="Trebuchet MS" w:hAnsi="Trebuchet MS"/>
                <w:bCs/>
                <w:sz w:val="20"/>
                <w:szCs w:val="20"/>
              </w:rPr>
              <w:t>izá</w:t>
            </w:r>
            <w:r>
              <w:rPr>
                <w:rFonts w:ascii="Trebuchet MS" w:hAnsi="Trebuchet MS"/>
                <w:bCs/>
                <w:sz w:val="20"/>
                <w:szCs w:val="20"/>
              </w:rPr>
              <w:t xml:space="preserve"> una ruta para que por lo menos a esta Comisión </w:t>
            </w:r>
            <w:r w:rsidR="00A140F3">
              <w:rPr>
                <w:rFonts w:ascii="Trebuchet MS" w:hAnsi="Trebuchet MS"/>
                <w:bCs/>
                <w:sz w:val="20"/>
                <w:szCs w:val="20"/>
              </w:rPr>
              <w:t xml:space="preserve">se </w:t>
            </w:r>
            <w:r>
              <w:rPr>
                <w:rFonts w:ascii="Trebuchet MS" w:hAnsi="Trebuchet MS"/>
                <w:bCs/>
                <w:sz w:val="20"/>
                <w:szCs w:val="20"/>
              </w:rPr>
              <w:t xml:space="preserve">le diera cuenta de este diagnóstico de la viabilidad de qué si o que no se puede incorporar y también </w:t>
            </w:r>
            <w:r>
              <w:rPr>
                <w:rFonts w:ascii="Trebuchet MS" w:hAnsi="Trebuchet MS"/>
                <w:bCs/>
                <w:sz w:val="20"/>
                <w:szCs w:val="20"/>
              </w:rPr>
              <w:lastRenderedPageBreak/>
              <w:t>de la suficiencia presupuestal y toda la metodología que se le indique, sí. Gracias</w:t>
            </w:r>
            <w:r w:rsidR="00A140F3">
              <w:rPr>
                <w:rFonts w:ascii="Trebuchet MS" w:hAnsi="Trebuchet MS"/>
                <w:bCs/>
                <w:sz w:val="20"/>
                <w:szCs w:val="20"/>
              </w:rPr>
              <w:t>,</w:t>
            </w:r>
            <w:r>
              <w:rPr>
                <w:rFonts w:ascii="Trebuchet MS" w:hAnsi="Trebuchet MS"/>
                <w:bCs/>
                <w:sz w:val="20"/>
                <w:szCs w:val="20"/>
              </w:rPr>
              <w:t xml:space="preserve"> es </w:t>
            </w:r>
            <w:proofErr w:type="spellStart"/>
            <w:r>
              <w:rPr>
                <w:rFonts w:ascii="Trebuchet MS" w:hAnsi="Trebuchet MS"/>
                <w:bCs/>
                <w:sz w:val="20"/>
                <w:szCs w:val="20"/>
              </w:rPr>
              <w:t>cuanto</w:t>
            </w:r>
            <w:proofErr w:type="spellEnd"/>
            <w:r>
              <w:rPr>
                <w:rFonts w:ascii="Trebuchet MS" w:hAnsi="Trebuchet MS"/>
                <w:bCs/>
                <w:sz w:val="20"/>
                <w:szCs w:val="20"/>
              </w:rPr>
              <w:t>.”</w:t>
            </w:r>
          </w:p>
          <w:p w:rsidR="00CD534B" w:rsidRDefault="00CD534B" w:rsidP="00A140F3">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 </w:t>
            </w:r>
          </w:p>
        </w:tc>
      </w:tr>
      <w:tr w:rsidR="00CD534B" w:rsidRPr="00113DCD" w:rsidTr="00EB7785">
        <w:trPr>
          <w:trHeight w:val="454"/>
          <w:jc w:val="center"/>
        </w:trPr>
        <w:tc>
          <w:tcPr>
            <w:tcW w:w="847" w:type="pct"/>
            <w:vAlign w:val="center"/>
          </w:tcPr>
          <w:p w:rsidR="00CD534B" w:rsidRPr="00113DCD" w:rsidRDefault="00CD534B"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Ma. Virginia Gutiérrez </w:t>
            </w:r>
            <w:proofErr w:type="spellStart"/>
            <w:r>
              <w:rPr>
                <w:rFonts w:ascii="Trebuchet MS" w:hAnsi="Trebuchet MS"/>
                <w:b/>
                <w:bCs/>
                <w:sz w:val="20"/>
                <w:szCs w:val="20"/>
              </w:rPr>
              <w:t>Villalvazo</w:t>
            </w:r>
            <w:proofErr w:type="spellEnd"/>
          </w:p>
        </w:tc>
        <w:tc>
          <w:tcPr>
            <w:tcW w:w="4153" w:type="pct"/>
            <w:gridSpan w:val="4"/>
            <w:vAlign w:val="center"/>
          </w:tcPr>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Expresa: “Pues en ese mismo sentido, si sería la fecha límite el 7 de febrero, tendríamos que estar viendo este tema la próxima semana. Bueno </w:t>
            </w:r>
            <w:r w:rsidR="00A140F3">
              <w:rPr>
                <w:rFonts w:ascii="Trebuchet MS" w:hAnsi="Trebuchet MS"/>
                <w:bCs/>
                <w:sz w:val="20"/>
                <w:szCs w:val="20"/>
              </w:rPr>
              <w:t xml:space="preserve">entonces </w:t>
            </w:r>
            <w:r>
              <w:rPr>
                <w:rFonts w:ascii="Trebuchet MS" w:hAnsi="Trebuchet MS"/>
                <w:bCs/>
                <w:sz w:val="20"/>
                <w:szCs w:val="20"/>
              </w:rPr>
              <w:t xml:space="preserve">quedaría pendiente </w:t>
            </w:r>
            <w:r w:rsidR="00A140F3">
              <w:rPr>
                <w:rFonts w:ascii="Trebuchet MS" w:hAnsi="Trebuchet MS"/>
                <w:bCs/>
                <w:sz w:val="20"/>
                <w:szCs w:val="20"/>
              </w:rPr>
              <w:t xml:space="preserve">esta </w:t>
            </w:r>
            <w:r>
              <w:rPr>
                <w:rFonts w:ascii="Trebuchet MS" w:hAnsi="Trebuchet MS"/>
                <w:bCs/>
                <w:sz w:val="20"/>
                <w:szCs w:val="20"/>
              </w:rPr>
              <w:t>reunión para la próxima semana, después nos ponemos de acuerdo para el día.”</w:t>
            </w:r>
          </w:p>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p>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Pregunta: “¿Algún otro comentario al respecto?”</w:t>
            </w:r>
          </w:p>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p>
          <w:p w:rsidR="00CD534B" w:rsidRDefault="00CD534B" w:rsidP="00C15A4A">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Añade: “Bueno, continuamos con el siguiente punto del orden del día.” </w:t>
            </w:r>
          </w:p>
        </w:tc>
      </w:tr>
      <w:tr w:rsidR="00CD534B" w:rsidRPr="00113DCD" w:rsidTr="00EB7785">
        <w:trPr>
          <w:trHeight w:val="454"/>
          <w:jc w:val="center"/>
        </w:trPr>
        <w:tc>
          <w:tcPr>
            <w:tcW w:w="847" w:type="pct"/>
            <w:vAlign w:val="center"/>
          </w:tcPr>
          <w:p w:rsidR="00CD534B" w:rsidRDefault="00CD534B" w:rsidP="003B4278">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Secretario Técnico </w:t>
            </w:r>
          </w:p>
        </w:tc>
        <w:tc>
          <w:tcPr>
            <w:tcW w:w="4153" w:type="pct"/>
            <w:gridSpan w:val="4"/>
            <w:vAlign w:val="center"/>
          </w:tcPr>
          <w:p w:rsidR="00CD534B" w:rsidRDefault="00CD534B" w:rsidP="00CD534B">
            <w:pPr>
              <w:pStyle w:val="Default"/>
              <w:suppressAutoHyphens w:val="0"/>
              <w:autoSpaceDN w:val="0"/>
              <w:adjustRightInd w:val="0"/>
              <w:spacing w:line="276" w:lineRule="auto"/>
              <w:jc w:val="both"/>
              <w:rPr>
                <w:rFonts w:ascii="Trebuchet MS" w:hAnsi="Trebuchet MS"/>
                <w:bCs/>
                <w:sz w:val="20"/>
                <w:szCs w:val="20"/>
              </w:rPr>
            </w:pPr>
            <w:r>
              <w:rPr>
                <w:rFonts w:ascii="Trebuchet MS" w:hAnsi="Trebuchet MS"/>
                <w:bCs/>
                <w:sz w:val="20"/>
                <w:szCs w:val="20"/>
              </w:rPr>
              <w:t xml:space="preserve">Realiza lo </w:t>
            </w:r>
            <w:r w:rsidR="00E3179C">
              <w:rPr>
                <w:rFonts w:ascii="Trebuchet MS" w:hAnsi="Trebuchet MS"/>
                <w:bCs/>
                <w:sz w:val="20"/>
                <w:szCs w:val="20"/>
              </w:rPr>
              <w:t>solicitado.</w:t>
            </w:r>
          </w:p>
        </w:tc>
      </w:tr>
      <w:tr w:rsidR="006807F6" w:rsidRPr="003B21EB" w:rsidTr="00B35393">
        <w:trPr>
          <w:trHeight w:val="454"/>
          <w:jc w:val="center"/>
        </w:trPr>
        <w:tc>
          <w:tcPr>
            <w:tcW w:w="5000" w:type="pct"/>
            <w:gridSpan w:val="5"/>
            <w:vAlign w:val="center"/>
          </w:tcPr>
          <w:p w:rsidR="006807F6" w:rsidRPr="00100299" w:rsidRDefault="00100299" w:rsidP="00100299">
            <w:pPr>
              <w:spacing w:line="276" w:lineRule="auto"/>
              <w:jc w:val="both"/>
              <w:rPr>
                <w:rFonts w:ascii="Trebuchet MS" w:hAnsi="Trebuchet MS"/>
                <w:b/>
                <w:bCs/>
                <w:sz w:val="20"/>
                <w:szCs w:val="20"/>
              </w:rPr>
            </w:pPr>
            <w:r w:rsidRPr="00100299">
              <w:rPr>
                <w:rFonts w:ascii="Trebuchet MS" w:hAnsi="Trebuchet MS"/>
                <w:b/>
                <w:bCs/>
                <w:sz w:val="20"/>
                <w:szCs w:val="20"/>
              </w:rPr>
              <w:t>4.</w:t>
            </w:r>
            <w:r w:rsidRPr="00100299">
              <w:rPr>
                <w:rFonts w:ascii="Trebuchet MS" w:hAnsi="Trebuchet MS"/>
                <w:b/>
                <w:bCs/>
                <w:sz w:val="20"/>
                <w:szCs w:val="20"/>
              </w:rPr>
              <w:tab/>
              <w:t>Informe que rinde el Titular del Órgano de Enlace con el Servicio Profesional Electoral Nacional, en relación al proceso de reforma del libro del Estatuto del Servicio referido a los organismos públicos locales, emprendido por el INE.</w:t>
            </w:r>
          </w:p>
        </w:tc>
      </w:tr>
      <w:tr w:rsidR="00100299" w:rsidRPr="003B21EB" w:rsidTr="00100299">
        <w:trPr>
          <w:trHeight w:val="454"/>
          <w:jc w:val="center"/>
        </w:trPr>
        <w:tc>
          <w:tcPr>
            <w:tcW w:w="876" w:type="pct"/>
            <w:gridSpan w:val="2"/>
            <w:vAlign w:val="center"/>
          </w:tcPr>
          <w:p w:rsidR="00100299" w:rsidRPr="00100299" w:rsidRDefault="00E3179C"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100299" w:rsidRPr="00E3179C" w:rsidRDefault="00E3179C" w:rsidP="00E3179C">
            <w:pPr>
              <w:pStyle w:val="Prrafodelista"/>
              <w:spacing w:line="276" w:lineRule="auto"/>
              <w:ind w:left="0"/>
              <w:jc w:val="both"/>
              <w:rPr>
                <w:rFonts w:ascii="Trebuchet MS" w:hAnsi="Trebuchet MS"/>
                <w:bCs/>
                <w:sz w:val="20"/>
                <w:szCs w:val="20"/>
              </w:rPr>
            </w:pPr>
            <w:r w:rsidRPr="00E3179C">
              <w:rPr>
                <w:rFonts w:ascii="Trebuchet MS" w:hAnsi="Trebuchet MS"/>
                <w:bCs/>
                <w:sz w:val="20"/>
                <w:szCs w:val="20"/>
              </w:rPr>
              <w:t>Manifiesta: “</w:t>
            </w:r>
            <w:r>
              <w:rPr>
                <w:rFonts w:ascii="Trebuchet MS" w:hAnsi="Trebuchet MS"/>
                <w:bCs/>
                <w:sz w:val="20"/>
                <w:szCs w:val="20"/>
              </w:rPr>
              <w:t>Por favor director.”</w:t>
            </w:r>
          </w:p>
        </w:tc>
      </w:tr>
      <w:tr w:rsidR="00E3179C" w:rsidRPr="006F2043" w:rsidTr="00100299">
        <w:trPr>
          <w:trHeight w:val="454"/>
          <w:jc w:val="center"/>
        </w:trPr>
        <w:tc>
          <w:tcPr>
            <w:tcW w:w="876" w:type="pct"/>
            <w:gridSpan w:val="2"/>
            <w:vAlign w:val="center"/>
          </w:tcPr>
          <w:p w:rsidR="00E3179C" w:rsidRDefault="00E3179C"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Hugo Pulido Maciel</w:t>
            </w:r>
          </w:p>
        </w:tc>
        <w:tc>
          <w:tcPr>
            <w:tcW w:w="4124" w:type="pct"/>
            <w:gridSpan w:val="3"/>
            <w:vAlign w:val="center"/>
          </w:tcPr>
          <w:p w:rsidR="00E3179C" w:rsidRDefault="00E3179C" w:rsidP="00E3179C">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Señala: “Si con gusto presidenta. Respecto a este tema, el presidente de la Comisión del Servicio Profesional Electoral, el doctor Ciro Murayama es quien hace esta invitación dirigida al maestro Guillermo Alcaraz Cross, presidente de este instituto, </w:t>
            </w:r>
            <w:r w:rsidR="00A140F3">
              <w:rPr>
                <w:rFonts w:ascii="Trebuchet MS" w:hAnsi="Trebuchet MS"/>
                <w:bCs/>
                <w:sz w:val="20"/>
                <w:szCs w:val="20"/>
              </w:rPr>
              <w:t xml:space="preserve">el </w:t>
            </w:r>
            <w:r>
              <w:rPr>
                <w:rFonts w:ascii="Trebuchet MS" w:hAnsi="Trebuchet MS"/>
                <w:bCs/>
                <w:sz w:val="20"/>
                <w:szCs w:val="20"/>
              </w:rPr>
              <w:t xml:space="preserve">consejero presidente y que, le pide haga extensiva a los colegas consejeras y consejeros, hacer llegar un texto en donde se señalen en qué sentido les parece que el Libro del Estatuto del servicio referido, en el Libro de los OPLES </w:t>
            </w:r>
            <w:r w:rsidR="00336363">
              <w:rPr>
                <w:rFonts w:ascii="Trebuchet MS" w:hAnsi="Trebuchet MS"/>
                <w:bCs/>
                <w:sz w:val="20"/>
                <w:szCs w:val="20"/>
              </w:rPr>
              <w:t xml:space="preserve">pudiera ser reformado, en ese sentido también se consultó, inclusive, a los mismos miembros el servicio profesional que son quienes viven todos los días de distintas formas, los mecanismos del servicio profesional y de los cuales hicieron aportaciones que se agregaron al informe, destacando algunos que tienen que ver con búsqueda de evaluación por un tercero para poder tener </w:t>
            </w:r>
            <w:r w:rsidR="00A140F3">
              <w:rPr>
                <w:rFonts w:ascii="Trebuchet MS" w:hAnsi="Trebuchet MS"/>
                <w:bCs/>
                <w:sz w:val="20"/>
                <w:szCs w:val="20"/>
              </w:rPr>
              <w:t xml:space="preserve">una </w:t>
            </w:r>
            <w:r w:rsidR="00336363">
              <w:rPr>
                <w:rFonts w:ascii="Trebuchet MS" w:hAnsi="Trebuchet MS"/>
                <w:bCs/>
                <w:sz w:val="20"/>
                <w:szCs w:val="20"/>
              </w:rPr>
              <w:t>certeza en cuanto a la evaluación y otras que coinciden con eliminar, que no estuviera sujeto a una disponibilidad presupuestal, sino que se pudieran dar algunos servicios o algunas, por ejemplo, cuando hacen cambios de lugar, de rotación, se dice que esté sujeto a una suficiencia presupuestal, hay una propuesta donde dice que no estuviera sujeto a la suficiencia presupuestal, sino que se entregara algún recurso y quedara de manera establecida</w:t>
            </w:r>
            <w:r w:rsidR="00A140F3">
              <w:rPr>
                <w:rFonts w:ascii="Trebuchet MS" w:hAnsi="Trebuchet MS"/>
                <w:bCs/>
                <w:sz w:val="20"/>
                <w:szCs w:val="20"/>
              </w:rPr>
              <w:t>,</w:t>
            </w:r>
            <w:r w:rsidR="00336363">
              <w:rPr>
                <w:rFonts w:ascii="Trebuchet MS" w:hAnsi="Trebuchet MS"/>
                <w:bCs/>
                <w:sz w:val="20"/>
                <w:szCs w:val="20"/>
              </w:rPr>
              <w:t xml:space="preserve"> dos</w:t>
            </w:r>
            <w:r w:rsidR="00A140F3">
              <w:rPr>
                <w:rFonts w:ascii="Trebuchet MS" w:hAnsi="Trebuchet MS"/>
                <w:bCs/>
                <w:sz w:val="20"/>
                <w:szCs w:val="20"/>
              </w:rPr>
              <w:t>,</w:t>
            </w:r>
            <w:r w:rsidR="00336363">
              <w:rPr>
                <w:rFonts w:ascii="Trebuchet MS" w:hAnsi="Trebuchet MS"/>
                <w:bCs/>
                <w:sz w:val="20"/>
                <w:szCs w:val="20"/>
              </w:rPr>
              <w:t xml:space="preserve"> como a ellos, bueno y uno más, </w:t>
            </w:r>
            <w:r w:rsidR="006F2043">
              <w:rPr>
                <w:rFonts w:ascii="Trebuchet MS" w:hAnsi="Trebuchet MS"/>
                <w:bCs/>
                <w:sz w:val="20"/>
                <w:szCs w:val="20"/>
              </w:rPr>
              <w:t>donde se propone que los encargados de despacho, que tienen que provenir, actualmente dice un año dentro de la rama administrativa, que se reduzca a seis meses, toda vez que también los procesos de selección h</w:t>
            </w:r>
            <w:r w:rsidR="00A140F3">
              <w:rPr>
                <w:rFonts w:ascii="Trebuchet MS" w:hAnsi="Trebuchet MS"/>
                <w:bCs/>
                <w:sz w:val="20"/>
                <w:szCs w:val="20"/>
              </w:rPr>
              <w:t xml:space="preserve">an </w:t>
            </w:r>
            <w:r w:rsidR="00A140F3">
              <w:rPr>
                <w:rFonts w:ascii="Trebuchet MS" w:hAnsi="Trebuchet MS"/>
                <w:bCs/>
                <w:sz w:val="20"/>
                <w:szCs w:val="20"/>
              </w:rPr>
              <w:lastRenderedPageBreak/>
              <w:t>sido muy distanciados y</w:t>
            </w:r>
            <w:r w:rsidR="006F2043">
              <w:rPr>
                <w:rFonts w:ascii="Trebuchet MS" w:hAnsi="Trebuchet MS"/>
                <w:bCs/>
                <w:sz w:val="20"/>
                <w:szCs w:val="20"/>
              </w:rPr>
              <w:t xml:space="preserve">, estos periodos han sido tan largos  que se ha tenido que echar mano de varios miembros de la rama administrativa para ocupar las </w:t>
            </w:r>
            <w:proofErr w:type="spellStart"/>
            <w:r w:rsidR="006F2043">
              <w:rPr>
                <w:rFonts w:ascii="Trebuchet MS" w:hAnsi="Trebuchet MS"/>
                <w:bCs/>
                <w:sz w:val="20"/>
                <w:szCs w:val="20"/>
              </w:rPr>
              <w:t>encargadurías</w:t>
            </w:r>
            <w:proofErr w:type="spellEnd"/>
            <w:r w:rsidR="006F2043">
              <w:rPr>
                <w:rFonts w:ascii="Trebuchet MS" w:hAnsi="Trebuchet MS"/>
                <w:bCs/>
                <w:sz w:val="20"/>
                <w:szCs w:val="20"/>
              </w:rPr>
              <w:t xml:space="preserve"> de despacho y, pues bueno llegan al punto de quedar agotados, aquí tenemos pocas </w:t>
            </w:r>
            <w:r w:rsidR="00A140F3">
              <w:rPr>
                <w:rFonts w:ascii="Trebuchet MS" w:hAnsi="Trebuchet MS"/>
                <w:bCs/>
                <w:sz w:val="20"/>
                <w:szCs w:val="20"/>
              </w:rPr>
              <w:t xml:space="preserve">ya, </w:t>
            </w:r>
            <w:r w:rsidR="006F2043">
              <w:rPr>
                <w:rFonts w:ascii="Trebuchet MS" w:hAnsi="Trebuchet MS"/>
                <w:bCs/>
                <w:sz w:val="20"/>
                <w:szCs w:val="20"/>
              </w:rPr>
              <w:t>personas que podrían serlo y en otros OPLES,</w:t>
            </w:r>
            <w:r w:rsidR="00A140F3">
              <w:rPr>
                <w:rFonts w:ascii="Trebuchet MS" w:hAnsi="Trebuchet MS"/>
                <w:bCs/>
                <w:sz w:val="20"/>
                <w:szCs w:val="20"/>
              </w:rPr>
              <w:t xml:space="preserve"> en</w:t>
            </w:r>
            <w:r w:rsidR="006F2043">
              <w:rPr>
                <w:rFonts w:ascii="Trebuchet MS" w:hAnsi="Trebuchet MS"/>
                <w:bCs/>
                <w:sz w:val="20"/>
                <w:szCs w:val="20"/>
              </w:rPr>
              <w:t xml:space="preserve"> reuniones que tuvimos </w:t>
            </w:r>
            <w:r w:rsidR="00A140F3">
              <w:rPr>
                <w:rFonts w:ascii="Trebuchet MS" w:hAnsi="Trebuchet MS"/>
                <w:bCs/>
                <w:sz w:val="20"/>
                <w:szCs w:val="20"/>
              </w:rPr>
              <w:t xml:space="preserve">ya el año pasado en </w:t>
            </w:r>
            <w:r w:rsidR="006F2043">
              <w:rPr>
                <w:rFonts w:ascii="Trebuchet MS" w:hAnsi="Trebuchet MS"/>
                <w:bCs/>
                <w:sz w:val="20"/>
                <w:szCs w:val="20"/>
              </w:rPr>
              <w:t xml:space="preserve">junio, allá en el INE, también mencionaron esta problemática, entonces, de ahí que se da esta propuesta que no fuera un año la durabilidad para que tengan la </w:t>
            </w:r>
            <w:proofErr w:type="spellStart"/>
            <w:r w:rsidR="006F2043">
              <w:rPr>
                <w:rFonts w:ascii="Trebuchet MS" w:hAnsi="Trebuchet MS"/>
                <w:bCs/>
                <w:sz w:val="20"/>
                <w:szCs w:val="20"/>
              </w:rPr>
              <w:t>encargaduría</w:t>
            </w:r>
            <w:proofErr w:type="spellEnd"/>
            <w:r w:rsidR="006F2043">
              <w:rPr>
                <w:rFonts w:ascii="Trebuchet MS" w:hAnsi="Trebuchet MS"/>
                <w:bCs/>
                <w:sz w:val="20"/>
                <w:szCs w:val="20"/>
              </w:rPr>
              <w:t xml:space="preserve"> de despacho, sino que </w:t>
            </w:r>
            <w:r w:rsidR="00A140F3">
              <w:rPr>
                <w:rFonts w:ascii="Trebuchet MS" w:hAnsi="Trebuchet MS"/>
                <w:bCs/>
                <w:sz w:val="20"/>
                <w:szCs w:val="20"/>
              </w:rPr>
              <w:t>con seis meses fuera suficiente. P</w:t>
            </w:r>
            <w:r w:rsidR="006F2043">
              <w:rPr>
                <w:rFonts w:ascii="Trebuchet MS" w:hAnsi="Trebuchet MS"/>
                <w:bCs/>
                <w:sz w:val="20"/>
                <w:szCs w:val="20"/>
              </w:rPr>
              <w:t xml:space="preserve">ues esas serían todas las propuestas consejera.” </w:t>
            </w:r>
            <w:r w:rsidR="00336363">
              <w:rPr>
                <w:rFonts w:ascii="Trebuchet MS" w:hAnsi="Trebuchet MS"/>
                <w:bCs/>
                <w:sz w:val="20"/>
                <w:szCs w:val="20"/>
              </w:rPr>
              <w:t xml:space="preserve"> </w:t>
            </w:r>
            <w:r>
              <w:rPr>
                <w:rFonts w:ascii="Trebuchet MS" w:hAnsi="Trebuchet MS"/>
                <w:bCs/>
                <w:sz w:val="20"/>
                <w:szCs w:val="20"/>
              </w:rPr>
              <w:t xml:space="preserve"> </w:t>
            </w:r>
          </w:p>
          <w:p w:rsidR="00E3179C" w:rsidRPr="00E3179C" w:rsidRDefault="00E3179C" w:rsidP="00E3179C">
            <w:pPr>
              <w:pStyle w:val="Prrafodelista"/>
              <w:spacing w:line="276" w:lineRule="auto"/>
              <w:ind w:left="0"/>
              <w:jc w:val="both"/>
              <w:rPr>
                <w:rFonts w:ascii="Trebuchet MS" w:hAnsi="Trebuchet MS"/>
                <w:bCs/>
                <w:sz w:val="20"/>
                <w:szCs w:val="20"/>
              </w:rPr>
            </w:pPr>
          </w:p>
        </w:tc>
      </w:tr>
      <w:tr w:rsidR="006F2043" w:rsidRPr="006F2043" w:rsidTr="00100299">
        <w:trPr>
          <w:trHeight w:val="454"/>
          <w:jc w:val="center"/>
        </w:trPr>
        <w:tc>
          <w:tcPr>
            <w:tcW w:w="876" w:type="pct"/>
            <w:gridSpan w:val="2"/>
            <w:vAlign w:val="center"/>
          </w:tcPr>
          <w:p w:rsidR="006F2043" w:rsidRDefault="002E3E1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lastRenderedPageBreak/>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6F2043" w:rsidRDefault="002E3E19" w:rsidP="00E3179C">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Menciona: “Está a su consideración este tema o no sé si tuvieran algunas otras propuestas.” </w:t>
            </w:r>
          </w:p>
        </w:tc>
      </w:tr>
      <w:tr w:rsidR="002E3E19" w:rsidRPr="006F2043" w:rsidTr="00100299">
        <w:trPr>
          <w:trHeight w:val="454"/>
          <w:jc w:val="center"/>
        </w:trPr>
        <w:tc>
          <w:tcPr>
            <w:tcW w:w="876" w:type="pct"/>
            <w:gridSpan w:val="2"/>
            <w:vAlign w:val="center"/>
          </w:tcPr>
          <w:p w:rsidR="002E3E19" w:rsidRDefault="002E3E1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Hugo Pulido Maciel</w:t>
            </w:r>
          </w:p>
        </w:tc>
        <w:tc>
          <w:tcPr>
            <w:tcW w:w="4124" w:type="pct"/>
            <w:gridSpan w:val="3"/>
            <w:vAlign w:val="center"/>
          </w:tcPr>
          <w:p w:rsidR="002E3E19" w:rsidRDefault="002E3E19" w:rsidP="00E3179C">
            <w:pPr>
              <w:pStyle w:val="Prrafodelista"/>
              <w:spacing w:line="276" w:lineRule="auto"/>
              <w:ind w:left="0"/>
              <w:jc w:val="both"/>
              <w:rPr>
                <w:rFonts w:ascii="Trebuchet MS" w:hAnsi="Trebuchet MS"/>
                <w:bCs/>
                <w:sz w:val="20"/>
                <w:szCs w:val="20"/>
              </w:rPr>
            </w:pPr>
            <w:r>
              <w:rPr>
                <w:rFonts w:ascii="Trebuchet MS" w:hAnsi="Trebuchet MS"/>
                <w:bCs/>
                <w:sz w:val="20"/>
                <w:szCs w:val="20"/>
              </w:rPr>
              <w:t>Expresa: “Bueno, señalar nada más que este tiene término para el próximo veinte de enero, es decir, el próximo lunes y, pues bueno tendríamos</w:t>
            </w:r>
            <w:r w:rsidR="00A140F3">
              <w:rPr>
                <w:rFonts w:ascii="Trebuchet MS" w:hAnsi="Trebuchet MS"/>
                <w:bCs/>
                <w:sz w:val="20"/>
                <w:szCs w:val="20"/>
              </w:rPr>
              <w:t xml:space="preserve"> que dar</w:t>
            </w:r>
            <w:r>
              <w:rPr>
                <w:rFonts w:ascii="Trebuchet MS" w:hAnsi="Trebuchet MS"/>
                <w:bCs/>
                <w:sz w:val="20"/>
                <w:szCs w:val="20"/>
              </w:rPr>
              <w:t xml:space="preserve"> más celeridad, quizá.” </w:t>
            </w:r>
          </w:p>
          <w:p w:rsidR="002E3E19" w:rsidRDefault="002E3E19" w:rsidP="00E3179C">
            <w:pPr>
              <w:pStyle w:val="Prrafodelista"/>
              <w:spacing w:line="276" w:lineRule="auto"/>
              <w:ind w:left="0"/>
              <w:jc w:val="both"/>
              <w:rPr>
                <w:rFonts w:ascii="Trebuchet MS" w:hAnsi="Trebuchet MS"/>
                <w:bCs/>
                <w:sz w:val="20"/>
                <w:szCs w:val="20"/>
              </w:rPr>
            </w:pPr>
          </w:p>
        </w:tc>
      </w:tr>
      <w:tr w:rsidR="002E3E19" w:rsidRPr="006F2043" w:rsidTr="00100299">
        <w:trPr>
          <w:trHeight w:val="454"/>
          <w:jc w:val="center"/>
        </w:trPr>
        <w:tc>
          <w:tcPr>
            <w:tcW w:w="876" w:type="pct"/>
            <w:gridSpan w:val="2"/>
            <w:vAlign w:val="center"/>
          </w:tcPr>
          <w:p w:rsidR="002E3E19" w:rsidRDefault="002E3E1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4F51DB" w:rsidRDefault="004F51DB" w:rsidP="00C15A4A">
            <w:pPr>
              <w:pStyle w:val="Prrafodelista"/>
              <w:spacing w:line="276" w:lineRule="auto"/>
              <w:ind w:left="0"/>
              <w:jc w:val="both"/>
              <w:rPr>
                <w:rFonts w:ascii="Trebuchet MS" w:hAnsi="Trebuchet MS"/>
                <w:bCs/>
                <w:sz w:val="20"/>
                <w:szCs w:val="20"/>
              </w:rPr>
            </w:pPr>
            <w:r>
              <w:rPr>
                <w:rFonts w:ascii="Trebuchet MS" w:hAnsi="Trebuchet MS"/>
                <w:bCs/>
                <w:sz w:val="20"/>
                <w:szCs w:val="20"/>
              </w:rPr>
              <w:t>Manifiesta: “Yo si tuviera algunas propuestas. Bueno no lo hice con la formalidad del informe, pero a mí me surge también la duda de, no la duda</w:t>
            </w:r>
            <w:r w:rsidR="00A140F3">
              <w:rPr>
                <w:rFonts w:ascii="Trebuchet MS" w:hAnsi="Trebuchet MS"/>
                <w:bCs/>
                <w:sz w:val="20"/>
                <w:szCs w:val="20"/>
              </w:rPr>
              <w:t xml:space="preserve"> pues</w:t>
            </w:r>
            <w:r>
              <w:rPr>
                <w:rFonts w:ascii="Trebuchet MS" w:hAnsi="Trebuchet MS"/>
                <w:bCs/>
                <w:sz w:val="20"/>
                <w:szCs w:val="20"/>
              </w:rPr>
              <w:t xml:space="preserve">, tendría como propuesta, en virtud de que una vez que se hace el concurso público, las listas de </w:t>
            </w:r>
            <w:r w:rsidR="00A140F3">
              <w:rPr>
                <w:rFonts w:ascii="Trebuchet MS" w:hAnsi="Trebuchet MS"/>
                <w:bCs/>
                <w:sz w:val="20"/>
                <w:szCs w:val="20"/>
              </w:rPr>
              <w:t>reserva tienen l</w:t>
            </w:r>
            <w:r>
              <w:rPr>
                <w:rFonts w:ascii="Trebuchet MS" w:hAnsi="Trebuchet MS"/>
                <w:bCs/>
                <w:sz w:val="20"/>
                <w:szCs w:val="20"/>
              </w:rPr>
              <w:t xml:space="preserve">a vigencia de un año, pero no necesariamente </w:t>
            </w:r>
            <w:r w:rsidR="00A140F3">
              <w:rPr>
                <w:rFonts w:ascii="Trebuchet MS" w:hAnsi="Trebuchet MS"/>
                <w:bCs/>
                <w:sz w:val="20"/>
                <w:szCs w:val="20"/>
              </w:rPr>
              <w:t>existe</w:t>
            </w:r>
            <w:r>
              <w:rPr>
                <w:rFonts w:ascii="Trebuchet MS" w:hAnsi="Trebuchet MS"/>
                <w:bCs/>
                <w:sz w:val="20"/>
                <w:szCs w:val="20"/>
              </w:rPr>
              <w:t xml:space="preserve"> un concurso al año siguiente, es decir, puede haber un lapso de tiempo en el que no haya concurso, los que estaban ya no son vigentes por este artículo, porque la vigencia de la lista es solamente de un año y, entonces a mí me parece que extendiendo la vigencia de la lista podría haber más personal que se podría ocupar. Eso sería en cuanto </w:t>
            </w:r>
            <w:r w:rsidR="00A140F3">
              <w:rPr>
                <w:rFonts w:ascii="Trebuchet MS" w:hAnsi="Trebuchet MS"/>
                <w:bCs/>
                <w:sz w:val="20"/>
                <w:szCs w:val="20"/>
              </w:rPr>
              <w:t xml:space="preserve">al </w:t>
            </w:r>
            <w:r>
              <w:rPr>
                <w:rFonts w:ascii="Trebuchet MS" w:hAnsi="Trebuchet MS"/>
                <w:bCs/>
                <w:sz w:val="20"/>
                <w:szCs w:val="20"/>
              </w:rPr>
              <w:t xml:space="preserve">artículo 515 sería mi propuesta, extensión de la vigencia hasta el próximo concurso, para no darle vigencia y, otra es en cuanto a la función de la Comisión de Seguimiento al Servicio Profesional Electoral Nacional en este caso, de este Instituto, sería esta Comisión, en cuanto a la vista que refiere el Lineamiento, de las </w:t>
            </w:r>
            <w:proofErr w:type="spellStart"/>
            <w:r>
              <w:rPr>
                <w:rFonts w:ascii="Trebuchet MS" w:hAnsi="Trebuchet MS"/>
                <w:bCs/>
                <w:sz w:val="20"/>
                <w:szCs w:val="20"/>
              </w:rPr>
              <w:t>encargadurías</w:t>
            </w:r>
            <w:proofErr w:type="spellEnd"/>
            <w:r>
              <w:rPr>
                <w:rFonts w:ascii="Trebuchet MS" w:hAnsi="Trebuchet MS"/>
                <w:bCs/>
                <w:sz w:val="20"/>
                <w:szCs w:val="20"/>
              </w:rPr>
              <w:t xml:space="preserve"> de despacho, refiere una vista o un conocimiento y que ese si fuera mediante algún acuerdo o que se oficializara esa vista, no solamente un correo una vez que ya se fue, la autorización, que sería previo, me parece que el Lineamiento dice vista, conocimiento, pero me parece que</w:t>
            </w:r>
            <w:r w:rsidR="00A140F3">
              <w:rPr>
                <w:rFonts w:ascii="Trebuchet MS" w:hAnsi="Trebuchet MS"/>
                <w:bCs/>
                <w:sz w:val="20"/>
                <w:szCs w:val="20"/>
              </w:rPr>
              <w:t xml:space="preserve"> de</w:t>
            </w:r>
            <w:r>
              <w:rPr>
                <w:rFonts w:ascii="Trebuchet MS" w:hAnsi="Trebuchet MS"/>
                <w:bCs/>
                <w:sz w:val="20"/>
                <w:szCs w:val="20"/>
              </w:rPr>
              <w:t xml:space="preserve"> una interpretación si tendría que ser un conocimiento, o sea, jurídicamente cuando se le corre vista a alguna de las partes en algún litigio es para que se </w:t>
            </w:r>
            <w:r w:rsidR="002C1E6F">
              <w:rPr>
                <w:rFonts w:ascii="Trebuchet MS" w:hAnsi="Trebuchet MS"/>
                <w:bCs/>
                <w:sz w:val="20"/>
                <w:szCs w:val="20"/>
              </w:rPr>
              <w:t>pronuncie respecto de</w:t>
            </w:r>
            <w:r>
              <w:rPr>
                <w:rFonts w:ascii="Trebuchet MS" w:hAnsi="Trebuchet MS"/>
                <w:bCs/>
                <w:sz w:val="20"/>
                <w:szCs w:val="20"/>
              </w:rPr>
              <w:t xml:space="preserve">, en determinados días, etcétera, </w:t>
            </w:r>
            <w:r w:rsidR="002C1E6F">
              <w:rPr>
                <w:rFonts w:ascii="Trebuchet MS" w:hAnsi="Trebuchet MS"/>
                <w:bCs/>
                <w:sz w:val="20"/>
                <w:szCs w:val="20"/>
              </w:rPr>
              <w:t xml:space="preserve">que esa interpretación se le diera en el Lineamiento que dice esa vista y que quedara expresamente, me queda claro que la intensión es esa, pero para evitar que se gire al mismo tiempo que se va, que exista un tiempo para que </w:t>
            </w:r>
            <w:r w:rsidR="002C1E6F">
              <w:rPr>
                <w:rFonts w:ascii="Trebuchet MS" w:hAnsi="Trebuchet MS"/>
                <w:bCs/>
                <w:sz w:val="20"/>
                <w:szCs w:val="20"/>
              </w:rPr>
              <w:lastRenderedPageBreak/>
              <w:t xml:space="preserve">la Comisión conozca, entonces que la redacción no sé si sea las más adecuada, no sé hay que buscarle ahí, pero para que sea esa intensión de manera expresa. Esas serían mis dos observaciones respecto a los Estatutos, yo no sé si alguna de ustedes tuviera alguna </w:t>
            </w:r>
            <w:r w:rsidR="00636C7D">
              <w:rPr>
                <w:rFonts w:ascii="Trebuchet MS" w:hAnsi="Trebuchet MS"/>
                <w:bCs/>
                <w:sz w:val="20"/>
                <w:szCs w:val="20"/>
              </w:rPr>
              <w:t xml:space="preserve">otra </w:t>
            </w:r>
            <w:r w:rsidR="002C1E6F">
              <w:rPr>
                <w:rFonts w:ascii="Trebuchet MS" w:hAnsi="Trebuchet MS"/>
                <w:bCs/>
                <w:sz w:val="20"/>
                <w:szCs w:val="20"/>
              </w:rPr>
              <w:t>o respecto de las mismas que se est</w:t>
            </w:r>
            <w:r w:rsidR="00677956">
              <w:rPr>
                <w:rFonts w:ascii="Trebuchet MS" w:hAnsi="Trebuchet MS"/>
                <w:bCs/>
                <w:sz w:val="20"/>
                <w:szCs w:val="20"/>
              </w:rPr>
              <w:t xml:space="preserve">án haciendo, alguna otra modificación, porque </w:t>
            </w:r>
            <w:r w:rsidR="00E07929">
              <w:rPr>
                <w:rFonts w:ascii="Trebuchet MS" w:hAnsi="Trebuchet MS"/>
                <w:bCs/>
                <w:sz w:val="20"/>
                <w:szCs w:val="20"/>
              </w:rPr>
              <w:t>por ejemplo, yo veo que en la primera propuesta de reforma coincide con la última ¿no? 532.”</w:t>
            </w:r>
          </w:p>
        </w:tc>
      </w:tr>
      <w:tr w:rsidR="00E07929" w:rsidRPr="006F2043"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lastRenderedPageBreak/>
              <w:t>Hugo Pulido Maciel</w:t>
            </w:r>
          </w:p>
        </w:tc>
        <w:tc>
          <w:tcPr>
            <w:tcW w:w="4124" w:type="pct"/>
            <w:gridSpan w:val="3"/>
            <w:vAlign w:val="center"/>
          </w:tcPr>
          <w:p w:rsidR="00E07929" w:rsidRDefault="00E07929" w:rsidP="00636C7D">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Comenta: “Si </w:t>
            </w:r>
            <w:r w:rsidR="00636C7D">
              <w:rPr>
                <w:rFonts w:ascii="Trebuchet MS" w:hAnsi="Trebuchet MS"/>
                <w:bCs/>
                <w:sz w:val="20"/>
                <w:szCs w:val="20"/>
              </w:rPr>
              <w:t>tienen un</w:t>
            </w:r>
            <w:r>
              <w:rPr>
                <w:rFonts w:ascii="Trebuchet MS" w:hAnsi="Trebuchet MS"/>
                <w:bCs/>
                <w:sz w:val="20"/>
                <w:szCs w:val="20"/>
              </w:rPr>
              <w:t xml:space="preserve"> parecido.”</w:t>
            </w:r>
          </w:p>
        </w:tc>
      </w:tr>
      <w:tr w:rsidR="00E07929" w:rsidRPr="006F2043"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Añade: “Y 533.” </w:t>
            </w:r>
          </w:p>
        </w:tc>
      </w:tr>
      <w:tr w:rsidR="00E07929" w:rsidRPr="00E07929"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Hugo Pulido Maciel</w:t>
            </w:r>
          </w:p>
        </w:tc>
        <w:tc>
          <w:tcPr>
            <w:tcW w:w="4124" w:type="pct"/>
            <w:gridSpan w:val="3"/>
            <w:vAlign w:val="center"/>
          </w:tcPr>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Expone: “Lo que ahí dice es que ni</w:t>
            </w:r>
            <w:r w:rsidR="00636C7D">
              <w:rPr>
                <w:rFonts w:ascii="Trebuchet MS" w:hAnsi="Trebuchet MS"/>
                <w:bCs/>
                <w:sz w:val="20"/>
                <w:szCs w:val="20"/>
              </w:rPr>
              <w:t xml:space="preserve"> siquiera </w:t>
            </w:r>
            <w:r>
              <w:rPr>
                <w:rFonts w:ascii="Trebuchet MS" w:hAnsi="Trebuchet MS"/>
                <w:bCs/>
                <w:sz w:val="20"/>
                <w:szCs w:val="20"/>
              </w:rPr>
              <w:t xml:space="preserve">tuvieran, </w:t>
            </w:r>
            <w:r w:rsidR="00636C7D">
              <w:rPr>
                <w:rFonts w:ascii="Trebuchet MS" w:hAnsi="Trebuchet MS"/>
                <w:bCs/>
                <w:sz w:val="20"/>
                <w:szCs w:val="20"/>
              </w:rPr>
              <w:t xml:space="preserve">o sea </w:t>
            </w:r>
            <w:r>
              <w:rPr>
                <w:rFonts w:ascii="Trebuchet MS" w:hAnsi="Trebuchet MS"/>
                <w:bCs/>
                <w:sz w:val="20"/>
                <w:szCs w:val="20"/>
              </w:rPr>
              <w:t>que no importa que no fuera miemb</w:t>
            </w:r>
            <w:r w:rsidR="00636C7D">
              <w:rPr>
                <w:rFonts w:ascii="Trebuchet MS" w:hAnsi="Trebuchet MS"/>
                <w:bCs/>
                <w:sz w:val="20"/>
                <w:szCs w:val="20"/>
              </w:rPr>
              <w:t>ro del servicio, pero bueno eso</w:t>
            </w:r>
            <w:r>
              <w:rPr>
                <w:rFonts w:ascii="Trebuchet MS" w:hAnsi="Trebuchet MS"/>
                <w:bCs/>
                <w:sz w:val="20"/>
                <w:szCs w:val="20"/>
              </w:rPr>
              <w:t xml:space="preserve"> es una propuesta que también no quise yo.”</w:t>
            </w:r>
          </w:p>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 </w:t>
            </w:r>
          </w:p>
        </w:tc>
      </w:tr>
      <w:tr w:rsidR="00E07929" w:rsidRPr="00E07929"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Señala: “Si y no sé qué sería lo conveniente para este Instituto o cómo lo está pidiendo allá el Servicio Profesional Electoral Nacional, porque ser</w:t>
            </w:r>
            <w:r w:rsidR="00636C7D">
              <w:rPr>
                <w:rFonts w:ascii="Trebuchet MS" w:hAnsi="Trebuchet MS"/>
                <w:bCs/>
                <w:sz w:val="20"/>
                <w:szCs w:val="20"/>
              </w:rPr>
              <w:t>ía</w:t>
            </w:r>
            <w:r>
              <w:rPr>
                <w:rFonts w:ascii="Trebuchet MS" w:hAnsi="Trebuchet MS"/>
                <w:bCs/>
                <w:sz w:val="20"/>
                <w:szCs w:val="20"/>
              </w:rPr>
              <w:t>n propuestas incongruentes.”</w:t>
            </w:r>
          </w:p>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 </w:t>
            </w:r>
          </w:p>
        </w:tc>
      </w:tr>
      <w:tr w:rsidR="00E07929" w:rsidRPr="00E07929"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Hugo Pulido Maciel</w:t>
            </w:r>
          </w:p>
        </w:tc>
        <w:tc>
          <w:tcPr>
            <w:tcW w:w="4124" w:type="pct"/>
            <w:gridSpan w:val="3"/>
            <w:vAlign w:val="center"/>
          </w:tcPr>
          <w:p w:rsidR="00E07929" w:rsidRDefault="00E07929"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Menciona: “Exacto.”</w:t>
            </w:r>
          </w:p>
        </w:tc>
      </w:tr>
      <w:tr w:rsidR="00E07929" w:rsidRPr="00E07929" w:rsidTr="00100299">
        <w:trPr>
          <w:trHeight w:val="454"/>
          <w:jc w:val="center"/>
        </w:trPr>
        <w:tc>
          <w:tcPr>
            <w:tcW w:w="876" w:type="pct"/>
            <w:gridSpan w:val="2"/>
            <w:vAlign w:val="center"/>
          </w:tcPr>
          <w:p w:rsidR="00E07929" w:rsidRDefault="00E07929"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E07929" w:rsidRDefault="00E07929" w:rsidP="00636C7D">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Refiere: “O es un externo o son seis meses. O bien, se van agotando seis meses, luego un externo, no sé, como hacerlas compatibles para no mandar algo que fuera contradictorio. Eso sería mi duda y, también respecto de esta propuesta que se hace del personal de la rama administrativa 477, más o menos dice que el personal de la rama administrativa va a tener la posibilidad de cuando esté estudiando o se esté preparando, algún tipo de trato especial, pues, y mediante unos lineamientos que emita el OPLE y que también lo tendría que tener por igualdad de oportunidades los miembros del servicio, sin embargo, me parece que los miembros del servicio, precisamente, </w:t>
            </w:r>
            <w:r w:rsidR="00636C7D">
              <w:rPr>
                <w:rFonts w:ascii="Trebuchet MS" w:hAnsi="Trebuchet MS"/>
                <w:bCs/>
                <w:sz w:val="20"/>
                <w:szCs w:val="20"/>
              </w:rPr>
              <w:t xml:space="preserve">tienen </w:t>
            </w:r>
            <w:r>
              <w:rPr>
                <w:rFonts w:ascii="Trebuchet MS" w:hAnsi="Trebuchet MS"/>
                <w:bCs/>
                <w:sz w:val="20"/>
                <w:szCs w:val="20"/>
              </w:rPr>
              <w:t>una reglamentaci</w:t>
            </w:r>
            <w:r w:rsidR="00B71190">
              <w:rPr>
                <w:rFonts w:ascii="Trebuchet MS" w:hAnsi="Trebuchet MS"/>
                <w:bCs/>
                <w:sz w:val="20"/>
                <w:szCs w:val="20"/>
              </w:rPr>
              <w:t>ón que viene por parte del INE, entonces no sé ahí, analizar pues si</w:t>
            </w:r>
            <w:r w:rsidR="00636C7D">
              <w:rPr>
                <w:rFonts w:ascii="Trebuchet MS" w:hAnsi="Trebuchet MS"/>
                <w:bCs/>
                <w:sz w:val="20"/>
                <w:szCs w:val="20"/>
              </w:rPr>
              <w:t xml:space="preserve"> sí</w:t>
            </w:r>
            <w:r w:rsidR="00B71190">
              <w:rPr>
                <w:rFonts w:ascii="Trebuchet MS" w:hAnsi="Trebuchet MS"/>
                <w:bCs/>
                <w:sz w:val="20"/>
                <w:szCs w:val="20"/>
              </w:rPr>
              <w:t xml:space="preserve"> es viable este tema o en todo caso </w:t>
            </w:r>
            <w:r w:rsidR="00636C7D">
              <w:rPr>
                <w:rFonts w:ascii="Trebuchet MS" w:hAnsi="Trebuchet MS"/>
                <w:bCs/>
                <w:sz w:val="20"/>
                <w:szCs w:val="20"/>
              </w:rPr>
              <w:t xml:space="preserve">en </w:t>
            </w:r>
            <w:r w:rsidR="00B71190">
              <w:rPr>
                <w:rFonts w:ascii="Trebuchet MS" w:hAnsi="Trebuchet MS"/>
                <w:bCs/>
                <w:sz w:val="20"/>
                <w:szCs w:val="20"/>
              </w:rPr>
              <w:t xml:space="preserve">qué artículo sería el ajuste, exactamente, que un miembro del servicio pudiera tener la facilidad de que este OPLE le otorgue la facilidad que estudiando fuera de lo que se estudia fuera del servicio, pero entonces a lo mejor no es </w:t>
            </w:r>
            <w:r w:rsidR="00636C7D">
              <w:rPr>
                <w:rFonts w:ascii="Trebuchet MS" w:hAnsi="Trebuchet MS"/>
                <w:bCs/>
                <w:sz w:val="20"/>
                <w:szCs w:val="20"/>
              </w:rPr>
              <w:t xml:space="preserve">en </w:t>
            </w:r>
            <w:r w:rsidR="00B71190">
              <w:rPr>
                <w:rFonts w:ascii="Trebuchet MS" w:hAnsi="Trebuchet MS"/>
                <w:bCs/>
                <w:sz w:val="20"/>
                <w:szCs w:val="20"/>
              </w:rPr>
              <w:t>este artículo. Entiendo la idea, pero a lo mejor no sería tampoco en este artículo, sino en un artículo correspondiente que se hiciera el ajuste.”</w:t>
            </w:r>
          </w:p>
        </w:tc>
      </w:tr>
      <w:tr w:rsidR="00B71190" w:rsidRPr="00E07929" w:rsidTr="00100299">
        <w:trPr>
          <w:trHeight w:val="454"/>
          <w:jc w:val="center"/>
        </w:trPr>
        <w:tc>
          <w:tcPr>
            <w:tcW w:w="876" w:type="pct"/>
            <w:gridSpan w:val="2"/>
            <w:vAlign w:val="center"/>
          </w:tcPr>
          <w:p w:rsidR="00B71190" w:rsidRDefault="00B71190"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Hugo Pulido Maciel</w:t>
            </w:r>
          </w:p>
        </w:tc>
        <w:tc>
          <w:tcPr>
            <w:tcW w:w="4124" w:type="pct"/>
            <w:gridSpan w:val="3"/>
            <w:vAlign w:val="center"/>
          </w:tcPr>
          <w:p w:rsidR="00B71190" w:rsidRDefault="00B71190" w:rsidP="00636C7D">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Comenta: “Valdría la pena, me </w:t>
            </w:r>
            <w:r w:rsidR="00636C7D">
              <w:rPr>
                <w:rFonts w:ascii="Trebuchet MS" w:hAnsi="Trebuchet MS"/>
                <w:bCs/>
                <w:sz w:val="20"/>
                <w:szCs w:val="20"/>
              </w:rPr>
              <w:t>acerco</w:t>
            </w:r>
            <w:r>
              <w:rPr>
                <w:rFonts w:ascii="Trebuchet MS" w:hAnsi="Trebuchet MS"/>
                <w:bCs/>
                <w:sz w:val="20"/>
                <w:szCs w:val="20"/>
              </w:rPr>
              <w:t xml:space="preserve"> nuevamente con quien lo propuso.”</w:t>
            </w:r>
          </w:p>
        </w:tc>
      </w:tr>
      <w:tr w:rsidR="00B71190" w:rsidRPr="00E07929" w:rsidTr="00100299">
        <w:trPr>
          <w:trHeight w:val="454"/>
          <w:jc w:val="center"/>
        </w:trPr>
        <w:tc>
          <w:tcPr>
            <w:tcW w:w="876" w:type="pct"/>
            <w:gridSpan w:val="2"/>
            <w:vAlign w:val="center"/>
          </w:tcPr>
          <w:p w:rsidR="00B71190" w:rsidRDefault="00B71190"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lastRenderedPageBreak/>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B71190" w:rsidRDefault="00B71190"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Manifiesta: “Si para ver con la persona que lo propone. Esas serían mis observaciones de las observaciones y mis propuestas.”</w:t>
            </w:r>
          </w:p>
          <w:p w:rsidR="00B71190" w:rsidRDefault="00B71190" w:rsidP="00E07929">
            <w:pPr>
              <w:pStyle w:val="Prrafodelista"/>
              <w:spacing w:line="276" w:lineRule="auto"/>
              <w:ind w:left="0"/>
              <w:jc w:val="both"/>
              <w:rPr>
                <w:rFonts w:ascii="Trebuchet MS" w:hAnsi="Trebuchet MS"/>
                <w:bCs/>
                <w:sz w:val="20"/>
                <w:szCs w:val="20"/>
              </w:rPr>
            </w:pPr>
          </w:p>
          <w:p w:rsidR="00B71190" w:rsidRDefault="00B71190"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Cede el uso de la palabra a la consejera electoral Griselda Beatriz Rangel Juárez.</w:t>
            </w:r>
          </w:p>
          <w:p w:rsidR="00B71190" w:rsidRDefault="00B71190" w:rsidP="00E07929">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 </w:t>
            </w:r>
          </w:p>
        </w:tc>
      </w:tr>
      <w:tr w:rsidR="00B71190" w:rsidRPr="00E07929" w:rsidTr="00100299">
        <w:trPr>
          <w:trHeight w:val="454"/>
          <w:jc w:val="center"/>
        </w:trPr>
        <w:tc>
          <w:tcPr>
            <w:tcW w:w="876" w:type="pct"/>
            <w:gridSpan w:val="2"/>
            <w:vAlign w:val="center"/>
          </w:tcPr>
          <w:p w:rsidR="00B71190" w:rsidRDefault="00B71190" w:rsidP="00E3179C">
            <w:pPr>
              <w:pStyle w:val="Prrafodelista"/>
              <w:spacing w:line="276" w:lineRule="auto"/>
              <w:ind w:left="15"/>
              <w:jc w:val="center"/>
              <w:rPr>
                <w:rFonts w:ascii="Trebuchet MS" w:hAnsi="Trebuchet MS"/>
                <w:b/>
                <w:bCs/>
                <w:sz w:val="20"/>
                <w:szCs w:val="20"/>
              </w:rPr>
            </w:pPr>
            <w:r w:rsidRPr="00B71190">
              <w:rPr>
                <w:rFonts w:ascii="Trebuchet MS" w:hAnsi="Trebuchet MS"/>
                <w:b/>
                <w:bCs/>
                <w:sz w:val="20"/>
                <w:szCs w:val="20"/>
              </w:rPr>
              <w:t>Griselda Beatriz Rangel Juárez</w:t>
            </w:r>
          </w:p>
        </w:tc>
        <w:tc>
          <w:tcPr>
            <w:tcW w:w="4124" w:type="pct"/>
            <w:gridSpan w:val="3"/>
            <w:vAlign w:val="center"/>
          </w:tcPr>
          <w:p w:rsidR="003E1911" w:rsidRDefault="00B71190"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Expresa: “</w:t>
            </w:r>
            <w:r w:rsidR="00636C7D">
              <w:rPr>
                <w:rFonts w:ascii="Trebuchet MS" w:hAnsi="Trebuchet MS"/>
                <w:bCs/>
                <w:sz w:val="20"/>
                <w:szCs w:val="20"/>
              </w:rPr>
              <w:t xml:space="preserve">Yo también tendría un comentario, si me lo permite. </w:t>
            </w:r>
            <w:r>
              <w:rPr>
                <w:rFonts w:ascii="Trebuchet MS" w:hAnsi="Trebuchet MS"/>
                <w:bCs/>
                <w:sz w:val="20"/>
                <w:szCs w:val="20"/>
              </w:rPr>
              <w:t xml:space="preserve">Si, en este caso, lo que me suscita la inquietud </w:t>
            </w:r>
            <w:r w:rsidR="00636C7D">
              <w:rPr>
                <w:rFonts w:ascii="Trebuchet MS" w:hAnsi="Trebuchet MS"/>
                <w:bCs/>
                <w:sz w:val="20"/>
                <w:szCs w:val="20"/>
              </w:rPr>
              <w:t xml:space="preserve">es </w:t>
            </w:r>
            <w:r>
              <w:rPr>
                <w:rFonts w:ascii="Trebuchet MS" w:hAnsi="Trebuchet MS"/>
                <w:bCs/>
                <w:sz w:val="20"/>
                <w:szCs w:val="20"/>
              </w:rPr>
              <w:t>que este dispositivo de crear un acuerdo sobre los términos en que se va a auto</w:t>
            </w:r>
            <w:r w:rsidR="003E1911">
              <w:rPr>
                <w:rFonts w:ascii="Trebuchet MS" w:hAnsi="Trebuchet MS"/>
                <w:bCs/>
                <w:sz w:val="20"/>
                <w:szCs w:val="20"/>
              </w:rPr>
              <w:t>r</w:t>
            </w:r>
            <w:r>
              <w:rPr>
                <w:rFonts w:ascii="Trebuchet MS" w:hAnsi="Trebuchet MS"/>
                <w:bCs/>
                <w:sz w:val="20"/>
                <w:szCs w:val="20"/>
              </w:rPr>
              <w:t xml:space="preserve">izar al personal, en este caso de la rama administrativa, </w:t>
            </w:r>
            <w:r w:rsidR="003E1911">
              <w:rPr>
                <w:rFonts w:ascii="Trebuchet MS" w:hAnsi="Trebuchet MS"/>
                <w:bCs/>
                <w:sz w:val="20"/>
                <w:szCs w:val="20"/>
              </w:rPr>
              <w:t xml:space="preserve">hasta ahora no lo hemos aprobado, entonces tendríamos que hacer, </w:t>
            </w:r>
            <w:r w:rsidR="00636C7D">
              <w:rPr>
                <w:rFonts w:ascii="Trebuchet MS" w:hAnsi="Trebuchet MS"/>
                <w:bCs/>
                <w:sz w:val="20"/>
                <w:szCs w:val="20"/>
              </w:rPr>
              <w:t xml:space="preserve">por lo menos </w:t>
            </w:r>
            <w:r w:rsidR="003E1911">
              <w:rPr>
                <w:rFonts w:ascii="Trebuchet MS" w:hAnsi="Trebuchet MS"/>
                <w:bCs/>
                <w:sz w:val="20"/>
                <w:szCs w:val="20"/>
              </w:rPr>
              <w:t xml:space="preserve">analizar ya un proyecto para poder generar este instrumento que pueda ser aprobado por el Consejo General, para que los interesados se puedan acoger a lo que dispone este precepto. A mí en lo personal, me parece que la idea es interesante, me parece que </w:t>
            </w:r>
            <w:r w:rsidR="00636C7D">
              <w:rPr>
                <w:rFonts w:ascii="Trebuchet MS" w:hAnsi="Trebuchet MS"/>
                <w:bCs/>
                <w:sz w:val="20"/>
                <w:szCs w:val="20"/>
              </w:rPr>
              <w:t xml:space="preserve">sería muy </w:t>
            </w:r>
            <w:r w:rsidR="003E1911">
              <w:rPr>
                <w:rFonts w:ascii="Trebuchet MS" w:hAnsi="Trebuchet MS"/>
                <w:bCs/>
                <w:sz w:val="20"/>
                <w:szCs w:val="20"/>
              </w:rPr>
              <w:t xml:space="preserve">válido que también los miembros del servicio profesional electoral, si digamos, estuvieran interesados en hacer una maestría, una especialidad, un doctorado, pudieran también </w:t>
            </w:r>
            <w:r w:rsidR="00636C7D">
              <w:rPr>
                <w:rFonts w:ascii="Trebuchet MS" w:hAnsi="Trebuchet MS"/>
                <w:bCs/>
                <w:sz w:val="20"/>
                <w:szCs w:val="20"/>
              </w:rPr>
              <w:t xml:space="preserve">tener </w:t>
            </w:r>
            <w:r w:rsidR="003E1911">
              <w:rPr>
                <w:rFonts w:ascii="Trebuchet MS" w:hAnsi="Trebuchet MS"/>
                <w:bCs/>
                <w:sz w:val="20"/>
                <w:szCs w:val="20"/>
              </w:rPr>
              <w:t>algún tipo de incentivo que pudiera, inclusive, vincularse a su hoja de servicios y que esto pudiera darles mayor incremento a la carrera profesional, que pudiera contribuir a la carrera profesional electoral</w:t>
            </w:r>
            <w:r w:rsidR="00636C7D">
              <w:rPr>
                <w:rFonts w:ascii="Trebuchet MS" w:hAnsi="Trebuchet MS"/>
                <w:bCs/>
                <w:sz w:val="20"/>
                <w:szCs w:val="20"/>
              </w:rPr>
              <w:t xml:space="preserve"> y, me parece que sí, bueno a</w:t>
            </w:r>
            <w:r w:rsidR="003E1911">
              <w:rPr>
                <w:rFonts w:ascii="Trebuchet MS" w:hAnsi="Trebuchet MS"/>
                <w:bCs/>
                <w:sz w:val="20"/>
                <w:szCs w:val="20"/>
              </w:rPr>
              <w:t>tendiendo a la inquietud de la consejera presidenta, hacer una revisión si en otro apartado del Estatuto sería idóneo, pero en sí la idea me parece muy atendible y, en ese sentido era lo que quería señalar.”</w:t>
            </w:r>
          </w:p>
          <w:p w:rsidR="00B71190" w:rsidRDefault="003E1911"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 </w:t>
            </w:r>
          </w:p>
        </w:tc>
      </w:tr>
      <w:tr w:rsidR="003E1911" w:rsidRPr="00E07929" w:rsidTr="00100299">
        <w:trPr>
          <w:trHeight w:val="454"/>
          <w:jc w:val="center"/>
        </w:trPr>
        <w:tc>
          <w:tcPr>
            <w:tcW w:w="876" w:type="pct"/>
            <w:gridSpan w:val="2"/>
            <w:vAlign w:val="center"/>
          </w:tcPr>
          <w:p w:rsidR="003E1911" w:rsidRPr="00B71190" w:rsidRDefault="003E1911"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3E1911" w:rsidRDefault="003E1911"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Cede el uso de la palabra a la consejera electoral Erika Cecilia Ruvalcaba Corral.</w:t>
            </w:r>
          </w:p>
        </w:tc>
      </w:tr>
      <w:tr w:rsidR="003E1911" w:rsidRPr="00E07929" w:rsidTr="00100299">
        <w:trPr>
          <w:trHeight w:val="454"/>
          <w:jc w:val="center"/>
        </w:trPr>
        <w:tc>
          <w:tcPr>
            <w:tcW w:w="876" w:type="pct"/>
            <w:gridSpan w:val="2"/>
            <w:vAlign w:val="center"/>
          </w:tcPr>
          <w:p w:rsidR="003E1911" w:rsidRDefault="003E1911" w:rsidP="00E3179C">
            <w:pPr>
              <w:pStyle w:val="Prrafodelista"/>
              <w:spacing w:line="276" w:lineRule="auto"/>
              <w:ind w:left="15"/>
              <w:jc w:val="center"/>
              <w:rPr>
                <w:rFonts w:ascii="Trebuchet MS" w:hAnsi="Trebuchet MS"/>
                <w:b/>
                <w:bCs/>
                <w:sz w:val="20"/>
                <w:szCs w:val="20"/>
              </w:rPr>
            </w:pPr>
            <w:r w:rsidRPr="003E1911">
              <w:rPr>
                <w:rFonts w:ascii="Trebuchet MS" w:hAnsi="Trebuchet MS"/>
                <w:b/>
                <w:bCs/>
                <w:sz w:val="20"/>
                <w:szCs w:val="20"/>
              </w:rPr>
              <w:t>Erika Cecilia Ruvalcaba Corral</w:t>
            </w:r>
          </w:p>
        </w:tc>
        <w:tc>
          <w:tcPr>
            <w:tcW w:w="4124" w:type="pct"/>
            <w:gridSpan w:val="3"/>
            <w:vAlign w:val="center"/>
          </w:tcPr>
          <w:p w:rsidR="003E1911" w:rsidRDefault="003E1911"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Menciona: “</w:t>
            </w:r>
            <w:r w:rsidR="00636C7D">
              <w:rPr>
                <w:rFonts w:ascii="Trebuchet MS" w:hAnsi="Trebuchet MS"/>
                <w:bCs/>
                <w:sz w:val="20"/>
                <w:szCs w:val="20"/>
              </w:rPr>
              <w:t>Si de acuerdo. Gracias</w:t>
            </w:r>
            <w:r>
              <w:rPr>
                <w:rFonts w:ascii="Trebuchet MS" w:hAnsi="Trebuchet MS"/>
                <w:bCs/>
                <w:sz w:val="20"/>
                <w:szCs w:val="20"/>
              </w:rPr>
              <w:t xml:space="preserve"> consejera, </w:t>
            </w:r>
            <w:r w:rsidR="00636C7D">
              <w:rPr>
                <w:rFonts w:ascii="Trebuchet MS" w:hAnsi="Trebuchet MS"/>
                <w:bCs/>
                <w:sz w:val="20"/>
                <w:szCs w:val="20"/>
              </w:rPr>
              <w:t xml:space="preserve">nada más suscribo </w:t>
            </w:r>
            <w:r>
              <w:rPr>
                <w:rFonts w:ascii="Trebuchet MS" w:hAnsi="Trebuchet MS"/>
                <w:bCs/>
                <w:sz w:val="20"/>
                <w:szCs w:val="20"/>
              </w:rPr>
              <w:t>lo que dijeron y sobre</w:t>
            </w:r>
            <w:r w:rsidR="00636C7D">
              <w:rPr>
                <w:rFonts w:ascii="Trebuchet MS" w:hAnsi="Trebuchet MS"/>
                <w:bCs/>
                <w:sz w:val="20"/>
                <w:szCs w:val="20"/>
              </w:rPr>
              <w:t xml:space="preserve"> todo</w:t>
            </w:r>
            <w:r>
              <w:rPr>
                <w:rFonts w:ascii="Trebuchet MS" w:hAnsi="Trebuchet MS"/>
                <w:bCs/>
                <w:sz w:val="20"/>
                <w:szCs w:val="20"/>
              </w:rPr>
              <w:t xml:space="preserve">, especialmente, el tema de que pasara previo por la Comisión, pues todos los nombramientos que se han venido dando, las </w:t>
            </w:r>
            <w:proofErr w:type="spellStart"/>
            <w:r>
              <w:rPr>
                <w:rFonts w:ascii="Trebuchet MS" w:hAnsi="Trebuchet MS"/>
                <w:bCs/>
                <w:sz w:val="20"/>
                <w:szCs w:val="20"/>
              </w:rPr>
              <w:t>encargadurías</w:t>
            </w:r>
            <w:proofErr w:type="spellEnd"/>
            <w:r>
              <w:rPr>
                <w:rFonts w:ascii="Trebuchet MS" w:hAnsi="Trebuchet MS"/>
                <w:bCs/>
                <w:sz w:val="20"/>
                <w:szCs w:val="20"/>
              </w:rPr>
              <w:t xml:space="preserve"> de despacho hasta el momento nunca se han pasado por la Comisión, es decir, de esta manera que se está pid</w:t>
            </w:r>
            <w:r w:rsidR="00636C7D">
              <w:rPr>
                <w:rFonts w:ascii="Trebuchet MS" w:hAnsi="Trebuchet MS"/>
                <w:bCs/>
                <w:sz w:val="20"/>
                <w:szCs w:val="20"/>
              </w:rPr>
              <w:t>iendo, como dice el Lineamiento o</w:t>
            </w:r>
            <w:r>
              <w:rPr>
                <w:rFonts w:ascii="Trebuchet MS" w:hAnsi="Trebuchet MS"/>
                <w:bCs/>
                <w:sz w:val="20"/>
                <w:szCs w:val="20"/>
              </w:rPr>
              <w:t xml:space="preserve"> </w:t>
            </w:r>
            <w:r w:rsidR="00636C7D">
              <w:rPr>
                <w:rFonts w:ascii="Trebuchet MS" w:hAnsi="Trebuchet MS"/>
                <w:bCs/>
                <w:sz w:val="20"/>
                <w:szCs w:val="20"/>
              </w:rPr>
              <w:t xml:space="preserve">como se </w:t>
            </w:r>
            <w:r>
              <w:rPr>
                <w:rFonts w:ascii="Trebuchet MS" w:hAnsi="Trebuchet MS"/>
                <w:bCs/>
                <w:sz w:val="20"/>
                <w:szCs w:val="20"/>
              </w:rPr>
              <w:t xml:space="preserve">ha interpretado, creo que es de una manera distinta, entonces </w:t>
            </w:r>
            <w:r w:rsidR="00816D22">
              <w:rPr>
                <w:rFonts w:ascii="Trebuchet MS" w:hAnsi="Trebuchet MS"/>
                <w:bCs/>
                <w:sz w:val="20"/>
                <w:szCs w:val="20"/>
              </w:rPr>
              <w:t>sí</w:t>
            </w:r>
            <w:r>
              <w:rPr>
                <w:rFonts w:ascii="Trebuchet MS" w:hAnsi="Trebuchet MS"/>
                <w:bCs/>
                <w:sz w:val="20"/>
                <w:szCs w:val="20"/>
              </w:rPr>
              <w:t xml:space="preserve"> estaría yo de acuerdo y me parece que sería muy importante, gracias.” </w:t>
            </w:r>
          </w:p>
          <w:p w:rsidR="003E1911" w:rsidRDefault="003E1911"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 </w:t>
            </w:r>
          </w:p>
        </w:tc>
      </w:tr>
      <w:tr w:rsidR="00816D22" w:rsidRPr="00E07929" w:rsidTr="00100299">
        <w:trPr>
          <w:trHeight w:val="454"/>
          <w:jc w:val="center"/>
        </w:trPr>
        <w:tc>
          <w:tcPr>
            <w:tcW w:w="876" w:type="pct"/>
            <w:gridSpan w:val="2"/>
            <w:vAlign w:val="center"/>
          </w:tcPr>
          <w:p w:rsidR="00636C7D" w:rsidRDefault="00636C7D" w:rsidP="00E3179C">
            <w:pPr>
              <w:pStyle w:val="Prrafodelista"/>
              <w:spacing w:line="276" w:lineRule="auto"/>
              <w:ind w:left="15"/>
              <w:jc w:val="center"/>
              <w:rPr>
                <w:rFonts w:ascii="Trebuchet MS" w:hAnsi="Trebuchet MS"/>
                <w:b/>
                <w:bCs/>
                <w:sz w:val="20"/>
                <w:szCs w:val="20"/>
              </w:rPr>
            </w:pPr>
          </w:p>
          <w:p w:rsidR="00636C7D" w:rsidRDefault="00636C7D" w:rsidP="00E3179C">
            <w:pPr>
              <w:pStyle w:val="Prrafodelista"/>
              <w:spacing w:line="276" w:lineRule="auto"/>
              <w:ind w:left="15"/>
              <w:jc w:val="center"/>
              <w:rPr>
                <w:rFonts w:ascii="Trebuchet MS" w:hAnsi="Trebuchet MS"/>
                <w:b/>
                <w:bCs/>
                <w:sz w:val="20"/>
                <w:szCs w:val="20"/>
              </w:rPr>
            </w:pPr>
          </w:p>
          <w:p w:rsidR="00636C7D" w:rsidRDefault="00636C7D" w:rsidP="00E3179C">
            <w:pPr>
              <w:pStyle w:val="Prrafodelista"/>
              <w:spacing w:line="276" w:lineRule="auto"/>
              <w:ind w:left="15"/>
              <w:jc w:val="center"/>
              <w:rPr>
                <w:rFonts w:ascii="Trebuchet MS" w:hAnsi="Trebuchet MS"/>
                <w:b/>
                <w:bCs/>
                <w:sz w:val="20"/>
                <w:szCs w:val="20"/>
              </w:rPr>
            </w:pPr>
          </w:p>
          <w:p w:rsidR="00636C7D" w:rsidRDefault="00636C7D" w:rsidP="00E3179C">
            <w:pPr>
              <w:pStyle w:val="Prrafodelista"/>
              <w:spacing w:line="276" w:lineRule="auto"/>
              <w:ind w:left="15"/>
              <w:jc w:val="center"/>
              <w:rPr>
                <w:rFonts w:ascii="Trebuchet MS" w:hAnsi="Trebuchet MS"/>
                <w:b/>
                <w:bCs/>
                <w:sz w:val="20"/>
                <w:szCs w:val="20"/>
              </w:rPr>
            </w:pPr>
          </w:p>
          <w:p w:rsidR="00636C7D" w:rsidRDefault="00636C7D" w:rsidP="00E3179C">
            <w:pPr>
              <w:pStyle w:val="Prrafodelista"/>
              <w:spacing w:line="276" w:lineRule="auto"/>
              <w:ind w:left="15"/>
              <w:jc w:val="center"/>
              <w:rPr>
                <w:rFonts w:ascii="Trebuchet MS" w:hAnsi="Trebuchet MS"/>
                <w:b/>
                <w:bCs/>
                <w:sz w:val="20"/>
                <w:szCs w:val="20"/>
              </w:rPr>
            </w:pPr>
          </w:p>
          <w:p w:rsidR="00816D22" w:rsidRPr="003E1911" w:rsidRDefault="00816D22"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t xml:space="preserve">Ma. Virginia Gutiérrez </w:t>
            </w:r>
            <w:proofErr w:type="spellStart"/>
            <w:r>
              <w:rPr>
                <w:rFonts w:ascii="Trebuchet MS" w:hAnsi="Trebuchet MS"/>
                <w:b/>
                <w:bCs/>
                <w:sz w:val="20"/>
                <w:szCs w:val="20"/>
              </w:rPr>
              <w:t>Villalvazo</w:t>
            </w:r>
            <w:proofErr w:type="spellEnd"/>
          </w:p>
        </w:tc>
        <w:tc>
          <w:tcPr>
            <w:tcW w:w="4124" w:type="pct"/>
            <w:gridSpan w:val="3"/>
            <w:vAlign w:val="center"/>
          </w:tcPr>
          <w:p w:rsidR="00816D22" w:rsidRDefault="00816D22"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lastRenderedPageBreak/>
              <w:t xml:space="preserve">Señala: “Entonces que fuera un punto de acuerdo que los nombramientos, los expedientes </w:t>
            </w:r>
            <w:r w:rsidR="00636C7D">
              <w:rPr>
                <w:rFonts w:ascii="Trebuchet MS" w:hAnsi="Trebuchet MS"/>
                <w:bCs/>
                <w:sz w:val="20"/>
                <w:szCs w:val="20"/>
              </w:rPr>
              <w:t>previo a</w:t>
            </w:r>
            <w:r>
              <w:rPr>
                <w:rFonts w:ascii="Trebuchet MS" w:hAnsi="Trebuchet MS"/>
                <w:bCs/>
                <w:sz w:val="20"/>
                <w:szCs w:val="20"/>
              </w:rPr>
              <w:t xml:space="preserve"> …Entonces a propuesta de la consejera Beatriz tomarlo como punto de acuerdo, que el expediente, prev</w:t>
            </w:r>
            <w:r w:rsidR="00C15A4A">
              <w:rPr>
                <w:rFonts w:ascii="Trebuchet MS" w:hAnsi="Trebuchet MS"/>
                <w:bCs/>
                <w:sz w:val="20"/>
                <w:szCs w:val="20"/>
              </w:rPr>
              <w:t>io a enviarlo a la DESPEN pase por</w:t>
            </w:r>
            <w:r>
              <w:rPr>
                <w:rFonts w:ascii="Trebuchet MS" w:hAnsi="Trebuchet MS"/>
                <w:bCs/>
                <w:sz w:val="20"/>
                <w:szCs w:val="20"/>
              </w:rPr>
              <w:t xml:space="preserve"> la Comisión de Seguimiento al Servicio Profesional Electoral </w:t>
            </w:r>
            <w:r>
              <w:rPr>
                <w:rFonts w:ascii="Trebuchet MS" w:hAnsi="Trebuchet MS"/>
                <w:bCs/>
                <w:sz w:val="20"/>
                <w:szCs w:val="20"/>
              </w:rPr>
              <w:lastRenderedPageBreak/>
              <w:t>Nacional, por esta Comisión, en términos del Lineamiento correspondiente.”</w:t>
            </w:r>
          </w:p>
          <w:p w:rsidR="00816D22" w:rsidRDefault="00816D22" w:rsidP="00B71190">
            <w:pPr>
              <w:pStyle w:val="Prrafodelista"/>
              <w:spacing w:line="276" w:lineRule="auto"/>
              <w:ind w:left="0"/>
              <w:jc w:val="both"/>
              <w:rPr>
                <w:rFonts w:ascii="Trebuchet MS" w:hAnsi="Trebuchet MS"/>
                <w:bCs/>
                <w:sz w:val="20"/>
                <w:szCs w:val="20"/>
              </w:rPr>
            </w:pPr>
          </w:p>
          <w:p w:rsidR="00816D22" w:rsidRDefault="00816D22" w:rsidP="00C15A4A">
            <w:pPr>
              <w:pStyle w:val="Prrafodelista"/>
              <w:spacing w:line="276" w:lineRule="auto"/>
              <w:ind w:left="0"/>
              <w:jc w:val="both"/>
              <w:rPr>
                <w:rFonts w:ascii="Trebuchet MS" w:hAnsi="Trebuchet MS"/>
                <w:bCs/>
                <w:sz w:val="20"/>
                <w:szCs w:val="20"/>
              </w:rPr>
            </w:pPr>
            <w:r>
              <w:rPr>
                <w:rFonts w:ascii="Trebuchet MS" w:hAnsi="Trebuchet MS"/>
                <w:bCs/>
                <w:sz w:val="20"/>
                <w:szCs w:val="20"/>
              </w:rPr>
              <w:t xml:space="preserve">Añade: “No, es que el Lineamiento establece que pasa por la Comisión, que se da conocimiento, por la vista, qué se debe entender por eso, entonces, que previo a que lo manden se de conocimiento a esta Comisión, para que en términos de nuestras facultades, se revise que, las facultades que tiene esta Comisión, </w:t>
            </w:r>
            <w:r w:rsidR="00C15A4A">
              <w:rPr>
                <w:rFonts w:ascii="Trebuchet MS" w:hAnsi="Trebuchet MS"/>
                <w:bCs/>
                <w:sz w:val="20"/>
                <w:szCs w:val="20"/>
              </w:rPr>
              <w:t xml:space="preserve">que </w:t>
            </w:r>
            <w:r>
              <w:rPr>
                <w:rFonts w:ascii="Trebuchet MS" w:hAnsi="Trebuchet MS"/>
                <w:bCs/>
                <w:sz w:val="20"/>
                <w:szCs w:val="20"/>
              </w:rPr>
              <w:t>sea todo conforme a los estatutos. Entonces, por favor, podemos tomar el punto de acuerdo.”</w:t>
            </w:r>
          </w:p>
        </w:tc>
      </w:tr>
      <w:tr w:rsidR="00816D22" w:rsidRPr="00E07929" w:rsidTr="00100299">
        <w:trPr>
          <w:trHeight w:val="454"/>
          <w:jc w:val="center"/>
        </w:trPr>
        <w:tc>
          <w:tcPr>
            <w:tcW w:w="876" w:type="pct"/>
            <w:gridSpan w:val="2"/>
            <w:vAlign w:val="center"/>
          </w:tcPr>
          <w:p w:rsidR="00816D22" w:rsidRDefault="00816D22" w:rsidP="00E3179C">
            <w:pPr>
              <w:pStyle w:val="Prrafodelista"/>
              <w:spacing w:line="276" w:lineRule="auto"/>
              <w:ind w:left="15"/>
              <w:jc w:val="center"/>
              <w:rPr>
                <w:rFonts w:ascii="Trebuchet MS" w:hAnsi="Trebuchet MS"/>
                <w:b/>
                <w:bCs/>
                <w:sz w:val="20"/>
                <w:szCs w:val="20"/>
              </w:rPr>
            </w:pPr>
            <w:r>
              <w:rPr>
                <w:rFonts w:ascii="Trebuchet MS" w:hAnsi="Trebuchet MS"/>
                <w:b/>
                <w:bCs/>
                <w:sz w:val="20"/>
                <w:szCs w:val="20"/>
              </w:rPr>
              <w:lastRenderedPageBreak/>
              <w:t>Secretario Técnico</w:t>
            </w:r>
          </w:p>
        </w:tc>
        <w:tc>
          <w:tcPr>
            <w:tcW w:w="4124" w:type="pct"/>
            <w:gridSpan w:val="3"/>
            <w:vAlign w:val="center"/>
          </w:tcPr>
          <w:p w:rsidR="00816D22" w:rsidRDefault="00816D22" w:rsidP="00B71190">
            <w:pPr>
              <w:pStyle w:val="Prrafodelista"/>
              <w:spacing w:line="276" w:lineRule="auto"/>
              <w:ind w:left="0"/>
              <w:jc w:val="both"/>
              <w:rPr>
                <w:rFonts w:ascii="Trebuchet MS" w:hAnsi="Trebuchet MS"/>
                <w:bCs/>
                <w:sz w:val="20"/>
                <w:szCs w:val="20"/>
              </w:rPr>
            </w:pPr>
            <w:r>
              <w:rPr>
                <w:rFonts w:ascii="Trebuchet MS" w:hAnsi="Trebuchet MS"/>
                <w:bCs/>
                <w:sz w:val="20"/>
                <w:szCs w:val="20"/>
              </w:rPr>
              <w:t>Realiza lo solicitado</w:t>
            </w:r>
          </w:p>
        </w:tc>
      </w:tr>
      <w:tr w:rsidR="00816D22" w:rsidRPr="00E07929" w:rsidTr="00100299">
        <w:trPr>
          <w:trHeight w:val="454"/>
          <w:jc w:val="center"/>
        </w:trPr>
        <w:tc>
          <w:tcPr>
            <w:tcW w:w="876" w:type="pct"/>
            <w:gridSpan w:val="2"/>
            <w:vAlign w:val="center"/>
          </w:tcPr>
          <w:p w:rsidR="00816D22" w:rsidRPr="00A542AA" w:rsidRDefault="00816D22" w:rsidP="00816D22">
            <w:pPr>
              <w:snapToGrid w:val="0"/>
              <w:spacing w:line="276" w:lineRule="auto"/>
              <w:jc w:val="center"/>
              <w:rPr>
                <w:rFonts w:ascii="Trebuchet MS" w:hAnsi="Trebuchet MS"/>
                <w:b/>
                <w:sz w:val="20"/>
                <w:szCs w:val="20"/>
              </w:rPr>
            </w:pPr>
            <w:r>
              <w:rPr>
                <w:rFonts w:ascii="Trebuchet MS" w:hAnsi="Trebuchet MS"/>
                <w:b/>
                <w:sz w:val="20"/>
                <w:szCs w:val="20"/>
              </w:rPr>
              <w:t>AC02</w:t>
            </w:r>
            <w:r w:rsidRPr="00A542AA">
              <w:rPr>
                <w:rFonts w:ascii="Trebuchet MS" w:hAnsi="Trebuchet MS"/>
                <w:b/>
                <w:sz w:val="20"/>
                <w:szCs w:val="20"/>
              </w:rPr>
              <w:t>/C</w:t>
            </w:r>
            <w:r>
              <w:rPr>
                <w:rFonts w:ascii="Trebuchet MS" w:hAnsi="Trebuchet MS"/>
                <w:b/>
                <w:sz w:val="20"/>
                <w:szCs w:val="20"/>
              </w:rPr>
              <w:t>SPEN</w:t>
            </w:r>
          </w:p>
          <w:p w:rsidR="00816D22" w:rsidRDefault="00816D22" w:rsidP="00816D22">
            <w:pPr>
              <w:pStyle w:val="Prrafodelista"/>
              <w:spacing w:line="276" w:lineRule="auto"/>
              <w:ind w:left="15"/>
              <w:jc w:val="center"/>
              <w:rPr>
                <w:rFonts w:ascii="Trebuchet MS" w:hAnsi="Trebuchet MS"/>
                <w:b/>
                <w:bCs/>
                <w:sz w:val="20"/>
                <w:szCs w:val="20"/>
              </w:rPr>
            </w:pPr>
            <w:r>
              <w:rPr>
                <w:rFonts w:ascii="Trebuchet MS" w:hAnsi="Trebuchet MS"/>
                <w:b/>
                <w:sz w:val="20"/>
                <w:szCs w:val="20"/>
              </w:rPr>
              <w:t>17-01</w:t>
            </w:r>
            <w:r w:rsidRPr="00A542AA">
              <w:rPr>
                <w:rFonts w:ascii="Trebuchet MS" w:hAnsi="Trebuchet MS"/>
                <w:b/>
                <w:sz w:val="20"/>
                <w:szCs w:val="20"/>
              </w:rPr>
              <w:t>-</w:t>
            </w:r>
            <w:r>
              <w:rPr>
                <w:rFonts w:ascii="Trebuchet MS" w:hAnsi="Trebuchet MS"/>
                <w:b/>
                <w:sz w:val="20"/>
                <w:szCs w:val="20"/>
              </w:rPr>
              <w:t>20</w:t>
            </w:r>
          </w:p>
        </w:tc>
        <w:tc>
          <w:tcPr>
            <w:tcW w:w="4124" w:type="pct"/>
            <w:gridSpan w:val="3"/>
            <w:vAlign w:val="center"/>
          </w:tcPr>
          <w:p w:rsidR="00816D22" w:rsidRPr="00816D22" w:rsidRDefault="00816D22" w:rsidP="00B71190">
            <w:pPr>
              <w:pStyle w:val="Prrafodelista"/>
              <w:spacing w:line="276" w:lineRule="auto"/>
              <w:ind w:left="0"/>
              <w:jc w:val="both"/>
              <w:rPr>
                <w:rFonts w:ascii="Trebuchet MS" w:hAnsi="Trebuchet MS"/>
                <w:b/>
                <w:bCs/>
                <w:sz w:val="20"/>
                <w:szCs w:val="20"/>
              </w:rPr>
            </w:pPr>
            <w:r w:rsidRPr="00816D22">
              <w:rPr>
                <w:rFonts w:ascii="Trebuchet MS" w:hAnsi="Trebuchet MS"/>
                <w:b/>
                <w:bCs/>
                <w:sz w:val="20"/>
                <w:szCs w:val="20"/>
              </w:rPr>
              <w:t>Punto de acuerdo:</w:t>
            </w:r>
          </w:p>
          <w:p w:rsidR="00816D22" w:rsidRDefault="00816D22" w:rsidP="00B71190">
            <w:pPr>
              <w:pStyle w:val="Prrafodelista"/>
              <w:spacing w:line="276" w:lineRule="auto"/>
              <w:ind w:left="0"/>
              <w:jc w:val="both"/>
              <w:rPr>
                <w:rFonts w:ascii="Trebuchet MS" w:hAnsi="Trebuchet MS"/>
                <w:bCs/>
                <w:sz w:val="20"/>
                <w:szCs w:val="20"/>
              </w:rPr>
            </w:pPr>
          </w:p>
          <w:p w:rsidR="005D6B73" w:rsidRDefault="005D6B73" w:rsidP="005D6B73">
            <w:pPr>
              <w:pStyle w:val="Prrafodelista"/>
              <w:spacing w:line="276" w:lineRule="auto"/>
              <w:ind w:left="0"/>
              <w:jc w:val="both"/>
              <w:rPr>
                <w:rFonts w:ascii="Trebuchet MS" w:hAnsi="Trebuchet MS"/>
                <w:bCs/>
                <w:sz w:val="20"/>
                <w:szCs w:val="20"/>
              </w:rPr>
            </w:pPr>
            <w:r>
              <w:rPr>
                <w:rFonts w:ascii="Trebuchet MS" w:hAnsi="Trebuchet MS"/>
                <w:b/>
                <w:bCs/>
                <w:sz w:val="20"/>
                <w:szCs w:val="20"/>
              </w:rPr>
              <w:t>ÚNICO.</w:t>
            </w:r>
            <w:r>
              <w:rPr>
                <w:rFonts w:ascii="Trebuchet MS" w:hAnsi="Trebuchet MS"/>
                <w:bCs/>
                <w:sz w:val="20"/>
                <w:szCs w:val="20"/>
              </w:rPr>
              <w:t xml:space="preserve"> E</w:t>
            </w:r>
            <w:r w:rsidR="00EA0291">
              <w:rPr>
                <w:rFonts w:ascii="Trebuchet MS" w:hAnsi="Trebuchet MS"/>
                <w:bCs/>
                <w:sz w:val="20"/>
                <w:szCs w:val="20"/>
              </w:rPr>
              <w:t>l titular del Órgano de Enlace</w:t>
            </w:r>
            <w:r>
              <w:rPr>
                <w:rFonts w:ascii="Trebuchet MS" w:hAnsi="Trebuchet MS"/>
                <w:bCs/>
                <w:sz w:val="20"/>
                <w:szCs w:val="20"/>
              </w:rPr>
              <w:t xml:space="preserve"> con el Servicio Profesional Electoral Nacional, previamente a </w:t>
            </w:r>
            <w:r w:rsidR="00EA0291">
              <w:rPr>
                <w:rFonts w:ascii="Trebuchet MS" w:hAnsi="Trebuchet MS"/>
                <w:bCs/>
                <w:sz w:val="20"/>
                <w:szCs w:val="20"/>
              </w:rPr>
              <w:t xml:space="preserve">enviar a la Dirección Ejecutiva del Servicio Profesional Electoral Nacional, </w:t>
            </w:r>
            <w:r>
              <w:rPr>
                <w:rFonts w:ascii="Trebuchet MS" w:hAnsi="Trebuchet MS"/>
                <w:bCs/>
                <w:sz w:val="20"/>
                <w:szCs w:val="20"/>
              </w:rPr>
              <w:t xml:space="preserve">el expediente de la persona propuesta para ocupar, como encargado de despacho, algún cargo o puesto vacante del Servicio Profesional Electoral Nacional de este organismo electoral, </w:t>
            </w:r>
            <w:r w:rsidR="00EA0291">
              <w:rPr>
                <w:rFonts w:ascii="Trebuchet MS" w:hAnsi="Trebuchet MS"/>
                <w:bCs/>
                <w:sz w:val="20"/>
                <w:szCs w:val="20"/>
              </w:rPr>
              <w:t>deberá de remitirlo a la Comisión de Seguimiento al Servicio Profesional Electoral Nacional para que, en uso de sus facultades</w:t>
            </w:r>
            <w:r>
              <w:rPr>
                <w:rFonts w:ascii="Trebuchet MS" w:hAnsi="Trebuchet MS"/>
                <w:bCs/>
                <w:sz w:val="20"/>
                <w:szCs w:val="20"/>
              </w:rPr>
              <w:t>,</w:t>
            </w:r>
            <w:r w:rsidR="00EA0291">
              <w:rPr>
                <w:rFonts w:ascii="Trebuchet MS" w:hAnsi="Trebuchet MS"/>
                <w:bCs/>
                <w:sz w:val="20"/>
                <w:szCs w:val="20"/>
              </w:rPr>
              <w:t xml:space="preserve"> revise si se cumple</w:t>
            </w:r>
            <w:r>
              <w:rPr>
                <w:rFonts w:ascii="Trebuchet MS" w:hAnsi="Trebuchet MS"/>
                <w:bCs/>
                <w:sz w:val="20"/>
                <w:szCs w:val="20"/>
              </w:rPr>
              <w:t xml:space="preserve">n los requisitos </w:t>
            </w:r>
            <w:r w:rsidR="00EA0291">
              <w:rPr>
                <w:rFonts w:ascii="Trebuchet MS" w:hAnsi="Trebuchet MS"/>
                <w:bCs/>
                <w:sz w:val="20"/>
                <w:szCs w:val="20"/>
              </w:rPr>
              <w:t xml:space="preserve"> </w:t>
            </w:r>
            <w:r>
              <w:rPr>
                <w:rFonts w:ascii="Trebuchet MS" w:hAnsi="Trebuchet MS"/>
                <w:bCs/>
                <w:sz w:val="20"/>
                <w:szCs w:val="20"/>
              </w:rPr>
              <w:t xml:space="preserve">previstos en el </w:t>
            </w:r>
            <w:r w:rsidR="00EA0291">
              <w:rPr>
                <w:rFonts w:ascii="Trebuchet MS" w:hAnsi="Trebuchet MS"/>
                <w:bCs/>
                <w:sz w:val="20"/>
                <w:szCs w:val="20"/>
              </w:rPr>
              <w:t xml:space="preserve">Estatuto y el Lineamiento </w:t>
            </w:r>
            <w:r>
              <w:rPr>
                <w:rFonts w:ascii="Trebuchet MS" w:hAnsi="Trebuchet MS"/>
                <w:bCs/>
                <w:sz w:val="20"/>
                <w:szCs w:val="20"/>
              </w:rPr>
              <w:t>respectivo.</w:t>
            </w:r>
          </w:p>
          <w:p w:rsidR="00816D22" w:rsidRDefault="00816D22" w:rsidP="005D6B73">
            <w:pPr>
              <w:pStyle w:val="Prrafodelista"/>
              <w:spacing w:line="276" w:lineRule="auto"/>
              <w:ind w:left="0"/>
              <w:jc w:val="both"/>
              <w:rPr>
                <w:rFonts w:ascii="Trebuchet MS" w:hAnsi="Trebuchet MS"/>
                <w:bCs/>
                <w:sz w:val="20"/>
                <w:szCs w:val="20"/>
              </w:rPr>
            </w:pPr>
          </w:p>
        </w:tc>
      </w:tr>
      <w:tr w:rsidR="00100299" w:rsidRPr="003B21EB" w:rsidTr="00B35393">
        <w:trPr>
          <w:trHeight w:val="454"/>
          <w:jc w:val="center"/>
        </w:trPr>
        <w:tc>
          <w:tcPr>
            <w:tcW w:w="5000" w:type="pct"/>
            <w:gridSpan w:val="5"/>
            <w:vAlign w:val="center"/>
          </w:tcPr>
          <w:p w:rsidR="005D6B73" w:rsidRDefault="005D6B73" w:rsidP="005D6B73">
            <w:pPr>
              <w:snapToGrid w:val="0"/>
              <w:spacing w:line="276" w:lineRule="auto"/>
              <w:jc w:val="center"/>
              <w:rPr>
                <w:rFonts w:ascii="Trebuchet MS" w:hAnsi="Trebuchet MS"/>
                <w:b/>
                <w:sz w:val="20"/>
                <w:szCs w:val="20"/>
              </w:rPr>
            </w:pPr>
          </w:p>
          <w:p w:rsidR="005D6B73" w:rsidRDefault="005D6B73" w:rsidP="005D6B73">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5D6B73" w:rsidTr="00CC1063">
              <w:trPr>
                <w:trHeight w:val="283"/>
                <w:jc w:val="center"/>
              </w:trPr>
              <w:tc>
                <w:tcPr>
                  <w:tcW w:w="3262" w:type="dxa"/>
                  <w:tcBorders>
                    <w:top w:val="nil"/>
                    <w:left w:val="nil"/>
                  </w:tcBorders>
                  <w:vAlign w:val="center"/>
                </w:tcPr>
                <w:p w:rsidR="005D6B73" w:rsidRDefault="005D6B73" w:rsidP="005D6B73">
                  <w:pPr>
                    <w:snapToGrid w:val="0"/>
                    <w:spacing w:line="276" w:lineRule="auto"/>
                    <w:jc w:val="center"/>
                    <w:rPr>
                      <w:rFonts w:ascii="Trebuchet MS" w:hAnsi="Trebuchet MS"/>
                      <w:b/>
                      <w:sz w:val="20"/>
                      <w:szCs w:val="20"/>
                    </w:rPr>
                  </w:pPr>
                </w:p>
              </w:tc>
              <w:tc>
                <w:tcPr>
                  <w:tcW w:w="1418" w:type="dxa"/>
                  <w:vAlign w:val="center"/>
                </w:tcPr>
                <w:p w:rsidR="005D6B73" w:rsidRDefault="005D6B73" w:rsidP="005D6B73">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5D6B73" w:rsidRDefault="005D6B73" w:rsidP="005D6B73">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5D6B73" w:rsidRDefault="005D6B73" w:rsidP="005D6B73">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5D6B73" w:rsidTr="00CC1063">
              <w:trPr>
                <w:trHeight w:val="283"/>
                <w:jc w:val="center"/>
              </w:trPr>
              <w:tc>
                <w:tcPr>
                  <w:tcW w:w="3262" w:type="dxa"/>
                  <w:vAlign w:val="center"/>
                </w:tcPr>
                <w:p w:rsidR="005D6B73" w:rsidRPr="00101152" w:rsidRDefault="005D6B73" w:rsidP="005D6B73">
                  <w:pPr>
                    <w:snapToGrid w:val="0"/>
                    <w:spacing w:line="276" w:lineRule="auto"/>
                    <w:rPr>
                      <w:rFonts w:ascii="Trebuchet MS" w:hAnsi="Trebuchet MS"/>
                      <w:b/>
                      <w:sz w:val="20"/>
                      <w:szCs w:val="20"/>
                    </w:rPr>
                  </w:pPr>
                  <w:r>
                    <w:rPr>
                      <w:rFonts w:ascii="Trebuchet MS" w:hAnsi="Trebuchet MS"/>
                      <w:b/>
                      <w:sz w:val="20"/>
                      <w:szCs w:val="20"/>
                    </w:rPr>
                    <w:t xml:space="preserve">Erika Cecilia Ruvalcaba Corral </w:t>
                  </w:r>
                </w:p>
              </w:tc>
              <w:tc>
                <w:tcPr>
                  <w:tcW w:w="1418" w:type="dxa"/>
                  <w:vAlign w:val="center"/>
                </w:tcPr>
                <w:p w:rsidR="005D6B73" w:rsidRDefault="005D6B73" w:rsidP="005D6B7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5D6B73" w:rsidRDefault="005D6B73" w:rsidP="005D6B73">
                  <w:pPr>
                    <w:snapToGrid w:val="0"/>
                    <w:spacing w:line="276" w:lineRule="auto"/>
                    <w:jc w:val="center"/>
                    <w:rPr>
                      <w:rFonts w:ascii="Trebuchet MS" w:hAnsi="Trebuchet MS"/>
                      <w:b/>
                      <w:sz w:val="20"/>
                      <w:szCs w:val="20"/>
                    </w:rPr>
                  </w:pPr>
                </w:p>
              </w:tc>
              <w:tc>
                <w:tcPr>
                  <w:tcW w:w="1749" w:type="dxa"/>
                  <w:vAlign w:val="center"/>
                </w:tcPr>
                <w:p w:rsidR="005D6B73" w:rsidRDefault="005D6B73" w:rsidP="005D6B73">
                  <w:pPr>
                    <w:snapToGrid w:val="0"/>
                    <w:spacing w:line="276" w:lineRule="auto"/>
                    <w:jc w:val="center"/>
                    <w:rPr>
                      <w:rFonts w:ascii="Trebuchet MS" w:hAnsi="Trebuchet MS"/>
                      <w:b/>
                      <w:sz w:val="20"/>
                      <w:szCs w:val="20"/>
                    </w:rPr>
                  </w:pPr>
                </w:p>
              </w:tc>
            </w:tr>
            <w:tr w:rsidR="005D6B73" w:rsidTr="00CC1063">
              <w:trPr>
                <w:trHeight w:val="283"/>
                <w:jc w:val="center"/>
              </w:trPr>
              <w:tc>
                <w:tcPr>
                  <w:tcW w:w="3262" w:type="dxa"/>
                  <w:vAlign w:val="center"/>
                </w:tcPr>
                <w:p w:rsidR="005D6B73" w:rsidRPr="00101152" w:rsidRDefault="005D6B73" w:rsidP="005D6B73">
                  <w:pPr>
                    <w:snapToGrid w:val="0"/>
                    <w:spacing w:line="276" w:lineRule="auto"/>
                    <w:rPr>
                      <w:rFonts w:ascii="Trebuchet MS" w:hAnsi="Trebuchet MS" w:cs="Tahoma"/>
                      <w:b/>
                      <w:sz w:val="20"/>
                      <w:szCs w:val="20"/>
                    </w:rPr>
                  </w:pPr>
                  <w:r w:rsidRPr="00101152">
                    <w:rPr>
                      <w:rFonts w:ascii="Trebuchet MS" w:hAnsi="Trebuchet MS" w:cs="Tahoma"/>
                      <w:b/>
                      <w:sz w:val="20"/>
                      <w:szCs w:val="20"/>
                    </w:rPr>
                    <w:t>Griselda Beatriz Rangel Juárez</w:t>
                  </w:r>
                </w:p>
              </w:tc>
              <w:tc>
                <w:tcPr>
                  <w:tcW w:w="1418" w:type="dxa"/>
                  <w:vAlign w:val="center"/>
                </w:tcPr>
                <w:p w:rsidR="005D6B73" w:rsidRDefault="005D6B73" w:rsidP="005D6B7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5D6B73" w:rsidRDefault="005D6B73" w:rsidP="005D6B73">
                  <w:pPr>
                    <w:snapToGrid w:val="0"/>
                    <w:spacing w:line="276" w:lineRule="auto"/>
                    <w:jc w:val="center"/>
                    <w:rPr>
                      <w:rFonts w:ascii="Trebuchet MS" w:hAnsi="Trebuchet MS"/>
                      <w:b/>
                      <w:sz w:val="20"/>
                      <w:szCs w:val="20"/>
                    </w:rPr>
                  </w:pPr>
                </w:p>
              </w:tc>
              <w:tc>
                <w:tcPr>
                  <w:tcW w:w="1749" w:type="dxa"/>
                  <w:vAlign w:val="center"/>
                </w:tcPr>
                <w:p w:rsidR="005D6B73" w:rsidRDefault="005D6B73" w:rsidP="005D6B73">
                  <w:pPr>
                    <w:snapToGrid w:val="0"/>
                    <w:spacing w:line="276" w:lineRule="auto"/>
                    <w:jc w:val="center"/>
                    <w:rPr>
                      <w:rFonts w:ascii="Trebuchet MS" w:hAnsi="Trebuchet MS"/>
                      <w:b/>
                      <w:sz w:val="20"/>
                      <w:szCs w:val="20"/>
                    </w:rPr>
                  </w:pPr>
                </w:p>
              </w:tc>
            </w:tr>
            <w:tr w:rsidR="005D6B73" w:rsidTr="00CC1063">
              <w:trPr>
                <w:trHeight w:val="283"/>
                <w:jc w:val="center"/>
              </w:trPr>
              <w:tc>
                <w:tcPr>
                  <w:tcW w:w="3262" w:type="dxa"/>
                  <w:vAlign w:val="center"/>
                </w:tcPr>
                <w:p w:rsidR="005D6B73" w:rsidRDefault="005D6B73" w:rsidP="005D6B73">
                  <w:pPr>
                    <w:snapToGrid w:val="0"/>
                    <w:spacing w:line="276" w:lineRule="auto"/>
                    <w:rPr>
                      <w:rFonts w:ascii="Trebuchet MS" w:hAnsi="Trebuchet MS"/>
                      <w:b/>
                      <w:sz w:val="20"/>
                      <w:szCs w:val="20"/>
                    </w:rPr>
                  </w:pPr>
                  <w:r w:rsidRPr="003B4278">
                    <w:rPr>
                      <w:rFonts w:ascii="Trebuchet MS" w:hAnsi="Trebuchet MS"/>
                      <w:b/>
                      <w:sz w:val="20"/>
                      <w:szCs w:val="20"/>
                    </w:rPr>
                    <w:t xml:space="preserve">Ma. Virginia Gutiérrez </w:t>
                  </w:r>
                  <w:proofErr w:type="spellStart"/>
                  <w:r w:rsidRPr="003B4278">
                    <w:rPr>
                      <w:rFonts w:ascii="Trebuchet MS" w:hAnsi="Trebuchet MS"/>
                      <w:b/>
                      <w:sz w:val="20"/>
                      <w:szCs w:val="20"/>
                    </w:rPr>
                    <w:t>Villalvazo</w:t>
                  </w:r>
                  <w:proofErr w:type="spellEnd"/>
                </w:p>
              </w:tc>
              <w:tc>
                <w:tcPr>
                  <w:tcW w:w="1418" w:type="dxa"/>
                  <w:vAlign w:val="center"/>
                </w:tcPr>
                <w:p w:rsidR="005D6B73" w:rsidRDefault="005D6B73" w:rsidP="005D6B73">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5D6B73" w:rsidRDefault="005D6B73" w:rsidP="005D6B73">
                  <w:pPr>
                    <w:snapToGrid w:val="0"/>
                    <w:spacing w:line="276" w:lineRule="auto"/>
                    <w:jc w:val="center"/>
                    <w:rPr>
                      <w:rFonts w:ascii="Trebuchet MS" w:hAnsi="Trebuchet MS"/>
                      <w:b/>
                      <w:sz w:val="20"/>
                      <w:szCs w:val="20"/>
                    </w:rPr>
                  </w:pPr>
                </w:p>
              </w:tc>
              <w:tc>
                <w:tcPr>
                  <w:tcW w:w="1749" w:type="dxa"/>
                  <w:vAlign w:val="center"/>
                </w:tcPr>
                <w:p w:rsidR="005D6B73" w:rsidRDefault="005D6B73" w:rsidP="005D6B73">
                  <w:pPr>
                    <w:snapToGrid w:val="0"/>
                    <w:spacing w:line="276" w:lineRule="auto"/>
                    <w:jc w:val="center"/>
                    <w:rPr>
                      <w:rFonts w:ascii="Trebuchet MS" w:hAnsi="Trebuchet MS"/>
                      <w:b/>
                      <w:sz w:val="20"/>
                      <w:szCs w:val="20"/>
                    </w:rPr>
                  </w:pPr>
                </w:p>
              </w:tc>
            </w:tr>
          </w:tbl>
          <w:p w:rsidR="005D6B73" w:rsidRDefault="005D6B73" w:rsidP="005D6B73">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100299" w:rsidRPr="005D6B73" w:rsidRDefault="00100299" w:rsidP="005D6B73">
            <w:pPr>
              <w:spacing w:line="276" w:lineRule="auto"/>
              <w:jc w:val="both"/>
              <w:rPr>
                <w:rFonts w:ascii="Trebuchet MS" w:hAnsi="Trebuchet MS"/>
                <w:b/>
                <w:bCs/>
                <w:sz w:val="20"/>
                <w:szCs w:val="20"/>
              </w:rPr>
            </w:pPr>
          </w:p>
        </w:tc>
      </w:tr>
      <w:tr w:rsidR="005D6B73" w:rsidRPr="003B21EB" w:rsidTr="005D6B73">
        <w:trPr>
          <w:trHeight w:val="454"/>
          <w:jc w:val="center"/>
        </w:trPr>
        <w:tc>
          <w:tcPr>
            <w:tcW w:w="876" w:type="pct"/>
            <w:gridSpan w:val="2"/>
            <w:vAlign w:val="center"/>
          </w:tcPr>
          <w:p w:rsidR="005D6B73" w:rsidRDefault="005D6B73" w:rsidP="005D6B73">
            <w:pPr>
              <w:snapToGrid w:val="0"/>
              <w:spacing w:line="276" w:lineRule="auto"/>
              <w:jc w:val="center"/>
              <w:rPr>
                <w:rFonts w:ascii="Trebuchet MS" w:hAnsi="Trebuchet MS"/>
                <w:b/>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p>
        </w:tc>
        <w:tc>
          <w:tcPr>
            <w:tcW w:w="4124" w:type="pct"/>
            <w:gridSpan w:val="3"/>
            <w:vAlign w:val="center"/>
          </w:tcPr>
          <w:p w:rsidR="005D6B73" w:rsidRDefault="00CC1063" w:rsidP="005D6B73">
            <w:pPr>
              <w:snapToGrid w:val="0"/>
              <w:spacing w:line="276" w:lineRule="auto"/>
              <w:jc w:val="both"/>
              <w:rPr>
                <w:rFonts w:ascii="Trebuchet MS" w:hAnsi="Trebuchet MS"/>
                <w:sz w:val="20"/>
                <w:szCs w:val="20"/>
              </w:rPr>
            </w:pPr>
            <w:r w:rsidRPr="00CC1063">
              <w:rPr>
                <w:rFonts w:ascii="Trebuchet MS" w:hAnsi="Trebuchet MS"/>
                <w:sz w:val="20"/>
                <w:szCs w:val="20"/>
              </w:rPr>
              <w:t>Señala: “</w:t>
            </w:r>
            <w:r>
              <w:rPr>
                <w:rFonts w:ascii="Trebuchet MS" w:hAnsi="Trebuchet MS"/>
                <w:sz w:val="20"/>
                <w:szCs w:val="20"/>
              </w:rPr>
              <w:t>Gracias secretario.”</w:t>
            </w:r>
          </w:p>
          <w:p w:rsidR="00CC1063" w:rsidRDefault="00CC1063" w:rsidP="005D6B73">
            <w:pPr>
              <w:snapToGrid w:val="0"/>
              <w:spacing w:line="276" w:lineRule="auto"/>
              <w:jc w:val="both"/>
              <w:rPr>
                <w:rFonts w:ascii="Trebuchet MS" w:hAnsi="Trebuchet MS"/>
                <w:sz w:val="20"/>
                <w:szCs w:val="20"/>
              </w:rPr>
            </w:pPr>
          </w:p>
          <w:p w:rsidR="00CC1063" w:rsidRDefault="00CC1063" w:rsidP="00CC1063">
            <w:pPr>
              <w:snapToGrid w:val="0"/>
              <w:spacing w:line="276" w:lineRule="auto"/>
              <w:jc w:val="both"/>
              <w:rPr>
                <w:rFonts w:ascii="Trebuchet MS" w:hAnsi="Trebuchet MS"/>
                <w:sz w:val="20"/>
                <w:szCs w:val="20"/>
              </w:rPr>
            </w:pPr>
            <w:r>
              <w:rPr>
                <w:rFonts w:ascii="Trebuchet MS" w:hAnsi="Trebuchet MS"/>
                <w:sz w:val="20"/>
                <w:szCs w:val="20"/>
              </w:rPr>
              <w:t>Pregunta: “¿Alguna otra consideración respecto de este punto del orden del día, del informe sobre las reformas al Estatuto?”</w:t>
            </w:r>
          </w:p>
          <w:p w:rsidR="00CC1063" w:rsidRDefault="00CC1063" w:rsidP="00CC1063">
            <w:pPr>
              <w:snapToGrid w:val="0"/>
              <w:spacing w:line="276" w:lineRule="auto"/>
              <w:jc w:val="both"/>
              <w:rPr>
                <w:rFonts w:ascii="Trebuchet MS" w:hAnsi="Trebuchet MS"/>
                <w:sz w:val="20"/>
                <w:szCs w:val="20"/>
              </w:rPr>
            </w:pPr>
          </w:p>
          <w:p w:rsidR="00CC1063" w:rsidRDefault="00CC1063" w:rsidP="00CC1063">
            <w:pPr>
              <w:snapToGrid w:val="0"/>
              <w:spacing w:line="276" w:lineRule="auto"/>
              <w:jc w:val="both"/>
              <w:rPr>
                <w:rFonts w:ascii="Trebuchet MS" w:hAnsi="Trebuchet MS"/>
                <w:sz w:val="20"/>
                <w:szCs w:val="20"/>
              </w:rPr>
            </w:pPr>
            <w:r>
              <w:rPr>
                <w:rFonts w:ascii="Trebuchet MS" w:hAnsi="Trebuchet MS"/>
                <w:sz w:val="20"/>
                <w:szCs w:val="20"/>
              </w:rPr>
              <w:t>Añ</w:t>
            </w:r>
            <w:r w:rsidR="00C15A4A">
              <w:rPr>
                <w:rFonts w:ascii="Trebuchet MS" w:hAnsi="Trebuchet MS"/>
                <w:sz w:val="20"/>
                <w:szCs w:val="20"/>
              </w:rPr>
              <w:t>ade: “L</w:t>
            </w:r>
            <w:r>
              <w:rPr>
                <w:rFonts w:ascii="Trebuchet MS" w:hAnsi="Trebuchet MS"/>
                <w:sz w:val="20"/>
                <w:szCs w:val="20"/>
              </w:rPr>
              <w:t>e solicito continuemos con el siguiente punto del orden del día.”</w:t>
            </w:r>
          </w:p>
          <w:p w:rsidR="00CC1063" w:rsidRPr="00CC1063" w:rsidRDefault="00CC1063" w:rsidP="00CC106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CC1063" w:rsidRPr="003B21EB" w:rsidTr="005D6B73">
        <w:trPr>
          <w:trHeight w:val="454"/>
          <w:jc w:val="center"/>
        </w:trPr>
        <w:tc>
          <w:tcPr>
            <w:tcW w:w="876" w:type="pct"/>
            <w:gridSpan w:val="2"/>
            <w:vAlign w:val="center"/>
          </w:tcPr>
          <w:p w:rsidR="00CC1063" w:rsidRDefault="00CC1063" w:rsidP="005D6B73">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24" w:type="pct"/>
            <w:gridSpan w:val="3"/>
            <w:vAlign w:val="center"/>
          </w:tcPr>
          <w:p w:rsidR="00CC1063" w:rsidRPr="00CC1063" w:rsidRDefault="00CC1063" w:rsidP="005D6B73">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5D6B73" w:rsidRPr="003B21EB" w:rsidTr="00B35393">
        <w:trPr>
          <w:trHeight w:val="454"/>
          <w:jc w:val="center"/>
        </w:trPr>
        <w:tc>
          <w:tcPr>
            <w:tcW w:w="5000" w:type="pct"/>
            <w:gridSpan w:val="5"/>
            <w:vAlign w:val="center"/>
          </w:tcPr>
          <w:p w:rsidR="005D6B73" w:rsidRPr="00100299" w:rsidRDefault="005D6B73" w:rsidP="00100299">
            <w:pPr>
              <w:pStyle w:val="Prrafodelista"/>
              <w:numPr>
                <w:ilvl w:val="0"/>
                <w:numId w:val="38"/>
              </w:numPr>
              <w:spacing w:line="276" w:lineRule="auto"/>
              <w:jc w:val="both"/>
              <w:rPr>
                <w:rFonts w:ascii="Trebuchet MS" w:hAnsi="Trebuchet MS"/>
                <w:b/>
                <w:bCs/>
                <w:sz w:val="20"/>
                <w:szCs w:val="20"/>
              </w:rPr>
            </w:pPr>
            <w:r>
              <w:rPr>
                <w:rFonts w:ascii="Trebuchet MS" w:hAnsi="Trebuchet MS"/>
                <w:b/>
                <w:bCs/>
                <w:sz w:val="20"/>
                <w:szCs w:val="20"/>
              </w:rPr>
              <w:t>Asuntos generales</w:t>
            </w:r>
          </w:p>
        </w:tc>
      </w:tr>
      <w:tr w:rsidR="00A65AB4" w:rsidRPr="003B21EB" w:rsidTr="00A65AB4">
        <w:trPr>
          <w:jc w:val="center"/>
        </w:trPr>
        <w:tc>
          <w:tcPr>
            <w:tcW w:w="895" w:type="pct"/>
            <w:gridSpan w:val="3"/>
            <w:vAlign w:val="center"/>
          </w:tcPr>
          <w:p w:rsidR="00A65AB4" w:rsidRPr="00A47948" w:rsidRDefault="00A65AB4" w:rsidP="003B4278">
            <w:pPr>
              <w:spacing w:line="276" w:lineRule="auto"/>
              <w:jc w:val="center"/>
              <w:rPr>
                <w:rFonts w:ascii="Trebuchet MS" w:hAnsi="Trebuchet MS"/>
                <w:b/>
                <w:bCs/>
                <w:sz w:val="20"/>
                <w:szCs w:val="20"/>
              </w:rPr>
            </w:pPr>
            <w:r>
              <w:rPr>
                <w:rFonts w:ascii="Trebuchet MS" w:hAnsi="Trebuchet MS" w:cs="Arial"/>
                <w:b/>
                <w:bCs/>
                <w:sz w:val="20"/>
                <w:szCs w:val="20"/>
              </w:rPr>
              <w:lastRenderedPageBreak/>
              <w:t xml:space="preserve">Ma. Virginia Gutiérrez </w:t>
            </w:r>
            <w:proofErr w:type="spellStart"/>
            <w:r>
              <w:rPr>
                <w:rFonts w:ascii="Trebuchet MS" w:hAnsi="Trebuchet MS" w:cs="Arial"/>
                <w:b/>
                <w:bCs/>
                <w:sz w:val="20"/>
                <w:szCs w:val="20"/>
              </w:rPr>
              <w:t>Villalvazo</w:t>
            </w:r>
            <w:proofErr w:type="spellEnd"/>
          </w:p>
        </w:tc>
        <w:tc>
          <w:tcPr>
            <w:tcW w:w="4105" w:type="pct"/>
            <w:gridSpan w:val="2"/>
            <w:vAlign w:val="center"/>
          </w:tcPr>
          <w:p w:rsidR="00F86CAF" w:rsidRDefault="00A65AB4" w:rsidP="00F86CAF">
            <w:pPr>
              <w:spacing w:line="276" w:lineRule="auto"/>
              <w:jc w:val="both"/>
              <w:rPr>
                <w:rFonts w:ascii="Trebuchet MS" w:hAnsi="Trebuchet MS"/>
                <w:sz w:val="20"/>
                <w:szCs w:val="20"/>
              </w:rPr>
            </w:pPr>
            <w:r>
              <w:rPr>
                <w:rFonts w:ascii="Trebuchet MS" w:hAnsi="Trebuchet MS"/>
                <w:sz w:val="20"/>
                <w:szCs w:val="20"/>
              </w:rPr>
              <w:t>Manifiesta: “E</w:t>
            </w:r>
            <w:r w:rsidR="00F86CAF">
              <w:rPr>
                <w:rFonts w:ascii="Trebuchet MS" w:hAnsi="Trebuchet MS"/>
                <w:sz w:val="20"/>
                <w:szCs w:val="20"/>
              </w:rPr>
              <w:t>stá a su consideración este punto</w:t>
            </w:r>
            <w:r w:rsidR="00CC1063">
              <w:rPr>
                <w:rFonts w:ascii="Trebuchet MS" w:hAnsi="Trebuchet MS"/>
                <w:sz w:val="20"/>
                <w:szCs w:val="20"/>
              </w:rPr>
              <w:t>, por si hay algún comentario u observación</w:t>
            </w:r>
            <w:r w:rsidR="00F86CAF">
              <w:rPr>
                <w:rFonts w:ascii="Trebuchet MS" w:hAnsi="Trebuchet MS"/>
                <w:sz w:val="20"/>
                <w:szCs w:val="20"/>
              </w:rPr>
              <w:t>.”</w:t>
            </w:r>
          </w:p>
          <w:p w:rsidR="00F86CAF" w:rsidRDefault="00F86CAF" w:rsidP="00F86CAF">
            <w:pPr>
              <w:spacing w:line="276" w:lineRule="auto"/>
              <w:jc w:val="both"/>
              <w:rPr>
                <w:rFonts w:ascii="Trebuchet MS" w:hAnsi="Trebuchet MS"/>
                <w:sz w:val="20"/>
                <w:szCs w:val="20"/>
              </w:rPr>
            </w:pPr>
          </w:p>
          <w:p w:rsidR="00CC1063" w:rsidRDefault="00C15A4A" w:rsidP="00F86CAF">
            <w:pPr>
              <w:spacing w:line="276" w:lineRule="auto"/>
              <w:jc w:val="both"/>
              <w:rPr>
                <w:rFonts w:ascii="Trebuchet MS" w:hAnsi="Trebuchet MS"/>
                <w:sz w:val="20"/>
                <w:szCs w:val="20"/>
              </w:rPr>
            </w:pPr>
            <w:r>
              <w:rPr>
                <w:rFonts w:ascii="Trebuchet MS" w:hAnsi="Trebuchet MS"/>
                <w:sz w:val="20"/>
                <w:szCs w:val="20"/>
              </w:rPr>
              <w:t>Agrega:</w:t>
            </w:r>
            <w:r w:rsidR="00CC1063">
              <w:rPr>
                <w:rFonts w:ascii="Trebuchet MS" w:hAnsi="Trebuchet MS"/>
                <w:sz w:val="20"/>
                <w:szCs w:val="20"/>
              </w:rPr>
              <w:t xml:space="preserve"> “Yo nada más quisiera, tengo una duda respecto de este oficio que llegó a mi correo el día de hoy, pero es del 15 de enero, de una meta, de las colectivas, 17 y 18 para los Organismos Públicos Locales, de las carpetas</w:t>
            </w:r>
            <w:r>
              <w:rPr>
                <w:rFonts w:ascii="Trebuchet MS" w:hAnsi="Trebuchet MS"/>
                <w:sz w:val="20"/>
                <w:szCs w:val="20"/>
              </w:rPr>
              <w:t xml:space="preserve"> de información </w:t>
            </w:r>
            <w:r w:rsidR="00CC1063">
              <w:rPr>
                <w:rFonts w:ascii="Trebuchet MS" w:hAnsi="Trebuchet MS"/>
                <w:sz w:val="20"/>
                <w:szCs w:val="20"/>
              </w:rPr>
              <w:t xml:space="preserve">básica </w:t>
            </w:r>
            <w:r>
              <w:rPr>
                <w:rFonts w:ascii="Trebuchet MS" w:hAnsi="Trebuchet MS"/>
                <w:sz w:val="20"/>
                <w:szCs w:val="20"/>
              </w:rPr>
              <w:t xml:space="preserve">electoral </w:t>
            </w:r>
            <w:r w:rsidR="00CC1063">
              <w:rPr>
                <w:rFonts w:ascii="Trebuchet MS" w:hAnsi="Trebuchet MS"/>
                <w:sz w:val="20"/>
                <w:szCs w:val="20"/>
              </w:rPr>
              <w:t xml:space="preserve">de los distritos locales que conforman la entidad a fin de contar con la información vigente para consulta de las instancias superiores del Instituto y ciudadano interesados.” </w:t>
            </w:r>
          </w:p>
          <w:p w:rsidR="0070628D" w:rsidRDefault="0070628D" w:rsidP="00F86CAF">
            <w:pPr>
              <w:spacing w:line="276" w:lineRule="auto"/>
              <w:jc w:val="both"/>
              <w:rPr>
                <w:rFonts w:ascii="Trebuchet MS" w:hAnsi="Trebuchet MS"/>
                <w:sz w:val="20"/>
                <w:szCs w:val="20"/>
              </w:rPr>
            </w:pPr>
          </w:p>
          <w:p w:rsidR="00A65AB4" w:rsidRDefault="00CC1063" w:rsidP="00DB7C47">
            <w:pPr>
              <w:spacing w:line="276" w:lineRule="auto"/>
              <w:jc w:val="both"/>
              <w:rPr>
                <w:rFonts w:ascii="Trebuchet MS" w:hAnsi="Trebuchet MS"/>
                <w:bCs/>
                <w:sz w:val="20"/>
                <w:szCs w:val="20"/>
              </w:rPr>
            </w:pPr>
            <w:r w:rsidRPr="00CC1063">
              <w:rPr>
                <w:rFonts w:ascii="Trebuchet MS" w:hAnsi="Trebuchet MS"/>
                <w:bCs/>
                <w:sz w:val="20"/>
                <w:szCs w:val="20"/>
              </w:rPr>
              <w:t>Agrega: “</w:t>
            </w:r>
            <w:r w:rsidR="00C15A4A">
              <w:rPr>
                <w:rFonts w:ascii="Trebuchet MS" w:hAnsi="Trebuchet MS"/>
                <w:bCs/>
                <w:sz w:val="20"/>
                <w:szCs w:val="20"/>
              </w:rPr>
              <w:t>De acuerdo, e</w:t>
            </w:r>
            <w:r w:rsidRPr="00CC1063">
              <w:rPr>
                <w:rFonts w:ascii="Trebuchet MS" w:hAnsi="Trebuchet MS"/>
                <w:bCs/>
                <w:sz w:val="20"/>
                <w:szCs w:val="20"/>
              </w:rPr>
              <w:t>ntonces quedaría</w:t>
            </w:r>
            <w:r>
              <w:rPr>
                <w:rFonts w:ascii="Trebuchet MS" w:hAnsi="Trebuchet MS"/>
                <w:bCs/>
                <w:sz w:val="20"/>
                <w:szCs w:val="20"/>
              </w:rPr>
              <w:t xml:space="preserve"> </w:t>
            </w:r>
            <w:r w:rsidRPr="00CC1063">
              <w:rPr>
                <w:rFonts w:ascii="Trebuchet MS" w:hAnsi="Trebuchet MS"/>
                <w:bCs/>
                <w:sz w:val="20"/>
                <w:szCs w:val="20"/>
              </w:rPr>
              <w:t xml:space="preserve">pendiente eso y también </w:t>
            </w:r>
            <w:r>
              <w:rPr>
                <w:rFonts w:ascii="Trebuchet MS" w:hAnsi="Trebuchet MS"/>
                <w:bCs/>
                <w:sz w:val="20"/>
                <w:szCs w:val="20"/>
              </w:rPr>
              <w:t xml:space="preserve">tenemos pendiente las rutas para el tema que nos propuso la consejera Beatriz, un análisis </w:t>
            </w:r>
            <w:r w:rsidR="00C15A4A">
              <w:rPr>
                <w:rFonts w:ascii="Trebuchet MS" w:hAnsi="Trebuchet MS"/>
                <w:bCs/>
                <w:sz w:val="20"/>
                <w:szCs w:val="20"/>
              </w:rPr>
              <w:t xml:space="preserve">respecto de </w:t>
            </w:r>
            <w:r>
              <w:rPr>
                <w:rFonts w:ascii="Trebuchet MS" w:hAnsi="Trebuchet MS"/>
                <w:bCs/>
                <w:sz w:val="20"/>
                <w:szCs w:val="20"/>
              </w:rPr>
              <w:t xml:space="preserve">la viabilidad </w:t>
            </w:r>
            <w:r w:rsidR="00C15A4A">
              <w:rPr>
                <w:rFonts w:ascii="Trebuchet MS" w:hAnsi="Trebuchet MS"/>
                <w:bCs/>
                <w:sz w:val="20"/>
                <w:szCs w:val="20"/>
              </w:rPr>
              <w:t>d</w:t>
            </w:r>
            <w:r>
              <w:rPr>
                <w:rFonts w:ascii="Trebuchet MS" w:hAnsi="Trebuchet MS"/>
                <w:bCs/>
                <w:sz w:val="20"/>
                <w:szCs w:val="20"/>
              </w:rPr>
              <w:t xml:space="preserve">e incorporación de estas plazas </w:t>
            </w:r>
            <w:r w:rsidR="00C15A4A">
              <w:rPr>
                <w:rFonts w:ascii="Trebuchet MS" w:hAnsi="Trebuchet MS"/>
                <w:bCs/>
                <w:sz w:val="20"/>
                <w:szCs w:val="20"/>
              </w:rPr>
              <w:t>que se nos presentan para este I</w:t>
            </w:r>
            <w:r>
              <w:rPr>
                <w:rFonts w:ascii="Trebuchet MS" w:hAnsi="Trebuchet MS"/>
                <w:bCs/>
                <w:sz w:val="20"/>
                <w:szCs w:val="20"/>
              </w:rPr>
              <w:t xml:space="preserve">nstituto y, pues </w:t>
            </w:r>
            <w:r w:rsidR="00C15A4A">
              <w:rPr>
                <w:rFonts w:ascii="Trebuchet MS" w:hAnsi="Trebuchet MS"/>
                <w:bCs/>
                <w:sz w:val="20"/>
                <w:szCs w:val="20"/>
              </w:rPr>
              <w:t xml:space="preserve">fechas, y que lo tendríamos </w:t>
            </w:r>
            <w:r>
              <w:rPr>
                <w:rFonts w:ascii="Trebuchet MS" w:hAnsi="Trebuchet MS"/>
                <w:bCs/>
                <w:sz w:val="20"/>
                <w:szCs w:val="20"/>
              </w:rPr>
              <w:t>pendiente</w:t>
            </w:r>
            <w:r w:rsidR="00C15A4A">
              <w:rPr>
                <w:rFonts w:ascii="Trebuchet MS" w:hAnsi="Trebuchet MS"/>
                <w:bCs/>
                <w:sz w:val="20"/>
                <w:szCs w:val="20"/>
              </w:rPr>
              <w:t>, pues</w:t>
            </w:r>
            <w:r>
              <w:rPr>
                <w:rFonts w:ascii="Trebuchet MS" w:hAnsi="Trebuchet MS"/>
                <w:bCs/>
                <w:sz w:val="20"/>
                <w:szCs w:val="20"/>
              </w:rPr>
              <w:t xml:space="preserve"> la próxima semana</w:t>
            </w:r>
            <w:r w:rsidR="00C15A4A">
              <w:rPr>
                <w:rFonts w:ascii="Trebuchet MS" w:hAnsi="Trebuchet MS"/>
                <w:bCs/>
                <w:sz w:val="20"/>
                <w:szCs w:val="20"/>
              </w:rPr>
              <w:t xml:space="preserve"> a más tardar</w:t>
            </w:r>
            <w:r>
              <w:rPr>
                <w:rFonts w:ascii="Trebuchet MS" w:hAnsi="Trebuchet MS"/>
                <w:bCs/>
                <w:sz w:val="20"/>
                <w:szCs w:val="20"/>
              </w:rPr>
              <w:t>.”</w:t>
            </w:r>
          </w:p>
          <w:p w:rsidR="00CC1063" w:rsidRDefault="00CC1063" w:rsidP="00DB7C47">
            <w:pPr>
              <w:spacing w:line="276" w:lineRule="auto"/>
              <w:jc w:val="both"/>
              <w:rPr>
                <w:rFonts w:ascii="Trebuchet MS" w:hAnsi="Trebuchet MS"/>
                <w:bCs/>
                <w:sz w:val="20"/>
                <w:szCs w:val="20"/>
              </w:rPr>
            </w:pPr>
          </w:p>
          <w:p w:rsidR="00CC1063" w:rsidRDefault="00C15A4A" w:rsidP="00DB7C47">
            <w:pPr>
              <w:spacing w:line="276" w:lineRule="auto"/>
              <w:jc w:val="both"/>
              <w:rPr>
                <w:rFonts w:ascii="Trebuchet MS" w:hAnsi="Trebuchet MS"/>
                <w:bCs/>
                <w:sz w:val="20"/>
                <w:szCs w:val="20"/>
              </w:rPr>
            </w:pPr>
            <w:r>
              <w:rPr>
                <w:rFonts w:ascii="Trebuchet MS" w:hAnsi="Trebuchet MS"/>
                <w:bCs/>
                <w:sz w:val="20"/>
                <w:szCs w:val="20"/>
              </w:rPr>
              <w:t>Menciona</w:t>
            </w:r>
            <w:r w:rsidR="00CC1063">
              <w:rPr>
                <w:rFonts w:ascii="Trebuchet MS" w:hAnsi="Trebuchet MS"/>
                <w:bCs/>
                <w:sz w:val="20"/>
                <w:szCs w:val="20"/>
              </w:rPr>
              <w:t>: “Entonces, si no hay otra consideración,</w:t>
            </w:r>
            <w:r w:rsidR="00CC1063" w:rsidRPr="00DB7C47">
              <w:rPr>
                <w:rFonts w:ascii="Trebuchet MS" w:hAnsi="Trebuchet MS"/>
                <w:sz w:val="20"/>
                <w:szCs w:val="20"/>
              </w:rPr>
              <w:t xml:space="preserve"> damos por concluida la presente sesión, siendo las </w:t>
            </w:r>
            <w:r w:rsidR="00CC1063">
              <w:rPr>
                <w:rFonts w:ascii="Trebuchet MS" w:hAnsi="Trebuchet MS"/>
                <w:sz w:val="20"/>
                <w:szCs w:val="20"/>
              </w:rPr>
              <w:t xml:space="preserve">catorce </w:t>
            </w:r>
            <w:r w:rsidR="00CC1063" w:rsidRPr="00DB7C47">
              <w:rPr>
                <w:rFonts w:ascii="Trebuchet MS" w:hAnsi="Trebuchet MS"/>
                <w:sz w:val="20"/>
                <w:szCs w:val="20"/>
              </w:rPr>
              <w:t xml:space="preserve">horas del 17 de </w:t>
            </w:r>
            <w:r w:rsidR="00CC1063">
              <w:rPr>
                <w:rFonts w:ascii="Trebuchet MS" w:hAnsi="Trebuchet MS"/>
                <w:sz w:val="20"/>
                <w:szCs w:val="20"/>
              </w:rPr>
              <w:t xml:space="preserve">enero </w:t>
            </w:r>
            <w:r w:rsidR="00CC1063" w:rsidRPr="00DB7C47">
              <w:rPr>
                <w:rFonts w:ascii="Trebuchet MS" w:hAnsi="Trebuchet MS"/>
                <w:sz w:val="20"/>
                <w:szCs w:val="20"/>
              </w:rPr>
              <w:t>de 20</w:t>
            </w:r>
            <w:r w:rsidR="008D79D9">
              <w:rPr>
                <w:rFonts w:ascii="Trebuchet MS" w:hAnsi="Trebuchet MS"/>
                <w:sz w:val="20"/>
                <w:szCs w:val="20"/>
              </w:rPr>
              <w:t>20</w:t>
            </w:r>
            <w:r w:rsidR="00CC1063" w:rsidRPr="00DB7C47">
              <w:rPr>
                <w:rFonts w:ascii="Trebuchet MS" w:hAnsi="Trebuchet MS"/>
                <w:sz w:val="20"/>
                <w:szCs w:val="20"/>
              </w:rPr>
              <w:t>. Muchas gracias.”</w:t>
            </w:r>
            <w:r w:rsidR="00CC1063">
              <w:rPr>
                <w:rFonts w:ascii="Trebuchet MS" w:hAnsi="Trebuchet MS"/>
                <w:bCs/>
                <w:sz w:val="20"/>
                <w:szCs w:val="20"/>
              </w:rPr>
              <w:t xml:space="preserve"> </w:t>
            </w:r>
          </w:p>
          <w:p w:rsidR="00CC1063" w:rsidRPr="00CC1063" w:rsidRDefault="00CC1063" w:rsidP="00DB7C47">
            <w:pPr>
              <w:spacing w:line="276" w:lineRule="auto"/>
              <w:jc w:val="both"/>
              <w:rPr>
                <w:rFonts w:ascii="Trebuchet MS" w:hAnsi="Trebuchet MS"/>
                <w:bCs/>
                <w:sz w:val="20"/>
                <w:szCs w:val="20"/>
              </w:rPr>
            </w:pPr>
          </w:p>
        </w:tc>
      </w:tr>
      <w:tr w:rsidR="00A65AB4" w:rsidRPr="003B21EB" w:rsidTr="00B35393">
        <w:trPr>
          <w:trHeight w:val="454"/>
          <w:jc w:val="center"/>
        </w:trPr>
        <w:tc>
          <w:tcPr>
            <w:tcW w:w="5000" w:type="pct"/>
            <w:gridSpan w:val="5"/>
            <w:vAlign w:val="center"/>
          </w:tcPr>
          <w:p w:rsidR="00A65AB4" w:rsidRPr="00A47948" w:rsidRDefault="00A65AB4" w:rsidP="00101152">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101152" w:rsidRPr="00101152">
              <w:rPr>
                <w:rFonts w:ascii="Trebuchet MS" w:hAnsi="Trebuchet MS"/>
                <w:b/>
                <w:bCs/>
                <w:sz w:val="20"/>
                <w:szCs w:val="20"/>
              </w:rPr>
              <w:t xml:space="preserve">Seguimiento al Servicio Profesional Electoral Nacional </w:t>
            </w:r>
          </w:p>
        </w:tc>
      </w:tr>
      <w:tr w:rsidR="008111DA" w:rsidRPr="003B21EB" w:rsidTr="00453E1E">
        <w:trPr>
          <w:jc w:val="center"/>
        </w:trPr>
        <w:tc>
          <w:tcPr>
            <w:tcW w:w="5000" w:type="pct"/>
            <w:gridSpan w:val="5"/>
            <w:vAlign w:val="center"/>
          </w:tcPr>
          <w:p w:rsidR="008111DA" w:rsidRDefault="008111DA" w:rsidP="002B697A">
            <w:pPr>
              <w:spacing w:line="276" w:lineRule="auto"/>
              <w:jc w:val="center"/>
              <w:rPr>
                <w:rFonts w:ascii="Trebuchet MS" w:hAnsi="Trebuchet MS"/>
                <w:b/>
                <w:bCs/>
                <w:sz w:val="20"/>
                <w:szCs w:val="20"/>
              </w:rPr>
            </w:pPr>
          </w:p>
          <w:p w:rsidR="008111DA" w:rsidRDefault="008111DA" w:rsidP="002B697A">
            <w:pPr>
              <w:spacing w:line="276" w:lineRule="auto"/>
              <w:jc w:val="center"/>
              <w:rPr>
                <w:rFonts w:ascii="Trebuchet MS" w:hAnsi="Trebuchet MS"/>
                <w:b/>
                <w:bCs/>
                <w:sz w:val="20"/>
                <w:szCs w:val="20"/>
              </w:rPr>
            </w:pPr>
          </w:p>
          <w:p w:rsidR="00347717" w:rsidRDefault="00347717" w:rsidP="002B697A">
            <w:pPr>
              <w:spacing w:line="276" w:lineRule="auto"/>
              <w:jc w:val="center"/>
              <w:rPr>
                <w:rFonts w:ascii="Trebuchet MS" w:hAnsi="Trebuchet MS"/>
                <w:b/>
                <w:bCs/>
                <w:sz w:val="20"/>
                <w:szCs w:val="20"/>
              </w:rPr>
            </w:pPr>
          </w:p>
          <w:p w:rsidR="008111DA" w:rsidRPr="00A47948" w:rsidRDefault="003B4278" w:rsidP="008111DA">
            <w:pPr>
              <w:snapToGrid w:val="0"/>
              <w:spacing w:line="276" w:lineRule="auto"/>
              <w:jc w:val="center"/>
              <w:rPr>
                <w:rFonts w:ascii="Trebuchet MS" w:hAnsi="Trebuchet MS" w:cs="Tahoma"/>
                <w:b/>
                <w:bCs/>
                <w:sz w:val="20"/>
                <w:szCs w:val="20"/>
              </w:rPr>
            </w:pPr>
            <w:r w:rsidRPr="003B4278">
              <w:rPr>
                <w:rFonts w:ascii="Trebuchet MS" w:hAnsi="Trebuchet MS" w:cs="Arial"/>
                <w:b/>
                <w:bCs/>
                <w:sz w:val="20"/>
                <w:szCs w:val="20"/>
              </w:rPr>
              <w:t xml:space="preserve">Ma. Virginia Gutiérrez </w:t>
            </w:r>
            <w:proofErr w:type="spellStart"/>
            <w:r w:rsidRPr="003B4278">
              <w:rPr>
                <w:rFonts w:ascii="Trebuchet MS" w:hAnsi="Trebuchet MS" w:cs="Arial"/>
                <w:b/>
                <w:bCs/>
                <w:sz w:val="20"/>
                <w:szCs w:val="20"/>
              </w:rPr>
              <w:t>Villalvazo</w:t>
            </w:r>
            <w:proofErr w:type="spellEnd"/>
            <w:r w:rsidRPr="003B4278">
              <w:rPr>
                <w:rFonts w:ascii="Trebuchet MS" w:hAnsi="Trebuchet MS" w:cs="Arial"/>
                <w:b/>
                <w:bCs/>
                <w:sz w:val="20"/>
                <w:szCs w:val="20"/>
              </w:rPr>
              <w:t xml:space="preserve"> </w:t>
            </w:r>
          </w:p>
          <w:p w:rsidR="008111DA" w:rsidRPr="00A47948" w:rsidRDefault="008111DA" w:rsidP="008D1D4C">
            <w:pPr>
              <w:spacing w:line="276" w:lineRule="auto"/>
              <w:jc w:val="center"/>
              <w:rPr>
                <w:rFonts w:ascii="Trebuchet MS" w:hAnsi="Trebuchet MS"/>
                <w:b/>
                <w:bCs/>
                <w:sz w:val="20"/>
                <w:szCs w:val="20"/>
              </w:rPr>
            </w:pPr>
            <w:r w:rsidRPr="00A47948">
              <w:rPr>
                <w:rFonts w:ascii="Trebuchet MS" w:hAnsi="Trebuchet MS"/>
                <w:bCs/>
                <w:sz w:val="20"/>
                <w:szCs w:val="20"/>
              </w:rPr>
              <w:t>Consejer</w:t>
            </w:r>
            <w:r w:rsidR="003B4278">
              <w:rPr>
                <w:rFonts w:ascii="Trebuchet MS" w:hAnsi="Trebuchet MS"/>
                <w:bCs/>
                <w:sz w:val="20"/>
                <w:szCs w:val="20"/>
              </w:rPr>
              <w:t>a</w:t>
            </w:r>
            <w:r>
              <w:rPr>
                <w:rFonts w:ascii="Trebuchet MS" w:hAnsi="Trebuchet MS"/>
                <w:bCs/>
                <w:sz w:val="20"/>
                <w:szCs w:val="20"/>
              </w:rPr>
              <w:t xml:space="preserve"> e</w:t>
            </w:r>
            <w:r w:rsidRPr="00A47948">
              <w:rPr>
                <w:rFonts w:ascii="Trebuchet MS" w:hAnsi="Trebuchet MS"/>
                <w:bCs/>
                <w:sz w:val="20"/>
                <w:szCs w:val="20"/>
              </w:rPr>
              <w:t>lectoral president</w:t>
            </w:r>
            <w:r w:rsidR="003B4278">
              <w:rPr>
                <w:rFonts w:ascii="Trebuchet MS" w:hAnsi="Trebuchet MS"/>
                <w:bCs/>
                <w:sz w:val="20"/>
                <w:szCs w:val="20"/>
              </w:rPr>
              <w:t>a</w:t>
            </w:r>
            <w:r w:rsidR="008D1D4C">
              <w:rPr>
                <w:rFonts w:ascii="Trebuchet MS" w:hAnsi="Trebuchet MS"/>
                <w:bCs/>
                <w:sz w:val="20"/>
                <w:szCs w:val="20"/>
              </w:rPr>
              <w:t xml:space="preserve"> de la Comisión</w:t>
            </w:r>
          </w:p>
        </w:tc>
      </w:tr>
      <w:tr w:rsidR="008D79D9" w:rsidRPr="003B21EB" w:rsidTr="008D79D9">
        <w:trPr>
          <w:jc w:val="center"/>
        </w:trPr>
        <w:tc>
          <w:tcPr>
            <w:tcW w:w="2500" w:type="pct"/>
            <w:gridSpan w:val="4"/>
            <w:vAlign w:val="center"/>
          </w:tcPr>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p w:rsidR="008D79D9" w:rsidRDefault="008D79D9" w:rsidP="008D79D9">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cs="Arial"/>
                <w:b/>
                <w:bCs/>
                <w:sz w:val="20"/>
                <w:szCs w:val="20"/>
              </w:rPr>
            </w:pPr>
          </w:p>
          <w:p w:rsidR="008D79D9" w:rsidRDefault="008D79D9" w:rsidP="008D79D9">
            <w:pPr>
              <w:spacing w:line="276" w:lineRule="auto"/>
              <w:jc w:val="center"/>
              <w:rPr>
                <w:rFonts w:ascii="Trebuchet MS" w:hAnsi="Trebuchet MS"/>
                <w:bCs/>
                <w:sz w:val="20"/>
                <w:szCs w:val="20"/>
              </w:rPr>
            </w:pPr>
            <w:r>
              <w:rPr>
                <w:rFonts w:ascii="Trebuchet MS" w:hAnsi="Trebuchet MS" w:cs="Arial"/>
                <w:b/>
                <w:bCs/>
                <w:sz w:val="20"/>
                <w:szCs w:val="20"/>
              </w:rPr>
              <w:t>Griselda Beatriz Rangel Juárez</w:t>
            </w:r>
          </w:p>
          <w:p w:rsidR="008D79D9" w:rsidRDefault="008D79D9" w:rsidP="008D79D9">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065B4B" w:rsidRPr="00A47948" w:rsidTr="00453E1E">
        <w:trPr>
          <w:jc w:val="center"/>
        </w:trPr>
        <w:tc>
          <w:tcPr>
            <w:tcW w:w="5000" w:type="pct"/>
            <w:gridSpan w:val="5"/>
            <w:vAlign w:val="center"/>
          </w:tcPr>
          <w:p w:rsidR="00065B4B" w:rsidRPr="00A47948" w:rsidRDefault="00065B4B" w:rsidP="00470E8C">
            <w:pPr>
              <w:spacing w:line="276" w:lineRule="auto"/>
              <w:jc w:val="center"/>
              <w:rPr>
                <w:rFonts w:ascii="Trebuchet MS" w:hAnsi="Trebuchet MS"/>
                <w:b/>
                <w:bCs/>
                <w:sz w:val="20"/>
                <w:szCs w:val="20"/>
              </w:rPr>
            </w:pPr>
          </w:p>
          <w:p w:rsidR="00065B4B" w:rsidRPr="00A47948" w:rsidRDefault="00065B4B" w:rsidP="00470E8C">
            <w:pPr>
              <w:spacing w:line="276" w:lineRule="auto"/>
              <w:jc w:val="center"/>
              <w:rPr>
                <w:rFonts w:ascii="Trebuchet MS" w:hAnsi="Trebuchet MS"/>
                <w:b/>
                <w:bCs/>
                <w:sz w:val="20"/>
                <w:szCs w:val="20"/>
              </w:rPr>
            </w:pPr>
          </w:p>
          <w:p w:rsidR="008111DA" w:rsidRDefault="008111DA" w:rsidP="00470E8C">
            <w:pPr>
              <w:spacing w:line="276" w:lineRule="auto"/>
              <w:jc w:val="center"/>
              <w:rPr>
                <w:rFonts w:ascii="Trebuchet MS" w:hAnsi="Trebuchet MS"/>
                <w:b/>
                <w:bCs/>
                <w:sz w:val="20"/>
                <w:szCs w:val="20"/>
              </w:rPr>
            </w:pPr>
          </w:p>
          <w:p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B35393" w:rsidRPr="00A47948" w:rsidRDefault="00065B4B" w:rsidP="00C02215">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065B4B" w:rsidRPr="00A47948" w:rsidTr="00453E1E">
        <w:trPr>
          <w:jc w:val="center"/>
        </w:trPr>
        <w:tc>
          <w:tcPr>
            <w:tcW w:w="5000" w:type="pct"/>
            <w:gridSpan w:val="5"/>
            <w:vAlign w:val="center"/>
          </w:tcPr>
          <w:p w:rsidR="00065B4B" w:rsidRPr="00A47948" w:rsidRDefault="00065B4B" w:rsidP="008D79D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8D79D9">
              <w:rPr>
                <w:rFonts w:ascii="Trebuchet MS" w:hAnsi="Trebuchet MS"/>
                <w:b/>
                <w:sz w:val="14"/>
                <w:szCs w:val="12"/>
              </w:rPr>
              <w:t>segunda</w:t>
            </w:r>
            <w:r w:rsidR="00EB2172" w:rsidRPr="00A47948">
              <w:rPr>
                <w:rFonts w:ascii="Trebuchet MS" w:hAnsi="Trebuchet MS"/>
                <w:b/>
                <w:sz w:val="14"/>
                <w:szCs w:val="12"/>
              </w:rPr>
              <w:t xml:space="preserve"> sesión</w:t>
            </w:r>
            <w:r w:rsidRPr="00A47948">
              <w:rPr>
                <w:rFonts w:ascii="Trebuchet MS" w:hAnsi="Trebuchet MS"/>
                <w:b/>
                <w:sz w:val="14"/>
                <w:szCs w:val="12"/>
              </w:rPr>
              <w:t xml:space="preserve"> ordinaria</w:t>
            </w:r>
            <w:r w:rsidRPr="00A47948">
              <w:rPr>
                <w:rFonts w:ascii="Trebuchet MS" w:hAnsi="Trebuchet MS"/>
                <w:sz w:val="14"/>
                <w:szCs w:val="12"/>
              </w:rPr>
              <w:t xml:space="preserve"> celebrada por la Comisión de </w:t>
            </w:r>
            <w:r w:rsidR="00101152" w:rsidRPr="00101152">
              <w:rPr>
                <w:rFonts w:ascii="Trebuchet MS" w:hAnsi="Trebuchet MS"/>
                <w:sz w:val="14"/>
                <w:szCs w:val="12"/>
              </w:rPr>
              <w:t xml:space="preserve">Seguimiento al Servicio Profesional Electoral Nacional </w:t>
            </w:r>
            <w:r w:rsidRPr="00A47948">
              <w:rPr>
                <w:rFonts w:ascii="Trebuchet MS" w:hAnsi="Trebuchet MS"/>
                <w:sz w:val="14"/>
                <w:szCs w:val="12"/>
              </w:rPr>
              <w:t xml:space="preserve">del Instituto Electoral y de Participación Ciudadana del Estado de Jalisco, </w:t>
            </w:r>
            <w:r w:rsidR="002D2A8C">
              <w:rPr>
                <w:rFonts w:ascii="Trebuchet MS" w:hAnsi="Trebuchet MS"/>
                <w:sz w:val="14"/>
                <w:szCs w:val="12"/>
              </w:rPr>
              <w:t>el 1</w:t>
            </w:r>
            <w:r w:rsidR="003B4278">
              <w:rPr>
                <w:rFonts w:ascii="Trebuchet MS" w:hAnsi="Trebuchet MS"/>
                <w:sz w:val="14"/>
                <w:szCs w:val="12"/>
              </w:rPr>
              <w:t>7</w:t>
            </w:r>
            <w:r w:rsidR="00E67F8E">
              <w:rPr>
                <w:rFonts w:ascii="Trebuchet MS" w:hAnsi="Trebuchet MS"/>
                <w:sz w:val="14"/>
                <w:szCs w:val="12"/>
              </w:rPr>
              <w:t xml:space="preserve"> de </w:t>
            </w:r>
            <w:r w:rsidR="002C00C2">
              <w:rPr>
                <w:rFonts w:ascii="Trebuchet MS" w:hAnsi="Trebuchet MS"/>
                <w:sz w:val="14"/>
                <w:szCs w:val="12"/>
              </w:rPr>
              <w:t>e</w:t>
            </w:r>
            <w:r w:rsidR="008D79D9">
              <w:rPr>
                <w:rFonts w:ascii="Trebuchet MS" w:hAnsi="Trebuchet MS"/>
                <w:sz w:val="14"/>
                <w:szCs w:val="12"/>
              </w:rPr>
              <w:t>nero</w:t>
            </w:r>
            <w:r w:rsidR="00E67F8E">
              <w:rPr>
                <w:rFonts w:ascii="Trebuchet MS" w:hAnsi="Trebuchet MS"/>
                <w:sz w:val="14"/>
                <w:szCs w:val="12"/>
              </w:rPr>
              <w:t xml:space="preserve"> de 20</w:t>
            </w:r>
            <w:r w:rsidR="008D79D9">
              <w:rPr>
                <w:rFonts w:ascii="Trebuchet MS" w:hAnsi="Trebuchet MS"/>
                <w:sz w:val="14"/>
                <w:szCs w:val="12"/>
              </w:rPr>
              <w:t>20</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8D79D9">
              <w:t xml:space="preserve"> </w:t>
            </w:r>
            <w:r w:rsidR="008D79D9" w:rsidRPr="008D79D9">
              <w:rPr>
                <w:rFonts w:ascii="Trebuchet MS" w:hAnsi="Trebuchet MS"/>
                <w:sz w:val="14"/>
                <w:szCs w:val="12"/>
              </w:rPr>
              <w:t>https://livestream.com/iepcjalisco/events/8964920/videos/200859914</w:t>
            </w:r>
            <w:r w:rsidR="00A65AB4">
              <w:rPr>
                <w:rFonts w:ascii="Trebuchet MS" w:hAnsi="Trebuchet MS"/>
                <w:sz w:val="14"/>
                <w:szCs w:val="12"/>
              </w:rPr>
              <w:t xml:space="preserve"> </w:t>
            </w:r>
            <w:r w:rsidR="005B5A76">
              <w:rPr>
                <w:rFonts w:ascii="Trebuchet MS" w:hAnsi="Trebuchet MS"/>
                <w:sz w:val="14"/>
                <w:szCs w:val="12"/>
              </w:rPr>
              <w:t>----</w:t>
            </w:r>
            <w:r w:rsidR="00C252E4">
              <w:rPr>
                <w:rFonts w:ascii="Trebuchet MS" w:hAnsi="Trebuchet MS"/>
                <w:sz w:val="14"/>
                <w:szCs w:val="12"/>
              </w:rPr>
              <w:t>------</w:t>
            </w:r>
            <w:r w:rsidR="00056E24">
              <w:rPr>
                <w:rFonts w:ascii="Trebuchet MS" w:hAnsi="Trebuchet MS"/>
                <w:sz w:val="14"/>
                <w:szCs w:val="12"/>
              </w:rPr>
              <w:t>-----------</w:t>
            </w:r>
            <w:r w:rsidR="00B35393">
              <w:rPr>
                <w:rFonts w:ascii="Trebuchet MS" w:hAnsi="Trebuchet MS"/>
                <w:sz w:val="14"/>
                <w:szCs w:val="12"/>
              </w:rPr>
              <w:t>---------------------------------------------------------</w:t>
            </w:r>
          </w:p>
        </w:tc>
      </w:tr>
    </w:tbl>
    <w:p w:rsidR="00285445" w:rsidRPr="00D32F43" w:rsidRDefault="00285445" w:rsidP="00E67F8E">
      <w:pPr>
        <w:spacing w:line="276" w:lineRule="auto"/>
        <w:rPr>
          <w:rFonts w:ascii="Trebuchet MS" w:hAnsi="Trebuchet MS"/>
          <w:sz w:val="14"/>
          <w:szCs w:val="12"/>
        </w:rPr>
      </w:pPr>
    </w:p>
    <w:sectPr w:rsidR="00285445" w:rsidRPr="00D32F43" w:rsidSect="00B35393">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063" w:rsidRDefault="00CC1063">
      <w:r>
        <w:separator/>
      </w:r>
    </w:p>
  </w:endnote>
  <w:endnote w:type="continuationSeparator" w:id="0">
    <w:p w:rsidR="00CC1063" w:rsidRDefault="00CC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63" w:rsidRPr="002177E9" w:rsidRDefault="00CC1063" w:rsidP="002177E9">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Av. Paseo del Prado 1228, colonia Lomas del Valle, Guadalajara, Jalisco, México. C.P.44670</w:t>
    </w:r>
  </w:p>
  <w:p w:rsidR="00CC1063" w:rsidRPr="002177E9" w:rsidRDefault="00CC106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CC1063" w:rsidRPr="009366B9" w:rsidRDefault="00CC106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CC1063" w:rsidRDefault="00CC1063" w:rsidP="007C7AF7">
    <w:pPr>
      <w:pStyle w:val="Piedepgina"/>
      <w:jc w:val="right"/>
      <w:rPr>
        <w:rFonts w:ascii="Trebuchet MS" w:eastAsia="Calibri" w:hAnsi="Trebuchet MS" w:cs="Arial"/>
        <w:sz w:val="20"/>
        <w:szCs w:val="20"/>
        <w:lang w:eastAsia="en-US"/>
      </w:rPr>
    </w:pPr>
  </w:p>
  <w:p w:rsidR="00CC1063" w:rsidRPr="00E93BC1" w:rsidRDefault="00CC106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15A4A">
      <w:rPr>
        <w:rFonts w:ascii="Trebuchet MS" w:eastAsia="Calibri" w:hAnsi="Trebuchet MS" w:cs="Arial"/>
        <w:noProof/>
        <w:sz w:val="16"/>
        <w:szCs w:val="16"/>
        <w:lang w:eastAsia="en-US"/>
      </w:rPr>
      <w:t>16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15A4A">
      <w:rPr>
        <w:rFonts w:ascii="Trebuchet MS" w:eastAsia="Calibri" w:hAnsi="Trebuchet MS" w:cs="Arial"/>
        <w:noProof/>
        <w:sz w:val="16"/>
        <w:szCs w:val="16"/>
        <w:lang w:eastAsia="en-US"/>
      </w:rPr>
      <w:t>16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063" w:rsidRDefault="00CC1063">
      <w:r>
        <w:separator/>
      </w:r>
    </w:p>
  </w:footnote>
  <w:footnote w:type="continuationSeparator" w:id="0">
    <w:p w:rsidR="00CC1063" w:rsidRDefault="00CC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063" w:rsidRDefault="00CC1063">
    <w:pPr>
      <w:rPr>
        <w:rFonts w:ascii="Garamond" w:hAnsi="Garamond" w:cs="Arial"/>
        <w:b/>
      </w:rPr>
    </w:pPr>
    <w:r>
      <w:rPr>
        <w:rFonts w:ascii="Garamond" w:hAnsi="Garamond" w:cs="Arial"/>
        <w:b/>
      </w:rPr>
      <w:t xml:space="preserve">   </w:t>
    </w:r>
  </w:p>
  <w:p w:rsidR="00CC1063" w:rsidRDefault="00CC1063">
    <w:pPr>
      <w:ind w:left="1596"/>
      <w:rPr>
        <w:rFonts w:ascii="Garamond" w:hAnsi="Garamond" w:cs="Arial"/>
        <w:b/>
      </w:rPr>
    </w:pPr>
  </w:p>
  <w:p w:rsidR="00CC1063" w:rsidRDefault="00CC1063">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CC1063" w:rsidRPr="00453E1E" w:rsidTr="00ED345C">
      <w:trPr>
        <w:jc w:val="center"/>
      </w:trPr>
      <w:tc>
        <w:tcPr>
          <w:tcW w:w="2696" w:type="dxa"/>
        </w:tcPr>
        <w:p w:rsidR="00CC1063" w:rsidRDefault="00CC106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CC1063" w:rsidRDefault="00CC1063" w:rsidP="002177E9">
          <w:pPr>
            <w:tabs>
              <w:tab w:val="center" w:pos="4252"/>
              <w:tab w:val="right" w:pos="8504"/>
            </w:tabs>
            <w:suppressAutoHyphens w:val="0"/>
            <w:jc w:val="both"/>
            <w:rPr>
              <w:rFonts w:ascii="Trebuchet MS" w:hAnsi="Trebuchet MS" w:cs="Segoe UI Historic"/>
              <w:b/>
              <w:bCs/>
              <w:sz w:val="20"/>
              <w:szCs w:val="20"/>
              <w:lang w:eastAsia="es-ES"/>
            </w:rPr>
          </w:pPr>
        </w:p>
        <w:p w:rsidR="00CC1063" w:rsidRPr="00453E1E" w:rsidRDefault="00CC1063" w:rsidP="0010115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Seguimiento al Servicio Profesional Electoral Nacional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CC1063" w:rsidRDefault="00CC1063">
    <w:pPr>
      <w:ind w:left="1596"/>
      <w:rPr>
        <w:rFonts w:ascii="Garamond" w:hAnsi="Garamond" w:cs="Arial"/>
        <w:b/>
      </w:rPr>
    </w:pPr>
  </w:p>
  <w:p w:rsidR="00CC1063" w:rsidRDefault="00CC106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7E09BA"/>
    <w:multiLevelType w:val="hybridMultilevel"/>
    <w:tmpl w:val="2EC6E40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2CF521C"/>
    <w:multiLevelType w:val="hybridMultilevel"/>
    <w:tmpl w:val="CCBCEB4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7BB1F69"/>
    <w:multiLevelType w:val="hybridMultilevel"/>
    <w:tmpl w:val="5B1CD07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1"/>
  </w:num>
  <w:num w:numId="19">
    <w:abstractNumId w:val="35"/>
  </w:num>
  <w:num w:numId="20">
    <w:abstractNumId w:val="27"/>
  </w:num>
  <w:num w:numId="21">
    <w:abstractNumId w:val="4"/>
  </w:num>
  <w:num w:numId="22">
    <w:abstractNumId w:val="18"/>
  </w:num>
  <w:num w:numId="23">
    <w:abstractNumId w:val="5"/>
  </w:num>
  <w:num w:numId="24">
    <w:abstractNumId w:val="32"/>
  </w:num>
  <w:num w:numId="25">
    <w:abstractNumId w:val="21"/>
  </w:num>
  <w:num w:numId="26">
    <w:abstractNumId w:val="34"/>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5"/>
  </w:num>
  <w:num w:numId="35">
    <w:abstractNumId w:val="30"/>
  </w:num>
  <w:num w:numId="36">
    <w:abstractNumId w:val="9"/>
  </w:num>
  <w:num w:numId="37">
    <w:abstractNumId w:val="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CDB"/>
    <w:rsid w:val="00012D24"/>
    <w:rsid w:val="000138C9"/>
    <w:rsid w:val="00016FE4"/>
    <w:rsid w:val="00017244"/>
    <w:rsid w:val="00017BC3"/>
    <w:rsid w:val="00021D01"/>
    <w:rsid w:val="00021D76"/>
    <w:rsid w:val="00023B91"/>
    <w:rsid w:val="0002495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48B0"/>
    <w:rsid w:val="00095FAF"/>
    <w:rsid w:val="00095FE7"/>
    <w:rsid w:val="00096F3C"/>
    <w:rsid w:val="000A131D"/>
    <w:rsid w:val="000A1670"/>
    <w:rsid w:val="000A34BA"/>
    <w:rsid w:val="000A4019"/>
    <w:rsid w:val="000A46B4"/>
    <w:rsid w:val="000A4ED7"/>
    <w:rsid w:val="000A5600"/>
    <w:rsid w:val="000A5997"/>
    <w:rsid w:val="000A5DC9"/>
    <w:rsid w:val="000A6ED4"/>
    <w:rsid w:val="000B118F"/>
    <w:rsid w:val="000B181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7CF"/>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0299"/>
    <w:rsid w:val="00101152"/>
    <w:rsid w:val="00101AB9"/>
    <w:rsid w:val="001029CF"/>
    <w:rsid w:val="00103257"/>
    <w:rsid w:val="00103666"/>
    <w:rsid w:val="001043A1"/>
    <w:rsid w:val="00105C60"/>
    <w:rsid w:val="00107329"/>
    <w:rsid w:val="00107402"/>
    <w:rsid w:val="00111450"/>
    <w:rsid w:val="00112C86"/>
    <w:rsid w:val="00112E8E"/>
    <w:rsid w:val="00113DCD"/>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5625"/>
    <w:rsid w:val="001871F1"/>
    <w:rsid w:val="001874F6"/>
    <w:rsid w:val="00187F15"/>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066"/>
    <w:rsid w:val="00293BD1"/>
    <w:rsid w:val="00293C40"/>
    <w:rsid w:val="00295907"/>
    <w:rsid w:val="00295D4A"/>
    <w:rsid w:val="002961EB"/>
    <w:rsid w:val="00297559"/>
    <w:rsid w:val="002A02B3"/>
    <w:rsid w:val="002A042E"/>
    <w:rsid w:val="002A0D8B"/>
    <w:rsid w:val="002A4737"/>
    <w:rsid w:val="002A4A2F"/>
    <w:rsid w:val="002A5BD7"/>
    <w:rsid w:val="002A6BB2"/>
    <w:rsid w:val="002B0A25"/>
    <w:rsid w:val="002B159F"/>
    <w:rsid w:val="002B2665"/>
    <w:rsid w:val="002B357D"/>
    <w:rsid w:val="002B5F11"/>
    <w:rsid w:val="002B697A"/>
    <w:rsid w:val="002B7692"/>
    <w:rsid w:val="002B7D0A"/>
    <w:rsid w:val="002C00C2"/>
    <w:rsid w:val="002C1E6F"/>
    <w:rsid w:val="002C3AC8"/>
    <w:rsid w:val="002C4513"/>
    <w:rsid w:val="002C4B51"/>
    <w:rsid w:val="002C64E1"/>
    <w:rsid w:val="002C6F0E"/>
    <w:rsid w:val="002C6F34"/>
    <w:rsid w:val="002D21DD"/>
    <w:rsid w:val="002D2A8C"/>
    <w:rsid w:val="002D4BF0"/>
    <w:rsid w:val="002D54CF"/>
    <w:rsid w:val="002D621B"/>
    <w:rsid w:val="002D75D5"/>
    <w:rsid w:val="002E06C5"/>
    <w:rsid w:val="002E086A"/>
    <w:rsid w:val="002E08E0"/>
    <w:rsid w:val="002E14AB"/>
    <w:rsid w:val="002E21A9"/>
    <w:rsid w:val="002E3E19"/>
    <w:rsid w:val="002E5DA2"/>
    <w:rsid w:val="002F3AD2"/>
    <w:rsid w:val="002F59B9"/>
    <w:rsid w:val="002F6F3B"/>
    <w:rsid w:val="002F703A"/>
    <w:rsid w:val="00300CE2"/>
    <w:rsid w:val="0030282A"/>
    <w:rsid w:val="00302CD5"/>
    <w:rsid w:val="003031A3"/>
    <w:rsid w:val="00304D12"/>
    <w:rsid w:val="003059E2"/>
    <w:rsid w:val="0030610B"/>
    <w:rsid w:val="00307C8E"/>
    <w:rsid w:val="00310766"/>
    <w:rsid w:val="0031709C"/>
    <w:rsid w:val="00317768"/>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363"/>
    <w:rsid w:val="003366DA"/>
    <w:rsid w:val="00337D44"/>
    <w:rsid w:val="00340CCE"/>
    <w:rsid w:val="00343C0B"/>
    <w:rsid w:val="003441EA"/>
    <w:rsid w:val="003453EF"/>
    <w:rsid w:val="00347717"/>
    <w:rsid w:val="00347DF6"/>
    <w:rsid w:val="00351483"/>
    <w:rsid w:val="00351823"/>
    <w:rsid w:val="0035184E"/>
    <w:rsid w:val="0035418B"/>
    <w:rsid w:val="003551BC"/>
    <w:rsid w:val="00355BA4"/>
    <w:rsid w:val="00356D21"/>
    <w:rsid w:val="00362CC1"/>
    <w:rsid w:val="00364974"/>
    <w:rsid w:val="00364C81"/>
    <w:rsid w:val="00367287"/>
    <w:rsid w:val="003674AC"/>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4992"/>
    <w:rsid w:val="003A61C1"/>
    <w:rsid w:val="003A69A2"/>
    <w:rsid w:val="003A7B99"/>
    <w:rsid w:val="003B1A59"/>
    <w:rsid w:val="003B1F6B"/>
    <w:rsid w:val="003B21EB"/>
    <w:rsid w:val="003B2FDF"/>
    <w:rsid w:val="003B4278"/>
    <w:rsid w:val="003B5EE6"/>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1911"/>
    <w:rsid w:val="003E37D9"/>
    <w:rsid w:val="003E626C"/>
    <w:rsid w:val="003F1434"/>
    <w:rsid w:val="003F1F60"/>
    <w:rsid w:val="003F262D"/>
    <w:rsid w:val="003F321A"/>
    <w:rsid w:val="003F3610"/>
    <w:rsid w:val="003F367C"/>
    <w:rsid w:val="003F3B9A"/>
    <w:rsid w:val="003F433F"/>
    <w:rsid w:val="003F6548"/>
    <w:rsid w:val="004007A7"/>
    <w:rsid w:val="00402BD6"/>
    <w:rsid w:val="004031F0"/>
    <w:rsid w:val="004033BF"/>
    <w:rsid w:val="004035B3"/>
    <w:rsid w:val="00403BBA"/>
    <w:rsid w:val="00403FE4"/>
    <w:rsid w:val="0040758B"/>
    <w:rsid w:val="00407DB0"/>
    <w:rsid w:val="0041117C"/>
    <w:rsid w:val="00411D75"/>
    <w:rsid w:val="00412817"/>
    <w:rsid w:val="00413EC6"/>
    <w:rsid w:val="0041432A"/>
    <w:rsid w:val="004157B8"/>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7548"/>
    <w:rsid w:val="004378AF"/>
    <w:rsid w:val="00440CE2"/>
    <w:rsid w:val="004443CC"/>
    <w:rsid w:val="00444768"/>
    <w:rsid w:val="00450DC9"/>
    <w:rsid w:val="00452A4C"/>
    <w:rsid w:val="00453708"/>
    <w:rsid w:val="00453CAF"/>
    <w:rsid w:val="00453E1E"/>
    <w:rsid w:val="00456356"/>
    <w:rsid w:val="00457096"/>
    <w:rsid w:val="004574F0"/>
    <w:rsid w:val="004603E2"/>
    <w:rsid w:val="00460A14"/>
    <w:rsid w:val="00461F32"/>
    <w:rsid w:val="00466080"/>
    <w:rsid w:val="004666A4"/>
    <w:rsid w:val="00466703"/>
    <w:rsid w:val="004672C8"/>
    <w:rsid w:val="00470E8C"/>
    <w:rsid w:val="00472A87"/>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E0586"/>
    <w:rsid w:val="004E5684"/>
    <w:rsid w:val="004E5958"/>
    <w:rsid w:val="004E60C5"/>
    <w:rsid w:val="004E68D2"/>
    <w:rsid w:val="004F027D"/>
    <w:rsid w:val="004F110A"/>
    <w:rsid w:val="004F35FA"/>
    <w:rsid w:val="004F3B05"/>
    <w:rsid w:val="004F51DB"/>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8B5"/>
    <w:rsid w:val="00541980"/>
    <w:rsid w:val="005435B0"/>
    <w:rsid w:val="005435BB"/>
    <w:rsid w:val="00544157"/>
    <w:rsid w:val="00545000"/>
    <w:rsid w:val="00546BF6"/>
    <w:rsid w:val="005473C5"/>
    <w:rsid w:val="00551449"/>
    <w:rsid w:val="00553266"/>
    <w:rsid w:val="00553419"/>
    <w:rsid w:val="00553B88"/>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469A"/>
    <w:rsid w:val="00585925"/>
    <w:rsid w:val="00586F82"/>
    <w:rsid w:val="00592BBB"/>
    <w:rsid w:val="00592DA6"/>
    <w:rsid w:val="005A2EB7"/>
    <w:rsid w:val="005A3070"/>
    <w:rsid w:val="005A33A0"/>
    <w:rsid w:val="005A4957"/>
    <w:rsid w:val="005A4B1C"/>
    <w:rsid w:val="005A5381"/>
    <w:rsid w:val="005A6902"/>
    <w:rsid w:val="005A7130"/>
    <w:rsid w:val="005A770A"/>
    <w:rsid w:val="005A7F11"/>
    <w:rsid w:val="005A7FBF"/>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6B73"/>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65FA"/>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4161"/>
    <w:rsid w:val="0063513E"/>
    <w:rsid w:val="006368B7"/>
    <w:rsid w:val="00636C7D"/>
    <w:rsid w:val="00636E46"/>
    <w:rsid w:val="006374C4"/>
    <w:rsid w:val="00640425"/>
    <w:rsid w:val="00641A6F"/>
    <w:rsid w:val="00641CBB"/>
    <w:rsid w:val="00642236"/>
    <w:rsid w:val="00642ED6"/>
    <w:rsid w:val="00643BC8"/>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77956"/>
    <w:rsid w:val="006807F6"/>
    <w:rsid w:val="006812C9"/>
    <w:rsid w:val="0068171C"/>
    <w:rsid w:val="00681A50"/>
    <w:rsid w:val="00683290"/>
    <w:rsid w:val="00685FD3"/>
    <w:rsid w:val="0068666C"/>
    <w:rsid w:val="00686793"/>
    <w:rsid w:val="006878C7"/>
    <w:rsid w:val="0069017C"/>
    <w:rsid w:val="006917B2"/>
    <w:rsid w:val="00693E9C"/>
    <w:rsid w:val="0069728D"/>
    <w:rsid w:val="00697756"/>
    <w:rsid w:val="006A090D"/>
    <w:rsid w:val="006A1A6D"/>
    <w:rsid w:val="006A29E9"/>
    <w:rsid w:val="006A2FBB"/>
    <w:rsid w:val="006A3043"/>
    <w:rsid w:val="006A40E3"/>
    <w:rsid w:val="006A46F5"/>
    <w:rsid w:val="006A603F"/>
    <w:rsid w:val="006A7008"/>
    <w:rsid w:val="006A719E"/>
    <w:rsid w:val="006A7F39"/>
    <w:rsid w:val="006B02BD"/>
    <w:rsid w:val="006B0C4B"/>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D1D22"/>
    <w:rsid w:val="006D2036"/>
    <w:rsid w:val="006D21B0"/>
    <w:rsid w:val="006D3079"/>
    <w:rsid w:val="006D3983"/>
    <w:rsid w:val="006D45B2"/>
    <w:rsid w:val="006D468B"/>
    <w:rsid w:val="006D55F1"/>
    <w:rsid w:val="006D6962"/>
    <w:rsid w:val="006D6D76"/>
    <w:rsid w:val="006E0CE4"/>
    <w:rsid w:val="006E1AF8"/>
    <w:rsid w:val="006E44B0"/>
    <w:rsid w:val="006E4D8B"/>
    <w:rsid w:val="006E5425"/>
    <w:rsid w:val="006E58A9"/>
    <w:rsid w:val="006E66AF"/>
    <w:rsid w:val="006E7E91"/>
    <w:rsid w:val="006F098D"/>
    <w:rsid w:val="006F196F"/>
    <w:rsid w:val="006F1B90"/>
    <w:rsid w:val="006F1DB7"/>
    <w:rsid w:val="006F2043"/>
    <w:rsid w:val="006F2863"/>
    <w:rsid w:val="006F2D39"/>
    <w:rsid w:val="006F4D6D"/>
    <w:rsid w:val="006F6357"/>
    <w:rsid w:val="006F7D26"/>
    <w:rsid w:val="0070063B"/>
    <w:rsid w:val="0070196A"/>
    <w:rsid w:val="00702099"/>
    <w:rsid w:val="007020CA"/>
    <w:rsid w:val="00702958"/>
    <w:rsid w:val="00702A0B"/>
    <w:rsid w:val="00705D9E"/>
    <w:rsid w:val="0070628D"/>
    <w:rsid w:val="00706F3F"/>
    <w:rsid w:val="00707D0E"/>
    <w:rsid w:val="00712778"/>
    <w:rsid w:val="00713E65"/>
    <w:rsid w:val="00716786"/>
    <w:rsid w:val="007177F2"/>
    <w:rsid w:val="00723169"/>
    <w:rsid w:val="007238BE"/>
    <w:rsid w:val="007243EB"/>
    <w:rsid w:val="00724960"/>
    <w:rsid w:val="007276A6"/>
    <w:rsid w:val="007309CF"/>
    <w:rsid w:val="0073107A"/>
    <w:rsid w:val="00732491"/>
    <w:rsid w:val="0073315F"/>
    <w:rsid w:val="00733553"/>
    <w:rsid w:val="00733D01"/>
    <w:rsid w:val="00734BA6"/>
    <w:rsid w:val="00737187"/>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CE8"/>
    <w:rsid w:val="00763FC9"/>
    <w:rsid w:val="007649A7"/>
    <w:rsid w:val="00765224"/>
    <w:rsid w:val="00767598"/>
    <w:rsid w:val="00771F6B"/>
    <w:rsid w:val="00772F16"/>
    <w:rsid w:val="0077598F"/>
    <w:rsid w:val="00780CFA"/>
    <w:rsid w:val="007821BF"/>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196F"/>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6D22"/>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5CC2"/>
    <w:rsid w:val="008463B1"/>
    <w:rsid w:val="00846C57"/>
    <w:rsid w:val="0084718D"/>
    <w:rsid w:val="00851DDC"/>
    <w:rsid w:val="008526D6"/>
    <w:rsid w:val="00853607"/>
    <w:rsid w:val="00853AE4"/>
    <w:rsid w:val="0085656C"/>
    <w:rsid w:val="00856651"/>
    <w:rsid w:val="00857A1C"/>
    <w:rsid w:val="008606D5"/>
    <w:rsid w:val="00861253"/>
    <w:rsid w:val="00861CD5"/>
    <w:rsid w:val="008632BB"/>
    <w:rsid w:val="00865009"/>
    <w:rsid w:val="00867416"/>
    <w:rsid w:val="00870C1B"/>
    <w:rsid w:val="00874058"/>
    <w:rsid w:val="00874495"/>
    <w:rsid w:val="00874633"/>
    <w:rsid w:val="00874C9E"/>
    <w:rsid w:val="00882251"/>
    <w:rsid w:val="008832D5"/>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5F3"/>
    <w:rsid w:val="008A7583"/>
    <w:rsid w:val="008A799F"/>
    <w:rsid w:val="008A7DA5"/>
    <w:rsid w:val="008B0402"/>
    <w:rsid w:val="008B0EB3"/>
    <w:rsid w:val="008B171C"/>
    <w:rsid w:val="008B2431"/>
    <w:rsid w:val="008B3111"/>
    <w:rsid w:val="008B36A3"/>
    <w:rsid w:val="008B3E2F"/>
    <w:rsid w:val="008B5D0F"/>
    <w:rsid w:val="008B74CE"/>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9D9"/>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50B81"/>
    <w:rsid w:val="00951DC4"/>
    <w:rsid w:val="009522C4"/>
    <w:rsid w:val="009551EA"/>
    <w:rsid w:val="0095576D"/>
    <w:rsid w:val="009575FB"/>
    <w:rsid w:val="00957D09"/>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C1D8C"/>
    <w:rsid w:val="009C5496"/>
    <w:rsid w:val="009C5B05"/>
    <w:rsid w:val="009C65ED"/>
    <w:rsid w:val="009C67FB"/>
    <w:rsid w:val="009C6C93"/>
    <w:rsid w:val="009D0198"/>
    <w:rsid w:val="009D10C0"/>
    <w:rsid w:val="009D1B80"/>
    <w:rsid w:val="009D2A6E"/>
    <w:rsid w:val="009D363F"/>
    <w:rsid w:val="009D5109"/>
    <w:rsid w:val="009D790D"/>
    <w:rsid w:val="009D7C74"/>
    <w:rsid w:val="009E2EF0"/>
    <w:rsid w:val="009E6DCD"/>
    <w:rsid w:val="009E6E31"/>
    <w:rsid w:val="009F0381"/>
    <w:rsid w:val="009F07C1"/>
    <w:rsid w:val="009F1BA7"/>
    <w:rsid w:val="009F3438"/>
    <w:rsid w:val="009F379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0F3"/>
    <w:rsid w:val="00A14640"/>
    <w:rsid w:val="00A14659"/>
    <w:rsid w:val="00A16627"/>
    <w:rsid w:val="00A1669A"/>
    <w:rsid w:val="00A25B22"/>
    <w:rsid w:val="00A270FF"/>
    <w:rsid w:val="00A272D3"/>
    <w:rsid w:val="00A31D48"/>
    <w:rsid w:val="00A340D7"/>
    <w:rsid w:val="00A357CE"/>
    <w:rsid w:val="00A35E72"/>
    <w:rsid w:val="00A378AD"/>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5AB4"/>
    <w:rsid w:val="00A6635C"/>
    <w:rsid w:val="00A72D0B"/>
    <w:rsid w:val="00A731F8"/>
    <w:rsid w:val="00A73630"/>
    <w:rsid w:val="00A73AE1"/>
    <w:rsid w:val="00A75324"/>
    <w:rsid w:val="00A75A7A"/>
    <w:rsid w:val="00A7795D"/>
    <w:rsid w:val="00A818D6"/>
    <w:rsid w:val="00A8356A"/>
    <w:rsid w:val="00A84334"/>
    <w:rsid w:val="00A845FB"/>
    <w:rsid w:val="00A84E88"/>
    <w:rsid w:val="00A8551A"/>
    <w:rsid w:val="00A8589B"/>
    <w:rsid w:val="00A85C69"/>
    <w:rsid w:val="00A877E8"/>
    <w:rsid w:val="00A87B25"/>
    <w:rsid w:val="00A87BEF"/>
    <w:rsid w:val="00A90260"/>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49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393"/>
    <w:rsid w:val="00B42CBF"/>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9FF"/>
    <w:rsid w:val="00B62F7B"/>
    <w:rsid w:val="00B637A9"/>
    <w:rsid w:val="00B6519A"/>
    <w:rsid w:val="00B66CD6"/>
    <w:rsid w:val="00B70023"/>
    <w:rsid w:val="00B70357"/>
    <w:rsid w:val="00B71190"/>
    <w:rsid w:val="00B71372"/>
    <w:rsid w:val="00B71B04"/>
    <w:rsid w:val="00B74D32"/>
    <w:rsid w:val="00B75121"/>
    <w:rsid w:val="00B77C9E"/>
    <w:rsid w:val="00B81290"/>
    <w:rsid w:val="00B81F96"/>
    <w:rsid w:val="00B82376"/>
    <w:rsid w:val="00B83151"/>
    <w:rsid w:val="00B84900"/>
    <w:rsid w:val="00B86A26"/>
    <w:rsid w:val="00B872A7"/>
    <w:rsid w:val="00B90D37"/>
    <w:rsid w:val="00B94B23"/>
    <w:rsid w:val="00B96439"/>
    <w:rsid w:val="00BA16C7"/>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215"/>
    <w:rsid w:val="00C02588"/>
    <w:rsid w:val="00C02FCF"/>
    <w:rsid w:val="00C05B3C"/>
    <w:rsid w:val="00C064FE"/>
    <w:rsid w:val="00C073AA"/>
    <w:rsid w:val="00C108BB"/>
    <w:rsid w:val="00C12B7B"/>
    <w:rsid w:val="00C1445F"/>
    <w:rsid w:val="00C1478C"/>
    <w:rsid w:val="00C15A4A"/>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56FF"/>
    <w:rsid w:val="00C51A9F"/>
    <w:rsid w:val="00C51B8A"/>
    <w:rsid w:val="00C52B84"/>
    <w:rsid w:val="00C5344C"/>
    <w:rsid w:val="00C53CD8"/>
    <w:rsid w:val="00C56286"/>
    <w:rsid w:val="00C56DA3"/>
    <w:rsid w:val="00C577C1"/>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063"/>
    <w:rsid w:val="00CC13A0"/>
    <w:rsid w:val="00CC26C2"/>
    <w:rsid w:val="00CC4785"/>
    <w:rsid w:val="00CC4FB8"/>
    <w:rsid w:val="00CC6D91"/>
    <w:rsid w:val="00CC71D6"/>
    <w:rsid w:val="00CD09B8"/>
    <w:rsid w:val="00CD17E0"/>
    <w:rsid w:val="00CD252E"/>
    <w:rsid w:val="00CD38B6"/>
    <w:rsid w:val="00CD41EF"/>
    <w:rsid w:val="00CD4C07"/>
    <w:rsid w:val="00CD534B"/>
    <w:rsid w:val="00CD7270"/>
    <w:rsid w:val="00CE03CE"/>
    <w:rsid w:val="00CE06EA"/>
    <w:rsid w:val="00CE3565"/>
    <w:rsid w:val="00CE4A5C"/>
    <w:rsid w:val="00CE534B"/>
    <w:rsid w:val="00CE6A8C"/>
    <w:rsid w:val="00CF0245"/>
    <w:rsid w:val="00CF0EAC"/>
    <w:rsid w:val="00CF23F7"/>
    <w:rsid w:val="00CF304C"/>
    <w:rsid w:val="00CF3A6D"/>
    <w:rsid w:val="00CF5AC0"/>
    <w:rsid w:val="00CF6C08"/>
    <w:rsid w:val="00CF70C7"/>
    <w:rsid w:val="00CF713C"/>
    <w:rsid w:val="00D002D0"/>
    <w:rsid w:val="00D01C3B"/>
    <w:rsid w:val="00D02800"/>
    <w:rsid w:val="00D02A30"/>
    <w:rsid w:val="00D05104"/>
    <w:rsid w:val="00D05383"/>
    <w:rsid w:val="00D05BB6"/>
    <w:rsid w:val="00D05E09"/>
    <w:rsid w:val="00D0603C"/>
    <w:rsid w:val="00D06EE6"/>
    <w:rsid w:val="00D07342"/>
    <w:rsid w:val="00D07865"/>
    <w:rsid w:val="00D11C79"/>
    <w:rsid w:val="00D12BD7"/>
    <w:rsid w:val="00D12EB2"/>
    <w:rsid w:val="00D133BC"/>
    <w:rsid w:val="00D1427C"/>
    <w:rsid w:val="00D15390"/>
    <w:rsid w:val="00D15A83"/>
    <w:rsid w:val="00D16943"/>
    <w:rsid w:val="00D17750"/>
    <w:rsid w:val="00D1797E"/>
    <w:rsid w:val="00D17BC4"/>
    <w:rsid w:val="00D17C54"/>
    <w:rsid w:val="00D17DF3"/>
    <w:rsid w:val="00D17EBA"/>
    <w:rsid w:val="00D22CF9"/>
    <w:rsid w:val="00D22E4F"/>
    <w:rsid w:val="00D26252"/>
    <w:rsid w:val="00D27393"/>
    <w:rsid w:val="00D30764"/>
    <w:rsid w:val="00D30B19"/>
    <w:rsid w:val="00D32F43"/>
    <w:rsid w:val="00D3344A"/>
    <w:rsid w:val="00D35188"/>
    <w:rsid w:val="00D35FEB"/>
    <w:rsid w:val="00D422D4"/>
    <w:rsid w:val="00D42A07"/>
    <w:rsid w:val="00D43507"/>
    <w:rsid w:val="00D43798"/>
    <w:rsid w:val="00D4422B"/>
    <w:rsid w:val="00D46F39"/>
    <w:rsid w:val="00D476EB"/>
    <w:rsid w:val="00D47CF9"/>
    <w:rsid w:val="00D5161F"/>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4185"/>
    <w:rsid w:val="00DB659F"/>
    <w:rsid w:val="00DB7C47"/>
    <w:rsid w:val="00DC16C3"/>
    <w:rsid w:val="00DC21D9"/>
    <w:rsid w:val="00DC2FE9"/>
    <w:rsid w:val="00DC4AB4"/>
    <w:rsid w:val="00DC4B85"/>
    <w:rsid w:val="00DC6287"/>
    <w:rsid w:val="00DC64DE"/>
    <w:rsid w:val="00DC6829"/>
    <w:rsid w:val="00DC7FF3"/>
    <w:rsid w:val="00DD1C73"/>
    <w:rsid w:val="00DD1CAC"/>
    <w:rsid w:val="00DD26CA"/>
    <w:rsid w:val="00DD3EBF"/>
    <w:rsid w:val="00DD59D4"/>
    <w:rsid w:val="00DD70F1"/>
    <w:rsid w:val="00DD71F7"/>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07929"/>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179C"/>
    <w:rsid w:val="00E32449"/>
    <w:rsid w:val="00E32DB3"/>
    <w:rsid w:val="00E331B1"/>
    <w:rsid w:val="00E33AA0"/>
    <w:rsid w:val="00E34737"/>
    <w:rsid w:val="00E36124"/>
    <w:rsid w:val="00E40639"/>
    <w:rsid w:val="00E42793"/>
    <w:rsid w:val="00E42F74"/>
    <w:rsid w:val="00E43B8F"/>
    <w:rsid w:val="00E4481F"/>
    <w:rsid w:val="00E44A93"/>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291"/>
    <w:rsid w:val="00EA07B6"/>
    <w:rsid w:val="00EA1823"/>
    <w:rsid w:val="00EA18DE"/>
    <w:rsid w:val="00EB0EFB"/>
    <w:rsid w:val="00EB1125"/>
    <w:rsid w:val="00EB15B6"/>
    <w:rsid w:val="00EB2172"/>
    <w:rsid w:val="00EB2484"/>
    <w:rsid w:val="00EB2724"/>
    <w:rsid w:val="00EB2918"/>
    <w:rsid w:val="00EB3459"/>
    <w:rsid w:val="00EB44C9"/>
    <w:rsid w:val="00EB4948"/>
    <w:rsid w:val="00EB4F7C"/>
    <w:rsid w:val="00EB6458"/>
    <w:rsid w:val="00EB7785"/>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5F40"/>
    <w:rsid w:val="00ED6A56"/>
    <w:rsid w:val="00EE010E"/>
    <w:rsid w:val="00EE347A"/>
    <w:rsid w:val="00EE4E10"/>
    <w:rsid w:val="00EE5C87"/>
    <w:rsid w:val="00EE60D4"/>
    <w:rsid w:val="00EE6807"/>
    <w:rsid w:val="00EE73A2"/>
    <w:rsid w:val="00EF0BA0"/>
    <w:rsid w:val="00EF36E9"/>
    <w:rsid w:val="00EF6C1C"/>
    <w:rsid w:val="00F00F4A"/>
    <w:rsid w:val="00F00FDC"/>
    <w:rsid w:val="00F027BA"/>
    <w:rsid w:val="00F101AA"/>
    <w:rsid w:val="00F10870"/>
    <w:rsid w:val="00F10D02"/>
    <w:rsid w:val="00F11B19"/>
    <w:rsid w:val="00F1239F"/>
    <w:rsid w:val="00F12B15"/>
    <w:rsid w:val="00F131EB"/>
    <w:rsid w:val="00F139EC"/>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8185C"/>
    <w:rsid w:val="00F85471"/>
    <w:rsid w:val="00F86592"/>
    <w:rsid w:val="00F86CAF"/>
    <w:rsid w:val="00F86D67"/>
    <w:rsid w:val="00F87C63"/>
    <w:rsid w:val="00F935C0"/>
    <w:rsid w:val="00F93789"/>
    <w:rsid w:val="00F93960"/>
    <w:rsid w:val="00F93D7F"/>
    <w:rsid w:val="00F93DBD"/>
    <w:rsid w:val="00F9564A"/>
    <w:rsid w:val="00F95799"/>
    <w:rsid w:val="00F95D45"/>
    <w:rsid w:val="00F9644C"/>
    <w:rsid w:val="00F96BD8"/>
    <w:rsid w:val="00F97697"/>
    <w:rsid w:val="00F976B5"/>
    <w:rsid w:val="00FA151E"/>
    <w:rsid w:val="00FA1C6B"/>
    <w:rsid w:val="00FA2E24"/>
    <w:rsid w:val="00FA4975"/>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DEAD-F0C2-4562-9128-CE1BD281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6442</TotalTime>
  <Pages>16</Pages>
  <Words>5552</Words>
  <Characters>30536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418</cp:revision>
  <cp:lastPrinted>2020-01-14T20:21:00Z</cp:lastPrinted>
  <dcterms:created xsi:type="dcterms:W3CDTF">2018-08-10T18:21:00Z</dcterms:created>
  <dcterms:modified xsi:type="dcterms:W3CDTF">2020-02-04T21:12:00Z</dcterms:modified>
</cp:coreProperties>
</file>