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99" w:rsidRDefault="000772A2" w:rsidP="002B697A">
      <w:pPr>
        <w:spacing w:line="276" w:lineRule="auto"/>
        <w:ind w:right="-94"/>
        <w:jc w:val="both"/>
        <w:rPr>
          <w:rFonts w:ascii="Trebuchet MS" w:hAnsi="Trebuchet MS"/>
          <w:sz w:val="20"/>
          <w:szCs w:val="20"/>
        </w:rPr>
      </w:pPr>
      <w:r w:rsidRPr="001B25B3">
        <w:rPr>
          <w:rFonts w:ascii="Trebuchet MS" w:hAnsi="Trebuchet MS"/>
          <w:sz w:val="20"/>
          <w:szCs w:val="20"/>
        </w:rPr>
        <w:t xml:space="preserve">Siendo las </w:t>
      </w:r>
      <w:r w:rsidR="001B25B3" w:rsidRPr="001B25B3">
        <w:rPr>
          <w:rFonts w:ascii="Trebuchet MS" w:hAnsi="Trebuchet MS"/>
          <w:sz w:val="20"/>
          <w:szCs w:val="20"/>
        </w:rPr>
        <w:t>doce horas con treinta y tres minutos</w:t>
      </w:r>
      <w:r w:rsidR="001B25B3" w:rsidRPr="001B25B3">
        <w:rPr>
          <w:rFonts w:ascii="Trebuchet MS" w:hAnsi="Trebuchet MS"/>
          <w:sz w:val="20"/>
          <w:szCs w:val="20"/>
        </w:rPr>
        <w:t xml:space="preserve"> </w:t>
      </w:r>
      <w:r w:rsidR="000831EC" w:rsidRPr="001B25B3">
        <w:rPr>
          <w:rFonts w:ascii="Trebuchet MS" w:hAnsi="Trebuchet MS"/>
          <w:sz w:val="20"/>
          <w:szCs w:val="20"/>
        </w:rPr>
        <w:t>d</w:t>
      </w:r>
      <w:r w:rsidR="000831EC" w:rsidRPr="00470E8C">
        <w:rPr>
          <w:rFonts w:ascii="Trebuchet MS" w:hAnsi="Trebuchet MS"/>
          <w:sz w:val="20"/>
          <w:szCs w:val="20"/>
        </w:rPr>
        <w:t xml:space="preserve">el </w:t>
      </w:r>
      <w:r w:rsidR="00D52BEB">
        <w:rPr>
          <w:rFonts w:ascii="Trebuchet MS" w:hAnsi="Trebuchet MS"/>
          <w:sz w:val="20"/>
          <w:szCs w:val="20"/>
        </w:rPr>
        <w:t>0</w:t>
      </w:r>
      <w:r w:rsidR="0060134E" w:rsidRPr="00470E8C">
        <w:rPr>
          <w:rFonts w:ascii="Trebuchet MS" w:hAnsi="Trebuchet MS"/>
          <w:sz w:val="20"/>
          <w:szCs w:val="20"/>
        </w:rPr>
        <w:t>2</w:t>
      </w:r>
      <w:r w:rsidR="00D52BEB">
        <w:rPr>
          <w:rFonts w:ascii="Trebuchet MS" w:hAnsi="Trebuchet MS"/>
          <w:sz w:val="20"/>
          <w:szCs w:val="20"/>
        </w:rPr>
        <w:t xml:space="preserve"> de dici</w:t>
      </w:r>
      <w:r w:rsidR="00E93BC1" w:rsidRPr="00470E8C">
        <w:rPr>
          <w:rFonts w:ascii="Trebuchet MS" w:hAnsi="Trebuchet MS"/>
          <w:sz w:val="20"/>
          <w:szCs w:val="20"/>
        </w:rPr>
        <w:t>embre</w:t>
      </w:r>
      <w:r w:rsidR="00702099" w:rsidRPr="00470E8C">
        <w:rPr>
          <w:rFonts w:ascii="Trebuchet MS" w:hAnsi="Trebuchet MS"/>
          <w:sz w:val="20"/>
          <w:szCs w:val="20"/>
        </w:rPr>
        <w:t xml:space="preserve"> </w:t>
      </w:r>
      <w:r w:rsidR="00534849" w:rsidRPr="00470E8C">
        <w:rPr>
          <w:rFonts w:ascii="Trebuchet MS" w:hAnsi="Trebuchet MS"/>
          <w:sz w:val="20"/>
          <w:szCs w:val="20"/>
        </w:rPr>
        <w:t>de 201</w:t>
      </w:r>
      <w:r w:rsidR="00702099" w:rsidRPr="00470E8C">
        <w:rPr>
          <w:rFonts w:ascii="Trebuchet MS" w:hAnsi="Trebuchet MS"/>
          <w:sz w:val="20"/>
          <w:szCs w:val="20"/>
        </w:rPr>
        <w:t>9</w:t>
      </w:r>
      <w:r w:rsidR="00EC47C0" w:rsidRPr="00470E8C">
        <w:rPr>
          <w:rFonts w:ascii="Trebuchet MS" w:hAnsi="Trebuchet MS"/>
          <w:sz w:val="20"/>
          <w:szCs w:val="20"/>
        </w:rPr>
        <w:t xml:space="preserve">, en </w:t>
      </w:r>
      <w:r w:rsidR="00ED345C" w:rsidRPr="00470E8C">
        <w:rPr>
          <w:rFonts w:ascii="Trebuchet MS" w:hAnsi="Trebuchet MS"/>
          <w:sz w:val="20"/>
          <w:szCs w:val="20"/>
        </w:rPr>
        <w:t>e</w:t>
      </w:r>
      <w:r w:rsidR="00EC47C0" w:rsidRPr="00470E8C">
        <w:rPr>
          <w:rFonts w:ascii="Trebuchet MS" w:hAnsi="Trebuchet MS"/>
          <w:sz w:val="20"/>
          <w:szCs w:val="20"/>
        </w:rPr>
        <w:t>l</w:t>
      </w:r>
      <w:r w:rsidR="00ED345C" w:rsidRPr="00470E8C">
        <w:rPr>
          <w:rFonts w:ascii="Trebuchet MS" w:hAnsi="Trebuchet MS"/>
          <w:sz w:val="20"/>
          <w:szCs w:val="20"/>
        </w:rPr>
        <w:t xml:space="preserve"> s</w:t>
      </w:r>
      <w:r w:rsidR="00EC47C0" w:rsidRPr="00470E8C">
        <w:rPr>
          <w:rFonts w:ascii="Trebuchet MS" w:hAnsi="Trebuchet MS"/>
          <w:sz w:val="20"/>
          <w:szCs w:val="20"/>
        </w:rPr>
        <w:t>al</w:t>
      </w:r>
      <w:r w:rsidR="00ED345C" w:rsidRPr="00470E8C">
        <w:rPr>
          <w:rFonts w:ascii="Trebuchet MS" w:hAnsi="Trebuchet MS"/>
          <w:sz w:val="20"/>
          <w:szCs w:val="20"/>
        </w:rPr>
        <w:t>ón</w:t>
      </w:r>
      <w:r w:rsidR="00EC47C0" w:rsidRPr="00470E8C">
        <w:rPr>
          <w:rFonts w:ascii="Trebuchet MS" w:hAnsi="Trebuchet MS"/>
          <w:sz w:val="20"/>
          <w:szCs w:val="20"/>
        </w:rPr>
        <w:t xml:space="preserve"> de</w:t>
      </w:r>
      <w:r w:rsidR="00ED345C" w:rsidRPr="00470E8C">
        <w:rPr>
          <w:rFonts w:ascii="Trebuchet MS" w:hAnsi="Trebuchet MS"/>
          <w:sz w:val="20"/>
          <w:szCs w:val="20"/>
        </w:rPr>
        <w:t xml:space="preserve">l Pleno del </w:t>
      </w:r>
      <w:r w:rsidR="00EC47C0" w:rsidRPr="00470E8C">
        <w:rPr>
          <w:rFonts w:ascii="Trebuchet MS" w:hAnsi="Trebuchet MS"/>
          <w:sz w:val="20"/>
          <w:szCs w:val="20"/>
        </w:rPr>
        <w:t xml:space="preserve">Consejo </w:t>
      </w:r>
      <w:r w:rsidR="00ED345C" w:rsidRPr="00470E8C">
        <w:rPr>
          <w:rFonts w:ascii="Trebuchet MS" w:hAnsi="Trebuchet MS"/>
          <w:sz w:val="20"/>
          <w:szCs w:val="20"/>
        </w:rPr>
        <w:t xml:space="preserve">General </w:t>
      </w:r>
      <w:r w:rsidR="00EC47C0" w:rsidRPr="00470E8C">
        <w:rPr>
          <w:rFonts w:ascii="Trebuchet MS" w:hAnsi="Trebuchet MS"/>
          <w:bCs/>
          <w:sz w:val="20"/>
          <w:szCs w:val="20"/>
        </w:rPr>
        <w:t xml:space="preserve">del </w:t>
      </w:r>
      <w:r w:rsidR="006F2863" w:rsidRPr="00470E8C">
        <w:rPr>
          <w:rFonts w:ascii="Trebuchet MS" w:hAnsi="Trebuchet MS"/>
          <w:bCs/>
          <w:sz w:val="20"/>
          <w:szCs w:val="20"/>
        </w:rPr>
        <w:t>Instituto E</w:t>
      </w:r>
      <w:r w:rsidR="00EC47C0" w:rsidRPr="00470E8C">
        <w:rPr>
          <w:rFonts w:ascii="Trebuchet MS" w:hAnsi="Trebuchet MS"/>
          <w:bCs/>
          <w:sz w:val="20"/>
          <w:szCs w:val="20"/>
        </w:rPr>
        <w:t xml:space="preserve">lectoral </w:t>
      </w:r>
      <w:r w:rsidR="005A4957" w:rsidRPr="00470E8C">
        <w:rPr>
          <w:rFonts w:ascii="Trebuchet MS" w:hAnsi="Trebuchet MS"/>
          <w:sz w:val="20"/>
          <w:szCs w:val="20"/>
        </w:rPr>
        <w:t xml:space="preserve">y de Participación Ciudadana del Estado de Jalisco, </w:t>
      </w:r>
      <w:r w:rsidR="00ED345C" w:rsidRPr="00470E8C">
        <w:rPr>
          <w:rFonts w:ascii="Trebuchet MS" w:hAnsi="Trebuchet MS"/>
          <w:sz w:val="20"/>
          <w:szCs w:val="20"/>
        </w:rPr>
        <w:t>ubicado</w:t>
      </w:r>
      <w:r w:rsidR="00EC47C0" w:rsidRPr="00470E8C">
        <w:rPr>
          <w:rFonts w:ascii="Trebuchet MS" w:hAnsi="Trebuchet MS"/>
          <w:sz w:val="20"/>
          <w:szCs w:val="20"/>
        </w:rPr>
        <w:t xml:space="preserve"> en el primer piso del inmueble localizado en la </w:t>
      </w:r>
      <w:r w:rsidR="00734BA6" w:rsidRPr="00470E8C">
        <w:rPr>
          <w:rFonts w:ascii="Trebuchet MS" w:hAnsi="Trebuchet MS"/>
          <w:sz w:val="20"/>
          <w:szCs w:val="20"/>
        </w:rPr>
        <w:t xml:space="preserve">avenida Paseo del Prado número 1228, colonia Lomas del Valle </w:t>
      </w:r>
      <w:r w:rsidR="00EC47C0" w:rsidRPr="00470E8C">
        <w:rPr>
          <w:rFonts w:ascii="Trebuchet MS" w:hAnsi="Trebuchet MS"/>
          <w:sz w:val="20"/>
          <w:szCs w:val="20"/>
        </w:rPr>
        <w:t xml:space="preserve">de </w:t>
      </w:r>
      <w:r w:rsidR="00CC0A14" w:rsidRPr="00470E8C">
        <w:rPr>
          <w:rFonts w:ascii="Trebuchet MS" w:hAnsi="Trebuchet MS"/>
          <w:sz w:val="20"/>
          <w:szCs w:val="20"/>
        </w:rPr>
        <w:t>la c</w:t>
      </w:r>
      <w:r w:rsidR="00EC47C0" w:rsidRPr="00470E8C">
        <w:rPr>
          <w:rFonts w:ascii="Trebuchet MS" w:hAnsi="Trebuchet MS"/>
          <w:sz w:val="20"/>
          <w:szCs w:val="20"/>
        </w:rPr>
        <w:t>iudad</w:t>
      </w:r>
      <w:r w:rsidR="00F651AA" w:rsidRPr="00470E8C">
        <w:rPr>
          <w:rFonts w:ascii="Trebuchet MS" w:hAnsi="Trebuchet MS"/>
          <w:sz w:val="20"/>
          <w:szCs w:val="20"/>
        </w:rPr>
        <w:t xml:space="preserve"> </w:t>
      </w:r>
      <w:r w:rsidR="00CC0A14" w:rsidRPr="00470E8C">
        <w:rPr>
          <w:rFonts w:ascii="Trebuchet MS" w:hAnsi="Trebuchet MS"/>
          <w:sz w:val="20"/>
          <w:szCs w:val="20"/>
        </w:rPr>
        <w:t xml:space="preserve">de </w:t>
      </w:r>
      <w:r w:rsidR="00CC0A14" w:rsidRPr="00D52BEB">
        <w:rPr>
          <w:rFonts w:ascii="Trebuchet MS" w:hAnsi="Trebuchet MS"/>
          <w:sz w:val="20"/>
          <w:szCs w:val="20"/>
        </w:rPr>
        <w:t>Guadalajara, Jalisco</w:t>
      </w:r>
      <w:r w:rsidR="00ED345C" w:rsidRPr="00D52BEB">
        <w:rPr>
          <w:rFonts w:ascii="Trebuchet MS" w:hAnsi="Trebuchet MS"/>
          <w:sz w:val="20"/>
          <w:szCs w:val="20"/>
        </w:rPr>
        <w:t>;</w:t>
      </w:r>
      <w:r w:rsidR="00EC47C0" w:rsidRPr="00D52BEB">
        <w:rPr>
          <w:rFonts w:ascii="Trebuchet MS" w:hAnsi="Trebuchet MS"/>
          <w:sz w:val="20"/>
          <w:szCs w:val="20"/>
        </w:rPr>
        <w:t xml:space="preserve"> en términos de la convocatoria de fecha </w:t>
      </w:r>
      <w:r w:rsidR="00D52BEB" w:rsidRPr="00D52BEB">
        <w:rPr>
          <w:rFonts w:ascii="Trebuchet MS" w:hAnsi="Trebuchet MS"/>
          <w:sz w:val="20"/>
          <w:szCs w:val="20"/>
        </w:rPr>
        <w:t>28</w:t>
      </w:r>
      <w:r w:rsidR="00453E1E" w:rsidRPr="00D52BEB">
        <w:rPr>
          <w:rFonts w:ascii="Trebuchet MS" w:hAnsi="Trebuchet MS"/>
          <w:sz w:val="20"/>
          <w:szCs w:val="20"/>
        </w:rPr>
        <w:t xml:space="preserve"> de</w:t>
      </w:r>
      <w:r w:rsidR="00D52BEB" w:rsidRPr="00D52BEB">
        <w:rPr>
          <w:rFonts w:ascii="Trebuchet MS" w:hAnsi="Trebuchet MS"/>
          <w:sz w:val="20"/>
          <w:szCs w:val="20"/>
        </w:rPr>
        <w:t xml:space="preserve"> noviembre</w:t>
      </w:r>
      <w:r w:rsidR="00453E1E" w:rsidRPr="00D52BEB">
        <w:rPr>
          <w:rFonts w:ascii="Trebuchet MS" w:hAnsi="Trebuchet MS"/>
          <w:sz w:val="20"/>
          <w:szCs w:val="20"/>
        </w:rPr>
        <w:t xml:space="preserve"> </w:t>
      </w:r>
      <w:r w:rsidR="00D52BEB" w:rsidRPr="00D52BEB">
        <w:rPr>
          <w:rFonts w:ascii="Trebuchet MS" w:hAnsi="Trebuchet MS"/>
          <w:sz w:val="20"/>
          <w:szCs w:val="20"/>
        </w:rPr>
        <w:t>del</w:t>
      </w:r>
      <w:r w:rsidR="00453E1E" w:rsidRPr="00D52BEB">
        <w:rPr>
          <w:rFonts w:ascii="Trebuchet MS" w:hAnsi="Trebuchet MS"/>
          <w:sz w:val="20"/>
          <w:szCs w:val="20"/>
        </w:rPr>
        <w:t xml:space="preserve"> año </w:t>
      </w:r>
      <w:r w:rsidR="007E71F8" w:rsidRPr="00D52BEB">
        <w:rPr>
          <w:rFonts w:ascii="Trebuchet MS" w:hAnsi="Trebuchet MS"/>
          <w:sz w:val="20"/>
          <w:szCs w:val="20"/>
        </w:rPr>
        <w:t>en curso</w:t>
      </w:r>
      <w:r w:rsidR="00EC47C0" w:rsidRPr="00D52BEB">
        <w:rPr>
          <w:rFonts w:ascii="Trebuchet MS" w:hAnsi="Trebuchet MS"/>
          <w:sz w:val="20"/>
          <w:szCs w:val="20"/>
        </w:rPr>
        <w:t>, se</w:t>
      </w:r>
      <w:r w:rsidR="00EC47C0" w:rsidRPr="00A542AA">
        <w:rPr>
          <w:rFonts w:ascii="Trebuchet MS" w:hAnsi="Trebuchet MS"/>
          <w:sz w:val="20"/>
          <w:szCs w:val="20"/>
        </w:rPr>
        <w:t xml:space="preserve"> reunieron</w:t>
      </w:r>
      <w:r w:rsidR="00397F51" w:rsidRPr="00A542AA">
        <w:rPr>
          <w:rFonts w:ascii="Trebuchet MS" w:hAnsi="Trebuchet MS"/>
          <w:sz w:val="20"/>
          <w:szCs w:val="20"/>
        </w:rPr>
        <w:t xml:space="preserve"> </w:t>
      </w:r>
      <w:r w:rsidR="00DC4AB4">
        <w:rPr>
          <w:rFonts w:ascii="Trebuchet MS" w:hAnsi="Trebuchet MS"/>
          <w:sz w:val="20"/>
          <w:szCs w:val="20"/>
        </w:rPr>
        <w:t xml:space="preserve">las y </w:t>
      </w:r>
      <w:r w:rsidR="00397F51" w:rsidRPr="00A542AA">
        <w:rPr>
          <w:rFonts w:ascii="Trebuchet MS" w:hAnsi="Trebuchet MS"/>
          <w:sz w:val="20"/>
          <w:szCs w:val="20"/>
        </w:rPr>
        <w:t>lo</w:t>
      </w:r>
      <w:r w:rsidR="00534849" w:rsidRPr="00A542AA">
        <w:rPr>
          <w:rFonts w:ascii="Trebuchet MS" w:hAnsi="Trebuchet MS"/>
          <w:sz w:val="20"/>
          <w:szCs w:val="20"/>
        </w:rPr>
        <w:t xml:space="preserve">s </w:t>
      </w:r>
      <w:r w:rsidR="00EC47C0" w:rsidRPr="00A542AA">
        <w:rPr>
          <w:rFonts w:ascii="Trebuchet MS" w:hAnsi="Trebuchet MS"/>
          <w:sz w:val="20"/>
          <w:szCs w:val="20"/>
        </w:rPr>
        <w:t xml:space="preserve">integrantes de la Comisión </w:t>
      </w:r>
      <w:r w:rsidR="00EC47C0" w:rsidRPr="00A542AA">
        <w:rPr>
          <w:rFonts w:ascii="Trebuchet MS" w:hAnsi="Trebuchet MS" w:cs="Arial"/>
          <w:sz w:val="20"/>
          <w:szCs w:val="20"/>
        </w:rPr>
        <w:t xml:space="preserve">de </w:t>
      </w:r>
      <w:r w:rsidR="00F131EB" w:rsidRPr="00F131EB">
        <w:rPr>
          <w:rFonts w:ascii="Trebuchet MS" w:hAnsi="Trebuchet MS" w:cs="Arial"/>
          <w:sz w:val="20"/>
          <w:szCs w:val="20"/>
        </w:rPr>
        <w:t xml:space="preserve">Adquisiciones y Enajenaciones </w:t>
      </w:r>
      <w:r w:rsidR="005A4957">
        <w:rPr>
          <w:rFonts w:ascii="Trebuchet MS" w:hAnsi="Trebuchet MS" w:cs="Arial"/>
          <w:sz w:val="20"/>
          <w:szCs w:val="20"/>
        </w:rPr>
        <w:t>de este organismo electoral</w:t>
      </w:r>
      <w:r w:rsidR="00EC47C0" w:rsidRPr="00A542AA">
        <w:rPr>
          <w:rFonts w:ascii="Trebuchet MS" w:hAnsi="Trebuchet MS"/>
          <w:sz w:val="20"/>
          <w:szCs w:val="20"/>
        </w:rPr>
        <w:t xml:space="preserve">, </w:t>
      </w:r>
      <w:r w:rsidR="00ED345C">
        <w:rPr>
          <w:rFonts w:ascii="Trebuchet MS" w:hAnsi="Trebuchet MS"/>
          <w:sz w:val="20"/>
          <w:szCs w:val="20"/>
        </w:rPr>
        <w:t xml:space="preserve">para celebrar </w:t>
      </w:r>
      <w:r w:rsidR="00A04E4A" w:rsidRPr="00A542AA">
        <w:rPr>
          <w:rFonts w:ascii="Trebuchet MS" w:hAnsi="Trebuchet MS"/>
          <w:sz w:val="20"/>
          <w:szCs w:val="20"/>
        </w:rPr>
        <w:t xml:space="preserve">la </w:t>
      </w:r>
      <w:r w:rsidR="00D52BEB">
        <w:rPr>
          <w:rFonts w:ascii="Trebuchet MS" w:hAnsi="Trebuchet MS"/>
          <w:b/>
          <w:sz w:val="20"/>
          <w:szCs w:val="20"/>
        </w:rPr>
        <w:t>segunda</w:t>
      </w:r>
      <w:r w:rsidR="004C0ADF">
        <w:rPr>
          <w:rFonts w:ascii="Trebuchet MS" w:hAnsi="Trebuchet MS"/>
          <w:b/>
          <w:sz w:val="20"/>
          <w:szCs w:val="20"/>
        </w:rPr>
        <w:t xml:space="preserve"> </w:t>
      </w:r>
      <w:r w:rsidR="00A04E4A" w:rsidRPr="00CA182D">
        <w:rPr>
          <w:rFonts w:ascii="Trebuchet MS" w:hAnsi="Trebuchet MS"/>
          <w:b/>
          <w:sz w:val="20"/>
          <w:szCs w:val="20"/>
        </w:rPr>
        <w:t xml:space="preserve">sesión </w:t>
      </w:r>
      <w:r w:rsidR="00EC47C0" w:rsidRPr="00CA182D">
        <w:rPr>
          <w:rFonts w:ascii="Trebuchet MS" w:hAnsi="Trebuchet MS"/>
          <w:b/>
          <w:sz w:val="20"/>
          <w:szCs w:val="20"/>
        </w:rPr>
        <w:t>ordinaria</w:t>
      </w:r>
      <w:r w:rsidR="00C252E4" w:rsidRPr="0017362C">
        <w:rPr>
          <w:rFonts w:ascii="Trebuchet MS" w:hAnsi="Trebuchet MS"/>
          <w:sz w:val="20"/>
          <w:szCs w:val="20"/>
        </w:rPr>
        <w:t>,</w:t>
      </w:r>
      <w:r w:rsidR="00C252E4">
        <w:rPr>
          <w:rFonts w:ascii="Trebuchet MS" w:hAnsi="Trebuchet MS"/>
          <w:sz w:val="20"/>
          <w:szCs w:val="20"/>
        </w:rPr>
        <w:t xml:space="preserve"> </w:t>
      </w:r>
      <w:r w:rsidR="0017362C">
        <w:rPr>
          <w:rFonts w:ascii="Trebuchet MS" w:hAnsi="Trebuchet MS"/>
          <w:sz w:val="20"/>
          <w:szCs w:val="20"/>
        </w:rPr>
        <w:t xml:space="preserve">de acuerdo al </w:t>
      </w:r>
      <w:r w:rsidR="00702099">
        <w:rPr>
          <w:rFonts w:ascii="Trebuchet MS" w:hAnsi="Trebuchet MS"/>
          <w:sz w:val="20"/>
          <w:szCs w:val="20"/>
        </w:rPr>
        <w:t>siguiente:</w:t>
      </w:r>
    </w:p>
    <w:p w:rsidR="00702099" w:rsidRDefault="00702099" w:rsidP="002B697A">
      <w:pPr>
        <w:spacing w:line="276" w:lineRule="auto"/>
        <w:ind w:right="-94"/>
        <w:jc w:val="both"/>
        <w:rPr>
          <w:rFonts w:ascii="Trebuchet MS" w:hAnsi="Trebuchet MS"/>
          <w:sz w:val="20"/>
          <w:szCs w:val="20"/>
        </w:rPr>
      </w:pPr>
    </w:p>
    <w:tbl>
      <w:tblPr>
        <w:tblW w:w="4859"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350"/>
      </w:tblGrid>
      <w:tr w:rsidR="00C252E4" w:rsidRPr="00A542AA" w:rsidTr="00453E1E">
        <w:trPr>
          <w:trHeight w:val="454"/>
          <w:jc w:val="center"/>
        </w:trPr>
        <w:tc>
          <w:tcPr>
            <w:tcW w:w="5000" w:type="pct"/>
            <w:vAlign w:val="center"/>
          </w:tcPr>
          <w:p w:rsidR="00C252E4" w:rsidRPr="00A542AA" w:rsidRDefault="00C252E4" w:rsidP="006B3865">
            <w:pPr>
              <w:snapToGrid w:val="0"/>
              <w:spacing w:line="276" w:lineRule="auto"/>
              <w:jc w:val="center"/>
              <w:rPr>
                <w:rFonts w:ascii="Trebuchet MS" w:hAnsi="Trebuchet MS" w:cs="Arial"/>
                <w:b/>
                <w:sz w:val="20"/>
                <w:szCs w:val="20"/>
              </w:rPr>
            </w:pPr>
            <w:r>
              <w:rPr>
                <w:rFonts w:ascii="Trebuchet MS" w:hAnsi="Trebuchet MS" w:cs="Arial"/>
                <w:b/>
                <w:sz w:val="20"/>
                <w:szCs w:val="20"/>
              </w:rPr>
              <w:t>ORDEN DEL DÍA</w:t>
            </w:r>
          </w:p>
        </w:tc>
      </w:tr>
      <w:tr w:rsidR="00C252E4" w:rsidRPr="00A542AA" w:rsidTr="00453E1E">
        <w:trPr>
          <w:trHeight w:val="454"/>
          <w:jc w:val="center"/>
        </w:trPr>
        <w:tc>
          <w:tcPr>
            <w:tcW w:w="5000" w:type="pct"/>
            <w:vAlign w:val="center"/>
          </w:tcPr>
          <w:p w:rsidR="00453E1E" w:rsidRPr="00453E1E" w:rsidRDefault="00453E1E" w:rsidP="00D52BEB">
            <w:pPr>
              <w:pStyle w:val="Prrafodelista"/>
              <w:numPr>
                <w:ilvl w:val="0"/>
                <w:numId w:val="35"/>
              </w:numPr>
              <w:snapToGrid w:val="0"/>
              <w:spacing w:line="276" w:lineRule="auto"/>
              <w:jc w:val="both"/>
              <w:rPr>
                <w:rFonts w:ascii="Trebuchet MS" w:hAnsi="Trebuchet MS" w:cs="Arial"/>
                <w:b/>
                <w:sz w:val="20"/>
                <w:szCs w:val="20"/>
              </w:rPr>
            </w:pPr>
            <w:r w:rsidRPr="00453E1E">
              <w:rPr>
                <w:rFonts w:ascii="Trebuchet MS" w:hAnsi="Trebuchet MS" w:cs="Arial"/>
                <w:b/>
                <w:sz w:val="20"/>
                <w:szCs w:val="20"/>
              </w:rPr>
              <w:t>Presentación y, en su caso, aprobación del orden del día.</w:t>
            </w:r>
          </w:p>
          <w:p w:rsidR="001B25B3" w:rsidRDefault="001B25B3" w:rsidP="001B25B3">
            <w:pPr>
              <w:pStyle w:val="Prrafodelista"/>
              <w:ind w:left="720"/>
              <w:jc w:val="both"/>
              <w:rPr>
                <w:rFonts w:ascii="Trebuchet MS" w:hAnsi="Trebuchet MS" w:cs="Arial"/>
                <w:b/>
                <w:sz w:val="20"/>
                <w:szCs w:val="20"/>
              </w:rPr>
            </w:pPr>
          </w:p>
          <w:p w:rsidR="00D52BEB" w:rsidRPr="00D52BEB" w:rsidRDefault="00D52BEB" w:rsidP="00D52BEB">
            <w:pPr>
              <w:pStyle w:val="Prrafodelista"/>
              <w:numPr>
                <w:ilvl w:val="0"/>
                <w:numId w:val="35"/>
              </w:numPr>
              <w:jc w:val="both"/>
              <w:rPr>
                <w:rFonts w:ascii="Trebuchet MS" w:hAnsi="Trebuchet MS" w:cs="Arial"/>
                <w:b/>
                <w:sz w:val="20"/>
                <w:szCs w:val="20"/>
              </w:rPr>
            </w:pPr>
            <w:r w:rsidRPr="00D52BEB">
              <w:rPr>
                <w:rFonts w:ascii="Trebuchet MS" w:hAnsi="Trebuchet MS" w:cs="Arial"/>
                <w:b/>
                <w:sz w:val="20"/>
                <w:szCs w:val="20"/>
              </w:rPr>
              <w:t>Presentación y, en su caso, aprobación de la convocatoria de licitación pública local IEPC-L-02/2019, para la contratación del servicio de impresión, encartado y distribución de un dossier informativo sobre los mecanismos de participación ciudadana.</w:t>
            </w:r>
          </w:p>
          <w:p w:rsidR="001B25B3" w:rsidRDefault="001B25B3" w:rsidP="001B25B3">
            <w:pPr>
              <w:pStyle w:val="Prrafodelista"/>
              <w:snapToGrid w:val="0"/>
              <w:spacing w:line="276" w:lineRule="auto"/>
              <w:ind w:left="720"/>
              <w:jc w:val="both"/>
              <w:rPr>
                <w:rFonts w:ascii="Trebuchet MS" w:hAnsi="Trebuchet MS" w:cs="Arial"/>
                <w:b/>
                <w:sz w:val="20"/>
                <w:szCs w:val="20"/>
              </w:rPr>
            </w:pPr>
            <w:bookmarkStart w:id="0" w:name="_GoBack"/>
            <w:bookmarkEnd w:id="0"/>
          </w:p>
          <w:p w:rsidR="00C252E4" w:rsidRPr="00C252E4" w:rsidRDefault="00453E1E" w:rsidP="00D52BEB">
            <w:pPr>
              <w:pStyle w:val="Prrafodelista"/>
              <w:numPr>
                <w:ilvl w:val="0"/>
                <w:numId w:val="35"/>
              </w:numPr>
              <w:snapToGrid w:val="0"/>
              <w:spacing w:line="276" w:lineRule="auto"/>
              <w:jc w:val="both"/>
              <w:rPr>
                <w:rFonts w:ascii="Trebuchet MS" w:hAnsi="Trebuchet MS" w:cs="Arial"/>
                <w:b/>
                <w:sz w:val="20"/>
                <w:szCs w:val="20"/>
              </w:rPr>
            </w:pPr>
            <w:r w:rsidRPr="00453E1E">
              <w:rPr>
                <w:rFonts w:ascii="Trebuchet MS" w:hAnsi="Trebuchet MS" w:cs="Arial"/>
                <w:b/>
                <w:sz w:val="20"/>
                <w:szCs w:val="20"/>
              </w:rPr>
              <w:t>Asuntos generales.</w:t>
            </w:r>
          </w:p>
        </w:tc>
      </w:tr>
    </w:tbl>
    <w:p w:rsidR="00E67F8E" w:rsidRDefault="00E67F8E" w:rsidP="002B697A">
      <w:pPr>
        <w:spacing w:line="276" w:lineRule="auto"/>
        <w:ind w:right="-94"/>
        <w:jc w:val="both"/>
        <w:rPr>
          <w:rFonts w:ascii="Trebuchet MS" w:hAnsi="Trebuchet MS"/>
          <w:sz w:val="20"/>
          <w:szCs w:val="20"/>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3091"/>
        <w:gridCol w:w="4675"/>
      </w:tblGrid>
      <w:tr w:rsidR="003E0039" w:rsidRPr="00A542AA" w:rsidTr="00453E1E">
        <w:trPr>
          <w:trHeight w:val="454"/>
          <w:jc w:val="center"/>
        </w:trPr>
        <w:tc>
          <w:tcPr>
            <w:tcW w:w="5000" w:type="pct"/>
            <w:gridSpan w:val="3"/>
            <w:vAlign w:val="center"/>
          </w:tcPr>
          <w:p w:rsidR="003E0039" w:rsidRPr="00A542AA" w:rsidRDefault="003E0039" w:rsidP="00453E1E">
            <w:pPr>
              <w:snapToGrid w:val="0"/>
              <w:spacing w:line="276" w:lineRule="auto"/>
              <w:jc w:val="center"/>
              <w:rPr>
                <w:rFonts w:ascii="Trebuchet MS" w:hAnsi="Trebuchet MS" w:cs="Arial"/>
                <w:b/>
                <w:sz w:val="20"/>
                <w:szCs w:val="20"/>
              </w:rPr>
            </w:pPr>
            <w:bookmarkStart w:id="1" w:name="_Hlk5467353"/>
            <w:r w:rsidRPr="00A542AA">
              <w:rPr>
                <w:rFonts w:ascii="Trebuchet MS" w:hAnsi="Trebuchet MS" w:cs="Arial"/>
                <w:b/>
                <w:sz w:val="20"/>
                <w:szCs w:val="20"/>
              </w:rPr>
              <w:t>DESA</w:t>
            </w:r>
            <w:r w:rsidR="00453E1E">
              <w:rPr>
                <w:rFonts w:ascii="Trebuchet MS" w:hAnsi="Trebuchet MS" w:cs="Arial"/>
                <w:b/>
                <w:sz w:val="20"/>
                <w:szCs w:val="20"/>
              </w:rPr>
              <w:t xml:space="preserve">RROLLO </w:t>
            </w:r>
            <w:r w:rsidRPr="00A542AA">
              <w:rPr>
                <w:rFonts w:ascii="Trebuchet MS" w:hAnsi="Trebuchet MS" w:cs="Arial"/>
                <w:b/>
                <w:sz w:val="20"/>
                <w:szCs w:val="20"/>
              </w:rPr>
              <w:t>DE LA SESIÓN</w:t>
            </w:r>
          </w:p>
        </w:tc>
      </w:tr>
      <w:bookmarkEnd w:id="1"/>
      <w:tr w:rsidR="003E0039" w:rsidRPr="00A542AA" w:rsidTr="00453E1E">
        <w:trPr>
          <w:trHeight w:val="454"/>
          <w:jc w:val="center"/>
        </w:trPr>
        <w:tc>
          <w:tcPr>
            <w:tcW w:w="5000" w:type="pct"/>
            <w:gridSpan w:val="3"/>
            <w:vAlign w:val="center"/>
          </w:tcPr>
          <w:p w:rsidR="003E0039" w:rsidRPr="00A542AA" w:rsidRDefault="003E0039" w:rsidP="002B697A">
            <w:pPr>
              <w:snapToGrid w:val="0"/>
              <w:spacing w:line="276" w:lineRule="auto"/>
              <w:jc w:val="center"/>
              <w:rPr>
                <w:rFonts w:ascii="Trebuchet MS" w:hAnsi="Trebuchet MS" w:cs="Arial"/>
                <w:b/>
                <w:sz w:val="20"/>
                <w:szCs w:val="20"/>
              </w:rPr>
            </w:pPr>
            <w:r w:rsidRPr="00A542AA">
              <w:rPr>
                <w:rFonts w:ascii="Trebuchet MS" w:hAnsi="Trebuchet MS"/>
                <w:b/>
                <w:sz w:val="20"/>
                <w:szCs w:val="20"/>
              </w:rPr>
              <w:t>PARTICIPACIÓN</w:t>
            </w:r>
          </w:p>
        </w:tc>
      </w:tr>
      <w:tr w:rsidR="00ED34B1" w:rsidRPr="00A542AA" w:rsidTr="00EB7785">
        <w:trPr>
          <w:trHeight w:val="454"/>
          <w:jc w:val="center"/>
        </w:trPr>
        <w:tc>
          <w:tcPr>
            <w:tcW w:w="847" w:type="pct"/>
            <w:vAlign w:val="center"/>
          </w:tcPr>
          <w:p w:rsidR="00ED34B1" w:rsidRPr="00E93BC1" w:rsidRDefault="00F131EB" w:rsidP="009A7EBB">
            <w:pPr>
              <w:snapToGrid w:val="0"/>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gridSpan w:val="2"/>
            <w:vAlign w:val="center"/>
          </w:tcPr>
          <w:p w:rsidR="00ED34B1" w:rsidRDefault="00ED34B1" w:rsidP="00ED34B1">
            <w:pPr>
              <w:spacing w:line="276" w:lineRule="auto"/>
              <w:jc w:val="both"/>
              <w:rPr>
                <w:rFonts w:ascii="Trebuchet MS" w:hAnsi="Trebuchet MS"/>
                <w:sz w:val="20"/>
                <w:szCs w:val="20"/>
              </w:rPr>
            </w:pPr>
            <w:r w:rsidRPr="0084718D">
              <w:rPr>
                <w:rFonts w:ascii="Trebuchet MS" w:hAnsi="Trebuchet MS" w:cs="Arial"/>
                <w:sz w:val="20"/>
                <w:szCs w:val="20"/>
              </w:rPr>
              <w:t>Manifiesta: “</w:t>
            </w:r>
            <w:r w:rsidR="00D53944">
              <w:rPr>
                <w:rFonts w:ascii="Trebuchet MS" w:hAnsi="Trebuchet MS" w:cs="Arial"/>
                <w:sz w:val="20"/>
                <w:szCs w:val="20"/>
              </w:rPr>
              <w:t>B</w:t>
            </w:r>
            <w:r w:rsidR="000316CB">
              <w:rPr>
                <w:rFonts w:ascii="Trebuchet MS" w:hAnsi="Trebuchet MS" w:cs="Arial"/>
                <w:sz w:val="20"/>
                <w:szCs w:val="20"/>
              </w:rPr>
              <w:t>uena</w:t>
            </w:r>
            <w:r w:rsidR="00E93BC1">
              <w:rPr>
                <w:rFonts w:ascii="Trebuchet MS" w:hAnsi="Trebuchet MS" w:cs="Arial"/>
                <w:sz w:val="20"/>
                <w:szCs w:val="20"/>
              </w:rPr>
              <w:t xml:space="preserve">s </w:t>
            </w:r>
            <w:r w:rsidR="000316CB">
              <w:rPr>
                <w:rFonts w:ascii="Trebuchet MS" w:hAnsi="Trebuchet MS" w:cs="Arial"/>
                <w:sz w:val="20"/>
                <w:szCs w:val="20"/>
              </w:rPr>
              <w:t>tardes</w:t>
            </w:r>
            <w:r w:rsidR="00E93BC1">
              <w:rPr>
                <w:rFonts w:ascii="Trebuchet MS" w:hAnsi="Trebuchet MS" w:cs="Arial"/>
                <w:sz w:val="20"/>
                <w:szCs w:val="20"/>
              </w:rPr>
              <w:t xml:space="preserve"> </w:t>
            </w:r>
            <w:r w:rsidR="00845CC2">
              <w:rPr>
                <w:rFonts w:ascii="Trebuchet MS" w:hAnsi="Trebuchet MS" w:cs="Arial"/>
                <w:sz w:val="20"/>
                <w:szCs w:val="20"/>
              </w:rPr>
              <w:t xml:space="preserve">a las y los </w:t>
            </w:r>
            <w:r w:rsidR="004033BF">
              <w:rPr>
                <w:rFonts w:ascii="Trebuchet MS" w:hAnsi="Trebuchet MS" w:cs="Arial"/>
                <w:sz w:val="20"/>
                <w:szCs w:val="20"/>
              </w:rPr>
              <w:t xml:space="preserve">integrantes de </w:t>
            </w:r>
            <w:r w:rsidR="00137465">
              <w:rPr>
                <w:rFonts w:ascii="Trebuchet MS" w:hAnsi="Trebuchet MS"/>
                <w:sz w:val="20"/>
                <w:szCs w:val="20"/>
              </w:rPr>
              <w:t>l</w:t>
            </w:r>
            <w:r w:rsidR="000316CB">
              <w:rPr>
                <w:rFonts w:ascii="Trebuchet MS" w:hAnsi="Trebuchet MS"/>
                <w:sz w:val="20"/>
                <w:szCs w:val="20"/>
              </w:rPr>
              <w:t xml:space="preserve">a Comisión de </w:t>
            </w:r>
            <w:r w:rsidR="00F131EB" w:rsidRPr="00F131EB">
              <w:rPr>
                <w:rFonts w:ascii="Trebuchet MS" w:hAnsi="Trebuchet MS"/>
                <w:sz w:val="20"/>
                <w:szCs w:val="20"/>
              </w:rPr>
              <w:t xml:space="preserve">Adquisiciones y Enajenaciones </w:t>
            </w:r>
            <w:r w:rsidR="000316CB" w:rsidRPr="000316CB">
              <w:rPr>
                <w:rFonts w:ascii="Trebuchet MS" w:hAnsi="Trebuchet MS"/>
                <w:sz w:val="20"/>
                <w:szCs w:val="20"/>
              </w:rPr>
              <w:t>del Instituto Electoral y de Participación Ciudadana del Estado de Jalisco</w:t>
            </w:r>
            <w:r w:rsidR="009366B9">
              <w:rPr>
                <w:rFonts w:ascii="Trebuchet MS" w:hAnsi="Trebuchet MS"/>
                <w:sz w:val="20"/>
                <w:szCs w:val="20"/>
              </w:rPr>
              <w:t xml:space="preserve">, </w:t>
            </w:r>
            <w:r w:rsidR="00A8551A">
              <w:rPr>
                <w:rFonts w:ascii="Trebuchet MS" w:hAnsi="Trebuchet MS"/>
                <w:sz w:val="20"/>
                <w:szCs w:val="20"/>
              </w:rPr>
              <w:t>que asisten</w:t>
            </w:r>
            <w:r w:rsidR="009366B9">
              <w:rPr>
                <w:rFonts w:ascii="Trebuchet MS" w:hAnsi="Trebuchet MS"/>
                <w:sz w:val="20"/>
                <w:szCs w:val="20"/>
              </w:rPr>
              <w:t xml:space="preserve"> </w:t>
            </w:r>
            <w:r w:rsidR="000316CB">
              <w:rPr>
                <w:rFonts w:ascii="Trebuchet MS" w:hAnsi="Trebuchet MS"/>
                <w:sz w:val="20"/>
                <w:szCs w:val="20"/>
              </w:rPr>
              <w:t xml:space="preserve">el día de hoy en los términos de la convocatoria </w:t>
            </w:r>
            <w:r w:rsidRPr="0084718D">
              <w:rPr>
                <w:rFonts w:ascii="Trebuchet MS" w:hAnsi="Trebuchet MS"/>
                <w:sz w:val="20"/>
                <w:szCs w:val="20"/>
              </w:rPr>
              <w:t xml:space="preserve">de fecha </w:t>
            </w:r>
            <w:r w:rsidR="00D52BEB">
              <w:rPr>
                <w:rFonts w:ascii="Trebuchet MS" w:hAnsi="Trebuchet MS"/>
                <w:sz w:val="20"/>
                <w:szCs w:val="20"/>
              </w:rPr>
              <w:t>28</w:t>
            </w:r>
            <w:r w:rsidR="00F85471" w:rsidRPr="00D53944">
              <w:rPr>
                <w:rFonts w:ascii="Trebuchet MS" w:hAnsi="Trebuchet MS"/>
                <w:sz w:val="20"/>
                <w:szCs w:val="20"/>
              </w:rPr>
              <w:t xml:space="preserve"> </w:t>
            </w:r>
            <w:r w:rsidR="00F85471" w:rsidRPr="008A4260">
              <w:rPr>
                <w:rFonts w:ascii="Trebuchet MS" w:hAnsi="Trebuchet MS"/>
                <w:sz w:val="20"/>
                <w:szCs w:val="20"/>
              </w:rPr>
              <w:t xml:space="preserve">de </w:t>
            </w:r>
            <w:r w:rsidR="00E93BC1" w:rsidRPr="008A4260">
              <w:rPr>
                <w:rFonts w:ascii="Trebuchet MS" w:hAnsi="Trebuchet MS"/>
                <w:sz w:val="20"/>
                <w:szCs w:val="20"/>
              </w:rPr>
              <w:t>noviembre</w:t>
            </w:r>
            <w:r w:rsidR="00F85471" w:rsidRPr="008A4260">
              <w:rPr>
                <w:rFonts w:ascii="Trebuchet MS" w:hAnsi="Trebuchet MS"/>
                <w:sz w:val="20"/>
                <w:szCs w:val="20"/>
              </w:rPr>
              <w:t xml:space="preserve"> </w:t>
            </w:r>
            <w:r w:rsidRPr="008A4260">
              <w:rPr>
                <w:rFonts w:ascii="Trebuchet MS" w:hAnsi="Trebuchet MS"/>
                <w:sz w:val="20"/>
                <w:szCs w:val="20"/>
              </w:rPr>
              <w:t>de 201</w:t>
            </w:r>
            <w:r w:rsidR="00F85471" w:rsidRPr="008A4260">
              <w:rPr>
                <w:rFonts w:ascii="Trebuchet MS" w:hAnsi="Trebuchet MS"/>
                <w:sz w:val="20"/>
                <w:szCs w:val="20"/>
              </w:rPr>
              <w:t>9</w:t>
            </w:r>
            <w:r w:rsidR="00D53944" w:rsidRPr="008A4260">
              <w:rPr>
                <w:rFonts w:ascii="Trebuchet MS" w:hAnsi="Trebuchet MS"/>
                <w:sz w:val="20"/>
                <w:szCs w:val="20"/>
              </w:rPr>
              <w:t xml:space="preserve"> y</w:t>
            </w:r>
            <w:r w:rsidRPr="008A4260">
              <w:rPr>
                <w:rFonts w:ascii="Trebuchet MS" w:hAnsi="Trebuchet MS"/>
                <w:sz w:val="20"/>
                <w:szCs w:val="20"/>
              </w:rPr>
              <w:t xml:space="preserve">, siendo las </w:t>
            </w:r>
            <w:r w:rsidR="00744EDD">
              <w:rPr>
                <w:rFonts w:ascii="Trebuchet MS" w:hAnsi="Trebuchet MS"/>
                <w:sz w:val="20"/>
                <w:szCs w:val="20"/>
              </w:rPr>
              <w:t xml:space="preserve">doce </w:t>
            </w:r>
            <w:r w:rsidR="00453E1E" w:rsidRPr="008A4260">
              <w:rPr>
                <w:rFonts w:ascii="Trebuchet MS" w:hAnsi="Trebuchet MS"/>
                <w:sz w:val="20"/>
                <w:szCs w:val="20"/>
              </w:rPr>
              <w:t xml:space="preserve">horas </w:t>
            </w:r>
            <w:r w:rsidR="00744EDD">
              <w:rPr>
                <w:rFonts w:ascii="Trebuchet MS" w:hAnsi="Trebuchet MS"/>
                <w:sz w:val="20"/>
                <w:szCs w:val="20"/>
              </w:rPr>
              <w:t xml:space="preserve">con treinta y tres minutos </w:t>
            </w:r>
            <w:r w:rsidRPr="0084718D">
              <w:rPr>
                <w:rFonts w:ascii="Trebuchet MS" w:hAnsi="Trebuchet MS"/>
                <w:sz w:val="20"/>
                <w:szCs w:val="20"/>
              </w:rPr>
              <w:t xml:space="preserve">del </w:t>
            </w:r>
            <w:r w:rsidR="00744EDD">
              <w:rPr>
                <w:rFonts w:ascii="Trebuchet MS" w:hAnsi="Trebuchet MS"/>
                <w:sz w:val="20"/>
                <w:szCs w:val="20"/>
              </w:rPr>
              <w:t>0</w:t>
            </w:r>
            <w:r w:rsidR="00E736BC">
              <w:rPr>
                <w:rFonts w:ascii="Trebuchet MS" w:hAnsi="Trebuchet MS"/>
                <w:sz w:val="20"/>
                <w:szCs w:val="20"/>
              </w:rPr>
              <w:t>2 de</w:t>
            </w:r>
            <w:r w:rsidR="00D52BEB">
              <w:rPr>
                <w:rFonts w:ascii="Trebuchet MS" w:hAnsi="Trebuchet MS"/>
                <w:sz w:val="20"/>
                <w:szCs w:val="20"/>
              </w:rPr>
              <w:t xml:space="preserve"> diciembre</w:t>
            </w:r>
            <w:r w:rsidR="00D56F11">
              <w:rPr>
                <w:rFonts w:ascii="Trebuchet MS" w:hAnsi="Trebuchet MS"/>
                <w:sz w:val="20"/>
                <w:szCs w:val="20"/>
              </w:rPr>
              <w:t xml:space="preserve"> </w:t>
            </w:r>
            <w:r w:rsidR="00D52BEB">
              <w:rPr>
                <w:rFonts w:ascii="Trebuchet MS" w:hAnsi="Trebuchet MS"/>
                <w:sz w:val="20"/>
                <w:szCs w:val="20"/>
              </w:rPr>
              <w:t xml:space="preserve">del </w:t>
            </w:r>
            <w:r w:rsidR="00D56F11">
              <w:rPr>
                <w:rFonts w:ascii="Trebuchet MS" w:hAnsi="Trebuchet MS"/>
                <w:sz w:val="20"/>
                <w:szCs w:val="20"/>
              </w:rPr>
              <w:t>año en curso</w:t>
            </w:r>
            <w:r w:rsidRPr="0084718D">
              <w:rPr>
                <w:rFonts w:ascii="Trebuchet MS" w:hAnsi="Trebuchet MS"/>
                <w:sz w:val="20"/>
                <w:szCs w:val="20"/>
              </w:rPr>
              <w:t>, inici</w:t>
            </w:r>
            <w:r w:rsidR="00D56F11">
              <w:rPr>
                <w:rFonts w:ascii="Trebuchet MS" w:hAnsi="Trebuchet MS"/>
                <w:sz w:val="20"/>
                <w:szCs w:val="20"/>
              </w:rPr>
              <w:t>am</w:t>
            </w:r>
            <w:r w:rsidR="008A4260">
              <w:rPr>
                <w:rFonts w:ascii="Trebuchet MS" w:hAnsi="Trebuchet MS"/>
                <w:sz w:val="20"/>
                <w:szCs w:val="20"/>
              </w:rPr>
              <w:t>o</w:t>
            </w:r>
            <w:r w:rsidR="00D56F11">
              <w:rPr>
                <w:rFonts w:ascii="Trebuchet MS" w:hAnsi="Trebuchet MS"/>
                <w:sz w:val="20"/>
                <w:szCs w:val="20"/>
              </w:rPr>
              <w:t>s</w:t>
            </w:r>
            <w:r w:rsidR="008A4260">
              <w:rPr>
                <w:rFonts w:ascii="Trebuchet MS" w:hAnsi="Trebuchet MS"/>
                <w:sz w:val="20"/>
                <w:szCs w:val="20"/>
              </w:rPr>
              <w:t xml:space="preserve"> </w:t>
            </w:r>
            <w:r w:rsidRPr="0084718D">
              <w:rPr>
                <w:rFonts w:ascii="Trebuchet MS" w:hAnsi="Trebuchet MS"/>
                <w:sz w:val="20"/>
                <w:szCs w:val="20"/>
              </w:rPr>
              <w:t xml:space="preserve">la </w:t>
            </w:r>
            <w:r w:rsidR="00744EDD">
              <w:rPr>
                <w:rFonts w:ascii="Trebuchet MS" w:hAnsi="Trebuchet MS"/>
                <w:b/>
                <w:sz w:val="20"/>
                <w:szCs w:val="20"/>
              </w:rPr>
              <w:t>segunda</w:t>
            </w:r>
            <w:r w:rsidR="00D56F11">
              <w:rPr>
                <w:rFonts w:ascii="Trebuchet MS" w:hAnsi="Trebuchet MS"/>
                <w:sz w:val="20"/>
                <w:szCs w:val="20"/>
              </w:rPr>
              <w:t xml:space="preserve"> </w:t>
            </w:r>
            <w:r w:rsidRPr="0084718D">
              <w:rPr>
                <w:rFonts w:ascii="Trebuchet MS" w:hAnsi="Trebuchet MS"/>
                <w:b/>
                <w:sz w:val="20"/>
                <w:szCs w:val="20"/>
              </w:rPr>
              <w:t xml:space="preserve">sesión ordinaria </w:t>
            </w:r>
            <w:r w:rsidRPr="0084718D">
              <w:rPr>
                <w:rFonts w:ascii="Trebuchet MS" w:hAnsi="Trebuchet MS"/>
                <w:sz w:val="20"/>
                <w:szCs w:val="20"/>
              </w:rPr>
              <w:t>a la que fuimos debidamente</w:t>
            </w:r>
            <w:r w:rsidR="004033BF">
              <w:rPr>
                <w:rFonts w:ascii="Trebuchet MS" w:hAnsi="Trebuchet MS"/>
                <w:sz w:val="20"/>
                <w:szCs w:val="20"/>
              </w:rPr>
              <w:t xml:space="preserve"> </w:t>
            </w:r>
            <w:r w:rsidR="00ED345C">
              <w:rPr>
                <w:rFonts w:ascii="Trebuchet MS" w:hAnsi="Trebuchet MS"/>
                <w:sz w:val="20"/>
                <w:szCs w:val="20"/>
              </w:rPr>
              <w:t>convocado</w:t>
            </w:r>
            <w:r w:rsidR="001370AE">
              <w:rPr>
                <w:rFonts w:ascii="Trebuchet MS" w:hAnsi="Trebuchet MS"/>
                <w:sz w:val="20"/>
                <w:szCs w:val="20"/>
              </w:rPr>
              <w:t>s</w:t>
            </w:r>
            <w:r w:rsidRPr="0084718D">
              <w:rPr>
                <w:rFonts w:ascii="Trebuchet MS" w:hAnsi="Trebuchet MS"/>
                <w:sz w:val="20"/>
                <w:szCs w:val="20"/>
              </w:rPr>
              <w:t>.</w:t>
            </w:r>
            <w:r w:rsidR="005C2724">
              <w:rPr>
                <w:rFonts w:ascii="Trebuchet MS" w:hAnsi="Trebuchet MS"/>
                <w:sz w:val="20"/>
                <w:szCs w:val="20"/>
              </w:rPr>
              <w:t>”</w:t>
            </w:r>
            <w:r w:rsidRPr="0084718D">
              <w:rPr>
                <w:rFonts w:ascii="Trebuchet MS" w:hAnsi="Trebuchet MS"/>
                <w:sz w:val="20"/>
                <w:szCs w:val="20"/>
              </w:rPr>
              <w:t xml:space="preserve"> </w:t>
            </w:r>
          </w:p>
          <w:p w:rsidR="00ED34B1" w:rsidRDefault="00ED34B1" w:rsidP="00ED34B1">
            <w:pPr>
              <w:spacing w:line="276" w:lineRule="auto"/>
              <w:jc w:val="both"/>
              <w:rPr>
                <w:rFonts w:ascii="Trebuchet MS" w:hAnsi="Trebuchet MS"/>
                <w:sz w:val="20"/>
                <w:szCs w:val="20"/>
              </w:rPr>
            </w:pPr>
          </w:p>
          <w:p w:rsidR="00ED34B1" w:rsidRDefault="005C2724" w:rsidP="00ED34B1">
            <w:pPr>
              <w:spacing w:line="276" w:lineRule="auto"/>
              <w:jc w:val="both"/>
              <w:rPr>
                <w:rFonts w:ascii="Trebuchet MS" w:hAnsi="Trebuchet MS"/>
                <w:sz w:val="20"/>
                <w:szCs w:val="20"/>
              </w:rPr>
            </w:pPr>
            <w:r>
              <w:rPr>
                <w:rFonts w:ascii="Trebuchet MS" w:hAnsi="Trebuchet MS"/>
                <w:sz w:val="20"/>
                <w:szCs w:val="20"/>
              </w:rPr>
              <w:t>Añade: “</w:t>
            </w:r>
            <w:r w:rsidR="00D56F11">
              <w:rPr>
                <w:rFonts w:ascii="Trebuchet MS" w:hAnsi="Trebuchet MS"/>
                <w:sz w:val="20"/>
                <w:szCs w:val="20"/>
              </w:rPr>
              <w:t>L</w:t>
            </w:r>
            <w:r>
              <w:rPr>
                <w:rFonts w:ascii="Trebuchet MS" w:hAnsi="Trebuchet MS"/>
                <w:sz w:val="20"/>
                <w:szCs w:val="20"/>
              </w:rPr>
              <w:t xml:space="preserve">e solicito </w:t>
            </w:r>
            <w:r w:rsidR="00D56F11">
              <w:rPr>
                <w:rFonts w:ascii="Trebuchet MS" w:hAnsi="Trebuchet MS"/>
                <w:sz w:val="20"/>
                <w:szCs w:val="20"/>
              </w:rPr>
              <w:t>secretario técnico</w:t>
            </w:r>
            <w:r w:rsidR="00D53944">
              <w:rPr>
                <w:rFonts w:ascii="Trebuchet MS" w:hAnsi="Trebuchet MS"/>
                <w:sz w:val="20"/>
                <w:szCs w:val="20"/>
              </w:rPr>
              <w:t xml:space="preserve"> </w:t>
            </w:r>
            <w:r w:rsidR="008111DA">
              <w:rPr>
                <w:rFonts w:ascii="Trebuchet MS" w:hAnsi="Trebuchet MS"/>
                <w:sz w:val="20"/>
                <w:szCs w:val="20"/>
              </w:rPr>
              <w:t xml:space="preserve">dé cuenta </w:t>
            </w:r>
            <w:r w:rsidR="00D53944">
              <w:rPr>
                <w:rFonts w:ascii="Trebuchet MS" w:hAnsi="Trebuchet MS"/>
                <w:sz w:val="20"/>
                <w:szCs w:val="20"/>
              </w:rPr>
              <w:t>de</w:t>
            </w:r>
            <w:r w:rsidR="00ED34B1" w:rsidRPr="009A5DE7">
              <w:rPr>
                <w:rFonts w:ascii="Trebuchet MS" w:hAnsi="Trebuchet MS"/>
                <w:sz w:val="20"/>
                <w:szCs w:val="20"/>
              </w:rPr>
              <w:t xml:space="preserve"> los acuses de recepción de la convocatoria</w:t>
            </w:r>
            <w:r w:rsidR="00D56F11">
              <w:rPr>
                <w:rFonts w:ascii="Trebuchet MS" w:hAnsi="Trebuchet MS"/>
                <w:sz w:val="20"/>
                <w:szCs w:val="20"/>
              </w:rPr>
              <w:t xml:space="preserve"> entregada a los integrantes de esta Comisión y</w:t>
            </w:r>
            <w:r w:rsidR="00D53944">
              <w:rPr>
                <w:rFonts w:ascii="Trebuchet MS" w:hAnsi="Trebuchet MS"/>
                <w:sz w:val="20"/>
                <w:szCs w:val="20"/>
              </w:rPr>
              <w:t>,</w:t>
            </w:r>
            <w:r w:rsidR="00F85471">
              <w:rPr>
                <w:rFonts w:ascii="Trebuchet MS" w:hAnsi="Trebuchet MS"/>
                <w:sz w:val="20"/>
                <w:szCs w:val="20"/>
              </w:rPr>
              <w:t xml:space="preserve"> </w:t>
            </w:r>
            <w:r w:rsidR="00D56F11">
              <w:rPr>
                <w:rFonts w:ascii="Trebuchet MS" w:hAnsi="Trebuchet MS"/>
                <w:sz w:val="20"/>
                <w:szCs w:val="20"/>
              </w:rPr>
              <w:t xml:space="preserve">posteriormente </w:t>
            </w:r>
            <w:r w:rsidR="00ED34B1" w:rsidRPr="009A5DE7">
              <w:rPr>
                <w:rFonts w:ascii="Trebuchet MS" w:hAnsi="Trebuchet MS"/>
                <w:sz w:val="20"/>
                <w:szCs w:val="20"/>
              </w:rPr>
              <w:t xml:space="preserve">verifique la asistencia y si hay quórum, haga </w:t>
            </w:r>
            <w:r w:rsidR="00ED34B1">
              <w:rPr>
                <w:rFonts w:ascii="Trebuchet MS" w:hAnsi="Trebuchet MS"/>
                <w:sz w:val="20"/>
                <w:szCs w:val="20"/>
              </w:rPr>
              <w:t>la declaratoria correspondiente</w:t>
            </w:r>
            <w:r w:rsidR="00ED34B1" w:rsidRPr="0084718D">
              <w:rPr>
                <w:rFonts w:ascii="Trebuchet MS" w:hAnsi="Trebuchet MS"/>
                <w:sz w:val="20"/>
                <w:szCs w:val="20"/>
              </w:rPr>
              <w:t>.”</w:t>
            </w:r>
          </w:p>
          <w:p w:rsidR="00ED34B1" w:rsidRPr="00A542AA" w:rsidRDefault="00ED34B1" w:rsidP="00ED34B1">
            <w:pPr>
              <w:spacing w:line="276" w:lineRule="auto"/>
              <w:jc w:val="both"/>
              <w:rPr>
                <w:rFonts w:ascii="Trebuchet MS" w:hAnsi="Trebuchet MS"/>
                <w:b/>
                <w:sz w:val="20"/>
                <w:szCs w:val="20"/>
              </w:rPr>
            </w:pPr>
          </w:p>
        </w:tc>
      </w:tr>
      <w:tr w:rsidR="00ED34B1" w:rsidRPr="00A542AA" w:rsidTr="00EB7785">
        <w:trPr>
          <w:trHeight w:val="454"/>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gridSpan w:val="2"/>
            <w:vAlign w:val="center"/>
          </w:tcPr>
          <w:p w:rsidR="00ED34B1" w:rsidRDefault="00ED34B1" w:rsidP="00ED34B1">
            <w:pPr>
              <w:spacing w:line="276" w:lineRule="auto"/>
              <w:jc w:val="both"/>
              <w:rPr>
                <w:rFonts w:ascii="Trebuchet MS" w:hAnsi="Trebuchet MS"/>
                <w:sz w:val="20"/>
                <w:szCs w:val="20"/>
              </w:rPr>
            </w:pPr>
            <w:r>
              <w:rPr>
                <w:rFonts w:ascii="Trebuchet MS" w:hAnsi="Trebuchet MS" w:cs="Arial"/>
                <w:sz w:val="20"/>
                <w:szCs w:val="20"/>
              </w:rPr>
              <w:t>Expresa</w:t>
            </w:r>
            <w:r w:rsidRPr="00A542AA">
              <w:rPr>
                <w:rFonts w:ascii="Trebuchet MS" w:hAnsi="Trebuchet MS" w:cs="Arial"/>
                <w:sz w:val="20"/>
                <w:szCs w:val="20"/>
              </w:rPr>
              <w:t>: “</w:t>
            </w:r>
            <w:r w:rsidR="00C21F52">
              <w:rPr>
                <w:rFonts w:ascii="Trebuchet MS" w:hAnsi="Trebuchet MS" w:cs="Arial"/>
                <w:sz w:val="20"/>
                <w:szCs w:val="20"/>
              </w:rPr>
              <w:t xml:space="preserve">Buenas tardes a todos. </w:t>
            </w:r>
            <w:r w:rsidR="001370AE">
              <w:rPr>
                <w:rFonts w:ascii="Trebuchet MS" w:hAnsi="Trebuchet MS"/>
                <w:sz w:val="20"/>
                <w:szCs w:val="20"/>
              </w:rPr>
              <w:t>Con</w:t>
            </w:r>
            <w:r w:rsidRPr="009A5DE7">
              <w:rPr>
                <w:rFonts w:ascii="Trebuchet MS" w:hAnsi="Trebuchet MS"/>
                <w:sz w:val="20"/>
                <w:szCs w:val="20"/>
              </w:rPr>
              <w:t xml:space="preserve"> </w:t>
            </w:r>
            <w:r w:rsidR="00A8551A">
              <w:rPr>
                <w:rFonts w:ascii="Trebuchet MS" w:hAnsi="Trebuchet MS"/>
                <w:sz w:val="20"/>
                <w:szCs w:val="20"/>
              </w:rPr>
              <w:t xml:space="preserve">mucho </w:t>
            </w:r>
            <w:r w:rsidRPr="009A5DE7">
              <w:rPr>
                <w:rFonts w:ascii="Trebuchet MS" w:hAnsi="Trebuchet MS"/>
                <w:sz w:val="20"/>
                <w:szCs w:val="20"/>
              </w:rPr>
              <w:t>gusto consejer</w:t>
            </w:r>
            <w:r w:rsidR="0060134E">
              <w:rPr>
                <w:rFonts w:ascii="Trebuchet MS" w:hAnsi="Trebuchet MS"/>
                <w:sz w:val="20"/>
                <w:szCs w:val="20"/>
              </w:rPr>
              <w:t>o</w:t>
            </w:r>
            <w:r w:rsidRPr="009A5DE7">
              <w:rPr>
                <w:rFonts w:ascii="Trebuchet MS" w:hAnsi="Trebuchet MS"/>
                <w:sz w:val="20"/>
                <w:szCs w:val="20"/>
              </w:rPr>
              <w:t xml:space="preserve"> president</w:t>
            </w:r>
            <w:r w:rsidR="0060134E">
              <w:rPr>
                <w:rFonts w:ascii="Trebuchet MS" w:hAnsi="Trebuchet MS"/>
                <w:sz w:val="20"/>
                <w:szCs w:val="20"/>
              </w:rPr>
              <w:t>e</w:t>
            </w:r>
            <w:r w:rsidR="00137465">
              <w:rPr>
                <w:rFonts w:ascii="Trebuchet MS" w:hAnsi="Trebuchet MS"/>
                <w:sz w:val="20"/>
                <w:szCs w:val="20"/>
              </w:rPr>
              <w:t>. En atención a lo solicitado,</w:t>
            </w:r>
            <w:r w:rsidRPr="009A5DE7">
              <w:rPr>
                <w:rFonts w:ascii="Trebuchet MS" w:hAnsi="Trebuchet MS"/>
                <w:sz w:val="20"/>
                <w:szCs w:val="20"/>
              </w:rPr>
              <w:t xml:space="preserve"> doy cuenta que mediante </w:t>
            </w:r>
            <w:r w:rsidRPr="00D53944">
              <w:rPr>
                <w:rFonts w:ascii="Trebuchet MS" w:hAnsi="Trebuchet MS"/>
                <w:sz w:val="20"/>
                <w:szCs w:val="20"/>
              </w:rPr>
              <w:t>los oficios</w:t>
            </w:r>
            <w:r w:rsidR="008111DA" w:rsidRPr="00D53944">
              <w:rPr>
                <w:rFonts w:ascii="Trebuchet MS" w:hAnsi="Trebuchet MS"/>
                <w:sz w:val="20"/>
                <w:szCs w:val="20"/>
              </w:rPr>
              <w:t xml:space="preserve"> </w:t>
            </w:r>
            <w:r w:rsidR="008111DA" w:rsidRPr="00D56F11">
              <w:rPr>
                <w:rFonts w:ascii="Trebuchet MS" w:hAnsi="Trebuchet MS"/>
                <w:sz w:val="20"/>
                <w:szCs w:val="20"/>
              </w:rPr>
              <w:t>del</w:t>
            </w:r>
            <w:r w:rsidRPr="00D56F11">
              <w:rPr>
                <w:rFonts w:ascii="Trebuchet MS" w:hAnsi="Trebuchet MS"/>
                <w:sz w:val="20"/>
                <w:szCs w:val="20"/>
              </w:rPr>
              <w:t xml:space="preserve"> </w:t>
            </w:r>
            <w:r w:rsidR="00D52BEB">
              <w:rPr>
                <w:rFonts w:ascii="Trebuchet MS" w:hAnsi="Trebuchet MS"/>
                <w:b/>
                <w:sz w:val="20"/>
                <w:szCs w:val="20"/>
              </w:rPr>
              <w:t>64</w:t>
            </w:r>
            <w:r w:rsidRPr="00D56F11">
              <w:rPr>
                <w:rFonts w:ascii="Trebuchet MS" w:hAnsi="Trebuchet MS"/>
                <w:sz w:val="20"/>
                <w:szCs w:val="20"/>
              </w:rPr>
              <w:t xml:space="preserve"> al </w:t>
            </w:r>
            <w:r w:rsidRPr="00D56F11">
              <w:rPr>
                <w:rFonts w:ascii="Trebuchet MS" w:hAnsi="Trebuchet MS"/>
                <w:b/>
                <w:sz w:val="20"/>
                <w:szCs w:val="20"/>
              </w:rPr>
              <w:t>IEPC</w:t>
            </w:r>
            <w:r w:rsidR="00453E1E" w:rsidRPr="00D56F11">
              <w:rPr>
                <w:rFonts w:ascii="Trebuchet MS" w:hAnsi="Trebuchet MS"/>
                <w:b/>
                <w:sz w:val="20"/>
                <w:szCs w:val="20"/>
              </w:rPr>
              <w:t>-C</w:t>
            </w:r>
            <w:r w:rsidR="00F131EB" w:rsidRPr="00D56F11">
              <w:rPr>
                <w:rFonts w:ascii="Trebuchet MS" w:hAnsi="Trebuchet MS"/>
                <w:b/>
                <w:sz w:val="20"/>
                <w:szCs w:val="20"/>
              </w:rPr>
              <w:t>AE</w:t>
            </w:r>
            <w:r w:rsidR="000316CB" w:rsidRPr="00D56F11">
              <w:rPr>
                <w:rFonts w:ascii="Trebuchet MS" w:hAnsi="Trebuchet MS"/>
                <w:b/>
                <w:sz w:val="20"/>
                <w:szCs w:val="20"/>
              </w:rPr>
              <w:t>-</w:t>
            </w:r>
            <w:r w:rsidR="00D52BEB">
              <w:rPr>
                <w:rFonts w:ascii="Trebuchet MS" w:hAnsi="Trebuchet MS"/>
                <w:b/>
                <w:sz w:val="20"/>
                <w:szCs w:val="20"/>
              </w:rPr>
              <w:t>77</w:t>
            </w:r>
            <w:r w:rsidR="00453E1E" w:rsidRPr="00D56F11">
              <w:rPr>
                <w:rFonts w:ascii="Trebuchet MS" w:hAnsi="Trebuchet MS"/>
                <w:b/>
                <w:sz w:val="20"/>
                <w:szCs w:val="20"/>
              </w:rPr>
              <w:t>/2019</w:t>
            </w:r>
            <w:r w:rsidRPr="00D56F11">
              <w:rPr>
                <w:rFonts w:ascii="Trebuchet MS" w:hAnsi="Trebuchet MS"/>
                <w:sz w:val="20"/>
                <w:szCs w:val="20"/>
              </w:rPr>
              <w:t>, se convocó</w:t>
            </w:r>
            <w:r w:rsidRPr="000316CB">
              <w:rPr>
                <w:rFonts w:ascii="Trebuchet MS" w:hAnsi="Trebuchet MS"/>
                <w:sz w:val="20"/>
                <w:szCs w:val="20"/>
              </w:rPr>
              <w:t xml:space="preserve"> oportunamente a las y </w:t>
            </w:r>
            <w:r w:rsidR="00137465">
              <w:rPr>
                <w:rFonts w:ascii="Trebuchet MS" w:hAnsi="Trebuchet MS"/>
                <w:sz w:val="20"/>
                <w:szCs w:val="20"/>
              </w:rPr>
              <w:t xml:space="preserve">a </w:t>
            </w:r>
            <w:r w:rsidRPr="000316CB">
              <w:rPr>
                <w:rFonts w:ascii="Trebuchet MS" w:hAnsi="Trebuchet MS"/>
                <w:sz w:val="20"/>
                <w:szCs w:val="20"/>
              </w:rPr>
              <w:t>los</w:t>
            </w:r>
            <w:r>
              <w:rPr>
                <w:rFonts w:ascii="Trebuchet MS" w:hAnsi="Trebuchet MS"/>
                <w:sz w:val="20"/>
                <w:szCs w:val="20"/>
              </w:rPr>
              <w:t xml:space="preserve"> </w:t>
            </w:r>
            <w:r w:rsidRPr="009A5DE7">
              <w:rPr>
                <w:rFonts w:ascii="Trebuchet MS" w:hAnsi="Trebuchet MS"/>
                <w:sz w:val="20"/>
                <w:szCs w:val="20"/>
              </w:rPr>
              <w:t>integrantes de esta Comisión, habiéndose adjuntado el orden del día</w:t>
            </w:r>
            <w:r w:rsidR="00E06463">
              <w:rPr>
                <w:rFonts w:ascii="Trebuchet MS" w:hAnsi="Trebuchet MS"/>
                <w:sz w:val="20"/>
                <w:szCs w:val="20"/>
              </w:rPr>
              <w:t xml:space="preserve"> y </w:t>
            </w:r>
            <w:r w:rsidR="00453E1E">
              <w:rPr>
                <w:rFonts w:ascii="Trebuchet MS" w:hAnsi="Trebuchet MS"/>
                <w:sz w:val="20"/>
                <w:szCs w:val="20"/>
              </w:rPr>
              <w:t>copia de</w:t>
            </w:r>
            <w:r w:rsidR="001370AE">
              <w:rPr>
                <w:rFonts w:ascii="Trebuchet MS" w:hAnsi="Trebuchet MS"/>
                <w:sz w:val="20"/>
                <w:szCs w:val="20"/>
              </w:rPr>
              <w:t xml:space="preserve"> </w:t>
            </w:r>
            <w:r w:rsidR="00453E1E">
              <w:rPr>
                <w:rFonts w:ascii="Trebuchet MS" w:hAnsi="Trebuchet MS"/>
                <w:sz w:val="20"/>
                <w:szCs w:val="20"/>
              </w:rPr>
              <w:t>l</w:t>
            </w:r>
            <w:r w:rsidR="001370AE">
              <w:rPr>
                <w:rFonts w:ascii="Trebuchet MS" w:hAnsi="Trebuchet MS"/>
                <w:sz w:val="20"/>
                <w:szCs w:val="20"/>
              </w:rPr>
              <w:t>os</w:t>
            </w:r>
            <w:r w:rsidR="00453E1E">
              <w:rPr>
                <w:rFonts w:ascii="Trebuchet MS" w:hAnsi="Trebuchet MS"/>
                <w:sz w:val="20"/>
                <w:szCs w:val="20"/>
              </w:rPr>
              <w:t xml:space="preserve"> documento</w:t>
            </w:r>
            <w:r w:rsidR="001370AE">
              <w:rPr>
                <w:rFonts w:ascii="Trebuchet MS" w:hAnsi="Trebuchet MS"/>
                <w:sz w:val="20"/>
                <w:szCs w:val="20"/>
              </w:rPr>
              <w:t>s</w:t>
            </w:r>
            <w:r w:rsidR="00453E1E">
              <w:rPr>
                <w:rFonts w:ascii="Trebuchet MS" w:hAnsi="Trebuchet MS"/>
                <w:sz w:val="20"/>
                <w:szCs w:val="20"/>
              </w:rPr>
              <w:t xml:space="preserve"> relacionado</w:t>
            </w:r>
            <w:r w:rsidR="001370AE">
              <w:rPr>
                <w:rFonts w:ascii="Trebuchet MS" w:hAnsi="Trebuchet MS"/>
                <w:sz w:val="20"/>
                <w:szCs w:val="20"/>
              </w:rPr>
              <w:t xml:space="preserve">s con </w:t>
            </w:r>
            <w:r w:rsidR="00453E1E">
              <w:rPr>
                <w:rFonts w:ascii="Trebuchet MS" w:hAnsi="Trebuchet MS"/>
                <w:sz w:val="20"/>
                <w:szCs w:val="20"/>
              </w:rPr>
              <w:t>l</w:t>
            </w:r>
            <w:r w:rsidR="001370AE">
              <w:rPr>
                <w:rFonts w:ascii="Trebuchet MS" w:hAnsi="Trebuchet MS"/>
                <w:sz w:val="20"/>
                <w:szCs w:val="20"/>
              </w:rPr>
              <w:t>os</w:t>
            </w:r>
            <w:r w:rsidR="00453E1E">
              <w:rPr>
                <w:rFonts w:ascii="Trebuchet MS" w:hAnsi="Trebuchet MS"/>
                <w:sz w:val="20"/>
                <w:szCs w:val="20"/>
              </w:rPr>
              <w:t xml:space="preserve"> </w:t>
            </w:r>
            <w:r w:rsidR="00C21F52">
              <w:rPr>
                <w:rFonts w:ascii="Trebuchet MS" w:hAnsi="Trebuchet MS"/>
                <w:sz w:val="20"/>
                <w:szCs w:val="20"/>
              </w:rPr>
              <w:t xml:space="preserve">puntos a desahogar </w:t>
            </w:r>
            <w:r w:rsidR="00E06463">
              <w:rPr>
                <w:rFonts w:ascii="Trebuchet MS" w:hAnsi="Trebuchet MS"/>
                <w:sz w:val="20"/>
                <w:szCs w:val="20"/>
              </w:rPr>
              <w:t>en la presente sesión</w:t>
            </w:r>
            <w:r w:rsidR="00453E1E">
              <w:rPr>
                <w:rFonts w:ascii="Trebuchet MS" w:hAnsi="Trebuchet MS"/>
                <w:sz w:val="20"/>
                <w:szCs w:val="20"/>
              </w:rPr>
              <w:t xml:space="preserve">, </w:t>
            </w:r>
            <w:r w:rsidRPr="009A5DE7">
              <w:rPr>
                <w:rFonts w:ascii="Trebuchet MS" w:hAnsi="Trebuchet MS"/>
                <w:sz w:val="20"/>
                <w:szCs w:val="20"/>
              </w:rPr>
              <w:t>tal como se advierte de los acuses de recepción, mismos que se encuentran a la vista y se ponen a su disposición.</w:t>
            </w:r>
            <w:r>
              <w:rPr>
                <w:rFonts w:ascii="Trebuchet MS" w:hAnsi="Trebuchet MS"/>
                <w:sz w:val="20"/>
                <w:szCs w:val="20"/>
              </w:rPr>
              <w:t>”</w:t>
            </w:r>
          </w:p>
          <w:p w:rsidR="00ED34B1" w:rsidRDefault="00ED34B1" w:rsidP="00ED34B1">
            <w:pPr>
              <w:spacing w:line="276" w:lineRule="auto"/>
              <w:jc w:val="both"/>
              <w:rPr>
                <w:rFonts w:ascii="Trebuchet MS" w:hAnsi="Trebuchet MS"/>
                <w:sz w:val="20"/>
                <w:szCs w:val="20"/>
              </w:rPr>
            </w:pPr>
          </w:p>
          <w:p w:rsidR="00E67F8E" w:rsidRDefault="00E67F8E" w:rsidP="00E67F8E">
            <w:pPr>
              <w:spacing w:line="276" w:lineRule="auto"/>
              <w:jc w:val="both"/>
              <w:rPr>
                <w:rFonts w:ascii="Trebuchet MS" w:hAnsi="Trebuchet MS"/>
                <w:sz w:val="20"/>
                <w:szCs w:val="20"/>
              </w:rPr>
            </w:pPr>
            <w:r>
              <w:rPr>
                <w:rFonts w:ascii="Trebuchet MS" w:hAnsi="Trebuchet MS"/>
                <w:sz w:val="20"/>
                <w:szCs w:val="20"/>
              </w:rPr>
              <w:t>Se encuentran presentes:</w:t>
            </w:r>
          </w:p>
          <w:p w:rsidR="00E67F8E" w:rsidRPr="002313F4" w:rsidRDefault="00E67F8E" w:rsidP="00E67F8E">
            <w:pPr>
              <w:spacing w:line="276" w:lineRule="auto"/>
              <w:jc w:val="both"/>
              <w:rPr>
                <w:rFonts w:ascii="Trebuchet MS" w:hAnsi="Trebuchet MS"/>
                <w:sz w:val="20"/>
                <w:szCs w:val="20"/>
              </w:rPr>
            </w:pPr>
          </w:p>
          <w:tbl>
            <w:tblPr>
              <w:tblStyle w:val="Tablaconcuadrcula"/>
              <w:tblW w:w="7191" w:type="dxa"/>
              <w:jc w:val="center"/>
              <w:tblLayout w:type="fixed"/>
              <w:tblLook w:val="04A0" w:firstRow="1" w:lastRow="0" w:firstColumn="1" w:lastColumn="0" w:noHBand="0" w:noVBand="1"/>
            </w:tblPr>
            <w:tblGrid>
              <w:gridCol w:w="3690"/>
              <w:gridCol w:w="3501"/>
            </w:tblGrid>
            <w:tr w:rsidR="00E67F8E" w:rsidRPr="002313F4" w:rsidTr="00137465">
              <w:trPr>
                <w:trHeight w:val="452"/>
                <w:jc w:val="center"/>
              </w:trPr>
              <w:tc>
                <w:tcPr>
                  <w:tcW w:w="3690" w:type="dxa"/>
                  <w:vAlign w:val="center"/>
                </w:tcPr>
                <w:p w:rsidR="00E67F8E" w:rsidRPr="002313F4" w:rsidRDefault="008A4260" w:rsidP="00D53944">
                  <w:pPr>
                    <w:spacing w:line="276" w:lineRule="auto"/>
                    <w:rPr>
                      <w:rFonts w:ascii="Trebuchet MS" w:hAnsi="Trebuchet MS"/>
                      <w:sz w:val="20"/>
                      <w:szCs w:val="20"/>
                    </w:rPr>
                  </w:pPr>
                  <w:r>
                    <w:rPr>
                      <w:rFonts w:ascii="Trebuchet MS" w:hAnsi="Trebuchet MS"/>
                      <w:sz w:val="20"/>
                      <w:szCs w:val="20"/>
                    </w:rPr>
                    <w:lastRenderedPageBreak/>
                    <w:t xml:space="preserve">Brenda Judith Serafín </w:t>
                  </w:r>
                  <w:proofErr w:type="spellStart"/>
                  <w:r>
                    <w:rPr>
                      <w:rFonts w:ascii="Trebuchet MS" w:hAnsi="Trebuchet MS"/>
                      <w:sz w:val="20"/>
                      <w:szCs w:val="20"/>
                    </w:rPr>
                    <w:t>Morfín</w:t>
                  </w:r>
                  <w:proofErr w:type="spellEnd"/>
                </w:p>
              </w:tc>
              <w:tc>
                <w:tcPr>
                  <w:tcW w:w="3501" w:type="dxa"/>
                  <w:vAlign w:val="center"/>
                </w:tcPr>
                <w:p w:rsidR="00E67F8E" w:rsidRPr="002313F4" w:rsidRDefault="00E67F8E" w:rsidP="000C33E0">
                  <w:pPr>
                    <w:spacing w:line="276" w:lineRule="auto"/>
                    <w:rPr>
                      <w:rFonts w:ascii="Trebuchet MS" w:hAnsi="Trebuchet MS"/>
                      <w:sz w:val="20"/>
                      <w:szCs w:val="20"/>
                    </w:rPr>
                  </w:pPr>
                  <w:r w:rsidRPr="002313F4">
                    <w:rPr>
                      <w:rFonts w:ascii="Trebuchet MS" w:hAnsi="Trebuchet MS" w:cs="Tahoma"/>
                      <w:sz w:val="20"/>
                      <w:szCs w:val="20"/>
                    </w:rPr>
                    <w:t xml:space="preserve">Consejera </w:t>
                  </w:r>
                  <w:r w:rsidR="00734BA6">
                    <w:rPr>
                      <w:rFonts w:ascii="Trebuchet MS" w:hAnsi="Trebuchet MS" w:cs="Tahoma"/>
                      <w:sz w:val="20"/>
                      <w:szCs w:val="20"/>
                    </w:rPr>
                    <w:t>e</w:t>
                  </w:r>
                  <w:r w:rsidRPr="002313F4">
                    <w:rPr>
                      <w:rFonts w:ascii="Trebuchet MS" w:hAnsi="Trebuchet MS" w:cs="Tahoma"/>
                      <w:sz w:val="20"/>
                      <w:szCs w:val="20"/>
                    </w:rPr>
                    <w:t>lectoral integrante</w:t>
                  </w:r>
                </w:p>
              </w:tc>
            </w:tr>
            <w:tr w:rsidR="008A4260" w:rsidRPr="002313F4" w:rsidTr="00137465">
              <w:trPr>
                <w:trHeight w:val="452"/>
                <w:jc w:val="center"/>
              </w:trPr>
              <w:tc>
                <w:tcPr>
                  <w:tcW w:w="3690" w:type="dxa"/>
                  <w:vAlign w:val="center"/>
                </w:tcPr>
                <w:p w:rsidR="008A4260" w:rsidRDefault="00F131EB" w:rsidP="00D53944">
                  <w:pPr>
                    <w:spacing w:line="276" w:lineRule="auto"/>
                    <w:rPr>
                      <w:rFonts w:ascii="Trebuchet MS" w:hAnsi="Trebuchet MS"/>
                      <w:sz w:val="20"/>
                      <w:szCs w:val="20"/>
                    </w:rPr>
                  </w:pPr>
                  <w:r>
                    <w:rPr>
                      <w:rFonts w:ascii="Trebuchet MS" w:hAnsi="Trebuchet MS" w:cs="Tahoma"/>
                      <w:sz w:val="20"/>
                      <w:szCs w:val="20"/>
                    </w:rPr>
                    <w:t xml:space="preserve">Miguel Godínez </w:t>
                  </w:r>
                  <w:proofErr w:type="spellStart"/>
                  <w:r>
                    <w:rPr>
                      <w:rFonts w:ascii="Trebuchet MS" w:hAnsi="Trebuchet MS" w:cs="Tahoma"/>
                      <w:sz w:val="20"/>
                      <w:szCs w:val="20"/>
                    </w:rPr>
                    <w:t>Terríquez</w:t>
                  </w:r>
                  <w:proofErr w:type="spellEnd"/>
                </w:p>
              </w:tc>
              <w:tc>
                <w:tcPr>
                  <w:tcW w:w="3501" w:type="dxa"/>
                  <w:vAlign w:val="center"/>
                </w:tcPr>
                <w:p w:rsidR="008A4260" w:rsidRPr="002313F4" w:rsidRDefault="008A4260" w:rsidP="000C33E0">
                  <w:pPr>
                    <w:spacing w:line="276" w:lineRule="auto"/>
                    <w:rPr>
                      <w:rFonts w:ascii="Trebuchet MS" w:hAnsi="Trebuchet MS" w:cs="Tahoma"/>
                      <w:sz w:val="20"/>
                      <w:szCs w:val="20"/>
                    </w:rPr>
                  </w:pPr>
                  <w:r>
                    <w:rPr>
                      <w:rFonts w:ascii="Trebuchet MS" w:hAnsi="Trebuchet MS" w:cs="Tahoma"/>
                      <w:sz w:val="20"/>
                      <w:szCs w:val="20"/>
                    </w:rPr>
                    <w:t>Consejero electoral integrante</w:t>
                  </w:r>
                </w:p>
              </w:tc>
            </w:tr>
            <w:tr w:rsidR="00E67F8E" w:rsidRPr="002313F4" w:rsidTr="00137465">
              <w:trPr>
                <w:trHeight w:val="452"/>
                <w:jc w:val="center"/>
              </w:trPr>
              <w:tc>
                <w:tcPr>
                  <w:tcW w:w="3690" w:type="dxa"/>
                  <w:vAlign w:val="center"/>
                </w:tcPr>
                <w:p w:rsidR="00E67F8E" w:rsidRPr="002313F4" w:rsidRDefault="00F131EB" w:rsidP="00F131EB">
                  <w:pPr>
                    <w:spacing w:line="276" w:lineRule="auto"/>
                    <w:rPr>
                      <w:rFonts w:ascii="Trebuchet MS" w:hAnsi="Trebuchet MS" w:cs="Tahoma"/>
                      <w:sz w:val="20"/>
                      <w:szCs w:val="20"/>
                    </w:rPr>
                  </w:pPr>
                  <w:r>
                    <w:rPr>
                      <w:rFonts w:ascii="Trebuchet MS" w:hAnsi="Trebuchet MS"/>
                      <w:sz w:val="20"/>
                      <w:szCs w:val="20"/>
                    </w:rPr>
                    <w:t>Moisés Pérez Vega</w:t>
                  </w:r>
                  <w:r>
                    <w:rPr>
                      <w:rFonts w:ascii="Trebuchet MS" w:hAnsi="Trebuchet MS" w:cs="Tahoma"/>
                      <w:sz w:val="20"/>
                      <w:szCs w:val="20"/>
                    </w:rPr>
                    <w:t xml:space="preserve"> </w:t>
                  </w:r>
                </w:p>
              </w:tc>
              <w:tc>
                <w:tcPr>
                  <w:tcW w:w="3501" w:type="dxa"/>
                  <w:vAlign w:val="center"/>
                </w:tcPr>
                <w:p w:rsidR="00E67F8E" w:rsidRPr="002313F4" w:rsidRDefault="00EB7785" w:rsidP="008A4260">
                  <w:pPr>
                    <w:spacing w:line="276" w:lineRule="auto"/>
                    <w:rPr>
                      <w:rFonts w:ascii="Trebuchet MS" w:hAnsi="Trebuchet MS" w:cs="Tahoma"/>
                      <w:sz w:val="20"/>
                      <w:szCs w:val="20"/>
                    </w:rPr>
                  </w:pPr>
                  <w:r>
                    <w:rPr>
                      <w:rFonts w:ascii="Trebuchet MS" w:hAnsi="Trebuchet MS" w:cs="Tahoma"/>
                      <w:sz w:val="20"/>
                      <w:szCs w:val="20"/>
                    </w:rPr>
                    <w:t>Consejero</w:t>
                  </w:r>
                  <w:r w:rsidRPr="002313F4">
                    <w:rPr>
                      <w:rFonts w:ascii="Trebuchet MS" w:hAnsi="Trebuchet MS" w:cs="Tahoma"/>
                      <w:sz w:val="20"/>
                      <w:szCs w:val="20"/>
                    </w:rPr>
                    <w:t xml:space="preserve"> </w:t>
                  </w:r>
                  <w:r>
                    <w:rPr>
                      <w:rFonts w:ascii="Trebuchet MS" w:hAnsi="Trebuchet MS" w:cs="Tahoma"/>
                      <w:sz w:val="20"/>
                      <w:szCs w:val="20"/>
                    </w:rPr>
                    <w:t>e</w:t>
                  </w:r>
                  <w:r w:rsidRPr="002313F4">
                    <w:rPr>
                      <w:rFonts w:ascii="Trebuchet MS" w:hAnsi="Trebuchet MS" w:cs="Tahoma"/>
                      <w:sz w:val="20"/>
                      <w:szCs w:val="20"/>
                    </w:rPr>
                    <w:t xml:space="preserve">lectoral </w:t>
                  </w:r>
                  <w:r w:rsidR="008A4260">
                    <w:rPr>
                      <w:rFonts w:ascii="Trebuchet MS" w:hAnsi="Trebuchet MS" w:cs="Tahoma"/>
                      <w:sz w:val="20"/>
                      <w:szCs w:val="20"/>
                    </w:rPr>
                    <w:t>presidente de la Comisión</w:t>
                  </w:r>
                </w:p>
              </w:tc>
            </w:tr>
            <w:tr w:rsidR="00EB7785" w:rsidRPr="002313F4" w:rsidTr="00137465">
              <w:trPr>
                <w:trHeight w:val="452"/>
                <w:jc w:val="center"/>
              </w:trPr>
              <w:tc>
                <w:tcPr>
                  <w:tcW w:w="3690" w:type="dxa"/>
                  <w:vAlign w:val="center"/>
                </w:tcPr>
                <w:p w:rsidR="00EB7785" w:rsidRDefault="00D52BEB" w:rsidP="00E93BC1">
                  <w:pPr>
                    <w:spacing w:line="276" w:lineRule="auto"/>
                    <w:rPr>
                      <w:rFonts w:ascii="Trebuchet MS" w:hAnsi="Trebuchet MS"/>
                      <w:sz w:val="20"/>
                      <w:szCs w:val="20"/>
                    </w:rPr>
                  </w:pPr>
                  <w:r>
                    <w:rPr>
                      <w:rFonts w:ascii="Trebuchet MS" w:hAnsi="Trebuchet MS"/>
                      <w:sz w:val="20"/>
                      <w:szCs w:val="20"/>
                    </w:rPr>
                    <w:t>Ma. Teresa Gutiérrez Bojórquez</w:t>
                  </w:r>
                </w:p>
              </w:tc>
              <w:tc>
                <w:tcPr>
                  <w:tcW w:w="3501" w:type="dxa"/>
                  <w:vAlign w:val="center"/>
                </w:tcPr>
                <w:p w:rsidR="00EB7785" w:rsidRPr="002313F4" w:rsidRDefault="00D52BEB" w:rsidP="000316CB">
                  <w:pPr>
                    <w:spacing w:line="276" w:lineRule="auto"/>
                    <w:rPr>
                      <w:rFonts w:ascii="Trebuchet MS" w:hAnsi="Trebuchet MS" w:cs="Tahoma"/>
                      <w:sz w:val="20"/>
                      <w:szCs w:val="20"/>
                    </w:rPr>
                  </w:pPr>
                  <w:r>
                    <w:rPr>
                      <w:rFonts w:ascii="Trebuchet MS" w:hAnsi="Trebuchet MS" w:cs="Tahoma"/>
                      <w:sz w:val="20"/>
                      <w:szCs w:val="20"/>
                    </w:rPr>
                    <w:t>Representante del Partido del Trabajo</w:t>
                  </w:r>
                </w:p>
              </w:tc>
            </w:tr>
            <w:tr w:rsidR="00744EDD" w:rsidRPr="002313F4" w:rsidTr="00137465">
              <w:trPr>
                <w:trHeight w:val="452"/>
                <w:jc w:val="center"/>
              </w:trPr>
              <w:tc>
                <w:tcPr>
                  <w:tcW w:w="3690" w:type="dxa"/>
                  <w:vAlign w:val="center"/>
                </w:tcPr>
                <w:p w:rsidR="00744EDD" w:rsidRDefault="00744EDD" w:rsidP="00E93BC1">
                  <w:pPr>
                    <w:spacing w:line="276" w:lineRule="auto"/>
                    <w:rPr>
                      <w:rFonts w:ascii="Trebuchet MS" w:hAnsi="Trebuchet MS"/>
                      <w:sz w:val="20"/>
                      <w:szCs w:val="20"/>
                    </w:rPr>
                  </w:pPr>
                  <w:r>
                    <w:rPr>
                      <w:rFonts w:ascii="Trebuchet MS" w:hAnsi="Trebuchet MS"/>
                      <w:sz w:val="20"/>
                      <w:szCs w:val="20"/>
                    </w:rPr>
                    <w:t>José de Jesús Gómez Valle</w:t>
                  </w:r>
                </w:p>
              </w:tc>
              <w:tc>
                <w:tcPr>
                  <w:tcW w:w="3501" w:type="dxa"/>
                  <w:vAlign w:val="center"/>
                </w:tcPr>
                <w:p w:rsidR="00744EDD" w:rsidRDefault="00744EDD" w:rsidP="000316CB">
                  <w:pPr>
                    <w:spacing w:line="276" w:lineRule="auto"/>
                    <w:rPr>
                      <w:rFonts w:ascii="Trebuchet MS" w:hAnsi="Trebuchet MS" w:cs="Tahoma"/>
                      <w:sz w:val="20"/>
                      <w:szCs w:val="20"/>
                    </w:rPr>
                  </w:pPr>
                  <w:r>
                    <w:rPr>
                      <w:rFonts w:ascii="Trebuchet MS" w:hAnsi="Trebuchet MS" w:cs="Tahoma"/>
                      <w:sz w:val="20"/>
                      <w:szCs w:val="20"/>
                    </w:rPr>
                    <w:t>Director de Comunicación Social</w:t>
                  </w:r>
                </w:p>
              </w:tc>
            </w:tr>
            <w:tr w:rsidR="00D53944" w:rsidRPr="00D53944" w:rsidTr="00137465">
              <w:trPr>
                <w:trHeight w:val="452"/>
                <w:jc w:val="center"/>
              </w:trPr>
              <w:tc>
                <w:tcPr>
                  <w:tcW w:w="3690" w:type="dxa"/>
                  <w:vAlign w:val="center"/>
                </w:tcPr>
                <w:p w:rsidR="00D53944" w:rsidRDefault="00D52BEB" w:rsidP="00E93BC1">
                  <w:pPr>
                    <w:spacing w:line="276" w:lineRule="auto"/>
                    <w:rPr>
                      <w:rFonts w:ascii="Trebuchet MS" w:hAnsi="Trebuchet MS"/>
                      <w:sz w:val="20"/>
                      <w:szCs w:val="20"/>
                    </w:rPr>
                  </w:pPr>
                  <w:r>
                    <w:rPr>
                      <w:rFonts w:ascii="Trebuchet MS" w:hAnsi="Trebuchet MS"/>
                      <w:sz w:val="20"/>
                      <w:szCs w:val="20"/>
                    </w:rPr>
                    <w:t>Gabriela Ramos Ortega</w:t>
                  </w:r>
                </w:p>
              </w:tc>
              <w:tc>
                <w:tcPr>
                  <w:tcW w:w="3501" w:type="dxa"/>
                  <w:vAlign w:val="center"/>
                </w:tcPr>
                <w:p w:rsidR="00D53944" w:rsidRDefault="00744EDD" w:rsidP="00D53944">
                  <w:pPr>
                    <w:spacing w:line="276" w:lineRule="auto"/>
                    <w:rPr>
                      <w:rFonts w:ascii="Trebuchet MS" w:hAnsi="Trebuchet MS" w:cs="Tahoma"/>
                      <w:sz w:val="20"/>
                      <w:szCs w:val="20"/>
                    </w:rPr>
                  </w:pPr>
                  <w:r>
                    <w:rPr>
                      <w:rFonts w:ascii="Trebuchet MS" w:hAnsi="Trebuchet MS" w:cs="Tahoma"/>
                      <w:sz w:val="20"/>
                      <w:szCs w:val="20"/>
                    </w:rPr>
                    <w:t>Coordinadora de Consulta y Vinculación Jurídica de la Dirección Jurídica</w:t>
                  </w:r>
                </w:p>
              </w:tc>
            </w:tr>
            <w:tr w:rsidR="00D53944" w:rsidRPr="00D53944" w:rsidTr="00137465">
              <w:trPr>
                <w:trHeight w:val="452"/>
                <w:jc w:val="center"/>
              </w:trPr>
              <w:tc>
                <w:tcPr>
                  <w:tcW w:w="3690" w:type="dxa"/>
                  <w:vAlign w:val="center"/>
                </w:tcPr>
                <w:p w:rsidR="00D53944" w:rsidRDefault="00D52BEB" w:rsidP="00E93BC1">
                  <w:pPr>
                    <w:spacing w:line="276" w:lineRule="auto"/>
                    <w:rPr>
                      <w:rFonts w:ascii="Trebuchet MS" w:hAnsi="Trebuchet MS"/>
                      <w:sz w:val="20"/>
                      <w:szCs w:val="20"/>
                    </w:rPr>
                  </w:pPr>
                  <w:r>
                    <w:rPr>
                      <w:rFonts w:ascii="Trebuchet MS" w:hAnsi="Trebuchet MS"/>
                      <w:sz w:val="20"/>
                      <w:szCs w:val="20"/>
                    </w:rPr>
                    <w:t xml:space="preserve">Paul </w:t>
                  </w:r>
                  <w:r w:rsidR="00744EDD">
                    <w:rPr>
                      <w:rFonts w:ascii="Trebuchet MS" w:hAnsi="Trebuchet MS"/>
                      <w:sz w:val="20"/>
                      <w:szCs w:val="20"/>
                    </w:rPr>
                    <w:t>Alejandro Sánchez Meza</w:t>
                  </w:r>
                </w:p>
              </w:tc>
              <w:tc>
                <w:tcPr>
                  <w:tcW w:w="3501" w:type="dxa"/>
                  <w:vAlign w:val="center"/>
                </w:tcPr>
                <w:p w:rsidR="00D53944" w:rsidRDefault="00D52BEB" w:rsidP="00D53944">
                  <w:pPr>
                    <w:spacing w:line="276" w:lineRule="auto"/>
                    <w:rPr>
                      <w:rFonts w:ascii="Trebuchet MS" w:hAnsi="Trebuchet MS" w:cs="Tahoma"/>
                      <w:sz w:val="20"/>
                      <w:szCs w:val="20"/>
                    </w:rPr>
                  </w:pPr>
                  <w:r>
                    <w:rPr>
                      <w:rFonts w:ascii="Trebuchet MS" w:hAnsi="Trebuchet MS" w:cs="Tahoma"/>
                      <w:sz w:val="20"/>
                      <w:szCs w:val="20"/>
                    </w:rPr>
                    <w:t xml:space="preserve">Encargado de despacho de la Contraloría General </w:t>
                  </w:r>
                </w:p>
              </w:tc>
            </w:tr>
            <w:tr w:rsidR="00E67F8E" w:rsidRPr="002313F4" w:rsidTr="00137465">
              <w:trPr>
                <w:trHeight w:val="452"/>
                <w:jc w:val="center"/>
              </w:trPr>
              <w:tc>
                <w:tcPr>
                  <w:tcW w:w="3690" w:type="dxa"/>
                  <w:shd w:val="clear" w:color="auto" w:fill="FFFFFF" w:themeFill="background1"/>
                  <w:vAlign w:val="center"/>
                </w:tcPr>
                <w:p w:rsidR="00E67F8E" w:rsidRDefault="00F131EB" w:rsidP="008A4260">
                  <w:pPr>
                    <w:spacing w:line="276" w:lineRule="auto"/>
                    <w:rPr>
                      <w:rFonts w:ascii="Trebuchet MS" w:hAnsi="Trebuchet MS" w:cs="Tahoma"/>
                      <w:sz w:val="20"/>
                      <w:szCs w:val="20"/>
                    </w:rPr>
                  </w:pPr>
                  <w:r>
                    <w:rPr>
                      <w:rFonts w:ascii="Trebuchet MS" w:hAnsi="Trebuchet MS" w:cs="Tahoma"/>
                      <w:sz w:val="20"/>
                      <w:szCs w:val="20"/>
                    </w:rPr>
                    <w:t xml:space="preserve">Hugo Pulido Maciel </w:t>
                  </w:r>
                </w:p>
              </w:tc>
              <w:tc>
                <w:tcPr>
                  <w:tcW w:w="3501" w:type="dxa"/>
                  <w:shd w:val="clear" w:color="auto" w:fill="FFFFFF" w:themeFill="background1"/>
                  <w:vAlign w:val="center"/>
                </w:tcPr>
                <w:p w:rsidR="00E67F8E" w:rsidRPr="002313F4" w:rsidRDefault="00F131EB" w:rsidP="00F131EB">
                  <w:pPr>
                    <w:spacing w:line="276" w:lineRule="auto"/>
                    <w:rPr>
                      <w:rFonts w:ascii="Trebuchet MS" w:hAnsi="Trebuchet MS" w:cs="Tahoma"/>
                      <w:sz w:val="20"/>
                      <w:szCs w:val="20"/>
                    </w:rPr>
                  </w:pPr>
                  <w:r>
                    <w:rPr>
                      <w:rFonts w:ascii="Trebuchet MS" w:hAnsi="Trebuchet MS" w:cs="Tahoma"/>
                      <w:sz w:val="20"/>
                      <w:szCs w:val="20"/>
                    </w:rPr>
                    <w:t>Titular de la Unidad Centralizada de Compras</w:t>
                  </w:r>
                </w:p>
              </w:tc>
            </w:tr>
            <w:tr w:rsidR="00E67F8E" w:rsidRPr="002313F4" w:rsidTr="00137465">
              <w:trPr>
                <w:trHeight w:val="452"/>
                <w:jc w:val="center"/>
              </w:trPr>
              <w:tc>
                <w:tcPr>
                  <w:tcW w:w="3690" w:type="dxa"/>
                  <w:vAlign w:val="center"/>
                </w:tcPr>
                <w:p w:rsidR="00E67F8E" w:rsidRPr="002313F4" w:rsidRDefault="00E67F8E" w:rsidP="000C33E0">
                  <w:pPr>
                    <w:spacing w:line="276" w:lineRule="auto"/>
                    <w:rPr>
                      <w:rFonts w:ascii="Trebuchet MS" w:hAnsi="Trebuchet MS" w:cs="Tahoma"/>
                      <w:sz w:val="20"/>
                      <w:szCs w:val="20"/>
                    </w:rPr>
                  </w:pPr>
                  <w:r w:rsidRPr="002313F4">
                    <w:rPr>
                      <w:rFonts w:ascii="Trebuchet MS" w:hAnsi="Trebuchet MS" w:cs="Tahoma"/>
                      <w:sz w:val="20"/>
                      <w:szCs w:val="20"/>
                    </w:rPr>
                    <w:t>Luis Alfonso Campos Guzmán</w:t>
                  </w:r>
                </w:p>
              </w:tc>
              <w:tc>
                <w:tcPr>
                  <w:tcW w:w="3501" w:type="dxa"/>
                  <w:vAlign w:val="center"/>
                </w:tcPr>
                <w:p w:rsidR="00E67F8E" w:rsidRPr="002313F4" w:rsidRDefault="00E67F8E" w:rsidP="000C33E0">
                  <w:pPr>
                    <w:tabs>
                      <w:tab w:val="left" w:pos="1089"/>
                    </w:tabs>
                    <w:spacing w:line="276" w:lineRule="auto"/>
                    <w:rPr>
                      <w:rFonts w:ascii="Trebuchet MS" w:hAnsi="Trebuchet MS" w:cs="Tahoma"/>
                      <w:sz w:val="20"/>
                      <w:szCs w:val="20"/>
                    </w:rPr>
                  </w:pPr>
                  <w:r w:rsidRPr="002313F4">
                    <w:rPr>
                      <w:rFonts w:ascii="Trebuchet MS" w:hAnsi="Trebuchet MS" w:cs="Tahoma"/>
                      <w:sz w:val="20"/>
                      <w:szCs w:val="20"/>
                    </w:rPr>
                    <w:t>Secretario Técnico</w:t>
                  </w:r>
                  <w:r>
                    <w:rPr>
                      <w:rFonts w:ascii="Trebuchet MS" w:hAnsi="Trebuchet MS" w:cs="Tahoma"/>
                      <w:sz w:val="20"/>
                      <w:szCs w:val="20"/>
                    </w:rPr>
                    <w:t xml:space="preserve"> de Comisiones</w:t>
                  </w:r>
                </w:p>
              </w:tc>
            </w:tr>
          </w:tbl>
          <w:p w:rsidR="00E67F8E" w:rsidRDefault="00E67F8E" w:rsidP="00ED34B1">
            <w:pPr>
              <w:spacing w:line="276" w:lineRule="auto"/>
              <w:jc w:val="both"/>
              <w:rPr>
                <w:rFonts w:ascii="Trebuchet MS" w:hAnsi="Trebuchet MS"/>
                <w:sz w:val="20"/>
                <w:szCs w:val="20"/>
              </w:rPr>
            </w:pPr>
          </w:p>
          <w:p w:rsidR="00ED34B1" w:rsidRDefault="00ED34B1" w:rsidP="00ED34B1">
            <w:pPr>
              <w:spacing w:line="276" w:lineRule="auto"/>
              <w:jc w:val="both"/>
              <w:rPr>
                <w:rFonts w:ascii="Trebuchet MS" w:hAnsi="Trebuchet MS"/>
                <w:sz w:val="20"/>
                <w:szCs w:val="20"/>
              </w:rPr>
            </w:pPr>
            <w:r>
              <w:rPr>
                <w:rFonts w:ascii="Trebuchet MS" w:hAnsi="Trebuchet MS"/>
                <w:sz w:val="20"/>
                <w:szCs w:val="20"/>
              </w:rPr>
              <w:t>Una vez llevada a cabo la verificación de la asistencia, se i</w:t>
            </w:r>
            <w:r w:rsidRPr="00DE2ABB">
              <w:rPr>
                <w:rFonts w:ascii="Trebuchet MS" w:hAnsi="Trebuchet MS"/>
                <w:sz w:val="20"/>
                <w:szCs w:val="20"/>
              </w:rPr>
              <w:t>nforma a</w:t>
            </w:r>
            <w:r w:rsidR="000012EA">
              <w:rPr>
                <w:rFonts w:ascii="Trebuchet MS" w:hAnsi="Trebuchet MS"/>
                <w:sz w:val="20"/>
                <w:szCs w:val="20"/>
              </w:rPr>
              <w:t>l consejer</w:t>
            </w:r>
            <w:r w:rsidR="0060134E">
              <w:rPr>
                <w:rFonts w:ascii="Trebuchet MS" w:hAnsi="Trebuchet MS"/>
                <w:sz w:val="20"/>
                <w:szCs w:val="20"/>
              </w:rPr>
              <w:t>o</w:t>
            </w:r>
            <w:r w:rsidR="000012EA">
              <w:rPr>
                <w:rFonts w:ascii="Trebuchet MS" w:hAnsi="Trebuchet MS"/>
                <w:sz w:val="20"/>
                <w:szCs w:val="20"/>
              </w:rPr>
              <w:t xml:space="preserve"> president</w:t>
            </w:r>
            <w:r w:rsidR="0060134E">
              <w:rPr>
                <w:rFonts w:ascii="Trebuchet MS" w:hAnsi="Trebuchet MS"/>
                <w:sz w:val="20"/>
                <w:szCs w:val="20"/>
              </w:rPr>
              <w:t>e</w:t>
            </w:r>
            <w:r w:rsidRPr="00DE2ABB">
              <w:rPr>
                <w:rFonts w:ascii="Trebuchet MS" w:hAnsi="Trebuchet MS"/>
                <w:sz w:val="20"/>
                <w:szCs w:val="20"/>
              </w:rPr>
              <w:t xml:space="preserve"> de la Comisión, que existe quórum legal para sesionar y los acuerdos que se adopten en la presente sesión serán válidos.</w:t>
            </w:r>
          </w:p>
          <w:p w:rsidR="00ED34B1" w:rsidRPr="0084718D" w:rsidRDefault="00ED34B1" w:rsidP="00ED34B1">
            <w:pPr>
              <w:spacing w:line="276" w:lineRule="auto"/>
              <w:jc w:val="both"/>
              <w:rPr>
                <w:rFonts w:ascii="Trebuchet MS" w:hAnsi="Trebuchet MS" w:cs="Arial"/>
                <w:sz w:val="20"/>
                <w:szCs w:val="20"/>
              </w:rPr>
            </w:pPr>
          </w:p>
        </w:tc>
      </w:tr>
      <w:tr w:rsidR="00ED34B1" w:rsidRPr="00A542AA" w:rsidTr="00EB7785">
        <w:trPr>
          <w:trHeight w:val="454"/>
          <w:jc w:val="center"/>
        </w:trPr>
        <w:tc>
          <w:tcPr>
            <w:tcW w:w="847" w:type="pct"/>
            <w:vAlign w:val="center"/>
          </w:tcPr>
          <w:p w:rsidR="00ED34B1" w:rsidRPr="00A542AA" w:rsidRDefault="00F131EB" w:rsidP="002B697A">
            <w:pPr>
              <w:snapToGrid w:val="0"/>
              <w:spacing w:line="276" w:lineRule="auto"/>
              <w:jc w:val="center"/>
              <w:rPr>
                <w:rFonts w:ascii="Trebuchet MS" w:hAnsi="Trebuchet MS"/>
                <w:b/>
                <w:bCs/>
                <w:sz w:val="20"/>
                <w:szCs w:val="20"/>
              </w:rPr>
            </w:pPr>
            <w:r>
              <w:rPr>
                <w:rFonts w:ascii="Trebuchet MS" w:hAnsi="Trebuchet MS" w:cs="Arial"/>
                <w:b/>
                <w:bCs/>
                <w:sz w:val="20"/>
                <w:szCs w:val="20"/>
              </w:rPr>
              <w:lastRenderedPageBreak/>
              <w:t>Moisés Pérez Vega</w:t>
            </w:r>
          </w:p>
        </w:tc>
        <w:tc>
          <w:tcPr>
            <w:tcW w:w="4153" w:type="pct"/>
            <w:gridSpan w:val="2"/>
            <w:vAlign w:val="center"/>
          </w:tcPr>
          <w:p w:rsidR="00ED34B1" w:rsidRDefault="00ED34B1" w:rsidP="00E06463">
            <w:pPr>
              <w:spacing w:line="276" w:lineRule="auto"/>
              <w:jc w:val="both"/>
              <w:rPr>
                <w:rFonts w:ascii="Trebuchet MS" w:hAnsi="Trebuchet MS" w:cs="Calibri"/>
                <w:sz w:val="20"/>
                <w:szCs w:val="20"/>
              </w:rPr>
            </w:pPr>
            <w:r w:rsidRPr="0084718D">
              <w:rPr>
                <w:rFonts w:ascii="Trebuchet MS" w:hAnsi="Trebuchet MS" w:cs="Calibri"/>
                <w:sz w:val="20"/>
                <w:szCs w:val="20"/>
              </w:rPr>
              <w:t>Señala: “</w:t>
            </w:r>
            <w:r w:rsidR="00D56F11">
              <w:rPr>
                <w:rFonts w:ascii="Trebuchet MS" w:hAnsi="Trebuchet MS"/>
                <w:sz w:val="20"/>
                <w:szCs w:val="20"/>
              </w:rPr>
              <w:t xml:space="preserve">Una vez verificada la asistencia y la </w:t>
            </w:r>
            <w:r w:rsidR="000948B0">
              <w:rPr>
                <w:rFonts w:ascii="Trebuchet MS" w:hAnsi="Trebuchet MS"/>
                <w:sz w:val="20"/>
                <w:szCs w:val="20"/>
              </w:rPr>
              <w:t xml:space="preserve">certificación </w:t>
            </w:r>
            <w:r w:rsidR="00D56F11">
              <w:rPr>
                <w:rFonts w:ascii="Trebuchet MS" w:hAnsi="Trebuchet MS"/>
                <w:sz w:val="20"/>
                <w:szCs w:val="20"/>
              </w:rPr>
              <w:t xml:space="preserve">del quórum por el secretario técnico, se declara formalmente instalada la presente sesión ordinaria. A continuación, le solicito al secretario técnico dé lectura </w:t>
            </w:r>
            <w:r w:rsidR="00744EDD">
              <w:rPr>
                <w:rFonts w:ascii="Trebuchet MS" w:hAnsi="Trebuchet MS"/>
                <w:sz w:val="20"/>
                <w:szCs w:val="20"/>
              </w:rPr>
              <w:t>a</w:t>
            </w:r>
            <w:r w:rsidR="00D56F11">
              <w:rPr>
                <w:rFonts w:ascii="Trebuchet MS" w:hAnsi="Trebuchet MS"/>
                <w:sz w:val="20"/>
                <w:szCs w:val="20"/>
              </w:rPr>
              <w:t>l primer punto del orden del día.”</w:t>
            </w:r>
          </w:p>
          <w:p w:rsidR="008111DA" w:rsidRDefault="008111DA" w:rsidP="00E06463">
            <w:pPr>
              <w:spacing w:line="276" w:lineRule="auto"/>
              <w:jc w:val="both"/>
              <w:rPr>
                <w:rFonts w:ascii="Trebuchet MS" w:hAnsi="Trebuchet MS" w:cs="Arial"/>
                <w:sz w:val="20"/>
                <w:szCs w:val="20"/>
              </w:rPr>
            </w:pPr>
          </w:p>
        </w:tc>
      </w:tr>
      <w:tr w:rsidR="00ED34B1" w:rsidRPr="00A542AA" w:rsidTr="00EB7785">
        <w:trPr>
          <w:trHeight w:val="454"/>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gridSpan w:val="2"/>
            <w:vAlign w:val="center"/>
          </w:tcPr>
          <w:p w:rsidR="00ED34B1" w:rsidRPr="0084718D" w:rsidRDefault="00ED34B1" w:rsidP="00ED34B1">
            <w:pPr>
              <w:spacing w:line="276" w:lineRule="auto"/>
              <w:jc w:val="both"/>
              <w:rPr>
                <w:rFonts w:ascii="Trebuchet MS" w:hAnsi="Trebuchet MS" w:cs="Calibri"/>
                <w:sz w:val="20"/>
                <w:szCs w:val="20"/>
              </w:rPr>
            </w:pPr>
            <w:r w:rsidRPr="00A542AA">
              <w:rPr>
                <w:rFonts w:ascii="Trebuchet MS" w:hAnsi="Trebuchet MS" w:cs="Arial"/>
                <w:sz w:val="20"/>
                <w:szCs w:val="20"/>
              </w:rPr>
              <w:t>Realiza lo solicitado.</w:t>
            </w:r>
          </w:p>
        </w:tc>
      </w:tr>
      <w:tr w:rsidR="003E0039" w:rsidRPr="00A542AA" w:rsidTr="00453E1E">
        <w:trPr>
          <w:trHeight w:val="625"/>
          <w:jc w:val="center"/>
        </w:trPr>
        <w:tc>
          <w:tcPr>
            <w:tcW w:w="5000" w:type="pct"/>
            <w:gridSpan w:val="3"/>
            <w:vAlign w:val="center"/>
          </w:tcPr>
          <w:p w:rsidR="0084718D" w:rsidRPr="00A542AA" w:rsidRDefault="00D941E0" w:rsidP="002B697A">
            <w:pPr>
              <w:snapToGrid w:val="0"/>
              <w:spacing w:line="276" w:lineRule="auto"/>
              <w:rPr>
                <w:rFonts w:ascii="Trebuchet MS" w:hAnsi="Trebuchet MS"/>
                <w:sz w:val="20"/>
                <w:szCs w:val="20"/>
              </w:rPr>
            </w:pPr>
            <w:r w:rsidRPr="00A542AA">
              <w:rPr>
                <w:rFonts w:ascii="Trebuchet MS" w:hAnsi="Trebuchet MS"/>
                <w:b/>
                <w:sz w:val="20"/>
                <w:szCs w:val="20"/>
              </w:rPr>
              <w:t>1.</w:t>
            </w:r>
            <w:r w:rsidRPr="00A542AA">
              <w:rPr>
                <w:rFonts w:ascii="Trebuchet MS" w:hAnsi="Trebuchet MS"/>
                <w:sz w:val="20"/>
                <w:szCs w:val="20"/>
              </w:rPr>
              <w:t xml:space="preserve"> </w:t>
            </w:r>
            <w:r w:rsidR="005B486B" w:rsidRPr="00A542AA">
              <w:rPr>
                <w:rFonts w:ascii="Trebuchet MS" w:hAnsi="Trebuchet MS"/>
                <w:b/>
                <w:sz w:val="20"/>
                <w:szCs w:val="20"/>
              </w:rPr>
              <w:t>Presentación y, en su caso a</w:t>
            </w:r>
            <w:r w:rsidRPr="00A542AA">
              <w:rPr>
                <w:rFonts w:ascii="Trebuchet MS" w:hAnsi="Trebuchet MS"/>
                <w:b/>
                <w:sz w:val="20"/>
                <w:szCs w:val="20"/>
              </w:rPr>
              <w:t>probación del orden del día</w:t>
            </w:r>
            <w:r w:rsidR="00960D8D">
              <w:rPr>
                <w:rFonts w:ascii="Trebuchet MS" w:hAnsi="Trebuchet MS"/>
                <w:b/>
                <w:sz w:val="20"/>
                <w:szCs w:val="20"/>
              </w:rPr>
              <w:t>.</w:t>
            </w:r>
          </w:p>
        </w:tc>
      </w:tr>
      <w:tr w:rsidR="00ED34B1" w:rsidRPr="00A542AA" w:rsidTr="00EB7785">
        <w:trPr>
          <w:trHeight w:val="625"/>
          <w:jc w:val="center"/>
        </w:trPr>
        <w:tc>
          <w:tcPr>
            <w:tcW w:w="847" w:type="pct"/>
            <w:vAlign w:val="center"/>
          </w:tcPr>
          <w:p w:rsidR="00ED34B1" w:rsidRPr="00A542AA" w:rsidRDefault="00F131EB" w:rsidP="005C2724">
            <w:pPr>
              <w:snapToGrid w:val="0"/>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gridSpan w:val="2"/>
            <w:vAlign w:val="center"/>
          </w:tcPr>
          <w:p w:rsidR="00F85471" w:rsidRPr="00072696" w:rsidRDefault="00ED34B1" w:rsidP="00072696">
            <w:pPr>
              <w:pStyle w:val="Sinespaciado"/>
              <w:spacing w:line="276" w:lineRule="auto"/>
              <w:jc w:val="both"/>
              <w:rPr>
                <w:rFonts w:ascii="Trebuchet MS" w:hAnsi="Trebuchet MS" w:cs="Calibri"/>
                <w:sz w:val="20"/>
                <w:szCs w:val="20"/>
              </w:rPr>
            </w:pPr>
            <w:r w:rsidRPr="00072696">
              <w:rPr>
                <w:rFonts w:ascii="Trebuchet MS" w:hAnsi="Trebuchet MS"/>
                <w:sz w:val="20"/>
                <w:szCs w:val="20"/>
              </w:rPr>
              <w:t>Manifiesta: “</w:t>
            </w:r>
            <w:r w:rsidR="00D56F11">
              <w:rPr>
                <w:rFonts w:ascii="Trebuchet MS" w:hAnsi="Trebuchet MS"/>
                <w:sz w:val="20"/>
                <w:szCs w:val="20"/>
              </w:rPr>
              <w:t>Está a su consideración el orden del día</w:t>
            </w:r>
            <w:r w:rsidR="006629AB">
              <w:rPr>
                <w:rFonts w:ascii="Trebuchet MS" w:hAnsi="Trebuchet MS"/>
                <w:sz w:val="20"/>
                <w:szCs w:val="20"/>
              </w:rPr>
              <w:t xml:space="preserve"> en los términos propuestos</w:t>
            </w:r>
            <w:r w:rsidR="00D56F11">
              <w:rPr>
                <w:rFonts w:ascii="Trebuchet MS" w:hAnsi="Trebuchet MS"/>
                <w:sz w:val="20"/>
                <w:szCs w:val="20"/>
              </w:rPr>
              <w:t>.”</w:t>
            </w:r>
          </w:p>
          <w:p w:rsidR="00072696" w:rsidRPr="00072696" w:rsidRDefault="00072696" w:rsidP="00072696">
            <w:pPr>
              <w:pStyle w:val="Sinespaciado"/>
              <w:spacing w:line="276" w:lineRule="auto"/>
              <w:jc w:val="both"/>
              <w:rPr>
                <w:rFonts w:ascii="Trebuchet MS" w:hAnsi="Trebuchet MS"/>
                <w:sz w:val="20"/>
                <w:szCs w:val="20"/>
              </w:rPr>
            </w:pPr>
          </w:p>
          <w:p w:rsidR="00ED34B1" w:rsidRPr="00072696" w:rsidRDefault="00ED34B1" w:rsidP="00072696">
            <w:pPr>
              <w:pStyle w:val="Sinespaciado"/>
              <w:spacing w:line="276" w:lineRule="auto"/>
              <w:jc w:val="both"/>
              <w:rPr>
                <w:rFonts w:ascii="Trebuchet MS" w:hAnsi="Trebuchet MS"/>
                <w:sz w:val="20"/>
                <w:szCs w:val="20"/>
              </w:rPr>
            </w:pPr>
            <w:r w:rsidRPr="00072696">
              <w:rPr>
                <w:rFonts w:ascii="Trebuchet MS" w:hAnsi="Trebuchet MS"/>
                <w:sz w:val="20"/>
                <w:szCs w:val="20"/>
              </w:rPr>
              <w:t>Añade: “</w:t>
            </w:r>
            <w:r w:rsidR="006629AB">
              <w:rPr>
                <w:rFonts w:ascii="Trebuchet MS" w:hAnsi="Trebuchet MS"/>
                <w:sz w:val="20"/>
                <w:szCs w:val="20"/>
              </w:rPr>
              <w:t xml:space="preserve">En virtud de no existir consideraciones al respecto, </w:t>
            </w:r>
            <w:r w:rsidR="00D53944">
              <w:rPr>
                <w:rFonts w:ascii="Trebuchet MS" w:hAnsi="Trebuchet MS"/>
                <w:sz w:val="20"/>
                <w:szCs w:val="20"/>
              </w:rPr>
              <w:t xml:space="preserve">le solicito </w:t>
            </w:r>
            <w:r w:rsidR="006629AB">
              <w:rPr>
                <w:rFonts w:ascii="Trebuchet MS" w:hAnsi="Trebuchet MS"/>
                <w:sz w:val="20"/>
                <w:szCs w:val="20"/>
              </w:rPr>
              <w:t xml:space="preserve">al </w:t>
            </w:r>
            <w:r w:rsidR="00D53944">
              <w:rPr>
                <w:rFonts w:ascii="Trebuchet MS" w:hAnsi="Trebuchet MS"/>
                <w:sz w:val="20"/>
                <w:szCs w:val="20"/>
              </w:rPr>
              <w:t xml:space="preserve">secretario </w:t>
            </w:r>
            <w:r w:rsidR="006629AB">
              <w:rPr>
                <w:rFonts w:ascii="Trebuchet MS" w:hAnsi="Trebuchet MS"/>
                <w:sz w:val="20"/>
                <w:szCs w:val="20"/>
              </w:rPr>
              <w:t xml:space="preserve">técnico </w:t>
            </w:r>
            <w:r w:rsidR="00D53944">
              <w:rPr>
                <w:rFonts w:ascii="Trebuchet MS" w:hAnsi="Trebuchet MS"/>
                <w:sz w:val="20"/>
                <w:szCs w:val="20"/>
              </w:rPr>
              <w:t xml:space="preserve">proceda </w:t>
            </w:r>
            <w:r w:rsidR="006629AB">
              <w:rPr>
                <w:rFonts w:ascii="Trebuchet MS" w:hAnsi="Trebuchet MS"/>
                <w:sz w:val="20"/>
                <w:szCs w:val="20"/>
              </w:rPr>
              <w:t xml:space="preserve">a tomar </w:t>
            </w:r>
            <w:r w:rsidRPr="00072696">
              <w:rPr>
                <w:rFonts w:ascii="Trebuchet MS" w:hAnsi="Trebuchet MS"/>
                <w:sz w:val="20"/>
                <w:szCs w:val="20"/>
              </w:rPr>
              <w:t>la votación</w:t>
            </w:r>
            <w:r w:rsidR="00744EDD">
              <w:rPr>
                <w:rFonts w:ascii="Trebuchet MS" w:hAnsi="Trebuchet MS"/>
                <w:sz w:val="20"/>
                <w:szCs w:val="20"/>
              </w:rPr>
              <w:t xml:space="preserve"> de</w:t>
            </w:r>
            <w:r w:rsidR="006629AB">
              <w:rPr>
                <w:rFonts w:ascii="Trebuchet MS" w:hAnsi="Trebuchet MS"/>
                <w:sz w:val="20"/>
                <w:szCs w:val="20"/>
              </w:rPr>
              <w:t xml:space="preserve"> los integrantes de la Comisión</w:t>
            </w:r>
            <w:r w:rsidRPr="00072696">
              <w:rPr>
                <w:rFonts w:ascii="Trebuchet MS" w:hAnsi="Trebuchet MS"/>
                <w:sz w:val="20"/>
                <w:szCs w:val="20"/>
              </w:rPr>
              <w:t>.”</w:t>
            </w:r>
          </w:p>
          <w:p w:rsidR="00ED34B1" w:rsidRPr="00A542AA" w:rsidRDefault="00ED34B1" w:rsidP="002B697A">
            <w:pPr>
              <w:snapToGrid w:val="0"/>
              <w:spacing w:line="276" w:lineRule="auto"/>
              <w:rPr>
                <w:rFonts w:ascii="Trebuchet MS" w:hAnsi="Trebuchet MS"/>
                <w:b/>
                <w:sz w:val="20"/>
                <w:szCs w:val="20"/>
              </w:rPr>
            </w:pPr>
          </w:p>
        </w:tc>
      </w:tr>
      <w:tr w:rsidR="008D1D4C" w:rsidRPr="00A542AA" w:rsidTr="00EB7785">
        <w:trPr>
          <w:trHeight w:val="625"/>
          <w:jc w:val="center"/>
        </w:trPr>
        <w:tc>
          <w:tcPr>
            <w:tcW w:w="847" w:type="pct"/>
            <w:vAlign w:val="center"/>
          </w:tcPr>
          <w:p w:rsidR="008D1D4C" w:rsidRPr="00E93BC1" w:rsidRDefault="00ED345C" w:rsidP="005C2724">
            <w:pPr>
              <w:snapToGrid w:val="0"/>
              <w:spacing w:line="276" w:lineRule="auto"/>
              <w:jc w:val="center"/>
              <w:rPr>
                <w:rFonts w:ascii="Trebuchet MS" w:hAnsi="Trebuchet MS" w:cs="Tahoma"/>
                <w:b/>
                <w:sz w:val="20"/>
                <w:szCs w:val="20"/>
              </w:rPr>
            </w:pPr>
            <w:r w:rsidRPr="00A542AA">
              <w:rPr>
                <w:rFonts w:ascii="Trebuchet MS" w:hAnsi="Trebuchet MS"/>
                <w:b/>
                <w:bCs/>
                <w:sz w:val="20"/>
                <w:szCs w:val="20"/>
              </w:rPr>
              <w:t>Secretario Técnico</w:t>
            </w:r>
          </w:p>
        </w:tc>
        <w:tc>
          <w:tcPr>
            <w:tcW w:w="4153" w:type="pct"/>
            <w:gridSpan w:val="2"/>
            <w:vAlign w:val="center"/>
          </w:tcPr>
          <w:p w:rsidR="008D1D4C" w:rsidRPr="00072696" w:rsidRDefault="00ED345C" w:rsidP="00072696">
            <w:pPr>
              <w:pStyle w:val="Sinespaciado"/>
              <w:spacing w:line="276" w:lineRule="auto"/>
              <w:jc w:val="both"/>
              <w:rPr>
                <w:rFonts w:ascii="Trebuchet MS" w:hAnsi="Trebuchet MS"/>
                <w:sz w:val="20"/>
                <w:szCs w:val="20"/>
              </w:rPr>
            </w:pPr>
            <w:r w:rsidRPr="00A542AA">
              <w:rPr>
                <w:rFonts w:ascii="Trebuchet MS" w:hAnsi="Trebuchet MS" w:cs="Arial"/>
                <w:sz w:val="20"/>
                <w:szCs w:val="20"/>
              </w:rPr>
              <w:t>Realiza lo solicitado.</w:t>
            </w:r>
          </w:p>
        </w:tc>
      </w:tr>
      <w:tr w:rsidR="00ED34B1" w:rsidRPr="00A542AA" w:rsidTr="00EB7785">
        <w:trPr>
          <w:trHeight w:val="496"/>
          <w:jc w:val="center"/>
        </w:trPr>
        <w:tc>
          <w:tcPr>
            <w:tcW w:w="847" w:type="pct"/>
            <w:vAlign w:val="center"/>
          </w:tcPr>
          <w:p w:rsidR="00ED34B1" w:rsidRPr="00A542AA" w:rsidRDefault="00ED34B1" w:rsidP="005C2724">
            <w:pPr>
              <w:snapToGrid w:val="0"/>
              <w:spacing w:line="276" w:lineRule="auto"/>
              <w:jc w:val="center"/>
              <w:rPr>
                <w:rFonts w:ascii="Trebuchet MS" w:hAnsi="Trebuchet MS"/>
                <w:b/>
                <w:sz w:val="20"/>
                <w:szCs w:val="20"/>
              </w:rPr>
            </w:pPr>
            <w:r w:rsidRPr="00A542AA">
              <w:rPr>
                <w:rFonts w:ascii="Trebuchet MS" w:hAnsi="Trebuchet MS"/>
                <w:b/>
                <w:sz w:val="20"/>
                <w:szCs w:val="20"/>
              </w:rPr>
              <w:lastRenderedPageBreak/>
              <w:t>AC01/C</w:t>
            </w:r>
            <w:r w:rsidR="00F131EB">
              <w:rPr>
                <w:rFonts w:ascii="Trebuchet MS" w:hAnsi="Trebuchet MS"/>
                <w:b/>
                <w:sz w:val="20"/>
                <w:szCs w:val="20"/>
              </w:rPr>
              <w:t>AE</w:t>
            </w:r>
          </w:p>
          <w:p w:rsidR="00ED34B1" w:rsidRPr="00611A0F" w:rsidRDefault="00744EDD" w:rsidP="001370AE">
            <w:pPr>
              <w:snapToGrid w:val="0"/>
              <w:spacing w:line="276" w:lineRule="auto"/>
              <w:jc w:val="center"/>
              <w:rPr>
                <w:rFonts w:ascii="Trebuchet MS" w:hAnsi="Trebuchet MS"/>
                <w:b/>
                <w:sz w:val="20"/>
                <w:szCs w:val="20"/>
              </w:rPr>
            </w:pPr>
            <w:r>
              <w:rPr>
                <w:rFonts w:ascii="Trebuchet MS" w:hAnsi="Trebuchet MS"/>
                <w:b/>
                <w:sz w:val="20"/>
                <w:szCs w:val="20"/>
              </w:rPr>
              <w:t>0</w:t>
            </w:r>
            <w:r w:rsidR="0060134E">
              <w:rPr>
                <w:rFonts w:ascii="Trebuchet MS" w:hAnsi="Trebuchet MS"/>
                <w:b/>
                <w:sz w:val="20"/>
                <w:szCs w:val="20"/>
              </w:rPr>
              <w:t>2</w:t>
            </w:r>
            <w:r w:rsidR="00ED34B1">
              <w:rPr>
                <w:rFonts w:ascii="Trebuchet MS" w:hAnsi="Trebuchet MS"/>
                <w:b/>
                <w:sz w:val="20"/>
                <w:szCs w:val="20"/>
              </w:rPr>
              <w:t>-</w:t>
            </w:r>
            <w:r w:rsidR="00E06463">
              <w:rPr>
                <w:rFonts w:ascii="Trebuchet MS" w:hAnsi="Trebuchet MS"/>
                <w:b/>
                <w:sz w:val="20"/>
                <w:szCs w:val="20"/>
              </w:rPr>
              <w:t>1</w:t>
            </w:r>
            <w:r>
              <w:rPr>
                <w:rFonts w:ascii="Trebuchet MS" w:hAnsi="Trebuchet MS"/>
                <w:b/>
                <w:sz w:val="20"/>
                <w:szCs w:val="20"/>
              </w:rPr>
              <w:t>2</w:t>
            </w:r>
            <w:r w:rsidR="00ED34B1" w:rsidRPr="00A542AA">
              <w:rPr>
                <w:rFonts w:ascii="Trebuchet MS" w:hAnsi="Trebuchet MS"/>
                <w:b/>
                <w:sz w:val="20"/>
                <w:szCs w:val="20"/>
              </w:rPr>
              <w:t>-1</w:t>
            </w:r>
            <w:r w:rsidR="00DC21D9">
              <w:rPr>
                <w:rFonts w:ascii="Trebuchet MS" w:hAnsi="Trebuchet MS"/>
                <w:b/>
                <w:sz w:val="20"/>
                <w:szCs w:val="20"/>
              </w:rPr>
              <w:t>9</w:t>
            </w:r>
          </w:p>
        </w:tc>
        <w:tc>
          <w:tcPr>
            <w:tcW w:w="4153" w:type="pct"/>
            <w:gridSpan w:val="2"/>
            <w:vAlign w:val="center"/>
          </w:tcPr>
          <w:p w:rsidR="00ED34B1" w:rsidRPr="00A542AA" w:rsidRDefault="00ED34B1" w:rsidP="00ED34B1">
            <w:pPr>
              <w:snapToGrid w:val="0"/>
              <w:spacing w:line="276" w:lineRule="auto"/>
              <w:jc w:val="both"/>
              <w:rPr>
                <w:rFonts w:ascii="Trebuchet MS" w:hAnsi="Trebuchet MS" w:cs="Arial"/>
                <w:b/>
                <w:sz w:val="20"/>
                <w:szCs w:val="20"/>
              </w:rPr>
            </w:pPr>
            <w:r w:rsidRPr="00A542AA">
              <w:rPr>
                <w:rFonts w:ascii="Trebuchet MS" w:hAnsi="Trebuchet MS" w:cs="Arial"/>
                <w:b/>
                <w:sz w:val="20"/>
                <w:szCs w:val="20"/>
              </w:rPr>
              <w:t>Punto de acuerdo:</w:t>
            </w:r>
          </w:p>
          <w:p w:rsidR="00ED34B1" w:rsidRPr="00A542AA" w:rsidRDefault="00ED34B1" w:rsidP="00ED34B1">
            <w:pPr>
              <w:snapToGrid w:val="0"/>
              <w:spacing w:line="276" w:lineRule="auto"/>
              <w:jc w:val="both"/>
              <w:rPr>
                <w:rFonts w:ascii="Trebuchet MS" w:hAnsi="Trebuchet MS" w:cs="Arial"/>
                <w:b/>
                <w:sz w:val="20"/>
                <w:szCs w:val="20"/>
              </w:rPr>
            </w:pPr>
          </w:p>
          <w:p w:rsidR="00ED34B1" w:rsidRDefault="00ED34B1" w:rsidP="00ED34B1">
            <w:pPr>
              <w:pStyle w:val="Textoindependiente31"/>
              <w:spacing w:line="276" w:lineRule="auto"/>
              <w:jc w:val="both"/>
              <w:rPr>
                <w:rFonts w:ascii="Trebuchet MS" w:hAnsi="Trebuchet MS"/>
                <w:sz w:val="20"/>
                <w:szCs w:val="20"/>
                <w:lang w:val="es-MX"/>
              </w:rPr>
            </w:pPr>
            <w:r w:rsidRPr="00A542AA">
              <w:rPr>
                <w:rFonts w:ascii="Trebuchet MS" w:hAnsi="Trebuchet MS" w:cs="Arial"/>
                <w:sz w:val="20"/>
                <w:szCs w:val="20"/>
              </w:rPr>
              <w:t>Se aprueba el orden del día en los términos propuestos.</w:t>
            </w:r>
          </w:p>
        </w:tc>
      </w:tr>
      <w:tr w:rsidR="003E0039" w:rsidRPr="00A542AA" w:rsidTr="00453E1E">
        <w:trPr>
          <w:jc w:val="center"/>
        </w:trPr>
        <w:tc>
          <w:tcPr>
            <w:tcW w:w="5000" w:type="pct"/>
            <w:gridSpan w:val="3"/>
            <w:vAlign w:val="center"/>
          </w:tcPr>
          <w:p w:rsidR="0060134E" w:rsidRDefault="0060134E" w:rsidP="002B697A">
            <w:pPr>
              <w:snapToGrid w:val="0"/>
              <w:spacing w:line="276" w:lineRule="auto"/>
              <w:jc w:val="center"/>
              <w:rPr>
                <w:rFonts w:ascii="Trebuchet MS" w:hAnsi="Trebuchet MS"/>
                <w:b/>
                <w:sz w:val="20"/>
                <w:szCs w:val="20"/>
              </w:rPr>
            </w:pPr>
          </w:p>
          <w:p w:rsidR="000C33E0" w:rsidRDefault="003E0039" w:rsidP="002B697A">
            <w:pPr>
              <w:snapToGrid w:val="0"/>
              <w:spacing w:line="276" w:lineRule="auto"/>
              <w:jc w:val="center"/>
              <w:rPr>
                <w:rFonts w:ascii="Trebuchet MS" w:hAnsi="Trebuchet MS"/>
                <w:b/>
                <w:sz w:val="20"/>
                <w:szCs w:val="20"/>
              </w:rPr>
            </w:pPr>
            <w:r w:rsidRPr="00A542AA">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3262"/>
              <w:gridCol w:w="1418"/>
              <w:gridCol w:w="1701"/>
              <w:gridCol w:w="1749"/>
            </w:tblGrid>
            <w:tr w:rsidR="000C33E0" w:rsidTr="0060134E">
              <w:trPr>
                <w:trHeight w:val="283"/>
                <w:jc w:val="center"/>
              </w:trPr>
              <w:tc>
                <w:tcPr>
                  <w:tcW w:w="3262" w:type="dxa"/>
                  <w:tcBorders>
                    <w:top w:val="nil"/>
                    <w:left w:val="nil"/>
                  </w:tcBorders>
                  <w:vAlign w:val="center"/>
                </w:tcPr>
                <w:p w:rsidR="000C33E0" w:rsidRDefault="000C33E0" w:rsidP="000C33E0">
                  <w:pPr>
                    <w:snapToGrid w:val="0"/>
                    <w:spacing w:line="276" w:lineRule="auto"/>
                    <w:jc w:val="center"/>
                    <w:rPr>
                      <w:rFonts w:ascii="Trebuchet MS" w:hAnsi="Trebuchet MS"/>
                      <w:b/>
                      <w:sz w:val="20"/>
                      <w:szCs w:val="20"/>
                    </w:rPr>
                  </w:pPr>
                </w:p>
              </w:tc>
              <w:tc>
                <w:tcPr>
                  <w:tcW w:w="1418" w:type="dxa"/>
                  <w:vAlign w:val="center"/>
                </w:tcPr>
                <w:p w:rsidR="000C33E0" w:rsidRDefault="000C33E0" w:rsidP="000C33E0">
                  <w:pPr>
                    <w:snapToGrid w:val="0"/>
                    <w:spacing w:line="276" w:lineRule="auto"/>
                    <w:jc w:val="center"/>
                    <w:rPr>
                      <w:rFonts w:ascii="Trebuchet MS" w:hAnsi="Trebuchet MS"/>
                      <w:b/>
                      <w:sz w:val="20"/>
                      <w:szCs w:val="20"/>
                    </w:rPr>
                  </w:pPr>
                  <w:r w:rsidRPr="00A542AA">
                    <w:rPr>
                      <w:rFonts w:ascii="Trebuchet MS" w:hAnsi="Trebuchet MS"/>
                      <w:b/>
                      <w:sz w:val="20"/>
                      <w:szCs w:val="20"/>
                    </w:rPr>
                    <w:t>A favor</w:t>
                  </w:r>
                </w:p>
              </w:tc>
              <w:tc>
                <w:tcPr>
                  <w:tcW w:w="1701" w:type="dxa"/>
                  <w:vAlign w:val="center"/>
                </w:tcPr>
                <w:p w:rsidR="000C33E0" w:rsidRDefault="000C33E0" w:rsidP="000C33E0">
                  <w:pPr>
                    <w:snapToGrid w:val="0"/>
                    <w:spacing w:line="276" w:lineRule="auto"/>
                    <w:jc w:val="center"/>
                    <w:rPr>
                      <w:rFonts w:ascii="Trebuchet MS" w:hAnsi="Trebuchet MS"/>
                      <w:b/>
                      <w:sz w:val="20"/>
                      <w:szCs w:val="20"/>
                    </w:rPr>
                  </w:pPr>
                  <w:r w:rsidRPr="00A542AA">
                    <w:rPr>
                      <w:rFonts w:ascii="Trebuchet MS" w:hAnsi="Trebuchet MS"/>
                      <w:b/>
                      <w:sz w:val="20"/>
                      <w:szCs w:val="20"/>
                    </w:rPr>
                    <w:t>En contra</w:t>
                  </w:r>
                </w:p>
              </w:tc>
              <w:tc>
                <w:tcPr>
                  <w:tcW w:w="1749" w:type="dxa"/>
                  <w:vAlign w:val="center"/>
                </w:tcPr>
                <w:p w:rsidR="000C33E0" w:rsidRDefault="000C33E0" w:rsidP="000C33E0">
                  <w:pPr>
                    <w:snapToGrid w:val="0"/>
                    <w:spacing w:line="276" w:lineRule="auto"/>
                    <w:jc w:val="center"/>
                    <w:rPr>
                      <w:rFonts w:ascii="Trebuchet MS" w:hAnsi="Trebuchet MS"/>
                      <w:b/>
                      <w:sz w:val="20"/>
                      <w:szCs w:val="20"/>
                    </w:rPr>
                  </w:pPr>
                  <w:r>
                    <w:rPr>
                      <w:rFonts w:ascii="Trebuchet MS" w:hAnsi="Trebuchet MS"/>
                      <w:b/>
                      <w:sz w:val="20"/>
                      <w:szCs w:val="20"/>
                    </w:rPr>
                    <w:t>Abstención</w:t>
                  </w:r>
                </w:p>
              </w:tc>
            </w:tr>
            <w:tr w:rsidR="000C33E0" w:rsidTr="0060134E">
              <w:trPr>
                <w:trHeight w:val="283"/>
                <w:jc w:val="center"/>
              </w:trPr>
              <w:tc>
                <w:tcPr>
                  <w:tcW w:w="3262" w:type="dxa"/>
                  <w:vAlign w:val="center"/>
                </w:tcPr>
                <w:p w:rsidR="000C33E0" w:rsidRDefault="008A4260" w:rsidP="00646FB1">
                  <w:pPr>
                    <w:snapToGrid w:val="0"/>
                    <w:spacing w:line="276" w:lineRule="auto"/>
                    <w:rPr>
                      <w:rFonts w:ascii="Trebuchet MS" w:hAnsi="Trebuchet MS"/>
                      <w:b/>
                      <w:sz w:val="20"/>
                      <w:szCs w:val="20"/>
                    </w:rPr>
                  </w:pPr>
                  <w:r>
                    <w:rPr>
                      <w:rFonts w:ascii="Trebuchet MS" w:hAnsi="Trebuchet MS"/>
                      <w:b/>
                      <w:sz w:val="20"/>
                      <w:szCs w:val="20"/>
                    </w:rPr>
                    <w:t xml:space="preserve">Brenda Judith Serafín </w:t>
                  </w:r>
                  <w:proofErr w:type="spellStart"/>
                  <w:r>
                    <w:rPr>
                      <w:rFonts w:ascii="Trebuchet MS" w:hAnsi="Trebuchet MS"/>
                      <w:b/>
                      <w:sz w:val="20"/>
                      <w:szCs w:val="20"/>
                    </w:rPr>
                    <w:t>Morfín</w:t>
                  </w:r>
                  <w:proofErr w:type="spellEnd"/>
                </w:p>
              </w:tc>
              <w:tc>
                <w:tcPr>
                  <w:tcW w:w="1418" w:type="dxa"/>
                  <w:vAlign w:val="center"/>
                </w:tcPr>
                <w:p w:rsidR="000C33E0" w:rsidRDefault="000C33E0"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0C33E0" w:rsidRDefault="000C33E0" w:rsidP="000C33E0">
                  <w:pPr>
                    <w:snapToGrid w:val="0"/>
                    <w:spacing w:line="276" w:lineRule="auto"/>
                    <w:jc w:val="center"/>
                    <w:rPr>
                      <w:rFonts w:ascii="Trebuchet MS" w:hAnsi="Trebuchet MS"/>
                      <w:b/>
                      <w:sz w:val="20"/>
                      <w:szCs w:val="20"/>
                    </w:rPr>
                  </w:pPr>
                </w:p>
              </w:tc>
              <w:tc>
                <w:tcPr>
                  <w:tcW w:w="1749" w:type="dxa"/>
                  <w:vAlign w:val="center"/>
                </w:tcPr>
                <w:p w:rsidR="000C33E0" w:rsidRDefault="000C33E0" w:rsidP="000C33E0">
                  <w:pPr>
                    <w:snapToGrid w:val="0"/>
                    <w:spacing w:line="276" w:lineRule="auto"/>
                    <w:jc w:val="center"/>
                    <w:rPr>
                      <w:rFonts w:ascii="Trebuchet MS" w:hAnsi="Trebuchet MS"/>
                      <w:b/>
                      <w:sz w:val="20"/>
                      <w:szCs w:val="20"/>
                    </w:rPr>
                  </w:pPr>
                </w:p>
              </w:tc>
            </w:tr>
            <w:tr w:rsidR="008A4260" w:rsidTr="0060134E">
              <w:trPr>
                <w:trHeight w:val="283"/>
                <w:jc w:val="center"/>
              </w:trPr>
              <w:tc>
                <w:tcPr>
                  <w:tcW w:w="3262" w:type="dxa"/>
                  <w:vAlign w:val="center"/>
                </w:tcPr>
                <w:p w:rsidR="008A4260" w:rsidRDefault="00F131EB" w:rsidP="00646FB1">
                  <w:pPr>
                    <w:snapToGrid w:val="0"/>
                    <w:spacing w:line="276" w:lineRule="auto"/>
                    <w:rPr>
                      <w:rFonts w:ascii="Trebuchet MS" w:hAnsi="Trebuchet MS"/>
                      <w:b/>
                      <w:sz w:val="20"/>
                      <w:szCs w:val="20"/>
                    </w:rPr>
                  </w:pPr>
                  <w:r>
                    <w:rPr>
                      <w:rFonts w:ascii="Trebuchet MS" w:hAnsi="Trebuchet MS"/>
                      <w:b/>
                      <w:sz w:val="20"/>
                      <w:szCs w:val="20"/>
                    </w:rPr>
                    <w:t xml:space="preserve">Miguel Godínez </w:t>
                  </w:r>
                  <w:proofErr w:type="spellStart"/>
                  <w:r>
                    <w:rPr>
                      <w:rFonts w:ascii="Trebuchet MS" w:hAnsi="Trebuchet MS"/>
                      <w:b/>
                      <w:sz w:val="20"/>
                      <w:szCs w:val="20"/>
                    </w:rPr>
                    <w:t>Terríquez</w:t>
                  </w:r>
                  <w:proofErr w:type="spellEnd"/>
                </w:p>
              </w:tc>
              <w:tc>
                <w:tcPr>
                  <w:tcW w:w="1418" w:type="dxa"/>
                  <w:vAlign w:val="center"/>
                </w:tcPr>
                <w:p w:rsidR="008A4260" w:rsidRDefault="008A4260"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8A4260" w:rsidRDefault="008A4260" w:rsidP="000C33E0">
                  <w:pPr>
                    <w:snapToGrid w:val="0"/>
                    <w:spacing w:line="276" w:lineRule="auto"/>
                    <w:jc w:val="center"/>
                    <w:rPr>
                      <w:rFonts w:ascii="Trebuchet MS" w:hAnsi="Trebuchet MS"/>
                      <w:b/>
                      <w:sz w:val="20"/>
                      <w:szCs w:val="20"/>
                    </w:rPr>
                  </w:pPr>
                </w:p>
              </w:tc>
              <w:tc>
                <w:tcPr>
                  <w:tcW w:w="1749" w:type="dxa"/>
                  <w:vAlign w:val="center"/>
                </w:tcPr>
                <w:p w:rsidR="008A4260" w:rsidRDefault="008A4260" w:rsidP="000C33E0">
                  <w:pPr>
                    <w:snapToGrid w:val="0"/>
                    <w:spacing w:line="276" w:lineRule="auto"/>
                    <w:jc w:val="center"/>
                    <w:rPr>
                      <w:rFonts w:ascii="Trebuchet MS" w:hAnsi="Trebuchet MS"/>
                      <w:b/>
                      <w:sz w:val="20"/>
                      <w:szCs w:val="20"/>
                    </w:rPr>
                  </w:pPr>
                </w:p>
              </w:tc>
            </w:tr>
            <w:tr w:rsidR="00EB7785" w:rsidTr="0060134E">
              <w:trPr>
                <w:trHeight w:val="283"/>
                <w:jc w:val="center"/>
              </w:trPr>
              <w:tc>
                <w:tcPr>
                  <w:tcW w:w="3262" w:type="dxa"/>
                  <w:vAlign w:val="center"/>
                </w:tcPr>
                <w:p w:rsidR="00EB7785" w:rsidRDefault="00F131EB" w:rsidP="00F131EB">
                  <w:pPr>
                    <w:snapToGrid w:val="0"/>
                    <w:spacing w:line="276" w:lineRule="auto"/>
                    <w:rPr>
                      <w:rFonts w:ascii="Trebuchet MS" w:hAnsi="Trebuchet MS"/>
                      <w:b/>
                      <w:sz w:val="20"/>
                      <w:szCs w:val="20"/>
                    </w:rPr>
                  </w:pPr>
                  <w:r>
                    <w:rPr>
                      <w:rFonts w:ascii="Trebuchet MS" w:hAnsi="Trebuchet MS"/>
                      <w:b/>
                      <w:sz w:val="20"/>
                      <w:szCs w:val="20"/>
                    </w:rPr>
                    <w:t xml:space="preserve">Moisés Pérez Vega </w:t>
                  </w:r>
                </w:p>
              </w:tc>
              <w:tc>
                <w:tcPr>
                  <w:tcW w:w="1418" w:type="dxa"/>
                  <w:vAlign w:val="center"/>
                </w:tcPr>
                <w:p w:rsidR="00EB7785" w:rsidRDefault="00EB7785"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EB7785" w:rsidRDefault="00EB7785" w:rsidP="000C33E0">
                  <w:pPr>
                    <w:snapToGrid w:val="0"/>
                    <w:spacing w:line="276" w:lineRule="auto"/>
                    <w:jc w:val="center"/>
                    <w:rPr>
                      <w:rFonts w:ascii="Trebuchet MS" w:hAnsi="Trebuchet MS"/>
                      <w:b/>
                      <w:sz w:val="20"/>
                      <w:szCs w:val="20"/>
                    </w:rPr>
                  </w:pPr>
                </w:p>
              </w:tc>
              <w:tc>
                <w:tcPr>
                  <w:tcW w:w="1749" w:type="dxa"/>
                  <w:vAlign w:val="center"/>
                </w:tcPr>
                <w:p w:rsidR="00EB7785" w:rsidRDefault="00EB7785" w:rsidP="000C33E0">
                  <w:pPr>
                    <w:snapToGrid w:val="0"/>
                    <w:spacing w:line="276" w:lineRule="auto"/>
                    <w:jc w:val="center"/>
                    <w:rPr>
                      <w:rFonts w:ascii="Trebuchet MS" w:hAnsi="Trebuchet MS"/>
                      <w:b/>
                      <w:sz w:val="20"/>
                      <w:szCs w:val="20"/>
                    </w:rPr>
                  </w:pPr>
                </w:p>
              </w:tc>
            </w:tr>
          </w:tbl>
          <w:p w:rsidR="00734BA6" w:rsidRDefault="003E0039" w:rsidP="00ED345C">
            <w:pPr>
              <w:snapToGrid w:val="0"/>
              <w:spacing w:line="276" w:lineRule="auto"/>
              <w:jc w:val="center"/>
              <w:rPr>
                <w:rFonts w:ascii="Trebuchet MS" w:hAnsi="Trebuchet MS"/>
                <w:b/>
                <w:sz w:val="20"/>
                <w:szCs w:val="20"/>
              </w:rPr>
            </w:pPr>
            <w:r w:rsidRPr="00A542AA">
              <w:rPr>
                <w:rFonts w:ascii="Trebuchet MS" w:hAnsi="Trebuchet MS"/>
                <w:b/>
                <w:sz w:val="20"/>
                <w:szCs w:val="20"/>
              </w:rPr>
              <w:t>Punto de acuerdo aprobado por unanimidad.</w:t>
            </w:r>
          </w:p>
          <w:p w:rsidR="00284B74" w:rsidRPr="00A542AA" w:rsidRDefault="00284B74" w:rsidP="00ED345C">
            <w:pPr>
              <w:snapToGrid w:val="0"/>
              <w:spacing w:line="276" w:lineRule="auto"/>
              <w:jc w:val="center"/>
              <w:rPr>
                <w:rFonts w:ascii="Trebuchet MS" w:hAnsi="Trebuchet MS"/>
                <w:b/>
                <w:sz w:val="20"/>
                <w:szCs w:val="20"/>
              </w:rPr>
            </w:pPr>
          </w:p>
        </w:tc>
      </w:tr>
      <w:tr w:rsidR="00ED34B1" w:rsidRPr="00A542AA" w:rsidTr="00EB7785">
        <w:trPr>
          <w:jc w:val="center"/>
        </w:trPr>
        <w:tc>
          <w:tcPr>
            <w:tcW w:w="847" w:type="pct"/>
            <w:vAlign w:val="center"/>
          </w:tcPr>
          <w:p w:rsidR="00ED34B1" w:rsidRPr="00A542AA" w:rsidRDefault="00F131EB" w:rsidP="001370AE">
            <w:pPr>
              <w:snapToGrid w:val="0"/>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gridSpan w:val="2"/>
            <w:vAlign w:val="center"/>
          </w:tcPr>
          <w:p w:rsidR="00ED34B1" w:rsidRDefault="00ED34B1" w:rsidP="006629AB">
            <w:pPr>
              <w:snapToGrid w:val="0"/>
              <w:spacing w:line="276" w:lineRule="auto"/>
              <w:jc w:val="both"/>
              <w:rPr>
                <w:rFonts w:ascii="Trebuchet MS" w:hAnsi="Trebuchet MS" w:cs="Calibri"/>
                <w:sz w:val="20"/>
                <w:szCs w:val="20"/>
              </w:rPr>
            </w:pPr>
            <w:r w:rsidRPr="00A542AA">
              <w:rPr>
                <w:rFonts w:ascii="Trebuchet MS" w:hAnsi="Trebuchet MS"/>
                <w:sz w:val="20"/>
                <w:szCs w:val="20"/>
              </w:rPr>
              <w:t>Señala: “</w:t>
            </w:r>
            <w:r w:rsidR="006629AB">
              <w:rPr>
                <w:rFonts w:ascii="Trebuchet MS" w:hAnsi="Trebuchet MS"/>
                <w:sz w:val="20"/>
                <w:szCs w:val="20"/>
              </w:rPr>
              <w:t>En vista de lo anterior, le solicito al</w:t>
            </w:r>
            <w:r w:rsidR="000316CB">
              <w:rPr>
                <w:rFonts w:ascii="Trebuchet MS" w:hAnsi="Trebuchet MS"/>
                <w:sz w:val="20"/>
                <w:szCs w:val="20"/>
              </w:rPr>
              <w:t xml:space="preserve"> secretario</w:t>
            </w:r>
            <w:r w:rsidR="006629AB">
              <w:rPr>
                <w:rFonts w:ascii="Trebuchet MS" w:hAnsi="Trebuchet MS"/>
                <w:sz w:val="20"/>
                <w:szCs w:val="20"/>
              </w:rPr>
              <w:t xml:space="preserve"> técnico</w:t>
            </w:r>
            <w:r w:rsidR="00D53944">
              <w:rPr>
                <w:rFonts w:ascii="Trebuchet MS" w:hAnsi="Trebuchet MS"/>
                <w:sz w:val="20"/>
                <w:szCs w:val="20"/>
              </w:rPr>
              <w:t xml:space="preserve">, </w:t>
            </w:r>
            <w:r w:rsidR="000316CB">
              <w:rPr>
                <w:rFonts w:ascii="Trebuchet MS" w:hAnsi="Trebuchet MS"/>
                <w:sz w:val="20"/>
                <w:szCs w:val="20"/>
              </w:rPr>
              <w:t>c</w:t>
            </w:r>
            <w:r w:rsidRPr="00A542AA">
              <w:rPr>
                <w:rFonts w:ascii="Trebuchet MS" w:hAnsi="Trebuchet MS" w:cs="Calibri"/>
                <w:sz w:val="20"/>
                <w:szCs w:val="20"/>
              </w:rPr>
              <w:t>ontinúe</w:t>
            </w:r>
            <w:r w:rsidR="006629AB">
              <w:rPr>
                <w:rFonts w:ascii="Trebuchet MS" w:hAnsi="Trebuchet MS" w:cs="Calibri"/>
                <w:sz w:val="20"/>
                <w:szCs w:val="20"/>
              </w:rPr>
              <w:t xml:space="preserve"> con el siguiente punto del orden del día</w:t>
            </w:r>
            <w:r w:rsidRPr="00A542AA">
              <w:rPr>
                <w:rFonts w:ascii="Trebuchet MS" w:hAnsi="Trebuchet MS" w:cs="Calibri"/>
                <w:sz w:val="20"/>
                <w:szCs w:val="20"/>
              </w:rPr>
              <w:t>.”</w:t>
            </w:r>
          </w:p>
          <w:p w:rsidR="006629AB" w:rsidRPr="00A542AA" w:rsidRDefault="006629AB" w:rsidP="006629AB">
            <w:pPr>
              <w:snapToGrid w:val="0"/>
              <w:spacing w:line="276" w:lineRule="auto"/>
              <w:jc w:val="both"/>
              <w:rPr>
                <w:rFonts w:ascii="Trebuchet MS" w:hAnsi="Trebuchet MS"/>
                <w:b/>
                <w:sz w:val="20"/>
                <w:szCs w:val="20"/>
              </w:rPr>
            </w:pPr>
          </w:p>
        </w:tc>
      </w:tr>
      <w:tr w:rsidR="00ED34B1" w:rsidRPr="00A542AA" w:rsidTr="00EB7785">
        <w:trPr>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gridSpan w:val="2"/>
            <w:vAlign w:val="center"/>
          </w:tcPr>
          <w:p w:rsidR="00ED34B1" w:rsidRPr="00A542AA" w:rsidRDefault="00ED34B1" w:rsidP="00ED34B1">
            <w:pPr>
              <w:snapToGrid w:val="0"/>
              <w:spacing w:line="276" w:lineRule="auto"/>
              <w:jc w:val="both"/>
              <w:rPr>
                <w:rFonts w:ascii="Trebuchet MS" w:hAnsi="Trebuchet MS"/>
                <w:sz w:val="20"/>
                <w:szCs w:val="20"/>
              </w:rPr>
            </w:pPr>
            <w:r w:rsidRPr="00A542AA">
              <w:rPr>
                <w:rFonts w:ascii="Trebuchet MS" w:hAnsi="Trebuchet MS" w:cs="Arial"/>
                <w:sz w:val="20"/>
                <w:szCs w:val="20"/>
              </w:rPr>
              <w:t>Realiza lo solicitado.</w:t>
            </w:r>
          </w:p>
        </w:tc>
      </w:tr>
      <w:tr w:rsidR="003E0039" w:rsidRPr="00A542AA" w:rsidTr="00453E1E">
        <w:trPr>
          <w:jc w:val="center"/>
        </w:trPr>
        <w:tc>
          <w:tcPr>
            <w:tcW w:w="5000" w:type="pct"/>
            <w:gridSpan w:val="3"/>
            <w:vAlign w:val="center"/>
          </w:tcPr>
          <w:p w:rsidR="00FF6E91" w:rsidRPr="00A542AA" w:rsidRDefault="00744EDD" w:rsidP="00744EDD">
            <w:pPr>
              <w:spacing w:line="276" w:lineRule="auto"/>
              <w:jc w:val="both"/>
              <w:rPr>
                <w:rFonts w:ascii="Trebuchet MS" w:hAnsi="Trebuchet MS" w:cs="Tahoma"/>
                <w:b/>
                <w:sz w:val="22"/>
                <w:szCs w:val="22"/>
              </w:rPr>
            </w:pPr>
            <w:r w:rsidRPr="00744EDD">
              <w:rPr>
                <w:rFonts w:ascii="Trebuchet MS" w:hAnsi="Trebuchet MS"/>
                <w:b/>
                <w:sz w:val="20"/>
                <w:szCs w:val="20"/>
              </w:rPr>
              <w:t>2.</w:t>
            </w:r>
            <w:r w:rsidRPr="00744EDD">
              <w:rPr>
                <w:rFonts w:ascii="Trebuchet MS" w:hAnsi="Trebuchet MS"/>
                <w:b/>
                <w:sz w:val="20"/>
                <w:szCs w:val="20"/>
              </w:rPr>
              <w:tab/>
              <w:t xml:space="preserve">Presentación y, en su caso, aprobación de la convocatoria de licitación pública local IEPC-L-02/2019, para la contratación del servicio de impresión, encartado y distribución de un </w:t>
            </w:r>
            <w:r w:rsidRPr="000948B0">
              <w:rPr>
                <w:rFonts w:ascii="Trebuchet MS" w:hAnsi="Trebuchet MS"/>
                <w:b/>
                <w:i/>
                <w:sz w:val="20"/>
                <w:szCs w:val="20"/>
              </w:rPr>
              <w:t>dossier</w:t>
            </w:r>
            <w:r w:rsidRPr="00744EDD">
              <w:rPr>
                <w:rFonts w:ascii="Trebuchet MS" w:hAnsi="Trebuchet MS"/>
                <w:b/>
                <w:sz w:val="20"/>
                <w:szCs w:val="20"/>
              </w:rPr>
              <w:t xml:space="preserve"> informativo sobre los mecanismos de participación ciudadana.</w:t>
            </w:r>
          </w:p>
        </w:tc>
      </w:tr>
      <w:tr w:rsidR="00ED34B1" w:rsidRPr="00A542AA" w:rsidTr="00EB7785">
        <w:trPr>
          <w:jc w:val="center"/>
        </w:trPr>
        <w:tc>
          <w:tcPr>
            <w:tcW w:w="847" w:type="pct"/>
            <w:vAlign w:val="center"/>
          </w:tcPr>
          <w:p w:rsidR="00ED34B1" w:rsidRPr="00A542AA" w:rsidRDefault="00F131EB" w:rsidP="00ED34B1">
            <w:pPr>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gridSpan w:val="2"/>
            <w:vAlign w:val="center"/>
          </w:tcPr>
          <w:p w:rsidR="0041117C" w:rsidRDefault="0041117C" w:rsidP="00ED34B1">
            <w:pPr>
              <w:spacing w:line="276" w:lineRule="auto"/>
              <w:jc w:val="both"/>
              <w:rPr>
                <w:rFonts w:ascii="Trebuchet MS" w:hAnsi="Trebuchet MS" w:cs="Verdana"/>
                <w:bCs/>
                <w:color w:val="000000"/>
                <w:sz w:val="20"/>
                <w:szCs w:val="20"/>
              </w:rPr>
            </w:pPr>
          </w:p>
          <w:p w:rsidR="00E06463" w:rsidRDefault="00ED34B1" w:rsidP="00ED34B1">
            <w:pPr>
              <w:spacing w:line="276" w:lineRule="auto"/>
              <w:jc w:val="both"/>
              <w:rPr>
                <w:rFonts w:ascii="Trebuchet MS" w:hAnsi="Trebuchet MS" w:cs="Calibri"/>
                <w:sz w:val="20"/>
                <w:szCs w:val="20"/>
              </w:rPr>
            </w:pPr>
            <w:r w:rsidRPr="002B357D">
              <w:rPr>
                <w:rFonts w:ascii="Trebuchet MS" w:hAnsi="Trebuchet MS" w:cs="Verdana"/>
                <w:bCs/>
                <w:color w:val="000000"/>
                <w:sz w:val="20"/>
                <w:szCs w:val="20"/>
              </w:rPr>
              <w:t>Manifiesta: “</w:t>
            </w:r>
            <w:r w:rsidR="006629AB">
              <w:rPr>
                <w:rFonts w:ascii="Trebuchet MS" w:hAnsi="Trebuchet MS" w:cs="Verdana"/>
                <w:bCs/>
                <w:color w:val="000000"/>
                <w:sz w:val="20"/>
                <w:szCs w:val="20"/>
              </w:rPr>
              <w:t>L</w:t>
            </w:r>
            <w:r w:rsidR="00F25EF8">
              <w:rPr>
                <w:rFonts w:ascii="Trebuchet MS" w:hAnsi="Trebuchet MS" w:cs="Verdana"/>
                <w:bCs/>
                <w:color w:val="000000"/>
                <w:sz w:val="20"/>
                <w:szCs w:val="20"/>
              </w:rPr>
              <w:t xml:space="preserve">e solicito </w:t>
            </w:r>
            <w:r w:rsidR="006629AB">
              <w:rPr>
                <w:rFonts w:ascii="Trebuchet MS" w:hAnsi="Trebuchet MS" w:cs="Verdana"/>
                <w:bCs/>
                <w:color w:val="000000"/>
                <w:sz w:val="20"/>
                <w:szCs w:val="20"/>
              </w:rPr>
              <w:t xml:space="preserve">al </w:t>
            </w:r>
            <w:r w:rsidR="00744EDD">
              <w:rPr>
                <w:rFonts w:ascii="Trebuchet MS" w:hAnsi="Trebuchet MS" w:cs="Verdana"/>
                <w:bCs/>
                <w:color w:val="000000"/>
                <w:sz w:val="20"/>
                <w:szCs w:val="20"/>
              </w:rPr>
              <w:t>Director de Comunicación Social, por ser el área requirente, exponga de forma breve las razones por las cuales se está solicitando la adquisición de este servicio. Cedo el uso de la voz al maestro José de Jesús Gómez Valle.”</w:t>
            </w:r>
          </w:p>
          <w:p w:rsidR="00DC21D9" w:rsidRPr="00A542AA" w:rsidRDefault="00DC21D9" w:rsidP="002B697A">
            <w:pPr>
              <w:spacing w:line="276" w:lineRule="auto"/>
              <w:jc w:val="both"/>
              <w:rPr>
                <w:rFonts w:ascii="Trebuchet MS" w:hAnsi="Trebuchet MS"/>
                <w:b/>
                <w:sz w:val="20"/>
                <w:szCs w:val="20"/>
              </w:rPr>
            </w:pPr>
          </w:p>
        </w:tc>
      </w:tr>
      <w:tr w:rsidR="00744EDD" w:rsidRPr="00A542AA" w:rsidTr="00EB7785">
        <w:trPr>
          <w:jc w:val="center"/>
        </w:trPr>
        <w:tc>
          <w:tcPr>
            <w:tcW w:w="847" w:type="pct"/>
            <w:vAlign w:val="center"/>
          </w:tcPr>
          <w:p w:rsidR="00744EDD" w:rsidRDefault="00744EDD" w:rsidP="00ED34B1">
            <w:pPr>
              <w:spacing w:line="276" w:lineRule="auto"/>
              <w:jc w:val="center"/>
              <w:rPr>
                <w:rFonts w:ascii="Trebuchet MS" w:hAnsi="Trebuchet MS" w:cs="Arial"/>
                <w:b/>
                <w:bCs/>
                <w:sz w:val="20"/>
                <w:szCs w:val="20"/>
              </w:rPr>
            </w:pPr>
            <w:r>
              <w:rPr>
                <w:rFonts w:ascii="Trebuchet MS" w:hAnsi="Trebuchet MS" w:cs="Arial"/>
                <w:b/>
                <w:bCs/>
                <w:sz w:val="20"/>
                <w:szCs w:val="20"/>
              </w:rPr>
              <w:t>José de Jesús Gómez Valle</w:t>
            </w:r>
          </w:p>
        </w:tc>
        <w:tc>
          <w:tcPr>
            <w:tcW w:w="4153" w:type="pct"/>
            <w:gridSpan w:val="2"/>
            <w:vAlign w:val="center"/>
          </w:tcPr>
          <w:p w:rsidR="00744EDD" w:rsidRDefault="00744EDD" w:rsidP="00ED34B1">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Expresa: “Muchas gracias. Buenas tardes. Gracias consejero y, bueno se ha solicitado la contratación de este servicio de impresión, encartado y distribución en un medio d</w:t>
            </w:r>
            <w:r w:rsidR="000948B0">
              <w:rPr>
                <w:rFonts w:ascii="Trebuchet MS" w:hAnsi="Trebuchet MS" w:cs="Verdana"/>
                <w:bCs/>
                <w:color w:val="000000"/>
                <w:sz w:val="20"/>
                <w:szCs w:val="20"/>
              </w:rPr>
              <w:t>e</w:t>
            </w:r>
            <w:r>
              <w:rPr>
                <w:rFonts w:ascii="Trebuchet MS" w:hAnsi="Trebuchet MS" w:cs="Verdana"/>
                <w:bCs/>
                <w:color w:val="000000"/>
                <w:sz w:val="20"/>
                <w:szCs w:val="20"/>
              </w:rPr>
              <w:t xml:space="preserve"> comunicación impreso para socializar y difundir los mecanismos de participación ciudadana de los cuales este Instituto tiene la potestad de organizarlos y de difundirlos a raíz de la entr</w:t>
            </w:r>
            <w:r w:rsidR="00F741CF">
              <w:rPr>
                <w:rFonts w:ascii="Trebuchet MS" w:hAnsi="Trebuchet MS" w:cs="Verdana"/>
                <w:bCs/>
                <w:color w:val="000000"/>
                <w:sz w:val="20"/>
                <w:szCs w:val="20"/>
              </w:rPr>
              <w:t>ada en vigor de la nueva ley en materia de participación ciudadana y gobernanza para el estado de Jalisco, la intensión es llegar a un público amplio, una difusión amplia en puntos específicos de esta información que puede ser conservada, que puede ser</w:t>
            </w:r>
            <w:r w:rsidR="000948B0">
              <w:rPr>
                <w:rFonts w:ascii="Trebuchet MS" w:hAnsi="Trebuchet MS" w:cs="Verdana"/>
                <w:bCs/>
                <w:color w:val="000000"/>
                <w:sz w:val="20"/>
                <w:szCs w:val="20"/>
              </w:rPr>
              <w:t>, también</w:t>
            </w:r>
            <w:r w:rsidR="00F741CF">
              <w:rPr>
                <w:rFonts w:ascii="Trebuchet MS" w:hAnsi="Trebuchet MS" w:cs="Verdana"/>
                <w:bCs/>
                <w:color w:val="000000"/>
                <w:sz w:val="20"/>
                <w:szCs w:val="20"/>
              </w:rPr>
              <w:t xml:space="preserve"> </w:t>
            </w:r>
            <w:r w:rsidR="00424C69">
              <w:rPr>
                <w:rFonts w:ascii="Trebuchet MS" w:hAnsi="Trebuchet MS" w:cs="Verdana"/>
                <w:bCs/>
                <w:color w:val="000000"/>
                <w:sz w:val="20"/>
                <w:szCs w:val="20"/>
              </w:rPr>
              <w:t>utilizada por los ciudadanos y las ciudadanas como una herramienta de consulta. Esa es la intensión primordial.”</w:t>
            </w:r>
            <w:r w:rsidR="00F741CF">
              <w:rPr>
                <w:rFonts w:ascii="Trebuchet MS" w:hAnsi="Trebuchet MS" w:cs="Verdana"/>
                <w:bCs/>
                <w:color w:val="000000"/>
                <w:sz w:val="20"/>
                <w:szCs w:val="20"/>
              </w:rPr>
              <w:t xml:space="preserve">  </w:t>
            </w:r>
          </w:p>
          <w:p w:rsidR="00744EDD" w:rsidRDefault="00744EDD" w:rsidP="00ED34B1">
            <w:pPr>
              <w:spacing w:line="276" w:lineRule="auto"/>
              <w:jc w:val="both"/>
              <w:rPr>
                <w:rFonts w:ascii="Trebuchet MS" w:hAnsi="Trebuchet MS" w:cs="Verdana"/>
                <w:bCs/>
                <w:color w:val="000000"/>
                <w:sz w:val="20"/>
                <w:szCs w:val="20"/>
              </w:rPr>
            </w:pPr>
          </w:p>
        </w:tc>
      </w:tr>
      <w:tr w:rsidR="00424C69" w:rsidRPr="00A542AA" w:rsidTr="00EB7785">
        <w:trPr>
          <w:jc w:val="center"/>
        </w:trPr>
        <w:tc>
          <w:tcPr>
            <w:tcW w:w="847" w:type="pct"/>
            <w:vAlign w:val="center"/>
          </w:tcPr>
          <w:p w:rsidR="00424C69" w:rsidRDefault="00424C69" w:rsidP="00ED34B1">
            <w:pPr>
              <w:spacing w:line="276" w:lineRule="auto"/>
              <w:jc w:val="center"/>
              <w:rPr>
                <w:rFonts w:ascii="Trebuchet MS" w:hAnsi="Trebuchet MS" w:cs="Arial"/>
                <w:b/>
                <w:bCs/>
                <w:sz w:val="20"/>
                <w:szCs w:val="20"/>
              </w:rPr>
            </w:pPr>
            <w:r>
              <w:rPr>
                <w:rFonts w:ascii="Trebuchet MS" w:hAnsi="Trebuchet MS" w:cs="Arial"/>
                <w:b/>
                <w:bCs/>
                <w:sz w:val="20"/>
                <w:szCs w:val="20"/>
              </w:rPr>
              <w:t>Moisés Pérez Vega</w:t>
            </w:r>
          </w:p>
        </w:tc>
        <w:tc>
          <w:tcPr>
            <w:tcW w:w="4153" w:type="pct"/>
            <w:gridSpan w:val="2"/>
            <w:vAlign w:val="center"/>
          </w:tcPr>
          <w:p w:rsidR="00424C69" w:rsidRDefault="00424C69" w:rsidP="00ED34B1">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Comenta: “Muchas gracias. Si alguien desea hacer algún comentario al respecto, está abierto el micrófono.”</w:t>
            </w:r>
          </w:p>
          <w:p w:rsidR="00424C69" w:rsidRDefault="00424C69" w:rsidP="00ED34B1">
            <w:pPr>
              <w:spacing w:line="276" w:lineRule="auto"/>
              <w:jc w:val="both"/>
              <w:rPr>
                <w:rFonts w:ascii="Trebuchet MS" w:hAnsi="Trebuchet MS" w:cs="Verdana"/>
                <w:bCs/>
                <w:color w:val="000000"/>
                <w:sz w:val="20"/>
                <w:szCs w:val="20"/>
              </w:rPr>
            </w:pPr>
          </w:p>
          <w:p w:rsidR="00424C69" w:rsidRDefault="00424C69" w:rsidP="00ED34B1">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lastRenderedPageBreak/>
              <w:t xml:space="preserve">Cede el uso de la voz al consejero electoral Miguel Godínez </w:t>
            </w:r>
            <w:proofErr w:type="spellStart"/>
            <w:r>
              <w:rPr>
                <w:rFonts w:ascii="Trebuchet MS" w:hAnsi="Trebuchet MS" w:cs="Verdana"/>
                <w:bCs/>
                <w:color w:val="000000"/>
                <w:sz w:val="20"/>
                <w:szCs w:val="20"/>
              </w:rPr>
              <w:t>Terríquez</w:t>
            </w:r>
            <w:proofErr w:type="spellEnd"/>
            <w:r>
              <w:rPr>
                <w:rFonts w:ascii="Trebuchet MS" w:hAnsi="Trebuchet MS" w:cs="Verdana"/>
                <w:bCs/>
                <w:color w:val="000000"/>
                <w:sz w:val="20"/>
                <w:szCs w:val="20"/>
              </w:rPr>
              <w:t>.</w:t>
            </w:r>
          </w:p>
          <w:p w:rsidR="00424C69" w:rsidRDefault="00424C69" w:rsidP="00ED34B1">
            <w:pPr>
              <w:spacing w:line="276" w:lineRule="auto"/>
              <w:jc w:val="both"/>
              <w:rPr>
                <w:rFonts w:ascii="Trebuchet MS" w:hAnsi="Trebuchet MS" w:cs="Verdana"/>
                <w:bCs/>
                <w:color w:val="000000"/>
                <w:sz w:val="20"/>
                <w:szCs w:val="20"/>
              </w:rPr>
            </w:pPr>
          </w:p>
        </w:tc>
      </w:tr>
      <w:tr w:rsidR="00424C69" w:rsidRPr="00A542AA" w:rsidTr="00EB7785">
        <w:trPr>
          <w:jc w:val="center"/>
        </w:trPr>
        <w:tc>
          <w:tcPr>
            <w:tcW w:w="847" w:type="pct"/>
            <w:vAlign w:val="center"/>
          </w:tcPr>
          <w:p w:rsidR="00424C69" w:rsidRDefault="00424C69" w:rsidP="00ED34B1">
            <w:pPr>
              <w:spacing w:line="276" w:lineRule="auto"/>
              <w:jc w:val="center"/>
              <w:rPr>
                <w:rFonts w:ascii="Trebuchet MS" w:hAnsi="Trebuchet MS" w:cs="Arial"/>
                <w:b/>
                <w:bCs/>
                <w:sz w:val="20"/>
                <w:szCs w:val="20"/>
              </w:rPr>
            </w:pPr>
            <w:r>
              <w:rPr>
                <w:rFonts w:ascii="Trebuchet MS" w:hAnsi="Trebuchet MS" w:cs="Arial"/>
                <w:b/>
                <w:bCs/>
                <w:sz w:val="20"/>
                <w:szCs w:val="20"/>
              </w:rPr>
              <w:lastRenderedPageBreak/>
              <w:t xml:space="preserve">Miguel Godínez </w:t>
            </w:r>
            <w:proofErr w:type="spellStart"/>
            <w:r>
              <w:rPr>
                <w:rFonts w:ascii="Trebuchet MS" w:hAnsi="Trebuchet MS" w:cs="Arial"/>
                <w:b/>
                <w:bCs/>
                <w:sz w:val="20"/>
                <w:szCs w:val="20"/>
              </w:rPr>
              <w:t>Terríquez</w:t>
            </w:r>
            <w:proofErr w:type="spellEnd"/>
          </w:p>
        </w:tc>
        <w:tc>
          <w:tcPr>
            <w:tcW w:w="4153" w:type="pct"/>
            <w:gridSpan w:val="2"/>
            <w:vAlign w:val="center"/>
          </w:tcPr>
          <w:p w:rsidR="00424C69" w:rsidRDefault="00424C69" w:rsidP="00820460">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Manifiesta: “Muchas gracias presidente. Buenas tardes a todas y todos. Bien, solamente es recalcar que el sentido de esta adjudicación es lograr mayor difusión y accesibilidad de todos los niveles socioeconómicos para lograr impactar una mayor población, contar con mayor </w:t>
            </w:r>
            <w:r w:rsidR="00820460">
              <w:rPr>
                <w:rFonts w:ascii="Trebuchet MS" w:hAnsi="Trebuchet MS" w:cs="Verdana"/>
                <w:bCs/>
                <w:color w:val="000000"/>
                <w:sz w:val="20"/>
                <w:szCs w:val="20"/>
              </w:rPr>
              <w:t xml:space="preserve">cantidad </w:t>
            </w:r>
            <w:r>
              <w:rPr>
                <w:rFonts w:ascii="Trebuchet MS" w:hAnsi="Trebuchet MS" w:cs="Verdana"/>
                <w:bCs/>
                <w:color w:val="000000"/>
                <w:sz w:val="20"/>
                <w:szCs w:val="20"/>
              </w:rPr>
              <w:t xml:space="preserve">de puntos fijos e </w:t>
            </w:r>
            <w:r w:rsidR="000948B0">
              <w:rPr>
                <w:rFonts w:ascii="Trebuchet MS" w:hAnsi="Trebuchet MS" w:cs="Verdana"/>
                <w:bCs/>
                <w:color w:val="000000"/>
                <w:sz w:val="20"/>
                <w:szCs w:val="20"/>
              </w:rPr>
              <w:t>itinerantes</w:t>
            </w:r>
            <w:r>
              <w:rPr>
                <w:rFonts w:ascii="Trebuchet MS" w:hAnsi="Trebuchet MS" w:cs="Verdana"/>
                <w:bCs/>
                <w:color w:val="000000"/>
                <w:sz w:val="20"/>
                <w:szCs w:val="20"/>
              </w:rPr>
              <w:t xml:space="preserve"> en distribución </w:t>
            </w:r>
            <w:r w:rsidR="00820460">
              <w:rPr>
                <w:rFonts w:ascii="Trebuchet MS" w:hAnsi="Trebuchet MS" w:cs="Verdana"/>
                <w:bCs/>
                <w:color w:val="000000"/>
                <w:sz w:val="20"/>
                <w:szCs w:val="20"/>
              </w:rPr>
              <w:t xml:space="preserve">en la zona metropolitana, contar con un personal profesionalizado para su distribución, indicar su tiraje, las empresas deberán hacerlo, garantizar un alto </w:t>
            </w:r>
            <w:r w:rsidR="000948B0">
              <w:rPr>
                <w:rFonts w:ascii="Trebuchet MS" w:hAnsi="Trebuchet MS" w:cs="Verdana"/>
                <w:bCs/>
                <w:color w:val="000000"/>
                <w:sz w:val="20"/>
                <w:szCs w:val="20"/>
              </w:rPr>
              <w:t xml:space="preserve">índice </w:t>
            </w:r>
            <w:r w:rsidR="00820460">
              <w:rPr>
                <w:rFonts w:ascii="Trebuchet MS" w:hAnsi="Trebuchet MS" w:cs="Verdana"/>
                <w:bCs/>
                <w:color w:val="000000"/>
                <w:sz w:val="20"/>
                <w:szCs w:val="20"/>
              </w:rPr>
              <w:t>de lectores cautivos y distribuir en los principales y más transitados cruceros en la Zona Metropolitana de Guadalajara, así como tiendas de conveniencia, hoteles, restaurantes, cadenas farmacéuticas</w:t>
            </w:r>
            <w:r w:rsidR="000948B0">
              <w:rPr>
                <w:rFonts w:ascii="Trebuchet MS" w:hAnsi="Trebuchet MS" w:cs="Verdana"/>
                <w:bCs/>
                <w:color w:val="000000"/>
                <w:sz w:val="20"/>
                <w:szCs w:val="20"/>
              </w:rPr>
              <w:t xml:space="preserve"> y centros comerciales. C</w:t>
            </w:r>
            <w:r w:rsidR="00820460">
              <w:rPr>
                <w:rFonts w:ascii="Trebuchet MS" w:hAnsi="Trebuchet MS" w:cs="Verdana"/>
                <w:bCs/>
                <w:color w:val="000000"/>
                <w:sz w:val="20"/>
                <w:szCs w:val="20"/>
              </w:rPr>
              <w:t xml:space="preserve">onsidero que es importante, aquí ya se solicita, </w:t>
            </w:r>
            <w:r w:rsidR="000948B0">
              <w:rPr>
                <w:rFonts w:ascii="Trebuchet MS" w:hAnsi="Trebuchet MS" w:cs="Verdana"/>
                <w:bCs/>
                <w:color w:val="000000"/>
                <w:sz w:val="20"/>
                <w:szCs w:val="20"/>
              </w:rPr>
              <w:t>no creo que esté</w:t>
            </w:r>
            <w:r w:rsidR="00820460">
              <w:rPr>
                <w:rFonts w:ascii="Trebuchet MS" w:hAnsi="Trebuchet MS" w:cs="Verdana"/>
                <w:bCs/>
                <w:color w:val="000000"/>
                <w:sz w:val="20"/>
                <w:szCs w:val="20"/>
              </w:rPr>
              <w:t xml:space="preserve"> de más aquí señalarlo que, en la difusión de la convocatoria deberá indicarse, precisamente, que los factores de adjudicación serán aquellos que ofrezcan una mayor cobertura y tiraje, ¿es correcto?, es una pregunta para el director.” </w:t>
            </w:r>
          </w:p>
          <w:p w:rsidR="00820460" w:rsidRDefault="00820460" w:rsidP="00820460">
            <w:pPr>
              <w:spacing w:line="276" w:lineRule="auto"/>
              <w:jc w:val="both"/>
              <w:rPr>
                <w:rFonts w:ascii="Trebuchet MS" w:hAnsi="Trebuchet MS" w:cs="Verdana"/>
                <w:bCs/>
                <w:color w:val="000000"/>
                <w:sz w:val="20"/>
                <w:szCs w:val="20"/>
              </w:rPr>
            </w:pPr>
          </w:p>
        </w:tc>
      </w:tr>
      <w:tr w:rsidR="00820460" w:rsidRPr="00A542AA" w:rsidTr="00EB7785">
        <w:trPr>
          <w:jc w:val="center"/>
        </w:trPr>
        <w:tc>
          <w:tcPr>
            <w:tcW w:w="847" w:type="pct"/>
            <w:vAlign w:val="center"/>
          </w:tcPr>
          <w:p w:rsidR="00820460" w:rsidRDefault="00820460" w:rsidP="00ED34B1">
            <w:pPr>
              <w:spacing w:line="276" w:lineRule="auto"/>
              <w:jc w:val="center"/>
              <w:rPr>
                <w:rFonts w:ascii="Trebuchet MS" w:hAnsi="Trebuchet MS" w:cs="Arial"/>
                <w:b/>
                <w:bCs/>
                <w:sz w:val="20"/>
                <w:szCs w:val="20"/>
              </w:rPr>
            </w:pPr>
            <w:r>
              <w:rPr>
                <w:rFonts w:ascii="Trebuchet MS" w:hAnsi="Trebuchet MS" w:cs="Arial"/>
                <w:b/>
                <w:bCs/>
                <w:sz w:val="20"/>
                <w:szCs w:val="20"/>
              </w:rPr>
              <w:t>José de Jesús Gómez Valle</w:t>
            </w:r>
          </w:p>
        </w:tc>
        <w:tc>
          <w:tcPr>
            <w:tcW w:w="4153" w:type="pct"/>
            <w:gridSpan w:val="2"/>
            <w:vAlign w:val="center"/>
          </w:tcPr>
          <w:p w:rsidR="00820460" w:rsidRDefault="00820460" w:rsidP="00820460">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Responde: “Así es consejero, se establece por ahí un punto en el que se deberá de otorgar a aquel oferente que nos garantice la mayor penetración, la mayor difusión y también la mayor accesibilidad a las audiencias.” </w:t>
            </w:r>
          </w:p>
          <w:p w:rsidR="00820460" w:rsidRDefault="00820460" w:rsidP="00820460">
            <w:pPr>
              <w:spacing w:line="276" w:lineRule="auto"/>
              <w:jc w:val="both"/>
              <w:rPr>
                <w:rFonts w:ascii="Trebuchet MS" w:hAnsi="Trebuchet MS" w:cs="Verdana"/>
                <w:bCs/>
                <w:color w:val="000000"/>
                <w:sz w:val="20"/>
                <w:szCs w:val="20"/>
              </w:rPr>
            </w:pPr>
          </w:p>
        </w:tc>
      </w:tr>
      <w:tr w:rsidR="00820460" w:rsidRPr="00A542AA" w:rsidTr="00EB7785">
        <w:trPr>
          <w:jc w:val="center"/>
        </w:trPr>
        <w:tc>
          <w:tcPr>
            <w:tcW w:w="847" w:type="pct"/>
            <w:vAlign w:val="center"/>
          </w:tcPr>
          <w:p w:rsidR="00820460" w:rsidRDefault="00820460" w:rsidP="00ED34B1">
            <w:pPr>
              <w:spacing w:line="276" w:lineRule="auto"/>
              <w:jc w:val="center"/>
              <w:rPr>
                <w:rFonts w:ascii="Trebuchet MS" w:hAnsi="Trebuchet MS" w:cs="Arial"/>
                <w:b/>
                <w:bCs/>
                <w:sz w:val="20"/>
                <w:szCs w:val="20"/>
              </w:rPr>
            </w:pPr>
            <w:r>
              <w:rPr>
                <w:rFonts w:ascii="Trebuchet MS" w:hAnsi="Trebuchet MS" w:cs="Arial"/>
                <w:b/>
                <w:bCs/>
                <w:sz w:val="20"/>
                <w:szCs w:val="20"/>
              </w:rPr>
              <w:t>Moisés Pérez Vega</w:t>
            </w:r>
          </w:p>
        </w:tc>
        <w:tc>
          <w:tcPr>
            <w:tcW w:w="4153" w:type="pct"/>
            <w:gridSpan w:val="2"/>
            <w:vAlign w:val="center"/>
          </w:tcPr>
          <w:p w:rsidR="00820460" w:rsidRDefault="00820460" w:rsidP="00820460">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Menciona: “Bien, muchas gracias consejero ¿alguien desea hacer uso de la voz’</w:t>
            </w:r>
          </w:p>
          <w:p w:rsidR="00820460" w:rsidRDefault="00820460" w:rsidP="00820460">
            <w:pPr>
              <w:spacing w:line="276" w:lineRule="auto"/>
              <w:jc w:val="both"/>
              <w:rPr>
                <w:rFonts w:ascii="Trebuchet MS" w:hAnsi="Trebuchet MS" w:cs="Verdana"/>
                <w:bCs/>
                <w:color w:val="000000"/>
                <w:sz w:val="20"/>
                <w:szCs w:val="20"/>
              </w:rPr>
            </w:pPr>
          </w:p>
          <w:p w:rsidR="00820460" w:rsidRDefault="00820460" w:rsidP="00820460">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Cede el uso de la palabra a la representante del Partido del Trabajo.</w:t>
            </w:r>
          </w:p>
          <w:p w:rsidR="00820460" w:rsidRDefault="00820460" w:rsidP="00820460">
            <w:pPr>
              <w:spacing w:line="276" w:lineRule="auto"/>
              <w:jc w:val="both"/>
              <w:rPr>
                <w:rFonts w:ascii="Trebuchet MS" w:hAnsi="Trebuchet MS" w:cs="Verdana"/>
                <w:bCs/>
                <w:color w:val="000000"/>
                <w:sz w:val="20"/>
                <w:szCs w:val="20"/>
              </w:rPr>
            </w:pPr>
          </w:p>
        </w:tc>
      </w:tr>
      <w:tr w:rsidR="00820460" w:rsidRPr="00A542AA" w:rsidTr="00EB7785">
        <w:trPr>
          <w:jc w:val="center"/>
        </w:trPr>
        <w:tc>
          <w:tcPr>
            <w:tcW w:w="847" w:type="pct"/>
            <w:vAlign w:val="center"/>
          </w:tcPr>
          <w:p w:rsidR="00820460" w:rsidRDefault="00820460" w:rsidP="00ED34B1">
            <w:pPr>
              <w:spacing w:line="276" w:lineRule="auto"/>
              <w:jc w:val="center"/>
              <w:rPr>
                <w:rFonts w:ascii="Trebuchet MS" w:hAnsi="Trebuchet MS" w:cs="Arial"/>
                <w:b/>
                <w:bCs/>
                <w:sz w:val="20"/>
                <w:szCs w:val="20"/>
              </w:rPr>
            </w:pPr>
            <w:r>
              <w:rPr>
                <w:rFonts w:ascii="Trebuchet MS" w:hAnsi="Trebuchet MS" w:cs="Arial"/>
                <w:b/>
                <w:bCs/>
                <w:sz w:val="20"/>
                <w:szCs w:val="20"/>
              </w:rPr>
              <w:t>Ma. Teresa Gutiérrez Bojórquez</w:t>
            </w:r>
          </w:p>
        </w:tc>
        <w:tc>
          <w:tcPr>
            <w:tcW w:w="4153" w:type="pct"/>
            <w:gridSpan w:val="2"/>
            <w:vAlign w:val="center"/>
          </w:tcPr>
          <w:p w:rsidR="00820460" w:rsidRDefault="00820460" w:rsidP="00820460">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Señala: “Buenas tardes a todas y todos. Yo quisiera preguntarle al Director de Comunicación Social, si después </w:t>
            </w:r>
            <w:r w:rsidR="000948B0">
              <w:rPr>
                <w:rFonts w:ascii="Trebuchet MS" w:hAnsi="Trebuchet MS" w:cs="Verdana"/>
                <w:bCs/>
                <w:color w:val="000000"/>
                <w:sz w:val="20"/>
                <w:szCs w:val="20"/>
              </w:rPr>
              <w:t>va a ver</w:t>
            </w:r>
            <w:r>
              <w:rPr>
                <w:rFonts w:ascii="Trebuchet MS" w:hAnsi="Trebuchet MS" w:cs="Verdana"/>
                <w:bCs/>
                <w:color w:val="000000"/>
                <w:sz w:val="20"/>
                <w:szCs w:val="20"/>
              </w:rPr>
              <w:t xml:space="preserve"> una forma de que nos comenten cómo va a hacer el procedimiento, porque, con sus asegunes, creemos que la gente ya no se presta muy bien para leer una información, así estés en los mejores puntos estratégicos de la zona metropolitana. Entonces, un tiraje o lo que salga y encontremos la publicidad tirada o no aprovechada, no sé si después ustedes nos van a comentar la estrategia que va a tener esta empresa, porque si creo que la gente no está, hoy en día, no está o yo estoy mal entendiendo la forma en que se va a promocionar en esta ocasión. Las vías en </w:t>
            </w:r>
            <w:r w:rsidR="000948B0">
              <w:rPr>
                <w:rFonts w:ascii="Trebuchet MS" w:hAnsi="Trebuchet MS" w:cs="Verdana"/>
                <w:bCs/>
                <w:color w:val="000000"/>
                <w:sz w:val="20"/>
                <w:szCs w:val="20"/>
              </w:rPr>
              <w:t xml:space="preserve">las </w:t>
            </w:r>
            <w:r>
              <w:rPr>
                <w:rFonts w:ascii="Trebuchet MS" w:hAnsi="Trebuchet MS" w:cs="Verdana"/>
                <w:bCs/>
                <w:color w:val="000000"/>
                <w:sz w:val="20"/>
                <w:szCs w:val="20"/>
              </w:rPr>
              <w:t xml:space="preserve">que las vas a promocionar.” </w:t>
            </w:r>
          </w:p>
          <w:p w:rsidR="00820460" w:rsidRDefault="00820460" w:rsidP="00820460">
            <w:pPr>
              <w:spacing w:line="276" w:lineRule="auto"/>
              <w:jc w:val="both"/>
              <w:rPr>
                <w:rFonts w:ascii="Trebuchet MS" w:hAnsi="Trebuchet MS" w:cs="Verdana"/>
                <w:bCs/>
                <w:color w:val="000000"/>
                <w:sz w:val="20"/>
                <w:szCs w:val="20"/>
              </w:rPr>
            </w:pPr>
          </w:p>
        </w:tc>
      </w:tr>
      <w:tr w:rsidR="00820460" w:rsidRPr="00A542AA" w:rsidTr="00EB7785">
        <w:trPr>
          <w:jc w:val="center"/>
        </w:trPr>
        <w:tc>
          <w:tcPr>
            <w:tcW w:w="847" w:type="pct"/>
            <w:vAlign w:val="center"/>
          </w:tcPr>
          <w:p w:rsidR="00820460" w:rsidRDefault="00820460" w:rsidP="00ED34B1">
            <w:pPr>
              <w:spacing w:line="276" w:lineRule="auto"/>
              <w:jc w:val="center"/>
              <w:rPr>
                <w:rFonts w:ascii="Trebuchet MS" w:hAnsi="Trebuchet MS" w:cs="Arial"/>
                <w:b/>
                <w:bCs/>
                <w:sz w:val="20"/>
                <w:szCs w:val="20"/>
              </w:rPr>
            </w:pPr>
            <w:r>
              <w:rPr>
                <w:rFonts w:ascii="Trebuchet MS" w:hAnsi="Trebuchet MS" w:cs="Arial"/>
                <w:b/>
                <w:bCs/>
                <w:sz w:val="20"/>
                <w:szCs w:val="20"/>
              </w:rPr>
              <w:t>José de Jesús Gómez Valle</w:t>
            </w:r>
          </w:p>
        </w:tc>
        <w:tc>
          <w:tcPr>
            <w:tcW w:w="4153" w:type="pct"/>
            <w:gridSpan w:val="2"/>
            <w:vAlign w:val="center"/>
          </w:tcPr>
          <w:p w:rsidR="00F2284E" w:rsidRDefault="00F2284E" w:rsidP="00820460">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Contesta: “</w:t>
            </w:r>
            <w:r w:rsidR="000948B0">
              <w:rPr>
                <w:rFonts w:ascii="Trebuchet MS" w:hAnsi="Trebuchet MS" w:cs="Verdana"/>
                <w:bCs/>
                <w:color w:val="000000"/>
                <w:sz w:val="20"/>
                <w:szCs w:val="20"/>
              </w:rPr>
              <w:t>Si b</w:t>
            </w:r>
            <w:r>
              <w:rPr>
                <w:rFonts w:ascii="Trebuchet MS" w:hAnsi="Trebuchet MS" w:cs="Verdana"/>
                <w:bCs/>
                <w:color w:val="000000"/>
                <w:sz w:val="20"/>
                <w:szCs w:val="20"/>
              </w:rPr>
              <w:t xml:space="preserve">ueno, esto es parte de una estrategia integral que ya hemos venido puesto en práctica en los tiempos oficiales que nos da el Instituto Nacional Electoral, a través de nuestras redes sociales y esta cuestión impresa es solamente es un reforzamiento a lo que ya hemos venido realizando, no es la primera ocasión que vamos a salir hacia la ciudadanía con una herramienta impresa, pero yo soy optimista creo que si </w:t>
            </w:r>
            <w:r w:rsidR="000948B0">
              <w:rPr>
                <w:rFonts w:ascii="Trebuchet MS" w:hAnsi="Trebuchet MS" w:cs="Verdana"/>
                <w:bCs/>
                <w:color w:val="000000"/>
                <w:sz w:val="20"/>
                <w:szCs w:val="20"/>
              </w:rPr>
              <w:t xml:space="preserve">puede, </w:t>
            </w:r>
            <w:r>
              <w:rPr>
                <w:rFonts w:ascii="Trebuchet MS" w:hAnsi="Trebuchet MS" w:cs="Verdana"/>
                <w:bCs/>
                <w:color w:val="000000"/>
                <w:sz w:val="20"/>
                <w:szCs w:val="20"/>
              </w:rPr>
              <w:t xml:space="preserve">ha generado buenos resultados, obviamente se va a </w:t>
            </w:r>
            <w:r>
              <w:rPr>
                <w:rFonts w:ascii="Trebuchet MS" w:hAnsi="Trebuchet MS" w:cs="Verdana"/>
                <w:bCs/>
                <w:color w:val="000000"/>
                <w:sz w:val="20"/>
                <w:szCs w:val="20"/>
              </w:rPr>
              <w:lastRenderedPageBreak/>
              <w:t xml:space="preserve">dar un informe y se van a presentar evidencias de los lugares </w:t>
            </w:r>
            <w:r w:rsidR="000948B0">
              <w:rPr>
                <w:rFonts w:ascii="Trebuchet MS" w:hAnsi="Trebuchet MS" w:cs="Verdana"/>
                <w:bCs/>
                <w:color w:val="000000"/>
                <w:sz w:val="20"/>
                <w:szCs w:val="20"/>
              </w:rPr>
              <w:t xml:space="preserve">en </w:t>
            </w:r>
            <w:r>
              <w:rPr>
                <w:rFonts w:ascii="Trebuchet MS" w:hAnsi="Trebuchet MS" w:cs="Verdana"/>
                <w:bCs/>
                <w:color w:val="000000"/>
                <w:sz w:val="20"/>
                <w:szCs w:val="20"/>
              </w:rPr>
              <w:t xml:space="preserve">donde se distribuyó y de la forma en que se hizo llegar a los ciudadanos y </w:t>
            </w:r>
            <w:r w:rsidR="000948B0">
              <w:rPr>
                <w:rFonts w:ascii="Trebuchet MS" w:hAnsi="Trebuchet MS" w:cs="Verdana"/>
                <w:bCs/>
                <w:color w:val="000000"/>
                <w:sz w:val="20"/>
                <w:szCs w:val="20"/>
              </w:rPr>
              <w:t xml:space="preserve">a las </w:t>
            </w:r>
            <w:r>
              <w:rPr>
                <w:rFonts w:ascii="Trebuchet MS" w:hAnsi="Trebuchet MS" w:cs="Verdana"/>
                <w:bCs/>
                <w:color w:val="000000"/>
                <w:sz w:val="20"/>
                <w:szCs w:val="20"/>
              </w:rPr>
              <w:t>ciudadanas, este tipo de material impreso. Por supuesto que se va a hacer ese informe.”</w:t>
            </w:r>
          </w:p>
          <w:p w:rsidR="00820460" w:rsidRDefault="00F2284E" w:rsidP="00820460">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 </w:t>
            </w:r>
          </w:p>
        </w:tc>
      </w:tr>
      <w:tr w:rsidR="00F2284E" w:rsidRPr="00A542AA" w:rsidTr="00EB7785">
        <w:trPr>
          <w:jc w:val="center"/>
        </w:trPr>
        <w:tc>
          <w:tcPr>
            <w:tcW w:w="847" w:type="pct"/>
            <w:vAlign w:val="center"/>
          </w:tcPr>
          <w:p w:rsidR="00F2284E" w:rsidRDefault="00F2284E" w:rsidP="00ED34B1">
            <w:pPr>
              <w:spacing w:line="276" w:lineRule="auto"/>
              <w:jc w:val="center"/>
              <w:rPr>
                <w:rFonts w:ascii="Trebuchet MS" w:hAnsi="Trebuchet MS" w:cs="Arial"/>
                <w:b/>
                <w:bCs/>
                <w:sz w:val="20"/>
                <w:szCs w:val="20"/>
              </w:rPr>
            </w:pPr>
            <w:r>
              <w:rPr>
                <w:rFonts w:ascii="Trebuchet MS" w:hAnsi="Trebuchet MS" w:cs="Arial"/>
                <w:b/>
                <w:bCs/>
                <w:sz w:val="20"/>
                <w:szCs w:val="20"/>
              </w:rPr>
              <w:lastRenderedPageBreak/>
              <w:t>Moisés Pérez Vega</w:t>
            </w:r>
          </w:p>
        </w:tc>
        <w:tc>
          <w:tcPr>
            <w:tcW w:w="4153" w:type="pct"/>
            <w:gridSpan w:val="2"/>
            <w:vAlign w:val="center"/>
          </w:tcPr>
          <w:p w:rsidR="00F2284E" w:rsidRDefault="00F2284E" w:rsidP="00820460">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Cede el uso de la palabra a la representante del Partido del Trabajo.</w:t>
            </w:r>
          </w:p>
        </w:tc>
      </w:tr>
      <w:tr w:rsidR="00F2284E" w:rsidRPr="00A542AA" w:rsidTr="00EB7785">
        <w:trPr>
          <w:jc w:val="center"/>
        </w:trPr>
        <w:tc>
          <w:tcPr>
            <w:tcW w:w="847" w:type="pct"/>
            <w:vAlign w:val="center"/>
          </w:tcPr>
          <w:p w:rsidR="00F2284E" w:rsidRDefault="00F2284E" w:rsidP="00ED34B1">
            <w:pPr>
              <w:spacing w:line="276" w:lineRule="auto"/>
              <w:jc w:val="center"/>
              <w:rPr>
                <w:rFonts w:ascii="Trebuchet MS" w:hAnsi="Trebuchet MS" w:cs="Arial"/>
                <w:b/>
                <w:bCs/>
                <w:sz w:val="20"/>
                <w:szCs w:val="20"/>
              </w:rPr>
            </w:pPr>
            <w:r>
              <w:rPr>
                <w:rFonts w:ascii="Trebuchet MS" w:hAnsi="Trebuchet MS" w:cs="Arial"/>
                <w:b/>
                <w:bCs/>
                <w:sz w:val="20"/>
                <w:szCs w:val="20"/>
              </w:rPr>
              <w:t>Ma. Teresa Gutiérrez Bojórquez</w:t>
            </w:r>
          </w:p>
        </w:tc>
        <w:tc>
          <w:tcPr>
            <w:tcW w:w="4153" w:type="pct"/>
            <w:gridSpan w:val="2"/>
            <w:vAlign w:val="center"/>
          </w:tcPr>
          <w:p w:rsidR="00F2284E" w:rsidRDefault="00F2284E" w:rsidP="00F2284E">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Expresa: “Perdona que insista y lo insisto desde mi punto de vista como maestra y directora de escuelas y como hemos hecho este trabajo, insisto que hoy el ciudadano de a pie no lee, por eso me es interesante que si ya </w:t>
            </w:r>
            <w:r w:rsidR="000948B0">
              <w:rPr>
                <w:rFonts w:ascii="Trebuchet MS" w:hAnsi="Trebuchet MS" w:cs="Verdana"/>
                <w:bCs/>
                <w:color w:val="000000"/>
                <w:sz w:val="20"/>
                <w:szCs w:val="20"/>
              </w:rPr>
              <w:t xml:space="preserve">se va a </w:t>
            </w:r>
            <w:r>
              <w:rPr>
                <w:rFonts w:ascii="Trebuchet MS" w:hAnsi="Trebuchet MS" w:cs="Verdana"/>
                <w:bCs/>
                <w:color w:val="000000"/>
                <w:sz w:val="20"/>
                <w:szCs w:val="20"/>
              </w:rPr>
              <w:t>buscar un recurso del mismo ciudadano sepamos que sea lo mejor utilizado, pero te lo digo con estadísticas</w:t>
            </w:r>
            <w:r w:rsidR="000948B0">
              <w:rPr>
                <w:rFonts w:ascii="Trebuchet MS" w:hAnsi="Trebuchet MS" w:cs="Verdana"/>
                <w:bCs/>
                <w:color w:val="000000"/>
                <w:sz w:val="20"/>
                <w:szCs w:val="20"/>
              </w:rPr>
              <w:t xml:space="preserve"> y</w:t>
            </w:r>
            <w:r>
              <w:rPr>
                <w:rFonts w:ascii="Trebuchet MS" w:hAnsi="Trebuchet MS" w:cs="Verdana"/>
                <w:bCs/>
                <w:color w:val="000000"/>
                <w:sz w:val="20"/>
                <w:szCs w:val="20"/>
              </w:rPr>
              <w:t xml:space="preserve"> con trabajo propio como maestra </w:t>
            </w:r>
            <w:r w:rsidR="00302CD5">
              <w:rPr>
                <w:rFonts w:ascii="Trebuchet MS" w:hAnsi="Trebuchet MS" w:cs="Verdana"/>
                <w:bCs/>
                <w:color w:val="000000"/>
                <w:sz w:val="20"/>
                <w:szCs w:val="20"/>
              </w:rPr>
              <w:t>y directora de escuelas, la gente de a pie no lee, por es</w:t>
            </w:r>
            <w:r w:rsidR="000948B0">
              <w:rPr>
                <w:rFonts w:ascii="Trebuchet MS" w:hAnsi="Trebuchet MS" w:cs="Verdana"/>
                <w:bCs/>
                <w:color w:val="000000"/>
                <w:sz w:val="20"/>
                <w:szCs w:val="20"/>
              </w:rPr>
              <w:t>o</w:t>
            </w:r>
            <w:r w:rsidR="00302CD5">
              <w:rPr>
                <w:rFonts w:ascii="Trebuchet MS" w:hAnsi="Trebuchet MS" w:cs="Verdana"/>
                <w:bCs/>
                <w:color w:val="000000"/>
                <w:sz w:val="20"/>
                <w:szCs w:val="20"/>
              </w:rPr>
              <w:t xml:space="preserve"> quiero saber cuál es la mejor estrategia que van ustedes a utilizar y agradezco tu atención y la de todos ustedes.”</w:t>
            </w:r>
          </w:p>
          <w:p w:rsidR="00F2284E" w:rsidRDefault="00F2284E" w:rsidP="00F2284E">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 </w:t>
            </w:r>
          </w:p>
        </w:tc>
      </w:tr>
      <w:tr w:rsidR="00302CD5" w:rsidRPr="00A542AA" w:rsidTr="00EB7785">
        <w:trPr>
          <w:jc w:val="center"/>
        </w:trPr>
        <w:tc>
          <w:tcPr>
            <w:tcW w:w="847" w:type="pct"/>
            <w:vAlign w:val="center"/>
          </w:tcPr>
          <w:p w:rsidR="00302CD5" w:rsidRDefault="00302CD5" w:rsidP="00ED34B1">
            <w:pPr>
              <w:spacing w:line="276" w:lineRule="auto"/>
              <w:jc w:val="center"/>
              <w:rPr>
                <w:rFonts w:ascii="Trebuchet MS" w:hAnsi="Trebuchet MS" w:cs="Arial"/>
                <w:b/>
                <w:bCs/>
                <w:sz w:val="20"/>
                <w:szCs w:val="20"/>
              </w:rPr>
            </w:pPr>
            <w:r>
              <w:rPr>
                <w:rFonts w:ascii="Trebuchet MS" w:hAnsi="Trebuchet MS" w:cs="Arial"/>
                <w:b/>
                <w:bCs/>
                <w:sz w:val="20"/>
                <w:szCs w:val="20"/>
              </w:rPr>
              <w:t>Moisés Pérez Vega</w:t>
            </w:r>
          </w:p>
        </w:tc>
        <w:tc>
          <w:tcPr>
            <w:tcW w:w="4153" w:type="pct"/>
            <w:gridSpan w:val="2"/>
            <w:vAlign w:val="center"/>
          </w:tcPr>
          <w:p w:rsidR="00302CD5" w:rsidRDefault="00302CD5" w:rsidP="00302CD5">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Cede el uso de la palabra al Director de Comunicación Social.</w:t>
            </w:r>
          </w:p>
        </w:tc>
      </w:tr>
      <w:tr w:rsidR="00302CD5" w:rsidRPr="00A542AA" w:rsidTr="00EB7785">
        <w:trPr>
          <w:jc w:val="center"/>
        </w:trPr>
        <w:tc>
          <w:tcPr>
            <w:tcW w:w="847" w:type="pct"/>
            <w:vAlign w:val="center"/>
          </w:tcPr>
          <w:p w:rsidR="00302CD5" w:rsidRDefault="00302CD5" w:rsidP="00ED34B1">
            <w:pPr>
              <w:spacing w:line="276" w:lineRule="auto"/>
              <w:jc w:val="center"/>
              <w:rPr>
                <w:rFonts w:ascii="Trebuchet MS" w:hAnsi="Trebuchet MS" w:cs="Arial"/>
                <w:b/>
                <w:bCs/>
                <w:sz w:val="20"/>
                <w:szCs w:val="20"/>
              </w:rPr>
            </w:pPr>
            <w:r>
              <w:rPr>
                <w:rFonts w:ascii="Trebuchet MS" w:hAnsi="Trebuchet MS" w:cs="Arial"/>
                <w:b/>
                <w:bCs/>
                <w:sz w:val="20"/>
                <w:szCs w:val="20"/>
              </w:rPr>
              <w:t>José de Jesús Gómez Valle</w:t>
            </w:r>
          </w:p>
        </w:tc>
        <w:tc>
          <w:tcPr>
            <w:tcW w:w="4153" w:type="pct"/>
            <w:gridSpan w:val="2"/>
            <w:vAlign w:val="center"/>
          </w:tcPr>
          <w:p w:rsidR="00302CD5" w:rsidRDefault="00310766" w:rsidP="00310766">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Comenta: “Pues que vamos a hacer la estrategia </w:t>
            </w:r>
            <w:r w:rsidR="000948B0">
              <w:rPr>
                <w:rFonts w:ascii="Trebuchet MS" w:hAnsi="Trebuchet MS" w:cs="Verdana"/>
                <w:bCs/>
                <w:color w:val="000000"/>
                <w:sz w:val="20"/>
                <w:szCs w:val="20"/>
              </w:rPr>
              <w:t xml:space="preserve">y se </w:t>
            </w:r>
            <w:r>
              <w:rPr>
                <w:rFonts w:ascii="Trebuchet MS" w:hAnsi="Trebuchet MS" w:cs="Verdana"/>
                <w:bCs/>
                <w:color w:val="000000"/>
                <w:sz w:val="20"/>
                <w:szCs w:val="20"/>
              </w:rPr>
              <w:t>informar</w:t>
            </w:r>
            <w:r w:rsidR="000948B0">
              <w:rPr>
                <w:rFonts w:ascii="Trebuchet MS" w:hAnsi="Trebuchet MS" w:cs="Verdana"/>
                <w:bCs/>
                <w:color w:val="000000"/>
                <w:sz w:val="20"/>
                <w:szCs w:val="20"/>
              </w:rPr>
              <w:t>á</w:t>
            </w:r>
            <w:r>
              <w:rPr>
                <w:rFonts w:ascii="Trebuchet MS" w:hAnsi="Trebuchet MS" w:cs="Verdana"/>
                <w:bCs/>
                <w:color w:val="000000"/>
                <w:sz w:val="20"/>
                <w:szCs w:val="20"/>
              </w:rPr>
              <w:t xml:space="preserve"> posteriormente de lo que se realizó para tratar de llegar a un mayor número de ciudadanos. Con gusto.”</w:t>
            </w:r>
          </w:p>
          <w:p w:rsidR="00310766" w:rsidRDefault="00310766" w:rsidP="00310766">
            <w:pPr>
              <w:spacing w:line="276" w:lineRule="auto"/>
              <w:jc w:val="both"/>
              <w:rPr>
                <w:rFonts w:ascii="Trebuchet MS" w:hAnsi="Trebuchet MS" w:cs="Verdana"/>
                <w:bCs/>
                <w:color w:val="000000"/>
                <w:sz w:val="20"/>
                <w:szCs w:val="20"/>
              </w:rPr>
            </w:pPr>
          </w:p>
        </w:tc>
      </w:tr>
      <w:tr w:rsidR="00310766" w:rsidRPr="00A542AA" w:rsidTr="00EB7785">
        <w:trPr>
          <w:jc w:val="center"/>
        </w:trPr>
        <w:tc>
          <w:tcPr>
            <w:tcW w:w="847" w:type="pct"/>
            <w:vAlign w:val="center"/>
          </w:tcPr>
          <w:p w:rsidR="00310766" w:rsidRDefault="00310766" w:rsidP="00ED34B1">
            <w:pPr>
              <w:spacing w:line="276" w:lineRule="auto"/>
              <w:jc w:val="center"/>
              <w:rPr>
                <w:rFonts w:ascii="Trebuchet MS" w:hAnsi="Trebuchet MS" w:cs="Arial"/>
                <w:b/>
                <w:bCs/>
                <w:sz w:val="20"/>
                <w:szCs w:val="20"/>
              </w:rPr>
            </w:pPr>
            <w:r>
              <w:rPr>
                <w:rFonts w:ascii="Trebuchet MS" w:hAnsi="Trebuchet MS" w:cs="Arial"/>
                <w:b/>
                <w:bCs/>
                <w:sz w:val="20"/>
                <w:szCs w:val="20"/>
              </w:rPr>
              <w:t>Moisés Pérez Vega</w:t>
            </w:r>
          </w:p>
        </w:tc>
        <w:tc>
          <w:tcPr>
            <w:tcW w:w="4153" w:type="pct"/>
            <w:gridSpan w:val="2"/>
            <w:vAlign w:val="center"/>
          </w:tcPr>
          <w:p w:rsidR="00310766" w:rsidRDefault="00310766" w:rsidP="00310766">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Cede el uso de la voz a la consejera electoral Brenda Judith Serafín </w:t>
            </w:r>
            <w:proofErr w:type="spellStart"/>
            <w:r>
              <w:rPr>
                <w:rFonts w:ascii="Trebuchet MS" w:hAnsi="Trebuchet MS" w:cs="Verdana"/>
                <w:bCs/>
                <w:color w:val="000000"/>
                <w:sz w:val="20"/>
                <w:szCs w:val="20"/>
              </w:rPr>
              <w:t>Morfín</w:t>
            </w:r>
            <w:proofErr w:type="spellEnd"/>
            <w:r>
              <w:rPr>
                <w:rFonts w:ascii="Trebuchet MS" w:hAnsi="Trebuchet MS" w:cs="Verdana"/>
                <w:bCs/>
                <w:color w:val="000000"/>
                <w:sz w:val="20"/>
                <w:szCs w:val="20"/>
              </w:rPr>
              <w:t>.</w:t>
            </w:r>
          </w:p>
        </w:tc>
      </w:tr>
      <w:tr w:rsidR="00310766" w:rsidRPr="00A542AA" w:rsidTr="00EB7785">
        <w:trPr>
          <w:jc w:val="center"/>
        </w:trPr>
        <w:tc>
          <w:tcPr>
            <w:tcW w:w="847" w:type="pct"/>
            <w:vAlign w:val="center"/>
          </w:tcPr>
          <w:p w:rsidR="00310766" w:rsidRPr="00310766" w:rsidRDefault="00310766" w:rsidP="00ED34B1">
            <w:pPr>
              <w:spacing w:line="276" w:lineRule="auto"/>
              <w:jc w:val="center"/>
              <w:rPr>
                <w:rFonts w:ascii="Trebuchet MS" w:hAnsi="Trebuchet MS" w:cs="Arial"/>
                <w:b/>
                <w:bCs/>
                <w:sz w:val="20"/>
                <w:szCs w:val="20"/>
              </w:rPr>
            </w:pPr>
            <w:r w:rsidRPr="00310766">
              <w:rPr>
                <w:rFonts w:ascii="Trebuchet MS" w:hAnsi="Trebuchet MS" w:cs="Verdana"/>
                <w:b/>
                <w:bCs/>
                <w:color w:val="000000"/>
                <w:sz w:val="20"/>
                <w:szCs w:val="20"/>
              </w:rPr>
              <w:t xml:space="preserve">Brenda Judith Serafín </w:t>
            </w:r>
            <w:proofErr w:type="spellStart"/>
            <w:r w:rsidRPr="00310766">
              <w:rPr>
                <w:rFonts w:ascii="Trebuchet MS" w:hAnsi="Trebuchet MS" w:cs="Verdana"/>
                <w:b/>
                <w:bCs/>
                <w:color w:val="000000"/>
                <w:sz w:val="20"/>
                <w:szCs w:val="20"/>
              </w:rPr>
              <w:t>Morfín</w:t>
            </w:r>
            <w:proofErr w:type="spellEnd"/>
          </w:p>
        </w:tc>
        <w:tc>
          <w:tcPr>
            <w:tcW w:w="4153" w:type="pct"/>
            <w:gridSpan w:val="2"/>
            <w:vAlign w:val="center"/>
          </w:tcPr>
          <w:p w:rsidR="00310766" w:rsidRDefault="00310766" w:rsidP="00310766">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Manifiesta: “Muchas gracias, Bueno si apreciamos mucho la observación que hace respecto a la estrategia, me pare</w:t>
            </w:r>
            <w:r w:rsidR="000948B0">
              <w:rPr>
                <w:rFonts w:ascii="Trebuchet MS" w:hAnsi="Trebuchet MS" w:cs="Verdana"/>
                <w:bCs/>
                <w:color w:val="000000"/>
                <w:sz w:val="20"/>
                <w:szCs w:val="20"/>
              </w:rPr>
              <w:t>c</w:t>
            </w:r>
            <w:r>
              <w:rPr>
                <w:rFonts w:ascii="Trebuchet MS" w:hAnsi="Trebuchet MS" w:cs="Verdana"/>
                <w:bCs/>
                <w:color w:val="000000"/>
                <w:sz w:val="20"/>
                <w:szCs w:val="20"/>
              </w:rPr>
              <w:t xml:space="preserve">e que como ya lo mencionó el director, es parte de una planeación, pero </w:t>
            </w:r>
            <w:r w:rsidR="000948B0">
              <w:rPr>
                <w:rFonts w:ascii="Trebuchet MS" w:hAnsi="Trebuchet MS" w:cs="Verdana"/>
                <w:bCs/>
                <w:color w:val="000000"/>
                <w:sz w:val="20"/>
                <w:szCs w:val="20"/>
              </w:rPr>
              <w:t xml:space="preserve">en </w:t>
            </w:r>
            <w:r>
              <w:rPr>
                <w:rFonts w:ascii="Trebuchet MS" w:hAnsi="Trebuchet MS" w:cs="Verdana"/>
                <w:bCs/>
                <w:color w:val="000000"/>
                <w:sz w:val="20"/>
                <w:szCs w:val="20"/>
              </w:rPr>
              <w:t>este punto es importante el informe que nos acaba</w:t>
            </w:r>
            <w:r w:rsidR="000948B0">
              <w:rPr>
                <w:rFonts w:ascii="Trebuchet MS" w:hAnsi="Trebuchet MS" w:cs="Verdana"/>
                <w:bCs/>
                <w:color w:val="000000"/>
                <w:sz w:val="20"/>
                <w:szCs w:val="20"/>
              </w:rPr>
              <w:t>n</w:t>
            </w:r>
            <w:r>
              <w:rPr>
                <w:rFonts w:ascii="Trebuchet MS" w:hAnsi="Trebuchet MS" w:cs="Verdana"/>
                <w:bCs/>
                <w:color w:val="000000"/>
                <w:sz w:val="20"/>
                <w:szCs w:val="20"/>
              </w:rPr>
              <w:t xml:space="preserve"> </w:t>
            </w:r>
            <w:r w:rsidR="000948B0">
              <w:rPr>
                <w:rFonts w:ascii="Trebuchet MS" w:hAnsi="Trebuchet MS" w:cs="Verdana"/>
                <w:bCs/>
                <w:color w:val="000000"/>
                <w:sz w:val="20"/>
                <w:szCs w:val="20"/>
              </w:rPr>
              <w:t>d</w:t>
            </w:r>
            <w:r>
              <w:rPr>
                <w:rFonts w:ascii="Trebuchet MS" w:hAnsi="Trebuchet MS" w:cs="Verdana"/>
                <w:bCs/>
                <w:color w:val="000000"/>
                <w:sz w:val="20"/>
                <w:szCs w:val="20"/>
              </w:rPr>
              <w:t xml:space="preserve">e comentar, a partir de este informe podríamos determinar si en futuras estrategias conviene o no este encarte y la forma en que se va a distribuir, por lo pronto me parece que debemos tomar nota de sus observaciones y, con posterioridad también rendir el informe correspondiente para determinar en lo sucesivo la mejor opción. Es cuanto consejero presidente.” </w:t>
            </w:r>
          </w:p>
          <w:p w:rsidR="00310766" w:rsidRDefault="00310766" w:rsidP="00310766">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 </w:t>
            </w:r>
          </w:p>
        </w:tc>
      </w:tr>
      <w:tr w:rsidR="00310766" w:rsidRPr="00A542AA" w:rsidTr="00EB7785">
        <w:trPr>
          <w:jc w:val="center"/>
        </w:trPr>
        <w:tc>
          <w:tcPr>
            <w:tcW w:w="847" w:type="pct"/>
            <w:vAlign w:val="center"/>
          </w:tcPr>
          <w:p w:rsidR="00310766" w:rsidRPr="00310766" w:rsidRDefault="00310766" w:rsidP="00ED34B1">
            <w:pPr>
              <w:spacing w:line="276" w:lineRule="auto"/>
              <w:jc w:val="center"/>
              <w:rPr>
                <w:rFonts w:ascii="Trebuchet MS" w:hAnsi="Trebuchet MS" w:cs="Verdana"/>
                <w:b/>
                <w:bCs/>
                <w:color w:val="000000"/>
                <w:sz w:val="20"/>
                <w:szCs w:val="20"/>
              </w:rPr>
            </w:pPr>
            <w:r>
              <w:rPr>
                <w:rFonts w:ascii="Trebuchet MS" w:hAnsi="Trebuchet MS" w:cs="Arial"/>
                <w:b/>
                <w:bCs/>
                <w:sz w:val="20"/>
                <w:szCs w:val="20"/>
              </w:rPr>
              <w:t>Moisés Pérez Vega</w:t>
            </w:r>
          </w:p>
        </w:tc>
        <w:tc>
          <w:tcPr>
            <w:tcW w:w="4153" w:type="pct"/>
            <w:gridSpan w:val="2"/>
            <w:vAlign w:val="center"/>
          </w:tcPr>
          <w:p w:rsidR="00310766" w:rsidRDefault="00310766" w:rsidP="00310766">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Menciona: “Gracias consejera. Tiene el uso de la voz el consejero Miguel Godínez.”</w:t>
            </w:r>
          </w:p>
        </w:tc>
      </w:tr>
      <w:tr w:rsidR="00F10D02" w:rsidRPr="00A542AA" w:rsidTr="00EB7785">
        <w:trPr>
          <w:jc w:val="center"/>
        </w:trPr>
        <w:tc>
          <w:tcPr>
            <w:tcW w:w="847" w:type="pct"/>
            <w:vAlign w:val="center"/>
          </w:tcPr>
          <w:p w:rsidR="00F10D02" w:rsidRDefault="00F10D02" w:rsidP="00ED34B1">
            <w:pPr>
              <w:spacing w:line="276" w:lineRule="auto"/>
              <w:jc w:val="center"/>
              <w:rPr>
                <w:rFonts w:ascii="Trebuchet MS" w:hAnsi="Trebuchet MS" w:cs="Arial"/>
                <w:b/>
                <w:bCs/>
                <w:sz w:val="20"/>
                <w:szCs w:val="20"/>
              </w:rPr>
            </w:pPr>
            <w:r>
              <w:rPr>
                <w:rFonts w:ascii="Trebuchet MS" w:hAnsi="Trebuchet MS" w:cs="Arial"/>
                <w:b/>
                <w:bCs/>
                <w:sz w:val="20"/>
                <w:szCs w:val="20"/>
              </w:rPr>
              <w:t xml:space="preserve">Miguel Godínez </w:t>
            </w:r>
            <w:proofErr w:type="spellStart"/>
            <w:r>
              <w:rPr>
                <w:rFonts w:ascii="Trebuchet MS" w:hAnsi="Trebuchet MS" w:cs="Arial"/>
                <w:b/>
                <w:bCs/>
                <w:sz w:val="20"/>
                <w:szCs w:val="20"/>
              </w:rPr>
              <w:t>Terríquez</w:t>
            </w:r>
            <w:proofErr w:type="spellEnd"/>
          </w:p>
        </w:tc>
        <w:tc>
          <w:tcPr>
            <w:tcW w:w="4153" w:type="pct"/>
            <w:gridSpan w:val="2"/>
            <w:vAlign w:val="center"/>
          </w:tcPr>
          <w:p w:rsidR="00F10D02" w:rsidRDefault="00F10D02" w:rsidP="00310766">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Señala: “Muchas gracias presidente. Sin duda, su valiosa aportación</w:t>
            </w:r>
            <w:r w:rsidR="006735F0">
              <w:rPr>
                <w:rFonts w:ascii="Trebuchet MS" w:hAnsi="Trebuchet MS" w:cs="Verdana"/>
                <w:bCs/>
                <w:color w:val="000000"/>
                <w:sz w:val="20"/>
                <w:szCs w:val="20"/>
              </w:rPr>
              <w:t xml:space="preserve">, yo creo que </w:t>
            </w:r>
            <w:r>
              <w:rPr>
                <w:rFonts w:ascii="Trebuchet MS" w:hAnsi="Trebuchet MS" w:cs="Verdana"/>
                <w:bCs/>
                <w:color w:val="000000"/>
                <w:sz w:val="20"/>
                <w:szCs w:val="20"/>
              </w:rPr>
              <w:t>nos invitará, desde luego, y nos obligará, en todo caso, a generar una evaluación de los resultados que se generen a partir de esta estrategia y, bueno también comentar que es parte de una estrategia, también se difunden mecanismos de participación ciudadana en medios de comunicación, en los espacios que tenemos designados en radio y televisi</w:t>
            </w:r>
            <w:r w:rsidR="00B629FF">
              <w:rPr>
                <w:rFonts w:ascii="Trebuchet MS" w:hAnsi="Trebuchet MS" w:cs="Verdana"/>
                <w:bCs/>
                <w:color w:val="000000"/>
                <w:sz w:val="20"/>
                <w:szCs w:val="20"/>
              </w:rPr>
              <w:t xml:space="preserve">ón, en </w:t>
            </w:r>
            <w:r w:rsidR="00B629FF" w:rsidRPr="006735F0">
              <w:rPr>
                <w:rFonts w:ascii="Trebuchet MS" w:hAnsi="Trebuchet MS" w:cs="Verdana"/>
                <w:bCs/>
                <w:i/>
                <w:color w:val="000000"/>
                <w:sz w:val="20"/>
                <w:szCs w:val="20"/>
              </w:rPr>
              <w:t>Internet</w:t>
            </w:r>
            <w:r w:rsidR="00B629FF">
              <w:rPr>
                <w:rFonts w:ascii="Trebuchet MS" w:hAnsi="Trebuchet MS" w:cs="Verdana"/>
                <w:bCs/>
                <w:color w:val="000000"/>
                <w:sz w:val="20"/>
                <w:szCs w:val="20"/>
              </w:rPr>
              <w:t xml:space="preserve"> en nuestro portal oficial, entre otras fuentes de información, pero sin duda </w:t>
            </w:r>
            <w:r w:rsidR="006735F0">
              <w:rPr>
                <w:rFonts w:ascii="Trebuchet MS" w:hAnsi="Trebuchet MS" w:cs="Verdana"/>
                <w:bCs/>
                <w:color w:val="000000"/>
                <w:sz w:val="20"/>
                <w:szCs w:val="20"/>
              </w:rPr>
              <w:t xml:space="preserve">creo que </w:t>
            </w:r>
            <w:r w:rsidR="00B629FF">
              <w:rPr>
                <w:rFonts w:ascii="Trebuchet MS" w:hAnsi="Trebuchet MS" w:cs="Verdana"/>
                <w:bCs/>
                <w:color w:val="000000"/>
                <w:sz w:val="20"/>
                <w:szCs w:val="20"/>
              </w:rPr>
              <w:t xml:space="preserve">a partir del informe que se genere </w:t>
            </w:r>
            <w:r w:rsidR="00B629FF">
              <w:rPr>
                <w:rFonts w:ascii="Trebuchet MS" w:hAnsi="Trebuchet MS" w:cs="Verdana"/>
                <w:bCs/>
                <w:color w:val="000000"/>
                <w:sz w:val="20"/>
                <w:szCs w:val="20"/>
              </w:rPr>
              <w:lastRenderedPageBreak/>
              <w:t xml:space="preserve">podemos determinar, en todo caso, la pertinencia del encarte en futuras ocasiones. Muchas gracias.”   </w:t>
            </w:r>
            <w:r>
              <w:rPr>
                <w:rFonts w:ascii="Trebuchet MS" w:hAnsi="Trebuchet MS" w:cs="Verdana"/>
                <w:bCs/>
                <w:color w:val="000000"/>
                <w:sz w:val="20"/>
                <w:szCs w:val="20"/>
              </w:rPr>
              <w:t xml:space="preserve"> </w:t>
            </w:r>
          </w:p>
          <w:p w:rsidR="00F10D02" w:rsidRDefault="00F10D02" w:rsidP="00310766">
            <w:pPr>
              <w:spacing w:line="276" w:lineRule="auto"/>
              <w:jc w:val="both"/>
              <w:rPr>
                <w:rFonts w:ascii="Trebuchet MS" w:hAnsi="Trebuchet MS" w:cs="Verdana"/>
                <w:bCs/>
                <w:color w:val="000000"/>
                <w:sz w:val="20"/>
                <w:szCs w:val="20"/>
              </w:rPr>
            </w:pPr>
          </w:p>
        </w:tc>
      </w:tr>
      <w:tr w:rsidR="00B629FF" w:rsidRPr="00A542AA" w:rsidTr="00EB7785">
        <w:trPr>
          <w:jc w:val="center"/>
        </w:trPr>
        <w:tc>
          <w:tcPr>
            <w:tcW w:w="847" w:type="pct"/>
            <w:vAlign w:val="center"/>
          </w:tcPr>
          <w:p w:rsidR="00B629FF" w:rsidRDefault="00B629FF" w:rsidP="00ED34B1">
            <w:pPr>
              <w:spacing w:line="276" w:lineRule="auto"/>
              <w:jc w:val="center"/>
              <w:rPr>
                <w:rFonts w:ascii="Trebuchet MS" w:hAnsi="Trebuchet MS" w:cs="Arial"/>
                <w:b/>
                <w:bCs/>
                <w:sz w:val="20"/>
                <w:szCs w:val="20"/>
              </w:rPr>
            </w:pPr>
            <w:r>
              <w:rPr>
                <w:rFonts w:ascii="Trebuchet MS" w:hAnsi="Trebuchet MS" w:cs="Arial"/>
                <w:b/>
                <w:bCs/>
                <w:sz w:val="20"/>
                <w:szCs w:val="20"/>
              </w:rPr>
              <w:lastRenderedPageBreak/>
              <w:t>Moisés Pérez Vega</w:t>
            </w:r>
          </w:p>
        </w:tc>
        <w:tc>
          <w:tcPr>
            <w:tcW w:w="4153" w:type="pct"/>
            <w:gridSpan w:val="2"/>
            <w:vAlign w:val="center"/>
          </w:tcPr>
          <w:p w:rsidR="003F1F60" w:rsidRDefault="00B629FF" w:rsidP="00310766">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Expresa: “Gracias consejero. Pues </w:t>
            </w:r>
            <w:r w:rsidR="004D289D">
              <w:rPr>
                <w:rFonts w:ascii="Trebuchet MS" w:hAnsi="Trebuchet MS" w:cs="Verdana"/>
                <w:bCs/>
                <w:color w:val="000000"/>
                <w:sz w:val="20"/>
                <w:szCs w:val="20"/>
              </w:rPr>
              <w:t>sí</w:t>
            </w:r>
            <w:r w:rsidR="006735F0">
              <w:rPr>
                <w:rFonts w:ascii="Trebuchet MS" w:hAnsi="Trebuchet MS" w:cs="Verdana"/>
                <w:bCs/>
                <w:color w:val="000000"/>
                <w:sz w:val="20"/>
                <w:szCs w:val="20"/>
              </w:rPr>
              <w:t>,</w:t>
            </w:r>
            <w:r>
              <w:rPr>
                <w:rFonts w:ascii="Trebuchet MS" w:hAnsi="Trebuchet MS" w:cs="Verdana"/>
                <w:bCs/>
                <w:color w:val="000000"/>
                <w:sz w:val="20"/>
                <w:szCs w:val="20"/>
              </w:rPr>
              <w:t xml:space="preserve"> yo también me sumo a lo comentado por ustedes, me parece que es una estrategia, como ya lo comentó el director, diversa, que trata de llegar a diferentes públicos, a diferentes espacios, que no solamente se limita a la versión impresa a través de esta distribución en diferentes puntos de la ciudad, de encuentro de las personas, sino que también se complementa con otras estrategias, con otras medidas y, también coincido con esta perspectiva que nos hace la representante del PT, en el sentido de redoblar esfuerzos, lo hemos venido haciendo, para evaluar, conocer los resultados de lo que hacemos, no solamente en esta vertiente sino en otras vertientes, de la participación, de la educación cívica, por ejemplo, ahora estamos en la Feria Internacional del Libro, también ahí es un momento para difundir lo que hacemos, los mecanismos, entonces es una estrategia</w:t>
            </w:r>
            <w:r w:rsidR="006735F0">
              <w:rPr>
                <w:rFonts w:ascii="Trebuchet MS" w:hAnsi="Trebuchet MS" w:cs="Verdana"/>
                <w:bCs/>
                <w:color w:val="000000"/>
                <w:sz w:val="20"/>
                <w:szCs w:val="20"/>
              </w:rPr>
              <w:t>, creo que</w:t>
            </w:r>
            <w:r>
              <w:rPr>
                <w:rFonts w:ascii="Trebuchet MS" w:hAnsi="Trebuchet MS" w:cs="Verdana"/>
                <w:bCs/>
                <w:color w:val="000000"/>
                <w:sz w:val="20"/>
                <w:szCs w:val="20"/>
              </w:rPr>
              <w:t xml:space="preserve"> variada y, también sin desconocer que, lamentablemente los niveles de lectura en nuestro país, en nuestro estado, no son los óptimos, pero precisamente </w:t>
            </w:r>
            <w:r w:rsidR="006735F0">
              <w:rPr>
                <w:rFonts w:ascii="Trebuchet MS" w:hAnsi="Trebuchet MS" w:cs="Verdana"/>
                <w:bCs/>
                <w:color w:val="000000"/>
                <w:sz w:val="20"/>
                <w:szCs w:val="20"/>
              </w:rPr>
              <w:t xml:space="preserve">tratar de </w:t>
            </w:r>
            <w:r>
              <w:rPr>
                <w:rFonts w:ascii="Trebuchet MS" w:hAnsi="Trebuchet MS" w:cs="Verdana"/>
                <w:bCs/>
                <w:color w:val="000000"/>
                <w:sz w:val="20"/>
                <w:szCs w:val="20"/>
              </w:rPr>
              <w:t>acercar con materiales sencillos, accesibles a diferentes públicos, es un encarte, entiendo, porque ya se ha hecho en otros momentos, muy sencillo donde se da a conocer de manera muy práctica, cuáles son los mecanismos de participación que se encuentran en la ley y, que los ciudad</w:t>
            </w:r>
            <w:r w:rsidR="003F1F60">
              <w:rPr>
                <w:rFonts w:ascii="Trebuchet MS" w:hAnsi="Trebuchet MS" w:cs="Verdana"/>
                <w:bCs/>
                <w:color w:val="000000"/>
                <w:sz w:val="20"/>
                <w:szCs w:val="20"/>
              </w:rPr>
              <w:t>a</w:t>
            </w:r>
            <w:r>
              <w:rPr>
                <w:rFonts w:ascii="Trebuchet MS" w:hAnsi="Trebuchet MS" w:cs="Verdana"/>
                <w:bCs/>
                <w:color w:val="000000"/>
                <w:sz w:val="20"/>
                <w:szCs w:val="20"/>
              </w:rPr>
              <w:t xml:space="preserve">nos los conozcan para que en su momento </w:t>
            </w:r>
            <w:r w:rsidR="003F1F60">
              <w:rPr>
                <w:rFonts w:ascii="Trebuchet MS" w:hAnsi="Trebuchet MS" w:cs="Verdana"/>
                <w:bCs/>
                <w:color w:val="000000"/>
                <w:sz w:val="20"/>
                <w:szCs w:val="20"/>
              </w:rPr>
              <w:t>puedan impulsarlos, aplicarlos, hacer uso de ellos para un mayor involucramiento en la cosa pública, de manera que es esta estrategia diversa y va en ese sentido y, me sumo a lo que aquí se comentó.”</w:t>
            </w:r>
          </w:p>
          <w:p w:rsidR="003F1F60" w:rsidRDefault="003F1F60" w:rsidP="00310766">
            <w:pPr>
              <w:spacing w:line="276" w:lineRule="auto"/>
              <w:jc w:val="both"/>
              <w:rPr>
                <w:rFonts w:ascii="Trebuchet MS" w:hAnsi="Trebuchet MS" w:cs="Verdana"/>
                <w:bCs/>
                <w:color w:val="000000"/>
                <w:sz w:val="20"/>
                <w:szCs w:val="20"/>
              </w:rPr>
            </w:pPr>
          </w:p>
          <w:p w:rsidR="00B629FF" w:rsidRDefault="003F1F60" w:rsidP="00310766">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Agrega: “En ese sentido, </w:t>
            </w:r>
            <w:r w:rsidR="006735F0">
              <w:rPr>
                <w:rFonts w:ascii="Trebuchet MS" w:hAnsi="Trebuchet MS" w:cs="Verdana"/>
                <w:bCs/>
                <w:color w:val="000000"/>
                <w:sz w:val="20"/>
                <w:szCs w:val="20"/>
              </w:rPr>
              <w:t xml:space="preserve">ahora </w:t>
            </w:r>
            <w:r>
              <w:rPr>
                <w:rFonts w:ascii="Trebuchet MS" w:hAnsi="Trebuchet MS" w:cs="Verdana"/>
                <w:bCs/>
                <w:color w:val="000000"/>
                <w:sz w:val="20"/>
                <w:szCs w:val="20"/>
              </w:rPr>
              <w:t xml:space="preserve">le solicito al secretario técnico, de cuenta del proyecto de convocatoria para licitar el servicio requerido por la Dirección de Comunicación Social.” </w:t>
            </w:r>
            <w:r w:rsidR="00B629FF">
              <w:rPr>
                <w:rFonts w:ascii="Trebuchet MS" w:hAnsi="Trebuchet MS" w:cs="Verdana"/>
                <w:bCs/>
                <w:color w:val="000000"/>
                <w:sz w:val="20"/>
                <w:szCs w:val="20"/>
              </w:rPr>
              <w:t xml:space="preserve">   </w:t>
            </w:r>
          </w:p>
          <w:p w:rsidR="00B629FF" w:rsidRDefault="00B629FF" w:rsidP="00310766">
            <w:pPr>
              <w:spacing w:line="276" w:lineRule="auto"/>
              <w:jc w:val="both"/>
              <w:rPr>
                <w:rFonts w:ascii="Trebuchet MS" w:hAnsi="Trebuchet MS" w:cs="Verdana"/>
                <w:bCs/>
                <w:color w:val="000000"/>
                <w:sz w:val="20"/>
                <w:szCs w:val="20"/>
              </w:rPr>
            </w:pPr>
          </w:p>
        </w:tc>
      </w:tr>
      <w:tr w:rsidR="00403FE4" w:rsidRPr="00A542AA" w:rsidTr="00EB7785">
        <w:trPr>
          <w:jc w:val="center"/>
        </w:trPr>
        <w:tc>
          <w:tcPr>
            <w:tcW w:w="847" w:type="pct"/>
            <w:vAlign w:val="center"/>
          </w:tcPr>
          <w:p w:rsidR="00403FE4" w:rsidRDefault="00960D8D" w:rsidP="0015006F">
            <w:pPr>
              <w:snapToGrid w:val="0"/>
              <w:spacing w:line="276" w:lineRule="auto"/>
              <w:jc w:val="center"/>
              <w:rPr>
                <w:rFonts w:ascii="Trebuchet MS" w:hAnsi="Trebuchet MS"/>
                <w:b/>
                <w:sz w:val="20"/>
                <w:szCs w:val="20"/>
              </w:rPr>
            </w:pPr>
            <w:r>
              <w:rPr>
                <w:rFonts w:ascii="Trebuchet MS" w:hAnsi="Trebuchet MS"/>
                <w:b/>
                <w:sz w:val="20"/>
                <w:szCs w:val="20"/>
              </w:rPr>
              <w:t>Secretario T</w:t>
            </w:r>
            <w:r w:rsidR="00403FE4">
              <w:rPr>
                <w:rFonts w:ascii="Trebuchet MS" w:hAnsi="Trebuchet MS"/>
                <w:b/>
                <w:sz w:val="20"/>
                <w:szCs w:val="20"/>
              </w:rPr>
              <w:t>écnico</w:t>
            </w:r>
          </w:p>
        </w:tc>
        <w:tc>
          <w:tcPr>
            <w:tcW w:w="4153" w:type="pct"/>
            <w:gridSpan w:val="2"/>
            <w:vAlign w:val="center"/>
          </w:tcPr>
          <w:p w:rsidR="003F1F60" w:rsidRDefault="003F1F60" w:rsidP="006735F0">
            <w:pPr>
              <w:snapToGrid w:val="0"/>
              <w:spacing w:line="276" w:lineRule="auto"/>
              <w:jc w:val="both"/>
              <w:rPr>
                <w:rFonts w:ascii="Trebuchet MS" w:hAnsi="Trebuchet MS" w:cs="Arial"/>
                <w:sz w:val="20"/>
                <w:szCs w:val="20"/>
              </w:rPr>
            </w:pPr>
            <w:r>
              <w:rPr>
                <w:rFonts w:ascii="Trebuchet MS" w:hAnsi="Trebuchet MS" w:cs="Arial"/>
                <w:sz w:val="20"/>
                <w:szCs w:val="20"/>
              </w:rPr>
              <w:t xml:space="preserve">Comenta: “Claro que sí, con mucho gusto consejero presidente. Bueno, previamente fue circulado el proyecto, junto con el oficio </w:t>
            </w:r>
            <w:r w:rsidR="006735F0">
              <w:rPr>
                <w:rFonts w:ascii="Trebuchet MS" w:hAnsi="Trebuchet MS" w:cs="Arial"/>
                <w:sz w:val="20"/>
                <w:szCs w:val="20"/>
              </w:rPr>
              <w:t>co</w:t>
            </w:r>
            <w:r>
              <w:rPr>
                <w:rFonts w:ascii="Trebuchet MS" w:hAnsi="Trebuchet MS" w:cs="Arial"/>
                <w:sz w:val="20"/>
                <w:szCs w:val="20"/>
              </w:rPr>
              <w:t xml:space="preserve">n el que se les convocó a esta sesión y, en este momento solo me referiré a los actos del procedimiento de licitación concretamente, consejero presidente, si me lo permiten. En la imagen ustedes podrán ver que la convocatoria será publicada precisamente, de aprobarse en esta sesión, se publicará el mismo día hoy en la página </w:t>
            </w:r>
            <w:r w:rsidRPr="003F1F60">
              <w:rPr>
                <w:rFonts w:ascii="Trebuchet MS" w:hAnsi="Trebuchet MS" w:cs="Arial"/>
                <w:i/>
                <w:sz w:val="20"/>
                <w:szCs w:val="20"/>
              </w:rPr>
              <w:t>web</w:t>
            </w:r>
            <w:r>
              <w:rPr>
                <w:rFonts w:ascii="Trebuchet MS" w:hAnsi="Trebuchet MS" w:cs="Arial"/>
                <w:sz w:val="20"/>
                <w:szCs w:val="20"/>
              </w:rPr>
              <w:t xml:space="preserve"> del Instituto Electoral y, el periodo de aclaraciones correrá a partir del día de hoy y hasta el 5 de diciembre del año en curso. La presentación de las cotizaciones por parte de los interesados también será a partir de la publicación de la convocatoria y hasta el día 11 de diciembre</w:t>
            </w:r>
            <w:r w:rsidR="006735F0">
              <w:rPr>
                <w:rFonts w:ascii="Trebuchet MS" w:hAnsi="Trebuchet MS" w:cs="Arial"/>
                <w:sz w:val="20"/>
                <w:szCs w:val="20"/>
              </w:rPr>
              <w:t>,</w:t>
            </w:r>
            <w:r>
              <w:rPr>
                <w:rFonts w:ascii="Trebuchet MS" w:hAnsi="Trebuchet MS" w:cs="Arial"/>
                <w:sz w:val="20"/>
                <w:szCs w:val="20"/>
              </w:rPr>
              <w:t xml:space="preserve"> a más tardar a las 15:00 horas y las propuestas se recibirán en la Oficialía de Partes de este Instituto. Finalmente, el </w:t>
            </w:r>
            <w:r>
              <w:rPr>
                <w:rFonts w:ascii="Trebuchet MS" w:hAnsi="Trebuchet MS" w:cs="Arial"/>
                <w:sz w:val="20"/>
                <w:szCs w:val="20"/>
              </w:rPr>
              <w:lastRenderedPageBreak/>
              <w:t>acto de sesión pública de fallo y adjudicación, se propone que se realice el día 12 de diciembre a las 12:00 horas en este mismo salón de plenos, consejero presidente. Es la cuenta.”</w:t>
            </w:r>
          </w:p>
          <w:p w:rsidR="006735F0" w:rsidRDefault="006735F0" w:rsidP="006735F0">
            <w:pPr>
              <w:snapToGrid w:val="0"/>
              <w:spacing w:line="276" w:lineRule="auto"/>
              <w:jc w:val="both"/>
              <w:rPr>
                <w:rFonts w:ascii="Trebuchet MS" w:hAnsi="Trebuchet MS" w:cs="Arial"/>
                <w:sz w:val="20"/>
                <w:szCs w:val="20"/>
              </w:rPr>
            </w:pPr>
          </w:p>
        </w:tc>
      </w:tr>
      <w:tr w:rsidR="0041117C" w:rsidRPr="00A542AA" w:rsidTr="00EB7785">
        <w:trPr>
          <w:jc w:val="center"/>
        </w:trPr>
        <w:tc>
          <w:tcPr>
            <w:tcW w:w="847" w:type="pct"/>
            <w:vAlign w:val="center"/>
          </w:tcPr>
          <w:p w:rsidR="0041117C" w:rsidRDefault="00F131EB" w:rsidP="0015006F">
            <w:pPr>
              <w:snapToGrid w:val="0"/>
              <w:spacing w:line="276" w:lineRule="auto"/>
              <w:jc w:val="center"/>
              <w:rPr>
                <w:rFonts w:ascii="Trebuchet MS" w:hAnsi="Trebuchet MS"/>
                <w:b/>
                <w:sz w:val="20"/>
                <w:szCs w:val="20"/>
              </w:rPr>
            </w:pPr>
            <w:r>
              <w:rPr>
                <w:rFonts w:ascii="Trebuchet MS" w:hAnsi="Trebuchet MS" w:cs="Arial"/>
                <w:b/>
                <w:bCs/>
                <w:sz w:val="20"/>
                <w:szCs w:val="20"/>
              </w:rPr>
              <w:lastRenderedPageBreak/>
              <w:t>Moisés Pérez Vega</w:t>
            </w:r>
          </w:p>
        </w:tc>
        <w:tc>
          <w:tcPr>
            <w:tcW w:w="4153" w:type="pct"/>
            <w:gridSpan w:val="2"/>
            <w:vAlign w:val="center"/>
          </w:tcPr>
          <w:p w:rsidR="009B2E04" w:rsidRDefault="003F1F60" w:rsidP="0041117C">
            <w:pPr>
              <w:snapToGrid w:val="0"/>
              <w:spacing w:line="276" w:lineRule="auto"/>
              <w:jc w:val="both"/>
              <w:rPr>
                <w:rFonts w:ascii="Trebuchet MS" w:hAnsi="Trebuchet MS" w:cs="Arial"/>
                <w:sz w:val="20"/>
                <w:szCs w:val="20"/>
              </w:rPr>
            </w:pPr>
            <w:r>
              <w:rPr>
                <w:rFonts w:ascii="Trebuchet MS" w:hAnsi="Trebuchet MS" w:cs="Arial"/>
                <w:sz w:val="20"/>
                <w:szCs w:val="20"/>
              </w:rPr>
              <w:t>Manifiesta</w:t>
            </w:r>
            <w:r w:rsidR="0041117C" w:rsidRPr="00B32380">
              <w:rPr>
                <w:rFonts w:ascii="Trebuchet MS" w:hAnsi="Trebuchet MS" w:cs="Arial"/>
                <w:sz w:val="20"/>
                <w:szCs w:val="20"/>
              </w:rPr>
              <w:t>:</w:t>
            </w:r>
            <w:r w:rsidR="0041117C" w:rsidRPr="0041117C">
              <w:rPr>
                <w:rFonts w:ascii="Trebuchet MS" w:hAnsi="Trebuchet MS" w:cs="Arial"/>
                <w:sz w:val="20"/>
                <w:szCs w:val="20"/>
              </w:rPr>
              <w:t xml:space="preserve"> “</w:t>
            </w:r>
            <w:r w:rsidR="009B2E04">
              <w:rPr>
                <w:rFonts w:ascii="Trebuchet MS" w:hAnsi="Trebuchet MS" w:cs="Arial"/>
                <w:sz w:val="20"/>
                <w:szCs w:val="20"/>
              </w:rPr>
              <w:t>Muchas gracias</w:t>
            </w:r>
            <w:r>
              <w:rPr>
                <w:rFonts w:ascii="Trebuchet MS" w:hAnsi="Trebuchet MS" w:cs="Arial"/>
                <w:sz w:val="20"/>
                <w:szCs w:val="20"/>
              </w:rPr>
              <w:t xml:space="preserve"> secretario</w:t>
            </w:r>
            <w:r w:rsidR="006629AB">
              <w:rPr>
                <w:rFonts w:ascii="Trebuchet MS" w:hAnsi="Trebuchet MS" w:cs="Arial"/>
                <w:sz w:val="20"/>
                <w:szCs w:val="20"/>
              </w:rPr>
              <w:t xml:space="preserve">. </w:t>
            </w:r>
            <w:r>
              <w:rPr>
                <w:rFonts w:ascii="Trebuchet MS" w:hAnsi="Trebuchet MS" w:cs="Arial"/>
                <w:sz w:val="20"/>
                <w:szCs w:val="20"/>
              </w:rPr>
              <w:t xml:space="preserve">Está a su consideración el proyecto de convocatoria para la contratación del servicio de impresión, encartado y distribución de un </w:t>
            </w:r>
            <w:r w:rsidRPr="00493E2A">
              <w:rPr>
                <w:rFonts w:ascii="Trebuchet MS" w:hAnsi="Trebuchet MS" w:cs="Arial"/>
                <w:i/>
                <w:sz w:val="20"/>
                <w:szCs w:val="20"/>
              </w:rPr>
              <w:t>dossier</w:t>
            </w:r>
            <w:r>
              <w:rPr>
                <w:rFonts w:ascii="Trebuchet MS" w:hAnsi="Trebuchet MS" w:cs="Arial"/>
                <w:sz w:val="20"/>
                <w:szCs w:val="20"/>
              </w:rPr>
              <w:t xml:space="preserve"> informativo sobre los mecanismos de participación ciudadana en el estado de Jalisco.”</w:t>
            </w:r>
          </w:p>
          <w:p w:rsidR="003F1F60" w:rsidRDefault="003F1F60" w:rsidP="0041117C">
            <w:pPr>
              <w:snapToGrid w:val="0"/>
              <w:spacing w:line="276" w:lineRule="auto"/>
              <w:jc w:val="both"/>
              <w:rPr>
                <w:rFonts w:ascii="Trebuchet MS" w:hAnsi="Trebuchet MS" w:cs="Arial"/>
                <w:sz w:val="20"/>
                <w:szCs w:val="20"/>
              </w:rPr>
            </w:pPr>
          </w:p>
          <w:p w:rsidR="00EE73A2" w:rsidRPr="0041117C" w:rsidRDefault="003F1F60" w:rsidP="004D289D">
            <w:pPr>
              <w:snapToGrid w:val="0"/>
              <w:spacing w:line="276" w:lineRule="auto"/>
              <w:jc w:val="both"/>
              <w:rPr>
                <w:rFonts w:ascii="Trebuchet MS" w:hAnsi="Trebuchet MS" w:cs="Arial"/>
                <w:b/>
                <w:sz w:val="20"/>
                <w:szCs w:val="20"/>
              </w:rPr>
            </w:pPr>
            <w:r>
              <w:rPr>
                <w:rFonts w:ascii="Trebuchet MS" w:hAnsi="Trebuchet MS" w:cs="Arial"/>
                <w:sz w:val="20"/>
                <w:szCs w:val="20"/>
              </w:rPr>
              <w:t>Agrega: “Si no hay discusi</w:t>
            </w:r>
            <w:r w:rsidR="006735F0">
              <w:rPr>
                <w:rFonts w:ascii="Trebuchet MS" w:hAnsi="Trebuchet MS" w:cs="Arial"/>
                <w:sz w:val="20"/>
                <w:szCs w:val="20"/>
              </w:rPr>
              <w:t xml:space="preserve">ón, en virtud de encontrarse </w:t>
            </w:r>
            <w:r>
              <w:rPr>
                <w:rFonts w:ascii="Trebuchet MS" w:hAnsi="Trebuchet MS" w:cs="Arial"/>
                <w:sz w:val="20"/>
                <w:szCs w:val="20"/>
              </w:rPr>
              <w:t>suficientemente discutido el presente punto, le solicito al secretario proponga un punto de acuerdo.”</w:t>
            </w:r>
          </w:p>
        </w:tc>
      </w:tr>
      <w:tr w:rsidR="00493E2A" w:rsidRPr="00A542AA" w:rsidTr="00EB7785">
        <w:trPr>
          <w:jc w:val="center"/>
        </w:trPr>
        <w:tc>
          <w:tcPr>
            <w:tcW w:w="847" w:type="pct"/>
            <w:vAlign w:val="center"/>
          </w:tcPr>
          <w:p w:rsidR="00493E2A" w:rsidRDefault="00493E2A" w:rsidP="0015006F">
            <w:pPr>
              <w:snapToGrid w:val="0"/>
              <w:spacing w:line="276" w:lineRule="auto"/>
              <w:jc w:val="center"/>
              <w:rPr>
                <w:rFonts w:ascii="Trebuchet MS" w:hAnsi="Trebuchet MS" w:cs="Arial"/>
                <w:b/>
                <w:bCs/>
                <w:sz w:val="20"/>
                <w:szCs w:val="20"/>
              </w:rPr>
            </w:pPr>
            <w:r>
              <w:rPr>
                <w:rFonts w:ascii="Trebuchet MS" w:hAnsi="Trebuchet MS"/>
                <w:b/>
                <w:sz w:val="20"/>
                <w:szCs w:val="20"/>
              </w:rPr>
              <w:t>Secretario Técnico</w:t>
            </w:r>
          </w:p>
        </w:tc>
        <w:tc>
          <w:tcPr>
            <w:tcW w:w="4153" w:type="pct"/>
            <w:gridSpan w:val="2"/>
            <w:vAlign w:val="center"/>
          </w:tcPr>
          <w:p w:rsidR="00493E2A" w:rsidRDefault="00493E2A" w:rsidP="0041117C">
            <w:pPr>
              <w:snapToGrid w:val="0"/>
              <w:spacing w:line="276" w:lineRule="auto"/>
              <w:jc w:val="both"/>
              <w:rPr>
                <w:rFonts w:ascii="Trebuchet MS" w:hAnsi="Trebuchet MS" w:cs="Arial"/>
                <w:sz w:val="20"/>
                <w:szCs w:val="20"/>
              </w:rPr>
            </w:pPr>
            <w:r>
              <w:rPr>
                <w:rFonts w:ascii="Trebuchet MS" w:hAnsi="Trebuchet MS" w:cs="Arial"/>
                <w:sz w:val="20"/>
                <w:szCs w:val="20"/>
              </w:rPr>
              <w:t>Realiza lo solicitado.</w:t>
            </w:r>
          </w:p>
        </w:tc>
      </w:tr>
      <w:tr w:rsidR="00641A6F" w:rsidRPr="00A542AA" w:rsidTr="00EB7785">
        <w:trPr>
          <w:jc w:val="center"/>
        </w:trPr>
        <w:tc>
          <w:tcPr>
            <w:tcW w:w="847" w:type="pct"/>
            <w:vAlign w:val="center"/>
          </w:tcPr>
          <w:p w:rsidR="00493E2A" w:rsidRPr="00A542AA" w:rsidRDefault="00493E2A" w:rsidP="00493E2A">
            <w:pPr>
              <w:snapToGrid w:val="0"/>
              <w:spacing w:line="276" w:lineRule="auto"/>
              <w:jc w:val="center"/>
              <w:rPr>
                <w:rFonts w:ascii="Trebuchet MS" w:hAnsi="Trebuchet MS"/>
                <w:b/>
                <w:sz w:val="20"/>
                <w:szCs w:val="20"/>
              </w:rPr>
            </w:pPr>
            <w:r>
              <w:rPr>
                <w:rFonts w:ascii="Trebuchet MS" w:hAnsi="Trebuchet MS"/>
                <w:b/>
                <w:sz w:val="20"/>
                <w:szCs w:val="20"/>
              </w:rPr>
              <w:t>AC02</w:t>
            </w:r>
            <w:r w:rsidRPr="00A542AA">
              <w:rPr>
                <w:rFonts w:ascii="Trebuchet MS" w:hAnsi="Trebuchet MS"/>
                <w:b/>
                <w:sz w:val="20"/>
                <w:szCs w:val="20"/>
              </w:rPr>
              <w:t>/C</w:t>
            </w:r>
            <w:r>
              <w:rPr>
                <w:rFonts w:ascii="Trebuchet MS" w:hAnsi="Trebuchet MS"/>
                <w:b/>
                <w:sz w:val="20"/>
                <w:szCs w:val="20"/>
              </w:rPr>
              <w:t>AE</w:t>
            </w:r>
          </w:p>
          <w:p w:rsidR="00641A6F" w:rsidRPr="009B2E04" w:rsidRDefault="00493E2A" w:rsidP="00493E2A">
            <w:pPr>
              <w:snapToGrid w:val="0"/>
              <w:spacing w:line="276" w:lineRule="auto"/>
              <w:jc w:val="center"/>
              <w:rPr>
                <w:rFonts w:ascii="Trebuchet MS" w:hAnsi="Trebuchet MS" w:cs="Tahoma"/>
                <w:b/>
                <w:sz w:val="20"/>
                <w:szCs w:val="20"/>
              </w:rPr>
            </w:pPr>
            <w:r>
              <w:rPr>
                <w:rFonts w:ascii="Trebuchet MS" w:hAnsi="Trebuchet MS"/>
                <w:b/>
                <w:sz w:val="20"/>
                <w:szCs w:val="20"/>
              </w:rPr>
              <w:t>02-12</w:t>
            </w:r>
            <w:r w:rsidRPr="00A542AA">
              <w:rPr>
                <w:rFonts w:ascii="Trebuchet MS" w:hAnsi="Trebuchet MS"/>
                <w:b/>
                <w:sz w:val="20"/>
                <w:szCs w:val="20"/>
              </w:rPr>
              <w:t>-1</w:t>
            </w:r>
            <w:r>
              <w:rPr>
                <w:rFonts w:ascii="Trebuchet MS" w:hAnsi="Trebuchet MS"/>
                <w:b/>
                <w:sz w:val="20"/>
                <w:szCs w:val="20"/>
              </w:rPr>
              <w:t>9</w:t>
            </w:r>
          </w:p>
        </w:tc>
        <w:tc>
          <w:tcPr>
            <w:tcW w:w="4153" w:type="pct"/>
            <w:gridSpan w:val="2"/>
            <w:vAlign w:val="center"/>
          </w:tcPr>
          <w:p w:rsidR="00493E2A" w:rsidRPr="00493E2A" w:rsidRDefault="00493E2A" w:rsidP="00F25EF8">
            <w:pPr>
              <w:snapToGrid w:val="0"/>
              <w:spacing w:line="276" w:lineRule="auto"/>
              <w:jc w:val="both"/>
              <w:rPr>
                <w:rFonts w:ascii="Trebuchet MS" w:hAnsi="Trebuchet MS" w:cs="Arial"/>
                <w:b/>
                <w:sz w:val="20"/>
                <w:szCs w:val="20"/>
              </w:rPr>
            </w:pPr>
            <w:r w:rsidRPr="00493E2A">
              <w:rPr>
                <w:rFonts w:ascii="Trebuchet MS" w:hAnsi="Trebuchet MS" w:cs="Arial"/>
                <w:b/>
                <w:sz w:val="20"/>
                <w:szCs w:val="20"/>
              </w:rPr>
              <w:t>Punto de acuerdo:</w:t>
            </w:r>
          </w:p>
          <w:p w:rsidR="00493E2A" w:rsidRDefault="00493E2A" w:rsidP="00F25EF8">
            <w:pPr>
              <w:snapToGrid w:val="0"/>
              <w:spacing w:line="276" w:lineRule="auto"/>
              <w:jc w:val="both"/>
              <w:rPr>
                <w:rFonts w:ascii="Trebuchet MS" w:hAnsi="Trebuchet MS" w:cs="Arial"/>
                <w:sz w:val="20"/>
                <w:szCs w:val="20"/>
              </w:rPr>
            </w:pPr>
          </w:p>
          <w:p w:rsidR="00493E2A" w:rsidRPr="00493E2A" w:rsidRDefault="00493E2A" w:rsidP="00493E2A">
            <w:pPr>
              <w:snapToGrid w:val="0"/>
              <w:spacing w:line="276" w:lineRule="auto"/>
              <w:jc w:val="both"/>
              <w:rPr>
                <w:rFonts w:ascii="Trebuchet MS" w:hAnsi="Trebuchet MS" w:cs="Arial"/>
                <w:sz w:val="20"/>
                <w:szCs w:val="20"/>
              </w:rPr>
            </w:pPr>
            <w:r w:rsidRPr="00493E2A">
              <w:rPr>
                <w:rFonts w:ascii="Trebuchet MS" w:hAnsi="Trebuchet MS" w:cs="Arial"/>
                <w:b/>
                <w:sz w:val="20"/>
                <w:szCs w:val="20"/>
              </w:rPr>
              <w:t>P</w:t>
            </w:r>
            <w:r w:rsidRPr="00493E2A">
              <w:rPr>
                <w:rFonts w:ascii="Trebuchet MS" w:hAnsi="Trebuchet MS" w:cs="Arial"/>
                <w:b/>
                <w:sz w:val="20"/>
                <w:szCs w:val="20"/>
              </w:rPr>
              <w:t>rimero</w:t>
            </w:r>
            <w:r w:rsidRPr="00493E2A">
              <w:rPr>
                <w:rFonts w:ascii="Trebuchet MS" w:hAnsi="Trebuchet MS" w:cs="Arial"/>
                <w:b/>
                <w:sz w:val="20"/>
                <w:szCs w:val="20"/>
              </w:rPr>
              <w:t>.</w:t>
            </w:r>
            <w:r w:rsidRPr="00493E2A">
              <w:rPr>
                <w:rFonts w:ascii="Trebuchet MS" w:hAnsi="Trebuchet MS" w:cs="Arial"/>
                <w:sz w:val="20"/>
                <w:szCs w:val="20"/>
              </w:rPr>
              <w:t xml:space="preserve"> Se aprueba la convocatoria para la contratación del servicio de impresión, encartado y distribución de un </w:t>
            </w:r>
            <w:r w:rsidRPr="00493E2A">
              <w:rPr>
                <w:rFonts w:ascii="Trebuchet MS" w:hAnsi="Trebuchet MS" w:cs="Arial"/>
                <w:i/>
                <w:sz w:val="20"/>
                <w:szCs w:val="20"/>
              </w:rPr>
              <w:t>dossier</w:t>
            </w:r>
            <w:r w:rsidRPr="00493E2A">
              <w:rPr>
                <w:rFonts w:ascii="Trebuchet MS" w:hAnsi="Trebuchet MS" w:cs="Arial"/>
                <w:sz w:val="20"/>
                <w:szCs w:val="20"/>
              </w:rPr>
              <w:t xml:space="preserve"> informativo sobre los mecanismos de participación ciudadana.</w:t>
            </w:r>
          </w:p>
          <w:p w:rsidR="00493E2A" w:rsidRPr="00493E2A" w:rsidRDefault="00493E2A" w:rsidP="00493E2A">
            <w:pPr>
              <w:snapToGrid w:val="0"/>
              <w:spacing w:line="276" w:lineRule="auto"/>
              <w:jc w:val="both"/>
              <w:rPr>
                <w:rFonts w:ascii="Trebuchet MS" w:hAnsi="Trebuchet MS" w:cs="Arial"/>
                <w:sz w:val="20"/>
                <w:szCs w:val="20"/>
              </w:rPr>
            </w:pPr>
          </w:p>
          <w:p w:rsidR="00493E2A" w:rsidRDefault="00493E2A" w:rsidP="00493E2A">
            <w:pPr>
              <w:snapToGrid w:val="0"/>
              <w:spacing w:line="276" w:lineRule="auto"/>
              <w:jc w:val="both"/>
              <w:rPr>
                <w:rFonts w:ascii="Trebuchet MS" w:hAnsi="Trebuchet MS" w:cs="Arial"/>
                <w:sz w:val="20"/>
                <w:szCs w:val="20"/>
              </w:rPr>
            </w:pPr>
            <w:r w:rsidRPr="00493E2A">
              <w:rPr>
                <w:rFonts w:ascii="Trebuchet MS" w:hAnsi="Trebuchet MS" w:cs="Arial"/>
                <w:b/>
                <w:sz w:val="20"/>
                <w:szCs w:val="20"/>
              </w:rPr>
              <w:t>S</w:t>
            </w:r>
            <w:r w:rsidRPr="00493E2A">
              <w:rPr>
                <w:rFonts w:ascii="Trebuchet MS" w:hAnsi="Trebuchet MS" w:cs="Arial"/>
                <w:b/>
                <w:sz w:val="20"/>
                <w:szCs w:val="20"/>
              </w:rPr>
              <w:t>egundo</w:t>
            </w:r>
            <w:r w:rsidRPr="00493E2A">
              <w:rPr>
                <w:rFonts w:ascii="Trebuchet MS" w:hAnsi="Trebuchet MS" w:cs="Arial"/>
                <w:b/>
                <w:sz w:val="20"/>
                <w:szCs w:val="20"/>
              </w:rPr>
              <w:t>.</w:t>
            </w:r>
            <w:r w:rsidRPr="00493E2A">
              <w:rPr>
                <w:rFonts w:ascii="Trebuchet MS" w:hAnsi="Trebuchet MS" w:cs="Arial"/>
                <w:sz w:val="20"/>
                <w:szCs w:val="20"/>
              </w:rPr>
              <w:t xml:space="preserve"> Se instruye a la Secretaría Técnica de Comisiones para que realice las gestiones necesarias a efecto de publicar la convocatoria aprobada, en el portal oficial de </w:t>
            </w:r>
            <w:r w:rsidRPr="006735F0">
              <w:rPr>
                <w:rFonts w:ascii="Trebuchet MS" w:hAnsi="Trebuchet MS" w:cs="Arial"/>
                <w:i/>
                <w:sz w:val="20"/>
                <w:szCs w:val="20"/>
              </w:rPr>
              <w:t>Internet</w:t>
            </w:r>
            <w:r w:rsidRPr="00493E2A">
              <w:rPr>
                <w:rFonts w:ascii="Trebuchet MS" w:hAnsi="Trebuchet MS" w:cs="Arial"/>
                <w:sz w:val="20"/>
                <w:szCs w:val="20"/>
              </w:rPr>
              <w:t xml:space="preserve"> de este organismo electoral.</w:t>
            </w:r>
          </w:p>
          <w:p w:rsidR="00641A6F" w:rsidRDefault="00EE73A2" w:rsidP="00493E2A">
            <w:pPr>
              <w:snapToGrid w:val="0"/>
              <w:spacing w:line="276" w:lineRule="auto"/>
              <w:jc w:val="both"/>
              <w:rPr>
                <w:rFonts w:ascii="Trebuchet MS" w:hAnsi="Trebuchet MS" w:cs="Arial"/>
                <w:b/>
                <w:sz w:val="20"/>
                <w:szCs w:val="20"/>
              </w:rPr>
            </w:pPr>
            <w:r>
              <w:rPr>
                <w:rFonts w:ascii="Trebuchet MS" w:hAnsi="Trebuchet MS" w:cs="Arial"/>
                <w:sz w:val="20"/>
                <w:szCs w:val="20"/>
              </w:rPr>
              <w:t xml:space="preserve">    </w:t>
            </w:r>
          </w:p>
        </w:tc>
      </w:tr>
      <w:tr w:rsidR="00E9375A" w:rsidRPr="00A542AA" w:rsidTr="00EB7785">
        <w:trPr>
          <w:jc w:val="center"/>
        </w:trPr>
        <w:tc>
          <w:tcPr>
            <w:tcW w:w="847" w:type="pct"/>
            <w:vAlign w:val="center"/>
          </w:tcPr>
          <w:p w:rsidR="004D289D" w:rsidRDefault="004D289D" w:rsidP="0015006F">
            <w:pPr>
              <w:snapToGrid w:val="0"/>
              <w:spacing w:line="276" w:lineRule="auto"/>
              <w:jc w:val="center"/>
              <w:rPr>
                <w:rFonts w:ascii="Trebuchet MS" w:hAnsi="Trebuchet MS" w:cs="Arial"/>
                <w:b/>
                <w:bCs/>
                <w:sz w:val="20"/>
                <w:szCs w:val="20"/>
              </w:rPr>
            </w:pPr>
          </w:p>
          <w:p w:rsidR="004D289D" w:rsidRDefault="004D289D" w:rsidP="0015006F">
            <w:pPr>
              <w:snapToGrid w:val="0"/>
              <w:spacing w:line="276" w:lineRule="auto"/>
              <w:jc w:val="center"/>
              <w:rPr>
                <w:rFonts w:ascii="Trebuchet MS" w:hAnsi="Trebuchet MS" w:cs="Arial"/>
                <w:b/>
                <w:bCs/>
                <w:sz w:val="20"/>
                <w:szCs w:val="20"/>
              </w:rPr>
            </w:pPr>
          </w:p>
          <w:p w:rsidR="00E9375A" w:rsidRDefault="00F131EB"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Moisés Pérez Vega</w:t>
            </w:r>
          </w:p>
        </w:tc>
        <w:tc>
          <w:tcPr>
            <w:tcW w:w="4153" w:type="pct"/>
            <w:gridSpan w:val="2"/>
            <w:vAlign w:val="center"/>
          </w:tcPr>
          <w:p w:rsidR="003C1B96" w:rsidRDefault="001B25B3" w:rsidP="00D30764">
            <w:pPr>
              <w:snapToGrid w:val="0"/>
              <w:spacing w:line="276" w:lineRule="auto"/>
              <w:jc w:val="both"/>
              <w:rPr>
                <w:rFonts w:ascii="Trebuchet MS" w:hAnsi="Trebuchet MS" w:cs="Arial"/>
                <w:sz w:val="20"/>
                <w:szCs w:val="20"/>
              </w:rPr>
            </w:pPr>
            <w:r>
              <w:rPr>
                <w:rFonts w:ascii="Trebuchet MS" w:hAnsi="Trebuchet MS" w:cs="Arial"/>
                <w:sz w:val="20"/>
                <w:szCs w:val="20"/>
              </w:rPr>
              <w:t>Señala</w:t>
            </w:r>
            <w:r w:rsidR="00D30764">
              <w:rPr>
                <w:rFonts w:ascii="Trebuchet MS" w:hAnsi="Trebuchet MS" w:cs="Arial"/>
                <w:sz w:val="20"/>
                <w:szCs w:val="20"/>
              </w:rPr>
              <w:t>: “</w:t>
            </w:r>
            <w:r w:rsidR="00493E2A">
              <w:rPr>
                <w:rFonts w:ascii="Trebuchet MS" w:hAnsi="Trebuchet MS" w:cs="Arial"/>
                <w:sz w:val="20"/>
                <w:szCs w:val="20"/>
              </w:rPr>
              <w:t>Está a la consideración la propuesta de</w:t>
            </w:r>
            <w:r w:rsidR="006735F0">
              <w:rPr>
                <w:rFonts w:ascii="Trebuchet MS" w:hAnsi="Trebuchet MS" w:cs="Arial"/>
                <w:sz w:val="20"/>
                <w:szCs w:val="20"/>
              </w:rPr>
              <w:t>l</w:t>
            </w:r>
            <w:r w:rsidR="00493E2A">
              <w:rPr>
                <w:rFonts w:ascii="Trebuchet MS" w:hAnsi="Trebuchet MS" w:cs="Arial"/>
                <w:sz w:val="20"/>
                <w:szCs w:val="20"/>
              </w:rPr>
              <w:t xml:space="preserve"> punto de acuerdo.”</w:t>
            </w:r>
          </w:p>
          <w:p w:rsidR="00493E2A" w:rsidRDefault="00493E2A" w:rsidP="00493E2A">
            <w:pPr>
              <w:snapToGrid w:val="0"/>
              <w:spacing w:line="276" w:lineRule="auto"/>
              <w:jc w:val="both"/>
              <w:rPr>
                <w:rFonts w:ascii="Trebuchet MS" w:hAnsi="Trebuchet MS" w:cs="Arial"/>
                <w:sz w:val="20"/>
                <w:szCs w:val="20"/>
              </w:rPr>
            </w:pPr>
          </w:p>
          <w:p w:rsidR="00493E2A" w:rsidRDefault="00493E2A" w:rsidP="00493E2A">
            <w:pPr>
              <w:snapToGrid w:val="0"/>
              <w:spacing w:line="276" w:lineRule="auto"/>
              <w:jc w:val="both"/>
              <w:rPr>
                <w:rFonts w:ascii="Trebuchet MS" w:hAnsi="Trebuchet MS" w:cs="Arial"/>
                <w:sz w:val="20"/>
                <w:szCs w:val="20"/>
              </w:rPr>
            </w:pPr>
            <w:r>
              <w:rPr>
                <w:rFonts w:ascii="Trebuchet MS" w:hAnsi="Trebuchet MS" w:cs="Arial"/>
                <w:sz w:val="20"/>
                <w:szCs w:val="20"/>
              </w:rPr>
              <w:t>Agrega: “</w:t>
            </w:r>
            <w:r>
              <w:rPr>
                <w:rFonts w:ascii="Trebuchet MS" w:hAnsi="Trebuchet MS" w:cs="Arial"/>
                <w:sz w:val="20"/>
                <w:szCs w:val="20"/>
              </w:rPr>
              <w:t xml:space="preserve">Si no hay discusión, </w:t>
            </w:r>
            <w:r>
              <w:rPr>
                <w:rFonts w:ascii="Trebuchet MS" w:hAnsi="Trebuchet MS" w:cs="Arial"/>
                <w:sz w:val="20"/>
                <w:szCs w:val="20"/>
              </w:rPr>
              <w:t xml:space="preserve">le solicito </w:t>
            </w:r>
            <w:r>
              <w:rPr>
                <w:rFonts w:ascii="Trebuchet MS" w:hAnsi="Trebuchet MS" w:cs="Arial"/>
                <w:sz w:val="20"/>
                <w:szCs w:val="20"/>
              </w:rPr>
              <w:t xml:space="preserve">consulte a la consejera y a los consejeros electorales integrantes de esta Comisión, si están a favor </w:t>
            </w:r>
            <w:r w:rsidR="006735F0">
              <w:rPr>
                <w:rFonts w:ascii="Trebuchet MS" w:hAnsi="Trebuchet MS" w:cs="Arial"/>
                <w:sz w:val="20"/>
                <w:szCs w:val="20"/>
              </w:rPr>
              <w:t xml:space="preserve">de aprobar </w:t>
            </w:r>
            <w:r>
              <w:rPr>
                <w:rFonts w:ascii="Trebuchet MS" w:hAnsi="Trebuchet MS" w:cs="Arial"/>
                <w:sz w:val="20"/>
                <w:szCs w:val="20"/>
              </w:rPr>
              <w:t>el punto de acuerdo en los términos propuestos</w:t>
            </w:r>
            <w:r>
              <w:rPr>
                <w:rFonts w:ascii="Trebuchet MS" w:hAnsi="Trebuchet MS" w:cs="Arial"/>
                <w:sz w:val="20"/>
                <w:szCs w:val="20"/>
              </w:rPr>
              <w:t xml:space="preserve">.”  </w:t>
            </w:r>
          </w:p>
          <w:p w:rsidR="00E9375A" w:rsidRPr="00B32380" w:rsidRDefault="00D30764" w:rsidP="00D30764">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r w:rsidR="00E9375A">
              <w:rPr>
                <w:rFonts w:ascii="Trebuchet MS" w:hAnsi="Trebuchet MS" w:cs="Arial"/>
                <w:sz w:val="20"/>
                <w:szCs w:val="20"/>
              </w:rPr>
              <w:t xml:space="preserve"> </w:t>
            </w:r>
          </w:p>
        </w:tc>
      </w:tr>
      <w:tr w:rsidR="00574A53" w:rsidRPr="00A542AA" w:rsidTr="00EB7785">
        <w:trPr>
          <w:jc w:val="center"/>
        </w:trPr>
        <w:tc>
          <w:tcPr>
            <w:tcW w:w="847" w:type="pct"/>
            <w:vAlign w:val="center"/>
          </w:tcPr>
          <w:p w:rsidR="00574A53" w:rsidRPr="00E93BC1" w:rsidRDefault="00574A53" w:rsidP="0015006F">
            <w:pPr>
              <w:snapToGrid w:val="0"/>
              <w:spacing w:line="276" w:lineRule="auto"/>
              <w:jc w:val="center"/>
              <w:rPr>
                <w:rFonts w:ascii="Trebuchet MS" w:hAnsi="Trebuchet MS" w:cs="Tahoma"/>
                <w:b/>
                <w:sz w:val="20"/>
                <w:szCs w:val="20"/>
              </w:rPr>
            </w:pPr>
            <w:r>
              <w:rPr>
                <w:rFonts w:ascii="Trebuchet MS" w:hAnsi="Trebuchet MS" w:cs="Tahoma"/>
                <w:b/>
                <w:sz w:val="20"/>
                <w:szCs w:val="20"/>
              </w:rPr>
              <w:t>Secretario Técnico</w:t>
            </w:r>
          </w:p>
        </w:tc>
        <w:tc>
          <w:tcPr>
            <w:tcW w:w="4153" w:type="pct"/>
            <w:gridSpan w:val="2"/>
            <w:vAlign w:val="center"/>
          </w:tcPr>
          <w:p w:rsidR="001B25B3" w:rsidRDefault="001B25B3" w:rsidP="001B25B3">
            <w:pPr>
              <w:snapToGrid w:val="0"/>
              <w:spacing w:line="276" w:lineRule="auto"/>
              <w:jc w:val="both"/>
              <w:rPr>
                <w:rFonts w:ascii="Trebuchet MS" w:hAnsi="Trebuchet MS" w:cs="Arial"/>
                <w:sz w:val="20"/>
                <w:szCs w:val="20"/>
              </w:rPr>
            </w:pPr>
            <w:r>
              <w:rPr>
                <w:rFonts w:ascii="Trebuchet MS" w:hAnsi="Trebuchet MS" w:cs="Arial"/>
                <w:sz w:val="20"/>
                <w:szCs w:val="20"/>
              </w:rPr>
              <w:t>Expone: “Con gusto consejero presidente, en votación nominal pregunto a la consejera y a los consejeros integrantes de la Comisión, el sentido de su voto respecto del punto que se somete a su consideración, y estaríamos agregando a la convocatoria una base, propuesta por el consejero Miguel Godínez, en la que se establezca que será adjudicada esta contratación al proveedor que ofrezca mayor difusión y puntos de distribución, ¿es correcto?</w:t>
            </w:r>
          </w:p>
          <w:p w:rsidR="00574A53" w:rsidRDefault="001B25B3" w:rsidP="001B25B3">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493E2A" w:rsidRPr="00A542AA" w:rsidTr="00EB7785">
        <w:trPr>
          <w:jc w:val="center"/>
        </w:trPr>
        <w:tc>
          <w:tcPr>
            <w:tcW w:w="847" w:type="pct"/>
            <w:vAlign w:val="center"/>
          </w:tcPr>
          <w:p w:rsidR="00493E2A" w:rsidRDefault="001B25B3" w:rsidP="0015006F">
            <w:pPr>
              <w:snapToGrid w:val="0"/>
              <w:spacing w:line="276" w:lineRule="auto"/>
              <w:jc w:val="center"/>
              <w:rPr>
                <w:rFonts w:ascii="Trebuchet MS" w:hAnsi="Trebuchet MS" w:cs="Tahoma"/>
                <w:b/>
                <w:sz w:val="20"/>
                <w:szCs w:val="20"/>
              </w:rPr>
            </w:pPr>
            <w:r>
              <w:rPr>
                <w:rFonts w:ascii="Trebuchet MS" w:hAnsi="Trebuchet MS" w:cs="Arial"/>
                <w:b/>
                <w:bCs/>
                <w:sz w:val="20"/>
                <w:szCs w:val="20"/>
              </w:rPr>
              <w:t>José de Jesús Gómez Valle</w:t>
            </w:r>
          </w:p>
        </w:tc>
        <w:tc>
          <w:tcPr>
            <w:tcW w:w="4153" w:type="pct"/>
            <w:gridSpan w:val="2"/>
            <w:vAlign w:val="center"/>
          </w:tcPr>
          <w:p w:rsidR="00493E2A" w:rsidRDefault="001B25B3" w:rsidP="001B25B3">
            <w:pPr>
              <w:snapToGrid w:val="0"/>
              <w:spacing w:line="276" w:lineRule="auto"/>
              <w:jc w:val="both"/>
              <w:rPr>
                <w:rFonts w:ascii="Trebuchet MS" w:hAnsi="Trebuchet MS" w:cs="Arial"/>
                <w:sz w:val="20"/>
                <w:szCs w:val="20"/>
              </w:rPr>
            </w:pPr>
            <w:r>
              <w:rPr>
                <w:rFonts w:ascii="Trebuchet MS" w:hAnsi="Trebuchet MS" w:cs="Arial"/>
                <w:sz w:val="20"/>
                <w:szCs w:val="20"/>
              </w:rPr>
              <w:t xml:space="preserve">Contesta: “Si, de hecho desde la petición así lo habíamos establecido también y me parece de acuerdo que así sea en las mismas bases para que quede perfectamente definido, que pueda ser un criterio de la compra, de la adjudicación.”   </w:t>
            </w:r>
          </w:p>
        </w:tc>
      </w:tr>
      <w:tr w:rsidR="00493E2A" w:rsidRPr="00A542AA" w:rsidTr="00EB7785">
        <w:trPr>
          <w:jc w:val="center"/>
        </w:trPr>
        <w:tc>
          <w:tcPr>
            <w:tcW w:w="847" w:type="pct"/>
            <w:vAlign w:val="center"/>
          </w:tcPr>
          <w:p w:rsidR="00493E2A" w:rsidRDefault="001B25B3" w:rsidP="0015006F">
            <w:pPr>
              <w:snapToGrid w:val="0"/>
              <w:spacing w:line="276" w:lineRule="auto"/>
              <w:jc w:val="center"/>
              <w:rPr>
                <w:rFonts w:ascii="Trebuchet MS" w:hAnsi="Trebuchet MS" w:cs="Tahoma"/>
                <w:b/>
                <w:sz w:val="20"/>
                <w:szCs w:val="20"/>
              </w:rPr>
            </w:pPr>
            <w:r>
              <w:rPr>
                <w:rFonts w:ascii="Trebuchet MS" w:hAnsi="Trebuchet MS" w:cs="Tahoma"/>
                <w:b/>
                <w:sz w:val="20"/>
                <w:szCs w:val="20"/>
              </w:rPr>
              <w:t xml:space="preserve">Secretario </w:t>
            </w:r>
            <w:r>
              <w:rPr>
                <w:rFonts w:ascii="Trebuchet MS" w:hAnsi="Trebuchet MS" w:cs="Tahoma"/>
                <w:b/>
                <w:sz w:val="20"/>
                <w:szCs w:val="20"/>
              </w:rPr>
              <w:lastRenderedPageBreak/>
              <w:t>Técnico</w:t>
            </w:r>
          </w:p>
        </w:tc>
        <w:tc>
          <w:tcPr>
            <w:tcW w:w="4153" w:type="pct"/>
            <w:gridSpan w:val="2"/>
            <w:vAlign w:val="center"/>
          </w:tcPr>
          <w:p w:rsidR="00493E2A" w:rsidRDefault="001B25B3" w:rsidP="00574A53">
            <w:pPr>
              <w:snapToGrid w:val="0"/>
              <w:spacing w:line="276" w:lineRule="auto"/>
              <w:jc w:val="both"/>
              <w:rPr>
                <w:rFonts w:ascii="Trebuchet MS" w:hAnsi="Trebuchet MS" w:cs="Arial"/>
                <w:sz w:val="20"/>
                <w:szCs w:val="20"/>
              </w:rPr>
            </w:pPr>
            <w:r>
              <w:rPr>
                <w:rFonts w:ascii="Trebuchet MS" w:hAnsi="Trebuchet MS" w:cs="Arial"/>
                <w:sz w:val="20"/>
                <w:szCs w:val="20"/>
              </w:rPr>
              <w:lastRenderedPageBreak/>
              <w:t>Realiza lo solicitado.</w:t>
            </w:r>
          </w:p>
        </w:tc>
      </w:tr>
      <w:tr w:rsidR="00C263CC" w:rsidRPr="00A542AA" w:rsidTr="00453E1E">
        <w:trPr>
          <w:trHeight w:val="454"/>
          <w:jc w:val="center"/>
        </w:trPr>
        <w:tc>
          <w:tcPr>
            <w:tcW w:w="5000" w:type="pct"/>
            <w:gridSpan w:val="3"/>
            <w:vAlign w:val="center"/>
          </w:tcPr>
          <w:p w:rsidR="00A85C69" w:rsidRDefault="00A85C69" w:rsidP="00A85C69">
            <w:pPr>
              <w:snapToGrid w:val="0"/>
              <w:spacing w:line="276" w:lineRule="auto"/>
              <w:jc w:val="center"/>
              <w:rPr>
                <w:rFonts w:ascii="Trebuchet MS" w:hAnsi="Trebuchet MS"/>
                <w:b/>
                <w:sz w:val="20"/>
                <w:szCs w:val="20"/>
              </w:rPr>
            </w:pPr>
            <w:r w:rsidRPr="00A542AA">
              <w:rPr>
                <w:rFonts w:ascii="Trebuchet MS" w:hAnsi="Trebuchet MS"/>
                <w:b/>
                <w:sz w:val="20"/>
                <w:szCs w:val="20"/>
              </w:rPr>
              <w:lastRenderedPageBreak/>
              <w:t>Cuadro de votaciones</w:t>
            </w:r>
          </w:p>
          <w:tbl>
            <w:tblPr>
              <w:tblStyle w:val="Tablaconcuadrcula"/>
              <w:tblW w:w="0" w:type="auto"/>
              <w:jc w:val="center"/>
              <w:tblLayout w:type="fixed"/>
              <w:tblLook w:val="04A0" w:firstRow="1" w:lastRow="0" w:firstColumn="1" w:lastColumn="0" w:noHBand="0" w:noVBand="1"/>
            </w:tblPr>
            <w:tblGrid>
              <w:gridCol w:w="3259"/>
              <w:gridCol w:w="1162"/>
              <w:gridCol w:w="1394"/>
              <w:gridCol w:w="1434"/>
            </w:tblGrid>
            <w:tr w:rsidR="00A85C69" w:rsidTr="00470E8C">
              <w:trPr>
                <w:trHeight w:val="283"/>
                <w:jc w:val="center"/>
              </w:trPr>
              <w:tc>
                <w:tcPr>
                  <w:tcW w:w="3259" w:type="dxa"/>
                  <w:tcBorders>
                    <w:top w:val="nil"/>
                    <w:left w:val="nil"/>
                  </w:tcBorders>
                  <w:vAlign w:val="center"/>
                </w:tcPr>
                <w:p w:rsidR="00A85C69" w:rsidRDefault="00A85C69" w:rsidP="00A85C69">
                  <w:pPr>
                    <w:snapToGrid w:val="0"/>
                    <w:spacing w:line="276" w:lineRule="auto"/>
                    <w:jc w:val="center"/>
                    <w:rPr>
                      <w:rFonts w:ascii="Trebuchet MS" w:hAnsi="Trebuchet MS"/>
                      <w:b/>
                      <w:sz w:val="20"/>
                      <w:szCs w:val="20"/>
                    </w:rPr>
                  </w:pPr>
                </w:p>
              </w:tc>
              <w:tc>
                <w:tcPr>
                  <w:tcW w:w="1162" w:type="dxa"/>
                  <w:vAlign w:val="center"/>
                </w:tcPr>
                <w:p w:rsidR="00A85C69" w:rsidRDefault="00A85C69" w:rsidP="00A85C69">
                  <w:pPr>
                    <w:snapToGrid w:val="0"/>
                    <w:spacing w:line="276" w:lineRule="auto"/>
                    <w:jc w:val="center"/>
                    <w:rPr>
                      <w:rFonts w:ascii="Trebuchet MS" w:hAnsi="Trebuchet MS"/>
                      <w:b/>
                      <w:sz w:val="20"/>
                      <w:szCs w:val="20"/>
                    </w:rPr>
                  </w:pPr>
                  <w:r w:rsidRPr="00A542AA">
                    <w:rPr>
                      <w:rFonts w:ascii="Trebuchet MS" w:hAnsi="Trebuchet MS"/>
                      <w:b/>
                      <w:sz w:val="20"/>
                      <w:szCs w:val="20"/>
                    </w:rPr>
                    <w:t>A favor</w:t>
                  </w:r>
                </w:p>
              </w:tc>
              <w:tc>
                <w:tcPr>
                  <w:tcW w:w="1394" w:type="dxa"/>
                  <w:vAlign w:val="center"/>
                </w:tcPr>
                <w:p w:rsidR="00A85C69" w:rsidRDefault="00A85C69" w:rsidP="00A85C69">
                  <w:pPr>
                    <w:snapToGrid w:val="0"/>
                    <w:spacing w:line="276" w:lineRule="auto"/>
                    <w:jc w:val="center"/>
                    <w:rPr>
                      <w:rFonts w:ascii="Trebuchet MS" w:hAnsi="Trebuchet MS"/>
                      <w:b/>
                      <w:sz w:val="20"/>
                      <w:szCs w:val="20"/>
                    </w:rPr>
                  </w:pPr>
                  <w:r w:rsidRPr="00A542AA">
                    <w:rPr>
                      <w:rFonts w:ascii="Trebuchet MS" w:hAnsi="Trebuchet MS"/>
                      <w:b/>
                      <w:sz w:val="20"/>
                      <w:szCs w:val="20"/>
                    </w:rPr>
                    <w:t>En contra</w:t>
                  </w:r>
                </w:p>
              </w:tc>
              <w:tc>
                <w:tcPr>
                  <w:tcW w:w="1434" w:type="dxa"/>
                  <w:vAlign w:val="center"/>
                </w:tcPr>
                <w:p w:rsidR="00A85C69" w:rsidRDefault="00A85C69" w:rsidP="00A85C69">
                  <w:pPr>
                    <w:snapToGrid w:val="0"/>
                    <w:spacing w:line="276" w:lineRule="auto"/>
                    <w:jc w:val="center"/>
                    <w:rPr>
                      <w:rFonts w:ascii="Trebuchet MS" w:hAnsi="Trebuchet MS"/>
                      <w:b/>
                      <w:sz w:val="20"/>
                      <w:szCs w:val="20"/>
                    </w:rPr>
                  </w:pPr>
                  <w:r>
                    <w:rPr>
                      <w:rFonts w:ascii="Trebuchet MS" w:hAnsi="Trebuchet MS"/>
                      <w:b/>
                      <w:sz w:val="20"/>
                      <w:szCs w:val="20"/>
                    </w:rPr>
                    <w:t>Abstención</w:t>
                  </w:r>
                </w:p>
              </w:tc>
            </w:tr>
            <w:tr w:rsidR="00A85C69" w:rsidTr="00470E8C">
              <w:trPr>
                <w:trHeight w:val="283"/>
                <w:jc w:val="center"/>
              </w:trPr>
              <w:tc>
                <w:tcPr>
                  <w:tcW w:w="3259" w:type="dxa"/>
                  <w:vAlign w:val="center"/>
                </w:tcPr>
                <w:p w:rsidR="00A85C69" w:rsidRDefault="008A4260" w:rsidP="00470E8C">
                  <w:pPr>
                    <w:snapToGrid w:val="0"/>
                    <w:spacing w:line="276" w:lineRule="auto"/>
                    <w:rPr>
                      <w:rFonts w:ascii="Trebuchet MS" w:hAnsi="Trebuchet MS"/>
                      <w:b/>
                      <w:sz w:val="20"/>
                      <w:szCs w:val="20"/>
                    </w:rPr>
                  </w:pPr>
                  <w:r>
                    <w:rPr>
                      <w:rFonts w:ascii="Trebuchet MS" w:hAnsi="Trebuchet MS"/>
                      <w:b/>
                      <w:sz w:val="20"/>
                      <w:szCs w:val="20"/>
                    </w:rPr>
                    <w:t xml:space="preserve">Brenda Judith Serafín </w:t>
                  </w:r>
                  <w:proofErr w:type="spellStart"/>
                  <w:r>
                    <w:rPr>
                      <w:rFonts w:ascii="Trebuchet MS" w:hAnsi="Trebuchet MS"/>
                      <w:b/>
                      <w:sz w:val="20"/>
                      <w:szCs w:val="20"/>
                    </w:rPr>
                    <w:t>Morfín</w:t>
                  </w:r>
                  <w:proofErr w:type="spellEnd"/>
                </w:p>
              </w:tc>
              <w:tc>
                <w:tcPr>
                  <w:tcW w:w="1162" w:type="dxa"/>
                  <w:vAlign w:val="center"/>
                </w:tcPr>
                <w:p w:rsidR="00A85C69" w:rsidRDefault="00A85C69" w:rsidP="00A85C69">
                  <w:pPr>
                    <w:snapToGrid w:val="0"/>
                    <w:spacing w:line="276" w:lineRule="auto"/>
                    <w:jc w:val="center"/>
                    <w:rPr>
                      <w:rFonts w:ascii="Trebuchet MS" w:hAnsi="Trebuchet MS"/>
                      <w:b/>
                      <w:sz w:val="20"/>
                      <w:szCs w:val="20"/>
                    </w:rPr>
                  </w:pPr>
                  <w:r>
                    <w:rPr>
                      <w:rFonts w:ascii="Trebuchet MS" w:hAnsi="Trebuchet MS"/>
                      <w:b/>
                      <w:sz w:val="20"/>
                      <w:szCs w:val="20"/>
                    </w:rPr>
                    <w:t>*</w:t>
                  </w:r>
                </w:p>
              </w:tc>
              <w:tc>
                <w:tcPr>
                  <w:tcW w:w="1394" w:type="dxa"/>
                  <w:vAlign w:val="center"/>
                </w:tcPr>
                <w:p w:rsidR="00A85C69" w:rsidRDefault="00A85C69" w:rsidP="00A85C69">
                  <w:pPr>
                    <w:snapToGrid w:val="0"/>
                    <w:spacing w:line="276" w:lineRule="auto"/>
                    <w:jc w:val="center"/>
                    <w:rPr>
                      <w:rFonts w:ascii="Trebuchet MS" w:hAnsi="Trebuchet MS"/>
                      <w:b/>
                      <w:sz w:val="20"/>
                      <w:szCs w:val="20"/>
                    </w:rPr>
                  </w:pPr>
                </w:p>
              </w:tc>
              <w:tc>
                <w:tcPr>
                  <w:tcW w:w="1434" w:type="dxa"/>
                  <w:vAlign w:val="center"/>
                </w:tcPr>
                <w:p w:rsidR="00A85C69" w:rsidRDefault="00A85C69" w:rsidP="00A85C69">
                  <w:pPr>
                    <w:snapToGrid w:val="0"/>
                    <w:spacing w:line="276" w:lineRule="auto"/>
                    <w:jc w:val="center"/>
                    <w:rPr>
                      <w:rFonts w:ascii="Trebuchet MS" w:hAnsi="Trebuchet MS"/>
                      <w:b/>
                      <w:sz w:val="20"/>
                      <w:szCs w:val="20"/>
                    </w:rPr>
                  </w:pPr>
                </w:p>
              </w:tc>
            </w:tr>
            <w:tr w:rsidR="008A4260" w:rsidTr="00470E8C">
              <w:trPr>
                <w:trHeight w:val="283"/>
                <w:jc w:val="center"/>
              </w:trPr>
              <w:tc>
                <w:tcPr>
                  <w:tcW w:w="3259" w:type="dxa"/>
                  <w:vAlign w:val="center"/>
                </w:tcPr>
                <w:p w:rsidR="008A4260" w:rsidRPr="003B5EE6" w:rsidRDefault="00F131EB" w:rsidP="00F131EB">
                  <w:pPr>
                    <w:snapToGrid w:val="0"/>
                    <w:spacing w:line="276" w:lineRule="auto"/>
                    <w:rPr>
                      <w:rFonts w:ascii="Trebuchet MS" w:hAnsi="Trebuchet MS"/>
                      <w:b/>
                      <w:sz w:val="20"/>
                      <w:szCs w:val="20"/>
                    </w:rPr>
                  </w:pPr>
                  <w:r>
                    <w:rPr>
                      <w:rFonts w:ascii="Trebuchet MS" w:hAnsi="Trebuchet MS"/>
                      <w:b/>
                      <w:sz w:val="20"/>
                      <w:szCs w:val="20"/>
                    </w:rPr>
                    <w:t xml:space="preserve">Miguel Godínez </w:t>
                  </w:r>
                  <w:proofErr w:type="spellStart"/>
                  <w:r>
                    <w:rPr>
                      <w:rFonts w:ascii="Trebuchet MS" w:hAnsi="Trebuchet MS"/>
                      <w:b/>
                      <w:sz w:val="20"/>
                      <w:szCs w:val="20"/>
                    </w:rPr>
                    <w:t>Terríquez</w:t>
                  </w:r>
                  <w:proofErr w:type="spellEnd"/>
                  <w:r>
                    <w:rPr>
                      <w:rFonts w:ascii="Trebuchet MS" w:hAnsi="Trebuchet MS"/>
                      <w:b/>
                      <w:sz w:val="20"/>
                      <w:szCs w:val="20"/>
                    </w:rPr>
                    <w:t xml:space="preserve"> </w:t>
                  </w:r>
                </w:p>
              </w:tc>
              <w:tc>
                <w:tcPr>
                  <w:tcW w:w="1162" w:type="dxa"/>
                  <w:vAlign w:val="center"/>
                </w:tcPr>
                <w:p w:rsidR="008A4260" w:rsidRDefault="008A4260" w:rsidP="00A85C69">
                  <w:pPr>
                    <w:snapToGrid w:val="0"/>
                    <w:spacing w:line="276" w:lineRule="auto"/>
                    <w:jc w:val="center"/>
                    <w:rPr>
                      <w:rFonts w:ascii="Trebuchet MS" w:hAnsi="Trebuchet MS"/>
                      <w:b/>
                      <w:sz w:val="20"/>
                      <w:szCs w:val="20"/>
                    </w:rPr>
                  </w:pPr>
                  <w:r>
                    <w:rPr>
                      <w:rFonts w:ascii="Trebuchet MS" w:hAnsi="Trebuchet MS"/>
                      <w:b/>
                      <w:sz w:val="20"/>
                      <w:szCs w:val="20"/>
                    </w:rPr>
                    <w:t>*</w:t>
                  </w:r>
                </w:p>
              </w:tc>
              <w:tc>
                <w:tcPr>
                  <w:tcW w:w="1394" w:type="dxa"/>
                  <w:vAlign w:val="center"/>
                </w:tcPr>
                <w:p w:rsidR="008A4260" w:rsidRDefault="008A4260" w:rsidP="00A85C69">
                  <w:pPr>
                    <w:snapToGrid w:val="0"/>
                    <w:spacing w:line="276" w:lineRule="auto"/>
                    <w:jc w:val="center"/>
                    <w:rPr>
                      <w:rFonts w:ascii="Trebuchet MS" w:hAnsi="Trebuchet MS"/>
                      <w:b/>
                      <w:sz w:val="20"/>
                      <w:szCs w:val="20"/>
                    </w:rPr>
                  </w:pPr>
                </w:p>
              </w:tc>
              <w:tc>
                <w:tcPr>
                  <w:tcW w:w="1434" w:type="dxa"/>
                  <w:vAlign w:val="center"/>
                </w:tcPr>
                <w:p w:rsidR="008A4260" w:rsidRDefault="008A4260" w:rsidP="00A85C69">
                  <w:pPr>
                    <w:snapToGrid w:val="0"/>
                    <w:spacing w:line="276" w:lineRule="auto"/>
                    <w:jc w:val="center"/>
                    <w:rPr>
                      <w:rFonts w:ascii="Trebuchet MS" w:hAnsi="Trebuchet MS"/>
                      <w:b/>
                      <w:sz w:val="20"/>
                      <w:szCs w:val="20"/>
                    </w:rPr>
                  </w:pPr>
                </w:p>
              </w:tc>
            </w:tr>
            <w:tr w:rsidR="00EB7785" w:rsidTr="00470E8C">
              <w:trPr>
                <w:trHeight w:val="283"/>
                <w:jc w:val="center"/>
              </w:trPr>
              <w:tc>
                <w:tcPr>
                  <w:tcW w:w="3259" w:type="dxa"/>
                  <w:vAlign w:val="center"/>
                </w:tcPr>
                <w:p w:rsidR="00EB7785" w:rsidRDefault="00F131EB" w:rsidP="00F131EB">
                  <w:pPr>
                    <w:snapToGrid w:val="0"/>
                    <w:spacing w:line="276" w:lineRule="auto"/>
                    <w:rPr>
                      <w:rFonts w:ascii="Trebuchet MS" w:hAnsi="Trebuchet MS"/>
                      <w:b/>
                      <w:sz w:val="20"/>
                      <w:szCs w:val="20"/>
                    </w:rPr>
                  </w:pPr>
                  <w:r>
                    <w:rPr>
                      <w:rFonts w:ascii="Trebuchet MS" w:hAnsi="Trebuchet MS"/>
                      <w:b/>
                      <w:sz w:val="20"/>
                      <w:szCs w:val="20"/>
                    </w:rPr>
                    <w:t xml:space="preserve">Moisés Pérez Vega </w:t>
                  </w:r>
                </w:p>
              </w:tc>
              <w:tc>
                <w:tcPr>
                  <w:tcW w:w="1162" w:type="dxa"/>
                  <w:vAlign w:val="center"/>
                </w:tcPr>
                <w:p w:rsidR="00EB7785" w:rsidRDefault="00EB7785" w:rsidP="00A85C69">
                  <w:pPr>
                    <w:snapToGrid w:val="0"/>
                    <w:spacing w:line="276" w:lineRule="auto"/>
                    <w:jc w:val="center"/>
                    <w:rPr>
                      <w:rFonts w:ascii="Trebuchet MS" w:hAnsi="Trebuchet MS"/>
                      <w:b/>
                      <w:sz w:val="20"/>
                      <w:szCs w:val="20"/>
                    </w:rPr>
                  </w:pPr>
                  <w:r>
                    <w:rPr>
                      <w:rFonts w:ascii="Trebuchet MS" w:hAnsi="Trebuchet MS"/>
                      <w:b/>
                      <w:sz w:val="20"/>
                      <w:szCs w:val="20"/>
                    </w:rPr>
                    <w:t>*</w:t>
                  </w:r>
                </w:p>
              </w:tc>
              <w:tc>
                <w:tcPr>
                  <w:tcW w:w="1394" w:type="dxa"/>
                  <w:vAlign w:val="center"/>
                </w:tcPr>
                <w:p w:rsidR="00EB7785" w:rsidRDefault="00EB7785" w:rsidP="00A85C69">
                  <w:pPr>
                    <w:snapToGrid w:val="0"/>
                    <w:spacing w:line="276" w:lineRule="auto"/>
                    <w:jc w:val="center"/>
                    <w:rPr>
                      <w:rFonts w:ascii="Trebuchet MS" w:hAnsi="Trebuchet MS"/>
                      <w:b/>
                      <w:sz w:val="20"/>
                      <w:szCs w:val="20"/>
                    </w:rPr>
                  </w:pPr>
                </w:p>
              </w:tc>
              <w:tc>
                <w:tcPr>
                  <w:tcW w:w="1434" w:type="dxa"/>
                  <w:vAlign w:val="center"/>
                </w:tcPr>
                <w:p w:rsidR="00EB7785" w:rsidRDefault="00EB7785" w:rsidP="00A85C69">
                  <w:pPr>
                    <w:snapToGrid w:val="0"/>
                    <w:spacing w:line="276" w:lineRule="auto"/>
                    <w:jc w:val="center"/>
                    <w:rPr>
                      <w:rFonts w:ascii="Trebuchet MS" w:hAnsi="Trebuchet MS"/>
                      <w:b/>
                      <w:sz w:val="20"/>
                      <w:szCs w:val="20"/>
                    </w:rPr>
                  </w:pPr>
                </w:p>
              </w:tc>
            </w:tr>
          </w:tbl>
          <w:p w:rsidR="00493E2A" w:rsidRDefault="00A85C69" w:rsidP="004D289D">
            <w:pPr>
              <w:snapToGrid w:val="0"/>
              <w:spacing w:line="276" w:lineRule="auto"/>
              <w:jc w:val="center"/>
              <w:rPr>
                <w:rFonts w:ascii="Trebuchet MS" w:hAnsi="Trebuchet MS"/>
                <w:b/>
                <w:sz w:val="20"/>
                <w:szCs w:val="20"/>
              </w:rPr>
            </w:pPr>
            <w:r w:rsidRPr="00A542AA">
              <w:rPr>
                <w:rFonts w:ascii="Trebuchet MS" w:hAnsi="Trebuchet MS"/>
                <w:b/>
                <w:sz w:val="20"/>
                <w:szCs w:val="20"/>
              </w:rPr>
              <w:t xml:space="preserve">Punto de </w:t>
            </w:r>
            <w:r w:rsidR="00856651">
              <w:rPr>
                <w:rFonts w:ascii="Trebuchet MS" w:hAnsi="Trebuchet MS"/>
                <w:b/>
                <w:sz w:val="20"/>
                <w:szCs w:val="20"/>
              </w:rPr>
              <w:t>acuerdo aprobado por unanimidad</w:t>
            </w:r>
          </w:p>
          <w:p w:rsidR="004D289D" w:rsidRPr="00A85C69" w:rsidRDefault="004D289D" w:rsidP="004D289D">
            <w:pPr>
              <w:snapToGrid w:val="0"/>
              <w:spacing w:line="276" w:lineRule="auto"/>
              <w:jc w:val="center"/>
              <w:rPr>
                <w:rFonts w:ascii="Trebuchet MS" w:hAnsi="Trebuchet MS"/>
                <w:b/>
                <w:sz w:val="20"/>
                <w:szCs w:val="20"/>
              </w:rPr>
            </w:pPr>
          </w:p>
        </w:tc>
      </w:tr>
      <w:tr w:rsidR="00A85C69" w:rsidRPr="00A542AA" w:rsidTr="00A85C69">
        <w:trPr>
          <w:trHeight w:val="454"/>
          <w:jc w:val="center"/>
        </w:trPr>
        <w:tc>
          <w:tcPr>
            <w:tcW w:w="847" w:type="pct"/>
            <w:vAlign w:val="center"/>
          </w:tcPr>
          <w:p w:rsidR="00A85C69" w:rsidRDefault="00F131EB" w:rsidP="00EB7785">
            <w:pPr>
              <w:snapToGrid w:val="0"/>
              <w:spacing w:line="276" w:lineRule="auto"/>
              <w:jc w:val="center"/>
              <w:rPr>
                <w:rFonts w:ascii="Trebuchet MS" w:hAnsi="Trebuchet MS"/>
                <w:b/>
                <w:sz w:val="20"/>
                <w:szCs w:val="20"/>
              </w:rPr>
            </w:pPr>
            <w:r>
              <w:rPr>
                <w:rFonts w:ascii="Trebuchet MS" w:hAnsi="Trebuchet MS" w:cs="Arial"/>
                <w:b/>
                <w:bCs/>
                <w:sz w:val="20"/>
                <w:szCs w:val="20"/>
              </w:rPr>
              <w:t>Moisés Pérez Vega</w:t>
            </w:r>
          </w:p>
        </w:tc>
        <w:tc>
          <w:tcPr>
            <w:tcW w:w="4153" w:type="pct"/>
            <w:gridSpan w:val="2"/>
            <w:vAlign w:val="center"/>
          </w:tcPr>
          <w:p w:rsidR="004D289D" w:rsidRPr="00813DA4" w:rsidRDefault="00A85C69" w:rsidP="004D289D">
            <w:pPr>
              <w:snapToGrid w:val="0"/>
              <w:spacing w:line="276" w:lineRule="auto"/>
              <w:jc w:val="both"/>
              <w:rPr>
                <w:rFonts w:ascii="Trebuchet MS" w:hAnsi="Trebuchet MS"/>
                <w:sz w:val="20"/>
                <w:szCs w:val="20"/>
              </w:rPr>
            </w:pPr>
            <w:r w:rsidRPr="008D1D4C">
              <w:rPr>
                <w:rFonts w:ascii="Trebuchet MS" w:hAnsi="Trebuchet MS"/>
                <w:sz w:val="20"/>
                <w:szCs w:val="20"/>
              </w:rPr>
              <w:t xml:space="preserve">Expresa: </w:t>
            </w:r>
            <w:r>
              <w:rPr>
                <w:rFonts w:ascii="Trebuchet MS" w:hAnsi="Trebuchet MS"/>
                <w:sz w:val="20"/>
                <w:szCs w:val="20"/>
              </w:rPr>
              <w:t>“</w:t>
            </w:r>
            <w:r w:rsidR="00493E2A">
              <w:rPr>
                <w:rFonts w:ascii="Trebuchet MS" w:hAnsi="Trebuchet MS"/>
                <w:sz w:val="20"/>
                <w:szCs w:val="20"/>
              </w:rPr>
              <w:t>L</w:t>
            </w:r>
            <w:r w:rsidR="00813DA4">
              <w:rPr>
                <w:rFonts w:ascii="Trebuchet MS" w:hAnsi="Trebuchet MS"/>
                <w:sz w:val="20"/>
                <w:szCs w:val="20"/>
              </w:rPr>
              <w:t xml:space="preserve">e solicito al </w:t>
            </w:r>
            <w:r w:rsidR="00470E8C">
              <w:rPr>
                <w:rFonts w:ascii="Trebuchet MS" w:hAnsi="Trebuchet MS"/>
                <w:sz w:val="20"/>
                <w:szCs w:val="20"/>
              </w:rPr>
              <w:t>secretario</w:t>
            </w:r>
            <w:r w:rsidR="00813DA4">
              <w:rPr>
                <w:rFonts w:ascii="Trebuchet MS" w:hAnsi="Trebuchet MS"/>
                <w:sz w:val="20"/>
                <w:szCs w:val="20"/>
              </w:rPr>
              <w:t xml:space="preserve"> técnico</w:t>
            </w:r>
            <w:r w:rsidR="00470E8C">
              <w:rPr>
                <w:rFonts w:ascii="Trebuchet MS" w:hAnsi="Trebuchet MS"/>
                <w:sz w:val="20"/>
                <w:szCs w:val="20"/>
              </w:rPr>
              <w:t>,</w:t>
            </w:r>
            <w:r w:rsidR="00813DA4">
              <w:rPr>
                <w:rFonts w:ascii="Trebuchet MS" w:hAnsi="Trebuchet MS"/>
                <w:sz w:val="20"/>
                <w:szCs w:val="20"/>
              </w:rPr>
              <w:t xml:space="preserve"> continué con el siguiente punto del orden del día</w:t>
            </w:r>
            <w:r>
              <w:rPr>
                <w:rFonts w:ascii="Trebuchet MS" w:hAnsi="Trebuchet MS"/>
                <w:sz w:val="20"/>
                <w:szCs w:val="20"/>
              </w:rPr>
              <w:t>.”</w:t>
            </w:r>
          </w:p>
        </w:tc>
      </w:tr>
      <w:tr w:rsidR="00A85C69" w:rsidRPr="00A542AA" w:rsidTr="00A85C69">
        <w:trPr>
          <w:trHeight w:val="454"/>
          <w:jc w:val="center"/>
        </w:trPr>
        <w:tc>
          <w:tcPr>
            <w:tcW w:w="847" w:type="pct"/>
            <w:vAlign w:val="center"/>
          </w:tcPr>
          <w:p w:rsidR="00A85C69" w:rsidRPr="00E93BC1" w:rsidRDefault="00A85C69" w:rsidP="00A85C69">
            <w:pPr>
              <w:snapToGrid w:val="0"/>
              <w:spacing w:line="276" w:lineRule="auto"/>
              <w:jc w:val="center"/>
              <w:rPr>
                <w:rFonts w:ascii="Trebuchet MS" w:hAnsi="Trebuchet MS" w:cs="Tahoma"/>
                <w:b/>
                <w:sz w:val="20"/>
                <w:szCs w:val="20"/>
              </w:rPr>
            </w:pPr>
            <w:r>
              <w:rPr>
                <w:rFonts w:ascii="Trebuchet MS" w:hAnsi="Trebuchet MS" w:cs="Tahoma"/>
                <w:b/>
                <w:sz w:val="20"/>
                <w:szCs w:val="20"/>
              </w:rPr>
              <w:t>Secretario Técnico</w:t>
            </w:r>
          </w:p>
        </w:tc>
        <w:tc>
          <w:tcPr>
            <w:tcW w:w="4153" w:type="pct"/>
            <w:gridSpan w:val="2"/>
            <w:vAlign w:val="center"/>
          </w:tcPr>
          <w:p w:rsidR="00A85C69" w:rsidRPr="008D1D4C" w:rsidRDefault="00A85C69" w:rsidP="00A85C69">
            <w:pPr>
              <w:snapToGrid w:val="0"/>
              <w:spacing w:line="276" w:lineRule="auto"/>
              <w:jc w:val="both"/>
              <w:rPr>
                <w:rFonts w:ascii="Trebuchet MS" w:hAnsi="Trebuchet MS"/>
                <w:sz w:val="20"/>
                <w:szCs w:val="20"/>
              </w:rPr>
            </w:pPr>
            <w:r>
              <w:rPr>
                <w:rFonts w:ascii="Trebuchet MS" w:hAnsi="Trebuchet MS"/>
                <w:sz w:val="20"/>
                <w:szCs w:val="20"/>
              </w:rPr>
              <w:t>Realiza lo solicitado.</w:t>
            </w:r>
          </w:p>
        </w:tc>
      </w:tr>
      <w:tr w:rsidR="00A85C69" w:rsidRPr="00A542AA" w:rsidTr="00453E1E">
        <w:trPr>
          <w:trHeight w:val="454"/>
          <w:jc w:val="center"/>
        </w:trPr>
        <w:tc>
          <w:tcPr>
            <w:tcW w:w="5000" w:type="pct"/>
            <w:gridSpan w:val="3"/>
            <w:vAlign w:val="center"/>
          </w:tcPr>
          <w:p w:rsidR="00A85C69" w:rsidRDefault="00A85C69" w:rsidP="00C263CC">
            <w:pPr>
              <w:pStyle w:val="Default"/>
              <w:suppressAutoHyphens w:val="0"/>
              <w:autoSpaceDN w:val="0"/>
              <w:adjustRightInd w:val="0"/>
              <w:spacing w:line="276" w:lineRule="auto"/>
              <w:jc w:val="both"/>
              <w:rPr>
                <w:rFonts w:ascii="Trebuchet MS" w:hAnsi="Trebuchet MS"/>
                <w:b/>
                <w:bCs/>
                <w:sz w:val="20"/>
                <w:szCs w:val="20"/>
                <w:lang w:val="es-MX"/>
              </w:rPr>
            </w:pPr>
            <w:r>
              <w:rPr>
                <w:rFonts w:ascii="Trebuchet MS" w:hAnsi="Trebuchet MS"/>
                <w:b/>
                <w:bCs/>
                <w:sz w:val="20"/>
                <w:szCs w:val="20"/>
                <w:lang w:val="es-MX"/>
              </w:rPr>
              <w:t>3</w:t>
            </w:r>
            <w:r w:rsidRPr="008E5154">
              <w:rPr>
                <w:rFonts w:ascii="Trebuchet MS" w:hAnsi="Trebuchet MS"/>
                <w:b/>
                <w:bCs/>
                <w:sz w:val="20"/>
                <w:szCs w:val="20"/>
                <w:lang w:val="es-MX"/>
              </w:rPr>
              <w:t>.</w:t>
            </w:r>
            <w:r>
              <w:rPr>
                <w:rFonts w:ascii="Trebuchet MS" w:hAnsi="Trebuchet MS"/>
                <w:b/>
                <w:bCs/>
                <w:sz w:val="20"/>
                <w:szCs w:val="20"/>
                <w:lang w:val="es-MX"/>
              </w:rPr>
              <w:t xml:space="preserve"> Asuntos generales</w:t>
            </w:r>
            <w:r w:rsidRPr="008E5154">
              <w:rPr>
                <w:rFonts w:ascii="Trebuchet MS" w:hAnsi="Trebuchet MS"/>
                <w:b/>
                <w:bCs/>
                <w:sz w:val="20"/>
                <w:szCs w:val="20"/>
                <w:lang w:val="es-MX"/>
              </w:rPr>
              <w:t>.</w:t>
            </w:r>
          </w:p>
        </w:tc>
      </w:tr>
      <w:tr w:rsidR="00403FE4" w:rsidRPr="00A542AA" w:rsidTr="00EB7785">
        <w:trPr>
          <w:trHeight w:val="454"/>
          <w:jc w:val="center"/>
        </w:trPr>
        <w:tc>
          <w:tcPr>
            <w:tcW w:w="847" w:type="pct"/>
            <w:vAlign w:val="center"/>
          </w:tcPr>
          <w:p w:rsidR="00390D25" w:rsidRDefault="00390D25" w:rsidP="00EB7785">
            <w:pPr>
              <w:pStyle w:val="Default"/>
              <w:suppressAutoHyphens w:val="0"/>
              <w:autoSpaceDN w:val="0"/>
              <w:adjustRightInd w:val="0"/>
              <w:spacing w:line="276" w:lineRule="auto"/>
              <w:jc w:val="center"/>
              <w:rPr>
                <w:rFonts w:ascii="Trebuchet MS" w:hAnsi="Trebuchet MS"/>
                <w:b/>
                <w:bCs/>
                <w:sz w:val="20"/>
                <w:szCs w:val="20"/>
              </w:rPr>
            </w:pPr>
          </w:p>
          <w:p w:rsidR="00390D25" w:rsidRDefault="00F131EB" w:rsidP="00EB7785">
            <w:pPr>
              <w:pStyle w:val="Default"/>
              <w:suppressAutoHyphens w:val="0"/>
              <w:autoSpaceDN w:val="0"/>
              <w:adjustRightInd w:val="0"/>
              <w:spacing w:line="276" w:lineRule="auto"/>
              <w:jc w:val="center"/>
              <w:rPr>
                <w:rFonts w:ascii="Trebuchet MS" w:hAnsi="Trebuchet MS"/>
                <w:b/>
                <w:bCs/>
                <w:sz w:val="20"/>
                <w:szCs w:val="20"/>
              </w:rPr>
            </w:pPr>
            <w:r>
              <w:rPr>
                <w:rFonts w:ascii="Trebuchet MS" w:hAnsi="Trebuchet MS"/>
                <w:b/>
                <w:bCs/>
                <w:sz w:val="20"/>
                <w:szCs w:val="20"/>
              </w:rPr>
              <w:t>Moisés Pérez Vega</w:t>
            </w:r>
          </w:p>
          <w:p w:rsidR="00403FE4" w:rsidRDefault="00403FE4" w:rsidP="00EB7785">
            <w:pPr>
              <w:pStyle w:val="Default"/>
              <w:suppressAutoHyphens w:val="0"/>
              <w:autoSpaceDN w:val="0"/>
              <w:adjustRightInd w:val="0"/>
              <w:spacing w:line="276" w:lineRule="auto"/>
              <w:jc w:val="center"/>
              <w:rPr>
                <w:rFonts w:ascii="Trebuchet MS" w:hAnsi="Trebuchet MS"/>
                <w:b/>
                <w:bCs/>
                <w:sz w:val="20"/>
                <w:szCs w:val="20"/>
                <w:lang w:val="es-MX"/>
              </w:rPr>
            </w:pPr>
          </w:p>
        </w:tc>
        <w:tc>
          <w:tcPr>
            <w:tcW w:w="4153" w:type="pct"/>
            <w:gridSpan w:val="2"/>
            <w:vAlign w:val="center"/>
          </w:tcPr>
          <w:p w:rsidR="003B5EE6" w:rsidRDefault="00403FE4" w:rsidP="008D1D4C">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rPr>
              <w:t>Señala: “</w:t>
            </w:r>
            <w:r w:rsidR="00813DA4">
              <w:rPr>
                <w:rFonts w:ascii="Trebuchet MS" w:hAnsi="Trebuchet MS"/>
                <w:sz w:val="20"/>
                <w:szCs w:val="20"/>
              </w:rPr>
              <w:t>Está a su consideración el presente punto referente a asuntos generales.”</w:t>
            </w:r>
          </w:p>
          <w:p w:rsidR="00813DA4" w:rsidRDefault="00813DA4" w:rsidP="008D1D4C">
            <w:pPr>
              <w:pStyle w:val="Default"/>
              <w:suppressAutoHyphens w:val="0"/>
              <w:autoSpaceDN w:val="0"/>
              <w:adjustRightInd w:val="0"/>
              <w:spacing w:line="276" w:lineRule="auto"/>
              <w:jc w:val="both"/>
              <w:rPr>
                <w:rFonts w:ascii="Trebuchet MS" w:hAnsi="Trebuchet MS"/>
                <w:sz w:val="20"/>
                <w:szCs w:val="20"/>
              </w:rPr>
            </w:pPr>
          </w:p>
          <w:p w:rsidR="008D1D4C" w:rsidRDefault="00E17308" w:rsidP="004D289D">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rPr>
              <w:t>Añade:</w:t>
            </w:r>
            <w:r w:rsidR="0060134E">
              <w:rPr>
                <w:rFonts w:ascii="Trebuchet MS" w:hAnsi="Trebuchet MS"/>
                <w:sz w:val="20"/>
                <w:szCs w:val="20"/>
              </w:rPr>
              <w:t xml:space="preserve"> “</w:t>
            </w:r>
            <w:r w:rsidR="00493E2A">
              <w:rPr>
                <w:rFonts w:ascii="Trebuchet MS" w:hAnsi="Trebuchet MS"/>
                <w:sz w:val="20"/>
                <w:szCs w:val="20"/>
              </w:rPr>
              <w:t xml:space="preserve">Bueno, en </w:t>
            </w:r>
            <w:r w:rsidR="00470E8C">
              <w:rPr>
                <w:rFonts w:ascii="Trebuchet MS" w:hAnsi="Trebuchet MS"/>
                <w:sz w:val="20"/>
                <w:szCs w:val="20"/>
              </w:rPr>
              <w:t xml:space="preserve">virtud de </w:t>
            </w:r>
            <w:r w:rsidR="00493E2A">
              <w:rPr>
                <w:rFonts w:ascii="Trebuchet MS" w:hAnsi="Trebuchet MS"/>
                <w:sz w:val="20"/>
                <w:szCs w:val="20"/>
              </w:rPr>
              <w:t xml:space="preserve">no existir participación al respecto y, en virtud de haberse </w:t>
            </w:r>
            <w:r w:rsidR="00470E8C">
              <w:rPr>
                <w:rFonts w:ascii="Trebuchet MS" w:hAnsi="Trebuchet MS"/>
                <w:sz w:val="20"/>
                <w:szCs w:val="20"/>
              </w:rPr>
              <w:t>agotado los puntos de</w:t>
            </w:r>
            <w:r w:rsidR="00813DA4">
              <w:rPr>
                <w:rFonts w:ascii="Trebuchet MS" w:hAnsi="Trebuchet MS"/>
                <w:sz w:val="20"/>
                <w:szCs w:val="20"/>
              </w:rPr>
              <w:t>l orden del día, se da por concluida la presente sesión</w:t>
            </w:r>
            <w:r w:rsidR="00470E8C">
              <w:rPr>
                <w:rFonts w:ascii="Trebuchet MS" w:hAnsi="Trebuchet MS"/>
                <w:sz w:val="20"/>
                <w:szCs w:val="20"/>
              </w:rPr>
              <w:t>,</w:t>
            </w:r>
            <w:r w:rsidR="0060134E">
              <w:rPr>
                <w:rFonts w:ascii="Trebuchet MS" w:hAnsi="Trebuchet MS"/>
                <w:sz w:val="20"/>
                <w:szCs w:val="20"/>
              </w:rPr>
              <w:t xml:space="preserve"> </w:t>
            </w:r>
            <w:r w:rsidR="0060134E" w:rsidRPr="00553266">
              <w:rPr>
                <w:rFonts w:ascii="Trebuchet MS" w:hAnsi="Trebuchet MS"/>
                <w:sz w:val="20"/>
                <w:szCs w:val="20"/>
              </w:rPr>
              <w:t>siendo la</w:t>
            </w:r>
            <w:r w:rsidR="00470E8C">
              <w:rPr>
                <w:rFonts w:ascii="Trebuchet MS" w:hAnsi="Trebuchet MS"/>
                <w:sz w:val="20"/>
                <w:szCs w:val="20"/>
              </w:rPr>
              <w:t xml:space="preserve">s </w:t>
            </w:r>
            <w:r w:rsidR="00493E2A">
              <w:rPr>
                <w:rFonts w:ascii="Trebuchet MS" w:hAnsi="Trebuchet MS"/>
                <w:sz w:val="20"/>
                <w:szCs w:val="20"/>
              </w:rPr>
              <w:t xml:space="preserve">doce </w:t>
            </w:r>
            <w:r w:rsidR="00813DA4">
              <w:rPr>
                <w:rFonts w:ascii="Trebuchet MS" w:hAnsi="Trebuchet MS"/>
                <w:sz w:val="20"/>
                <w:szCs w:val="20"/>
              </w:rPr>
              <w:t>ho</w:t>
            </w:r>
            <w:r w:rsidR="00470E8C">
              <w:rPr>
                <w:rFonts w:ascii="Trebuchet MS" w:hAnsi="Trebuchet MS"/>
                <w:sz w:val="20"/>
                <w:szCs w:val="20"/>
              </w:rPr>
              <w:t xml:space="preserve">ras con </w:t>
            </w:r>
            <w:r w:rsidR="00493E2A">
              <w:rPr>
                <w:rFonts w:ascii="Trebuchet MS" w:hAnsi="Trebuchet MS"/>
                <w:sz w:val="20"/>
                <w:szCs w:val="20"/>
              </w:rPr>
              <w:t>cincuenta minutos</w:t>
            </w:r>
            <w:r w:rsidR="00470E8C">
              <w:rPr>
                <w:rFonts w:ascii="Trebuchet MS" w:hAnsi="Trebuchet MS"/>
                <w:sz w:val="20"/>
                <w:szCs w:val="20"/>
              </w:rPr>
              <w:t xml:space="preserve"> </w:t>
            </w:r>
            <w:r w:rsidR="0060134E">
              <w:rPr>
                <w:rFonts w:ascii="Trebuchet MS" w:hAnsi="Trebuchet MS"/>
                <w:sz w:val="20"/>
                <w:szCs w:val="20"/>
              </w:rPr>
              <w:t xml:space="preserve">del </w:t>
            </w:r>
            <w:r w:rsidR="00493E2A">
              <w:rPr>
                <w:rFonts w:ascii="Trebuchet MS" w:hAnsi="Trebuchet MS"/>
                <w:sz w:val="20"/>
                <w:szCs w:val="20"/>
              </w:rPr>
              <w:t>día 0</w:t>
            </w:r>
            <w:r w:rsidR="00470E8C">
              <w:rPr>
                <w:rFonts w:ascii="Trebuchet MS" w:hAnsi="Trebuchet MS"/>
                <w:sz w:val="20"/>
                <w:szCs w:val="20"/>
              </w:rPr>
              <w:t>2</w:t>
            </w:r>
            <w:r w:rsidR="0060134E" w:rsidRPr="00553266">
              <w:rPr>
                <w:rFonts w:ascii="Trebuchet MS" w:hAnsi="Trebuchet MS"/>
                <w:sz w:val="20"/>
                <w:szCs w:val="20"/>
              </w:rPr>
              <w:t xml:space="preserve"> de </w:t>
            </w:r>
            <w:r w:rsidR="00493E2A">
              <w:rPr>
                <w:rFonts w:ascii="Trebuchet MS" w:hAnsi="Trebuchet MS"/>
                <w:sz w:val="20"/>
                <w:szCs w:val="20"/>
              </w:rPr>
              <w:t>dici</w:t>
            </w:r>
            <w:r w:rsidR="0060134E" w:rsidRPr="00553266">
              <w:rPr>
                <w:rFonts w:ascii="Trebuchet MS" w:hAnsi="Trebuchet MS"/>
                <w:sz w:val="20"/>
                <w:szCs w:val="20"/>
              </w:rPr>
              <w:t>embre</w:t>
            </w:r>
            <w:r w:rsidR="00470E8C">
              <w:rPr>
                <w:rFonts w:ascii="Trebuchet MS" w:hAnsi="Trebuchet MS"/>
                <w:sz w:val="20"/>
                <w:szCs w:val="20"/>
              </w:rPr>
              <w:t xml:space="preserve"> de 2019</w:t>
            </w:r>
            <w:r w:rsidR="0060134E" w:rsidRPr="00553266">
              <w:rPr>
                <w:rFonts w:ascii="Trebuchet MS" w:hAnsi="Trebuchet MS"/>
                <w:sz w:val="20"/>
                <w:szCs w:val="20"/>
              </w:rPr>
              <w:t>. Muchas gracias</w:t>
            </w:r>
            <w:r w:rsidR="00813DA4">
              <w:rPr>
                <w:rFonts w:ascii="Trebuchet MS" w:hAnsi="Trebuchet MS"/>
                <w:sz w:val="20"/>
                <w:szCs w:val="20"/>
              </w:rPr>
              <w:t xml:space="preserve"> y buenas tardes</w:t>
            </w:r>
            <w:r w:rsidR="0060134E" w:rsidRPr="00553266">
              <w:rPr>
                <w:rFonts w:ascii="Trebuchet MS" w:hAnsi="Trebuchet MS"/>
                <w:sz w:val="20"/>
                <w:szCs w:val="20"/>
              </w:rPr>
              <w:t>.”</w:t>
            </w:r>
          </w:p>
          <w:p w:rsidR="004D289D" w:rsidRDefault="004D289D" w:rsidP="004D289D">
            <w:pPr>
              <w:pStyle w:val="Default"/>
              <w:suppressAutoHyphens w:val="0"/>
              <w:autoSpaceDN w:val="0"/>
              <w:adjustRightInd w:val="0"/>
              <w:spacing w:line="276" w:lineRule="auto"/>
              <w:jc w:val="both"/>
              <w:rPr>
                <w:rFonts w:ascii="Trebuchet MS" w:hAnsi="Trebuchet MS"/>
                <w:b/>
                <w:bCs/>
                <w:sz w:val="20"/>
                <w:szCs w:val="20"/>
              </w:rPr>
            </w:pPr>
          </w:p>
        </w:tc>
      </w:tr>
      <w:tr w:rsidR="006807F6" w:rsidRPr="003B21EB" w:rsidTr="00453E1E">
        <w:trPr>
          <w:jc w:val="center"/>
        </w:trPr>
        <w:tc>
          <w:tcPr>
            <w:tcW w:w="5000" w:type="pct"/>
            <w:gridSpan w:val="3"/>
            <w:vAlign w:val="center"/>
          </w:tcPr>
          <w:p w:rsidR="006807F6" w:rsidRPr="00A47948" w:rsidRDefault="006807F6" w:rsidP="00F131EB">
            <w:pPr>
              <w:spacing w:line="276" w:lineRule="auto"/>
              <w:jc w:val="center"/>
              <w:rPr>
                <w:rFonts w:ascii="Trebuchet MS" w:hAnsi="Trebuchet MS"/>
                <w:b/>
                <w:bCs/>
                <w:sz w:val="20"/>
                <w:szCs w:val="20"/>
              </w:rPr>
            </w:pPr>
            <w:r w:rsidRPr="00A47948">
              <w:rPr>
                <w:rFonts w:ascii="Trebuchet MS" w:hAnsi="Trebuchet MS"/>
                <w:b/>
                <w:bCs/>
                <w:sz w:val="20"/>
                <w:szCs w:val="20"/>
              </w:rPr>
              <w:t xml:space="preserve">Por la Comisión de </w:t>
            </w:r>
            <w:r w:rsidR="00F131EB" w:rsidRPr="00F131EB">
              <w:rPr>
                <w:rFonts w:ascii="Trebuchet MS" w:hAnsi="Trebuchet MS"/>
                <w:b/>
                <w:bCs/>
                <w:sz w:val="20"/>
                <w:szCs w:val="20"/>
              </w:rPr>
              <w:t>Adquisiciones y Enajenaciones</w:t>
            </w:r>
            <w:r w:rsidR="008A4260" w:rsidRPr="008A4260">
              <w:rPr>
                <w:rFonts w:ascii="Trebuchet MS" w:hAnsi="Trebuchet MS"/>
                <w:b/>
                <w:bCs/>
                <w:sz w:val="20"/>
                <w:szCs w:val="20"/>
              </w:rPr>
              <w:t xml:space="preserve"> </w:t>
            </w:r>
          </w:p>
        </w:tc>
      </w:tr>
      <w:tr w:rsidR="008111DA" w:rsidRPr="003B21EB" w:rsidTr="00453E1E">
        <w:trPr>
          <w:jc w:val="center"/>
        </w:trPr>
        <w:tc>
          <w:tcPr>
            <w:tcW w:w="5000" w:type="pct"/>
            <w:gridSpan w:val="3"/>
            <w:vAlign w:val="center"/>
          </w:tcPr>
          <w:p w:rsidR="008111DA" w:rsidRDefault="008111DA" w:rsidP="002B697A">
            <w:pPr>
              <w:spacing w:line="276" w:lineRule="auto"/>
              <w:jc w:val="center"/>
              <w:rPr>
                <w:rFonts w:ascii="Trebuchet MS" w:hAnsi="Trebuchet MS"/>
                <w:b/>
                <w:bCs/>
                <w:sz w:val="20"/>
                <w:szCs w:val="20"/>
              </w:rPr>
            </w:pPr>
          </w:p>
          <w:p w:rsidR="008111DA" w:rsidRDefault="008111DA" w:rsidP="002B697A">
            <w:pPr>
              <w:spacing w:line="276" w:lineRule="auto"/>
              <w:jc w:val="center"/>
              <w:rPr>
                <w:rFonts w:ascii="Trebuchet MS" w:hAnsi="Trebuchet MS"/>
                <w:b/>
                <w:bCs/>
                <w:sz w:val="20"/>
                <w:szCs w:val="20"/>
              </w:rPr>
            </w:pPr>
          </w:p>
          <w:p w:rsidR="00347717" w:rsidRDefault="00347717" w:rsidP="002B697A">
            <w:pPr>
              <w:spacing w:line="276" w:lineRule="auto"/>
              <w:jc w:val="center"/>
              <w:rPr>
                <w:rFonts w:ascii="Trebuchet MS" w:hAnsi="Trebuchet MS"/>
                <w:b/>
                <w:bCs/>
                <w:sz w:val="20"/>
                <w:szCs w:val="20"/>
              </w:rPr>
            </w:pPr>
          </w:p>
          <w:p w:rsidR="008111DA" w:rsidRPr="00A47948" w:rsidRDefault="00F131EB" w:rsidP="008111DA">
            <w:pPr>
              <w:snapToGrid w:val="0"/>
              <w:spacing w:line="276" w:lineRule="auto"/>
              <w:jc w:val="center"/>
              <w:rPr>
                <w:rFonts w:ascii="Trebuchet MS" w:hAnsi="Trebuchet MS" w:cs="Tahoma"/>
                <w:b/>
                <w:bCs/>
                <w:sz w:val="20"/>
                <w:szCs w:val="20"/>
              </w:rPr>
            </w:pPr>
            <w:r>
              <w:rPr>
                <w:rFonts w:ascii="Trebuchet MS" w:hAnsi="Trebuchet MS" w:cs="Arial"/>
                <w:b/>
                <w:bCs/>
                <w:sz w:val="20"/>
                <w:szCs w:val="20"/>
              </w:rPr>
              <w:t>Moisés Pérez Vega</w:t>
            </w:r>
            <w:r>
              <w:rPr>
                <w:rFonts w:ascii="Trebuchet MS" w:hAnsi="Trebuchet MS"/>
                <w:b/>
                <w:bCs/>
                <w:sz w:val="20"/>
                <w:szCs w:val="20"/>
              </w:rPr>
              <w:t xml:space="preserve"> </w:t>
            </w:r>
          </w:p>
          <w:p w:rsidR="008111DA" w:rsidRPr="00A47948" w:rsidRDefault="008111DA" w:rsidP="008D1D4C">
            <w:pPr>
              <w:spacing w:line="276" w:lineRule="auto"/>
              <w:jc w:val="center"/>
              <w:rPr>
                <w:rFonts w:ascii="Trebuchet MS" w:hAnsi="Trebuchet MS"/>
                <w:b/>
                <w:bCs/>
                <w:sz w:val="20"/>
                <w:szCs w:val="20"/>
              </w:rPr>
            </w:pPr>
            <w:r w:rsidRPr="00A47948">
              <w:rPr>
                <w:rFonts w:ascii="Trebuchet MS" w:hAnsi="Trebuchet MS"/>
                <w:bCs/>
                <w:sz w:val="20"/>
                <w:szCs w:val="20"/>
              </w:rPr>
              <w:t>Consejer</w:t>
            </w:r>
            <w:r w:rsidR="0060134E">
              <w:rPr>
                <w:rFonts w:ascii="Trebuchet MS" w:hAnsi="Trebuchet MS"/>
                <w:bCs/>
                <w:sz w:val="20"/>
                <w:szCs w:val="20"/>
              </w:rPr>
              <w:t>o</w:t>
            </w:r>
            <w:r>
              <w:rPr>
                <w:rFonts w:ascii="Trebuchet MS" w:hAnsi="Trebuchet MS"/>
                <w:bCs/>
                <w:sz w:val="20"/>
                <w:szCs w:val="20"/>
              </w:rPr>
              <w:t xml:space="preserve"> e</w:t>
            </w:r>
            <w:r w:rsidRPr="00A47948">
              <w:rPr>
                <w:rFonts w:ascii="Trebuchet MS" w:hAnsi="Trebuchet MS"/>
                <w:bCs/>
                <w:sz w:val="20"/>
                <w:szCs w:val="20"/>
              </w:rPr>
              <w:t>lectoral president</w:t>
            </w:r>
            <w:r w:rsidR="0060134E">
              <w:rPr>
                <w:rFonts w:ascii="Trebuchet MS" w:hAnsi="Trebuchet MS"/>
                <w:bCs/>
                <w:sz w:val="20"/>
                <w:szCs w:val="20"/>
              </w:rPr>
              <w:t>e</w:t>
            </w:r>
            <w:r w:rsidR="008D1D4C">
              <w:rPr>
                <w:rFonts w:ascii="Trebuchet MS" w:hAnsi="Trebuchet MS"/>
                <w:bCs/>
                <w:sz w:val="20"/>
                <w:szCs w:val="20"/>
              </w:rPr>
              <w:t xml:space="preserve"> de la Comisión</w:t>
            </w:r>
          </w:p>
        </w:tc>
      </w:tr>
      <w:tr w:rsidR="008A4260" w:rsidRPr="003B21EB" w:rsidTr="008A4260">
        <w:trPr>
          <w:jc w:val="center"/>
        </w:trPr>
        <w:tc>
          <w:tcPr>
            <w:tcW w:w="2500" w:type="pct"/>
            <w:gridSpan w:val="2"/>
            <w:vAlign w:val="center"/>
          </w:tcPr>
          <w:p w:rsidR="008A4260" w:rsidRDefault="008A4260" w:rsidP="0060134E">
            <w:pPr>
              <w:spacing w:line="276" w:lineRule="auto"/>
              <w:jc w:val="center"/>
              <w:rPr>
                <w:rFonts w:ascii="Trebuchet MS" w:hAnsi="Trebuchet MS" w:cs="Arial"/>
                <w:b/>
                <w:bCs/>
                <w:sz w:val="20"/>
                <w:szCs w:val="20"/>
              </w:rPr>
            </w:pPr>
          </w:p>
          <w:p w:rsidR="008A4260" w:rsidRDefault="008A4260" w:rsidP="0060134E">
            <w:pPr>
              <w:spacing w:line="276" w:lineRule="auto"/>
              <w:jc w:val="center"/>
              <w:rPr>
                <w:rFonts w:ascii="Trebuchet MS" w:hAnsi="Trebuchet MS" w:cs="Arial"/>
                <w:b/>
                <w:bCs/>
                <w:sz w:val="20"/>
                <w:szCs w:val="20"/>
              </w:rPr>
            </w:pPr>
          </w:p>
          <w:p w:rsidR="008A4260" w:rsidRDefault="008A4260" w:rsidP="0060134E">
            <w:pPr>
              <w:spacing w:line="276" w:lineRule="auto"/>
              <w:jc w:val="center"/>
              <w:rPr>
                <w:rFonts w:ascii="Trebuchet MS" w:hAnsi="Trebuchet MS" w:cs="Arial"/>
                <w:b/>
                <w:bCs/>
                <w:sz w:val="20"/>
                <w:szCs w:val="20"/>
              </w:rPr>
            </w:pPr>
          </w:p>
          <w:p w:rsidR="008A4260" w:rsidRDefault="008A4260" w:rsidP="008A4260">
            <w:pPr>
              <w:spacing w:line="276" w:lineRule="auto"/>
              <w:jc w:val="center"/>
              <w:rPr>
                <w:rFonts w:ascii="Trebuchet MS" w:hAnsi="Trebuchet MS"/>
                <w:bCs/>
                <w:sz w:val="20"/>
                <w:szCs w:val="20"/>
              </w:rPr>
            </w:pPr>
            <w:r>
              <w:rPr>
                <w:rFonts w:ascii="Trebuchet MS" w:hAnsi="Trebuchet MS" w:cs="Arial"/>
                <w:b/>
                <w:bCs/>
                <w:sz w:val="20"/>
                <w:szCs w:val="20"/>
              </w:rPr>
              <w:t xml:space="preserve">Brenda Judith Serafín </w:t>
            </w:r>
            <w:proofErr w:type="spellStart"/>
            <w:r>
              <w:rPr>
                <w:rFonts w:ascii="Trebuchet MS" w:hAnsi="Trebuchet MS" w:cs="Arial"/>
                <w:b/>
                <w:bCs/>
                <w:sz w:val="20"/>
                <w:szCs w:val="20"/>
              </w:rPr>
              <w:t>Morfín</w:t>
            </w:r>
            <w:proofErr w:type="spellEnd"/>
          </w:p>
          <w:p w:rsidR="008A4260" w:rsidRDefault="008A4260" w:rsidP="008A4260">
            <w:pPr>
              <w:spacing w:line="276" w:lineRule="auto"/>
              <w:jc w:val="center"/>
              <w:rPr>
                <w:rFonts w:ascii="Trebuchet MS" w:hAnsi="Trebuchet MS" w:cs="Arial"/>
                <w:b/>
                <w:bCs/>
                <w:sz w:val="20"/>
                <w:szCs w:val="20"/>
              </w:rPr>
            </w:pPr>
            <w:r>
              <w:rPr>
                <w:rFonts w:ascii="Trebuchet MS" w:hAnsi="Trebuchet MS"/>
                <w:bCs/>
                <w:sz w:val="20"/>
                <w:szCs w:val="20"/>
              </w:rPr>
              <w:t>Consejera electoral integrante</w:t>
            </w:r>
          </w:p>
        </w:tc>
        <w:tc>
          <w:tcPr>
            <w:tcW w:w="2500" w:type="pct"/>
            <w:vAlign w:val="center"/>
          </w:tcPr>
          <w:p w:rsidR="008A4260" w:rsidRDefault="008A4260" w:rsidP="008A4260">
            <w:pPr>
              <w:spacing w:line="276" w:lineRule="auto"/>
              <w:jc w:val="center"/>
              <w:rPr>
                <w:rFonts w:ascii="Trebuchet MS" w:hAnsi="Trebuchet MS" w:cs="Arial"/>
                <w:b/>
                <w:bCs/>
                <w:sz w:val="20"/>
                <w:szCs w:val="20"/>
              </w:rPr>
            </w:pPr>
          </w:p>
          <w:p w:rsidR="008A4260" w:rsidRDefault="008A4260" w:rsidP="008A4260">
            <w:pPr>
              <w:spacing w:line="276" w:lineRule="auto"/>
              <w:jc w:val="center"/>
              <w:rPr>
                <w:rFonts w:ascii="Trebuchet MS" w:hAnsi="Trebuchet MS" w:cs="Arial"/>
                <w:b/>
                <w:bCs/>
                <w:sz w:val="20"/>
                <w:szCs w:val="20"/>
              </w:rPr>
            </w:pPr>
          </w:p>
          <w:p w:rsidR="00390D25" w:rsidRDefault="00390D25" w:rsidP="008A4260">
            <w:pPr>
              <w:spacing w:line="276" w:lineRule="auto"/>
              <w:jc w:val="center"/>
              <w:rPr>
                <w:rFonts w:ascii="Trebuchet MS" w:hAnsi="Trebuchet MS" w:cs="Arial"/>
                <w:b/>
                <w:bCs/>
                <w:sz w:val="20"/>
                <w:szCs w:val="20"/>
              </w:rPr>
            </w:pPr>
          </w:p>
          <w:p w:rsidR="008A4260" w:rsidRDefault="00F131EB" w:rsidP="008A4260">
            <w:pPr>
              <w:spacing w:line="276" w:lineRule="auto"/>
              <w:jc w:val="center"/>
              <w:rPr>
                <w:rFonts w:ascii="Trebuchet MS" w:hAnsi="Trebuchet MS"/>
                <w:bCs/>
                <w:sz w:val="20"/>
                <w:szCs w:val="20"/>
              </w:rPr>
            </w:pPr>
            <w:r>
              <w:rPr>
                <w:rFonts w:ascii="Trebuchet MS" w:hAnsi="Trebuchet MS"/>
                <w:b/>
                <w:bCs/>
                <w:sz w:val="20"/>
                <w:szCs w:val="20"/>
              </w:rPr>
              <w:t xml:space="preserve">Miguel Godínez </w:t>
            </w:r>
            <w:proofErr w:type="spellStart"/>
            <w:r>
              <w:rPr>
                <w:rFonts w:ascii="Trebuchet MS" w:hAnsi="Trebuchet MS"/>
                <w:b/>
                <w:bCs/>
                <w:sz w:val="20"/>
                <w:szCs w:val="20"/>
              </w:rPr>
              <w:t>Terríquez</w:t>
            </w:r>
            <w:proofErr w:type="spellEnd"/>
          </w:p>
          <w:p w:rsidR="008A4260" w:rsidRDefault="008A4260" w:rsidP="008A4260">
            <w:pPr>
              <w:spacing w:line="276" w:lineRule="auto"/>
              <w:jc w:val="center"/>
              <w:rPr>
                <w:rFonts w:ascii="Trebuchet MS" w:hAnsi="Trebuchet MS"/>
                <w:b/>
                <w:bCs/>
                <w:sz w:val="20"/>
                <w:szCs w:val="20"/>
              </w:rPr>
            </w:pPr>
            <w:r>
              <w:rPr>
                <w:rFonts w:ascii="Trebuchet MS" w:hAnsi="Trebuchet MS"/>
                <w:bCs/>
                <w:sz w:val="20"/>
                <w:szCs w:val="20"/>
              </w:rPr>
              <w:t>Consejero electoral integrante</w:t>
            </w:r>
          </w:p>
        </w:tc>
      </w:tr>
      <w:tr w:rsidR="00065B4B" w:rsidRPr="00A47948" w:rsidTr="00453E1E">
        <w:trPr>
          <w:jc w:val="center"/>
        </w:trPr>
        <w:tc>
          <w:tcPr>
            <w:tcW w:w="5000" w:type="pct"/>
            <w:gridSpan w:val="3"/>
            <w:vAlign w:val="center"/>
          </w:tcPr>
          <w:p w:rsidR="00065B4B" w:rsidRPr="00A47948" w:rsidRDefault="00065B4B" w:rsidP="00470E8C">
            <w:pPr>
              <w:spacing w:line="276" w:lineRule="auto"/>
              <w:jc w:val="center"/>
              <w:rPr>
                <w:rFonts w:ascii="Trebuchet MS" w:hAnsi="Trebuchet MS"/>
                <w:b/>
                <w:bCs/>
                <w:sz w:val="20"/>
                <w:szCs w:val="20"/>
              </w:rPr>
            </w:pPr>
          </w:p>
          <w:p w:rsidR="00065B4B" w:rsidRPr="00A47948" w:rsidRDefault="00065B4B" w:rsidP="00470E8C">
            <w:pPr>
              <w:spacing w:line="276" w:lineRule="auto"/>
              <w:jc w:val="center"/>
              <w:rPr>
                <w:rFonts w:ascii="Trebuchet MS" w:hAnsi="Trebuchet MS"/>
                <w:b/>
                <w:bCs/>
                <w:sz w:val="20"/>
                <w:szCs w:val="20"/>
              </w:rPr>
            </w:pPr>
          </w:p>
          <w:p w:rsidR="008111DA" w:rsidRDefault="008111DA" w:rsidP="00470E8C">
            <w:pPr>
              <w:spacing w:line="276" w:lineRule="auto"/>
              <w:jc w:val="center"/>
              <w:rPr>
                <w:rFonts w:ascii="Trebuchet MS" w:hAnsi="Trebuchet MS"/>
                <w:b/>
                <w:bCs/>
                <w:sz w:val="20"/>
                <w:szCs w:val="20"/>
              </w:rPr>
            </w:pPr>
          </w:p>
          <w:p w:rsidR="00065B4B" w:rsidRPr="00A47948" w:rsidRDefault="00065B4B" w:rsidP="002B697A">
            <w:pPr>
              <w:spacing w:line="276" w:lineRule="auto"/>
              <w:jc w:val="center"/>
              <w:rPr>
                <w:rFonts w:ascii="Trebuchet MS" w:hAnsi="Trebuchet MS"/>
                <w:b/>
                <w:bCs/>
                <w:sz w:val="20"/>
                <w:szCs w:val="20"/>
                <w:lang w:val="es-ES"/>
              </w:rPr>
            </w:pPr>
            <w:r w:rsidRPr="00A47948">
              <w:rPr>
                <w:rFonts w:ascii="Trebuchet MS" w:hAnsi="Trebuchet MS"/>
                <w:b/>
                <w:bCs/>
                <w:sz w:val="20"/>
                <w:szCs w:val="20"/>
                <w:lang w:val="es-ES"/>
              </w:rPr>
              <w:t>Luis Alfonso Campos Guzmán</w:t>
            </w:r>
          </w:p>
          <w:p w:rsidR="004D289D" w:rsidRPr="00A47948" w:rsidRDefault="00065B4B" w:rsidP="004D289D">
            <w:pPr>
              <w:spacing w:line="276" w:lineRule="auto"/>
              <w:jc w:val="center"/>
              <w:rPr>
                <w:rFonts w:ascii="Trebuchet MS" w:hAnsi="Trebuchet MS"/>
                <w:b/>
                <w:bCs/>
                <w:sz w:val="20"/>
                <w:szCs w:val="20"/>
              </w:rPr>
            </w:pPr>
            <w:r w:rsidRPr="00A47948">
              <w:rPr>
                <w:rFonts w:ascii="Trebuchet MS" w:hAnsi="Trebuchet MS"/>
                <w:bCs/>
                <w:sz w:val="20"/>
                <w:szCs w:val="20"/>
                <w:lang w:val="es-ES"/>
              </w:rPr>
              <w:t>Secretario Técnico de Comisiones</w:t>
            </w:r>
          </w:p>
        </w:tc>
      </w:tr>
      <w:tr w:rsidR="00065B4B" w:rsidRPr="00A47948" w:rsidTr="00453E1E">
        <w:trPr>
          <w:jc w:val="center"/>
        </w:trPr>
        <w:tc>
          <w:tcPr>
            <w:tcW w:w="5000" w:type="pct"/>
            <w:gridSpan w:val="3"/>
            <w:vAlign w:val="center"/>
          </w:tcPr>
          <w:p w:rsidR="00065B4B" w:rsidRPr="00A47948" w:rsidRDefault="00065B4B" w:rsidP="001B25B3">
            <w:pPr>
              <w:spacing w:line="276" w:lineRule="auto"/>
              <w:jc w:val="both"/>
              <w:rPr>
                <w:rFonts w:ascii="Trebuchet MS" w:hAnsi="Trebuchet MS"/>
                <w:bCs/>
                <w:sz w:val="20"/>
                <w:szCs w:val="20"/>
                <w:lang w:val="es-ES"/>
              </w:rPr>
            </w:pPr>
            <w:r w:rsidRPr="00A47948">
              <w:rPr>
                <w:rFonts w:ascii="Trebuchet MS" w:hAnsi="Trebuchet MS"/>
                <w:sz w:val="14"/>
                <w:szCs w:val="12"/>
              </w:rPr>
              <w:t xml:space="preserve">Las firmas que aparecen en esta hoja autorizan </w:t>
            </w:r>
            <w:r w:rsidR="006553B9">
              <w:rPr>
                <w:rFonts w:ascii="Trebuchet MS" w:hAnsi="Trebuchet MS"/>
                <w:sz w:val="14"/>
                <w:szCs w:val="12"/>
              </w:rPr>
              <w:t>e</w:t>
            </w:r>
            <w:r w:rsidRPr="00A47948">
              <w:rPr>
                <w:rFonts w:ascii="Trebuchet MS" w:hAnsi="Trebuchet MS"/>
                <w:sz w:val="14"/>
                <w:szCs w:val="12"/>
              </w:rPr>
              <w:t xml:space="preserve">l </w:t>
            </w:r>
            <w:r w:rsidR="006553B9">
              <w:rPr>
                <w:rFonts w:ascii="Trebuchet MS" w:hAnsi="Trebuchet MS"/>
                <w:sz w:val="14"/>
                <w:szCs w:val="12"/>
              </w:rPr>
              <w:t>acta</w:t>
            </w:r>
            <w:r w:rsidRPr="00A47948">
              <w:rPr>
                <w:rFonts w:ascii="Trebuchet MS" w:hAnsi="Trebuchet MS"/>
                <w:sz w:val="14"/>
                <w:szCs w:val="12"/>
              </w:rPr>
              <w:t xml:space="preserve"> de la </w:t>
            </w:r>
            <w:r w:rsidR="001B25B3">
              <w:rPr>
                <w:rFonts w:ascii="Trebuchet MS" w:hAnsi="Trebuchet MS"/>
                <w:b/>
                <w:sz w:val="14"/>
                <w:szCs w:val="12"/>
              </w:rPr>
              <w:t>segunda</w:t>
            </w:r>
            <w:r w:rsidR="00EB2172" w:rsidRPr="00A47948">
              <w:rPr>
                <w:rFonts w:ascii="Trebuchet MS" w:hAnsi="Trebuchet MS"/>
                <w:b/>
                <w:sz w:val="14"/>
                <w:szCs w:val="12"/>
              </w:rPr>
              <w:t xml:space="preserve"> sesión</w:t>
            </w:r>
            <w:r w:rsidRPr="00A47948">
              <w:rPr>
                <w:rFonts w:ascii="Trebuchet MS" w:hAnsi="Trebuchet MS"/>
                <w:b/>
                <w:sz w:val="14"/>
                <w:szCs w:val="12"/>
              </w:rPr>
              <w:t xml:space="preserve"> ordinaria</w:t>
            </w:r>
            <w:r w:rsidRPr="00A47948">
              <w:rPr>
                <w:rFonts w:ascii="Trebuchet MS" w:hAnsi="Trebuchet MS"/>
                <w:sz w:val="14"/>
                <w:szCs w:val="12"/>
              </w:rPr>
              <w:t xml:space="preserve"> celebrada por la Comisión de </w:t>
            </w:r>
            <w:r w:rsidR="00F131EB" w:rsidRPr="00F131EB">
              <w:rPr>
                <w:rFonts w:ascii="Trebuchet MS" w:hAnsi="Trebuchet MS"/>
                <w:sz w:val="14"/>
                <w:szCs w:val="12"/>
              </w:rPr>
              <w:t xml:space="preserve">Adquisiciones y Enajenaciones </w:t>
            </w:r>
            <w:r w:rsidRPr="00A47948">
              <w:rPr>
                <w:rFonts w:ascii="Trebuchet MS" w:hAnsi="Trebuchet MS"/>
                <w:sz w:val="14"/>
                <w:szCs w:val="12"/>
              </w:rPr>
              <w:t xml:space="preserve">del Instituto Electoral y de Participación Ciudadana del Estado de Jalisco, </w:t>
            </w:r>
            <w:r w:rsidR="001B25B3">
              <w:rPr>
                <w:rFonts w:ascii="Trebuchet MS" w:hAnsi="Trebuchet MS"/>
                <w:sz w:val="14"/>
                <w:szCs w:val="12"/>
              </w:rPr>
              <w:t>el 0</w:t>
            </w:r>
            <w:r w:rsidR="0060134E">
              <w:rPr>
                <w:rFonts w:ascii="Trebuchet MS" w:hAnsi="Trebuchet MS"/>
                <w:sz w:val="14"/>
                <w:szCs w:val="12"/>
              </w:rPr>
              <w:t>2</w:t>
            </w:r>
            <w:r w:rsidR="00E67F8E">
              <w:rPr>
                <w:rFonts w:ascii="Trebuchet MS" w:hAnsi="Trebuchet MS"/>
                <w:sz w:val="14"/>
                <w:szCs w:val="12"/>
              </w:rPr>
              <w:t xml:space="preserve"> de </w:t>
            </w:r>
            <w:r w:rsidR="001B25B3">
              <w:rPr>
                <w:rFonts w:ascii="Trebuchet MS" w:hAnsi="Trebuchet MS"/>
                <w:sz w:val="14"/>
                <w:szCs w:val="12"/>
              </w:rPr>
              <w:t>dic</w:t>
            </w:r>
            <w:r w:rsidR="002C00C2">
              <w:rPr>
                <w:rFonts w:ascii="Trebuchet MS" w:hAnsi="Trebuchet MS"/>
                <w:sz w:val="14"/>
                <w:szCs w:val="12"/>
              </w:rPr>
              <w:t>iembre</w:t>
            </w:r>
            <w:r w:rsidR="00E67F8E">
              <w:rPr>
                <w:rFonts w:ascii="Trebuchet MS" w:hAnsi="Trebuchet MS"/>
                <w:sz w:val="14"/>
                <w:szCs w:val="12"/>
              </w:rPr>
              <w:t xml:space="preserve"> de 2019</w:t>
            </w:r>
            <w:r w:rsidR="00403FE4" w:rsidRPr="00A47948">
              <w:rPr>
                <w:rFonts w:ascii="Trebuchet MS" w:hAnsi="Trebuchet MS"/>
                <w:sz w:val="14"/>
                <w:szCs w:val="12"/>
              </w:rPr>
              <w:t xml:space="preserve">. </w:t>
            </w:r>
            <w:r w:rsidR="00C252E4">
              <w:rPr>
                <w:rFonts w:ascii="Trebuchet MS" w:hAnsi="Trebuchet MS"/>
                <w:sz w:val="14"/>
                <w:szCs w:val="12"/>
              </w:rPr>
              <w:t>El video de la sesión puede ser visualizado en el vínculo siguiente:</w:t>
            </w:r>
            <w:r w:rsidR="001B25B3">
              <w:t xml:space="preserve"> </w:t>
            </w:r>
            <w:r w:rsidR="001B25B3" w:rsidRPr="001B25B3">
              <w:rPr>
                <w:rFonts w:ascii="Trebuchet MS" w:hAnsi="Trebuchet MS"/>
                <w:sz w:val="14"/>
                <w:szCs w:val="12"/>
              </w:rPr>
              <w:t>https://livestream.com/iepcjalisco/events/8915860/videos/199495189</w:t>
            </w:r>
            <w:r w:rsidR="00C252E4">
              <w:rPr>
                <w:rFonts w:ascii="Trebuchet MS" w:hAnsi="Trebuchet MS"/>
                <w:sz w:val="14"/>
                <w:szCs w:val="12"/>
              </w:rPr>
              <w:t xml:space="preserve"> </w:t>
            </w:r>
            <w:r w:rsidR="005B5A76">
              <w:rPr>
                <w:rFonts w:ascii="Trebuchet MS" w:hAnsi="Trebuchet MS"/>
                <w:sz w:val="14"/>
                <w:szCs w:val="12"/>
              </w:rPr>
              <w:t>----</w:t>
            </w:r>
            <w:r w:rsidR="00C252E4">
              <w:rPr>
                <w:rFonts w:ascii="Trebuchet MS" w:hAnsi="Trebuchet MS"/>
                <w:sz w:val="14"/>
                <w:szCs w:val="12"/>
              </w:rPr>
              <w:t>------</w:t>
            </w:r>
            <w:r w:rsidR="00056E24">
              <w:rPr>
                <w:rFonts w:ascii="Trebuchet MS" w:hAnsi="Trebuchet MS"/>
                <w:sz w:val="14"/>
                <w:szCs w:val="12"/>
              </w:rPr>
              <w:t>--------------</w:t>
            </w:r>
            <w:r w:rsidR="001B25B3">
              <w:rPr>
                <w:rFonts w:ascii="Trebuchet MS" w:hAnsi="Trebuchet MS"/>
                <w:sz w:val="14"/>
                <w:szCs w:val="12"/>
              </w:rPr>
              <w:t>----------------</w:t>
            </w:r>
          </w:p>
        </w:tc>
      </w:tr>
    </w:tbl>
    <w:p w:rsidR="00285445" w:rsidRPr="00D32F43" w:rsidRDefault="00285445" w:rsidP="00E67F8E">
      <w:pPr>
        <w:spacing w:line="276" w:lineRule="auto"/>
        <w:rPr>
          <w:rFonts w:ascii="Trebuchet MS" w:hAnsi="Trebuchet MS"/>
          <w:sz w:val="14"/>
          <w:szCs w:val="12"/>
        </w:rPr>
      </w:pPr>
    </w:p>
    <w:sectPr w:rsidR="00285445" w:rsidRPr="00D32F43" w:rsidSect="004D289D">
      <w:headerReference w:type="default" r:id="rId8"/>
      <w:footerReference w:type="default" r:id="rId9"/>
      <w:pgSz w:w="12240" w:h="15840" w:code="1"/>
      <w:pgMar w:top="2835" w:right="1134" w:bottom="1701" w:left="1701"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66" w:rsidRDefault="00310766">
      <w:r>
        <w:separator/>
      </w:r>
    </w:p>
  </w:endnote>
  <w:endnote w:type="continuationSeparator" w:id="0">
    <w:p w:rsidR="00310766" w:rsidRDefault="0031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Historic">
    <w:altName w:val="Segoe UI Symbol"/>
    <w:charset w:val="00"/>
    <w:family w:val="swiss"/>
    <w:pitch w:val="variable"/>
    <w:sig w:usb0="00000003"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66" w:rsidRPr="002177E9" w:rsidRDefault="00310766" w:rsidP="002177E9">
    <w:pPr>
      <w:tabs>
        <w:tab w:val="center" w:pos="4419"/>
        <w:tab w:val="right" w:pos="8838"/>
      </w:tabs>
      <w:jc w:val="center"/>
      <w:rPr>
        <w:rFonts w:ascii="Trebuchet MS" w:hAnsi="Trebuchet MS" w:cs="Tahoma"/>
        <w:bCs/>
        <w:color w:val="A6A6A6"/>
        <w:sz w:val="16"/>
        <w:szCs w:val="16"/>
        <w:lang w:val="es-ES"/>
      </w:rPr>
    </w:pPr>
    <w:r w:rsidRPr="002177E9">
      <w:rPr>
        <w:rFonts w:ascii="Trebuchet MS" w:hAnsi="Trebuchet MS" w:cs="Tahoma"/>
        <w:bCs/>
        <w:color w:val="A6A6A6"/>
        <w:sz w:val="16"/>
        <w:szCs w:val="16"/>
        <w:lang w:val="es-ES"/>
      </w:rPr>
      <w:t>Av. Paseo del Prado 1228, colonia Lomas del Valle, Guadalajara, Jalisco, México. C.P.44670</w:t>
    </w:r>
  </w:p>
  <w:p w:rsidR="00310766" w:rsidRPr="002177E9" w:rsidRDefault="00310766"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color w:val="A6A6A6"/>
        <w:sz w:val="16"/>
        <w:szCs w:val="16"/>
        <w:lang w:val="es-ES"/>
      </w:rPr>
      <w:pict>
        <v:rect id="_x0000_i1025" style="width:389pt;height:1.25pt" o:hrpct="853" o:hralign="center" o:hrstd="t" o:hr="t" fillcolor="#a0a0a0" stroked="f"/>
      </w:pict>
    </w:r>
  </w:p>
  <w:p w:rsidR="00310766" w:rsidRPr="009366B9" w:rsidRDefault="00310766" w:rsidP="002177E9">
    <w:pPr>
      <w:tabs>
        <w:tab w:val="center" w:pos="4419"/>
        <w:tab w:val="right" w:pos="8838"/>
      </w:tabs>
      <w:jc w:val="center"/>
      <w:rPr>
        <w:b/>
        <w:color w:val="7030A0"/>
        <w:sz w:val="16"/>
        <w:szCs w:val="16"/>
      </w:rPr>
    </w:pPr>
    <w:r w:rsidRPr="009366B9">
      <w:rPr>
        <w:rFonts w:ascii="Trebuchet MS" w:hAnsi="Trebuchet MS" w:cs="Tahoma"/>
        <w:b/>
        <w:bCs/>
        <w:color w:val="7030A0"/>
        <w:sz w:val="16"/>
        <w:szCs w:val="16"/>
      </w:rPr>
      <w:t>www.iepcjalisco.org.mx</w:t>
    </w:r>
  </w:p>
  <w:p w:rsidR="00310766" w:rsidRDefault="00310766" w:rsidP="007C7AF7">
    <w:pPr>
      <w:pStyle w:val="Piedepgina"/>
      <w:jc w:val="right"/>
      <w:rPr>
        <w:rFonts w:ascii="Trebuchet MS" w:eastAsia="Calibri" w:hAnsi="Trebuchet MS" w:cs="Arial"/>
        <w:sz w:val="20"/>
        <w:szCs w:val="20"/>
        <w:lang w:eastAsia="en-US"/>
      </w:rPr>
    </w:pPr>
  </w:p>
  <w:p w:rsidR="00310766" w:rsidRPr="00E93BC1" w:rsidRDefault="00310766" w:rsidP="007C7AF7">
    <w:pPr>
      <w:pStyle w:val="Piedepgina"/>
      <w:jc w:val="right"/>
      <w:rPr>
        <w:sz w:val="16"/>
        <w:szCs w:val="16"/>
      </w:rPr>
    </w:pPr>
    <w:r w:rsidRPr="00E93BC1">
      <w:rPr>
        <w:rFonts w:ascii="Trebuchet MS" w:eastAsia="Calibri" w:hAnsi="Trebuchet MS" w:cs="Arial"/>
        <w:sz w:val="16"/>
        <w:szCs w:val="16"/>
        <w:lang w:eastAsia="en-US"/>
      </w:rPr>
      <w:t xml:space="preserve">Página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PAGE </w:instrText>
    </w:r>
    <w:r w:rsidRPr="00E93BC1">
      <w:rPr>
        <w:rFonts w:ascii="Trebuchet MS" w:eastAsia="Calibri" w:hAnsi="Trebuchet MS" w:cs="Arial"/>
        <w:sz w:val="16"/>
        <w:szCs w:val="16"/>
        <w:lang w:eastAsia="en-US"/>
      </w:rPr>
      <w:fldChar w:fldCharType="separate"/>
    </w:r>
    <w:r w:rsidR="004D289D">
      <w:rPr>
        <w:rFonts w:ascii="Trebuchet MS" w:eastAsia="Calibri" w:hAnsi="Trebuchet MS" w:cs="Arial"/>
        <w:noProof/>
        <w:sz w:val="16"/>
        <w:szCs w:val="16"/>
        <w:lang w:eastAsia="en-US"/>
      </w:rPr>
      <w:t>8</w:t>
    </w:r>
    <w:r w:rsidRPr="00E93BC1">
      <w:rPr>
        <w:rFonts w:ascii="Trebuchet MS" w:eastAsia="Calibri" w:hAnsi="Trebuchet MS" w:cs="Arial"/>
        <w:sz w:val="16"/>
        <w:szCs w:val="16"/>
        <w:lang w:eastAsia="en-US"/>
      </w:rPr>
      <w:fldChar w:fldCharType="end"/>
    </w:r>
    <w:r w:rsidRPr="00E93BC1">
      <w:rPr>
        <w:rFonts w:ascii="Trebuchet MS" w:eastAsia="Calibri" w:hAnsi="Trebuchet MS" w:cs="Arial"/>
        <w:sz w:val="16"/>
        <w:szCs w:val="16"/>
        <w:lang w:eastAsia="en-US"/>
      </w:rPr>
      <w:t xml:space="preserve"> de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NUMPAGES </w:instrText>
    </w:r>
    <w:r w:rsidRPr="00E93BC1">
      <w:rPr>
        <w:rFonts w:ascii="Trebuchet MS" w:eastAsia="Calibri" w:hAnsi="Trebuchet MS" w:cs="Arial"/>
        <w:sz w:val="16"/>
        <w:szCs w:val="16"/>
        <w:lang w:eastAsia="en-US"/>
      </w:rPr>
      <w:fldChar w:fldCharType="separate"/>
    </w:r>
    <w:r w:rsidR="004D289D">
      <w:rPr>
        <w:rFonts w:ascii="Trebuchet MS" w:eastAsia="Calibri" w:hAnsi="Trebuchet MS" w:cs="Arial"/>
        <w:noProof/>
        <w:sz w:val="16"/>
        <w:szCs w:val="16"/>
        <w:lang w:eastAsia="en-US"/>
      </w:rPr>
      <w:t>8</w:t>
    </w:r>
    <w:r w:rsidRPr="00E93BC1">
      <w:rPr>
        <w:rFonts w:ascii="Trebuchet MS" w:eastAsia="Calibri" w:hAnsi="Trebuchet MS" w:cs="Arial"/>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66" w:rsidRDefault="00310766">
      <w:r>
        <w:separator/>
      </w:r>
    </w:p>
  </w:footnote>
  <w:footnote w:type="continuationSeparator" w:id="0">
    <w:p w:rsidR="00310766" w:rsidRDefault="00310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66" w:rsidRDefault="00310766">
    <w:pPr>
      <w:rPr>
        <w:rFonts w:ascii="Garamond" w:hAnsi="Garamond" w:cs="Arial"/>
        <w:b/>
      </w:rPr>
    </w:pPr>
    <w:r>
      <w:rPr>
        <w:rFonts w:ascii="Garamond" w:hAnsi="Garamond" w:cs="Arial"/>
        <w:b/>
      </w:rPr>
      <w:t xml:space="preserve">   </w:t>
    </w:r>
  </w:p>
  <w:p w:rsidR="00310766" w:rsidRDefault="00310766">
    <w:pPr>
      <w:ind w:left="1596"/>
      <w:rPr>
        <w:rFonts w:ascii="Garamond" w:hAnsi="Garamond" w:cs="Arial"/>
        <w:b/>
      </w:rPr>
    </w:pPr>
  </w:p>
  <w:p w:rsidR="00310766" w:rsidRDefault="00310766">
    <w:pPr>
      <w:ind w:left="1596"/>
      <w:rPr>
        <w:rFonts w:ascii="Garamond" w:hAnsi="Garamond" w:cs="Arial"/>
        <w:b/>
      </w:rPr>
    </w:pPr>
  </w:p>
  <w:tbl>
    <w:tblPr>
      <w:tblStyle w:val="Tablaconcuadrcula1"/>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6"/>
      <w:gridCol w:w="6599"/>
    </w:tblGrid>
    <w:tr w:rsidR="00310766" w:rsidRPr="00453E1E" w:rsidTr="00ED345C">
      <w:trPr>
        <w:jc w:val="center"/>
      </w:trPr>
      <w:tc>
        <w:tcPr>
          <w:tcW w:w="2696" w:type="dxa"/>
        </w:tcPr>
        <w:p w:rsidR="00310766" w:rsidRDefault="00310766" w:rsidP="00ED345C">
          <w:pPr>
            <w:tabs>
              <w:tab w:val="center" w:pos="4252"/>
              <w:tab w:val="right" w:pos="8504"/>
            </w:tabs>
            <w:suppressAutoHyphens w:val="0"/>
            <w:jc w:val="center"/>
            <w:rPr>
              <w:rFonts w:ascii="Trebuchet MS" w:hAnsi="Trebuchet MS" w:cs="Segoe UI Historic"/>
              <w:b/>
              <w:bCs/>
              <w:sz w:val="20"/>
              <w:szCs w:val="20"/>
              <w:lang w:eastAsia="es-ES"/>
            </w:rPr>
          </w:pPr>
          <w:r w:rsidRPr="005329F4">
            <w:rPr>
              <w:noProof/>
              <w:lang w:eastAsia="es-MX"/>
            </w:rPr>
            <w:drawing>
              <wp:inline distT="0" distB="0" distL="0" distR="0" wp14:anchorId="041E0714" wp14:editId="0F0233A1">
                <wp:extent cx="1499235" cy="803082"/>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500" cy="812330"/>
                        </a:xfrm>
                        <a:prstGeom prst="rect">
                          <a:avLst/>
                        </a:prstGeom>
                        <a:noFill/>
                      </pic:spPr>
                    </pic:pic>
                  </a:graphicData>
                </a:graphic>
              </wp:inline>
            </w:drawing>
          </w:r>
        </w:p>
      </w:tc>
      <w:tc>
        <w:tcPr>
          <w:tcW w:w="6599" w:type="dxa"/>
        </w:tcPr>
        <w:p w:rsidR="00310766" w:rsidRDefault="00310766" w:rsidP="002177E9">
          <w:pPr>
            <w:tabs>
              <w:tab w:val="center" w:pos="4252"/>
              <w:tab w:val="right" w:pos="8504"/>
            </w:tabs>
            <w:suppressAutoHyphens w:val="0"/>
            <w:jc w:val="both"/>
            <w:rPr>
              <w:rFonts w:ascii="Trebuchet MS" w:hAnsi="Trebuchet MS" w:cs="Segoe UI Historic"/>
              <w:b/>
              <w:bCs/>
              <w:sz w:val="20"/>
              <w:szCs w:val="20"/>
              <w:lang w:eastAsia="es-ES"/>
            </w:rPr>
          </w:pPr>
        </w:p>
        <w:p w:rsidR="00310766" w:rsidRPr="00453E1E" w:rsidRDefault="00310766" w:rsidP="00D52BEB">
          <w:pPr>
            <w:tabs>
              <w:tab w:val="center" w:pos="4252"/>
              <w:tab w:val="right" w:pos="8504"/>
            </w:tabs>
            <w:suppressAutoHyphens w:val="0"/>
            <w:jc w:val="both"/>
            <w:rPr>
              <w:rFonts w:ascii="Trebuchet MS" w:hAnsi="Trebuchet MS" w:cs="Segoe UI Historic"/>
              <w:b/>
              <w:bCs/>
              <w:sz w:val="20"/>
              <w:szCs w:val="20"/>
              <w:lang w:eastAsia="es-ES"/>
            </w:rPr>
          </w:pPr>
          <w:r>
            <w:rPr>
              <w:rFonts w:ascii="Trebuchet MS" w:hAnsi="Trebuchet MS" w:cs="Segoe UI Historic"/>
              <w:b/>
              <w:bCs/>
              <w:color w:val="808080" w:themeColor="background1" w:themeShade="80"/>
              <w:sz w:val="20"/>
              <w:szCs w:val="20"/>
              <w:lang w:eastAsia="es-ES"/>
            </w:rPr>
            <w:t>Acta de la segunda</w:t>
          </w:r>
          <w:r w:rsidRPr="00E93BC1">
            <w:rPr>
              <w:rFonts w:ascii="Trebuchet MS" w:hAnsi="Trebuchet MS" w:cs="Segoe UI Historic"/>
              <w:b/>
              <w:bCs/>
              <w:color w:val="808080" w:themeColor="background1" w:themeShade="80"/>
              <w:sz w:val="20"/>
              <w:szCs w:val="20"/>
              <w:lang w:eastAsia="es-ES"/>
            </w:rPr>
            <w:t xml:space="preserve"> sesión ordinaria de la Comisión de </w:t>
          </w:r>
          <w:r>
            <w:rPr>
              <w:rFonts w:ascii="Trebuchet MS" w:hAnsi="Trebuchet MS" w:cs="Segoe UI Historic"/>
              <w:b/>
              <w:bCs/>
              <w:color w:val="808080" w:themeColor="background1" w:themeShade="80"/>
              <w:sz w:val="20"/>
              <w:szCs w:val="20"/>
              <w:lang w:eastAsia="es-ES"/>
            </w:rPr>
            <w:t xml:space="preserve">Adquisiciones y Enajenaciones </w:t>
          </w:r>
          <w:r w:rsidRPr="00E93BC1">
            <w:rPr>
              <w:rFonts w:ascii="Trebuchet MS" w:hAnsi="Trebuchet MS" w:cs="Segoe UI Historic"/>
              <w:b/>
              <w:bCs/>
              <w:color w:val="808080" w:themeColor="background1" w:themeShade="80"/>
              <w:sz w:val="20"/>
              <w:szCs w:val="20"/>
              <w:lang w:eastAsia="es-ES"/>
            </w:rPr>
            <w:t>del Instituto Electoral y de Participación Ciudadana del Estado de Jalisco</w:t>
          </w:r>
        </w:p>
      </w:tc>
    </w:tr>
  </w:tbl>
  <w:p w:rsidR="00310766" w:rsidRDefault="00310766">
    <w:pPr>
      <w:ind w:left="1596"/>
      <w:rPr>
        <w:rFonts w:ascii="Garamond" w:hAnsi="Garamond" w:cs="Arial"/>
        <w:b/>
      </w:rPr>
    </w:pPr>
  </w:p>
  <w:p w:rsidR="00310766" w:rsidRDefault="00310766" w:rsidP="007E71F8">
    <w:pP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6">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0">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3">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6">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num>
  <w:num w:numId="15">
    <w:abstractNumId w:val="20"/>
  </w:num>
  <w:num w:numId="1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8"/>
  </w:num>
  <w:num w:numId="19">
    <w:abstractNumId w:val="32"/>
  </w:num>
  <w:num w:numId="20">
    <w:abstractNumId w:val="24"/>
  </w:num>
  <w:num w:numId="21">
    <w:abstractNumId w:val="4"/>
  </w:num>
  <w:num w:numId="22">
    <w:abstractNumId w:val="16"/>
  </w:num>
  <w:num w:numId="23">
    <w:abstractNumId w:val="5"/>
  </w:num>
  <w:num w:numId="24">
    <w:abstractNumId w:val="29"/>
  </w:num>
  <w:num w:numId="25">
    <w:abstractNumId w:val="19"/>
  </w:num>
  <w:num w:numId="26">
    <w:abstractNumId w:val="31"/>
  </w:num>
  <w:num w:numId="27">
    <w:abstractNumId w:val="14"/>
  </w:num>
  <w:num w:numId="28">
    <w:abstractNumId w:val="12"/>
  </w:num>
  <w:num w:numId="29">
    <w:abstractNumId w:val="15"/>
  </w:num>
  <w:num w:numId="30">
    <w:abstractNumId w:val="18"/>
  </w:num>
  <w:num w:numId="31">
    <w:abstractNumId w:val="13"/>
  </w:num>
  <w:num w:numId="32">
    <w:abstractNumId w:val="8"/>
  </w:num>
  <w:num w:numId="33">
    <w:abstractNumId w:val="6"/>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4"/>
    <w:rsid w:val="00000D23"/>
    <w:rsid w:val="00000F7F"/>
    <w:rsid w:val="000012EA"/>
    <w:rsid w:val="00001643"/>
    <w:rsid w:val="00002541"/>
    <w:rsid w:val="000027B5"/>
    <w:rsid w:val="00002C0F"/>
    <w:rsid w:val="000039FF"/>
    <w:rsid w:val="000068A8"/>
    <w:rsid w:val="00011489"/>
    <w:rsid w:val="000121BD"/>
    <w:rsid w:val="00012CDB"/>
    <w:rsid w:val="00012D24"/>
    <w:rsid w:val="000138C9"/>
    <w:rsid w:val="00016FE4"/>
    <w:rsid w:val="00017244"/>
    <w:rsid w:val="00021D01"/>
    <w:rsid w:val="00021D76"/>
    <w:rsid w:val="00023B91"/>
    <w:rsid w:val="00024953"/>
    <w:rsid w:val="00027C18"/>
    <w:rsid w:val="00030BE2"/>
    <w:rsid w:val="00031256"/>
    <w:rsid w:val="000316CB"/>
    <w:rsid w:val="00032C8B"/>
    <w:rsid w:val="0003434B"/>
    <w:rsid w:val="00034AC1"/>
    <w:rsid w:val="00034EB8"/>
    <w:rsid w:val="0003685C"/>
    <w:rsid w:val="00036A57"/>
    <w:rsid w:val="000403D9"/>
    <w:rsid w:val="00041FCA"/>
    <w:rsid w:val="000430A5"/>
    <w:rsid w:val="000438A3"/>
    <w:rsid w:val="00046090"/>
    <w:rsid w:val="00047EFB"/>
    <w:rsid w:val="00050038"/>
    <w:rsid w:val="00051C60"/>
    <w:rsid w:val="00052B15"/>
    <w:rsid w:val="000537CD"/>
    <w:rsid w:val="00054ACB"/>
    <w:rsid w:val="00054B69"/>
    <w:rsid w:val="0005574C"/>
    <w:rsid w:val="00055B30"/>
    <w:rsid w:val="00056094"/>
    <w:rsid w:val="00056E24"/>
    <w:rsid w:val="00057027"/>
    <w:rsid w:val="00060D07"/>
    <w:rsid w:val="00060E35"/>
    <w:rsid w:val="000621F9"/>
    <w:rsid w:val="00062B98"/>
    <w:rsid w:val="00062C99"/>
    <w:rsid w:val="0006397D"/>
    <w:rsid w:val="000641CB"/>
    <w:rsid w:val="00064A50"/>
    <w:rsid w:val="00065B20"/>
    <w:rsid w:val="00065B4B"/>
    <w:rsid w:val="00070F77"/>
    <w:rsid w:val="00072696"/>
    <w:rsid w:val="00072848"/>
    <w:rsid w:val="00072C48"/>
    <w:rsid w:val="0007406B"/>
    <w:rsid w:val="0007408C"/>
    <w:rsid w:val="00074EB6"/>
    <w:rsid w:val="00076088"/>
    <w:rsid w:val="000772A2"/>
    <w:rsid w:val="0007735C"/>
    <w:rsid w:val="00077A53"/>
    <w:rsid w:val="000808E9"/>
    <w:rsid w:val="00082C9E"/>
    <w:rsid w:val="000831EC"/>
    <w:rsid w:val="00083605"/>
    <w:rsid w:val="00086705"/>
    <w:rsid w:val="0008782C"/>
    <w:rsid w:val="00087A4C"/>
    <w:rsid w:val="00090A2A"/>
    <w:rsid w:val="00090BC8"/>
    <w:rsid w:val="000912EB"/>
    <w:rsid w:val="0009412C"/>
    <w:rsid w:val="000948B0"/>
    <w:rsid w:val="00095FAF"/>
    <w:rsid w:val="00095FE7"/>
    <w:rsid w:val="00096F3C"/>
    <w:rsid w:val="000A131D"/>
    <w:rsid w:val="000A1670"/>
    <w:rsid w:val="000A34BA"/>
    <w:rsid w:val="000A4019"/>
    <w:rsid w:val="000A46B4"/>
    <w:rsid w:val="000A4ED7"/>
    <w:rsid w:val="000A5600"/>
    <w:rsid w:val="000A5997"/>
    <w:rsid w:val="000A5DC9"/>
    <w:rsid w:val="000A6ED4"/>
    <w:rsid w:val="000B118F"/>
    <w:rsid w:val="000B3DB6"/>
    <w:rsid w:val="000B3DD6"/>
    <w:rsid w:val="000B47F3"/>
    <w:rsid w:val="000B4FC9"/>
    <w:rsid w:val="000B5E98"/>
    <w:rsid w:val="000B63B3"/>
    <w:rsid w:val="000B73F6"/>
    <w:rsid w:val="000B7EBE"/>
    <w:rsid w:val="000C1409"/>
    <w:rsid w:val="000C1834"/>
    <w:rsid w:val="000C19F8"/>
    <w:rsid w:val="000C33E0"/>
    <w:rsid w:val="000C350D"/>
    <w:rsid w:val="000C3D71"/>
    <w:rsid w:val="000C3FC0"/>
    <w:rsid w:val="000C46CE"/>
    <w:rsid w:val="000C58C8"/>
    <w:rsid w:val="000C7210"/>
    <w:rsid w:val="000C7705"/>
    <w:rsid w:val="000C7D29"/>
    <w:rsid w:val="000D0A23"/>
    <w:rsid w:val="000D0B25"/>
    <w:rsid w:val="000D0D04"/>
    <w:rsid w:val="000D0ED7"/>
    <w:rsid w:val="000D1AFF"/>
    <w:rsid w:val="000D2A8C"/>
    <w:rsid w:val="000D41E0"/>
    <w:rsid w:val="000D42B9"/>
    <w:rsid w:val="000D512F"/>
    <w:rsid w:val="000D5467"/>
    <w:rsid w:val="000D55F7"/>
    <w:rsid w:val="000D6123"/>
    <w:rsid w:val="000D680A"/>
    <w:rsid w:val="000D6850"/>
    <w:rsid w:val="000D68D0"/>
    <w:rsid w:val="000E0A4E"/>
    <w:rsid w:val="000E1875"/>
    <w:rsid w:val="000E2542"/>
    <w:rsid w:val="000E37F1"/>
    <w:rsid w:val="000E3C6D"/>
    <w:rsid w:val="000E49BE"/>
    <w:rsid w:val="000E5C7D"/>
    <w:rsid w:val="000E76C9"/>
    <w:rsid w:val="000F065E"/>
    <w:rsid w:val="000F0BBD"/>
    <w:rsid w:val="000F0DA4"/>
    <w:rsid w:val="000F1694"/>
    <w:rsid w:val="000F3181"/>
    <w:rsid w:val="000F61EE"/>
    <w:rsid w:val="000F6861"/>
    <w:rsid w:val="00101AB9"/>
    <w:rsid w:val="001029CF"/>
    <w:rsid w:val="00103257"/>
    <w:rsid w:val="00103666"/>
    <w:rsid w:val="001043A1"/>
    <w:rsid w:val="00105C60"/>
    <w:rsid w:val="00107329"/>
    <w:rsid w:val="00107402"/>
    <w:rsid w:val="00111450"/>
    <w:rsid w:val="00112C86"/>
    <w:rsid w:val="00112E8E"/>
    <w:rsid w:val="00114EE2"/>
    <w:rsid w:val="00114F26"/>
    <w:rsid w:val="001160D6"/>
    <w:rsid w:val="0011644E"/>
    <w:rsid w:val="001177BB"/>
    <w:rsid w:val="00117CAF"/>
    <w:rsid w:val="001200DC"/>
    <w:rsid w:val="00120EC6"/>
    <w:rsid w:val="00122355"/>
    <w:rsid w:val="00122C92"/>
    <w:rsid w:val="00123E76"/>
    <w:rsid w:val="00125503"/>
    <w:rsid w:val="00126B77"/>
    <w:rsid w:val="00127038"/>
    <w:rsid w:val="00127A27"/>
    <w:rsid w:val="001340B4"/>
    <w:rsid w:val="001370AE"/>
    <w:rsid w:val="00137465"/>
    <w:rsid w:val="00137AE9"/>
    <w:rsid w:val="00140CCA"/>
    <w:rsid w:val="00141C49"/>
    <w:rsid w:val="001429B8"/>
    <w:rsid w:val="00143831"/>
    <w:rsid w:val="00146EB6"/>
    <w:rsid w:val="0015006F"/>
    <w:rsid w:val="00150E7E"/>
    <w:rsid w:val="00155EC3"/>
    <w:rsid w:val="00155FDF"/>
    <w:rsid w:val="00156480"/>
    <w:rsid w:val="00157983"/>
    <w:rsid w:val="00161013"/>
    <w:rsid w:val="00161D66"/>
    <w:rsid w:val="001628B1"/>
    <w:rsid w:val="00164C7B"/>
    <w:rsid w:val="00164F3C"/>
    <w:rsid w:val="0016501C"/>
    <w:rsid w:val="001651F4"/>
    <w:rsid w:val="00165A38"/>
    <w:rsid w:val="00171987"/>
    <w:rsid w:val="00171BE9"/>
    <w:rsid w:val="00172691"/>
    <w:rsid w:val="001728EB"/>
    <w:rsid w:val="00172D1F"/>
    <w:rsid w:val="0017362C"/>
    <w:rsid w:val="00174804"/>
    <w:rsid w:val="00174877"/>
    <w:rsid w:val="0017621F"/>
    <w:rsid w:val="00176906"/>
    <w:rsid w:val="0018331A"/>
    <w:rsid w:val="00185625"/>
    <w:rsid w:val="001871F1"/>
    <w:rsid w:val="001874F6"/>
    <w:rsid w:val="00190DE2"/>
    <w:rsid w:val="00191604"/>
    <w:rsid w:val="00196471"/>
    <w:rsid w:val="0019771A"/>
    <w:rsid w:val="001A0B51"/>
    <w:rsid w:val="001A1458"/>
    <w:rsid w:val="001A2130"/>
    <w:rsid w:val="001B004C"/>
    <w:rsid w:val="001B25B3"/>
    <w:rsid w:val="001B3D32"/>
    <w:rsid w:val="001B4CB8"/>
    <w:rsid w:val="001B69CB"/>
    <w:rsid w:val="001B6D83"/>
    <w:rsid w:val="001B6E8C"/>
    <w:rsid w:val="001B7A54"/>
    <w:rsid w:val="001C13AB"/>
    <w:rsid w:val="001C13C1"/>
    <w:rsid w:val="001C2961"/>
    <w:rsid w:val="001C318E"/>
    <w:rsid w:val="001C45F1"/>
    <w:rsid w:val="001C576B"/>
    <w:rsid w:val="001C7B3C"/>
    <w:rsid w:val="001D0EF2"/>
    <w:rsid w:val="001D199F"/>
    <w:rsid w:val="001D3BC6"/>
    <w:rsid w:val="001D4972"/>
    <w:rsid w:val="001D4A1A"/>
    <w:rsid w:val="001D5411"/>
    <w:rsid w:val="001D5AB1"/>
    <w:rsid w:val="001D67AA"/>
    <w:rsid w:val="001D7A15"/>
    <w:rsid w:val="001E034A"/>
    <w:rsid w:val="001E1E34"/>
    <w:rsid w:val="001E20DD"/>
    <w:rsid w:val="001E2959"/>
    <w:rsid w:val="001E2E7A"/>
    <w:rsid w:val="001E3B48"/>
    <w:rsid w:val="001E4B4F"/>
    <w:rsid w:val="001E6747"/>
    <w:rsid w:val="001E6C3A"/>
    <w:rsid w:val="001E6D70"/>
    <w:rsid w:val="001E7328"/>
    <w:rsid w:val="001E7D57"/>
    <w:rsid w:val="001F01D2"/>
    <w:rsid w:val="001F0A20"/>
    <w:rsid w:val="001F0F0C"/>
    <w:rsid w:val="001F0FC6"/>
    <w:rsid w:val="001F288D"/>
    <w:rsid w:val="001F4E5B"/>
    <w:rsid w:val="001F606B"/>
    <w:rsid w:val="001F7323"/>
    <w:rsid w:val="00201E44"/>
    <w:rsid w:val="002035A6"/>
    <w:rsid w:val="002035BD"/>
    <w:rsid w:val="00205F53"/>
    <w:rsid w:val="00207C27"/>
    <w:rsid w:val="00207D49"/>
    <w:rsid w:val="0021136F"/>
    <w:rsid w:val="002127C4"/>
    <w:rsid w:val="002166D5"/>
    <w:rsid w:val="002177E9"/>
    <w:rsid w:val="002209D4"/>
    <w:rsid w:val="00221EF0"/>
    <w:rsid w:val="002223FB"/>
    <w:rsid w:val="00224A56"/>
    <w:rsid w:val="00224E12"/>
    <w:rsid w:val="00224FFE"/>
    <w:rsid w:val="00226481"/>
    <w:rsid w:val="00227002"/>
    <w:rsid w:val="002272CA"/>
    <w:rsid w:val="002313F4"/>
    <w:rsid w:val="0023169A"/>
    <w:rsid w:val="002318BE"/>
    <w:rsid w:val="00231E22"/>
    <w:rsid w:val="00231E34"/>
    <w:rsid w:val="002322E8"/>
    <w:rsid w:val="00232D5E"/>
    <w:rsid w:val="002340FE"/>
    <w:rsid w:val="002344B6"/>
    <w:rsid w:val="002346AF"/>
    <w:rsid w:val="00235282"/>
    <w:rsid w:val="00237B6E"/>
    <w:rsid w:val="00242255"/>
    <w:rsid w:val="00245754"/>
    <w:rsid w:val="00246919"/>
    <w:rsid w:val="002470EC"/>
    <w:rsid w:val="00247BA1"/>
    <w:rsid w:val="00250734"/>
    <w:rsid w:val="00250E25"/>
    <w:rsid w:val="002525C5"/>
    <w:rsid w:val="00252BCA"/>
    <w:rsid w:val="00253840"/>
    <w:rsid w:val="00253DBA"/>
    <w:rsid w:val="002545EE"/>
    <w:rsid w:val="00254B3E"/>
    <w:rsid w:val="00254C47"/>
    <w:rsid w:val="0025591F"/>
    <w:rsid w:val="00256A9F"/>
    <w:rsid w:val="0025724E"/>
    <w:rsid w:val="00257900"/>
    <w:rsid w:val="00260529"/>
    <w:rsid w:val="00261185"/>
    <w:rsid w:val="002611F6"/>
    <w:rsid w:val="002614C8"/>
    <w:rsid w:val="002630FA"/>
    <w:rsid w:val="002636A7"/>
    <w:rsid w:val="00263C4C"/>
    <w:rsid w:val="00264831"/>
    <w:rsid w:val="00264D78"/>
    <w:rsid w:val="002655AF"/>
    <w:rsid w:val="00265761"/>
    <w:rsid w:val="002657D7"/>
    <w:rsid w:val="00266233"/>
    <w:rsid w:val="00266725"/>
    <w:rsid w:val="0026727C"/>
    <w:rsid w:val="0026739E"/>
    <w:rsid w:val="002700AF"/>
    <w:rsid w:val="0027054D"/>
    <w:rsid w:val="00270B03"/>
    <w:rsid w:val="00270ECB"/>
    <w:rsid w:val="002710E4"/>
    <w:rsid w:val="0027401D"/>
    <w:rsid w:val="00277859"/>
    <w:rsid w:val="00277E91"/>
    <w:rsid w:val="0028019D"/>
    <w:rsid w:val="002819F3"/>
    <w:rsid w:val="00281D5A"/>
    <w:rsid w:val="00281F87"/>
    <w:rsid w:val="0028215F"/>
    <w:rsid w:val="0028362D"/>
    <w:rsid w:val="00283D14"/>
    <w:rsid w:val="00284098"/>
    <w:rsid w:val="002841B1"/>
    <w:rsid w:val="002844EF"/>
    <w:rsid w:val="002848AC"/>
    <w:rsid w:val="00284B74"/>
    <w:rsid w:val="00285445"/>
    <w:rsid w:val="00285C43"/>
    <w:rsid w:val="00286429"/>
    <w:rsid w:val="00291923"/>
    <w:rsid w:val="00293BD1"/>
    <w:rsid w:val="00293C40"/>
    <w:rsid w:val="00295907"/>
    <w:rsid w:val="00295D4A"/>
    <w:rsid w:val="002961EB"/>
    <w:rsid w:val="00297559"/>
    <w:rsid w:val="002A02B3"/>
    <w:rsid w:val="002A042E"/>
    <w:rsid w:val="002A0D8B"/>
    <w:rsid w:val="002A4A2F"/>
    <w:rsid w:val="002A5BD7"/>
    <w:rsid w:val="002A6BB2"/>
    <w:rsid w:val="002B0A25"/>
    <w:rsid w:val="002B159F"/>
    <w:rsid w:val="002B2665"/>
    <w:rsid w:val="002B357D"/>
    <w:rsid w:val="002B5F11"/>
    <w:rsid w:val="002B697A"/>
    <w:rsid w:val="002B7692"/>
    <w:rsid w:val="002B7D0A"/>
    <w:rsid w:val="002C00C2"/>
    <w:rsid w:val="002C3AC8"/>
    <w:rsid w:val="002C4513"/>
    <w:rsid w:val="002C64E1"/>
    <w:rsid w:val="002C6F0E"/>
    <w:rsid w:val="002C6F34"/>
    <w:rsid w:val="002D21DD"/>
    <w:rsid w:val="002D4BF0"/>
    <w:rsid w:val="002D54CF"/>
    <w:rsid w:val="002D621B"/>
    <w:rsid w:val="002D75D5"/>
    <w:rsid w:val="002E06C5"/>
    <w:rsid w:val="002E086A"/>
    <w:rsid w:val="002E08E0"/>
    <w:rsid w:val="002E14AB"/>
    <w:rsid w:val="002E21A9"/>
    <w:rsid w:val="002E5DA2"/>
    <w:rsid w:val="002F3AD2"/>
    <w:rsid w:val="002F59B9"/>
    <w:rsid w:val="002F6F3B"/>
    <w:rsid w:val="002F703A"/>
    <w:rsid w:val="00300CE2"/>
    <w:rsid w:val="0030282A"/>
    <w:rsid w:val="00302CD5"/>
    <w:rsid w:val="00304D12"/>
    <w:rsid w:val="003059E2"/>
    <w:rsid w:val="0030610B"/>
    <w:rsid w:val="00307C8E"/>
    <w:rsid w:val="00310766"/>
    <w:rsid w:val="0031709C"/>
    <w:rsid w:val="00317768"/>
    <w:rsid w:val="0032076B"/>
    <w:rsid w:val="00320BB3"/>
    <w:rsid w:val="00321192"/>
    <w:rsid w:val="00321B68"/>
    <w:rsid w:val="00321B89"/>
    <w:rsid w:val="00322081"/>
    <w:rsid w:val="003224E1"/>
    <w:rsid w:val="003231ED"/>
    <w:rsid w:val="00324CAA"/>
    <w:rsid w:val="0032507A"/>
    <w:rsid w:val="00326E86"/>
    <w:rsid w:val="00327859"/>
    <w:rsid w:val="003309CC"/>
    <w:rsid w:val="003309D5"/>
    <w:rsid w:val="00332E86"/>
    <w:rsid w:val="00334533"/>
    <w:rsid w:val="003360CE"/>
    <w:rsid w:val="003366DA"/>
    <w:rsid w:val="00337D44"/>
    <w:rsid w:val="00340CCE"/>
    <w:rsid w:val="00343C0B"/>
    <w:rsid w:val="003441EA"/>
    <w:rsid w:val="003453EF"/>
    <w:rsid w:val="00347717"/>
    <w:rsid w:val="00347DF6"/>
    <w:rsid w:val="00351483"/>
    <w:rsid w:val="00351823"/>
    <w:rsid w:val="0035184E"/>
    <w:rsid w:val="0035418B"/>
    <w:rsid w:val="003551BC"/>
    <w:rsid w:val="00355BA4"/>
    <w:rsid w:val="00356D21"/>
    <w:rsid w:val="00362CC1"/>
    <w:rsid w:val="00364974"/>
    <w:rsid w:val="00364C81"/>
    <w:rsid w:val="00367287"/>
    <w:rsid w:val="003674AC"/>
    <w:rsid w:val="00370A67"/>
    <w:rsid w:val="003723E4"/>
    <w:rsid w:val="0037391D"/>
    <w:rsid w:val="003750CD"/>
    <w:rsid w:val="003750EB"/>
    <w:rsid w:val="00377710"/>
    <w:rsid w:val="00377E80"/>
    <w:rsid w:val="00380037"/>
    <w:rsid w:val="0038367D"/>
    <w:rsid w:val="00383F61"/>
    <w:rsid w:val="003852D2"/>
    <w:rsid w:val="00385BB5"/>
    <w:rsid w:val="00385D48"/>
    <w:rsid w:val="00386DE7"/>
    <w:rsid w:val="00390D25"/>
    <w:rsid w:val="0039389D"/>
    <w:rsid w:val="00396526"/>
    <w:rsid w:val="00397F51"/>
    <w:rsid w:val="003A2B45"/>
    <w:rsid w:val="003A4517"/>
    <w:rsid w:val="003A61C1"/>
    <w:rsid w:val="003A69A2"/>
    <w:rsid w:val="003A7B99"/>
    <w:rsid w:val="003B1A59"/>
    <w:rsid w:val="003B1F6B"/>
    <w:rsid w:val="003B21EB"/>
    <w:rsid w:val="003B2FDF"/>
    <w:rsid w:val="003B5EE6"/>
    <w:rsid w:val="003B7905"/>
    <w:rsid w:val="003C142B"/>
    <w:rsid w:val="003C1B96"/>
    <w:rsid w:val="003C3AEB"/>
    <w:rsid w:val="003C3E02"/>
    <w:rsid w:val="003C3E14"/>
    <w:rsid w:val="003C4313"/>
    <w:rsid w:val="003C5B30"/>
    <w:rsid w:val="003C65F4"/>
    <w:rsid w:val="003C66C5"/>
    <w:rsid w:val="003C76DD"/>
    <w:rsid w:val="003D1D87"/>
    <w:rsid w:val="003D2D47"/>
    <w:rsid w:val="003D315F"/>
    <w:rsid w:val="003D7615"/>
    <w:rsid w:val="003E0039"/>
    <w:rsid w:val="003E0E6F"/>
    <w:rsid w:val="003E15AB"/>
    <w:rsid w:val="003E37D9"/>
    <w:rsid w:val="003E626C"/>
    <w:rsid w:val="003F1434"/>
    <w:rsid w:val="003F1F60"/>
    <w:rsid w:val="003F262D"/>
    <w:rsid w:val="003F321A"/>
    <w:rsid w:val="003F3610"/>
    <w:rsid w:val="003F367C"/>
    <w:rsid w:val="003F3B9A"/>
    <w:rsid w:val="003F433F"/>
    <w:rsid w:val="003F6548"/>
    <w:rsid w:val="004007A7"/>
    <w:rsid w:val="00402BD6"/>
    <w:rsid w:val="004031F0"/>
    <w:rsid w:val="004033BF"/>
    <w:rsid w:val="004035B3"/>
    <w:rsid w:val="00403BBA"/>
    <w:rsid w:val="00403FE4"/>
    <w:rsid w:val="0040758B"/>
    <w:rsid w:val="00407DB0"/>
    <w:rsid w:val="0041117C"/>
    <w:rsid w:val="00411D75"/>
    <w:rsid w:val="00412817"/>
    <w:rsid w:val="00413EC6"/>
    <w:rsid w:val="0041432A"/>
    <w:rsid w:val="004157B8"/>
    <w:rsid w:val="004179AF"/>
    <w:rsid w:val="004200B9"/>
    <w:rsid w:val="004203E8"/>
    <w:rsid w:val="00421341"/>
    <w:rsid w:val="00421F49"/>
    <w:rsid w:val="00424C69"/>
    <w:rsid w:val="00426500"/>
    <w:rsid w:val="0042661A"/>
    <w:rsid w:val="004266AD"/>
    <w:rsid w:val="00426B63"/>
    <w:rsid w:val="0042722D"/>
    <w:rsid w:val="0042732E"/>
    <w:rsid w:val="004316C4"/>
    <w:rsid w:val="00431B84"/>
    <w:rsid w:val="004324EA"/>
    <w:rsid w:val="00432BBF"/>
    <w:rsid w:val="00433B69"/>
    <w:rsid w:val="00434401"/>
    <w:rsid w:val="004345FE"/>
    <w:rsid w:val="00437548"/>
    <w:rsid w:val="004378AF"/>
    <w:rsid w:val="00440CE2"/>
    <w:rsid w:val="004443CC"/>
    <w:rsid w:val="00444768"/>
    <w:rsid w:val="00450DC9"/>
    <w:rsid w:val="00452A4C"/>
    <w:rsid w:val="00453708"/>
    <w:rsid w:val="00453CAF"/>
    <w:rsid w:val="00453E1E"/>
    <w:rsid w:val="00456356"/>
    <w:rsid w:val="00457096"/>
    <w:rsid w:val="004574F0"/>
    <w:rsid w:val="004603E2"/>
    <w:rsid w:val="00460A14"/>
    <w:rsid w:val="00466080"/>
    <w:rsid w:val="004666A4"/>
    <w:rsid w:val="00466703"/>
    <w:rsid w:val="004672C8"/>
    <w:rsid w:val="00470E8C"/>
    <w:rsid w:val="00472A87"/>
    <w:rsid w:val="004742F7"/>
    <w:rsid w:val="00475B6E"/>
    <w:rsid w:val="00477096"/>
    <w:rsid w:val="004809BB"/>
    <w:rsid w:val="00482DB4"/>
    <w:rsid w:val="00483157"/>
    <w:rsid w:val="00484E4E"/>
    <w:rsid w:val="0048521F"/>
    <w:rsid w:val="00485EB8"/>
    <w:rsid w:val="00487537"/>
    <w:rsid w:val="00487DEC"/>
    <w:rsid w:val="00490797"/>
    <w:rsid w:val="00491CD2"/>
    <w:rsid w:val="0049287F"/>
    <w:rsid w:val="00493CB8"/>
    <w:rsid w:val="00493D50"/>
    <w:rsid w:val="00493E11"/>
    <w:rsid w:val="00493E2A"/>
    <w:rsid w:val="004942EA"/>
    <w:rsid w:val="00495115"/>
    <w:rsid w:val="004956A4"/>
    <w:rsid w:val="004958D7"/>
    <w:rsid w:val="004973C4"/>
    <w:rsid w:val="00497BB6"/>
    <w:rsid w:val="004A00BA"/>
    <w:rsid w:val="004A0D1D"/>
    <w:rsid w:val="004A1D5E"/>
    <w:rsid w:val="004A1F5D"/>
    <w:rsid w:val="004A3675"/>
    <w:rsid w:val="004A413B"/>
    <w:rsid w:val="004A7FCB"/>
    <w:rsid w:val="004B122A"/>
    <w:rsid w:val="004B1D3E"/>
    <w:rsid w:val="004B2495"/>
    <w:rsid w:val="004B34A9"/>
    <w:rsid w:val="004B3826"/>
    <w:rsid w:val="004B5145"/>
    <w:rsid w:val="004B5319"/>
    <w:rsid w:val="004B5D94"/>
    <w:rsid w:val="004B5FFB"/>
    <w:rsid w:val="004B60F2"/>
    <w:rsid w:val="004B70AA"/>
    <w:rsid w:val="004C0292"/>
    <w:rsid w:val="004C0ADF"/>
    <w:rsid w:val="004C3FE1"/>
    <w:rsid w:val="004C40A8"/>
    <w:rsid w:val="004C738B"/>
    <w:rsid w:val="004D1A5C"/>
    <w:rsid w:val="004D289D"/>
    <w:rsid w:val="004D53B5"/>
    <w:rsid w:val="004E0586"/>
    <w:rsid w:val="004E5684"/>
    <w:rsid w:val="004E5958"/>
    <w:rsid w:val="004E60C5"/>
    <w:rsid w:val="004E68D2"/>
    <w:rsid w:val="004F027D"/>
    <w:rsid w:val="004F110A"/>
    <w:rsid w:val="004F35FA"/>
    <w:rsid w:val="004F3B05"/>
    <w:rsid w:val="00500E5A"/>
    <w:rsid w:val="005011C2"/>
    <w:rsid w:val="005020E3"/>
    <w:rsid w:val="00502C44"/>
    <w:rsid w:val="005060A2"/>
    <w:rsid w:val="00510A5B"/>
    <w:rsid w:val="00510C35"/>
    <w:rsid w:val="0051186F"/>
    <w:rsid w:val="00511D46"/>
    <w:rsid w:val="00512262"/>
    <w:rsid w:val="005123B7"/>
    <w:rsid w:val="005124B5"/>
    <w:rsid w:val="005130B3"/>
    <w:rsid w:val="005165AB"/>
    <w:rsid w:val="00520658"/>
    <w:rsid w:val="0052082F"/>
    <w:rsid w:val="00520B24"/>
    <w:rsid w:val="0052231C"/>
    <w:rsid w:val="00522961"/>
    <w:rsid w:val="00522DF8"/>
    <w:rsid w:val="00522ED5"/>
    <w:rsid w:val="005244AF"/>
    <w:rsid w:val="005255FD"/>
    <w:rsid w:val="00526B71"/>
    <w:rsid w:val="00526C9B"/>
    <w:rsid w:val="0052775B"/>
    <w:rsid w:val="00530914"/>
    <w:rsid w:val="005312AF"/>
    <w:rsid w:val="00531F60"/>
    <w:rsid w:val="0053316C"/>
    <w:rsid w:val="00534849"/>
    <w:rsid w:val="005355F0"/>
    <w:rsid w:val="00536550"/>
    <w:rsid w:val="00536569"/>
    <w:rsid w:val="00540186"/>
    <w:rsid w:val="005408B5"/>
    <w:rsid w:val="00541980"/>
    <w:rsid w:val="005435B0"/>
    <w:rsid w:val="005435BB"/>
    <w:rsid w:val="00545000"/>
    <w:rsid w:val="00546BF6"/>
    <w:rsid w:val="005473C5"/>
    <w:rsid w:val="00551449"/>
    <w:rsid w:val="00553266"/>
    <w:rsid w:val="00553419"/>
    <w:rsid w:val="00553B88"/>
    <w:rsid w:val="00555808"/>
    <w:rsid w:val="00560952"/>
    <w:rsid w:val="00560C83"/>
    <w:rsid w:val="0056131B"/>
    <w:rsid w:val="00562690"/>
    <w:rsid w:val="00563BB6"/>
    <w:rsid w:val="00564460"/>
    <w:rsid w:val="00564871"/>
    <w:rsid w:val="0056569D"/>
    <w:rsid w:val="00571AB5"/>
    <w:rsid w:val="00571D95"/>
    <w:rsid w:val="00573BE4"/>
    <w:rsid w:val="00574A53"/>
    <w:rsid w:val="00574C3D"/>
    <w:rsid w:val="00575CA4"/>
    <w:rsid w:val="00576D54"/>
    <w:rsid w:val="00576F5D"/>
    <w:rsid w:val="00577825"/>
    <w:rsid w:val="0058036C"/>
    <w:rsid w:val="00580B78"/>
    <w:rsid w:val="0058469A"/>
    <w:rsid w:val="00585925"/>
    <w:rsid w:val="00586F82"/>
    <w:rsid w:val="00592BBB"/>
    <w:rsid w:val="00592DA6"/>
    <w:rsid w:val="005A2EB7"/>
    <w:rsid w:val="005A3070"/>
    <w:rsid w:val="005A33A0"/>
    <w:rsid w:val="005A4957"/>
    <w:rsid w:val="005A4B1C"/>
    <w:rsid w:val="005A5381"/>
    <w:rsid w:val="005A6902"/>
    <w:rsid w:val="005A7130"/>
    <w:rsid w:val="005A770A"/>
    <w:rsid w:val="005A7F11"/>
    <w:rsid w:val="005A7FBF"/>
    <w:rsid w:val="005B1433"/>
    <w:rsid w:val="005B486B"/>
    <w:rsid w:val="005B4914"/>
    <w:rsid w:val="005B5522"/>
    <w:rsid w:val="005B5A76"/>
    <w:rsid w:val="005B6513"/>
    <w:rsid w:val="005B6F07"/>
    <w:rsid w:val="005C04AD"/>
    <w:rsid w:val="005C22EF"/>
    <w:rsid w:val="005C260C"/>
    <w:rsid w:val="005C2724"/>
    <w:rsid w:val="005C2EE4"/>
    <w:rsid w:val="005C3D59"/>
    <w:rsid w:val="005C67D4"/>
    <w:rsid w:val="005C7520"/>
    <w:rsid w:val="005C7E73"/>
    <w:rsid w:val="005D0256"/>
    <w:rsid w:val="005D11AD"/>
    <w:rsid w:val="005D1487"/>
    <w:rsid w:val="005D1EDE"/>
    <w:rsid w:val="005D25AC"/>
    <w:rsid w:val="005D30BA"/>
    <w:rsid w:val="005D38C0"/>
    <w:rsid w:val="005D3EA9"/>
    <w:rsid w:val="005D474E"/>
    <w:rsid w:val="005D5924"/>
    <w:rsid w:val="005D761B"/>
    <w:rsid w:val="005E023C"/>
    <w:rsid w:val="005E0774"/>
    <w:rsid w:val="005E24D3"/>
    <w:rsid w:val="005E2C2F"/>
    <w:rsid w:val="005E4194"/>
    <w:rsid w:val="005E585D"/>
    <w:rsid w:val="005E7CEA"/>
    <w:rsid w:val="005F023E"/>
    <w:rsid w:val="005F0590"/>
    <w:rsid w:val="005F08E3"/>
    <w:rsid w:val="005F127F"/>
    <w:rsid w:val="005F5369"/>
    <w:rsid w:val="005F630D"/>
    <w:rsid w:val="005F7130"/>
    <w:rsid w:val="005F7517"/>
    <w:rsid w:val="005F774F"/>
    <w:rsid w:val="0060134E"/>
    <w:rsid w:val="00603F35"/>
    <w:rsid w:val="00605F4C"/>
    <w:rsid w:val="00606AFF"/>
    <w:rsid w:val="00606F7F"/>
    <w:rsid w:val="006073B3"/>
    <w:rsid w:val="00607872"/>
    <w:rsid w:val="0061019B"/>
    <w:rsid w:val="00611192"/>
    <w:rsid w:val="006112E0"/>
    <w:rsid w:val="006117F8"/>
    <w:rsid w:val="00611A0F"/>
    <w:rsid w:val="00612CED"/>
    <w:rsid w:val="00614536"/>
    <w:rsid w:val="00616BA2"/>
    <w:rsid w:val="006171B0"/>
    <w:rsid w:val="00617895"/>
    <w:rsid w:val="00617FA9"/>
    <w:rsid w:val="006211D0"/>
    <w:rsid w:val="00621406"/>
    <w:rsid w:val="006246E4"/>
    <w:rsid w:val="00624EFD"/>
    <w:rsid w:val="006268B3"/>
    <w:rsid w:val="006275B8"/>
    <w:rsid w:val="0063074C"/>
    <w:rsid w:val="00630BBB"/>
    <w:rsid w:val="00631470"/>
    <w:rsid w:val="00632D45"/>
    <w:rsid w:val="00633A47"/>
    <w:rsid w:val="00633ADE"/>
    <w:rsid w:val="00633D56"/>
    <w:rsid w:val="0063513E"/>
    <w:rsid w:val="006368B7"/>
    <w:rsid w:val="00636E46"/>
    <w:rsid w:val="006374C4"/>
    <w:rsid w:val="00640425"/>
    <w:rsid w:val="00641A6F"/>
    <w:rsid w:val="00641CBB"/>
    <w:rsid w:val="00642236"/>
    <w:rsid w:val="00642ED6"/>
    <w:rsid w:val="00643BC8"/>
    <w:rsid w:val="006441B9"/>
    <w:rsid w:val="00645C8D"/>
    <w:rsid w:val="00645D48"/>
    <w:rsid w:val="006468DB"/>
    <w:rsid w:val="00646FB1"/>
    <w:rsid w:val="00650AA3"/>
    <w:rsid w:val="00651E4A"/>
    <w:rsid w:val="00652900"/>
    <w:rsid w:val="00653A08"/>
    <w:rsid w:val="0065420F"/>
    <w:rsid w:val="006545EB"/>
    <w:rsid w:val="00654BE8"/>
    <w:rsid w:val="006553B9"/>
    <w:rsid w:val="00655D93"/>
    <w:rsid w:val="00655F27"/>
    <w:rsid w:val="00656575"/>
    <w:rsid w:val="00657F32"/>
    <w:rsid w:val="006625EC"/>
    <w:rsid w:val="006629AB"/>
    <w:rsid w:val="006630D2"/>
    <w:rsid w:val="00663601"/>
    <w:rsid w:val="00665B84"/>
    <w:rsid w:val="006712C8"/>
    <w:rsid w:val="006716A8"/>
    <w:rsid w:val="0067238B"/>
    <w:rsid w:val="006731DF"/>
    <w:rsid w:val="006735F0"/>
    <w:rsid w:val="0067360A"/>
    <w:rsid w:val="0067599E"/>
    <w:rsid w:val="00676C08"/>
    <w:rsid w:val="006807F6"/>
    <w:rsid w:val="006812C9"/>
    <w:rsid w:val="0068171C"/>
    <w:rsid w:val="00681A50"/>
    <w:rsid w:val="00683290"/>
    <w:rsid w:val="00685FD3"/>
    <w:rsid w:val="0068666C"/>
    <w:rsid w:val="00686793"/>
    <w:rsid w:val="006878C7"/>
    <w:rsid w:val="0069017C"/>
    <w:rsid w:val="006917B2"/>
    <w:rsid w:val="00693E9C"/>
    <w:rsid w:val="0069728D"/>
    <w:rsid w:val="006A090D"/>
    <w:rsid w:val="006A1A6D"/>
    <w:rsid w:val="006A29E9"/>
    <w:rsid w:val="006A2FBB"/>
    <w:rsid w:val="006A3043"/>
    <w:rsid w:val="006A40E3"/>
    <w:rsid w:val="006A46F5"/>
    <w:rsid w:val="006A603F"/>
    <w:rsid w:val="006A7008"/>
    <w:rsid w:val="006A719E"/>
    <w:rsid w:val="006B02BD"/>
    <w:rsid w:val="006B2E6D"/>
    <w:rsid w:val="006B3865"/>
    <w:rsid w:val="006B41F6"/>
    <w:rsid w:val="006B5188"/>
    <w:rsid w:val="006B52E0"/>
    <w:rsid w:val="006B541D"/>
    <w:rsid w:val="006B5E1A"/>
    <w:rsid w:val="006B604A"/>
    <w:rsid w:val="006B7361"/>
    <w:rsid w:val="006B7C93"/>
    <w:rsid w:val="006C0065"/>
    <w:rsid w:val="006C01FD"/>
    <w:rsid w:val="006C0C55"/>
    <w:rsid w:val="006C3930"/>
    <w:rsid w:val="006C6130"/>
    <w:rsid w:val="006C62DC"/>
    <w:rsid w:val="006D21B0"/>
    <w:rsid w:val="006D3079"/>
    <w:rsid w:val="006D3983"/>
    <w:rsid w:val="006D45B2"/>
    <w:rsid w:val="006D468B"/>
    <w:rsid w:val="006D55F1"/>
    <w:rsid w:val="006D6962"/>
    <w:rsid w:val="006D6D76"/>
    <w:rsid w:val="006E0CE4"/>
    <w:rsid w:val="006E1AF8"/>
    <w:rsid w:val="006E44B0"/>
    <w:rsid w:val="006E4D8B"/>
    <w:rsid w:val="006E5425"/>
    <w:rsid w:val="006E66AF"/>
    <w:rsid w:val="006E7E91"/>
    <w:rsid w:val="006F098D"/>
    <w:rsid w:val="006F196F"/>
    <w:rsid w:val="006F1B90"/>
    <w:rsid w:val="006F1DB7"/>
    <w:rsid w:val="006F2863"/>
    <w:rsid w:val="006F2D39"/>
    <w:rsid w:val="006F4D6D"/>
    <w:rsid w:val="006F6357"/>
    <w:rsid w:val="006F7D26"/>
    <w:rsid w:val="0070063B"/>
    <w:rsid w:val="0070196A"/>
    <w:rsid w:val="00702099"/>
    <w:rsid w:val="007020CA"/>
    <w:rsid w:val="00702958"/>
    <w:rsid w:val="00702A0B"/>
    <w:rsid w:val="00705D9E"/>
    <w:rsid w:val="00706F3F"/>
    <w:rsid w:val="00707D0E"/>
    <w:rsid w:val="00712778"/>
    <w:rsid w:val="00713E65"/>
    <w:rsid w:val="00716786"/>
    <w:rsid w:val="007177F2"/>
    <w:rsid w:val="00723169"/>
    <w:rsid w:val="007238BE"/>
    <w:rsid w:val="007243EB"/>
    <w:rsid w:val="00724960"/>
    <w:rsid w:val="007276A6"/>
    <w:rsid w:val="007309CF"/>
    <w:rsid w:val="0073107A"/>
    <w:rsid w:val="00732491"/>
    <w:rsid w:val="0073315F"/>
    <w:rsid w:val="00733553"/>
    <w:rsid w:val="00733D01"/>
    <w:rsid w:val="00734BA6"/>
    <w:rsid w:val="00737187"/>
    <w:rsid w:val="00742AA4"/>
    <w:rsid w:val="00742AF4"/>
    <w:rsid w:val="007448AB"/>
    <w:rsid w:val="00744EDD"/>
    <w:rsid w:val="00745299"/>
    <w:rsid w:val="00745566"/>
    <w:rsid w:val="00745A12"/>
    <w:rsid w:val="0074637E"/>
    <w:rsid w:val="00747B97"/>
    <w:rsid w:val="007514C6"/>
    <w:rsid w:val="00752BD2"/>
    <w:rsid w:val="00755B5D"/>
    <w:rsid w:val="00757975"/>
    <w:rsid w:val="00757DE7"/>
    <w:rsid w:val="0076021F"/>
    <w:rsid w:val="00761A2D"/>
    <w:rsid w:val="0076255E"/>
    <w:rsid w:val="007630BC"/>
    <w:rsid w:val="0076326F"/>
    <w:rsid w:val="00763CE8"/>
    <w:rsid w:val="00763FC9"/>
    <w:rsid w:val="007649A7"/>
    <w:rsid w:val="00765224"/>
    <w:rsid w:val="00772F16"/>
    <w:rsid w:val="0077598F"/>
    <w:rsid w:val="00780CFA"/>
    <w:rsid w:val="007821BF"/>
    <w:rsid w:val="007838FC"/>
    <w:rsid w:val="0078775F"/>
    <w:rsid w:val="00792F12"/>
    <w:rsid w:val="00795DAA"/>
    <w:rsid w:val="007965E7"/>
    <w:rsid w:val="00797823"/>
    <w:rsid w:val="007A0661"/>
    <w:rsid w:val="007A1D27"/>
    <w:rsid w:val="007A2AC9"/>
    <w:rsid w:val="007A4528"/>
    <w:rsid w:val="007A4D23"/>
    <w:rsid w:val="007A612D"/>
    <w:rsid w:val="007A62B7"/>
    <w:rsid w:val="007A6A3B"/>
    <w:rsid w:val="007A6BEE"/>
    <w:rsid w:val="007A7106"/>
    <w:rsid w:val="007B27D9"/>
    <w:rsid w:val="007B39D3"/>
    <w:rsid w:val="007B4643"/>
    <w:rsid w:val="007B4BF7"/>
    <w:rsid w:val="007C1506"/>
    <w:rsid w:val="007C2238"/>
    <w:rsid w:val="007C226C"/>
    <w:rsid w:val="007C2566"/>
    <w:rsid w:val="007C2B03"/>
    <w:rsid w:val="007C310A"/>
    <w:rsid w:val="007C3C8A"/>
    <w:rsid w:val="007C426E"/>
    <w:rsid w:val="007C7AF7"/>
    <w:rsid w:val="007D26DC"/>
    <w:rsid w:val="007D4114"/>
    <w:rsid w:val="007D504F"/>
    <w:rsid w:val="007D57D0"/>
    <w:rsid w:val="007D6AF5"/>
    <w:rsid w:val="007E2590"/>
    <w:rsid w:val="007E2AF5"/>
    <w:rsid w:val="007E3F60"/>
    <w:rsid w:val="007E5820"/>
    <w:rsid w:val="007E612B"/>
    <w:rsid w:val="007E6C50"/>
    <w:rsid w:val="007E71F8"/>
    <w:rsid w:val="007E720F"/>
    <w:rsid w:val="007E74F6"/>
    <w:rsid w:val="007F011C"/>
    <w:rsid w:val="007F2610"/>
    <w:rsid w:val="007F459C"/>
    <w:rsid w:val="007F498A"/>
    <w:rsid w:val="007F54F5"/>
    <w:rsid w:val="0080129C"/>
    <w:rsid w:val="008021A4"/>
    <w:rsid w:val="008032CE"/>
    <w:rsid w:val="00803393"/>
    <w:rsid w:val="008034B2"/>
    <w:rsid w:val="00804F8A"/>
    <w:rsid w:val="00806759"/>
    <w:rsid w:val="0080720B"/>
    <w:rsid w:val="00810420"/>
    <w:rsid w:val="008111DA"/>
    <w:rsid w:val="00811A5F"/>
    <w:rsid w:val="0081216F"/>
    <w:rsid w:val="008131E8"/>
    <w:rsid w:val="00813BD7"/>
    <w:rsid w:val="00813DA4"/>
    <w:rsid w:val="00814F49"/>
    <w:rsid w:val="00816B9E"/>
    <w:rsid w:val="00817961"/>
    <w:rsid w:val="00820460"/>
    <w:rsid w:val="00820E1D"/>
    <w:rsid w:val="00821354"/>
    <w:rsid w:val="00823368"/>
    <w:rsid w:val="00824D59"/>
    <w:rsid w:val="00827247"/>
    <w:rsid w:val="008310E9"/>
    <w:rsid w:val="008311C3"/>
    <w:rsid w:val="00831217"/>
    <w:rsid w:val="00831D0E"/>
    <w:rsid w:val="008321DE"/>
    <w:rsid w:val="00833B35"/>
    <w:rsid w:val="00834F24"/>
    <w:rsid w:val="008368F8"/>
    <w:rsid w:val="00840812"/>
    <w:rsid w:val="0084370F"/>
    <w:rsid w:val="00845699"/>
    <w:rsid w:val="00845CC2"/>
    <w:rsid w:val="008463B1"/>
    <w:rsid w:val="00846C57"/>
    <w:rsid w:val="0084718D"/>
    <w:rsid w:val="00851DDC"/>
    <w:rsid w:val="008526D6"/>
    <w:rsid w:val="00853607"/>
    <w:rsid w:val="00853AE4"/>
    <w:rsid w:val="00856651"/>
    <w:rsid w:val="00857A1C"/>
    <w:rsid w:val="00861253"/>
    <w:rsid w:val="00861CD5"/>
    <w:rsid w:val="008632BB"/>
    <w:rsid w:val="00865009"/>
    <w:rsid w:val="00867416"/>
    <w:rsid w:val="00870C1B"/>
    <w:rsid w:val="00874058"/>
    <w:rsid w:val="00874495"/>
    <w:rsid w:val="00874633"/>
    <w:rsid w:val="00874C9E"/>
    <w:rsid w:val="00882251"/>
    <w:rsid w:val="008832D5"/>
    <w:rsid w:val="0088620C"/>
    <w:rsid w:val="0088794A"/>
    <w:rsid w:val="00890DBD"/>
    <w:rsid w:val="00891004"/>
    <w:rsid w:val="0089257F"/>
    <w:rsid w:val="00892A38"/>
    <w:rsid w:val="00893B8B"/>
    <w:rsid w:val="00895212"/>
    <w:rsid w:val="008963E0"/>
    <w:rsid w:val="00896C0D"/>
    <w:rsid w:val="00897076"/>
    <w:rsid w:val="00897F34"/>
    <w:rsid w:val="008A15D8"/>
    <w:rsid w:val="008A1EA3"/>
    <w:rsid w:val="008A2046"/>
    <w:rsid w:val="008A30DE"/>
    <w:rsid w:val="008A3148"/>
    <w:rsid w:val="008A4260"/>
    <w:rsid w:val="008A65F3"/>
    <w:rsid w:val="008A7583"/>
    <w:rsid w:val="008A799F"/>
    <w:rsid w:val="008A7DA5"/>
    <w:rsid w:val="008B0402"/>
    <w:rsid w:val="008B0EB3"/>
    <w:rsid w:val="008B171C"/>
    <w:rsid w:val="008B2431"/>
    <w:rsid w:val="008B3111"/>
    <w:rsid w:val="008B36A3"/>
    <w:rsid w:val="008B3E2F"/>
    <w:rsid w:val="008B5D0F"/>
    <w:rsid w:val="008B74CE"/>
    <w:rsid w:val="008B7927"/>
    <w:rsid w:val="008C06DB"/>
    <w:rsid w:val="008C0924"/>
    <w:rsid w:val="008C3EDF"/>
    <w:rsid w:val="008C4A8E"/>
    <w:rsid w:val="008C6E06"/>
    <w:rsid w:val="008C72B8"/>
    <w:rsid w:val="008D1A23"/>
    <w:rsid w:val="008D1D4C"/>
    <w:rsid w:val="008D41FB"/>
    <w:rsid w:val="008D4349"/>
    <w:rsid w:val="008D4DC2"/>
    <w:rsid w:val="008D5C6A"/>
    <w:rsid w:val="008D682D"/>
    <w:rsid w:val="008D6D2E"/>
    <w:rsid w:val="008D7AC5"/>
    <w:rsid w:val="008D7B23"/>
    <w:rsid w:val="008D7FE3"/>
    <w:rsid w:val="008E0425"/>
    <w:rsid w:val="008E1735"/>
    <w:rsid w:val="008E2864"/>
    <w:rsid w:val="008E5154"/>
    <w:rsid w:val="008E56DF"/>
    <w:rsid w:val="008E5C08"/>
    <w:rsid w:val="008E6C93"/>
    <w:rsid w:val="008E7698"/>
    <w:rsid w:val="008F1863"/>
    <w:rsid w:val="008F233D"/>
    <w:rsid w:val="008F27FF"/>
    <w:rsid w:val="008F3D17"/>
    <w:rsid w:val="008F43E0"/>
    <w:rsid w:val="008F5AA4"/>
    <w:rsid w:val="008F6545"/>
    <w:rsid w:val="00900007"/>
    <w:rsid w:val="00900ABE"/>
    <w:rsid w:val="009013A1"/>
    <w:rsid w:val="00902985"/>
    <w:rsid w:val="00902EFB"/>
    <w:rsid w:val="00905432"/>
    <w:rsid w:val="00907B7E"/>
    <w:rsid w:val="009150C6"/>
    <w:rsid w:val="00915955"/>
    <w:rsid w:val="00916002"/>
    <w:rsid w:val="00917CF5"/>
    <w:rsid w:val="00921BC0"/>
    <w:rsid w:val="00922600"/>
    <w:rsid w:val="00922E12"/>
    <w:rsid w:val="009233C3"/>
    <w:rsid w:val="00923C4F"/>
    <w:rsid w:val="00924F09"/>
    <w:rsid w:val="00925C8F"/>
    <w:rsid w:val="0092614D"/>
    <w:rsid w:val="009263B8"/>
    <w:rsid w:val="00926803"/>
    <w:rsid w:val="00926F4F"/>
    <w:rsid w:val="00930388"/>
    <w:rsid w:val="00931CE3"/>
    <w:rsid w:val="009366B9"/>
    <w:rsid w:val="009367F1"/>
    <w:rsid w:val="009418DE"/>
    <w:rsid w:val="00941FD5"/>
    <w:rsid w:val="00942446"/>
    <w:rsid w:val="00942964"/>
    <w:rsid w:val="00943284"/>
    <w:rsid w:val="00943F12"/>
    <w:rsid w:val="00950B81"/>
    <w:rsid w:val="00951DC4"/>
    <w:rsid w:val="009522C4"/>
    <w:rsid w:val="009551EA"/>
    <w:rsid w:val="0095576D"/>
    <w:rsid w:val="009575FB"/>
    <w:rsid w:val="00957D09"/>
    <w:rsid w:val="00960D8D"/>
    <w:rsid w:val="009621CB"/>
    <w:rsid w:val="009622BD"/>
    <w:rsid w:val="00965FB8"/>
    <w:rsid w:val="00966BFD"/>
    <w:rsid w:val="00973770"/>
    <w:rsid w:val="0097401A"/>
    <w:rsid w:val="00974A6C"/>
    <w:rsid w:val="00974C8B"/>
    <w:rsid w:val="009809ED"/>
    <w:rsid w:val="00980B8B"/>
    <w:rsid w:val="00980ED5"/>
    <w:rsid w:val="00982151"/>
    <w:rsid w:val="009827EA"/>
    <w:rsid w:val="00983348"/>
    <w:rsid w:val="00985097"/>
    <w:rsid w:val="0099083A"/>
    <w:rsid w:val="00991761"/>
    <w:rsid w:val="009922DE"/>
    <w:rsid w:val="009935AB"/>
    <w:rsid w:val="00994206"/>
    <w:rsid w:val="0099638C"/>
    <w:rsid w:val="00997B9C"/>
    <w:rsid w:val="009A0095"/>
    <w:rsid w:val="009A040B"/>
    <w:rsid w:val="009A0887"/>
    <w:rsid w:val="009A5543"/>
    <w:rsid w:val="009A5DE7"/>
    <w:rsid w:val="009A6048"/>
    <w:rsid w:val="009A7EBB"/>
    <w:rsid w:val="009B2D0E"/>
    <w:rsid w:val="009B2E04"/>
    <w:rsid w:val="009B2F28"/>
    <w:rsid w:val="009B3E4A"/>
    <w:rsid w:val="009B6BA6"/>
    <w:rsid w:val="009C1D8C"/>
    <w:rsid w:val="009C5496"/>
    <w:rsid w:val="009C5B05"/>
    <w:rsid w:val="009C65ED"/>
    <w:rsid w:val="009C67FB"/>
    <w:rsid w:val="009C6C93"/>
    <w:rsid w:val="009D0198"/>
    <w:rsid w:val="009D10C0"/>
    <w:rsid w:val="009D1B80"/>
    <w:rsid w:val="009D2A6E"/>
    <w:rsid w:val="009D363F"/>
    <w:rsid w:val="009D5109"/>
    <w:rsid w:val="009D790D"/>
    <w:rsid w:val="009D7C74"/>
    <w:rsid w:val="009E2EF0"/>
    <w:rsid w:val="009E6DCD"/>
    <w:rsid w:val="009E6E31"/>
    <w:rsid w:val="009F0381"/>
    <w:rsid w:val="009F07C1"/>
    <w:rsid w:val="009F1BA7"/>
    <w:rsid w:val="009F3438"/>
    <w:rsid w:val="009F379D"/>
    <w:rsid w:val="009F4BBD"/>
    <w:rsid w:val="009F4EAD"/>
    <w:rsid w:val="009F56E0"/>
    <w:rsid w:val="009F59EA"/>
    <w:rsid w:val="00A01395"/>
    <w:rsid w:val="00A0171D"/>
    <w:rsid w:val="00A0251E"/>
    <w:rsid w:val="00A04AA4"/>
    <w:rsid w:val="00A04E4A"/>
    <w:rsid w:val="00A06F05"/>
    <w:rsid w:val="00A07D0F"/>
    <w:rsid w:val="00A07DBE"/>
    <w:rsid w:val="00A11B5B"/>
    <w:rsid w:val="00A12CAD"/>
    <w:rsid w:val="00A14640"/>
    <w:rsid w:val="00A14659"/>
    <w:rsid w:val="00A16627"/>
    <w:rsid w:val="00A1669A"/>
    <w:rsid w:val="00A25B22"/>
    <w:rsid w:val="00A270FF"/>
    <w:rsid w:val="00A272D3"/>
    <w:rsid w:val="00A31D48"/>
    <w:rsid w:val="00A340D7"/>
    <w:rsid w:val="00A357CE"/>
    <w:rsid w:val="00A35E72"/>
    <w:rsid w:val="00A378AD"/>
    <w:rsid w:val="00A43E70"/>
    <w:rsid w:val="00A44D0D"/>
    <w:rsid w:val="00A45306"/>
    <w:rsid w:val="00A46F97"/>
    <w:rsid w:val="00A47948"/>
    <w:rsid w:val="00A47C53"/>
    <w:rsid w:val="00A542AA"/>
    <w:rsid w:val="00A5533C"/>
    <w:rsid w:val="00A55558"/>
    <w:rsid w:val="00A56BC2"/>
    <w:rsid w:val="00A57800"/>
    <w:rsid w:val="00A606C8"/>
    <w:rsid w:val="00A61637"/>
    <w:rsid w:val="00A61822"/>
    <w:rsid w:val="00A61B9C"/>
    <w:rsid w:val="00A6229C"/>
    <w:rsid w:val="00A63003"/>
    <w:rsid w:val="00A6462F"/>
    <w:rsid w:val="00A6635C"/>
    <w:rsid w:val="00A72D0B"/>
    <w:rsid w:val="00A731F8"/>
    <w:rsid w:val="00A73630"/>
    <w:rsid w:val="00A73AE1"/>
    <w:rsid w:val="00A75324"/>
    <w:rsid w:val="00A75A7A"/>
    <w:rsid w:val="00A7795D"/>
    <w:rsid w:val="00A818D6"/>
    <w:rsid w:val="00A8356A"/>
    <w:rsid w:val="00A84334"/>
    <w:rsid w:val="00A845FB"/>
    <w:rsid w:val="00A84E88"/>
    <w:rsid w:val="00A8551A"/>
    <w:rsid w:val="00A8589B"/>
    <w:rsid w:val="00A85C69"/>
    <w:rsid w:val="00A877E8"/>
    <w:rsid w:val="00A87B25"/>
    <w:rsid w:val="00A87BEF"/>
    <w:rsid w:val="00A90260"/>
    <w:rsid w:val="00A93208"/>
    <w:rsid w:val="00A94FCB"/>
    <w:rsid w:val="00A95C25"/>
    <w:rsid w:val="00A967B7"/>
    <w:rsid w:val="00AA011F"/>
    <w:rsid w:val="00AA227F"/>
    <w:rsid w:val="00AA2CB3"/>
    <w:rsid w:val="00AA2F0A"/>
    <w:rsid w:val="00AA4E26"/>
    <w:rsid w:val="00AA5C24"/>
    <w:rsid w:val="00AA655E"/>
    <w:rsid w:val="00AA6C4F"/>
    <w:rsid w:val="00AB14ED"/>
    <w:rsid w:val="00AB1C21"/>
    <w:rsid w:val="00AB5E23"/>
    <w:rsid w:val="00AC0A89"/>
    <w:rsid w:val="00AC3B6B"/>
    <w:rsid w:val="00AC51CF"/>
    <w:rsid w:val="00AC6952"/>
    <w:rsid w:val="00AC7016"/>
    <w:rsid w:val="00AD096B"/>
    <w:rsid w:val="00AD43C0"/>
    <w:rsid w:val="00AD6045"/>
    <w:rsid w:val="00AD6753"/>
    <w:rsid w:val="00AD6E7E"/>
    <w:rsid w:val="00AE0422"/>
    <w:rsid w:val="00AE3B71"/>
    <w:rsid w:val="00AE3C80"/>
    <w:rsid w:val="00AE4E3B"/>
    <w:rsid w:val="00AE581D"/>
    <w:rsid w:val="00AE6134"/>
    <w:rsid w:val="00AE6F24"/>
    <w:rsid w:val="00AE7A7C"/>
    <w:rsid w:val="00AE7D30"/>
    <w:rsid w:val="00AF1FAA"/>
    <w:rsid w:val="00AF55F9"/>
    <w:rsid w:val="00AF5E5B"/>
    <w:rsid w:val="00AF6283"/>
    <w:rsid w:val="00AF7208"/>
    <w:rsid w:val="00AF794F"/>
    <w:rsid w:val="00AF7D2F"/>
    <w:rsid w:val="00B00261"/>
    <w:rsid w:val="00B0105F"/>
    <w:rsid w:val="00B016E5"/>
    <w:rsid w:val="00B018F5"/>
    <w:rsid w:val="00B02682"/>
    <w:rsid w:val="00B02E76"/>
    <w:rsid w:val="00B05864"/>
    <w:rsid w:val="00B05B9F"/>
    <w:rsid w:val="00B066D6"/>
    <w:rsid w:val="00B06CA0"/>
    <w:rsid w:val="00B07BB2"/>
    <w:rsid w:val="00B10B0A"/>
    <w:rsid w:val="00B11E56"/>
    <w:rsid w:val="00B1278D"/>
    <w:rsid w:val="00B13150"/>
    <w:rsid w:val="00B13288"/>
    <w:rsid w:val="00B14F8D"/>
    <w:rsid w:val="00B15E82"/>
    <w:rsid w:val="00B178F9"/>
    <w:rsid w:val="00B2089A"/>
    <w:rsid w:val="00B21D9C"/>
    <w:rsid w:val="00B22649"/>
    <w:rsid w:val="00B22F93"/>
    <w:rsid w:val="00B2345E"/>
    <w:rsid w:val="00B24139"/>
    <w:rsid w:val="00B25FAC"/>
    <w:rsid w:val="00B31AA6"/>
    <w:rsid w:val="00B32380"/>
    <w:rsid w:val="00B33F0A"/>
    <w:rsid w:val="00B34917"/>
    <w:rsid w:val="00B42CBF"/>
    <w:rsid w:val="00B44552"/>
    <w:rsid w:val="00B450FD"/>
    <w:rsid w:val="00B45B26"/>
    <w:rsid w:val="00B466F9"/>
    <w:rsid w:val="00B471B3"/>
    <w:rsid w:val="00B47BD4"/>
    <w:rsid w:val="00B501C1"/>
    <w:rsid w:val="00B503A0"/>
    <w:rsid w:val="00B50D40"/>
    <w:rsid w:val="00B51D8C"/>
    <w:rsid w:val="00B5546C"/>
    <w:rsid w:val="00B56AFF"/>
    <w:rsid w:val="00B6118D"/>
    <w:rsid w:val="00B614D2"/>
    <w:rsid w:val="00B62596"/>
    <w:rsid w:val="00B629FF"/>
    <w:rsid w:val="00B62F7B"/>
    <w:rsid w:val="00B637A9"/>
    <w:rsid w:val="00B6519A"/>
    <w:rsid w:val="00B66CD6"/>
    <w:rsid w:val="00B70023"/>
    <w:rsid w:val="00B70357"/>
    <w:rsid w:val="00B71372"/>
    <w:rsid w:val="00B71B04"/>
    <w:rsid w:val="00B74D32"/>
    <w:rsid w:val="00B75121"/>
    <w:rsid w:val="00B77C9E"/>
    <w:rsid w:val="00B81290"/>
    <w:rsid w:val="00B82376"/>
    <w:rsid w:val="00B83151"/>
    <w:rsid w:val="00B84900"/>
    <w:rsid w:val="00B86A26"/>
    <w:rsid w:val="00B872A7"/>
    <w:rsid w:val="00B90D37"/>
    <w:rsid w:val="00B94B23"/>
    <w:rsid w:val="00B96439"/>
    <w:rsid w:val="00BA33AD"/>
    <w:rsid w:val="00BA3FC5"/>
    <w:rsid w:val="00BA4681"/>
    <w:rsid w:val="00BA48A9"/>
    <w:rsid w:val="00BA4DD7"/>
    <w:rsid w:val="00BB0483"/>
    <w:rsid w:val="00BB0562"/>
    <w:rsid w:val="00BB08E4"/>
    <w:rsid w:val="00BB2F2E"/>
    <w:rsid w:val="00BB32BD"/>
    <w:rsid w:val="00BB4E7E"/>
    <w:rsid w:val="00BB5505"/>
    <w:rsid w:val="00BB6F0D"/>
    <w:rsid w:val="00BC0DD0"/>
    <w:rsid w:val="00BC27B4"/>
    <w:rsid w:val="00BC291A"/>
    <w:rsid w:val="00BC3B9D"/>
    <w:rsid w:val="00BC421E"/>
    <w:rsid w:val="00BC447E"/>
    <w:rsid w:val="00BC50ED"/>
    <w:rsid w:val="00BC659C"/>
    <w:rsid w:val="00BC7459"/>
    <w:rsid w:val="00BC7F3A"/>
    <w:rsid w:val="00BE0B03"/>
    <w:rsid w:val="00BE23AE"/>
    <w:rsid w:val="00BE2E63"/>
    <w:rsid w:val="00BE4592"/>
    <w:rsid w:val="00BE459D"/>
    <w:rsid w:val="00BE5E4C"/>
    <w:rsid w:val="00BE5EF6"/>
    <w:rsid w:val="00BE7D63"/>
    <w:rsid w:val="00BF036D"/>
    <w:rsid w:val="00BF0862"/>
    <w:rsid w:val="00BF2670"/>
    <w:rsid w:val="00BF2847"/>
    <w:rsid w:val="00BF4A3C"/>
    <w:rsid w:val="00BF4D73"/>
    <w:rsid w:val="00BF4DA7"/>
    <w:rsid w:val="00BF59DE"/>
    <w:rsid w:val="00BF5B9F"/>
    <w:rsid w:val="00C0162B"/>
    <w:rsid w:val="00C02588"/>
    <w:rsid w:val="00C02FCF"/>
    <w:rsid w:val="00C05B3C"/>
    <w:rsid w:val="00C064FE"/>
    <w:rsid w:val="00C073AA"/>
    <w:rsid w:val="00C108BB"/>
    <w:rsid w:val="00C12B7B"/>
    <w:rsid w:val="00C1445F"/>
    <w:rsid w:val="00C1478C"/>
    <w:rsid w:val="00C15A93"/>
    <w:rsid w:val="00C17DCA"/>
    <w:rsid w:val="00C20426"/>
    <w:rsid w:val="00C2119B"/>
    <w:rsid w:val="00C21470"/>
    <w:rsid w:val="00C21639"/>
    <w:rsid w:val="00C21F52"/>
    <w:rsid w:val="00C22833"/>
    <w:rsid w:val="00C232F3"/>
    <w:rsid w:val="00C23B42"/>
    <w:rsid w:val="00C23EAE"/>
    <w:rsid w:val="00C252E4"/>
    <w:rsid w:val="00C25C99"/>
    <w:rsid w:val="00C263CC"/>
    <w:rsid w:val="00C31F5B"/>
    <w:rsid w:val="00C33101"/>
    <w:rsid w:val="00C3327A"/>
    <w:rsid w:val="00C338A5"/>
    <w:rsid w:val="00C356E1"/>
    <w:rsid w:val="00C363B6"/>
    <w:rsid w:val="00C370D7"/>
    <w:rsid w:val="00C40344"/>
    <w:rsid w:val="00C409FE"/>
    <w:rsid w:val="00C42661"/>
    <w:rsid w:val="00C4290E"/>
    <w:rsid w:val="00C42F57"/>
    <w:rsid w:val="00C44294"/>
    <w:rsid w:val="00C456FF"/>
    <w:rsid w:val="00C51A9F"/>
    <w:rsid w:val="00C51B8A"/>
    <w:rsid w:val="00C52B84"/>
    <w:rsid w:val="00C5344C"/>
    <w:rsid w:val="00C53CD8"/>
    <w:rsid w:val="00C56286"/>
    <w:rsid w:val="00C56DA3"/>
    <w:rsid w:val="00C61799"/>
    <w:rsid w:val="00C61CB7"/>
    <w:rsid w:val="00C62307"/>
    <w:rsid w:val="00C62CEC"/>
    <w:rsid w:val="00C630C0"/>
    <w:rsid w:val="00C63F8B"/>
    <w:rsid w:val="00C64678"/>
    <w:rsid w:val="00C658A0"/>
    <w:rsid w:val="00C71CA0"/>
    <w:rsid w:val="00C71F15"/>
    <w:rsid w:val="00C74463"/>
    <w:rsid w:val="00C75089"/>
    <w:rsid w:val="00C753A5"/>
    <w:rsid w:val="00C75C4C"/>
    <w:rsid w:val="00C7603B"/>
    <w:rsid w:val="00C77564"/>
    <w:rsid w:val="00C77B9C"/>
    <w:rsid w:val="00C77C74"/>
    <w:rsid w:val="00C80DF4"/>
    <w:rsid w:val="00C81465"/>
    <w:rsid w:val="00C81589"/>
    <w:rsid w:val="00C817AE"/>
    <w:rsid w:val="00C8294A"/>
    <w:rsid w:val="00C82A20"/>
    <w:rsid w:val="00C8455E"/>
    <w:rsid w:val="00C85141"/>
    <w:rsid w:val="00C85654"/>
    <w:rsid w:val="00C868E0"/>
    <w:rsid w:val="00C91F13"/>
    <w:rsid w:val="00C931C6"/>
    <w:rsid w:val="00C93649"/>
    <w:rsid w:val="00C9575F"/>
    <w:rsid w:val="00C9733A"/>
    <w:rsid w:val="00C976A0"/>
    <w:rsid w:val="00CA182D"/>
    <w:rsid w:val="00CA2C5F"/>
    <w:rsid w:val="00CA43B7"/>
    <w:rsid w:val="00CB2710"/>
    <w:rsid w:val="00CB3595"/>
    <w:rsid w:val="00CB5008"/>
    <w:rsid w:val="00CB5C52"/>
    <w:rsid w:val="00CB69D1"/>
    <w:rsid w:val="00CB75C7"/>
    <w:rsid w:val="00CB7911"/>
    <w:rsid w:val="00CC0657"/>
    <w:rsid w:val="00CC0A14"/>
    <w:rsid w:val="00CC0CB7"/>
    <w:rsid w:val="00CC13A0"/>
    <w:rsid w:val="00CC26C2"/>
    <w:rsid w:val="00CC4785"/>
    <w:rsid w:val="00CC4FB8"/>
    <w:rsid w:val="00CC6D91"/>
    <w:rsid w:val="00CC71D6"/>
    <w:rsid w:val="00CD09B8"/>
    <w:rsid w:val="00CD252E"/>
    <w:rsid w:val="00CD38B6"/>
    <w:rsid w:val="00CD41EF"/>
    <w:rsid w:val="00CD4C07"/>
    <w:rsid w:val="00CD7270"/>
    <w:rsid w:val="00CE03CE"/>
    <w:rsid w:val="00CE06EA"/>
    <w:rsid w:val="00CE3565"/>
    <w:rsid w:val="00CE4A5C"/>
    <w:rsid w:val="00CE534B"/>
    <w:rsid w:val="00CE6A8C"/>
    <w:rsid w:val="00CF0245"/>
    <w:rsid w:val="00CF0EAC"/>
    <w:rsid w:val="00CF23F7"/>
    <w:rsid w:val="00CF304C"/>
    <w:rsid w:val="00CF3A6D"/>
    <w:rsid w:val="00CF5AC0"/>
    <w:rsid w:val="00CF6C08"/>
    <w:rsid w:val="00CF70C7"/>
    <w:rsid w:val="00CF713C"/>
    <w:rsid w:val="00D002D0"/>
    <w:rsid w:val="00D02800"/>
    <w:rsid w:val="00D02A30"/>
    <w:rsid w:val="00D05104"/>
    <w:rsid w:val="00D05383"/>
    <w:rsid w:val="00D05BB6"/>
    <w:rsid w:val="00D05E09"/>
    <w:rsid w:val="00D0603C"/>
    <w:rsid w:val="00D06EE6"/>
    <w:rsid w:val="00D07342"/>
    <w:rsid w:val="00D07865"/>
    <w:rsid w:val="00D11C79"/>
    <w:rsid w:val="00D12BD7"/>
    <w:rsid w:val="00D12EB2"/>
    <w:rsid w:val="00D1427C"/>
    <w:rsid w:val="00D15390"/>
    <w:rsid w:val="00D15A83"/>
    <w:rsid w:val="00D16943"/>
    <w:rsid w:val="00D17750"/>
    <w:rsid w:val="00D1797E"/>
    <w:rsid w:val="00D17BC4"/>
    <w:rsid w:val="00D17DF3"/>
    <w:rsid w:val="00D17EBA"/>
    <w:rsid w:val="00D22CF9"/>
    <w:rsid w:val="00D22E4F"/>
    <w:rsid w:val="00D26252"/>
    <w:rsid w:val="00D27393"/>
    <w:rsid w:val="00D30764"/>
    <w:rsid w:val="00D30B19"/>
    <w:rsid w:val="00D32F43"/>
    <w:rsid w:val="00D3344A"/>
    <w:rsid w:val="00D35188"/>
    <w:rsid w:val="00D35FEB"/>
    <w:rsid w:val="00D422D4"/>
    <w:rsid w:val="00D43507"/>
    <w:rsid w:val="00D43798"/>
    <w:rsid w:val="00D4422B"/>
    <w:rsid w:val="00D46F39"/>
    <w:rsid w:val="00D476EB"/>
    <w:rsid w:val="00D47CF9"/>
    <w:rsid w:val="00D5161F"/>
    <w:rsid w:val="00D52BEB"/>
    <w:rsid w:val="00D538C7"/>
    <w:rsid w:val="00D53944"/>
    <w:rsid w:val="00D54441"/>
    <w:rsid w:val="00D54B49"/>
    <w:rsid w:val="00D54F4F"/>
    <w:rsid w:val="00D560C8"/>
    <w:rsid w:val="00D569BA"/>
    <w:rsid w:val="00D56F11"/>
    <w:rsid w:val="00D57E01"/>
    <w:rsid w:val="00D6082A"/>
    <w:rsid w:val="00D60EFA"/>
    <w:rsid w:val="00D619F6"/>
    <w:rsid w:val="00D6382F"/>
    <w:rsid w:val="00D64C49"/>
    <w:rsid w:val="00D64F81"/>
    <w:rsid w:val="00D70420"/>
    <w:rsid w:val="00D715BB"/>
    <w:rsid w:val="00D77262"/>
    <w:rsid w:val="00D81FE8"/>
    <w:rsid w:val="00D84526"/>
    <w:rsid w:val="00D84904"/>
    <w:rsid w:val="00D85015"/>
    <w:rsid w:val="00D87213"/>
    <w:rsid w:val="00D87234"/>
    <w:rsid w:val="00D9027A"/>
    <w:rsid w:val="00D9115E"/>
    <w:rsid w:val="00D919AD"/>
    <w:rsid w:val="00D91E6F"/>
    <w:rsid w:val="00D92AB2"/>
    <w:rsid w:val="00D92CB0"/>
    <w:rsid w:val="00D941E0"/>
    <w:rsid w:val="00D946D3"/>
    <w:rsid w:val="00D950C4"/>
    <w:rsid w:val="00D95408"/>
    <w:rsid w:val="00D957E5"/>
    <w:rsid w:val="00D95C9A"/>
    <w:rsid w:val="00D97EE5"/>
    <w:rsid w:val="00DA13BA"/>
    <w:rsid w:val="00DA2DC7"/>
    <w:rsid w:val="00DA6FED"/>
    <w:rsid w:val="00DA7D26"/>
    <w:rsid w:val="00DB1917"/>
    <w:rsid w:val="00DB1A95"/>
    <w:rsid w:val="00DB26E8"/>
    <w:rsid w:val="00DB29AE"/>
    <w:rsid w:val="00DB2A9D"/>
    <w:rsid w:val="00DB4185"/>
    <w:rsid w:val="00DB659F"/>
    <w:rsid w:val="00DC16C3"/>
    <w:rsid w:val="00DC21D9"/>
    <w:rsid w:val="00DC2FE9"/>
    <w:rsid w:val="00DC4AB4"/>
    <w:rsid w:val="00DC4B85"/>
    <w:rsid w:val="00DC6287"/>
    <w:rsid w:val="00DC64DE"/>
    <w:rsid w:val="00DC6829"/>
    <w:rsid w:val="00DC7FF3"/>
    <w:rsid w:val="00DD1C73"/>
    <w:rsid w:val="00DD1CAC"/>
    <w:rsid w:val="00DD26CA"/>
    <w:rsid w:val="00DD3EBF"/>
    <w:rsid w:val="00DD59D4"/>
    <w:rsid w:val="00DD70F1"/>
    <w:rsid w:val="00DD71F7"/>
    <w:rsid w:val="00DE241A"/>
    <w:rsid w:val="00DE36DF"/>
    <w:rsid w:val="00DE3A8F"/>
    <w:rsid w:val="00DE4F10"/>
    <w:rsid w:val="00DE4FE8"/>
    <w:rsid w:val="00DE68B8"/>
    <w:rsid w:val="00DE6CF8"/>
    <w:rsid w:val="00DF07F5"/>
    <w:rsid w:val="00DF0ECD"/>
    <w:rsid w:val="00DF194E"/>
    <w:rsid w:val="00DF2FE9"/>
    <w:rsid w:val="00DF341C"/>
    <w:rsid w:val="00DF4256"/>
    <w:rsid w:val="00DF562E"/>
    <w:rsid w:val="00DF644C"/>
    <w:rsid w:val="00DF7A46"/>
    <w:rsid w:val="00E0018B"/>
    <w:rsid w:val="00E02188"/>
    <w:rsid w:val="00E03117"/>
    <w:rsid w:val="00E033F8"/>
    <w:rsid w:val="00E04F47"/>
    <w:rsid w:val="00E0623F"/>
    <w:rsid w:val="00E06463"/>
    <w:rsid w:val="00E06CB9"/>
    <w:rsid w:val="00E06EFB"/>
    <w:rsid w:val="00E100AE"/>
    <w:rsid w:val="00E124C1"/>
    <w:rsid w:val="00E13BE3"/>
    <w:rsid w:val="00E14038"/>
    <w:rsid w:val="00E16807"/>
    <w:rsid w:val="00E17308"/>
    <w:rsid w:val="00E179C4"/>
    <w:rsid w:val="00E17C2E"/>
    <w:rsid w:val="00E204FF"/>
    <w:rsid w:val="00E206BC"/>
    <w:rsid w:val="00E2131E"/>
    <w:rsid w:val="00E21426"/>
    <w:rsid w:val="00E21608"/>
    <w:rsid w:val="00E22942"/>
    <w:rsid w:val="00E22AFF"/>
    <w:rsid w:val="00E22F60"/>
    <w:rsid w:val="00E2365E"/>
    <w:rsid w:val="00E24E0F"/>
    <w:rsid w:val="00E258EC"/>
    <w:rsid w:val="00E27D0D"/>
    <w:rsid w:val="00E27F5B"/>
    <w:rsid w:val="00E32449"/>
    <w:rsid w:val="00E32DB3"/>
    <w:rsid w:val="00E331B1"/>
    <w:rsid w:val="00E33AA0"/>
    <w:rsid w:val="00E34737"/>
    <w:rsid w:val="00E36124"/>
    <w:rsid w:val="00E40639"/>
    <w:rsid w:val="00E42793"/>
    <w:rsid w:val="00E42F74"/>
    <w:rsid w:val="00E43B8F"/>
    <w:rsid w:val="00E4481F"/>
    <w:rsid w:val="00E44A93"/>
    <w:rsid w:val="00E4742F"/>
    <w:rsid w:val="00E47783"/>
    <w:rsid w:val="00E47ADD"/>
    <w:rsid w:val="00E5263D"/>
    <w:rsid w:val="00E52CD9"/>
    <w:rsid w:val="00E52F8A"/>
    <w:rsid w:val="00E53D28"/>
    <w:rsid w:val="00E56654"/>
    <w:rsid w:val="00E5669A"/>
    <w:rsid w:val="00E56E3C"/>
    <w:rsid w:val="00E57D73"/>
    <w:rsid w:val="00E6157A"/>
    <w:rsid w:val="00E61E99"/>
    <w:rsid w:val="00E6364D"/>
    <w:rsid w:val="00E63B4C"/>
    <w:rsid w:val="00E64157"/>
    <w:rsid w:val="00E64A78"/>
    <w:rsid w:val="00E6634B"/>
    <w:rsid w:val="00E67F8E"/>
    <w:rsid w:val="00E70297"/>
    <w:rsid w:val="00E7065D"/>
    <w:rsid w:val="00E7073C"/>
    <w:rsid w:val="00E70EEC"/>
    <w:rsid w:val="00E72938"/>
    <w:rsid w:val="00E736BC"/>
    <w:rsid w:val="00E75782"/>
    <w:rsid w:val="00E76B26"/>
    <w:rsid w:val="00E770F4"/>
    <w:rsid w:val="00E8095D"/>
    <w:rsid w:val="00E83313"/>
    <w:rsid w:val="00E833D2"/>
    <w:rsid w:val="00E86313"/>
    <w:rsid w:val="00E864F8"/>
    <w:rsid w:val="00E90C5D"/>
    <w:rsid w:val="00E91BC3"/>
    <w:rsid w:val="00E91F24"/>
    <w:rsid w:val="00E93299"/>
    <w:rsid w:val="00E9375A"/>
    <w:rsid w:val="00E93995"/>
    <w:rsid w:val="00E93BC1"/>
    <w:rsid w:val="00E94812"/>
    <w:rsid w:val="00E958D5"/>
    <w:rsid w:val="00E97B0F"/>
    <w:rsid w:val="00EA07B6"/>
    <w:rsid w:val="00EA1823"/>
    <w:rsid w:val="00EA18DE"/>
    <w:rsid w:val="00EB0EFB"/>
    <w:rsid w:val="00EB1125"/>
    <w:rsid w:val="00EB15B6"/>
    <w:rsid w:val="00EB2172"/>
    <w:rsid w:val="00EB2484"/>
    <w:rsid w:val="00EB2724"/>
    <w:rsid w:val="00EB2918"/>
    <w:rsid w:val="00EB3459"/>
    <w:rsid w:val="00EB44C9"/>
    <w:rsid w:val="00EB4948"/>
    <w:rsid w:val="00EB4F7C"/>
    <w:rsid w:val="00EB6458"/>
    <w:rsid w:val="00EB7785"/>
    <w:rsid w:val="00EC1605"/>
    <w:rsid w:val="00EC1D33"/>
    <w:rsid w:val="00EC2D84"/>
    <w:rsid w:val="00EC35F1"/>
    <w:rsid w:val="00EC47C0"/>
    <w:rsid w:val="00EC4A35"/>
    <w:rsid w:val="00EC5103"/>
    <w:rsid w:val="00EC5999"/>
    <w:rsid w:val="00EC61DD"/>
    <w:rsid w:val="00EC7409"/>
    <w:rsid w:val="00ED1308"/>
    <w:rsid w:val="00ED2094"/>
    <w:rsid w:val="00ED345C"/>
    <w:rsid w:val="00ED34B1"/>
    <w:rsid w:val="00ED4177"/>
    <w:rsid w:val="00ED505E"/>
    <w:rsid w:val="00ED6A56"/>
    <w:rsid w:val="00EE010E"/>
    <w:rsid w:val="00EE347A"/>
    <w:rsid w:val="00EE4E10"/>
    <w:rsid w:val="00EE5C87"/>
    <w:rsid w:val="00EE60D4"/>
    <w:rsid w:val="00EE6807"/>
    <w:rsid w:val="00EE73A2"/>
    <w:rsid w:val="00EF0BA0"/>
    <w:rsid w:val="00EF36E9"/>
    <w:rsid w:val="00F00F4A"/>
    <w:rsid w:val="00F00FDC"/>
    <w:rsid w:val="00F027BA"/>
    <w:rsid w:val="00F101AA"/>
    <w:rsid w:val="00F10870"/>
    <w:rsid w:val="00F10D02"/>
    <w:rsid w:val="00F11B19"/>
    <w:rsid w:val="00F1239F"/>
    <w:rsid w:val="00F12B15"/>
    <w:rsid w:val="00F131EB"/>
    <w:rsid w:val="00F139EC"/>
    <w:rsid w:val="00F175FF"/>
    <w:rsid w:val="00F22203"/>
    <w:rsid w:val="00F2284E"/>
    <w:rsid w:val="00F22996"/>
    <w:rsid w:val="00F23B70"/>
    <w:rsid w:val="00F25EF8"/>
    <w:rsid w:val="00F26604"/>
    <w:rsid w:val="00F27925"/>
    <w:rsid w:val="00F3091F"/>
    <w:rsid w:val="00F30CDC"/>
    <w:rsid w:val="00F3121E"/>
    <w:rsid w:val="00F31640"/>
    <w:rsid w:val="00F3228D"/>
    <w:rsid w:val="00F326E8"/>
    <w:rsid w:val="00F345C6"/>
    <w:rsid w:val="00F347A7"/>
    <w:rsid w:val="00F34AF0"/>
    <w:rsid w:val="00F35ADE"/>
    <w:rsid w:val="00F36518"/>
    <w:rsid w:val="00F37151"/>
    <w:rsid w:val="00F3783C"/>
    <w:rsid w:val="00F4153D"/>
    <w:rsid w:val="00F42ADF"/>
    <w:rsid w:val="00F435D1"/>
    <w:rsid w:val="00F442E6"/>
    <w:rsid w:val="00F44FB7"/>
    <w:rsid w:val="00F45854"/>
    <w:rsid w:val="00F46BF9"/>
    <w:rsid w:val="00F5281D"/>
    <w:rsid w:val="00F5301E"/>
    <w:rsid w:val="00F54332"/>
    <w:rsid w:val="00F559B5"/>
    <w:rsid w:val="00F603A6"/>
    <w:rsid w:val="00F618D0"/>
    <w:rsid w:val="00F62DC9"/>
    <w:rsid w:val="00F63081"/>
    <w:rsid w:val="00F63469"/>
    <w:rsid w:val="00F651AA"/>
    <w:rsid w:val="00F70373"/>
    <w:rsid w:val="00F705D1"/>
    <w:rsid w:val="00F72B02"/>
    <w:rsid w:val="00F72D91"/>
    <w:rsid w:val="00F72E43"/>
    <w:rsid w:val="00F733E9"/>
    <w:rsid w:val="00F741CF"/>
    <w:rsid w:val="00F8185C"/>
    <w:rsid w:val="00F85471"/>
    <w:rsid w:val="00F86592"/>
    <w:rsid w:val="00F86D67"/>
    <w:rsid w:val="00F87C63"/>
    <w:rsid w:val="00F935C0"/>
    <w:rsid w:val="00F93789"/>
    <w:rsid w:val="00F93960"/>
    <w:rsid w:val="00F93D7F"/>
    <w:rsid w:val="00F93DBD"/>
    <w:rsid w:val="00F9564A"/>
    <w:rsid w:val="00F95799"/>
    <w:rsid w:val="00F95D45"/>
    <w:rsid w:val="00F9644C"/>
    <w:rsid w:val="00F96BD8"/>
    <w:rsid w:val="00F97697"/>
    <w:rsid w:val="00F976B5"/>
    <w:rsid w:val="00FA151E"/>
    <w:rsid w:val="00FA1C6B"/>
    <w:rsid w:val="00FA2E24"/>
    <w:rsid w:val="00FA4975"/>
    <w:rsid w:val="00FA5F63"/>
    <w:rsid w:val="00FA63B7"/>
    <w:rsid w:val="00FA6F7C"/>
    <w:rsid w:val="00FB0143"/>
    <w:rsid w:val="00FB0176"/>
    <w:rsid w:val="00FB0AFC"/>
    <w:rsid w:val="00FB1FDA"/>
    <w:rsid w:val="00FB3E85"/>
    <w:rsid w:val="00FB476B"/>
    <w:rsid w:val="00FB500A"/>
    <w:rsid w:val="00FB6CC3"/>
    <w:rsid w:val="00FB7F7C"/>
    <w:rsid w:val="00FC025E"/>
    <w:rsid w:val="00FC0D22"/>
    <w:rsid w:val="00FC47D6"/>
    <w:rsid w:val="00FC4B2B"/>
    <w:rsid w:val="00FD004A"/>
    <w:rsid w:val="00FD0C68"/>
    <w:rsid w:val="00FD1C87"/>
    <w:rsid w:val="00FD2E62"/>
    <w:rsid w:val="00FD3340"/>
    <w:rsid w:val="00FD3565"/>
    <w:rsid w:val="00FD390A"/>
    <w:rsid w:val="00FD50E3"/>
    <w:rsid w:val="00FD5454"/>
    <w:rsid w:val="00FD6612"/>
    <w:rsid w:val="00FD7F86"/>
    <w:rsid w:val="00FE0A18"/>
    <w:rsid w:val="00FE27FB"/>
    <w:rsid w:val="00FE2CC5"/>
    <w:rsid w:val="00FE30CE"/>
    <w:rsid w:val="00FE3513"/>
    <w:rsid w:val="00FE395C"/>
    <w:rsid w:val="00FE42A2"/>
    <w:rsid w:val="00FE467B"/>
    <w:rsid w:val="00FE60C1"/>
    <w:rsid w:val="00FE7578"/>
    <w:rsid w:val="00FE769A"/>
    <w:rsid w:val="00FE76D3"/>
    <w:rsid w:val="00FE7DD7"/>
    <w:rsid w:val="00FF0B09"/>
    <w:rsid w:val="00FF12D7"/>
    <w:rsid w:val="00FF2B83"/>
    <w:rsid w:val="00FF2E58"/>
    <w:rsid w:val="00FF3653"/>
    <w:rsid w:val="00FF4265"/>
    <w:rsid w:val="00FF453D"/>
    <w:rsid w:val="00FF4D92"/>
    <w:rsid w:val="00FF614A"/>
    <w:rsid w:val="00FF6E91"/>
    <w:rsid w:val="00FF7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15:docId w15:val="{39B82750-7CAE-4848-AC75-C705980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uiPriority w:val="34"/>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UnresolvedMention">
    <w:name w:val="Unresolved Mention"/>
    <w:basedOn w:val="Fuentedeprrafopredeter"/>
    <w:uiPriority w:val="99"/>
    <w:semiHidden/>
    <w:unhideWhenUsed/>
    <w:rsid w:val="00C252E4"/>
    <w:rPr>
      <w:color w:val="605E5C"/>
      <w:shd w:val="clear" w:color="auto" w:fill="E1DFDD"/>
    </w:rPr>
  </w:style>
  <w:style w:type="table" w:customStyle="1" w:styleId="Tablaconcuadrcula1">
    <w:name w:val="Tabla con cuadrícula1"/>
    <w:basedOn w:val="Tablanormal"/>
    <w:next w:val="Tablaconcuadrcula"/>
    <w:uiPriority w:val="59"/>
    <w:rsid w:val="00453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F54A-867D-4A26-8BC8-8427C97B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5737</TotalTime>
  <Pages>8</Pages>
  <Words>2684</Words>
  <Characters>14768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subject/>
  <dc:creator>ocordova</dc:creator>
  <cp:keywords/>
  <dc:description/>
  <cp:lastModifiedBy>Luis Alfonso Campos</cp:lastModifiedBy>
  <cp:revision>403</cp:revision>
  <cp:lastPrinted>2019-12-09T18:57:00Z</cp:lastPrinted>
  <dcterms:created xsi:type="dcterms:W3CDTF">2018-08-10T18:21:00Z</dcterms:created>
  <dcterms:modified xsi:type="dcterms:W3CDTF">2019-12-09T19:10:00Z</dcterms:modified>
</cp:coreProperties>
</file>