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Default="000772A2" w:rsidP="002B697A">
      <w:pPr>
        <w:spacing w:line="276" w:lineRule="auto"/>
        <w:ind w:right="-94"/>
        <w:jc w:val="both"/>
        <w:rPr>
          <w:rFonts w:ascii="Trebuchet MS" w:hAnsi="Trebuchet MS"/>
          <w:sz w:val="20"/>
          <w:szCs w:val="20"/>
        </w:rPr>
      </w:pPr>
      <w:bookmarkStart w:id="0" w:name="_GoBack"/>
      <w:bookmarkEnd w:id="0"/>
      <w:r w:rsidRPr="00E33732">
        <w:rPr>
          <w:rFonts w:ascii="Trebuchet MS" w:hAnsi="Trebuchet MS"/>
          <w:sz w:val="20"/>
          <w:szCs w:val="20"/>
        </w:rPr>
        <w:t xml:space="preserve">Siendo las </w:t>
      </w:r>
      <w:r w:rsidR="001B25B3" w:rsidRPr="00E33732">
        <w:rPr>
          <w:rFonts w:ascii="Trebuchet MS" w:hAnsi="Trebuchet MS"/>
          <w:sz w:val="20"/>
          <w:szCs w:val="20"/>
        </w:rPr>
        <w:t>d</w:t>
      </w:r>
      <w:r w:rsidR="00E33732" w:rsidRPr="00E33732">
        <w:rPr>
          <w:rFonts w:ascii="Trebuchet MS" w:hAnsi="Trebuchet MS"/>
          <w:sz w:val="20"/>
          <w:szCs w:val="20"/>
        </w:rPr>
        <w:t>iez</w:t>
      </w:r>
      <w:r w:rsidR="001B25B3" w:rsidRPr="00E33732">
        <w:rPr>
          <w:rFonts w:ascii="Trebuchet MS" w:hAnsi="Trebuchet MS"/>
          <w:sz w:val="20"/>
          <w:szCs w:val="20"/>
        </w:rPr>
        <w:t xml:space="preserve"> horas con </w:t>
      </w:r>
      <w:r w:rsidR="00E33732" w:rsidRPr="00E33732">
        <w:rPr>
          <w:rFonts w:ascii="Trebuchet MS" w:hAnsi="Trebuchet MS"/>
          <w:sz w:val="20"/>
          <w:szCs w:val="20"/>
        </w:rPr>
        <w:t>siete</w:t>
      </w:r>
      <w:r w:rsidR="001B25B3" w:rsidRPr="001B25B3">
        <w:rPr>
          <w:rFonts w:ascii="Trebuchet MS" w:hAnsi="Trebuchet MS"/>
          <w:sz w:val="20"/>
          <w:szCs w:val="20"/>
        </w:rPr>
        <w:t xml:space="preserve"> minutos </w:t>
      </w:r>
      <w:r w:rsidR="000831EC" w:rsidRPr="001B25B3">
        <w:rPr>
          <w:rFonts w:ascii="Trebuchet MS" w:hAnsi="Trebuchet MS"/>
          <w:sz w:val="20"/>
          <w:szCs w:val="20"/>
        </w:rPr>
        <w:t>d</w:t>
      </w:r>
      <w:r w:rsidR="000831EC" w:rsidRPr="00470E8C">
        <w:rPr>
          <w:rFonts w:ascii="Trebuchet MS" w:hAnsi="Trebuchet MS"/>
          <w:sz w:val="20"/>
          <w:szCs w:val="20"/>
        </w:rPr>
        <w:t xml:space="preserve">el </w:t>
      </w:r>
      <w:r w:rsidR="00AD09D0">
        <w:rPr>
          <w:rFonts w:ascii="Trebuchet MS" w:hAnsi="Trebuchet MS"/>
          <w:sz w:val="20"/>
          <w:szCs w:val="20"/>
        </w:rPr>
        <w:t>1</w:t>
      </w:r>
      <w:r w:rsidR="003E5BFB">
        <w:rPr>
          <w:rFonts w:ascii="Trebuchet MS" w:hAnsi="Trebuchet MS"/>
          <w:sz w:val="20"/>
          <w:szCs w:val="20"/>
        </w:rPr>
        <w:t>7</w:t>
      </w:r>
      <w:r w:rsidR="00D52BEB">
        <w:rPr>
          <w:rFonts w:ascii="Trebuchet MS" w:hAnsi="Trebuchet MS"/>
          <w:sz w:val="20"/>
          <w:szCs w:val="20"/>
        </w:rPr>
        <w:t xml:space="preserve"> de dici</w:t>
      </w:r>
      <w:r w:rsidR="00E93BC1" w:rsidRPr="00470E8C">
        <w:rPr>
          <w:rFonts w:ascii="Trebuchet MS" w:hAnsi="Trebuchet MS"/>
          <w:sz w:val="20"/>
          <w:szCs w:val="20"/>
        </w:rPr>
        <w:t>embre</w:t>
      </w:r>
      <w:r w:rsidR="00702099" w:rsidRPr="00470E8C">
        <w:rPr>
          <w:rFonts w:ascii="Trebuchet MS" w:hAnsi="Trebuchet MS"/>
          <w:sz w:val="20"/>
          <w:szCs w:val="20"/>
        </w:rPr>
        <w:t xml:space="preserve"> </w:t>
      </w:r>
      <w:r w:rsidR="00534849" w:rsidRPr="00470E8C">
        <w:rPr>
          <w:rFonts w:ascii="Trebuchet MS" w:hAnsi="Trebuchet MS"/>
          <w:sz w:val="20"/>
          <w:szCs w:val="20"/>
        </w:rPr>
        <w:t>de 201</w:t>
      </w:r>
      <w:r w:rsidR="00702099" w:rsidRPr="00470E8C">
        <w:rPr>
          <w:rFonts w:ascii="Trebuchet MS" w:hAnsi="Trebuchet MS"/>
          <w:sz w:val="20"/>
          <w:szCs w:val="20"/>
        </w:rPr>
        <w:t>9</w:t>
      </w:r>
      <w:r w:rsidR="00EC47C0" w:rsidRPr="00470E8C">
        <w:rPr>
          <w:rFonts w:ascii="Trebuchet MS" w:hAnsi="Trebuchet MS"/>
          <w:sz w:val="20"/>
          <w:szCs w:val="20"/>
        </w:rPr>
        <w:t xml:space="preserve">, en </w:t>
      </w:r>
      <w:r w:rsidR="00ED345C" w:rsidRPr="00470E8C">
        <w:rPr>
          <w:rFonts w:ascii="Trebuchet MS" w:hAnsi="Trebuchet MS"/>
          <w:sz w:val="20"/>
          <w:szCs w:val="20"/>
        </w:rPr>
        <w:t>e</w:t>
      </w:r>
      <w:r w:rsidR="00EC47C0" w:rsidRPr="00470E8C">
        <w:rPr>
          <w:rFonts w:ascii="Trebuchet MS" w:hAnsi="Trebuchet MS"/>
          <w:sz w:val="20"/>
          <w:szCs w:val="20"/>
        </w:rPr>
        <w:t>l</w:t>
      </w:r>
      <w:r w:rsidR="00ED345C" w:rsidRPr="00470E8C">
        <w:rPr>
          <w:rFonts w:ascii="Trebuchet MS" w:hAnsi="Trebuchet MS"/>
          <w:sz w:val="20"/>
          <w:szCs w:val="20"/>
        </w:rPr>
        <w:t xml:space="preserve"> s</w:t>
      </w:r>
      <w:r w:rsidR="00EC47C0" w:rsidRPr="00470E8C">
        <w:rPr>
          <w:rFonts w:ascii="Trebuchet MS" w:hAnsi="Trebuchet MS"/>
          <w:sz w:val="20"/>
          <w:szCs w:val="20"/>
        </w:rPr>
        <w:t>al</w:t>
      </w:r>
      <w:r w:rsidR="00ED345C" w:rsidRPr="00470E8C">
        <w:rPr>
          <w:rFonts w:ascii="Trebuchet MS" w:hAnsi="Trebuchet MS"/>
          <w:sz w:val="20"/>
          <w:szCs w:val="20"/>
        </w:rPr>
        <w:t>ón</w:t>
      </w:r>
      <w:r w:rsidR="00EC47C0" w:rsidRPr="00470E8C">
        <w:rPr>
          <w:rFonts w:ascii="Trebuchet MS" w:hAnsi="Trebuchet MS"/>
          <w:sz w:val="20"/>
          <w:szCs w:val="20"/>
        </w:rPr>
        <w:t xml:space="preserve"> de</w:t>
      </w:r>
      <w:r w:rsidR="00ED345C" w:rsidRPr="00470E8C">
        <w:rPr>
          <w:rFonts w:ascii="Trebuchet MS" w:hAnsi="Trebuchet MS"/>
          <w:sz w:val="20"/>
          <w:szCs w:val="20"/>
        </w:rPr>
        <w:t xml:space="preserve">l Pleno del </w:t>
      </w:r>
      <w:r w:rsidR="00EC47C0" w:rsidRPr="00470E8C">
        <w:rPr>
          <w:rFonts w:ascii="Trebuchet MS" w:hAnsi="Trebuchet MS"/>
          <w:sz w:val="20"/>
          <w:szCs w:val="20"/>
        </w:rPr>
        <w:t xml:space="preserve">Consejo </w:t>
      </w:r>
      <w:r w:rsidR="00ED345C" w:rsidRPr="00470E8C">
        <w:rPr>
          <w:rFonts w:ascii="Trebuchet MS" w:hAnsi="Trebuchet MS"/>
          <w:sz w:val="20"/>
          <w:szCs w:val="20"/>
        </w:rPr>
        <w:t xml:space="preserve">General </w:t>
      </w:r>
      <w:r w:rsidR="00EC47C0" w:rsidRPr="00470E8C">
        <w:rPr>
          <w:rFonts w:ascii="Trebuchet MS" w:hAnsi="Trebuchet MS"/>
          <w:bCs/>
          <w:sz w:val="20"/>
          <w:szCs w:val="20"/>
        </w:rPr>
        <w:t xml:space="preserve">del </w:t>
      </w:r>
      <w:r w:rsidR="006F2863" w:rsidRPr="00470E8C">
        <w:rPr>
          <w:rFonts w:ascii="Trebuchet MS" w:hAnsi="Trebuchet MS"/>
          <w:bCs/>
          <w:sz w:val="20"/>
          <w:szCs w:val="20"/>
        </w:rPr>
        <w:t>Instituto E</w:t>
      </w:r>
      <w:r w:rsidR="00EC47C0" w:rsidRPr="00470E8C">
        <w:rPr>
          <w:rFonts w:ascii="Trebuchet MS" w:hAnsi="Trebuchet MS"/>
          <w:bCs/>
          <w:sz w:val="20"/>
          <w:szCs w:val="20"/>
        </w:rPr>
        <w:t xml:space="preserve">lectoral </w:t>
      </w:r>
      <w:r w:rsidR="005A4957" w:rsidRPr="00470E8C">
        <w:rPr>
          <w:rFonts w:ascii="Trebuchet MS" w:hAnsi="Trebuchet MS"/>
          <w:sz w:val="20"/>
          <w:szCs w:val="20"/>
        </w:rPr>
        <w:t xml:space="preserve">y de Participación Ciudadana del Estado de Jalisco, </w:t>
      </w:r>
      <w:r w:rsidR="00ED345C" w:rsidRPr="00470E8C">
        <w:rPr>
          <w:rFonts w:ascii="Trebuchet MS" w:hAnsi="Trebuchet MS"/>
          <w:sz w:val="20"/>
          <w:szCs w:val="20"/>
        </w:rPr>
        <w:t>ubicado</w:t>
      </w:r>
      <w:r w:rsidR="00EC47C0" w:rsidRPr="00470E8C">
        <w:rPr>
          <w:rFonts w:ascii="Trebuchet MS" w:hAnsi="Trebuchet MS"/>
          <w:sz w:val="20"/>
          <w:szCs w:val="20"/>
        </w:rPr>
        <w:t xml:space="preserve"> en el primer piso del inmueble localizado en la </w:t>
      </w:r>
      <w:r w:rsidR="00734BA6" w:rsidRPr="00470E8C">
        <w:rPr>
          <w:rFonts w:ascii="Trebuchet MS" w:hAnsi="Trebuchet MS"/>
          <w:sz w:val="20"/>
          <w:szCs w:val="20"/>
        </w:rPr>
        <w:t xml:space="preserve">avenida Paseo del Prado número 1228, colonia Lomas del Valle </w:t>
      </w:r>
      <w:r w:rsidR="00EC47C0" w:rsidRPr="00470E8C">
        <w:rPr>
          <w:rFonts w:ascii="Trebuchet MS" w:hAnsi="Trebuchet MS"/>
          <w:sz w:val="20"/>
          <w:szCs w:val="20"/>
        </w:rPr>
        <w:t xml:space="preserve">de </w:t>
      </w:r>
      <w:r w:rsidR="00CC0A14" w:rsidRPr="00470E8C">
        <w:rPr>
          <w:rFonts w:ascii="Trebuchet MS" w:hAnsi="Trebuchet MS"/>
          <w:sz w:val="20"/>
          <w:szCs w:val="20"/>
        </w:rPr>
        <w:t>la c</w:t>
      </w:r>
      <w:r w:rsidR="00EC47C0" w:rsidRPr="00470E8C">
        <w:rPr>
          <w:rFonts w:ascii="Trebuchet MS" w:hAnsi="Trebuchet MS"/>
          <w:sz w:val="20"/>
          <w:szCs w:val="20"/>
        </w:rPr>
        <w:t>iudad</w:t>
      </w:r>
      <w:r w:rsidR="00F651AA" w:rsidRPr="00470E8C">
        <w:rPr>
          <w:rFonts w:ascii="Trebuchet MS" w:hAnsi="Trebuchet MS"/>
          <w:sz w:val="20"/>
          <w:szCs w:val="20"/>
        </w:rPr>
        <w:t xml:space="preserve"> </w:t>
      </w:r>
      <w:r w:rsidR="00CC0A14" w:rsidRPr="00470E8C">
        <w:rPr>
          <w:rFonts w:ascii="Trebuchet MS" w:hAnsi="Trebuchet MS"/>
          <w:sz w:val="20"/>
          <w:szCs w:val="20"/>
        </w:rPr>
        <w:t xml:space="preserve">de </w:t>
      </w:r>
      <w:r w:rsidR="00CC0A14" w:rsidRPr="00D52BEB">
        <w:rPr>
          <w:rFonts w:ascii="Trebuchet MS" w:hAnsi="Trebuchet MS"/>
          <w:sz w:val="20"/>
          <w:szCs w:val="20"/>
        </w:rPr>
        <w:t>Guadalajara, Jalisco</w:t>
      </w:r>
      <w:r w:rsidR="00ED345C" w:rsidRPr="00D52BEB">
        <w:rPr>
          <w:rFonts w:ascii="Trebuchet MS" w:hAnsi="Trebuchet MS"/>
          <w:sz w:val="20"/>
          <w:szCs w:val="20"/>
        </w:rPr>
        <w:t>;</w:t>
      </w:r>
      <w:r w:rsidR="00EC47C0" w:rsidRPr="00D52BEB">
        <w:rPr>
          <w:rFonts w:ascii="Trebuchet MS" w:hAnsi="Trebuchet MS"/>
          <w:sz w:val="20"/>
          <w:szCs w:val="20"/>
        </w:rPr>
        <w:t xml:space="preserve"> en términos de la convocatoria de fecha </w:t>
      </w:r>
      <w:r w:rsidR="003E5BFB">
        <w:rPr>
          <w:rFonts w:ascii="Trebuchet MS" w:hAnsi="Trebuchet MS"/>
          <w:sz w:val="20"/>
          <w:szCs w:val="20"/>
        </w:rPr>
        <w:t>13</w:t>
      </w:r>
      <w:r w:rsidR="00453E1E" w:rsidRPr="00D52BEB">
        <w:rPr>
          <w:rFonts w:ascii="Trebuchet MS" w:hAnsi="Trebuchet MS"/>
          <w:sz w:val="20"/>
          <w:szCs w:val="20"/>
        </w:rPr>
        <w:t xml:space="preserve"> de</w:t>
      </w:r>
      <w:r w:rsidR="00D52BEB" w:rsidRPr="00D52BEB">
        <w:rPr>
          <w:rFonts w:ascii="Trebuchet MS" w:hAnsi="Trebuchet MS"/>
          <w:sz w:val="20"/>
          <w:szCs w:val="20"/>
        </w:rPr>
        <w:t xml:space="preserve"> </w:t>
      </w:r>
      <w:r w:rsidR="00AD09D0">
        <w:rPr>
          <w:rFonts w:ascii="Trebuchet MS" w:hAnsi="Trebuchet MS"/>
          <w:sz w:val="20"/>
          <w:szCs w:val="20"/>
        </w:rPr>
        <w:t>dic</w:t>
      </w:r>
      <w:r w:rsidR="00D52BEB" w:rsidRPr="00D52BEB">
        <w:rPr>
          <w:rFonts w:ascii="Trebuchet MS" w:hAnsi="Trebuchet MS"/>
          <w:sz w:val="20"/>
          <w:szCs w:val="20"/>
        </w:rPr>
        <w:t>iembre</w:t>
      </w:r>
      <w:r w:rsidR="00453E1E" w:rsidRPr="00D52BEB">
        <w:rPr>
          <w:rFonts w:ascii="Trebuchet MS" w:hAnsi="Trebuchet MS"/>
          <w:sz w:val="20"/>
          <w:szCs w:val="20"/>
        </w:rPr>
        <w:t xml:space="preserve"> </w:t>
      </w:r>
      <w:r w:rsidR="00D52BEB" w:rsidRPr="00D52BEB">
        <w:rPr>
          <w:rFonts w:ascii="Trebuchet MS" w:hAnsi="Trebuchet MS"/>
          <w:sz w:val="20"/>
          <w:szCs w:val="20"/>
        </w:rPr>
        <w:t>del</w:t>
      </w:r>
      <w:r w:rsidR="00453E1E" w:rsidRPr="00D52BEB">
        <w:rPr>
          <w:rFonts w:ascii="Trebuchet MS" w:hAnsi="Trebuchet MS"/>
          <w:sz w:val="20"/>
          <w:szCs w:val="20"/>
        </w:rPr>
        <w:t xml:space="preserve"> año </w:t>
      </w:r>
      <w:r w:rsidR="007E71F8" w:rsidRPr="00D52BEB">
        <w:rPr>
          <w:rFonts w:ascii="Trebuchet MS" w:hAnsi="Trebuchet MS"/>
          <w:sz w:val="20"/>
          <w:szCs w:val="20"/>
        </w:rPr>
        <w:t>en curso</w:t>
      </w:r>
      <w:r w:rsidR="00EC47C0" w:rsidRPr="00D52BEB">
        <w:rPr>
          <w:rFonts w:ascii="Trebuchet MS" w:hAnsi="Trebuchet MS"/>
          <w:sz w:val="20"/>
          <w:szCs w:val="20"/>
        </w:rPr>
        <w:t>, se</w:t>
      </w:r>
      <w:r w:rsidR="00EC47C0" w:rsidRPr="00A542AA">
        <w:rPr>
          <w:rFonts w:ascii="Trebuchet MS" w:hAnsi="Trebuchet MS"/>
          <w:sz w:val="20"/>
          <w:szCs w:val="20"/>
        </w:rPr>
        <w:t xml:space="preserve"> reunieron</w:t>
      </w:r>
      <w:r w:rsidR="00397F51" w:rsidRPr="00A542AA">
        <w:rPr>
          <w:rFonts w:ascii="Trebuchet MS" w:hAnsi="Trebuchet MS"/>
          <w:sz w:val="20"/>
          <w:szCs w:val="20"/>
        </w:rPr>
        <w:t xml:space="preserve"> </w:t>
      </w:r>
      <w:r w:rsidR="00DC4AB4">
        <w:rPr>
          <w:rFonts w:ascii="Trebuchet MS" w:hAnsi="Trebuchet MS"/>
          <w:sz w:val="20"/>
          <w:szCs w:val="20"/>
        </w:rPr>
        <w:t xml:space="preserve">las y </w:t>
      </w:r>
      <w:r w:rsidR="00397F51" w:rsidRPr="00A542AA">
        <w:rPr>
          <w:rFonts w:ascii="Trebuchet MS" w:hAnsi="Trebuchet MS"/>
          <w:sz w:val="20"/>
          <w:szCs w:val="20"/>
        </w:rPr>
        <w:t>lo</w:t>
      </w:r>
      <w:r w:rsidR="00534849" w:rsidRPr="00A542AA">
        <w:rPr>
          <w:rFonts w:ascii="Trebuchet MS" w:hAnsi="Trebuchet MS"/>
          <w:sz w:val="20"/>
          <w:szCs w:val="20"/>
        </w:rPr>
        <w:t xml:space="preserve">s </w:t>
      </w:r>
      <w:r w:rsidR="00EC47C0" w:rsidRPr="00A542AA">
        <w:rPr>
          <w:rFonts w:ascii="Trebuchet MS" w:hAnsi="Trebuchet MS"/>
          <w:sz w:val="20"/>
          <w:szCs w:val="20"/>
        </w:rPr>
        <w:t xml:space="preserve">integrantes de la Comisión </w:t>
      </w:r>
      <w:r w:rsidR="00EC47C0" w:rsidRPr="00A542AA">
        <w:rPr>
          <w:rFonts w:ascii="Trebuchet MS" w:hAnsi="Trebuchet MS" w:cs="Arial"/>
          <w:sz w:val="20"/>
          <w:szCs w:val="20"/>
        </w:rPr>
        <w:t xml:space="preserve">de </w:t>
      </w:r>
      <w:r w:rsidR="00F131EB" w:rsidRPr="00F131EB">
        <w:rPr>
          <w:rFonts w:ascii="Trebuchet MS" w:hAnsi="Trebuchet MS" w:cs="Arial"/>
          <w:sz w:val="20"/>
          <w:szCs w:val="20"/>
        </w:rPr>
        <w:t xml:space="preserve">Adquisiciones y Enajenaciones </w:t>
      </w:r>
      <w:r w:rsidR="005A4957">
        <w:rPr>
          <w:rFonts w:ascii="Trebuchet MS" w:hAnsi="Trebuchet MS" w:cs="Arial"/>
          <w:sz w:val="20"/>
          <w:szCs w:val="20"/>
        </w:rPr>
        <w:t>de este organismo electoral</w:t>
      </w:r>
      <w:r w:rsidR="00EC47C0" w:rsidRPr="00A542AA">
        <w:rPr>
          <w:rFonts w:ascii="Trebuchet MS" w:hAnsi="Trebuchet MS"/>
          <w:sz w:val="20"/>
          <w:szCs w:val="20"/>
        </w:rPr>
        <w:t xml:space="preserve">, </w:t>
      </w:r>
      <w:r w:rsidR="00ED345C">
        <w:rPr>
          <w:rFonts w:ascii="Trebuchet MS" w:hAnsi="Trebuchet MS"/>
          <w:sz w:val="20"/>
          <w:szCs w:val="20"/>
        </w:rPr>
        <w:t xml:space="preserve">para celebrar </w:t>
      </w:r>
      <w:r w:rsidR="00A04E4A" w:rsidRPr="00A542AA">
        <w:rPr>
          <w:rFonts w:ascii="Trebuchet MS" w:hAnsi="Trebuchet MS"/>
          <w:sz w:val="20"/>
          <w:szCs w:val="20"/>
        </w:rPr>
        <w:t xml:space="preserve">la </w:t>
      </w:r>
      <w:r w:rsidR="003E5BFB">
        <w:rPr>
          <w:rFonts w:ascii="Trebuchet MS" w:hAnsi="Trebuchet MS"/>
          <w:b/>
          <w:sz w:val="20"/>
          <w:szCs w:val="20"/>
        </w:rPr>
        <w:t>segunda</w:t>
      </w:r>
      <w:r w:rsidR="004C0ADF">
        <w:rPr>
          <w:rFonts w:ascii="Trebuchet MS" w:hAnsi="Trebuchet MS"/>
          <w:b/>
          <w:sz w:val="20"/>
          <w:szCs w:val="20"/>
        </w:rPr>
        <w:t xml:space="preserve"> </w:t>
      </w:r>
      <w:r w:rsidR="00A04E4A" w:rsidRPr="00CA182D">
        <w:rPr>
          <w:rFonts w:ascii="Trebuchet MS" w:hAnsi="Trebuchet MS"/>
          <w:b/>
          <w:sz w:val="20"/>
          <w:szCs w:val="20"/>
        </w:rPr>
        <w:t xml:space="preserve">sesión </w:t>
      </w:r>
      <w:r w:rsidR="00AD09D0">
        <w:rPr>
          <w:rFonts w:ascii="Trebuchet MS" w:hAnsi="Trebuchet MS"/>
          <w:b/>
          <w:sz w:val="20"/>
          <w:szCs w:val="20"/>
        </w:rPr>
        <w:t>extra</w:t>
      </w:r>
      <w:r w:rsidR="00EC47C0" w:rsidRPr="00CA182D">
        <w:rPr>
          <w:rFonts w:ascii="Trebuchet MS" w:hAnsi="Trebuchet MS"/>
          <w:b/>
          <w:sz w:val="20"/>
          <w:szCs w:val="20"/>
        </w:rPr>
        <w:t>ordinaria</w:t>
      </w:r>
      <w:r w:rsidR="00C252E4" w:rsidRPr="0017362C">
        <w:rPr>
          <w:rFonts w:ascii="Trebuchet MS" w:hAnsi="Trebuchet MS"/>
          <w:sz w:val="20"/>
          <w:szCs w:val="20"/>
        </w:rPr>
        <w:t>,</w:t>
      </w:r>
      <w:r w:rsidR="00C252E4">
        <w:rPr>
          <w:rFonts w:ascii="Trebuchet MS" w:hAnsi="Trebuchet MS"/>
          <w:sz w:val="20"/>
          <w:szCs w:val="20"/>
        </w:rPr>
        <w:t xml:space="preserve"> </w:t>
      </w:r>
      <w:r w:rsidR="0017362C">
        <w:rPr>
          <w:rFonts w:ascii="Trebuchet MS" w:hAnsi="Trebuchet MS"/>
          <w:sz w:val="20"/>
          <w:szCs w:val="20"/>
        </w:rPr>
        <w:t xml:space="preserve">de acuerdo al </w:t>
      </w:r>
      <w:r w:rsidR="00702099">
        <w:rPr>
          <w:rFonts w:ascii="Trebuchet MS" w:hAnsi="Trebuchet MS"/>
          <w:sz w:val="20"/>
          <w:szCs w:val="20"/>
        </w:rPr>
        <w:t>siguiente:</w:t>
      </w:r>
    </w:p>
    <w:p w:rsidR="00702099" w:rsidRDefault="00702099" w:rsidP="002B697A">
      <w:pPr>
        <w:spacing w:line="276" w:lineRule="auto"/>
        <w:ind w:right="-94"/>
        <w:jc w:val="both"/>
        <w:rPr>
          <w:rFonts w:ascii="Trebuchet MS" w:hAnsi="Trebuchet MS"/>
          <w:sz w:val="20"/>
          <w:szCs w:val="20"/>
        </w:rPr>
      </w:pPr>
    </w:p>
    <w:tbl>
      <w:tblPr>
        <w:tblW w:w="485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99"/>
      </w:tblGrid>
      <w:tr w:rsidR="00C252E4" w:rsidRPr="00A542AA" w:rsidTr="00453E1E">
        <w:trPr>
          <w:trHeight w:val="454"/>
          <w:jc w:val="center"/>
        </w:trPr>
        <w:tc>
          <w:tcPr>
            <w:tcW w:w="5000" w:type="pct"/>
            <w:vAlign w:val="center"/>
          </w:tcPr>
          <w:p w:rsidR="00C252E4" w:rsidRPr="00A542AA" w:rsidRDefault="00C252E4" w:rsidP="006B3865">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rsidTr="00453E1E">
        <w:trPr>
          <w:trHeight w:val="454"/>
          <w:jc w:val="center"/>
        </w:trPr>
        <w:tc>
          <w:tcPr>
            <w:tcW w:w="5000" w:type="pct"/>
            <w:vAlign w:val="center"/>
          </w:tcPr>
          <w:p w:rsidR="00453E1E" w:rsidRPr="00453E1E" w:rsidRDefault="00453E1E" w:rsidP="00D52BEB">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Presentación y, en su caso, aprobación del orden del día.</w:t>
            </w:r>
          </w:p>
          <w:p w:rsidR="001B25B3" w:rsidRDefault="001B25B3" w:rsidP="001B25B3">
            <w:pPr>
              <w:pStyle w:val="Prrafodelista"/>
              <w:ind w:left="720"/>
              <w:jc w:val="both"/>
              <w:rPr>
                <w:rFonts w:ascii="Trebuchet MS" w:hAnsi="Trebuchet MS" w:cs="Arial"/>
                <w:b/>
                <w:sz w:val="20"/>
                <w:szCs w:val="20"/>
              </w:rPr>
            </w:pPr>
          </w:p>
          <w:p w:rsidR="00AD09D0" w:rsidRPr="00C252E4" w:rsidRDefault="00946D4C" w:rsidP="00946D4C">
            <w:pPr>
              <w:pStyle w:val="Prrafodelista"/>
              <w:numPr>
                <w:ilvl w:val="0"/>
                <w:numId w:val="35"/>
              </w:numPr>
              <w:jc w:val="both"/>
              <w:rPr>
                <w:rFonts w:ascii="Trebuchet MS" w:hAnsi="Trebuchet MS" w:cs="Arial"/>
                <w:b/>
                <w:sz w:val="20"/>
                <w:szCs w:val="20"/>
              </w:rPr>
            </w:pPr>
            <w:r w:rsidRPr="00946D4C">
              <w:rPr>
                <w:rFonts w:ascii="Trebuchet MS" w:hAnsi="Trebuchet MS" w:cs="Arial"/>
                <w:b/>
                <w:sz w:val="20"/>
                <w:szCs w:val="20"/>
              </w:rPr>
              <w:t>Apertura de sobres, evaluación de las propuestas presentadas y adjudicación del contrato para la adquisición del servicio de impresión, encartado y distribución de un dossier informativo sobre los mecanismos de participación ciudadana o, en su defecto, la remisión de la requisición a la Unidad Centralizada de Compras para que realice la adjudicación directa en términos del artículo Quinto Transitorio, fracción II del Reglamento en Materia de Adquisiciones y Enajenaciones del Instituto Electoral y de Participación Ciudadana del Estado de Jalisco.</w:t>
            </w:r>
          </w:p>
          <w:p w:rsidR="00C252E4" w:rsidRPr="00C252E4" w:rsidRDefault="00C252E4" w:rsidP="00AD09D0">
            <w:pPr>
              <w:pStyle w:val="Prrafodelista"/>
              <w:snapToGrid w:val="0"/>
              <w:spacing w:line="276" w:lineRule="auto"/>
              <w:ind w:left="720"/>
              <w:jc w:val="both"/>
              <w:rPr>
                <w:rFonts w:ascii="Trebuchet MS" w:hAnsi="Trebuchet MS" w:cs="Arial"/>
                <w:b/>
                <w:sz w:val="20"/>
                <w:szCs w:val="20"/>
              </w:rPr>
            </w:pPr>
          </w:p>
        </w:tc>
      </w:tr>
    </w:tbl>
    <w:p w:rsidR="00E67F8E" w:rsidRDefault="00E67F8E" w:rsidP="002B697A">
      <w:pPr>
        <w:spacing w:line="276" w:lineRule="auto"/>
        <w:ind w:right="-94"/>
        <w:jc w:val="both"/>
        <w:rPr>
          <w:rFonts w:ascii="Trebuchet MS" w:hAnsi="Trebuchet MS"/>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51"/>
        <w:gridCol w:w="2858"/>
        <w:gridCol w:w="4400"/>
      </w:tblGrid>
      <w:tr w:rsidR="003E0039" w:rsidRPr="00A542AA" w:rsidTr="00453E1E">
        <w:trPr>
          <w:trHeight w:val="454"/>
          <w:jc w:val="center"/>
        </w:trPr>
        <w:tc>
          <w:tcPr>
            <w:tcW w:w="5000" w:type="pct"/>
            <w:gridSpan w:val="4"/>
            <w:vAlign w:val="center"/>
          </w:tcPr>
          <w:p w:rsidR="003E0039" w:rsidRPr="00A542AA" w:rsidRDefault="003E0039" w:rsidP="00453E1E">
            <w:pPr>
              <w:snapToGrid w:val="0"/>
              <w:spacing w:line="276" w:lineRule="auto"/>
              <w:jc w:val="center"/>
              <w:rPr>
                <w:rFonts w:ascii="Trebuchet MS" w:hAnsi="Trebuchet MS" w:cs="Arial"/>
                <w:b/>
                <w:sz w:val="20"/>
                <w:szCs w:val="20"/>
              </w:rPr>
            </w:pPr>
            <w:bookmarkStart w:id="1" w:name="_Hlk5467353"/>
            <w:r w:rsidRPr="00A542AA">
              <w:rPr>
                <w:rFonts w:ascii="Trebuchet MS" w:hAnsi="Trebuchet MS" w:cs="Arial"/>
                <w:b/>
                <w:sz w:val="20"/>
                <w:szCs w:val="20"/>
              </w:rPr>
              <w:t>DESA</w:t>
            </w:r>
            <w:r w:rsidR="00453E1E">
              <w:rPr>
                <w:rFonts w:ascii="Trebuchet MS" w:hAnsi="Trebuchet MS" w:cs="Arial"/>
                <w:b/>
                <w:sz w:val="20"/>
                <w:szCs w:val="20"/>
              </w:rPr>
              <w:t xml:space="preserve">RROLLO </w:t>
            </w:r>
            <w:r w:rsidRPr="00A542AA">
              <w:rPr>
                <w:rFonts w:ascii="Trebuchet MS" w:hAnsi="Trebuchet MS" w:cs="Arial"/>
                <w:b/>
                <w:sz w:val="20"/>
                <w:szCs w:val="20"/>
              </w:rPr>
              <w:t>DE LA SESIÓN</w:t>
            </w:r>
          </w:p>
        </w:tc>
      </w:tr>
      <w:bookmarkEnd w:id="1"/>
      <w:tr w:rsidR="003E0039" w:rsidRPr="00A542AA" w:rsidTr="00453E1E">
        <w:trPr>
          <w:trHeight w:val="454"/>
          <w:jc w:val="center"/>
        </w:trPr>
        <w:tc>
          <w:tcPr>
            <w:tcW w:w="5000" w:type="pct"/>
            <w:gridSpan w:val="4"/>
            <w:vAlign w:val="center"/>
          </w:tcPr>
          <w:p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rsidTr="00EB7785">
        <w:trPr>
          <w:trHeight w:val="454"/>
          <w:jc w:val="center"/>
        </w:trPr>
        <w:tc>
          <w:tcPr>
            <w:tcW w:w="847" w:type="pct"/>
            <w:vAlign w:val="center"/>
          </w:tcPr>
          <w:p w:rsidR="00ED34B1" w:rsidRPr="00E93BC1" w:rsidRDefault="00F131EB" w:rsidP="009A7EBB">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3"/>
            <w:vAlign w:val="center"/>
          </w:tcPr>
          <w:p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946D4C">
              <w:rPr>
                <w:rFonts w:ascii="Trebuchet MS" w:hAnsi="Trebuchet MS" w:cs="Arial"/>
                <w:sz w:val="20"/>
                <w:szCs w:val="20"/>
              </w:rPr>
              <w:t>Bueno</w:t>
            </w:r>
            <w:r w:rsidR="00E93BC1">
              <w:rPr>
                <w:rFonts w:ascii="Trebuchet MS" w:hAnsi="Trebuchet MS" w:cs="Arial"/>
                <w:sz w:val="20"/>
                <w:szCs w:val="20"/>
              </w:rPr>
              <w:t xml:space="preserve">s </w:t>
            </w:r>
            <w:r w:rsidR="00946D4C">
              <w:rPr>
                <w:rFonts w:ascii="Trebuchet MS" w:hAnsi="Trebuchet MS" w:cs="Arial"/>
                <w:sz w:val="20"/>
                <w:szCs w:val="20"/>
              </w:rPr>
              <w:t xml:space="preserve">días </w:t>
            </w:r>
            <w:r w:rsidR="00845CC2">
              <w:rPr>
                <w:rFonts w:ascii="Trebuchet MS" w:hAnsi="Trebuchet MS" w:cs="Arial"/>
                <w:sz w:val="20"/>
                <w:szCs w:val="20"/>
              </w:rPr>
              <w:t xml:space="preserve">a las y los </w:t>
            </w:r>
            <w:r w:rsidR="004033BF">
              <w:rPr>
                <w:rFonts w:ascii="Trebuchet MS" w:hAnsi="Trebuchet MS" w:cs="Arial"/>
                <w:sz w:val="20"/>
                <w:szCs w:val="20"/>
              </w:rPr>
              <w:t xml:space="preserve">integrantes de </w:t>
            </w:r>
            <w:r w:rsidR="00137465">
              <w:rPr>
                <w:rFonts w:ascii="Trebuchet MS" w:hAnsi="Trebuchet MS"/>
                <w:sz w:val="20"/>
                <w:szCs w:val="20"/>
              </w:rPr>
              <w:t>l</w:t>
            </w:r>
            <w:r w:rsidR="000316CB">
              <w:rPr>
                <w:rFonts w:ascii="Trebuchet MS" w:hAnsi="Trebuchet MS"/>
                <w:sz w:val="20"/>
                <w:szCs w:val="20"/>
              </w:rPr>
              <w:t xml:space="preserve">a Comisión de </w:t>
            </w:r>
            <w:r w:rsidR="00F131EB" w:rsidRPr="00F131EB">
              <w:rPr>
                <w:rFonts w:ascii="Trebuchet MS" w:hAnsi="Trebuchet MS"/>
                <w:sz w:val="20"/>
                <w:szCs w:val="20"/>
              </w:rPr>
              <w:t xml:space="preserve">Adquisiciones y Enajenaciones </w:t>
            </w:r>
            <w:r w:rsidR="000316CB" w:rsidRPr="000316CB">
              <w:rPr>
                <w:rFonts w:ascii="Trebuchet MS" w:hAnsi="Trebuchet MS"/>
                <w:sz w:val="20"/>
                <w:szCs w:val="20"/>
              </w:rPr>
              <w:t>del Instituto Electoral y de Participación Ciudadana del Estado de Jalisco</w:t>
            </w:r>
            <w:r w:rsidR="009366B9">
              <w:rPr>
                <w:rFonts w:ascii="Trebuchet MS" w:hAnsi="Trebuchet MS"/>
                <w:sz w:val="20"/>
                <w:szCs w:val="20"/>
              </w:rPr>
              <w:t xml:space="preserve">, </w:t>
            </w:r>
            <w:r w:rsidR="00A8551A">
              <w:rPr>
                <w:rFonts w:ascii="Trebuchet MS" w:hAnsi="Trebuchet MS"/>
                <w:sz w:val="20"/>
                <w:szCs w:val="20"/>
              </w:rPr>
              <w:t>que asisten</w:t>
            </w:r>
            <w:r w:rsidR="009366B9">
              <w:rPr>
                <w:rFonts w:ascii="Trebuchet MS" w:hAnsi="Trebuchet MS"/>
                <w:sz w:val="20"/>
                <w:szCs w:val="20"/>
              </w:rPr>
              <w:t xml:space="preserve"> </w:t>
            </w:r>
            <w:r w:rsidR="000316CB">
              <w:rPr>
                <w:rFonts w:ascii="Trebuchet MS" w:hAnsi="Trebuchet MS"/>
                <w:sz w:val="20"/>
                <w:szCs w:val="20"/>
              </w:rPr>
              <w:t xml:space="preserve">el día de hoy en los términos de la convocatoria </w:t>
            </w:r>
            <w:r w:rsidRPr="0084718D">
              <w:rPr>
                <w:rFonts w:ascii="Trebuchet MS" w:hAnsi="Trebuchet MS"/>
                <w:sz w:val="20"/>
                <w:szCs w:val="20"/>
              </w:rPr>
              <w:t xml:space="preserve">de fecha </w:t>
            </w:r>
            <w:r w:rsidR="00AD09D0">
              <w:rPr>
                <w:rFonts w:ascii="Trebuchet MS" w:hAnsi="Trebuchet MS"/>
                <w:sz w:val="20"/>
                <w:szCs w:val="20"/>
              </w:rPr>
              <w:t>1</w:t>
            </w:r>
            <w:r w:rsidR="00946D4C">
              <w:rPr>
                <w:rFonts w:ascii="Trebuchet MS" w:hAnsi="Trebuchet MS"/>
                <w:sz w:val="20"/>
                <w:szCs w:val="20"/>
              </w:rPr>
              <w:t>3</w:t>
            </w:r>
            <w:r w:rsidR="00F85471" w:rsidRPr="00D53944">
              <w:rPr>
                <w:rFonts w:ascii="Trebuchet MS" w:hAnsi="Trebuchet MS"/>
                <w:sz w:val="20"/>
                <w:szCs w:val="20"/>
              </w:rPr>
              <w:t xml:space="preserve"> </w:t>
            </w:r>
            <w:r w:rsidR="00F85471" w:rsidRPr="008A4260">
              <w:rPr>
                <w:rFonts w:ascii="Trebuchet MS" w:hAnsi="Trebuchet MS"/>
                <w:sz w:val="20"/>
                <w:szCs w:val="20"/>
              </w:rPr>
              <w:t xml:space="preserve">de </w:t>
            </w:r>
            <w:r w:rsidR="00AD09D0">
              <w:rPr>
                <w:rFonts w:ascii="Trebuchet MS" w:hAnsi="Trebuchet MS"/>
                <w:sz w:val="20"/>
                <w:szCs w:val="20"/>
              </w:rPr>
              <w:t>dic</w:t>
            </w:r>
            <w:r w:rsidR="00E93BC1" w:rsidRPr="008A4260">
              <w:rPr>
                <w:rFonts w:ascii="Trebuchet MS" w:hAnsi="Trebuchet MS"/>
                <w:sz w:val="20"/>
                <w:szCs w:val="20"/>
              </w:rPr>
              <w:t>iembre</w:t>
            </w:r>
            <w:r w:rsidR="00F85471" w:rsidRPr="008A4260">
              <w:rPr>
                <w:rFonts w:ascii="Trebuchet MS" w:hAnsi="Trebuchet MS"/>
                <w:sz w:val="20"/>
                <w:szCs w:val="20"/>
              </w:rPr>
              <w:t xml:space="preserve"> </w:t>
            </w:r>
            <w:r w:rsidRPr="008A4260">
              <w:rPr>
                <w:rFonts w:ascii="Trebuchet MS" w:hAnsi="Trebuchet MS"/>
                <w:sz w:val="20"/>
                <w:szCs w:val="20"/>
              </w:rPr>
              <w:t>de 201</w:t>
            </w:r>
            <w:r w:rsidR="00F85471" w:rsidRPr="008A4260">
              <w:rPr>
                <w:rFonts w:ascii="Trebuchet MS" w:hAnsi="Trebuchet MS"/>
                <w:sz w:val="20"/>
                <w:szCs w:val="20"/>
              </w:rPr>
              <w:t>9</w:t>
            </w:r>
            <w:r w:rsidR="00D53944" w:rsidRPr="008A4260">
              <w:rPr>
                <w:rFonts w:ascii="Trebuchet MS" w:hAnsi="Trebuchet MS"/>
                <w:sz w:val="20"/>
                <w:szCs w:val="20"/>
              </w:rPr>
              <w:t xml:space="preserve"> y</w:t>
            </w:r>
            <w:r w:rsidRPr="008A4260">
              <w:rPr>
                <w:rFonts w:ascii="Trebuchet MS" w:hAnsi="Trebuchet MS"/>
                <w:sz w:val="20"/>
                <w:szCs w:val="20"/>
              </w:rPr>
              <w:t xml:space="preserve">, siendo las </w:t>
            </w:r>
            <w:r w:rsidR="00946D4C" w:rsidRPr="00946D4C">
              <w:rPr>
                <w:rFonts w:ascii="Trebuchet MS" w:hAnsi="Trebuchet MS"/>
                <w:sz w:val="20"/>
                <w:szCs w:val="20"/>
              </w:rPr>
              <w:t xml:space="preserve">diez </w:t>
            </w:r>
            <w:r w:rsidR="00453E1E" w:rsidRPr="00946D4C">
              <w:rPr>
                <w:rFonts w:ascii="Trebuchet MS" w:hAnsi="Trebuchet MS"/>
                <w:sz w:val="20"/>
                <w:szCs w:val="20"/>
              </w:rPr>
              <w:t xml:space="preserve">horas </w:t>
            </w:r>
            <w:r w:rsidR="00744EDD" w:rsidRPr="00946D4C">
              <w:rPr>
                <w:rFonts w:ascii="Trebuchet MS" w:hAnsi="Trebuchet MS"/>
                <w:sz w:val="20"/>
                <w:szCs w:val="20"/>
              </w:rPr>
              <w:t xml:space="preserve">con </w:t>
            </w:r>
            <w:r w:rsidR="00946D4C" w:rsidRPr="00946D4C">
              <w:rPr>
                <w:rFonts w:ascii="Trebuchet MS" w:hAnsi="Trebuchet MS"/>
                <w:sz w:val="20"/>
                <w:szCs w:val="20"/>
              </w:rPr>
              <w:t>siete</w:t>
            </w:r>
            <w:r w:rsidR="00744EDD">
              <w:rPr>
                <w:rFonts w:ascii="Trebuchet MS" w:hAnsi="Trebuchet MS"/>
                <w:sz w:val="20"/>
                <w:szCs w:val="20"/>
              </w:rPr>
              <w:t xml:space="preserve"> minutos </w:t>
            </w:r>
            <w:r w:rsidRPr="0084718D">
              <w:rPr>
                <w:rFonts w:ascii="Trebuchet MS" w:hAnsi="Trebuchet MS"/>
                <w:sz w:val="20"/>
                <w:szCs w:val="20"/>
              </w:rPr>
              <w:t xml:space="preserve">del </w:t>
            </w:r>
            <w:r w:rsidR="00AD09D0">
              <w:rPr>
                <w:rFonts w:ascii="Trebuchet MS" w:hAnsi="Trebuchet MS"/>
                <w:sz w:val="20"/>
                <w:szCs w:val="20"/>
              </w:rPr>
              <w:t>1</w:t>
            </w:r>
            <w:r w:rsidR="00946D4C">
              <w:rPr>
                <w:rFonts w:ascii="Trebuchet MS" w:hAnsi="Trebuchet MS"/>
                <w:sz w:val="20"/>
                <w:szCs w:val="20"/>
              </w:rPr>
              <w:t>7</w:t>
            </w:r>
            <w:r w:rsidR="00E736BC">
              <w:rPr>
                <w:rFonts w:ascii="Trebuchet MS" w:hAnsi="Trebuchet MS"/>
                <w:sz w:val="20"/>
                <w:szCs w:val="20"/>
              </w:rPr>
              <w:t xml:space="preserve"> de</w:t>
            </w:r>
            <w:r w:rsidR="00D52BEB">
              <w:rPr>
                <w:rFonts w:ascii="Trebuchet MS" w:hAnsi="Trebuchet MS"/>
                <w:sz w:val="20"/>
                <w:szCs w:val="20"/>
              </w:rPr>
              <w:t xml:space="preserve"> diciembre</w:t>
            </w:r>
            <w:r w:rsidR="00D56F11">
              <w:rPr>
                <w:rFonts w:ascii="Trebuchet MS" w:hAnsi="Trebuchet MS"/>
                <w:sz w:val="20"/>
                <w:szCs w:val="20"/>
              </w:rPr>
              <w:t xml:space="preserve"> </w:t>
            </w:r>
            <w:r w:rsidR="00D52BEB">
              <w:rPr>
                <w:rFonts w:ascii="Trebuchet MS" w:hAnsi="Trebuchet MS"/>
                <w:sz w:val="20"/>
                <w:szCs w:val="20"/>
              </w:rPr>
              <w:t xml:space="preserve">del </w:t>
            </w:r>
            <w:r w:rsidR="00D56F11">
              <w:rPr>
                <w:rFonts w:ascii="Trebuchet MS" w:hAnsi="Trebuchet MS"/>
                <w:sz w:val="20"/>
                <w:szCs w:val="20"/>
              </w:rPr>
              <w:t>año en curso</w:t>
            </w:r>
            <w:r w:rsidRPr="0084718D">
              <w:rPr>
                <w:rFonts w:ascii="Trebuchet MS" w:hAnsi="Trebuchet MS"/>
                <w:sz w:val="20"/>
                <w:szCs w:val="20"/>
              </w:rPr>
              <w:t>, inici</w:t>
            </w:r>
            <w:r w:rsidR="00D56F11">
              <w:rPr>
                <w:rFonts w:ascii="Trebuchet MS" w:hAnsi="Trebuchet MS"/>
                <w:sz w:val="20"/>
                <w:szCs w:val="20"/>
              </w:rPr>
              <w:t>am</w:t>
            </w:r>
            <w:r w:rsidR="008A4260">
              <w:rPr>
                <w:rFonts w:ascii="Trebuchet MS" w:hAnsi="Trebuchet MS"/>
                <w:sz w:val="20"/>
                <w:szCs w:val="20"/>
              </w:rPr>
              <w:t>o</w:t>
            </w:r>
            <w:r w:rsidR="00D56F11">
              <w:rPr>
                <w:rFonts w:ascii="Trebuchet MS" w:hAnsi="Trebuchet MS"/>
                <w:sz w:val="20"/>
                <w:szCs w:val="20"/>
              </w:rPr>
              <w:t>s</w:t>
            </w:r>
            <w:r w:rsidR="008A4260">
              <w:rPr>
                <w:rFonts w:ascii="Trebuchet MS" w:hAnsi="Trebuchet MS"/>
                <w:sz w:val="20"/>
                <w:szCs w:val="20"/>
              </w:rPr>
              <w:t xml:space="preserve"> </w:t>
            </w:r>
            <w:r w:rsidRPr="0084718D">
              <w:rPr>
                <w:rFonts w:ascii="Trebuchet MS" w:hAnsi="Trebuchet MS"/>
                <w:sz w:val="20"/>
                <w:szCs w:val="20"/>
              </w:rPr>
              <w:t xml:space="preserve">la </w:t>
            </w:r>
            <w:r w:rsidR="00946D4C">
              <w:rPr>
                <w:rFonts w:ascii="Trebuchet MS" w:hAnsi="Trebuchet MS"/>
                <w:b/>
                <w:sz w:val="20"/>
                <w:szCs w:val="20"/>
              </w:rPr>
              <w:t>segunda</w:t>
            </w:r>
            <w:r w:rsidR="00D56F11">
              <w:rPr>
                <w:rFonts w:ascii="Trebuchet MS" w:hAnsi="Trebuchet MS"/>
                <w:sz w:val="20"/>
                <w:szCs w:val="20"/>
              </w:rPr>
              <w:t xml:space="preserve"> </w:t>
            </w:r>
            <w:r w:rsidRPr="0084718D">
              <w:rPr>
                <w:rFonts w:ascii="Trebuchet MS" w:hAnsi="Trebuchet MS"/>
                <w:b/>
                <w:sz w:val="20"/>
                <w:szCs w:val="20"/>
              </w:rPr>
              <w:t xml:space="preserve">sesión </w:t>
            </w:r>
            <w:r w:rsidR="00AD09D0">
              <w:rPr>
                <w:rFonts w:ascii="Trebuchet MS" w:hAnsi="Trebuchet MS"/>
                <w:b/>
                <w:sz w:val="20"/>
                <w:szCs w:val="20"/>
              </w:rPr>
              <w:t>extra</w:t>
            </w:r>
            <w:r w:rsidRPr="0084718D">
              <w:rPr>
                <w:rFonts w:ascii="Trebuchet MS" w:hAnsi="Trebuchet MS"/>
                <w:b/>
                <w:sz w:val="20"/>
                <w:szCs w:val="20"/>
              </w:rPr>
              <w:t xml:space="preserve">ordinaria </w:t>
            </w:r>
            <w:r w:rsidRPr="0084718D">
              <w:rPr>
                <w:rFonts w:ascii="Trebuchet MS" w:hAnsi="Trebuchet MS"/>
                <w:sz w:val="20"/>
                <w:szCs w:val="20"/>
              </w:rPr>
              <w:t>a la que fuimos debidamente</w:t>
            </w:r>
            <w:r w:rsidR="004033BF">
              <w:rPr>
                <w:rFonts w:ascii="Trebuchet MS" w:hAnsi="Trebuchet MS"/>
                <w:sz w:val="20"/>
                <w:szCs w:val="20"/>
              </w:rPr>
              <w:t xml:space="preserve"> </w:t>
            </w:r>
            <w:r w:rsidR="00ED345C">
              <w:rPr>
                <w:rFonts w:ascii="Trebuchet MS" w:hAnsi="Trebuchet MS"/>
                <w:sz w:val="20"/>
                <w:szCs w:val="20"/>
              </w:rPr>
              <w:t>convocado</w:t>
            </w:r>
            <w:r w:rsidR="001370AE">
              <w:rPr>
                <w:rFonts w:ascii="Trebuchet MS" w:hAnsi="Trebuchet MS"/>
                <w:sz w:val="20"/>
                <w:szCs w:val="20"/>
              </w:rPr>
              <w:t>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rsidR="00ED34B1" w:rsidRDefault="00ED34B1" w:rsidP="00ED34B1">
            <w:pPr>
              <w:spacing w:line="276" w:lineRule="auto"/>
              <w:jc w:val="both"/>
              <w:rPr>
                <w:rFonts w:ascii="Trebuchet MS" w:hAnsi="Trebuchet MS"/>
                <w:sz w:val="20"/>
                <w:szCs w:val="20"/>
              </w:rPr>
            </w:pPr>
          </w:p>
          <w:p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AD09D0">
              <w:rPr>
                <w:rFonts w:ascii="Trebuchet MS" w:hAnsi="Trebuchet MS"/>
                <w:sz w:val="20"/>
                <w:szCs w:val="20"/>
              </w:rPr>
              <w:t>A continuación, l</w:t>
            </w:r>
            <w:r>
              <w:rPr>
                <w:rFonts w:ascii="Trebuchet MS" w:hAnsi="Trebuchet MS"/>
                <w:sz w:val="20"/>
                <w:szCs w:val="20"/>
              </w:rPr>
              <w:t xml:space="preserve">e solicito </w:t>
            </w:r>
            <w:r w:rsidR="00AD09D0">
              <w:rPr>
                <w:rFonts w:ascii="Trebuchet MS" w:hAnsi="Trebuchet MS"/>
                <w:sz w:val="20"/>
                <w:szCs w:val="20"/>
              </w:rPr>
              <w:t xml:space="preserve">al </w:t>
            </w:r>
            <w:r w:rsidR="00D56F11">
              <w:rPr>
                <w:rFonts w:ascii="Trebuchet MS" w:hAnsi="Trebuchet MS"/>
                <w:sz w:val="20"/>
                <w:szCs w:val="20"/>
              </w:rPr>
              <w:t>secretario técnico</w:t>
            </w:r>
            <w:r w:rsidR="00D53944">
              <w:rPr>
                <w:rFonts w:ascii="Trebuchet MS" w:hAnsi="Trebuchet MS"/>
                <w:sz w:val="20"/>
                <w:szCs w:val="20"/>
              </w:rPr>
              <w:t xml:space="preserve"> </w:t>
            </w:r>
            <w:r w:rsidR="008111DA">
              <w:rPr>
                <w:rFonts w:ascii="Trebuchet MS" w:hAnsi="Trebuchet MS"/>
                <w:sz w:val="20"/>
                <w:szCs w:val="20"/>
              </w:rPr>
              <w:t xml:space="preserve">dé cuenta </w:t>
            </w:r>
            <w:r w:rsidR="00D53944">
              <w:rPr>
                <w:rFonts w:ascii="Trebuchet MS" w:hAnsi="Trebuchet MS"/>
                <w:sz w:val="20"/>
                <w:szCs w:val="20"/>
              </w:rPr>
              <w:t>de</w:t>
            </w:r>
            <w:r w:rsidR="00ED34B1" w:rsidRPr="009A5DE7">
              <w:rPr>
                <w:rFonts w:ascii="Trebuchet MS" w:hAnsi="Trebuchet MS"/>
                <w:sz w:val="20"/>
                <w:szCs w:val="20"/>
              </w:rPr>
              <w:t xml:space="preserve"> los acuses de recepción de la convocatoria</w:t>
            </w:r>
            <w:r w:rsidR="00D56F11">
              <w:rPr>
                <w:rFonts w:ascii="Trebuchet MS" w:hAnsi="Trebuchet MS"/>
                <w:sz w:val="20"/>
                <w:szCs w:val="20"/>
              </w:rPr>
              <w:t xml:space="preserve"> entregada a </w:t>
            </w:r>
            <w:r w:rsidR="00AD09D0">
              <w:rPr>
                <w:rFonts w:ascii="Trebuchet MS" w:hAnsi="Trebuchet MS"/>
                <w:sz w:val="20"/>
                <w:szCs w:val="20"/>
              </w:rPr>
              <w:t xml:space="preserve">las y </w:t>
            </w:r>
            <w:r w:rsidR="00D56F11">
              <w:rPr>
                <w:rFonts w:ascii="Trebuchet MS" w:hAnsi="Trebuchet MS"/>
                <w:sz w:val="20"/>
                <w:szCs w:val="20"/>
              </w:rPr>
              <w:t>los integrantes de esta Comisión y</w:t>
            </w:r>
            <w:r w:rsidR="00D53944">
              <w:rPr>
                <w:rFonts w:ascii="Trebuchet MS" w:hAnsi="Trebuchet MS"/>
                <w:sz w:val="20"/>
                <w:szCs w:val="20"/>
              </w:rPr>
              <w:t>,</w:t>
            </w:r>
            <w:r w:rsidR="00F85471">
              <w:rPr>
                <w:rFonts w:ascii="Trebuchet MS" w:hAnsi="Trebuchet MS"/>
                <w:sz w:val="20"/>
                <w:szCs w:val="20"/>
              </w:rPr>
              <w:t xml:space="preserve"> </w:t>
            </w:r>
            <w:r w:rsidR="00D56F11">
              <w:rPr>
                <w:rFonts w:ascii="Trebuchet MS" w:hAnsi="Trebuchet MS"/>
                <w:sz w:val="20"/>
                <w:szCs w:val="20"/>
              </w:rPr>
              <w:t xml:space="preserve">posteriormente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rsidR="00ED34B1" w:rsidRPr="00A542AA" w:rsidRDefault="00ED34B1" w:rsidP="00ED34B1">
            <w:pPr>
              <w:spacing w:line="276" w:lineRule="auto"/>
              <w:jc w:val="both"/>
              <w:rPr>
                <w:rFonts w:ascii="Trebuchet MS" w:hAnsi="Trebuchet MS"/>
                <w:b/>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3"/>
            <w:vAlign w:val="center"/>
          </w:tcPr>
          <w:p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001370AE">
              <w:rPr>
                <w:rFonts w:ascii="Trebuchet MS" w:hAnsi="Trebuchet MS"/>
                <w:sz w:val="20"/>
                <w:szCs w:val="20"/>
              </w:rPr>
              <w:t>Con</w:t>
            </w:r>
            <w:r w:rsidRPr="009A5DE7">
              <w:rPr>
                <w:rFonts w:ascii="Trebuchet MS" w:hAnsi="Trebuchet MS"/>
                <w:sz w:val="20"/>
                <w:szCs w:val="20"/>
              </w:rPr>
              <w:t xml:space="preserve"> </w:t>
            </w:r>
            <w:r w:rsidR="00A8551A">
              <w:rPr>
                <w:rFonts w:ascii="Trebuchet MS" w:hAnsi="Trebuchet MS"/>
                <w:sz w:val="20"/>
                <w:szCs w:val="20"/>
              </w:rPr>
              <w:t xml:space="preserve">mucho </w:t>
            </w:r>
            <w:r w:rsidRPr="009A5DE7">
              <w:rPr>
                <w:rFonts w:ascii="Trebuchet MS" w:hAnsi="Trebuchet MS"/>
                <w:sz w:val="20"/>
                <w:szCs w:val="20"/>
              </w:rPr>
              <w:t>gusto consejer</w:t>
            </w:r>
            <w:r w:rsidR="0060134E">
              <w:rPr>
                <w:rFonts w:ascii="Trebuchet MS" w:hAnsi="Trebuchet MS"/>
                <w:sz w:val="20"/>
                <w:szCs w:val="20"/>
              </w:rPr>
              <w:t>o</w:t>
            </w:r>
            <w:r w:rsidRPr="009A5DE7">
              <w:rPr>
                <w:rFonts w:ascii="Trebuchet MS" w:hAnsi="Trebuchet MS"/>
                <w:sz w:val="20"/>
                <w:szCs w:val="20"/>
              </w:rPr>
              <w:t xml:space="preserve"> president</w:t>
            </w:r>
            <w:r w:rsidR="0060134E">
              <w:rPr>
                <w:rFonts w:ascii="Trebuchet MS" w:hAnsi="Trebuchet MS"/>
                <w:sz w:val="20"/>
                <w:szCs w:val="20"/>
              </w:rPr>
              <w:t>e</w:t>
            </w:r>
            <w:r w:rsidR="00137465">
              <w:rPr>
                <w:rFonts w:ascii="Trebuchet MS" w:hAnsi="Trebuchet MS"/>
                <w:sz w:val="20"/>
                <w:szCs w:val="20"/>
              </w:rPr>
              <w:t xml:space="preserve">. </w:t>
            </w:r>
            <w:r w:rsidR="009B714E">
              <w:rPr>
                <w:rFonts w:ascii="Trebuchet MS" w:hAnsi="Trebuchet MS"/>
                <w:sz w:val="20"/>
                <w:szCs w:val="20"/>
              </w:rPr>
              <w:t>Buenos días a toda</w:t>
            </w:r>
            <w:r w:rsidR="008A63E6">
              <w:rPr>
                <w:rFonts w:ascii="Trebuchet MS" w:hAnsi="Trebuchet MS"/>
                <w:sz w:val="20"/>
                <w:szCs w:val="20"/>
              </w:rPr>
              <w:t>s</w:t>
            </w:r>
            <w:r w:rsidR="009B714E">
              <w:rPr>
                <w:rFonts w:ascii="Trebuchet MS" w:hAnsi="Trebuchet MS"/>
                <w:sz w:val="20"/>
                <w:szCs w:val="20"/>
              </w:rPr>
              <w:t xml:space="preserve"> y a todos. </w:t>
            </w:r>
            <w:r w:rsidR="00137465">
              <w:rPr>
                <w:rFonts w:ascii="Trebuchet MS" w:hAnsi="Trebuchet MS"/>
                <w:sz w:val="20"/>
                <w:szCs w:val="20"/>
              </w:rPr>
              <w:t xml:space="preserve">En </w:t>
            </w:r>
            <w:r w:rsidR="009B714E">
              <w:rPr>
                <w:rFonts w:ascii="Trebuchet MS" w:hAnsi="Trebuchet MS"/>
                <w:sz w:val="20"/>
                <w:szCs w:val="20"/>
              </w:rPr>
              <w:t>vista de lo s</w:t>
            </w:r>
            <w:r w:rsidR="00137465">
              <w:rPr>
                <w:rFonts w:ascii="Trebuchet MS" w:hAnsi="Trebuchet MS"/>
                <w:sz w:val="20"/>
                <w:szCs w:val="20"/>
              </w:rPr>
              <w:t>olicitado,</w:t>
            </w:r>
            <w:r w:rsidRPr="009A5DE7">
              <w:rPr>
                <w:rFonts w:ascii="Trebuchet MS" w:hAnsi="Trebuchet MS"/>
                <w:sz w:val="20"/>
                <w:szCs w:val="20"/>
              </w:rPr>
              <w:t xml:space="preserve"> doy cuenta que mediante </w:t>
            </w:r>
            <w:r w:rsidRPr="00D53944">
              <w:rPr>
                <w:rFonts w:ascii="Trebuchet MS" w:hAnsi="Trebuchet MS"/>
                <w:sz w:val="20"/>
                <w:szCs w:val="20"/>
              </w:rPr>
              <w:t>los oficios</w:t>
            </w:r>
            <w:r w:rsidR="008111DA" w:rsidRPr="00D53944">
              <w:rPr>
                <w:rFonts w:ascii="Trebuchet MS" w:hAnsi="Trebuchet MS"/>
                <w:sz w:val="20"/>
                <w:szCs w:val="20"/>
              </w:rPr>
              <w:t xml:space="preserve"> </w:t>
            </w:r>
            <w:r w:rsidR="008111DA" w:rsidRPr="00D56F11">
              <w:rPr>
                <w:rFonts w:ascii="Trebuchet MS" w:hAnsi="Trebuchet MS"/>
                <w:sz w:val="20"/>
                <w:szCs w:val="20"/>
              </w:rPr>
              <w:t>del</w:t>
            </w:r>
            <w:r w:rsidRPr="00D56F11">
              <w:rPr>
                <w:rFonts w:ascii="Trebuchet MS" w:hAnsi="Trebuchet MS"/>
                <w:sz w:val="20"/>
                <w:szCs w:val="20"/>
              </w:rPr>
              <w:t xml:space="preserve"> </w:t>
            </w:r>
            <w:r w:rsidR="003E5BFB">
              <w:rPr>
                <w:rFonts w:ascii="Trebuchet MS" w:hAnsi="Trebuchet MS"/>
                <w:b/>
                <w:sz w:val="20"/>
                <w:szCs w:val="20"/>
              </w:rPr>
              <w:t>92</w:t>
            </w:r>
            <w:r w:rsidRPr="00D56F11">
              <w:rPr>
                <w:rFonts w:ascii="Trebuchet MS" w:hAnsi="Trebuchet MS"/>
                <w:sz w:val="20"/>
                <w:szCs w:val="20"/>
              </w:rPr>
              <w:t xml:space="preserve"> al </w:t>
            </w:r>
            <w:r w:rsidRPr="00D56F11">
              <w:rPr>
                <w:rFonts w:ascii="Trebuchet MS" w:hAnsi="Trebuchet MS"/>
                <w:b/>
                <w:sz w:val="20"/>
                <w:szCs w:val="20"/>
              </w:rPr>
              <w:t>IEPC</w:t>
            </w:r>
            <w:r w:rsidR="00453E1E" w:rsidRPr="00D56F11">
              <w:rPr>
                <w:rFonts w:ascii="Trebuchet MS" w:hAnsi="Trebuchet MS"/>
                <w:b/>
                <w:sz w:val="20"/>
                <w:szCs w:val="20"/>
              </w:rPr>
              <w:t>-C</w:t>
            </w:r>
            <w:r w:rsidR="00F131EB" w:rsidRPr="00D56F11">
              <w:rPr>
                <w:rFonts w:ascii="Trebuchet MS" w:hAnsi="Trebuchet MS"/>
                <w:b/>
                <w:sz w:val="20"/>
                <w:szCs w:val="20"/>
              </w:rPr>
              <w:t>AE</w:t>
            </w:r>
            <w:r w:rsidR="000316CB" w:rsidRPr="00D56F11">
              <w:rPr>
                <w:rFonts w:ascii="Trebuchet MS" w:hAnsi="Trebuchet MS"/>
                <w:b/>
                <w:sz w:val="20"/>
                <w:szCs w:val="20"/>
              </w:rPr>
              <w:t>-</w:t>
            </w:r>
            <w:r w:rsidR="00AD09D0">
              <w:rPr>
                <w:rFonts w:ascii="Trebuchet MS" w:hAnsi="Trebuchet MS"/>
                <w:b/>
                <w:sz w:val="20"/>
                <w:szCs w:val="20"/>
              </w:rPr>
              <w:t>1</w:t>
            </w:r>
            <w:r w:rsidR="003E5BFB">
              <w:rPr>
                <w:rFonts w:ascii="Trebuchet MS" w:hAnsi="Trebuchet MS"/>
                <w:b/>
                <w:sz w:val="20"/>
                <w:szCs w:val="20"/>
              </w:rPr>
              <w:t>05</w:t>
            </w:r>
            <w:r w:rsidR="00453E1E" w:rsidRPr="00D56F11">
              <w:rPr>
                <w:rFonts w:ascii="Trebuchet MS" w:hAnsi="Trebuchet MS"/>
                <w:b/>
                <w:sz w:val="20"/>
                <w:szCs w:val="20"/>
              </w:rPr>
              <w:t>/2019</w:t>
            </w:r>
            <w:r w:rsidRPr="00D56F11">
              <w:rPr>
                <w:rFonts w:ascii="Trebuchet MS" w:hAnsi="Trebuchet MS"/>
                <w:sz w:val="20"/>
                <w:szCs w:val="20"/>
              </w:rPr>
              <w:t>, se convocó</w:t>
            </w:r>
            <w:r w:rsidRPr="000316CB">
              <w:rPr>
                <w:rFonts w:ascii="Trebuchet MS" w:hAnsi="Trebuchet MS"/>
                <w:sz w:val="20"/>
                <w:szCs w:val="20"/>
              </w:rPr>
              <w:t xml:space="preserve"> oportunamente a las y </w:t>
            </w:r>
            <w:r w:rsidR="00137465">
              <w:rPr>
                <w:rFonts w:ascii="Trebuchet MS" w:hAnsi="Trebuchet MS"/>
                <w:sz w:val="20"/>
                <w:szCs w:val="20"/>
              </w:rPr>
              <w:t xml:space="preserve">a </w:t>
            </w:r>
            <w:r w:rsidRPr="000316CB">
              <w:rPr>
                <w:rFonts w:ascii="Trebuchet MS" w:hAnsi="Trebuchet MS"/>
                <w:sz w:val="20"/>
                <w:szCs w:val="20"/>
              </w:rPr>
              <w:t>los</w:t>
            </w:r>
            <w:r>
              <w:rPr>
                <w:rFonts w:ascii="Trebuchet MS" w:hAnsi="Trebuchet MS"/>
                <w:sz w:val="20"/>
                <w:szCs w:val="20"/>
              </w:rPr>
              <w:t xml:space="preserve"> </w:t>
            </w:r>
            <w:r w:rsidRPr="009A5DE7">
              <w:rPr>
                <w:rFonts w:ascii="Trebuchet MS" w:hAnsi="Trebuchet MS"/>
                <w:sz w:val="20"/>
                <w:szCs w:val="20"/>
              </w:rPr>
              <w:t>integrantes de esta Comisión, habiéndose adjuntado el orden del día</w:t>
            </w:r>
            <w:r w:rsidR="00453E1E">
              <w:rPr>
                <w:rFonts w:ascii="Trebuchet MS" w:hAnsi="Trebuchet MS"/>
                <w:sz w:val="20"/>
                <w:szCs w:val="20"/>
              </w:rPr>
              <w:t xml:space="preserve">, </w:t>
            </w:r>
            <w:r w:rsidRPr="009A5DE7">
              <w:rPr>
                <w:rFonts w:ascii="Trebuchet MS" w:hAnsi="Trebuchet MS"/>
                <w:sz w:val="20"/>
                <w:szCs w:val="20"/>
              </w:rPr>
              <w:t xml:space="preserve">tal como se advierte de los acuses de recepción, mismos que se encuentran a la vista y se ponen a su </w:t>
            </w:r>
            <w:r w:rsidRPr="009A5DE7">
              <w:rPr>
                <w:rFonts w:ascii="Trebuchet MS" w:hAnsi="Trebuchet MS"/>
                <w:sz w:val="20"/>
                <w:szCs w:val="20"/>
              </w:rPr>
              <w:lastRenderedPageBreak/>
              <w:t>disposición.</w:t>
            </w:r>
            <w:r>
              <w:rPr>
                <w:rFonts w:ascii="Trebuchet MS" w:hAnsi="Trebuchet MS"/>
                <w:sz w:val="20"/>
                <w:szCs w:val="20"/>
              </w:rPr>
              <w:t>”</w:t>
            </w:r>
          </w:p>
          <w:p w:rsidR="00ED34B1" w:rsidRDefault="00ED34B1" w:rsidP="00ED34B1">
            <w:pPr>
              <w:spacing w:line="276" w:lineRule="auto"/>
              <w:jc w:val="both"/>
              <w:rPr>
                <w:rFonts w:ascii="Trebuchet MS" w:hAnsi="Trebuchet MS"/>
                <w:sz w:val="20"/>
                <w:szCs w:val="20"/>
              </w:rPr>
            </w:pPr>
          </w:p>
          <w:p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rsidR="00E67F8E" w:rsidRPr="002313F4" w:rsidRDefault="00E67F8E" w:rsidP="00E67F8E">
            <w:pPr>
              <w:spacing w:line="276" w:lineRule="auto"/>
              <w:jc w:val="both"/>
              <w:rPr>
                <w:rFonts w:ascii="Trebuchet MS" w:hAnsi="Trebuchet MS"/>
                <w:sz w:val="20"/>
                <w:szCs w:val="20"/>
              </w:rPr>
            </w:pPr>
          </w:p>
          <w:tbl>
            <w:tblPr>
              <w:tblStyle w:val="Tablaconcuadrcula"/>
              <w:tblW w:w="7090" w:type="dxa"/>
              <w:jc w:val="center"/>
              <w:tblLayout w:type="fixed"/>
              <w:tblLook w:val="04A0" w:firstRow="1" w:lastRow="0" w:firstColumn="1" w:lastColumn="0" w:noHBand="0" w:noVBand="1"/>
            </w:tblPr>
            <w:tblGrid>
              <w:gridCol w:w="3638"/>
              <w:gridCol w:w="3452"/>
            </w:tblGrid>
            <w:tr w:rsidR="00E67F8E" w:rsidRPr="002313F4" w:rsidTr="00946D4C">
              <w:trPr>
                <w:trHeight w:val="453"/>
                <w:jc w:val="center"/>
              </w:trPr>
              <w:tc>
                <w:tcPr>
                  <w:tcW w:w="3638" w:type="dxa"/>
                  <w:vAlign w:val="center"/>
                </w:tcPr>
                <w:p w:rsidR="00E67F8E" w:rsidRPr="002313F4" w:rsidRDefault="008A4260" w:rsidP="00D53944">
                  <w:pPr>
                    <w:spacing w:line="276" w:lineRule="auto"/>
                    <w:rPr>
                      <w:rFonts w:ascii="Trebuchet MS" w:hAnsi="Trebuchet MS"/>
                      <w:sz w:val="20"/>
                      <w:szCs w:val="20"/>
                    </w:rPr>
                  </w:pPr>
                  <w:r>
                    <w:rPr>
                      <w:rFonts w:ascii="Trebuchet MS" w:hAnsi="Trebuchet MS"/>
                      <w:sz w:val="20"/>
                      <w:szCs w:val="20"/>
                    </w:rPr>
                    <w:t xml:space="preserve">Brenda Judith Serafín </w:t>
                  </w:r>
                  <w:proofErr w:type="spellStart"/>
                  <w:r>
                    <w:rPr>
                      <w:rFonts w:ascii="Trebuchet MS" w:hAnsi="Trebuchet MS"/>
                      <w:sz w:val="20"/>
                      <w:szCs w:val="20"/>
                    </w:rPr>
                    <w:t>Morfín</w:t>
                  </w:r>
                  <w:proofErr w:type="spellEnd"/>
                </w:p>
              </w:tc>
              <w:tc>
                <w:tcPr>
                  <w:tcW w:w="3452" w:type="dxa"/>
                  <w:vAlign w:val="center"/>
                </w:tcPr>
                <w:p w:rsidR="00E67F8E" w:rsidRPr="002313F4" w:rsidRDefault="00E67F8E" w:rsidP="000C33E0">
                  <w:pPr>
                    <w:spacing w:line="276" w:lineRule="auto"/>
                    <w:rPr>
                      <w:rFonts w:ascii="Trebuchet MS" w:hAnsi="Trebuchet MS"/>
                      <w:sz w:val="20"/>
                      <w:szCs w:val="20"/>
                    </w:rPr>
                  </w:pPr>
                  <w:r w:rsidRPr="002313F4">
                    <w:rPr>
                      <w:rFonts w:ascii="Trebuchet MS" w:hAnsi="Trebuchet MS" w:cs="Tahoma"/>
                      <w:sz w:val="20"/>
                      <w:szCs w:val="20"/>
                    </w:rPr>
                    <w:t xml:space="preserve">Consejera </w:t>
                  </w:r>
                  <w:r w:rsidR="00734BA6">
                    <w:rPr>
                      <w:rFonts w:ascii="Trebuchet MS" w:hAnsi="Trebuchet MS" w:cs="Tahoma"/>
                      <w:sz w:val="20"/>
                      <w:szCs w:val="20"/>
                    </w:rPr>
                    <w:t>e</w:t>
                  </w:r>
                  <w:r w:rsidRPr="002313F4">
                    <w:rPr>
                      <w:rFonts w:ascii="Trebuchet MS" w:hAnsi="Trebuchet MS" w:cs="Tahoma"/>
                      <w:sz w:val="20"/>
                      <w:szCs w:val="20"/>
                    </w:rPr>
                    <w:t>lectoral integrante</w:t>
                  </w:r>
                </w:p>
              </w:tc>
            </w:tr>
            <w:tr w:rsidR="00946D4C" w:rsidRPr="002313F4" w:rsidTr="00946D4C">
              <w:trPr>
                <w:trHeight w:val="453"/>
                <w:jc w:val="center"/>
              </w:trPr>
              <w:tc>
                <w:tcPr>
                  <w:tcW w:w="3638" w:type="dxa"/>
                  <w:vAlign w:val="center"/>
                </w:tcPr>
                <w:p w:rsidR="00946D4C" w:rsidRDefault="00946D4C" w:rsidP="00D53944">
                  <w:pPr>
                    <w:spacing w:line="276" w:lineRule="auto"/>
                    <w:rPr>
                      <w:rFonts w:ascii="Trebuchet MS" w:hAnsi="Trebuchet MS"/>
                      <w:sz w:val="20"/>
                      <w:szCs w:val="20"/>
                    </w:rPr>
                  </w:pPr>
                  <w:r>
                    <w:rPr>
                      <w:rFonts w:ascii="Trebuchet MS" w:hAnsi="Trebuchet MS"/>
                      <w:sz w:val="20"/>
                      <w:szCs w:val="20"/>
                    </w:rPr>
                    <w:t xml:space="preserve">Miguel Godínez </w:t>
                  </w:r>
                  <w:proofErr w:type="spellStart"/>
                  <w:r>
                    <w:rPr>
                      <w:rFonts w:ascii="Trebuchet MS" w:hAnsi="Trebuchet MS"/>
                      <w:sz w:val="20"/>
                      <w:szCs w:val="20"/>
                    </w:rPr>
                    <w:t>Terríquez</w:t>
                  </w:r>
                  <w:proofErr w:type="spellEnd"/>
                </w:p>
              </w:tc>
              <w:tc>
                <w:tcPr>
                  <w:tcW w:w="3452" w:type="dxa"/>
                  <w:vAlign w:val="center"/>
                </w:tcPr>
                <w:p w:rsidR="00946D4C" w:rsidRPr="002313F4" w:rsidRDefault="00946D4C" w:rsidP="00946D4C">
                  <w:pPr>
                    <w:spacing w:line="276" w:lineRule="auto"/>
                    <w:rPr>
                      <w:rFonts w:ascii="Trebuchet MS" w:hAnsi="Trebuchet MS" w:cs="Tahoma"/>
                      <w:sz w:val="20"/>
                      <w:szCs w:val="20"/>
                    </w:rPr>
                  </w:pPr>
                  <w:r w:rsidRPr="002313F4">
                    <w:rPr>
                      <w:rFonts w:ascii="Trebuchet MS" w:hAnsi="Trebuchet MS" w:cs="Tahoma"/>
                      <w:sz w:val="20"/>
                      <w:szCs w:val="20"/>
                    </w:rPr>
                    <w:t>Consejer</w:t>
                  </w:r>
                  <w:r>
                    <w:rPr>
                      <w:rFonts w:ascii="Trebuchet MS" w:hAnsi="Trebuchet MS" w:cs="Tahoma"/>
                      <w:sz w:val="20"/>
                      <w:szCs w:val="20"/>
                    </w:rPr>
                    <w:t>o</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lectoral integrante</w:t>
                  </w:r>
                </w:p>
              </w:tc>
            </w:tr>
            <w:tr w:rsidR="00E67F8E" w:rsidRPr="002313F4" w:rsidTr="00946D4C">
              <w:trPr>
                <w:trHeight w:val="453"/>
                <w:jc w:val="center"/>
              </w:trPr>
              <w:tc>
                <w:tcPr>
                  <w:tcW w:w="3638" w:type="dxa"/>
                  <w:vAlign w:val="center"/>
                </w:tcPr>
                <w:p w:rsidR="00E67F8E" w:rsidRPr="002313F4" w:rsidRDefault="00F131EB" w:rsidP="00F131EB">
                  <w:pPr>
                    <w:spacing w:line="276" w:lineRule="auto"/>
                    <w:rPr>
                      <w:rFonts w:ascii="Trebuchet MS" w:hAnsi="Trebuchet MS" w:cs="Tahoma"/>
                      <w:sz w:val="20"/>
                      <w:szCs w:val="20"/>
                    </w:rPr>
                  </w:pPr>
                  <w:r>
                    <w:rPr>
                      <w:rFonts w:ascii="Trebuchet MS" w:hAnsi="Trebuchet MS"/>
                      <w:sz w:val="20"/>
                      <w:szCs w:val="20"/>
                    </w:rPr>
                    <w:t>Moisés Pérez Vega</w:t>
                  </w:r>
                  <w:r>
                    <w:rPr>
                      <w:rFonts w:ascii="Trebuchet MS" w:hAnsi="Trebuchet MS" w:cs="Tahoma"/>
                      <w:sz w:val="20"/>
                      <w:szCs w:val="20"/>
                    </w:rPr>
                    <w:t xml:space="preserve"> </w:t>
                  </w:r>
                </w:p>
              </w:tc>
              <w:tc>
                <w:tcPr>
                  <w:tcW w:w="3452" w:type="dxa"/>
                  <w:vAlign w:val="center"/>
                </w:tcPr>
                <w:p w:rsidR="00E67F8E" w:rsidRPr="002313F4" w:rsidRDefault="00EB7785" w:rsidP="008A4260">
                  <w:pPr>
                    <w:spacing w:line="276" w:lineRule="auto"/>
                    <w:rPr>
                      <w:rFonts w:ascii="Trebuchet MS" w:hAnsi="Trebuchet MS" w:cs="Tahoma"/>
                      <w:sz w:val="20"/>
                      <w:szCs w:val="20"/>
                    </w:rPr>
                  </w:pPr>
                  <w:r>
                    <w:rPr>
                      <w:rFonts w:ascii="Trebuchet MS" w:hAnsi="Trebuchet MS" w:cs="Tahoma"/>
                      <w:sz w:val="20"/>
                      <w:szCs w:val="20"/>
                    </w:rPr>
                    <w:t>Consejero</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 xml:space="preserve">lectoral </w:t>
                  </w:r>
                  <w:r w:rsidR="008A4260">
                    <w:rPr>
                      <w:rFonts w:ascii="Trebuchet MS" w:hAnsi="Trebuchet MS" w:cs="Tahoma"/>
                      <w:sz w:val="20"/>
                      <w:szCs w:val="20"/>
                    </w:rPr>
                    <w:t>presidente de la Comisión</w:t>
                  </w:r>
                </w:p>
              </w:tc>
            </w:tr>
            <w:tr w:rsidR="00946D4C" w:rsidRPr="009B714E" w:rsidTr="00946D4C">
              <w:trPr>
                <w:trHeight w:val="453"/>
                <w:jc w:val="center"/>
              </w:trPr>
              <w:tc>
                <w:tcPr>
                  <w:tcW w:w="3638" w:type="dxa"/>
                  <w:vAlign w:val="center"/>
                </w:tcPr>
                <w:p w:rsidR="00946D4C" w:rsidRDefault="009B714E" w:rsidP="00F131EB">
                  <w:pPr>
                    <w:spacing w:line="276" w:lineRule="auto"/>
                    <w:rPr>
                      <w:rFonts w:ascii="Trebuchet MS" w:hAnsi="Trebuchet MS"/>
                      <w:sz w:val="20"/>
                      <w:szCs w:val="20"/>
                    </w:rPr>
                  </w:pPr>
                  <w:r>
                    <w:rPr>
                      <w:rFonts w:ascii="Trebuchet MS" w:hAnsi="Trebuchet MS"/>
                      <w:sz w:val="20"/>
                      <w:szCs w:val="20"/>
                    </w:rPr>
                    <w:t>Luis Alberto Muñoz Rodríguez</w:t>
                  </w:r>
                </w:p>
              </w:tc>
              <w:tc>
                <w:tcPr>
                  <w:tcW w:w="3452" w:type="dxa"/>
                  <w:vAlign w:val="center"/>
                </w:tcPr>
                <w:p w:rsidR="00946D4C" w:rsidRDefault="009B714E" w:rsidP="008A4260">
                  <w:pPr>
                    <w:spacing w:line="276" w:lineRule="auto"/>
                    <w:rPr>
                      <w:rFonts w:ascii="Trebuchet MS" w:hAnsi="Trebuchet MS" w:cs="Tahoma"/>
                      <w:sz w:val="20"/>
                      <w:szCs w:val="20"/>
                    </w:rPr>
                  </w:pPr>
                  <w:r>
                    <w:rPr>
                      <w:rFonts w:ascii="Trebuchet MS" w:hAnsi="Trebuchet MS" w:cs="Tahoma"/>
                      <w:sz w:val="20"/>
                      <w:szCs w:val="20"/>
                    </w:rPr>
                    <w:t>Representante del Partido Acción Nacional</w:t>
                  </w:r>
                </w:p>
              </w:tc>
            </w:tr>
            <w:tr w:rsidR="009B714E" w:rsidRPr="009B714E" w:rsidTr="00946D4C">
              <w:trPr>
                <w:trHeight w:val="453"/>
                <w:jc w:val="center"/>
              </w:trPr>
              <w:tc>
                <w:tcPr>
                  <w:tcW w:w="3638" w:type="dxa"/>
                  <w:vAlign w:val="center"/>
                </w:tcPr>
                <w:p w:rsidR="009B714E" w:rsidRDefault="009B714E" w:rsidP="00F131EB">
                  <w:pPr>
                    <w:spacing w:line="276" w:lineRule="auto"/>
                    <w:rPr>
                      <w:rFonts w:ascii="Trebuchet MS" w:hAnsi="Trebuchet MS"/>
                      <w:sz w:val="20"/>
                      <w:szCs w:val="20"/>
                    </w:rPr>
                  </w:pPr>
                  <w:r>
                    <w:rPr>
                      <w:rFonts w:ascii="Trebuchet MS" w:hAnsi="Trebuchet MS"/>
                      <w:sz w:val="20"/>
                      <w:szCs w:val="20"/>
                    </w:rPr>
                    <w:t>Ma. Teresa Gutiérrez Bojórquez</w:t>
                  </w:r>
                </w:p>
              </w:tc>
              <w:tc>
                <w:tcPr>
                  <w:tcW w:w="3452" w:type="dxa"/>
                  <w:vAlign w:val="center"/>
                </w:tcPr>
                <w:p w:rsidR="009B714E" w:rsidRDefault="009B714E" w:rsidP="008A4260">
                  <w:pPr>
                    <w:spacing w:line="276" w:lineRule="auto"/>
                    <w:rPr>
                      <w:rFonts w:ascii="Trebuchet MS" w:hAnsi="Trebuchet MS" w:cs="Tahoma"/>
                      <w:sz w:val="20"/>
                      <w:szCs w:val="20"/>
                    </w:rPr>
                  </w:pPr>
                  <w:r>
                    <w:rPr>
                      <w:rFonts w:ascii="Trebuchet MS" w:hAnsi="Trebuchet MS" w:cs="Tahoma"/>
                      <w:sz w:val="20"/>
                      <w:szCs w:val="20"/>
                    </w:rPr>
                    <w:t>Representante del Partido del Trabajo</w:t>
                  </w:r>
                </w:p>
              </w:tc>
            </w:tr>
            <w:tr w:rsidR="00EB7785" w:rsidRPr="002313F4" w:rsidTr="00946D4C">
              <w:trPr>
                <w:trHeight w:val="453"/>
                <w:jc w:val="center"/>
              </w:trPr>
              <w:tc>
                <w:tcPr>
                  <w:tcW w:w="3638" w:type="dxa"/>
                  <w:vAlign w:val="center"/>
                </w:tcPr>
                <w:p w:rsidR="00EB7785" w:rsidRPr="00946D4C" w:rsidRDefault="009B714E" w:rsidP="00E93BC1">
                  <w:pPr>
                    <w:spacing w:line="276" w:lineRule="auto"/>
                    <w:rPr>
                      <w:rFonts w:ascii="Trebuchet MS" w:hAnsi="Trebuchet MS"/>
                      <w:sz w:val="20"/>
                      <w:szCs w:val="20"/>
                      <w:highlight w:val="yellow"/>
                    </w:rPr>
                  </w:pPr>
                  <w:r w:rsidRPr="009B714E">
                    <w:rPr>
                      <w:rFonts w:ascii="Trebuchet MS" w:hAnsi="Trebuchet MS"/>
                      <w:sz w:val="20"/>
                      <w:szCs w:val="20"/>
                    </w:rPr>
                    <w:t>Félix Andrés Aceves Bravo</w:t>
                  </w:r>
                </w:p>
              </w:tc>
              <w:tc>
                <w:tcPr>
                  <w:tcW w:w="3452" w:type="dxa"/>
                  <w:vAlign w:val="center"/>
                </w:tcPr>
                <w:p w:rsidR="00EB7785" w:rsidRPr="00946D4C" w:rsidRDefault="002D2A8C" w:rsidP="009B714E">
                  <w:pPr>
                    <w:spacing w:line="276" w:lineRule="auto"/>
                    <w:rPr>
                      <w:rFonts w:ascii="Trebuchet MS" w:hAnsi="Trebuchet MS" w:cs="Tahoma"/>
                      <w:sz w:val="20"/>
                      <w:szCs w:val="20"/>
                      <w:highlight w:val="yellow"/>
                    </w:rPr>
                  </w:pPr>
                  <w:r w:rsidRPr="009B714E">
                    <w:rPr>
                      <w:rFonts w:ascii="Trebuchet MS" w:hAnsi="Trebuchet MS" w:cs="Tahoma"/>
                      <w:sz w:val="20"/>
                      <w:szCs w:val="20"/>
                    </w:rPr>
                    <w:t>Representante del p</w:t>
                  </w:r>
                  <w:r w:rsidR="00D52BEB" w:rsidRPr="009B714E">
                    <w:rPr>
                      <w:rFonts w:ascii="Trebuchet MS" w:hAnsi="Trebuchet MS" w:cs="Tahoma"/>
                      <w:sz w:val="20"/>
                      <w:szCs w:val="20"/>
                    </w:rPr>
                    <w:t xml:space="preserve">artido </w:t>
                  </w:r>
                  <w:r w:rsidR="009B714E" w:rsidRPr="009B714E">
                    <w:rPr>
                      <w:rFonts w:ascii="Trebuchet MS" w:hAnsi="Trebuchet MS" w:cs="Tahoma"/>
                      <w:sz w:val="20"/>
                      <w:szCs w:val="20"/>
                    </w:rPr>
                    <w:t xml:space="preserve">Encuentro Social Jalisco </w:t>
                  </w:r>
                </w:p>
              </w:tc>
            </w:tr>
            <w:tr w:rsidR="00744EDD" w:rsidRPr="002313F4" w:rsidTr="00946D4C">
              <w:trPr>
                <w:trHeight w:val="453"/>
                <w:jc w:val="center"/>
              </w:trPr>
              <w:tc>
                <w:tcPr>
                  <w:tcW w:w="3638" w:type="dxa"/>
                  <w:vAlign w:val="center"/>
                </w:tcPr>
                <w:p w:rsidR="00744EDD" w:rsidRDefault="00744EDD" w:rsidP="00E93BC1">
                  <w:pPr>
                    <w:spacing w:line="276" w:lineRule="auto"/>
                    <w:rPr>
                      <w:rFonts w:ascii="Trebuchet MS" w:hAnsi="Trebuchet MS"/>
                      <w:sz w:val="20"/>
                      <w:szCs w:val="20"/>
                    </w:rPr>
                  </w:pPr>
                  <w:r>
                    <w:rPr>
                      <w:rFonts w:ascii="Trebuchet MS" w:hAnsi="Trebuchet MS"/>
                      <w:sz w:val="20"/>
                      <w:szCs w:val="20"/>
                    </w:rPr>
                    <w:t>José de Jesús Gómez Valle</w:t>
                  </w:r>
                </w:p>
              </w:tc>
              <w:tc>
                <w:tcPr>
                  <w:tcW w:w="3452" w:type="dxa"/>
                  <w:vAlign w:val="center"/>
                </w:tcPr>
                <w:p w:rsidR="00744EDD" w:rsidRDefault="00744EDD" w:rsidP="000316CB">
                  <w:pPr>
                    <w:spacing w:line="276" w:lineRule="auto"/>
                    <w:rPr>
                      <w:rFonts w:ascii="Trebuchet MS" w:hAnsi="Trebuchet MS" w:cs="Tahoma"/>
                      <w:sz w:val="20"/>
                      <w:szCs w:val="20"/>
                    </w:rPr>
                  </w:pPr>
                  <w:r>
                    <w:rPr>
                      <w:rFonts w:ascii="Trebuchet MS" w:hAnsi="Trebuchet MS" w:cs="Tahoma"/>
                      <w:sz w:val="20"/>
                      <w:szCs w:val="20"/>
                    </w:rPr>
                    <w:t>Director de Comunicación Social</w:t>
                  </w:r>
                </w:p>
              </w:tc>
            </w:tr>
            <w:tr w:rsidR="00D53944" w:rsidRPr="00D53944" w:rsidTr="00946D4C">
              <w:trPr>
                <w:trHeight w:val="453"/>
                <w:jc w:val="center"/>
              </w:trPr>
              <w:tc>
                <w:tcPr>
                  <w:tcW w:w="3638" w:type="dxa"/>
                  <w:vAlign w:val="center"/>
                </w:tcPr>
                <w:p w:rsidR="00D53944" w:rsidRDefault="00D52BEB" w:rsidP="00E93BC1">
                  <w:pPr>
                    <w:spacing w:line="276" w:lineRule="auto"/>
                    <w:rPr>
                      <w:rFonts w:ascii="Trebuchet MS" w:hAnsi="Trebuchet MS"/>
                      <w:sz w:val="20"/>
                      <w:szCs w:val="20"/>
                    </w:rPr>
                  </w:pPr>
                  <w:r>
                    <w:rPr>
                      <w:rFonts w:ascii="Trebuchet MS" w:hAnsi="Trebuchet MS"/>
                      <w:sz w:val="20"/>
                      <w:szCs w:val="20"/>
                    </w:rPr>
                    <w:t xml:space="preserve">Gabriela </w:t>
                  </w:r>
                  <w:r w:rsidR="00800071">
                    <w:rPr>
                      <w:rFonts w:ascii="Trebuchet MS" w:hAnsi="Trebuchet MS"/>
                      <w:sz w:val="20"/>
                      <w:szCs w:val="20"/>
                    </w:rPr>
                    <w:t xml:space="preserve">Guadalupe </w:t>
                  </w:r>
                  <w:r>
                    <w:rPr>
                      <w:rFonts w:ascii="Trebuchet MS" w:hAnsi="Trebuchet MS"/>
                      <w:sz w:val="20"/>
                      <w:szCs w:val="20"/>
                    </w:rPr>
                    <w:t>Ramos Ortega</w:t>
                  </w:r>
                </w:p>
              </w:tc>
              <w:tc>
                <w:tcPr>
                  <w:tcW w:w="3452" w:type="dxa"/>
                  <w:vAlign w:val="center"/>
                </w:tcPr>
                <w:p w:rsidR="00D53944" w:rsidRDefault="00744EDD" w:rsidP="00D53944">
                  <w:pPr>
                    <w:spacing w:line="276" w:lineRule="auto"/>
                    <w:rPr>
                      <w:rFonts w:ascii="Trebuchet MS" w:hAnsi="Trebuchet MS" w:cs="Tahoma"/>
                      <w:sz w:val="20"/>
                      <w:szCs w:val="20"/>
                    </w:rPr>
                  </w:pPr>
                  <w:r>
                    <w:rPr>
                      <w:rFonts w:ascii="Trebuchet MS" w:hAnsi="Trebuchet MS" w:cs="Tahoma"/>
                      <w:sz w:val="20"/>
                      <w:szCs w:val="20"/>
                    </w:rPr>
                    <w:t>Coordinadora de Consulta y Vinculación Jurídica de la Dirección Jurídica</w:t>
                  </w:r>
                </w:p>
              </w:tc>
            </w:tr>
            <w:tr w:rsidR="00D53944" w:rsidRPr="00D53944" w:rsidTr="00946D4C">
              <w:trPr>
                <w:trHeight w:val="453"/>
                <w:jc w:val="center"/>
              </w:trPr>
              <w:tc>
                <w:tcPr>
                  <w:tcW w:w="3638" w:type="dxa"/>
                  <w:vAlign w:val="center"/>
                </w:tcPr>
                <w:p w:rsidR="00D53944" w:rsidRDefault="00D52BEB" w:rsidP="00E93BC1">
                  <w:pPr>
                    <w:spacing w:line="276" w:lineRule="auto"/>
                    <w:rPr>
                      <w:rFonts w:ascii="Trebuchet MS" w:hAnsi="Trebuchet MS"/>
                      <w:sz w:val="20"/>
                      <w:szCs w:val="20"/>
                    </w:rPr>
                  </w:pPr>
                  <w:r>
                    <w:rPr>
                      <w:rFonts w:ascii="Trebuchet MS" w:hAnsi="Trebuchet MS"/>
                      <w:sz w:val="20"/>
                      <w:szCs w:val="20"/>
                    </w:rPr>
                    <w:t xml:space="preserve">Paul </w:t>
                  </w:r>
                  <w:r w:rsidR="00744EDD">
                    <w:rPr>
                      <w:rFonts w:ascii="Trebuchet MS" w:hAnsi="Trebuchet MS"/>
                      <w:sz w:val="20"/>
                      <w:szCs w:val="20"/>
                    </w:rPr>
                    <w:t>Alejandro Sánchez Meza</w:t>
                  </w:r>
                </w:p>
              </w:tc>
              <w:tc>
                <w:tcPr>
                  <w:tcW w:w="3452" w:type="dxa"/>
                  <w:vAlign w:val="center"/>
                </w:tcPr>
                <w:p w:rsidR="00D53944" w:rsidRDefault="00D52BEB" w:rsidP="00D53944">
                  <w:pPr>
                    <w:spacing w:line="276" w:lineRule="auto"/>
                    <w:rPr>
                      <w:rFonts w:ascii="Trebuchet MS" w:hAnsi="Trebuchet MS" w:cs="Tahoma"/>
                      <w:sz w:val="20"/>
                      <w:szCs w:val="20"/>
                    </w:rPr>
                  </w:pPr>
                  <w:r>
                    <w:rPr>
                      <w:rFonts w:ascii="Trebuchet MS" w:hAnsi="Trebuchet MS" w:cs="Tahoma"/>
                      <w:sz w:val="20"/>
                      <w:szCs w:val="20"/>
                    </w:rPr>
                    <w:t xml:space="preserve">Encargado de despacho de la Contraloría General </w:t>
                  </w:r>
                </w:p>
              </w:tc>
            </w:tr>
            <w:tr w:rsidR="00E67F8E" w:rsidRPr="002313F4" w:rsidTr="00946D4C">
              <w:trPr>
                <w:trHeight w:val="453"/>
                <w:jc w:val="center"/>
              </w:trPr>
              <w:tc>
                <w:tcPr>
                  <w:tcW w:w="3638" w:type="dxa"/>
                  <w:shd w:val="clear" w:color="auto" w:fill="FFFFFF" w:themeFill="background1"/>
                  <w:vAlign w:val="center"/>
                </w:tcPr>
                <w:p w:rsidR="00E67F8E" w:rsidRDefault="00F131EB" w:rsidP="008A4260">
                  <w:pPr>
                    <w:spacing w:line="276" w:lineRule="auto"/>
                    <w:rPr>
                      <w:rFonts w:ascii="Trebuchet MS" w:hAnsi="Trebuchet MS" w:cs="Tahoma"/>
                      <w:sz w:val="20"/>
                      <w:szCs w:val="20"/>
                    </w:rPr>
                  </w:pPr>
                  <w:r>
                    <w:rPr>
                      <w:rFonts w:ascii="Trebuchet MS" w:hAnsi="Trebuchet MS" w:cs="Tahoma"/>
                      <w:sz w:val="20"/>
                      <w:szCs w:val="20"/>
                    </w:rPr>
                    <w:t xml:space="preserve">Hugo Pulido Maciel </w:t>
                  </w:r>
                </w:p>
              </w:tc>
              <w:tc>
                <w:tcPr>
                  <w:tcW w:w="3452" w:type="dxa"/>
                  <w:shd w:val="clear" w:color="auto" w:fill="FFFFFF" w:themeFill="background1"/>
                  <w:vAlign w:val="center"/>
                </w:tcPr>
                <w:p w:rsidR="00E67F8E" w:rsidRPr="002313F4" w:rsidRDefault="00F131EB" w:rsidP="00F131EB">
                  <w:pPr>
                    <w:spacing w:line="276" w:lineRule="auto"/>
                    <w:rPr>
                      <w:rFonts w:ascii="Trebuchet MS" w:hAnsi="Trebuchet MS" w:cs="Tahoma"/>
                      <w:sz w:val="20"/>
                      <w:szCs w:val="20"/>
                    </w:rPr>
                  </w:pPr>
                  <w:r>
                    <w:rPr>
                      <w:rFonts w:ascii="Trebuchet MS" w:hAnsi="Trebuchet MS" w:cs="Tahoma"/>
                      <w:sz w:val="20"/>
                      <w:szCs w:val="20"/>
                    </w:rPr>
                    <w:t>Titular de la Unidad Centralizada de Compras</w:t>
                  </w:r>
                </w:p>
              </w:tc>
            </w:tr>
            <w:tr w:rsidR="00E67F8E" w:rsidRPr="002313F4" w:rsidTr="00946D4C">
              <w:trPr>
                <w:trHeight w:val="453"/>
                <w:jc w:val="center"/>
              </w:trPr>
              <w:tc>
                <w:tcPr>
                  <w:tcW w:w="3638" w:type="dxa"/>
                  <w:vAlign w:val="center"/>
                </w:tcPr>
                <w:p w:rsidR="00E67F8E" w:rsidRPr="002313F4" w:rsidRDefault="00E67F8E" w:rsidP="000C33E0">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452" w:type="dxa"/>
                  <w:vAlign w:val="center"/>
                </w:tcPr>
                <w:p w:rsidR="00E67F8E" w:rsidRPr="002313F4" w:rsidRDefault="00E67F8E" w:rsidP="000C33E0">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rsidR="00E67F8E" w:rsidRDefault="00E67F8E" w:rsidP="00ED34B1">
            <w:pPr>
              <w:spacing w:line="276" w:lineRule="auto"/>
              <w:jc w:val="both"/>
              <w:rPr>
                <w:rFonts w:ascii="Trebuchet MS" w:hAnsi="Trebuchet MS"/>
                <w:sz w:val="20"/>
                <w:szCs w:val="20"/>
              </w:rPr>
            </w:pPr>
          </w:p>
          <w:p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0012EA">
              <w:rPr>
                <w:rFonts w:ascii="Trebuchet MS" w:hAnsi="Trebuchet MS"/>
                <w:sz w:val="20"/>
                <w:szCs w:val="20"/>
              </w:rPr>
              <w:t>l consejer</w:t>
            </w:r>
            <w:r w:rsidR="0060134E">
              <w:rPr>
                <w:rFonts w:ascii="Trebuchet MS" w:hAnsi="Trebuchet MS"/>
                <w:sz w:val="20"/>
                <w:szCs w:val="20"/>
              </w:rPr>
              <w:t>o</w:t>
            </w:r>
            <w:r w:rsidR="000012EA">
              <w:rPr>
                <w:rFonts w:ascii="Trebuchet MS" w:hAnsi="Trebuchet MS"/>
                <w:sz w:val="20"/>
                <w:szCs w:val="20"/>
              </w:rPr>
              <w:t xml:space="preserve"> president</w:t>
            </w:r>
            <w:r w:rsidR="0060134E">
              <w:rPr>
                <w:rFonts w:ascii="Trebuchet MS" w:hAnsi="Trebuchet MS"/>
                <w:sz w:val="20"/>
                <w:szCs w:val="20"/>
              </w:rPr>
              <w:t>e</w:t>
            </w:r>
            <w:r w:rsidRPr="00DE2ABB">
              <w:rPr>
                <w:rFonts w:ascii="Trebuchet MS" w:hAnsi="Trebuchet MS"/>
                <w:sz w:val="20"/>
                <w:szCs w:val="20"/>
              </w:rPr>
              <w:t xml:space="preserve"> de la Comisión, que existe quórum legal para sesionar y los acuerdos que se adopten en la presente sesión serán válidos.</w:t>
            </w:r>
          </w:p>
          <w:p w:rsidR="00ED34B1" w:rsidRPr="0084718D" w:rsidRDefault="00ED34B1" w:rsidP="00ED34B1">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A542AA" w:rsidRDefault="00F131EB" w:rsidP="002B697A">
            <w:pPr>
              <w:snapToGrid w:val="0"/>
              <w:spacing w:line="276" w:lineRule="auto"/>
              <w:jc w:val="center"/>
              <w:rPr>
                <w:rFonts w:ascii="Trebuchet MS" w:hAnsi="Trebuchet MS"/>
                <w:b/>
                <w:bCs/>
                <w:sz w:val="20"/>
                <w:szCs w:val="20"/>
              </w:rPr>
            </w:pPr>
            <w:r>
              <w:rPr>
                <w:rFonts w:ascii="Trebuchet MS" w:hAnsi="Trebuchet MS" w:cs="Arial"/>
                <w:b/>
                <w:bCs/>
                <w:sz w:val="20"/>
                <w:szCs w:val="20"/>
              </w:rPr>
              <w:lastRenderedPageBreak/>
              <w:t>Moisés Pérez Vega</w:t>
            </w:r>
          </w:p>
        </w:tc>
        <w:tc>
          <w:tcPr>
            <w:tcW w:w="4153" w:type="pct"/>
            <w:gridSpan w:val="3"/>
            <w:vAlign w:val="center"/>
          </w:tcPr>
          <w:p w:rsidR="00800071" w:rsidRDefault="00ED34B1" w:rsidP="00E06463">
            <w:pPr>
              <w:spacing w:line="276" w:lineRule="auto"/>
              <w:jc w:val="both"/>
              <w:rPr>
                <w:rFonts w:ascii="Trebuchet MS" w:hAnsi="Trebuchet MS"/>
                <w:sz w:val="20"/>
                <w:szCs w:val="20"/>
              </w:rPr>
            </w:pPr>
            <w:r w:rsidRPr="0084718D">
              <w:rPr>
                <w:rFonts w:ascii="Trebuchet MS" w:hAnsi="Trebuchet MS" w:cs="Calibri"/>
                <w:sz w:val="20"/>
                <w:szCs w:val="20"/>
              </w:rPr>
              <w:t>Señala: “</w:t>
            </w:r>
            <w:r w:rsidR="00D56F11">
              <w:rPr>
                <w:rFonts w:ascii="Trebuchet MS" w:hAnsi="Trebuchet MS"/>
                <w:sz w:val="20"/>
                <w:szCs w:val="20"/>
              </w:rPr>
              <w:t xml:space="preserve">Una vez verificada la asistencia y la </w:t>
            </w:r>
            <w:r w:rsidR="000948B0">
              <w:rPr>
                <w:rFonts w:ascii="Trebuchet MS" w:hAnsi="Trebuchet MS"/>
                <w:sz w:val="20"/>
                <w:szCs w:val="20"/>
              </w:rPr>
              <w:t xml:space="preserve">certificación </w:t>
            </w:r>
            <w:r w:rsidR="00D56F11">
              <w:rPr>
                <w:rFonts w:ascii="Trebuchet MS" w:hAnsi="Trebuchet MS"/>
                <w:sz w:val="20"/>
                <w:szCs w:val="20"/>
              </w:rPr>
              <w:t xml:space="preserve">del quórum por el secretario técnico, se declara formalmente instalada la presente sesión. </w:t>
            </w:r>
          </w:p>
          <w:p w:rsidR="00800071" w:rsidRDefault="00800071" w:rsidP="00E06463">
            <w:pPr>
              <w:spacing w:line="276" w:lineRule="auto"/>
              <w:jc w:val="both"/>
              <w:rPr>
                <w:rFonts w:ascii="Trebuchet MS" w:hAnsi="Trebuchet MS"/>
                <w:sz w:val="20"/>
                <w:szCs w:val="20"/>
              </w:rPr>
            </w:pPr>
          </w:p>
          <w:p w:rsidR="00ED34B1" w:rsidRDefault="00800071" w:rsidP="00E06463">
            <w:pPr>
              <w:spacing w:line="276" w:lineRule="auto"/>
              <w:jc w:val="both"/>
              <w:rPr>
                <w:rFonts w:ascii="Trebuchet MS" w:hAnsi="Trebuchet MS" w:cs="Calibri"/>
                <w:sz w:val="20"/>
                <w:szCs w:val="20"/>
              </w:rPr>
            </w:pPr>
            <w:r>
              <w:rPr>
                <w:rFonts w:ascii="Trebuchet MS" w:hAnsi="Trebuchet MS"/>
                <w:sz w:val="20"/>
                <w:szCs w:val="20"/>
              </w:rPr>
              <w:t>Agrega: “</w:t>
            </w:r>
            <w:r w:rsidR="00D56F11">
              <w:rPr>
                <w:rFonts w:ascii="Trebuchet MS" w:hAnsi="Trebuchet MS"/>
                <w:sz w:val="20"/>
                <w:szCs w:val="20"/>
              </w:rPr>
              <w:t xml:space="preserve">A continuación, le solicito al secretario técnico dé lectura </w:t>
            </w:r>
            <w:r w:rsidR="00744EDD">
              <w:rPr>
                <w:rFonts w:ascii="Trebuchet MS" w:hAnsi="Trebuchet MS"/>
                <w:sz w:val="20"/>
                <w:szCs w:val="20"/>
              </w:rPr>
              <w:t>a</w:t>
            </w:r>
            <w:r w:rsidR="00D56F11">
              <w:rPr>
                <w:rFonts w:ascii="Trebuchet MS" w:hAnsi="Trebuchet MS"/>
                <w:sz w:val="20"/>
                <w:szCs w:val="20"/>
              </w:rPr>
              <w:t>l primer punto del orden del día.”</w:t>
            </w:r>
          </w:p>
          <w:p w:rsidR="008111DA" w:rsidRDefault="008111DA" w:rsidP="00E06463">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3"/>
            <w:vAlign w:val="center"/>
          </w:tcPr>
          <w:p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rsidTr="00453E1E">
        <w:trPr>
          <w:trHeight w:val="625"/>
          <w:jc w:val="center"/>
        </w:trPr>
        <w:tc>
          <w:tcPr>
            <w:tcW w:w="5000" w:type="pct"/>
            <w:gridSpan w:val="4"/>
            <w:vAlign w:val="center"/>
          </w:tcPr>
          <w:p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 a</w:t>
            </w:r>
            <w:r w:rsidRPr="00A542AA">
              <w:rPr>
                <w:rFonts w:ascii="Trebuchet MS" w:hAnsi="Trebuchet MS"/>
                <w:b/>
                <w:sz w:val="20"/>
                <w:szCs w:val="20"/>
              </w:rPr>
              <w:t>probación del orden del día</w:t>
            </w:r>
            <w:r w:rsidR="00960D8D">
              <w:rPr>
                <w:rFonts w:ascii="Trebuchet MS" w:hAnsi="Trebuchet MS"/>
                <w:b/>
                <w:sz w:val="20"/>
                <w:szCs w:val="20"/>
              </w:rPr>
              <w:t>.</w:t>
            </w:r>
          </w:p>
        </w:tc>
      </w:tr>
      <w:tr w:rsidR="00ED34B1" w:rsidRPr="00A542AA" w:rsidTr="00EB7785">
        <w:trPr>
          <w:trHeight w:val="625"/>
          <w:jc w:val="center"/>
        </w:trPr>
        <w:tc>
          <w:tcPr>
            <w:tcW w:w="847" w:type="pct"/>
            <w:vAlign w:val="center"/>
          </w:tcPr>
          <w:p w:rsidR="00ED34B1" w:rsidRPr="00A542AA" w:rsidRDefault="00F131EB" w:rsidP="005C2724">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3"/>
            <w:vAlign w:val="center"/>
          </w:tcPr>
          <w:p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D56F11">
              <w:rPr>
                <w:rFonts w:ascii="Trebuchet MS" w:hAnsi="Trebuchet MS"/>
                <w:sz w:val="20"/>
                <w:szCs w:val="20"/>
              </w:rPr>
              <w:t>Está a su consideración el orden del día</w:t>
            </w:r>
            <w:r w:rsidR="006629AB">
              <w:rPr>
                <w:rFonts w:ascii="Trebuchet MS" w:hAnsi="Trebuchet MS"/>
                <w:sz w:val="20"/>
                <w:szCs w:val="20"/>
              </w:rPr>
              <w:t xml:space="preserve"> en los términos propuestos</w:t>
            </w:r>
            <w:r w:rsidR="00D56F11">
              <w:rPr>
                <w:rFonts w:ascii="Trebuchet MS" w:hAnsi="Trebuchet MS"/>
                <w:sz w:val="20"/>
                <w:szCs w:val="20"/>
              </w:rPr>
              <w:t>.”</w:t>
            </w:r>
          </w:p>
          <w:p w:rsidR="00072696" w:rsidRPr="00072696" w:rsidRDefault="00072696" w:rsidP="00072696">
            <w:pPr>
              <w:pStyle w:val="Sinespaciado"/>
              <w:spacing w:line="276" w:lineRule="auto"/>
              <w:jc w:val="both"/>
              <w:rPr>
                <w:rFonts w:ascii="Trebuchet MS" w:hAnsi="Trebuchet MS"/>
                <w:sz w:val="20"/>
                <w:szCs w:val="20"/>
              </w:rPr>
            </w:pPr>
          </w:p>
          <w:p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Añade: “</w:t>
            </w:r>
            <w:r w:rsidR="006629AB">
              <w:rPr>
                <w:rFonts w:ascii="Trebuchet MS" w:hAnsi="Trebuchet MS"/>
                <w:sz w:val="20"/>
                <w:szCs w:val="20"/>
              </w:rPr>
              <w:t xml:space="preserve">En virtud de no existir consideraciones al respecto, </w:t>
            </w:r>
            <w:r w:rsidR="00D53944">
              <w:rPr>
                <w:rFonts w:ascii="Trebuchet MS" w:hAnsi="Trebuchet MS"/>
                <w:sz w:val="20"/>
                <w:szCs w:val="20"/>
              </w:rPr>
              <w:t xml:space="preserve">le solicito </w:t>
            </w:r>
            <w:r w:rsidR="006629AB">
              <w:rPr>
                <w:rFonts w:ascii="Trebuchet MS" w:hAnsi="Trebuchet MS"/>
                <w:sz w:val="20"/>
                <w:szCs w:val="20"/>
              </w:rPr>
              <w:t xml:space="preserve">al </w:t>
            </w:r>
            <w:r w:rsidR="00D53944">
              <w:rPr>
                <w:rFonts w:ascii="Trebuchet MS" w:hAnsi="Trebuchet MS"/>
                <w:sz w:val="20"/>
                <w:szCs w:val="20"/>
              </w:rPr>
              <w:t xml:space="preserve">secretario </w:t>
            </w:r>
            <w:r w:rsidR="006629AB">
              <w:rPr>
                <w:rFonts w:ascii="Trebuchet MS" w:hAnsi="Trebuchet MS"/>
                <w:sz w:val="20"/>
                <w:szCs w:val="20"/>
              </w:rPr>
              <w:t xml:space="preserve">técnico </w:t>
            </w:r>
            <w:r w:rsidR="00D53944">
              <w:rPr>
                <w:rFonts w:ascii="Trebuchet MS" w:hAnsi="Trebuchet MS"/>
                <w:sz w:val="20"/>
                <w:szCs w:val="20"/>
              </w:rPr>
              <w:t xml:space="preserve">proceda </w:t>
            </w:r>
            <w:r w:rsidR="006629AB">
              <w:rPr>
                <w:rFonts w:ascii="Trebuchet MS" w:hAnsi="Trebuchet MS"/>
                <w:sz w:val="20"/>
                <w:szCs w:val="20"/>
              </w:rPr>
              <w:t xml:space="preserve">a tomar </w:t>
            </w:r>
            <w:r w:rsidRPr="00072696">
              <w:rPr>
                <w:rFonts w:ascii="Trebuchet MS" w:hAnsi="Trebuchet MS"/>
                <w:sz w:val="20"/>
                <w:szCs w:val="20"/>
              </w:rPr>
              <w:t>la votación</w:t>
            </w:r>
            <w:r w:rsidR="002D2A8C">
              <w:rPr>
                <w:rFonts w:ascii="Trebuchet MS" w:hAnsi="Trebuchet MS"/>
                <w:sz w:val="20"/>
                <w:szCs w:val="20"/>
              </w:rPr>
              <w:t xml:space="preserve"> a</w:t>
            </w:r>
            <w:r w:rsidR="006629AB">
              <w:rPr>
                <w:rFonts w:ascii="Trebuchet MS" w:hAnsi="Trebuchet MS"/>
                <w:sz w:val="20"/>
                <w:szCs w:val="20"/>
              </w:rPr>
              <w:t xml:space="preserve"> los integrantes de la Comisión</w:t>
            </w:r>
            <w:r w:rsidRPr="00072696">
              <w:rPr>
                <w:rFonts w:ascii="Trebuchet MS" w:hAnsi="Trebuchet MS"/>
                <w:sz w:val="20"/>
                <w:szCs w:val="20"/>
              </w:rPr>
              <w:t>.”</w:t>
            </w:r>
          </w:p>
          <w:p w:rsidR="00ED34B1" w:rsidRPr="00A542AA" w:rsidRDefault="00ED34B1" w:rsidP="002B697A">
            <w:pPr>
              <w:snapToGrid w:val="0"/>
              <w:spacing w:line="276" w:lineRule="auto"/>
              <w:rPr>
                <w:rFonts w:ascii="Trebuchet MS" w:hAnsi="Trebuchet MS"/>
                <w:b/>
                <w:sz w:val="20"/>
                <w:szCs w:val="20"/>
              </w:rPr>
            </w:pPr>
          </w:p>
        </w:tc>
      </w:tr>
      <w:tr w:rsidR="008D1D4C" w:rsidRPr="00A542AA" w:rsidTr="00EB7785">
        <w:trPr>
          <w:trHeight w:val="625"/>
          <w:jc w:val="center"/>
        </w:trPr>
        <w:tc>
          <w:tcPr>
            <w:tcW w:w="847" w:type="pct"/>
            <w:vAlign w:val="center"/>
          </w:tcPr>
          <w:p w:rsidR="008D1D4C" w:rsidRPr="00E93BC1" w:rsidRDefault="00ED345C" w:rsidP="005C2724">
            <w:pPr>
              <w:snapToGrid w:val="0"/>
              <w:spacing w:line="276" w:lineRule="auto"/>
              <w:jc w:val="center"/>
              <w:rPr>
                <w:rFonts w:ascii="Trebuchet MS" w:hAnsi="Trebuchet MS" w:cs="Tahoma"/>
                <w:b/>
                <w:sz w:val="20"/>
                <w:szCs w:val="20"/>
              </w:rPr>
            </w:pPr>
            <w:r w:rsidRPr="00A542AA">
              <w:rPr>
                <w:rFonts w:ascii="Trebuchet MS" w:hAnsi="Trebuchet MS"/>
                <w:b/>
                <w:bCs/>
                <w:sz w:val="20"/>
                <w:szCs w:val="20"/>
              </w:rPr>
              <w:t>Secretario Técnico</w:t>
            </w:r>
          </w:p>
        </w:tc>
        <w:tc>
          <w:tcPr>
            <w:tcW w:w="4153" w:type="pct"/>
            <w:gridSpan w:val="3"/>
            <w:vAlign w:val="center"/>
          </w:tcPr>
          <w:p w:rsidR="008D1D4C" w:rsidRPr="00072696" w:rsidRDefault="00ED345C" w:rsidP="00072696">
            <w:pPr>
              <w:pStyle w:val="Sinespaciado"/>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ED34B1" w:rsidRPr="00A542AA" w:rsidTr="00EB7785">
        <w:trPr>
          <w:trHeight w:val="496"/>
          <w:jc w:val="center"/>
        </w:trPr>
        <w:tc>
          <w:tcPr>
            <w:tcW w:w="847" w:type="pct"/>
            <w:vAlign w:val="center"/>
          </w:tcPr>
          <w:p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t>AC01/C</w:t>
            </w:r>
            <w:r w:rsidR="00F131EB">
              <w:rPr>
                <w:rFonts w:ascii="Trebuchet MS" w:hAnsi="Trebuchet MS"/>
                <w:b/>
                <w:sz w:val="20"/>
                <w:szCs w:val="20"/>
              </w:rPr>
              <w:t>AE</w:t>
            </w:r>
          </w:p>
          <w:p w:rsidR="00ED34B1" w:rsidRPr="00611A0F" w:rsidRDefault="00800071" w:rsidP="001370AE">
            <w:pPr>
              <w:snapToGrid w:val="0"/>
              <w:spacing w:line="276" w:lineRule="auto"/>
              <w:jc w:val="center"/>
              <w:rPr>
                <w:rFonts w:ascii="Trebuchet MS" w:hAnsi="Trebuchet MS"/>
                <w:b/>
                <w:sz w:val="20"/>
                <w:szCs w:val="20"/>
              </w:rPr>
            </w:pPr>
            <w:r>
              <w:rPr>
                <w:rFonts w:ascii="Trebuchet MS" w:hAnsi="Trebuchet MS"/>
                <w:b/>
                <w:sz w:val="20"/>
                <w:szCs w:val="20"/>
              </w:rPr>
              <w:t>1</w:t>
            </w:r>
            <w:r w:rsidR="00946D4C">
              <w:rPr>
                <w:rFonts w:ascii="Trebuchet MS" w:hAnsi="Trebuchet MS"/>
                <w:b/>
                <w:sz w:val="20"/>
                <w:szCs w:val="20"/>
              </w:rPr>
              <w:t>7</w:t>
            </w:r>
            <w:r w:rsidR="00ED34B1">
              <w:rPr>
                <w:rFonts w:ascii="Trebuchet MS" w:hAnsi="Trebuchet MS"/>
                <w:b/>
                <w:sz w:val="20"/>
                <w:szCs w:val="20"/>
              </w:rPr>
              <w:t>-</w:t>
            </w:r>
            <w:r w:rsidR="00E06463">
              <w:rPr>
                <w:rFonts w:ascii="Trebuchet MS" w:hAnsi="Trebuchet MS"/>
                <w:b/>
                <w:sz w:val="20"/>
                <w:szCs w:val="20"/>
              </w:rPr>
              <w:t>1</w:t>
            </w:r>
            <w:r w:rsidR="00744EDD">
              <w:rPr>
                <w:rFonts w:ascii="Trebuchet MS" w:hAnsi="Trebuchet MS"/>
                <w:b/>
                <w:sz w:val="20"/>
                <w:szCs w:val="20"/>
              </w:rPr>
              <w:t>2</w:t>
            </w:r>
            <w:r w:rsidR="00ED34B1" w:rsidRPr="00A542AA">
              <w:rPr>
                <w:rFonts w:ascii="Trebuchet MS" w:hAnsi="Trebuchet MS"/>
                <w:b/>
                <w:sz w:val="20"/>
                <w:szCs w:val="20"/>
              </w:rPr>
              <w:t>-1</w:t>
            </w:r>
            <w:r w:rsidR="00DC21D9">
              <w:rPr>
                <w:rFonts w:ascii="Trebuchet MS" w:hAnsi="Trebuchet MS"/>
                <w:b/>
                <w:sz w:val="20"/>
                <w:szCs w:val="20"/>
              </w:rPr>
              <w:t>9</w:t>
            </w:r>
          </w:p>
        </w:tc>
        <w:tc>
          <w:tcPr>
            <w:tcW w:w="4153" w:type="pct"/>
            <w:gridSpan w:val="3"/>
            <w:vAlign w:val="center"/>
          </w:tcPr>
          <w:p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rsidR="00ED34B1" w:rsidRPr="00A542AA" w:rsidRDefault="00ED34B1" w:rsidP="00ED34B1">
            <w:pPr>
              <w:snapToGrid w:val="0"/>
              <w:spacing w:line="276" w:lineRule="auto"/>
              <w:jc w:val="both"/>
              <w:rPr>
                <w:rFonts w:ascii="Trebuchet MS" w:hAnsi="Trebuchet MS" w:cs="Arial"/>
                <w:b/>
                <w:sz w:val="20"/>
                <w:szCs w:val="20"/>
              </w:rPr>
            </w:pPr>
          </w:p>
          <w:p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rsidTr="00453E1E">
        <w:trPr>
          <w:jc w:val="center"/>
        </w:trPr>
        <w:tc>
          <w:tcPr>
            <w:tcW w:w="5000" w:type="pct"/>
            <w:gridSpan w:val="4"/>
            <w:vAlign w:val="center"/>
          </w:tcPr>
          <w:p w:rsidR="0060134E" w:rsidRDefault="0060134E" w:rsidP="002B697A">
            <w:pPr>
              <w:snapToGrid w:val="0"/>
              <w:spacing w:line="276" w:lineRule="auto"/>
              <w:jc w:val="center"/>
              <w:rPr>
                <w:rFonts w:ascii="Trebuchet MS" w:hAnsi="Trebuchet MS"/>
                <w:b/>
                <w:sz w:val="20"/>
                <w:szCs w:val="20"/>
              </w:rPr>
            </w:pPr>
          </w:p>
          <w:p w:rsidR="000C33E0"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0C33E0" w:rsidTr="00800071">
              <w:trPr>
                <w:trHeight w:val="283"/>
                <w:jc w:val="center"/>
              </w:trPr>
              <w:tc>
                <w:tcPr>
                  <w:tcW w:w="3262" w:type="dxa"/>
                  <w:tcBorders>
                    <w:top w:val="nil"/>
                    <w:left w:val="nil"/>
                  </w:tcBorders>
                  <w:vAlign w:val="center"/>
                </w:tcPr>
                <w:p w:rsidR="000C33E0" w:rsidRDefault="000C33E0" w:rsidP="000C33E0">
                  <w:pPr>
                    <w:snapToGrid w:val="0"/>
                    <w:spacing w:line="276" w:lineRule="auto"/>
                    <w:jc w:val="center"/>
                    <w:rPr>
                      <w:rFonts w:ascii="Trebuchet MS" w:hAnsi="Trebuchet MS"/>
                      <w:b/>
                      <w:sz w:val="20"/>
                      <w:szCs w:val="20"/>
                    </w:rPr>
                  </w:pPr>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0C33E0" w:rsidTr="00800071">
              <w:trPr>
                <w:trHeight w:val="283"/>
                <w:jc w:val="center"/>
              </w:trPr>
              <w:tc>
                <w:tcPr>
                  <w:tcW w:w="3262" w:type="dxa"/>
                  <w:vAlign w:val="center"/>
                </w:tcPr>
                <w:p w:rsidR="000C33E0" w:rsidRDefault="008A4260" w:rsidP="00646FB1">
                  <w:pPr>
                    <w:snapToGrid w:val="0"/>
                    <w:spacing w:line="276" w:lineRule="auto"/>
                    <w:rPr>
                      <w:rFonts w:ascii="Trebuchet MS" w:hAnsi="Trebuchet MS"/>
                      <w:b/>
                      <w:sz w:val="20"/>
                      <w:szCs w:val="20"/>
                    </w:rPr>
                  </w:pPr>
                  <w:r>
                    <w:rPr>
                      <w:rFonts w:ascii="Trebuchet MS" w:hAnsi="Trebuchet MS"/>
                      <w:b/>
                      <w:sz w:val="20"/>
                      <w:szCs w:val="20"/>
                    </w:rPr>
                    <w:t xml:space="preserve">Brenda Judith Serafín </w:t>
                  </w:r>
                  <w:proofErr w:type="spellStart"/>
                  <w:r>
                    <w:rPr>
                      <w:rFonts w:ascii="Trebuchet MS" w:hAnsi="Trebuchet MS"/>
                      <w:b/>
                      <w:sz w:val="20"/>
                      <w:szCs w:val="20"/>
                    </w:rPr>
                    <w:t>Morfín</w:t>
                  </w:r>
                  <w:proofErr w:type="spellEnd"/>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p>
              </w:tc>
              <w:tc>
                <w:tcPr>
                  <w:tcW w:w="1749" w:type="dxa"/>
                  <w:vAlign w:val="center"/>
                </w:tcPr>
                <w:p w:rsidR="000C33E0" w:rsidRDefault="000C33E0" w:rsidP="000C33E0">
                  <w:pPr>
                    <w:snapToGrid w:val="0"/>
                    <w:spacing w:line="276" w:lineRule="auto"/>
                    <w:jc w:val="center"/>
                    <w:rPr>
                      <w:rFonts w:ascii="Trebuchet MS" w:hAnsi="Trebuchet MS"/>
                      <w:b/>
                      <w:sz w:val="20"/>
                      <w:szCs w:val="20"/>
                    </w:rPr>
                  </w:pPr>
                </w:p>
              </w:tc>
            </w:tr>
            <w:tr w:rsidR="00946D4C" w:rsidTr="00800071">
              <w:trPr>
                <w:trHeight w:val="283"/>
                <w:jc w:val="center"/>
              </w:trPr>
              <w:tc>
                <w:tcPr>
                  <w:tcW w:w="3262" w:type="dxa"/>
                  <w:vAlign w:val="center"/>
                </w:tcPr>
                <w:p w:rsidR="00946D4C" w:rsidRDefault="00946D4C" w:rsidP="00646FB1">
                  <w:pPr>
                    <w:snapToGrid w:val="0"/>
                    <w:spacing w:line="276" w:lineRule="auto"/>
                    <w:rPr>
                      <w:rFonts w:ascii="Trebuchet MS" w:hAnsi="Trebuchet MS"/>
                      <w:b/>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Terríquez</w:t>
                  </w:r>
                  <w:proofErr w:type="spellEnd"/>
                </w:p>
              </w:tc>
              <w:tc>
                <w:tcPr>
                  <w:tcW w:w="1418" w:type="dxa"/>
                  <w:vAlign w:val="center"/>
                </w:tcPr>
                <w:p w:rsidR="00946D4C" w:rsidRDefault="00946D4C"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946D4C" w:rsidRDefault="00946D4C" w:rsidP="000C33E0">
                  <w:pPr>
                    <w:snapToGrid w:val="0"/>
                    <w:spacing w:line="276" w:lineRule="auto"/>
                    <w:jc w:val="center"/>
                    <w:rPr>
                      <w:rFonts w:ascii="Trebuchet MS" w:hAnsi="Trebuchet MS"/>
                      <w:b/>
                      <w:sz w:val="20"/>
                      <w:szCs w:val="20"/>
                    </w:rPr>
                  </w:pPr>
                </w:p>
              </w:tc>
              <w:tc>
                <w:tcPr>
                  <w:tcW w:w="1749" w:type="dxa"/>
                  <w:vAlign w:val="center"/>
                </w:tcPr>
                <w:p w:rsidR="00946D4C" w:rsidRDefault="00946D4C" w:rsidP="000C33E0">
                  <w:pPr>
                    <w:snapToGrid w:val="0"/>
                    <w:spacing w:line="276" w:lineRule="auto"/>
                    <w:jc w:val="center"/>
                    <w:rPr>
                      <w:rFonts w:ascii="Trebuchet MS" w:hAnsi="Trebuchet MS"/>
                      <w:b/>
                      <w:sz w:val="20"/>
                      <w:szCs w:val="20"/>
                    </w:rPr>
                  </w:pPr>
                </w:p>
              </w:tc>
            </w:tr>
            <w:tr w:rsidR="00EB7785" w:rsidTr="00800071">
              <w:trPr>
                <w:trHeight w:val="283"/>
                <w:jc w:val="center"/>
              </w:trPr>
              <w:tc>
                <w:tcPr>
                  <w:tcW w:w="3262" w:type="dxa"/>
                  <w:vAlign w:val="center"/>
                </w:tcPr>
                <w:p w:rsidR="00EB7785" w:rsidRDefault="00F131EB" w:rsidP="00F131EB">
                  <w:pPr>
                    <w:snapToGrid w:val="0"/>
                    <w:spacing w:line="276" w:lineRule="auto"/>
                    <w:rPr>
                      <w:rFonts w:ascii="Trebuchet MS" w:hAnsi="Trebuchet MS"/>
                      <w:b/>
                      <w:sz w:val="20"/>
                      <w:szCs w:val="20"/>
                    </w:rPr>
                  </w:pPr>
                  <w:r>
                    <w:rPr>
                      <w:rFonts w:ascii="Trebuchet MS" w:hAnsi="Trebuchet MS"/>
                      <w:b/>
                      <w:sz w:val="20"/>
                      <w:szCs w:val="20"/>
                    </w:rPr>
                    <w:t xml:space="preserve">Moisés Pérez Vega </w:t>
                  </w:r>
                </w:p>
              </w:tc>
              <w:tc>
                <w:tcPr>
                  <w:tcW w:w="1418" w:type="dxa"/>
                  <w:vAlign w:val="center"/>
                </w:tcPr>
                <w:p w:rsidR="00EB7785" w:rsidRDefault="00EB7785"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EB7785" w:rsidRDefault="00EB7785" w:rsidP="000C33E0">
                  <w:pPr>
                    <w:snapToGrid w:val="0"/>
                    <w:spacing w:line="276" w:lineRule="auto"/>
                    <w:jc w:val="center"/>
                    <w:rPr>
                      <w:rFonts w:ascii="Trebuchet MS" w:hAnsi="Trebuchet MS"/>
                      <w:b/>
                      <w:sz w:val="20"/>
                      <w:szCs w:val="20"/>
                    </w:rPr>
                  </w:pPr>
                </w:p>
              </w:tc>
              <w:tc>
                <w:tcPr>
                  <w:tcW w:w="1749" w:type="dxa"/>
                  <w:vAlign w:val="center"/>
                </w:tcPr>
                <w:p w:rsidR="00EB7785" w:rsidRDefault="00EB7785" w:rsidP="000C33E0">
                  <w:pPr>
                    <w:snapToGrid w:val="0"/>
                    <w:spacing w:line="276" w:lineRule="auto"/>
                    <w:jc w:val="center"/>
                    <w:rPr>
                      <w:rFonts w:ascii="Trebuchet MS" w:hAnsi="Trebuchet MS"/>
                      <w:b/>
                      <w:sz w:val="20"/>
                      <w:szCs w:val="20"/>
                    </w:rPr>
                  </w:pPr>
                </w:p>
              </w:tc>
            </w:tr>
          </w:tbl>
          <w:p w:rsidR="00734BA6" w:rsidRDefault="003E0039" w:rsidP="00ED345C">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p w:rsidR="00284B74" w:rsidRPr="00A542AA" w:rsidRDefault="00284B74" w:rsidP="00ED345C">
            <w:pPr>
              <w:snapToGrid w:val="0"/>
              <w:spacing w:line="276" w:lineRule="auto"/>
              <w:jc w:val="center"/>
              <w:rPr>
                <w:rFonts w:ascii="Trebuchet MS" w:hAnsi="Trebuchet MS"/>
                <w:b/>
                <w:sz w:val="20"/>
                <w:szCs w:val="20"/>
              </w:rPr>
            </w:pPr>
          </w:p>
        </w:tc>
      </w:tr>
      <w:tr w:rsidR="00ED34B1" w:rsidRPr="00A542AA" w:rsidTr="00EB7785">
        <w:trPr>
          <w:jc w:val="center"/>
        </w:trPr>
        <w:tc>
          <w:tcPr>
            <w:tcW w:w="847" w:type="pct"/>
            <w:vAlign w:val="center"/>
          </w:tcPr>
          <w:p w:rsidR="00ED34B1" w:rsidRPr="00A542AA" w:rsidRDefault="00F131EB" w:rsidP="001370AE">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3"/>
            <w:vAlign w:val="center"/>
          </w:tcPr>
          <w:p w:rsidR="00ED34B1" w:rsidRDefault="00ED34B1" w:rsidP="006629AB">
            <w:pPr>
              <w:snapToGrid w:val="0"/>
              <w:spacing w:line="276" w:lineRule="auto"/>
              <w:jc w:val="both"/>
              <w:rPr>
                <w:rFonts w:ascii="Trebuchet MS" w:hAnsi="Trebuchet MS" w:cs="Calibri"/>
                <w:sz w:val="20"/>
                <w:szCs w:val="20"/>
              </w:rPr>
            </w:pPr>
            <w:r w:rsidRPr="00A542AA">
              <w:rPr>
                <w:rFonts w:ascii="Trebuchet MS" w:hAnsi="Trebuchet MS"/>
                <w:sz w:val="20"/>
                <w:szCs w:val="20"/>
              </w:rPr>
              <w:t>Señala: “</w:t>
            </w:r>
            <w:r w:rsidR="006629AB">
              <w:rPr>
                <w:rFonts w:ascii="Trebuchet MS" w:hAnsi="Trebuchet MS"/>
                <w:sz w:val="20"/>
                <w:szCs w:val="20"/>
              </w:rPr>
              <w:t xml:space="preserve">En vista de lo anterior, le solicito </w:t>
            </w:r>
            <w:r w:rsidR="009B714E">
              <w:rPr>
                <w:rFonts w:ascii="Trebuchet MS" w:hAnsi="Trebuchet MS"/>
                <w:sz w:val="20"/>
                <w:szCs w:val="20"/>
              </w:rPr>
              <w:t xml:space="preserve">al secretario técnico </w:t>
            </w:r>
            <w:r w:rsidR="000316CB">
              <w:rPr>
                <w:rFonts w:ascii="Trebuchet MS" w:hAnsi="Trebuchet MS"/>
                <w:sz w:val="20"/>
                <w:szCs w:val="20"/>
              </w:rPr>
              <w:t>c</w:t>
            </w:r>
            <w:r w:rsidRPr="00A542AA">
              <w:rPr>
                <w:rFonts w:ascii="Trebuchet MS" w:hAnsi="Trebuchet MS" w:cs="Calibri"/>
                <w:sz w:val="20"/>
                <w:szCs w:val="20"/>
              </w:rPr>
              <w:t>ontinúe</w:t>
            </w:r>
            <w:r w:rsidR="006629AB">
              <w:rPr>
                <w:rFonts w:ascii="Trebuchet MS" w:hAnsi="Trebuchet MS" w:cs="Calibri"/>
                <w:sz w:val="20"/>
                <w:szCs w:val="20"/>
              </w:rPr>
              <w:t xml:space="preserve"> con el siguiente punto del orden del día</w:t>
            </w:r>
            <w:r w:rsidRPr="00A542AA">
              <w:rPr>
                <w:rFonts w:ascii="Trebuchet MS" w:hAnsi="Trebuchet MS" w:cs="Calibri"/>
                <w:sz w:val="20"/>
                <w:szCs w:val="20"/>
              </w:rPr>
              <w:t>.”</w:t>
            </w:r>
          </w:p>
          <w:p w:rsidR="006629AB" w:rsidRPr="00A542AA" w:rsidRDefault="006629AB" w:rsidP="006629AB">
            <w:pPr>
              <w:snapToGrid w:val="0"/>
              <w:spacing w:line="276" w:lineRule="auto"/>
              <w:jc w:val="both"/>
              <w:rPr>
                <w:rFonts w:ascii="Trebuchet MS" w:hAnsi="Trebuchet MS"/>
                <w:b/>
                <w:sz w:val="20"/>
                <w:szCs w:val="20"/>
              </w:rPr>
            </w:pPr>
          </w:p>
        </w:tc>
      </w:tr>
      <w:tr w:rsidR="00ED34B1" w:rsidRPr="00A542AA" w:rsidTr="00EB7785">
        <w:trPr>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3"/>
            <w:vAlign w:val="center"/>
          </w:tcPr>
          <w:p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rsidTr="00453E1E">
        <w:trPr>
          <w:jc w:val="center"/>
        </w:trPr>
        <w:tc>
          <w:tcPr>
            <w:tcW w:w="5000" w:type="pct"/>
            <w:gridSpan w:val="4"/>
            <w:vAlign w:val="center"/>
          </w:tcPr>
          <w:p w:rsidR="00FF6E91" w:rsidRPr="00A542AA" w:rsidRDefault="00744EDD" w:rsidP="00946D4C">
            <w:pPr>
              <w:spacing w:line="276" w:lineRule="auto"/>
              <w:jc w:val="both"/>
              <w:rPr>
                <w:rFonts w:ascii="Trebuchet MS" w:hAnsi="Trebuchet MS" w:cs="Tahoma"/>
                <w:b/>
                <w:sz w:val="22"/>
                <w:szCs w:val="22"/>
              </w:rPr>
            </w:pPr>
            <w:r w:rsidRPr="00744EDD">
              <w:rPr>
                <w:rFonts w:ascii="Trebuchet MS" w:hAnsi="Trebuchet MS"/>
                <w:b/>
                <w:sz w:val="20"/>
                <w:szCs w:val="20"/>
              </w:rPr>
              <w:t>2.</w:t>
            </w:r>
            <w:r w:rsidR="00946D4C" w:rsidRPr="00946D4C">
              <w:rPr>
                <w:rFonts w:ascii="Trebuchet MS" w:hAnsi="Trebuchet MS"/>
                <w:b/>
                <w:sz w:val="20"/>
                <w:szCs w:val="20"/>
              </w:rPr>
              <w:tab/>
              <w:t xml:space="preserve">Apertura de sobres, evaluación de las propuestas presentadas y adjudicación del contrato para la adquisición del servicio de impresión, encartado y distribución de un </w:t>
            </w:r>
            <w:r w:rsidR="00946D4C" w:rsidRPr="008A63E6">
              <w:rPr>
                <w:rFonts w:ascii="Trebuchet MS" w:hAnsi="Trebuchet MS"/>
                <w:b/>
                <w:i/>
                <w:sz w:val="20"/>
                <w:szCs w:val="20"/>
              </w:rPr>
              <w:t>dossier</w:t>
            </w:r>
            <w:r w:rsidR="00946D4C" w:rsidRPr="00946D4C">
              <w:rPr>
                <w:rFonts w:ascii="Trebuchet MS" w:hAnsi="Trebuchet MS"/>
                <w:b/>
                <w:sz w:val="20"/>
                <w:szCs w:val="20"/>
              </w:rPr>
              <w:t xml:space="preserve"> informativo sobre los mecanismos de participación ciudadana o, en su defecto, la remisión de la requisición a la Unidad Centralizada de Compras para que realice la adjudicación directa en términos del artículo Quinto Transitorio, fracción II del Reglamento en Materia de Adquisiciones y Enajenaciones del Instituto Electoral y de Participación Ciudadana del Estado de Jalisco.</w:t>
            </w:r>
          </w:p>
        </w:tc>
      </w:tr>
      <w:tr w:rsidR="00ED34B1" w:rsidRPr="00A542AA" w:rsidTr="00EB7785">
        <w:trPr>
          <w:jc w:val="center"/>
        </w:trPr>
        <w:tc>
          <w:tcPr>
            <w:tcW w:w="847" w:type="pct"/>
            <w:vAlign w:val="center"/>
          </w:tcPr>
          <w:p w:rsidR="00ED34B1" w:rsidRPr="00A542AA" w:rsidRDefault="00F131EB" w:rsidP="00ED34B1">
            <w:pPr>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3"/>
            <w:vAlign w:val="center"/>
          </w:tcPr>
          <w:p w:rsidR="0041117C" w:rsidRDefault="0041117C" w:rsidP="00ED34B1">
            <w:pPr>
              <w:spacing w:line="276" w:lineRule="auto"/>
              <w:jc w:val="both"/>
              <w:rPr>
                <w:rFonts w:ascii="Trebuchet MS" w:hAnsi="Trebuchet MS" w:cs="Verdana"/>
                <w:bCs/>
                <w:color w:val="000000"/>
                <w:sz w:val="20"/>
                <w:szCs w:val="20"/>
              </w:rPr>
            </w:pPr>
          </w:p>
          <w:p w:rsidR="00E06463" w:rsidRDefault="00ED34B1" w:rsidP="00ED34B1">
            <w:pPr>
              <w:spacing w:line="276" w:lineRule="auto"/>
              <w:jc w:val="both"/>
              <w:rPr>
                <w:rFonts w:ascii="Trebuchet MS" w:hAnsi="Trebuchet MS" w:cs="Calibri"/>
                <w:sz w:val="20"/>
                <w:szCs w:val="20"/>
              </w:rPr>
            </w:pPr>
            <w:r w:rsidRPr="002B357D">
              <w:rPr>
                <w:rFonts w:ascii="Trebuchet MS" w:hAnsi="Trebuchet MS" w:cs="Verdana"/>
                <w:bCs/>
                <w:color w:val="000000"/>
                <w:sz w:val="20"/>
                <w:szCs w:val="20"/>
              </w:rPr>
              <w:t>Manifiesta: “</w:t>
            </w:r>
            <w:r w:rsidR="006629AB">
              <w:rPr>
                <w:rFonts w:ascii="Trebuchet MS" w:hAnsi="Trebuchet MS" w:cs="Verdana"/>
                <w:bCs/>
                <w:color w:val="000000"/>
                <w:sz w:val="20"/>
                <w:szCs w:val="20"/>
              </w:rPr>
              <w:t>L</w:t>
            </w:r>
            <w:r w:rsidR="00F25EF8">
              <w:rPr>
                <w:rFonts w:ascii="Trebuchet MS" w:hAnsi="Trebuchet MS" w:cs="Verdana"/>
                <w:bCs/>
                <w:color w:val="000000"/>
                <w:sz w:val="20"/>
                <w:szCs w:val="20"/>
              </w:rPr>
              <w:t xml:space="preserve">e solicito </w:t>
            </w:r>
            <w:r w:rsidR="006629AB">
              <w:rPr>
                <w:rFonts w:ascii="Trebuchet MS" w:hAnsi="Trebuchet MS" w:cs="Verdana"/>
                <w:bCs/>
                <w:color w:val="000000"/>
                <w:sz w:val="20"/>
                <w:szCs w:val="20"/>
              </w:rPr>
              <w:t xml:space="preserve">al </w:t>
            </w:r>
            <w:r w:rsidR="00800071">
              <w:rPr>
                <w:rFonts w:ascii="Trebuchet MS" w:hAnsi="Trebuchet MS" w:cs="Verdana"/>
                <w:bCs/>
                <w:color w:val="000000"/>
                <w:sz w:val="20"/>
                <w:szCs w:val="20"/>
              </w:rPr>
              <w:t>secretario técnico dé cuenta de los antecedentes del presente procedimiento de licitación.”</w:t>
            </w:r>
          </w:p>
          <w:p w:rsidR="00DC21D9" w:rsidRPr="00A542AA" w:rsidRDefault="00DC21D9" w:rsidP="002B697A">
            <w:pPr>
              <w:spacing w:line="276" w:lineRule="auto"/>
              <w:jc w:val="both"/>
              <w:rPr>
                <w:rFonts w:ascii="Trebuchet MS" w:hAnsi="Trebuchet MS"/>
                <w:b/>
                <w:sz w:val="20"/>
                <w:szCs w:val="20"/>
              </w:rPr>
            </w:pPr>
          </w:p>
        </w:tc>
      </w:tr>
      <w:tr w:rsidR="00403FE4" w:rsidRPr="00A542AA" w:rsidTr="00EB7785">
        <w:trPr>
          <w:jc w:val="center"/>
        </w:trPr>
        <w:tc>
          <w:tcPr>
            <w:tcW w:w="847" w:type="pct"/>
            <w:vAlign w:val="center"/>
          </w:tcPr>
          <w:p w:rsidR="00403FE4" w:rsidRDefault="00960D8D" w:rsidP="0015006F">
            <w:pPr>
              <w:snapToGrid w:val="0"/>
              <w:spacing w:line="276" w:lineRule="auto"/>
              <w:jc w:val="center"/>
              <w:rPr>
                <w:rFonts w:ascii="Trebuchet MS" w:hAnsi="Trebuchet MS"/>
                <w:b/>
                <w:sz w:val="20"/>
                <w:szCs w:val="20"/>
              </w:rPr>
            </w:pPr>
            <w:r>
              <w:rPr>
                <w:rFonts w:ascii="Trebuchet MS" w:hAnsi="Trebuchet MS"/>
                <w:b/>
                <w:sz w:val="20"/>
                <w:szCs w:val="20"/>
              </w:rPr>
              <w:t>Secretario T</w:t>
            </w:r>
            <w:r w:rsidR="00403FE4">
              <w:rPr>
                <w:rFonts w:ascii="Trebuchet MS" w:hAnsi="Trebuchet MS"/>
                <w:b/>
                <w:sz w:val="20"/>
                <w:szCs w:val="20"/>
              </w:rPr>
              <w:t>écnico</w:t>
            </w:r>
          </w:p>
        </w:tc>
        <w:tc>
          <w:tcPr>
            <w:tcW w:w="4153" w:type="pct"/>
            <w:gridSpan w:val="3"/>
            <w:vAlign w:val="center"/>
          </w:tcPr>
          <w:p w:rsidR="00800071" w:rsidRPr="009B714E" w:rsidRDefault="00800071" w:rsidP="009B714E">
            <w:pPr>
              <w:pStyle w:val="Sinespaciado"/>
              <w:jc w:val="both"/>
              <w:rPr>
                <w:rFonts w:ascii="Trebuchet MS" w:hAnsi="Trebuchet MS"/>
                <w:sz w:val="20"/>
                <w:szCs w:val="20"/>
              </w:rPr>
            </w:pPr>
            <w:r w:rsidRPr="009B714E">
              <w:rPr>
                <w:rFonts w:ascii="Trebuchet MS" w:hAnsi="Trebuchet MS"/>
                <w:sz w:val="20"/>
                <w:szCs w:val="20"/>
              </w:rPr>
              <w:t>Señala</w:t>
            </w:r>
            <w:r w:rsidR="003F1F60" w:rsidRPr="009B714E">
              <w:rPr>
                <w:rFonts w:ascii="Trebuchet MS" w:hAnsi="Trebuchet MS"/>
                <w:sz w:val="20"/>
                <w:szCs w:val="20"/>
              </w:rPr>
              <w:t xml:space="preserve">: </w:t>
            </w:r>
            <w:r w:rsidRPr="009B714E">
              <w:rPr>
                <w:rFonts w:ascii="Trebuchet MS" w:hAnsi="Trebuchet MS"/>
                <w:sz w:val="20"/>
                <w:szCs w:val="20"/>
              </w:rPr>
              <w:t>“Con gusto consejero presidente.”</w:t>
            </w:r>
          </w:p>
          <w:p w:rsidR="00800071" w:rsidRPr="009B714E" w:rsidRDefault="00800071" w:rsidP="009B714E">
            <w:pPr>
              <w:pStyle w:val="Sinespaciado"/>
              <w:jc w:val="both"/>
              <w:rPr>
                <w:rFonts w:ascii="Trebuchet MS" w:hAnsi="Trebuchet MS"/>
                <w:sz w:val="20"/>
                <w:szCs w:val="20"/>
              </w:rPr>
            </w:pPr>
          </w:p>
          <w:p w:rsidR="009B714E" w:rsidRPr="009B714E" w:rsidRDefault="00800071" w:rsidP="009B714E">
            <w:pPr>
              <w:pStyle w:val="Sinespaciado"/>
              <w:jc w:val="both"/>
              <w:rPr>
                <w:rFonts w:ascii="Trebuchet MS" w:eastAsia="Calibri" w:hAnsi="Trebuchet MS" w:cs="Calibri"/>
                <w:sz w:val="20"/>
                <w:szCs w:val="20"/>
              </w:rPr>
            </w:pPr>
            <w:r w:rsidRPr="009B714E">
              <w:rPr>
                <w:rFonts w:ascii="Trebuchet MS" w:hAnsi="Trebuchet MS"/>
                <w:sz w:val="20"/>
                <w:szCs w:val="20"/>
              </w:rPr>
              <w:t xml:space="preserve">Expone: </w:t>
            </w:r>
            <w:r w:rsidR="009B714E" w:rsidRPr="009B714E">
              <w:rPr>
                <w:rFonts w:ascii="Trebuchet MS" w:eastAsia="Calibri" w:hAnsi="Trebuchet MS" w:cs="Calibri"/>
                <w:sz w:val="20"/>
                <w:szCs w:val="20"/>
              </w:rPr>
              <w:t xml:space="preserve">El 28 de noviembre de 2019 se recibió en la Secretaría Técnica de Comisiones, el memorando 89/2019 de la Dirección de Administración y Finanzas de este instituto electoral, mediante el cual remitió la requisición identificada con el número </w:t>
            </w:r>
            <w:proofErr w:type="spellStart"/>
            <w:r w:rsidR="009B714E" w:rsidRPr="009B714E">
              <w:rPr>
                <w:rFonts w:ascii="Trebuchet MS" w:eastAsia="Calibri" w:hAnsi="Trebuchet MS" w:cs="Calibri"/>
                <w:sz w:val="20"/>
                <w:szCs w:val="20"/>
              </w:rPr>
              <w:t>DAyF</w:t>
            </w:r>
            <w:proofErr w:type="spellEnd"/>
            <w:r w:rsidR="009B714E" w:rsidRPr="009B714E">
              <w:rPr>
                <w:rFonts w:ascii="Trebuchet MS" w:eastAsia="Calibri" w:hAnsi="Trebuchet MS" w:cs="Calibri"/>
                <w:sz w:val="20"/>
                <w:szCs w:val="20"/>
              </w:rPr>
              <w:t xml:space="preserve">/156/2019, formulada por el titular de la Dirección de Comunicación Social, para la adquisición del servicio de impresión, encartado y distribución de un </w:t>
            </w:r>
            <w:r w:rsidR="009B714E" w:rsidRPr="009B714E">
              <w:rPr>
                <w:rFonts w:ascii="Trebuchet MS" w:eastAsia="Calibri" w:hAnsi="Trebuchet MS" w:cs="Calibri"/>
                <w:i/>
                <w:sz w:val="20"/>
                <w:szCs w:val="20"/>
              </w:rPr>
              <w:t>dossier</w:t>
            </w:r>
            <w:r w:rsidR="009B714E" w:rsidRPr="009B714E">
              <w:rPr>
                <w:rFonts w:ascii="Trebuchet MS" w:eastAsia="Calibri" w:hAnsi="Trebuchet MS" w:cs="Calibri"/>
                <w:sz w:val="20"/>
                <w:szCs w:val="20"/>
              </w:rPr>
              <w:t xml:space="preserve"> informativo sobre los mecanismos de participación ciudadana, adjuntando especificaciones técnicas, justificación y estudio de mercado.</w:t>
            </w:r>
          </w:p>
          <w:p w:rsidR="009B714E" w:rsidRPr="009B714E" w:rsidRDefault="009B714E" w:rsidP="009B714E">
            <w:pPr>
              <w:pStyle w:val="Sinespaciado"/>
              <w:jc w:val="both"/>
              <w:rPr>
                <w:rFonts w:ascii="Trebuchet MS" w:eastAsia="Calibri" w:hAnsi="Trebuchet MS" w:cs="Calibri"/>
                <w:sz w:val="20"/>
                <w:szCs w:val="20"/>
              </w:rPr>
            </w:pPr>
          </w:p>
          <w:p w:rsidR="009B714E" w:rsidRPr="009B714E" w:rsidRDefault="009B714E" w:rsidP="009B714E">
            <w:pPr>
              <w:pStyle w:val="Sinespaciado"/>
              <w:jc w:val="both"/>
              <w:rPr>
                <w:rFonts w:ascii="Trebuchet MS" w:eastAsia="Calibri" w:hAnsi="Trebuchet MS" w:cs="Calibri"/>
                <w:sz w:val="20"/>
                <w:szCs w:val="20"/>
              </w:rPr>
            </w:pPr>
            <w:r w:rsidRPr="009B714E">
              <w:rPr>
                <w:rFonts w:ascii="Trebuchet MS" w:eastAsia="Calibri" w:hAnsi="Trebuchet MS" w:cs="Calibri"/>
                <w:sz w:val="20"/>
                <w:szCs w:val="20"/>
              </w:rPr>
              <w:t xml:space="preserve">El 2 de diciembre del presente año, en sesión ordinaria de esta Comisión, se aprobó la convocatoria correspondiente y se publicó en el portal oficial de </w:t>
            </w:r>
            <w:r w:rsidRPr="009B714E">
              <w:rPr>
                <w:rFonts w:ascii="Trebuchet MS" w:eastAsia="Calibri" w:hAnsi="Trebuchet MS" w:cs="Calibri"/>
                <w:i/>
                <w:sz w:val="20"/>
                <w:szCs w:val="20"/>
              </w:rPr>
              <w:t>Internet</w:t>
            </w:r>
            <w:r w:rsidRPr="009B714E">
              <w:rPr>
                <w:rFonts w:ascii="Trebuchet MS" w:eastAsia="Calibri" w:hAnsi="Trebuchet MS" w:cs="Calibri"/>
                <w:sz w:val="20"/>
                <w:szCs w:val="20"/>
              </w:rPr>
              <w:t xml:space="preserve"> de este instituto. </w:t>
            </w:r>
          </w:p>
          <w:p w:rsidR="009B714E" w:rsidRPr="009B714E" w:rsidRDefault="009B714E" w:rsidP="009B714E">
            <w:pPr>
              <w:pStyle w:val="Sinespaciado"/>
              <w:jc w:val="both"/>
              <w:rPr>
                <w:rFonts w:ascii="Trebuchet MS" w:eastAsia="Calibri" w:hAnsi="Trebuchet MS" w:cs="Calibri"/>
                <w:sz w:val="20"/>
                <w:szCs w:val="20"/>
              </w:rPr>
            </w:pPr>
          </w:p>
          <w:p w:rsidR="009B714E" w:rsidRPr="009B714E" w:rsidRDefault="009B714E" w:rsidP="009B714E">
            <w:pPr>
              <w:pStyle w:val="Sinespaciado"/>
              <w:jc w:val="both"/>
              <w:rPr>
                <w:rFonts w:ascii="Trebuchet MS" w:eastAsia="Calibri" w:hAnsi="Trebuchet MS" w:cs="Calibri"/>
                <w:sz w:val="20"/>
                <w:szCs w:val="20"/>
                <w:lang w:val="es-ES"/>
              </w:rPr>
            </w:pPr>
            <w:r w:rsidRPr="009B714E">
              <w:rPr>
                <w:rFonts w:ascii="Trebuchet MS" w:eastAsia="Calibri" w:hAnsi="Trebuchet MS" w:cs="Calibri"/>
                <w:sz w:val="20"/>
                <w:szCs w:val="20"/>
                <w:lang w:val="es-ES"/>
              </w:rPr>
              <w:t xml:space="preserve">El 12 de diciembre de la presente anualidad, en sesión extraordinaria celebrada por esta Comisión, se declaró DESIERTO dicho procedimiento, en razón de que solo se presentó una propuesta y, en consecuencia, se ordenó emitir una segunda convocatoria, misma que se publicó en el portal oficial de </w:t>
            </w:r>
            <w:r w:rsidRPr="009B714E">
              <w:rPr>
                <w:rFonts w:ascii="Trebuchet MS" w:eastAsia="Calibri" w:hAnsi="Trebuchet MS" w:cs="Calibri"/>
                <w:i/>
                <w:sz w:val="20"/>
                <w:szCs w:val="20"/>
                <w:lang w:val="es-ES"/>
              </w:rPr>
              <w:t>Internet</w:t>
            </w:r>
            <w:r w:rsidRPr="009B714E">
              <w:rPr>
                <w:rFonts w:ascii="Trebuchet MS" w:eastAsia="Calibri" w:hAnsi="Trebuchet MS" w:cs="Calibri"/>
                <w:sz w:val="20"/>
                <w:szCs w:val="20"/>
                <w:lang w:val="es-ES"/>
              </w:rPr>
              <w:t xml:space="preserve"> de este instituto en esa misma fecha</w:t>
            </w:r>
            <w:r>
              <w:rPr>
                <w:rFonts w:ascii="Trebuchet MS" w:eastAsia="Calibri" w:hAnsi="Trebuchet MS" w:cs="Calibri"/>
                <w:sz w:val="20"/>
                <w:szCs w:val="20"/>
                <w:lang w:val="es-ES"/>
              </w:rPr>
              <w:t>, tal como se muestra en la imagen que se está proyectando</w:t>
            </w:r>
            <w:r w:rsidRPr="009B714E">
              <w:rPr>
                <w:rFonts w:ascii="Trebuchet MS" w:eastAsia="Calibri" w:hAnsi="Trebuchet MS" w:cs="Calibri"/>
                <w:sz w:val="20"/>
                <w:szCs w:val="20"/>
                <w:lang w:val="es-ES"/>
              </w:rPr>
              <w:t>.</w:t>
            </w:r>
          </w:p>
          <w:p w:rsidR="009B714E" w:rsidRPr="009B714E" w:rsidRDefault="009B714E" w:rsidP="009B714E">
            <w:pPr>
              <w:pStyle w:val="Sinespaciado"/>
              <w:jc w:val="both"/>
              <w:rPr>
                <w:rFonts w:ascii="Trebuchet MS" w:eastAsia="Calibri" w:hAnsi="Trebuchet MS" w:cs="Calibri"/>
                <w:sz w:val="20"/>
                <w:szCs w:val="20"/>
              </w:rPr>
            </w:pPr>
          </w:p>
          <w:p w:rsidR="009B714E" w:rsidRPr="009B714E" w:rsidRDefault="009B714E" w:rsidP="009B714E">
            <w:pPr>
              <w:pStyle w:val="Sinespaciado"/>
              <w:jc w:val="both"/>
              <w:rPr>
                <w:rFonts w:ascii="Trebuchet MS" w:eastAsia="Calibri" w:hAnsi="Trebuchet MS" w:cs="Calibri"/>
                <w:sz w:val="20"/>
                <w:szCs w:val="20"/>
              </w:rPr>
            </w:pPr>
            <w:r w:rsidRPr="009B714E">
              <w:rPr>
                <w:rFonts w:ascii="Trebuchet MS" w:eastAsia="Calibri" w:hAnsi="Trebuchet MS" w:cs="Calibri"/>
                <w:sz w:val="20"/>
                <w:szCs w:val="20"/>
              </w:rPr>
              <w:t>El periodo de aclaraciones fue del 12 al 13 de diciembre de la presente anualidad, dentr</w:t>
            </w:r>
            <w:r>
              <w:rPr>
                <w:rFonts w:ascii="Trebuchet MS" w:eastAsia="Calibri" w:hAnsi="Trebuchet MS" w:cs="Calibri"/>
                <w:sz w:val="20"/>
                <w:szCs w:val="20"/>
              </w:rPr>
              <w:t xml:space="preserve">o del cual no se recibió ningún escrito de </w:t>
            </w:r>
            <w:r w:rsidRPr="009B714E">
              <w:rPr>
                <w:rFonts w:ascii="Trebuchet MS" w:eastAsia="Calibri" w:hAnsi="Trebuchet MS" w:cs="Calibri"/>
                <w:sz w:val="20"/>
                <w:szCs w:val="20"/>
              </w:rPr>
              <w:t xml:space="preserve">aclaración o pregunta respecto de las bases de la convocatoria. </w:t>
            </w:r>
          </w:p>
          <w:p w:rsidR="009B714E" w:rsidRPr="009B714E" w:rsidRDefault="009B714E" w:rsidP="009B714E">
            <w:pPr>
              <w:pStyle w:val="Sinespaciado"/>
              <w:jc w:val="both"/>
              <w:rPr>
                <w:rFonts w:ascii="Trebuchet MS" w:eastAsia="Calibri" w:hAnsi="Trebuchet MS" w:cs="Calibri"/>
                <w:sz w:val="20"/>
                <w:szCs w:val="20"/>
              </w:rPr>
            </w:pPr>
          </w:p>
          <w:p w:rsidR="009B714E" w:rsidRPr="009B714E" w:rsidRDefault="009B714E" w:rsidP="009B714E">
            <w:pPr>
              <w:pStyle w:val="Sinespaciado"/>
              <w:jc w:val="both"/>
              <w:rPr>
                <w:rFonts w:ascii="Trebuchet MS" w:eastAsia="Calibri" w:hAnsi="Trebuchet MS" w:cs="Calibri"/>
                <w:sz w:val="20"/>
                <w:szCs w:val="20"/>
              </w:rPr>
            </w:pPr>
            <w:r w:rsidRPr="009B714E">
              <w:rPr>
                <w:rFonts w:ascii="Trebuchet MS" w:eastAsia="Calibri" w:hAnsi="Trebuchet MS" w:cs="Calibri"/>
                <w:sz w:val="20"/>
                <w:szCs w:val="20"/>
              </w:rPr>
              <w:t xml:space="preserve">El lunes 16 de diciembre de </w:t>
            </w:r>
            <w:r w:rsidR="00781ECC">
              <w:rPr>
                <w:rFonts w:ascii="Trebuchet MS" w:eastAsia="Calibri" w:hAnsi="Trebuchet MS" w:cs="Calibri"/>
                <w:sz w:val="20"/>
                <w:szCs w:val="20"/>
              </w:rPr>
              <w:t>la presente anualidad</w:t>
            </w:r>
            <w:r w:rsidRPr="009B714E">
              <w:rPr>
                <w:rFonts w:ascii="Trebuchet MS" w:eastAsia="Calibri" w:hAnsi="Trebuchet MS" w:cs="Calibri"/>
                <w:sz w:val="20"/>
                <w:szCs w:val="20"/>
              </w:rPr>
              <w:t xml:space="preserve"> a las 15:00 horas, concluyó el plazo para que los interesados presentaran sus cotizaciones, habiéndose recibido las siguientes:</w:t>
            </w:r>
          </w:p>
          <w:p w:rsidR="009B714E" w:rsidRPr="009B714E" w:rsidRDefault="009B714E" w:rsidP="009B714E">
            <w:pPr>
              <w:pStyle w:val="Sinespaciado"/>
              <w:jc w:val="both"/>
              <w:rPr>
                <w:rFonts w:ascii="Trebuchet MS" w:eastAsia="Calibri" w:hAnsi="Trebuchet MS" w:cs="Calibri"/>
                <w:sz w:val="20"/>
                <w:szCs w:val="20"/>
              </w:rPr>
            </w:pPr>
          </w:p>
          <w:tbl>
            <w:tblPr>
              <w:tblpPr w:leftFromText="141" w:rightFromText="141" w:vertAnchor="text" w:tblpXSpec="center" w:tblpY="1"/>
              <w:tblOverlap w:val="never"/>
              <w:tblW w:w="6987" w:type="dxa"/>
              <w:tblLayout w:type="fixed"/>
              <w:tblCellMar>
                <w:left w:w="70" w:type="dxa"/>
                <w:right w:w="70" w:type="dxa"/>
              </w:tblCellMar>
              <w:tblLook w:val="04A0" w:firstRow="1" w:lastRow="0" w:firstColumn="1" w:lastColumn="0" w:noHBand="0" w:noVBand="1"/>
            </w:tblPr>
            <w:tblGrid>
              <w:gridCol w:w="3550"/>
              <w:gridCol w:w="799"/>
              <w:gridCol w:w="2638"/>
            </w:tblGrid>
            <w:tr w:rsidR="009B714E" w:rsidRPr="009B714E" w:rsidTr="00781ECC">
              <w:trPr>
                <w:trHeight w:val="537"/>
              </w:trPr>
              <w:tc>
                <w:tcPr>
                  <w:tcW w:w="6987"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9B714E" w:rsidRPr="009B714E" w:rsidRDefault="009B714E" w:rsidP="009B714E">
                  <w:pPr>
                    <w:pStyle w:val="Sinespaciado"/>
                    <w:jc w:val="center"/>
                    <w:rPr>
                      <w:rFonts w:ascii="Trebuchet MS" w:hAnsi="Trebuchet MS"/>
                      <w:b/>
                      <w:sz w:val="20"/>
                      <w:szCs w:val="20"/>
                      <w:lang w:val="es-ES"/>
                    </w:rPr>
                  </w:pPr>
                  <w:r w:rsidRPr="009B714E">
                    <w:rPr>
                      <w:rFonts w:ascii="Trebuchet MS" w:hAnsi="Trebuchet MS"/>
                      <w:b/>
                      <w:sz w:val="20"/>
                      <w:szCs w:val="20"/>
                      <w:lang w:val="es-ES"/>
                    </w:rPr>
                    <w:t>Licitación IEPC-L-02/2019</w:t>
                  </w:r>
                </w:p>
                <w:p w:rsidR="009B714E" w:rsidRPr="009B714E" w:rsidRDefault="009B714E" w:rsidP="009B714E">
                  <w:pPr>
                    <w:pStyle w:val="Sinespaciado"/>
                    <w:jc w:val="center"/>
                    <w:rPr>
                      <w:rFonts w:ascii="Trebuchet MS" w:hAnsi="Trebuchet MS"/>
                      <w:b/>
                      <w:sz w:val="20"/>
                      <w:szCs w:val="20"/>
                      <w:lang w:val="es-ES"/>
                    </w:rPr>
                  </w:pPr>
                  <w:r w:rsidRPr="009B714E">
                    <w:rPr>
                      <w:rFonts w:ascii="Trebuchet MS" w:hAnsi="Trebuchet MS"/>
                      <w:b/>
                      <w:bCs/>
                      <w:sz w:val="20"/>
                      <w:szCs w:val="20"/>
                      <w:lang w:val="es-ES"/>
                    </w:rPr>
                    <w:t>Segunda Convocatoria</w:t>
                  </w:r>
                </w:p>
              </w:tc>
            </w:tr>
            <w:tr w:rsidR="009B714E" w:rsidRPr="009B714E" w:rsidTr="00781ECC">
              <w:trPr>
                <w:trHeight w:val="293"/>
              </w:trPr>
              <w:tc>
                <w:tcPr>
                  <w:tcW w:w="3550" w:type="dxa"/>
                  <w:tcBorders>
                    <w:top w:val="single" w:sz="4" w:space="0" w:color="000000"/>
                    <w:left w:val="single" w:sz="4" w:space="0" w:color="000000"/>
                    <w:bottom w:val="single" w:sz="4" w:space="0" w:color="000000"/>
                    <w:right w:val="nil"/>
                  </w:tcBorders>
                  <w:shd w:val="clear" w:color="auto" w:fill="D9D9D9"/>
                  <w:vAlign w:val="bottom"/>
                </w:tcPr>
                <w:p w:rsidR="009B714E" w:rsidRPr="009B714E" w:rsidRDefault="009B714E" w:rsidP="00781ECC">
                  <w:pPr>
                    <w:pStyle w:val="Sinespaciado"/>
                    <w:jc w:val="center"/>
                    <w:rPr>
                      <w:rFonts w:ascii="Trebuchet MS" w:hAnsi="Trebuchet MS"/>
                      <w:b/>
                      <w:sz w:val="20"/>
                      <w:szCs w:val="20"/>
                      <w:lang w:val="es-ES"/>
                    </w:rPr>
                  </w:pPr>
                  <w:r w:rsidRPr="009B714E">
                    <w:rPr>
                      <w:rFonts w:ascii="Trebuchet MS" w:hAnsi="Trebuchet MS"/>
                      <w:b/>
                      <w:sz w:val="20"/>
                      <w:szCs w:val="20"/>
                      <w:lang w:val="es-ES"/>
                    </w:rPr>
                    <w:t>Empresa</w:t>
                  </w:r>
                </w:p>
              </w:tc>
              <w:tc>
                <w:tcPr>
                  <w:tcW w:w="799" w:type="dxa"/>
                  <w:tcBorders>
                    <w:top w:val="single" w:sz="4" w:space="0" w:color="000000"/>
                    <w:left w:val="single" w:sz="4" w:space="0" w:color="000000"/>
                    <w:bottom w:val="single" w:sz="4" w:space="0" w:color="000000"/>
                    <w:right w:val="nil"/>
                  </w:tcBorders>
                  <w:shd w:val="clear" w:color="auto" w:fill="D9D9D9"/>
                </w:tcPr>
                <w:p w:rsidR="009B714E" w:rsidRPr="009B714E" w:rsidRDefault="009B714E" w:rsidP="00781ECC">
                  <w:pPr>
                    <w:pStyle w:val="Sinespaciado"/>
                    <w:jc w:val="center"/>
                    <w:rPr>
                      <w:rFonts w:ascii="Trebuchet MS" w:hAnsi="Trebuchet MS"/>
                      <w:b/>
                      <w:sz w:val="20"/>
                      <w:szCs w:val="20"/>
                      <w:lang w:val="es-ES"/>
                    </w:rPr>
                  </w:pPr>
                  <w:r w:rsidRPr="009B714E">
                    <w:rPr>
                      <w:rFonts w:ascii="Trebuchet MS" w:hAnsi="Trebuchet MS"/>
                      <w:b/>
                      <w:sz w:val="20"/>
                      <w:szCs w:val="20"/>
                      <w:lang w:val="es-ES"/>
                    </w:rPr>
                    <w:t>Folio</w:t>
                  </w:r>
                </w:p>
              </w:tc>
              <w:tc>
                <w:tcPr>
                  <w:tcW w:w="2637" w:type="dxa"/>
                  <w:tcBorders>
                    <w:top w:val="single" w:sz="4" w:space="0" w:color="000000"/>
                    <w:left w:val="single" w:sz="4" w:space="0" w:color="000000"/>
                    <w:bottom w:val="single" w:sz="4" w:space="0" w:color="000000"/>
                    <w:right w:val="single" w:sz="4" w:space="0" w:color="000000"/>
                  </w:tcBorders>
                  <w:shd w:val="clear" w:color="auto" w:fill="D9D9D9"/>
                  <w:hideMark/>
                </w:tcPr>
                <w:p w:rsidR="009B714E" w:rsidRPr="009B714E" w:rsidRDefault="009B714E" w:rsidP="009B714E">
                  <w:pPr>
                    <w:pStyle w:val="Sinespaciado"/>
                    <w:jc w:val="both"/>
                    <w:rPr>
                      <w:rFonts w:ascii="Trebuchet MS" w:hAnsi="Trebuchet MS"/>
                      <w:b/>
                      <w:sz w:val="20"/>
                      <w:szCs w:val="20"/>
                      <w:lang w:val="es-ES"/>
                    </w:rPr>
                  </w:pPr>
                  <w:r w:rsidRPr="009B714E">
                    <w:rPr>
                      <w:rFonts w:ascii="Trebuchet MS" w:hAnsi="Trebuchet MS"/>
                      <w:b/>
                      <w:sz w:val="20"/>
                      <w:szCs w:val="20"/>
                      <w:lang w:val="es-ES"/>
                    </w:rPr>
                    <w:t xml:space="preserve">Fecha y hora de recepción </w:t>
                  </w:r>
                </w:p>
              </w:tc>
            </w:tr>
            <w:tr w:rsidR="009B714E" w:rsidRPr="009B714E" w:rsidTr="00781ECC">
              <w:trPr>
                <w:trHeight w:val="293"/>
              </w:trPr>
              <w:tc>
                <w:tcPr>
                  <w:tcW w:w="3550" w:type="dxa"/>
                  <w:tcBorders>
                    <w:top w:val="single" w:sz="4" w:space="0" w:color="000000"/>
                    <w:left w:val="single" w:sz="4" w:space="0" w:color="000000"/>
                    <w:bottom w:val="single" w:sz="4" w:space="0" w:color="000000"/>
                    <w:right w:val="nil"/>
                  </w:tcBorders>
                  <w:shd w:val="clear" w:color="auto" w:fill="auto"/>
                  <w:vAlign w:val="bottom"/>
                </w:tcPr>
                <w:p w:rsidR="009B714E" w:rsidRPr="009B714E" w:rsidRDefault="009B714E" w:rsidP="009B714E">
                  <w:pPr>
                    <w:pStyle w:val="Sinespaciado"/>
                    <w:jc w:val="both"/>
                    <w:rPr>
                      <w:rFonts w:ascii="Trebuchet MS" w:hAnsi="Trebuchet MS"/>
                      <w:sz w:val="20"/>
                      <w:szCs w:val="20"/>
                      <w:lang w:val="es-ES"/>
                    </w:rPr>
                  </w:pPr>
                  <w:proofErr w:type="spellStart"/>
                  <w:r w:rsidRPr="009B714E">
                    <w:rPr>
                      <w:rFonts w:ascii="Trebuchet MS" w:hAnsi="Trebuchet MS"/>
                      <w:sz w:val="20"/>
                      <w:szCs w:val="20"/>
                      <w:lang w:val="es-ES"/>
                    </w:rPr>
                    <w:t>Gregga</w:t>
                  </w:r>
                  <w:proofErr w:type="spellEnd"/>
                  <w:r w:rsidRPr="009B714E">
                    <w:rPr>
                      <w:rFonts w:ascii="Trebuchet MS" w:hAnsi="Trebuchet MS"/>
                      <w:sz w:val="20"/>
                      <w:szCs w:val="20"/>
                      <w:lang w:val="es-ES"/>
                    </w:rPr>
                    <w:t xml:space="preserve"> Soluciones Gráficas, S. de R.L. de C.V.</w:t>
                  </w:r>
                </w:p>
              </w:tc>
              <w:tc>
                <w:tcPr>
                  <w:tcW w:w="799" w:type="dxa"/>
                  <w:tcBorders>
                    <w:top w:val="single" w:sz="4" w:space="0" w:color="000000"/>
                    <w:left w:val="single" w:sz="4" w:space="0" w:color="000000"/>
                    <w:bottom w:val="single" w:sz="4" w:space="0" w:color="000000"/>
                    <w:right w:val="nil"/>
                  </w:tcBorders>
                  <w:shd w:val="clear" w:color="auto" w:fill="auto"/>
                </w:tcPr>
                <w:p w:rsidR="009B714E" w:rsidRPr="009B714E" w:rsidRDefault="009B714E" w:rsidP="00781ECC">
                  <w:pPr>
                    <w:pStyle w:val="Sinespaciado"/>
                    <w:jc w:val="center"/>
                    <w:rPr>
                      <w:rFonts w:ascii="Trebuchet MS" w:hAnsi="Trebuchet MS"/>
                      <w:sz w:val="20"/>
                      <w:szCs w:val="20"/>
                      <w:lang w:val="es-ES"/>
                    </w:rPr>
                  </w:pPr>
                  <w:r w:rsidRPr="009B714E">
                    <w:rPr>
                      <w:rFonts w:ascii="Trebuchet MS" w:hAnsi="Trebuchet MS"/>
                      <w:sz w:val="20"/>
                      <w:szCs w:val="20"/>
                      <w:lang w:val="es-ES"/>
                    </w:rPr>
                    <w:t>1666</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9B714E" w:rsidRPr="009B714E" w:rsidRDefault="009B714E" w:rsidP="009B714E">
                  <w:pPr>
                    <w:pStyle w:val="Sinespaciado"/>
                    <w:jc w:val="both"/>
                    <w:rPr>
                      <w:rFonts w:ascii="Trebuchet MS" w:hAnsi="Trebuchet MS"/>
                      <w:b/>
                      <w:sz w:val="20"/>
                      <w:szCs w:val="20"/>
                      <w:lang w:val="es-ES"/>
                    </w:rPr>
                  </w:pPr>
                  <w:r w:rsidRPr="009B714E">
                    <w:rPr>
                      <w:rFonts w:ascii="Trebuchet MS" w:hAnsi="Trebuchet MS" w:cs="Calibri"/>
                      <w:bCs/>
                      <w:color w:val="000000"/>
                      <w:sz w:val="20"/>
                      <w:szCs w:val="20"/>
                      <w:lang w:val="es-ES"/>
                    </w:rPr>
                    <w:t>16 de diciembre de 2019 a las 10:49 horas</w:t>
                  </w:r>
                </w:p>
              </w:tc>
            </w:tr>
            <w:tr w:rsidR="009B714E" w:rsidRPr="009B714E" w:rsidTr="00781ECC">
              <w:trPr>
                <w:trHeight w:val="293"/>
              </w:trPr>
              <w:tc>
                <w:tcPr>
                  <w:tcW w:w="3550" w:type="dxa"/>
                  <w:tcBorders>
                    <w:top w:val="single" w:sz="4" w:space="0" w:color="000000"/>
                    <w:left w:val="single" w:sz="4" w:space="0" w:color="000000"/>
                    <w:bottom w:val="single" w:sz="4" w:space="0" w:color="000000"/>
                    <w:right w:val="nil"/>
                  </w:tcBorders>
                </w:tcPr>
                <w:p w:rsidR="009B714E" w:rsidRPr="009B714E" w:rsidRDefault="009B714E" w:rsidP="009B714E">
                  <w:pPr>
                    <w:pStyle w:val="Sinespaciado"/>
                    <w:jc w:val="both"/>
                    <w:rPr>
                      <w:rFonts w:ascii="Trebuchet MS" w:hAnsi="Trebuchet MS" w:cs="Calibri"/>
                      <w:sz w:val="20"/>
                      <w:szCs w:val="20"/>
                      <w:lang w:val="es-ES"/>
                    </w:rPr>
                  </w:pPr>
                  <w:r w:rsidRPr="009B714E">
                    <w:rPr>
                      <w:rFonts w:ascii="Trebuchet MS" w:hAnsi="Trebuchet MS" w:cs="Calibri"/>
                      <w:sz w:val="20"/>
                      <w:szCs w:val="20"/>
                      <w:lang w:val="es-ES"/>
                    </w:rPr>
                    <w:t xml:space="preserve">Grupo Empresarial Ofertas, S. de R. L. de C.V. </w:t>
                  </w:r>
                </w:p>
              </w:tc>
              <w:tc>
                <w:tcPr>
                  <w:tcW w:w="799" w:type="dxa"/>
                  <w:tcBorders>
                    <w:top w:val="single" w:sz="4" w:space="0" w:color="000000"/>
                    <w:left w:val="single" w:sz="4" w:space="0" w:color="000000"/>
                    <w:bottom w:val="single" w:sz="4" w:space="0" w:color="000000"/>
                    <w:right w:val="nil"/>
                  </w:tcBorders>
                </w:tcPr>
                <w:p w:rsidR="009B714E" w:rsidRPr="009B714E" w:rsidRDefault="009B714E" w:rsidP="00781ECC">
                  <w:pPr>
                    <w:pStyle w:val="Sinespaciado"/>
                    <w:jc w:val="center"/>
                    <w:rPr>
                      <w:rFonts w:ascii="Trebuchet MS" w:hAnsi="Trebuchet MS"/>
                      <w:sz w:val="20"/>
                      <w:szCs w:val="20"/>
                      <w:lang w:val="es-ES" w:eastAsia="es-MX"/>
                    </w:rPr>
                  </w:pPr>
                  <w:r w:rsidRPr="009B714E">
                    <w:rPr>
                      <w:rFonts w:ascii="Trebuchet MS" w:hAnsi="Trebuchet MS"/>
                      <w:sz w:val="20"/>
                      <w:szCs w:val="20"/>
                      <w:lang w:val="es-ES" w:eastAsia="es-MX"/>
                    </w:rPr>
                    <w:t>1672</w:t>
                  </w:r>
                </w:p>
              </w:tc>
              <w:tc>
                <w:tcPr>
                  <w:tcW w:w="2637" w:type="dxa"/>
                  <w:tcBorders>
                    <w:top w:val="single" w:sz="4" w:space="0" w:color="000000"/>
                    <w:left w:val="single" w:sz="4" w:space="0" w:color="000000"/>
                    <w:bottom w:val="single" w:sz="4" w:space="0" w:color="000000"/>
                    <w:right w:val="single" w:sz="4" w:space="0" w:color="000000"/>
                  </w:tcBorders>
                  <w:vAlign w:val="center"/>
                </w:tcPr>
                <w:p w:rsidR="009B714E" w:rsidRPr="009B714E" w:rsidRDefault="009B714E" w:rsidP="009B714E">
                  <w:pPr>
                    <w:pStyle w:val="Sinespaciado"/>
                    <w:jc w:val="both"/>
                    <w:rPr>
                      <w:rFonts w:ascii="Trebuchet MS" w:hAnsi="Trebuchet MS" w:cs="Calibri"/>
                      <w:bCs/>
                      <w:color w:val="000000"/>
                      <w:sz w:val="20"/>
                      <w:szCs w:val="20"/>
                      <w:lang w:val="es-ES"/>
                    </w:rPr>
                  </w:pPr>
                  <w:r w:rsidRPr="009B714E">
                    <w:rPr>
                      <w:rFonts w:ascii="Trebuchet MS" w:hAnsi="Trebuchet MS" w:cs="Calibri"/>
                      <w:bCs/>
                      <w:color w:val="000000"/>
                      <w:sz w:val="20"/>
                      <w:szCs w:val="20"/>
                      <w:lang w:val="es-ES"/>
                    </w:rPr>
                    <w:t>16 de diciembre de 2019 a las 14:41 horas</w:t>
                  </w:r>
                </w:p>
              </w:tc>
            </w:tr>
          </w:tbl>
          <w:p w:rsidR="00800071" w:rsidRPr="009B714E" w:rsidRDefault="00800071" w:rsidP="009B714E">
            <w:pPr>
              <w:pStyle w:val="Sinespaciado"/>
              <w:jc w:val="both"/>
              <w:rPr>
                <w:rFonts w:ascii="Trebuchet MS" w:hAnsi="Trebuchet MS"/>
                <w:sz w:val="20"/>
                <w:szCs w:val="20"/>
              </w:rPr>
            </w:pPr>
          </w:p>
          <w:p w:rsidR="006735F0" w:rsidRPr="009B714E" w:rsidRDefault="0066405B" w:rsidP="009B714E">
            <w:pPr>
              <w:pStyle w:val="Sinespaciado"/>
              <w:jc w:val="both"/>
              <w:rPr>
                <w:rFonts w:ascii="Trebuchet MS" w:hAnsi="Trebuchet MS"/>
                <w:sz w:val="20"/>
                <w:szCs w:val="20"/>
              </w:rPr>
            </w:pPr>
            <w:r w:rsidRPr="009B714E">
              <w:rPr>
                <w:rFonts w:ascii="Trebuchet MS" w:hAnsi="Trebuchet MS"/>
                <w:sz w:val="20"/>
                <w:szCs w:val="20"/>
              </w:rPr>
              <w:t>Concluye: “Es la cuenta consejero presidente.”</w:t>
            </w:r>
          </w:p>
          <w:p w:rsidR="0066405B" w:rsidRDefault="0066405B" w:rsidP="00800071">
            <w:pPr>
              <w:snapToGrid w:val="0"/>
              <w:spacing w:line="276" w:lineRule="auto"/>
              <w:jc w:val="both"/>
              <w:rPr>
                <w:rFonts w:ascii="Trebuchet MS" w:hAnsi="Trebuchet MS" w:cs="Arial"/>
                <w:sz w:val="20"/>
                <w:szCs w:val="20"/>
              </w:rPr>
            </w:pPr>
          </w:p>
        </w:tc>
      </w:tr>
      <w:tr w:rsidR="0041117C" w:rsidRPr="00A542AA" w:rsidTr="00EB7785">
        <w:trPr>
          <w:jc w:val="center"/>
        </w:trPr>
        <w:tc>
          <w:tcPr>
            <w:tcW w:w="847" w:type="pct"/>
            <w:vAlign w:val="center"/>
          </w:tcPr>
          <w:p w:rsidR="0041117C" w:rsidRDefault="00F131EB" w:rsidP="0015006F">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3"/>
            <w:vAlign w:val="center"/>
          </w:tcPr>
          <w:p w:rsidR="00E461BC" w:rsidRDefault="003F1F60" w:rsidP="0066405B">
            <w:pPr>
              <w:snapToGrid w:val="0"/>
              <w:spacing w:line="276" w:lineRule="auto"/>
              <w:jc w:val="both"/>
              <w:rPr>
                <w:rFonts w:ascii="Trebuchet MS" w:hAnsi="Trebuchet MS" w:cs="Arial"/>
                <w:sz w:val="20"/>
                <w:szCs w:val="20"/>
              </w:rPr>
            </w:pPr>
            <w:r w:rsidRPr="00E461BC">
              <w:rPr>
                <w:rFonts w:ascii="Trebuchet MS" w:hAnsi="Trebuchet MS" w:cs="Arial"/>
                <w:sz w:val="20"/>
                <w:szCs w:val="20"/>
              </w:rPr>
              <w:t>Manifiesta</w:t>
            </w:r>
            <w:r w:rsidR="0041117C" w:rsidRPr="00E461BC">
              <w:rPr>
                <w:rFonts w:ascii="Trebuchet MS" w:hAnsi="Trebuchet MS" w:cs="Arial"/>
                <w:sz w:val="20"/>
                <w:szCs w:val="20"/>
              </w:rPr>
              <w:t>:</w:t>
            </w:r>
            <w:r w:rsidR="00781ECC">
              <w:rPr>
                <w:rFonts w:ascii="Trebuchet MS" w:hAnsi="Trebuchet MS" w:cs="Arial"/>
                <w:sz w:val="20"/>
                <w:szCs w:val="20"/>
              </w:rPr>
              <w:t xml:space="preserve"> </w:t>
            </w:r>
            <w:r w:rsidR="0041117C" w:rsidRPr="0041117C">
              <w:rPr>
                <w:rFonts w:ascii="Trebuchet MS" w:hAnsi="Trebuchet MS" w:cs="Arial"/>
                <w:sz w:val="20"/>
                <w:szCs w:val="20"/>
              </w:rPr>
              <w:t>“</w:t>
            </w:r>
            <w:r w:rsidR="00E461BC">
              <w:rPr>
                <w:rFonts w:ascii="Trebuchet MS" w:hAnsi="Trebuchet MS" w:cs="Arial"/>
                <w:sz w:val="20"/>
                <w:szCs w:val="20"/>
              </w:rPr>
              <w:t xml:space="preserve">A continuación se llevará a cabo la apertura de los sobres presentados por los licitantes mencionados, se rubricarán las hojas que contengan cada una de las propuestas, haciéndose constar el importe de cada una de ellas y se turnarán al área requirente para la evaluación correspondiente. Por lo tanto, le solicito al secretario técnico inicie con la apertura de los sobres en el orden en que fueron presentados en la Oficialía de Partes.” </w:t>
            </w:r>
          </w:p>
          <w:p w:rsidR="00EE73A2" w:rsidRPr="0041117C" w:rsidRDefault="0066405B" w:rsidP="0066405B">
            <w:pPr>
              <w:snapToGrid w:val="0"/>
              <w:spacing w:line="276" w:lineRule="auto"/>
              <w:jc w:val="both"/>
              <w:rPr>
                <w:rFonts w:ascii="Trebuchet MS" w:hAnsi="Trebuchet MS" w:cs="Arial"/>
                <w:b/>
                <w:sz w:val="20"/>
                <w:szCs w:val="20"/>
              </w:rPr>
            </w:pPr>
            <w:r>
              <w:rPr>
                <w:rFonts w:ascii="Trebuchet MS" w:hAnsi="Trebuchet MS" w:cs="Arial"/>
                <w:sz w:val="20"/>
                <w:szCs w:val="20"/>
              </w:rPr>
              <w:t xml:space="preserve"> </w:t>
            </w:r>
          </w:p>
        </w:tc>
      </w:tr>
      <w:tr w:rsidR="00E461BC" w:rsidRPr="00A542AA" w:rsidTr="00EB7785">
        <w:trPr>
          <w:jc w:val="center"/>
        </w:trPr>
        <w:tc>
          <w:tcPr>
            <w:tcW w:w="847" w:type="pct"/>
            <w:vAlign w:val="center"/>
          </w:tcPr>
          <w:p w:rsidR="00E461BC" w:rsidRDefault="00E461BC" w:rsidP="0015006F">
            <w:pPr>
              <w:snapToGrid w:val="0"/>
              <w:spacing w:line="276" w:lineRule="auto"/>
              <w:jc w:val="center"/>
              <w:rPr>
                <w:rFonts w:ascii="Trebuchet MS" w:hAnsi="Trebuchet MS" w:cs="Arial"/>
                <w:b/>
                <w:bCs/>
                <w:sz w:val="20"/>
                <w:szCs w:val="20"/>
              </w:rPr>
            </w:pPr>
            <w:r>
              <w:rPr>
                <w:rFonts w:ascii="Trebuchet MS" w:hAnsi="Trebuchet MS"/>
                <w:b/>
                <w:sz w:val="20"/>
                <w:szCs w:val="20"/>
              </w:rPr>
              <w:t>Secretario Técnico</w:t>
            </w:r>
          </w:p>
        </w:tc>
        <w:tc>
          <w:tcPr>
            <w:tcW w:w="4153" w:type="pct"/>
            <w:gridSpan w:val="3"/>
            <w:vAlign w:val="center"/>
          </w:tcPr>
          <w:p w:rsidR="00E461BC" w:rsidRPr="00E461BC" w:rsidRDefault="00E461BC" w:rsidP="0066405B">
            <w:pPr>
              <w:snapToGrid w:val="0"/>
              <w:spacing w:line="276" w:lineRule="auto"/>
              <w:jc w:val="both"/>
              <w:rPr>
                <w:rFonts w:ascii="Trebuchet MS" w:hAnsi="Trebuchet MS" w:cs="Arial"/>
                <w:sz w:val="20"/>
                <w:szCs w:val="20"/>
              </w:rPr>
            </w:pPr>
            <w:r w:rsidRPr="00E461BC">
              <w:rPr>
                <w:rFonts w:ascii="Trebuchet MS" w:hAnsi="Trebuchet MS" w:cs="Arial"/>
                <w:sz w:val="20"/>
                <w:szCs w:val="20"/>
              </w:rPr>
              <w:t>Realiza lo solicitado.</w:t>
            </w:r>
          </w:p>
        </w:tc>
      </w:tr>
      <w:tr w:rsidR="005B65B2" w:rsidRPr="00A542AA" w:rsidTr="00EB7785">
        <w:trPr>
          <w:jc w:val="center"/>
        </w:trPr>
        <w:tc>
          <w:tcPr>
            <w:tcW w:w="847" w:type="pct"/>
            <w:vAlign w:val="center"/>
          </w:tcPr>
          <w:p w:rsidR="005B65B2" w:rsidRDefault="005B65B2"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3"/>
            <w:vAlign w:val="center"/>
          </w:tcPr>
          <w:p w:rsidR="00E461BC" w:rsidRDefault="005B65B2" w:rsidP="0066405B">
            <w:pPr>
              <w:snapToGrid w:val="0"/>
              <w:spacing w:line="276" w:lineRule="auto"/>
              <w:jc w:val="both"/>
              <w:rPr>
                <w:rFonts w:ascii="Trebuchet MS" w:hAnsi="Trebuchet MS" w:cs="Arial"/>
                <w:sz w:val="20"/>
                <w:szCs w:val="20"/>
              </w:rPr>
            </w:pPr>
            <w:r>
              <w:rPr>
                <w:rFonts w:ascii="Trebuchet MS" w:hAnsi="Trebuchet MS" w:cs="Arial"/>
                <w:sz w:val="20"/>
                <w:szCs w:val="20"/>
              </w:rPr>
              <w:t>Señala: “</w:t>
            </w:r>
            <w:r w:rsidR="00E461BC">
              <w:rPr>
                <w:rFonts w:ascii="Trebuchet MS" w:hAnsi="Trebuchet MS" w:cs="Arial"/>
                <w:sz w:val="20"/>
                <w:szCs w:val="20"/>
              </w:rPr>
              <w:t xml:space="preserve">Bueno, la propuesta, el oficio y la cotización correspondiente, procederemos a la rúbrica y a la revisión por parte del área técnica del Instituto, </w:t>
            </w:r>
            <w:r w:rsidR="008A63E6">
              <w:rPr>
                <w:rFonts w:ascii="Trebuchet MS" w:hAnsi="Trebuchet MS" w:cs="Arial"/>
                <w:sz w:val="20"/>
                <w:szCs w:val="20"/>
              </w:rPr>
              <w:t xml:space="preserve">a </w:t>
            </w:r>
            <w:r w:rsidR="00E461BC">
              <w:rPr>
                <w:rFonts w:ascii="Trebuchet MS" w:hAnsi="Trebuchet MS" w:cs="Arial"/>
                <w:sz w:val="20"/>
                <w:szCs w:val="20"/>
              </w:rPr>
              <w:t>Comunicación Social.”</w:t>
            </w:r>
          </w:p>
          <w:p w:rsidR="00E461BC" w:rsidRDefault="00E461BC" w:rsidP="0066405B">
            <w:pPr>
              <w:snapToGrid w:val="0"/>
              <w:spacing w:line="276" w:lineRule="auto"/>
              <w:jc w:val="both"/>
              <w:rPr>
                <w:rFonts w:ascii="Trebuchet MS" w:hAnsi="Trebuchet MS" w:cs="Arial"/>
                <w:sz w:val="20"/>
                <w:szCs w:val="20"/>
              </w:rPr>
            </w:pPr>
          </w:p>
          <w:p w:rsidR="00B4342C" w:rsidRDefault="00CE0A1D" w:rsidP="0066405B">
            <w:pPr>
              <w:snapToGrid w:val="0"/>
              <w:spacing w:line="276" w:lineRule="auto"/>
              <w:jc w:val="both"/>
              <w:rPr>
                <w:rFonts w:ascii="Trebuchet MS" w:hAnsi="Trebuchet MS" w:cs="Arial"/>
                <w:sz w:val="20"/>
                <w:szCs w:val="20"/>
              </w:rPr>
            </w:pPr>
            <w:r>
              <w:rPr>
                <w:rFonts w:ascii="Trebuchet MS" w:hAnsi="Trebuchet MS" w:cs="Arial"/>
                <w:sz w:val="20"/>
                <w:szCs w:val="20"/>
              </w:rPr>
              <w:t>Comenta</w:t>
            </w:r>
            <w:r w:rsidR="00E461BC">
              <w:rPr>
                <w:rFonts w:ascii="Trebuchet MS" w:hAnsi="Trebuchet MS" w:cs="Arial"/>
                <w:sz w:val="20"/>
                <w:szCs w:val="20"/>
              </w:rPr>
              <w:t xml:space="preserve">: “Bueno, la propuesta </w:t>
            </w:r>
            <w:r w:rsidR="00D174EF">
              <w:rPr>
                <w:rFonts w:ascii="Trebuchet MS" w:hAnsi="Trebuchet MS" w:cs="Arial"/>
                <w:sz w:val="20"/>
                <w:szCs w:val="20"/>
              </w:rPr>
              <w:t xml:space="preserve">es de un total, son varios rubros: tiraje, impresión en sistema </w:t>
            </w:r>
            <w:r w:rsidR="00D174EF" w:rsidRPr="0088070E">
              <w:rPr>
                <w:rFonts w:ascii="Trebuchet MS" w:hAnsi="Trebuchet MS" w:cs="Arial"/>
                <w:i/>
                <w:sz w:val="20"/>
                <w:szCs w:val="20"/>
              </w:rPr>
              <w:t>Offset</w:t>
            </w:r>
            <w:r w:rsidR="00D174EF" w:rsidRPr="0088070E">
              <w:rPr>
                <w:rFonts w:ascii="Trebuchet MS" w:hAnsi="Trebuchet MS" w:cs="Arial"/>
                <w:sz w:val="20"/>
                <w:szCs w:val="20"/>
              </w:rPr>
              <w:t xml:space="preserve"> </w:t>
            </w:r>
            <w:r w:rsidR="0088070E" w:rsidRPr="0088070E">
              <w:rPr>
                <w:rFonts w:ascii="Trebuchet MS" w:hAnsi="Trebuchet MS" w:cs="Arial"/>
                <w:sz w:val="20"/>
                <w:szCs w:val="20"/>
              </w:rPr>
              <w:t xml:space="preserve">de </w:t>
            </w:r>
            <w:r w:rsidR="00D174EF" w:rsidRPr="0088070E">
              <w:rPr>
                <w:rFonts w:ascii="Trebuchet MS" w:hAnsi="Trebuchet MS" w:cs="Arial"/>
                <w:i/>
                <w:sz w:val="20"/>
                <w:szCs w:val="20"/>
              </w:rPr>
              <w:t>dossier</w:t>
            </w:r>
            <w:r w:rsidR="00D174EF" w:rsidRPr="0088070E">
              <w:rPr>
                <w:rFonts w:ascii="Trebuchet MS" w:hAnsi="Trebuchet MS" w:cs="Arial"/>
                <w:sz w:val="20"/>
                <w:szCs w:val="20"/>
              </w:rPr>
              <w:t xml:space="preserve">, </w:t>
            </w:r>
            <w:r w:rsidR="008A63E6">
              <w:rPr>
                <w:rFonts w:ascii="Trebuchet MS" w:hAnsi="Trebuchet MS" w:cs="Arial"/>
                <w:sz w:val="20"/>
                <w:szCs w:val="20"/>
              </w:rPr>
              <w:t xml:space="preserve">en </w:t>
            </w:r>
            <w:r w:rsidR="00D174EF" w:rsidRPr="0088070E">
              <w:rPr>
                <w:rFonts w:ascii="Trebuchet MS" w:hAnsi="Trebuchet MS" w:cs="Arial"/>
                <w:sz w:val="20"/>
                <w:szCs w:val="20"/>
              </w:rPr>
              <w:t>tamaño tabloide, tipo de papel o</w:t>
            </w:r>
            <w:r w:rsidR="00D174EF">
              <w:rPr>
                <w:rFonts w:ascii="Trebuchet MS" w:hAnsi="Trebuchet MS" w:cs="Arial"/>
                <w:sz w:val="20"/>
                <w:szCs w:val="20"/>
              </w:rPr>
              <w:t xml:space="preserve"> soporte, en papel cuché brillante dos caras, triple recubrimiento, gramaje de 150 gramos, tintas 4x4, acabados, etcétera. Otro rubro que es el tiraje de un millón, encarte de </w:t>
            </w:r>
            <w:r w:rsidR="00D174EF" w:rsidRPr="00D174EF">
              <w:rPr>
                <w:rFonts w:ascii="Trebuchet MS" w:hAnsi="Trebuchet MS" w:cs="Arial"/>
                <w:i/>
                <w:sz w:val="20"/>
                <w:szCs w:val="20"/>
              </w:rPr>
              <w:t>dossier</w:t>
            </w:r>
            <w:r w:rsidR="00D174EF">
              <w:rPr>
                <w:rFonts w:ascii="Trebuchet MS" w:hAnsi="Trebuchet MS" w:cs="Arial"/>
                <w:sz w:val="20"/>
                <w:szCs w:val="20"/>
              </w:rPr>
              <w:t xml:space="preserve"> en periódicos El Informador y Mural, teniendo una cobertura de noventa mil ejemplares diarios en la Zona Metropolitana de Guadalajara, un millón quinientos. Otro apartado, repartición de </w:t>
            </w:r>
            <w:r w:rsidR="00D174EF" w:rsidRPr="00D174EF">
              <w:rPr>
                <w:rFonts w:ascii="Trebuchet MS" w:hAnsi="Trebuchet MS" w:cs="Arial"/>
                <w:i/>
                <w:sz w:val="20"/>
                <w:szCs w:val="20"/>
              </w:rPr>
              <w:t>dossier</w:t>
            </w:r>
            <w:r w:rsidR="00D174EF">
              <w:rPr>
                <w:rFonts w:ascii="Trebuchet MS" w:hAnsi="Trebuchet MS" w:cs="Arial"/>
                <w:sz w:val="20"/>
                <w:szCs w:val="20"/>
              </w:rPr>
              <w:t xml:space="preserve"> de mano en mano, distribución en visitantes de las siguientes locaciones: plazas comerciales, estaciones del tren ligero, paradas de camiones, hospitales, secretarías y recaudadoras dentro de la Zona Metropolitana de Guadalajara y, en total del servicio es de $11´310,000.00 (once millones trescientos diez mil pesos) y, también viene un anexo 2 que es la fianza correspondiente. Entonces procederemos a la firma </w:t>
            </w:r>
            <w:r w:rsidR="00B4342C">
              <w:rPr>
                <w:rFonts w:ascii="Trebuchet MS" w:hAnsi="Trebuchet MS" w:cs="Arial"/>
                <w:sz w:val="20"/>
                <w:szCs w:val="20"/>
              </w:rPr>
              <w:t xml:space="preserve">y </w:t>
            </w:r>
            <w:r w:rsidR="00D174EF">
              <w:rPr>
                <w:rFonts w:ascii="Trebuchet MS" w:hAnsi="Trebuchet MS" w:cs="Arial"/>
                <w:sz w:val="20"/>
                <w:szCs w:val="20"/>
              </w:rPr>
              <w:t xml:space="preserve">para la revisión </w:t>
            </w:r>
            <w:r w:rsidR="00B4342C">
              <w:rPr>
                <w:rFonts w:ascii="Trebuchet MS" w:hAnsi="Trebuchet MS" w:cs="Arial"/>
                <w:sz w:val="20"/>
                <w:szCs w:val="20"/>
              </w:rPr>
              <w:t>del área.”</w:t>
            </w:r>
          </w:p>
          <w:p w:rsidR="00B4342C" w:rsidRDefault="00B4342C" w:rsidP="0066405B">
            <w:pPr>
              <w:snapToGrid w:val="0"/>
              <w:spacing w:line="276" w:lineRule="auto"/>
              <w:jc w:val="both"/>
              <w:rPr>
                <w:rFonts w:ascii="Trebuchet MS" w:hAnsi="Trebuchet MS" w:cs="Arial"/>
                <w:sz w:val="20"/>
                <w:szCs w:val="20"/>
              </w:rPr>
            </w:pPr>
          </w:p>
          <w:p w:rsidR="00B4342C" w:rsidRDefault="00CE0A1D" w:rsidP="0066405B">
            <w:pPr>
              <w:snapToGrid w:val="0"/>
              <w:spacing w:line="276" w:lineRule="auto"/>
              <w:jc w:val="both"/>
              <w:rPr>
                <w:rFonts w:ascii="Trebuchet MS" w:hAnsi="Trebuchet MS" w:cs="Arial"/>
                <w:sz w:val="20"/>
                <w:szCs w:val="20"/>
              </w:rPr>
            </w:pPr>
            <w:r>
              <w:rPr>
                <w:rFonts w:ascii="Trebuchet MS" w:hAnsi="Trebuchet MS" w:cs="Arial"/>
                <w:sz w:val="20"/>
                <w:szCs w:val="20"/>
              </w:rPr>
              <w:t>Añade</w:t>
            </w:r>
            <w:r w:rsidR="00B4342C">
              <w:rPr>
                <w:rFonts w:ascii="Trebuchet MS" w:hAnsi="Trebuchet MS" w:cs="Arial"/>
                <w:sz w:val="20"/>
                <w:szCs w:val="20"/>
              </w:rPr>
              <w:t>: “Vamos abriendo la segunda propuesta.”</w:t>
            </w:r>
          </w:p>
          <w:p w:rsidR="00B4342C" w:rsidRDefault="00B4342C" w:rsidP="0066405B">
            <w:pPr>
              <w:snapToGrid w:val="0"/>
              <w:spacing w:line="276" w:lineRule="auto"/>
              <w:jc w:val="both"/>
              <w:rPr>
                <w:rFonts w:ascii="Trebuchet MS" w:hAnsi="Trebuchet MS" w:cs="Arial"/>
                <w:sz w:val="20"/>
                <w:szCs w:val="20"/>
              </w:rPr>
            </w:pPr>
          </w:p>
          <w:p w:rsidR="00B4342C" w:rsidRDefault="00CE0A1D" w:rsidP="0066405B">
            <w:pPr>
              <w:snapToGrid w:val="0"/>
              <w:spacing w:line="276" w:lineRule="auto"/>
              <w:jc w:val="both"/>
              <w:rPr>
                <w:rFonts w:ascii="Trebuchet MS" w:hAnsi="Trebuchet MS" w:cs="Arial"/>
                <w:sz w:val="20"/>
                <w:szCs w:val="20"/>
              </w:rPr>
            </w:pPr>
            <w:r>
              <w:rPr>
                <w:rFonts w:ascii="Trebuchet MS" w:hAnsi="Trebuchet MS" w:cs="Arial"/>
                <w:sz w:val="20"/>
                <w:szCs w:val="20"/>
              </w:rPr>
              <w:t>Menciona</w:t>
            </w:r>
            <w:r w:rsidR="00B4342C">
              <w:rPr>
                <w:rFonts w:ascii="Trebuchet MS" w:hAnsi="Trebuchet MS" w:cs="Arial"/>
                <w:sz w:val="20"/>
                <w:szCs w:val="20"/>
              </w:rPr>
              <w:t xml:space="preserve">: “Esta segunda propuesta, voy a describir brevemente los rubros: cantidad: cien mil, un </w:t>
            </w:r>
            <w:r w:rsidR="00B4342C" w:rsidRPr="00CE0A1D">
              <w:rPr>
                <w:rFonts w:ascii="Trebuchet MS" w:hAnsi="Trebuchet MS" w:cs="Arial"/>
                <w:i/>
                <w:sz w:val="20"/>
                <w:szCs w:val="20"/>
              </w:rPr>
              <w:t>dossier</w:t>
            </w:r>
            <w:r w:rsidR="00B4342C">
              <w:rPr>
                <w:rFonts w:ascii="Trebuchet MS" w:hAnsi="Trebuchet MS" w:cs="Arial"/>
                <w:sz w:val="20"/>
                <w:szCs w:val="20"/>
              </w:rPr>
              <w:t xml:space="preserve"> de cuatro páginas, 25 centímetros de base por 31 de altura, en papel </w:t>
            </w:r>
            <w:proofErr w:type="spellStart"/>
            <w:r w:rsidR="00B4342C" w:rsidRPr="00F943E1">
              <w:rPr>
                <w:rFonts w:ascii="Trebuchet MS" w:hAnsi="Trebuchet MS" w:cs="Arial"/>
                <w:i/>
                <w:sz w:val="20"/>
                <w:szCs w:val="20"/>
              </w:rPr>
              <w:t>high</w:t>
            </w:r>
            <w:proofErr w:type="spellEnd"/>
            <w:r w:rsidR="00B4342C" w:rsidRPr="00F943E1">
              <w:rPr>
                <w:rFonts w:ascii="Trebuchet MS" w:hAnsi="Trebuchet MS" w:cs="Arial"/>
                <w:i/>
                <w:sz w:val="20"/>
                <w:szCs w:val="20"/>
              </w:rPr>
              <w:t xml:space="preserve"> </w:t>
            </w:r>
            <w:proofErr w:type="spellStart"/>
            <w:r w:rsidR="00B4342C" w:rsidRPr="00F943E1">
              <w:rPr>
                <w:rFonts w:ascii="Trebuchet MS" w:hAnsi="Trebuchet MS" w:cs="Arial"/>
                <w:i/>
                <w:sz w:val="20"/>
                <w:szCs w:val="20"/>
              </w:rPr>
              <w:t>brit</w:t>
            </w:r>
            <w:r w:rsidR="00F943E1" w:rsidRPr="00F943E1">
              <w:rPr>
                <w:rFonts w:ascii="Trebuchet MS" w:hAnsi="Trebuchet MS" w:cs="Arial"/>
                <w:i/>
                <w:sz w:val="20"/>
                <w:szCs w:val="20"/>
              </w:rPr>
              <w:t>e</w:t>
            </w:r>
            <w:proofErr w:type="spellEnd"/>
            <w:r w:rsidR="00B4342C">
              <w:rPr>
                <w:rFonts w:ascii="Trebuchet MS" w:hAnsi="Trebuchet MS" w:cs="Arial"/>
                <w:sz w:val="20"/>
                <w:szCs w:val="20"/>
              </w:rPr>
              <w:t xml:space="preserve">, impresión a color con un </w:t>
            </w:r>
            <w:r>
              <w:rPr>
                <w:rFonts w:ascii="Trebuchet MS" w:hAnsi="Trebuchet MS" w:cs="Arial"/>
                <w:sz w:val="20"/>
                <w:szCs w:val="20"/>
              </w:rPr>
              <w:t>sub</w:t>
            </w:r>
            <w:r w:rsidR="00B4342C">
              <w:rPr>
                <w:rFonts w:ascii="Trebuchet MS" w:hAnsi="Trebuchet MS" w:cs="Arial"/>
                <w:sz w:val="20"/>
                <w:szCs w:val="20"/>
              </w:rPr>
              <w:t>total de $232,000.00 (doscientos treinta y dos mil pesos), más el IVA da un total de $270,000.00 (doscientos setenta mil pesos).”</w:t>
            </w:r>
          </w:p>
          <w:p w:rsidR="00B4342C" w:rsidRDefault="00B4342C" w:rsidP="0066405B">
            <w:pPr>
              <w:snapToGrid w:val="0"/>
              <w:spacing w:line="276" w:lineRule="auto"/>
              <w:jc w:val="both"/>
              <w:rPr>
                <w:rFonts w:ascii="Trebuchet MS" w:hAnsi="Trebuchet MS" w:cs="Arial"/>
                <w:sz w:val="20"/>
                <w:szCs w:val="20"/>
              </w:rPr>
            </w:pPr>
          </w:p>
          <w:p w:rsidR="00B4342C" w:rsidRDefault="00B4342C" w:rsidP="0066405B">
            <w:pPr>
              <w:snapToGrid w:val="0"/>
              <w:spacing w:line="276" w:lineRule="auto"/>
              <w:jc w:val="both"/>
              <w:rPr>
                <w:rFonts w:ascii="Trebuchet MS" w:hAnsi="Trebuchet MS" w:cs="Arial"/>
                <w:sz w:val="20"/>
                <w:szCs w:val="20"/>
              </w:rPr>
            </w:pPr>
            <w:r>
              <w:rPr>
                <w:rFonts w:ascii="Trebuchet MS" w:hAnsi="Trebuchet MS" w:cs="Arial"/>
                <w:sz w:val="20"/>
                <w:szCs w:val="20"/>
              </w:rPr>
              <w:t>Manifiesta: “Propongo un receso de diez minutos para que el área técnica pueda analizar bien la propuesta y continuamos para determinar</w:t>
            </w:r>
            <w:r w:rsidR="00CE0A1D">
              <w:rPr>
                <w:rFonts w:ascii="Trebuchet MS" w:hAnsi="Trebuchet MS" w:cs="Arial"/>
                <w:sz w:val="20"/>
                <w:szCs w:val="20"/>
              </w:rPr>
              <w:t>, adelante consejero</w:t>
            </w:r>
            <w:r>
              <w:rPr>
                <w:rFonts w:ascii="Trebuchet MS" w:hAnsi="Trebuchet MS" w:cs="Arial"/>
                <w:sz w:val="20"/>
                <w:szCs w:val="20"/>
              </w:rPr>
              <w:t>.”</w:t>
            </w:r>
          </w:p>
          <w:p w:rsidR="00B4342C" w:rsidRDefault="00B4342C" w:rsidP="0066405B">
            <w:pPr>
              <w:snapToGrid w:val="0"/>
              <w:spacing w:line="276" w:lineRule="auto"/>
              <w:jc w:val="both"/>
              <w:rPr>
                <w:rFonts w:ascii="Trebuchet MS" w:hAnsi="Trebuchet MS" w:cs="Arial"/>
                <w:sz w:val="20"/>
                <w:szCs w:val="20"/>
              </w:rPr>
            </w:pPr>
          </w:p>
          <w:p w:rsidR="005B65B2" w:rsidRDefault="00B4342C" w:rsidP="0066405B">
            <w:pPr>
              <w:snapToGrid w:val="0"/>
              <w:spacing w:line="276" w:lineRule="auto"/>
              <w:jc w:val="both"/>
              <w:rPr>
                <w:rFonts w:ascii="Trebuchet MS" w:hAnsi="Trebuchet MS" w:cs="Arial"/>
                <w:sz w:val="20"/>
                <w:szCs w:val="20"/>
              </w:rPr>
            </w:pPr>
            <w:r>
              <w:rPr>
                <w:rFonts w:ascii="Trebuchet MS" w:hAnsi="Trebuchet MS" w:cs="Arial"/>
                <w:sz w:val="20"/>
                <w:szCs w:val="20"/>
              </w:rPr>
              <w:t xml:space="preserve">Cede el uso de la palabra al consejero electoral Miguel Godínez </w:t>
            </w:r>
            <w:proofErr w:type="spellStart"/>
            <w:r>
              <w:rPr>
                <w:rFonts w:ascii="Trebuchet MS" w:hAnsi="Trebuchet MS" w:cs="Arial"/>
                <w:sz w:val="20"/>
                <w:szCs w:val="20"/>
              </w:rPr>
              <w:t>Terríquez</w:t>
            </w:r>
            <w:proofErr w:type="spellEnd"/>
            <w:r>
              <w:rPr>
                <w:rFonts w:ascii="Trebuchet MS" w:hAnsi="Trebuchet MS" w:cs="Arial"/>
                <w:sz w:val="20"/>
                <w:szCs w:val="20"/>
              </w:rPr>
              <w:t>.</w:t>
            </w:r>
            <w:r w:rsidR="00D174EF">
              <w:rPr>
                <w:rFonts w:ascii="Trebuchet MS" w:hAnsi="Trebuchet MS" w:cs="Arial"/>
                <w:sz w:val="20"/>
                <w:szCs w:val="20"/>
              </w:rPr>
              <w:t xml:space="preserve">       </w:t>
            </w:r>
            <w:r w:rsidR="00E461BC">
              <w:rPr>
                <w:rFonts w:ascii="Trebuchet MS" w:hAnsi="Trebuchet MS" w:cs="Arial"/>
                <w:sz w:val="20"/>
                <w:szCs w:val="20"/>
              </w:rPr>
              <w:t xml:space="preserve"> </w:t>
            </w:r>
          </w:p>
          <w:p w:rsidR="005B65B2" w:rsidRDefault="005B65B2" w:rsidP="0066405B">
            <w:pPr>
              <w:snapToGrid w:val="0"/>
              <w:spacing w:line="276" w:lineRule="auto"/>
              <w:jc w:val="both"/>
              <w:rPr>
                <w:rFonts w:ascii="Trebuchet MS" w:hAnsi="Trebuchet MS" w:cs="Arial"/>
                <w:sz w:val="20"/>
                <w:szCs w:val="20"/>
              </w:rPr>
            </w:pPr>
          </w:p>
        </w:tc>
      </w:tr>
      <w:tr w:rsidR="00B4342C" w:rsidRPr="00A542AA" w:rsidTr="00EB7785">
        <w:trPr>
          <w:jc w:val="center"/>
        </w:trPr>
        <w:tc>
          <w:tcPr>
            <w:tcW w:w="847" w:type="pct"/>
            <w:vAlign w:val="center"/>
          </w:tcPr>
          <w:p w:rsidR="00CE0A1D" w:rsidRDefault="00CE0A1D" w:rsidP="0015006F">
            <w:pPr>
              <w:snapToGrid w:val="0"/>
              <w:spacing w:line="276" w:lineRule="auto"/>
              <w:jc w:val="center"/>
              <w:rPr>
                <w:rFonts w:ascii="Trebuchet MS" w:hAnsi="Trebuchet MS" w:cs="Arial"/>
                <w:b/>
                <w:bCs/>
                <w:sz w:val="20"/>
                <w:szCs w:val="20"/>
              </w:rPr>
            </w:pPr>
          </w:p>
          <w:p w:rsidR="00CE0A1D" w:rsidRDefault="00CE0A1D" w:rsidP="0015006F">
            <w:pPr>
              <w:snapToGrid w:val="0"/>
              <w:spacing w:line="276" w:lineRule="auto"/>
              <w:jc w:val="center"/>
              <w:rPr>
                <w:rFonts w:ascii="Trebuchet MS" w:hAnsi="Trebuchet MS" w:cs="Arial"/>
                <w:b/>
                <w:bCs/>
                <w:sz w:val="20"/>
                <w:szCs w:val="20"/>
              </w:rPr>
            </w:pPr>
          </w:p>
          <w:p w:rsidR="00B4342C" w:rsidRDefault="00B4342C"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tc>
        <w:tc>
          <w:tcPr>
            <w:tcW w:w="4153" w:type="pct"/>
            <w:gridSpan w:val="3"/>
            <w:vAlign w:val="center"/>
          </w:tcPr>
          <w:p w:rsidR="00B4342C" w:rsidRDefault="00B4342C" w:rsidP="00B4342C">
            <w:pPr>
              <w:snapToGrid w:val="0"/>
              <w:spacing w:line="276" w:lineRule="auto"/>
              <w:jc w:val="both"/>
              <w:rPr>
                <w:rFonts w:ascii="Trebuchet MS" w:hAnsi="Trebuchet MS" w:cs="Arial"/>
                <w:sz w:val="20"/>
                <w:szCs w:val="20"/>
              </w:rPr>
            </w:pPr>
            <w:r>
              <w:rPr>
                <w:rFonts w:ascii="Trebuchet MS" w:hAnsi="Trebuchet MS" w:cs="Arial"/>
                <w:sz w:val="20"/>
                <w:szCs w:val="20"/>
              </w:rPr>
              <w:t xml:space="preserve">Expone: “Muchas gracias presidente, buenos días a todas y a todos. Solamente solicitarle al área que nos va a hacer el favor de revisar las propuestas, verificar el porqué de esta diferencia tan grande, no sé si sean diferentes rubros, </w:t>
            </w:r>
            <w:r w:rsidR="008854AB">
              <w:rPr>
                <w:rFonts w:ascii="Trebuchet MS" w:hAnsi="Trebuchet MS" w:cs="Arial"/>
                <w:sz w:val="20"/>
                <w:szCs w:val="20"/>
              </w:rPr>
              <w:t xml:space="preserve">si sean </w:t>
            </w:r>
            <w:r>
              <w:rPr>
                <w:rFonts w:ascii="Trebuchet MS" w:hAnsi="Trebuchet MS" w:cs="Arial"/>
                <w:sz w:val="20"/>
                <w:szCs w:val="20"/>
              </w:rPr>
              <w:t>diferentes propuestas, en la primera sobre todo, nada más verificar esa parte, si me hicieran el favor de después aclararlo, por favor.”</w:t>
            </w:r>
          </w:p>
          <w:p w:rsidR="00B4342C" w:rsidRDefault="00B4342C" w:rsidP="00B4342C">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8854AB" w:rsidRPr="00A542AA" w:rsidTr="00EB7785">
        <w:trPr>
          <w:jc w:val="center"/>
        </w:trPr>
        <w:tc>
          <w:tcPr>
            <w:tcW w:w="847" w:type="pct"/>
            <w:vAlign w:val="center"/>
          </w:tcPr>
          <w:p w:rsidR="008854AB" w:rsidRDefault="008854AB"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3"/>
            <w:vAlign w:val="center"/>
          </w:tcPr>
          <w:p w:rsidR="008854AB" w:rsidRDefault="008854AB" w:rsidP="00B4342C">
            <w:pPr>
              <w:snapToGrid w:val="0"/>
              <w:spacing w:line="276" w:lineRule="auto"/>
              <w:jc w:val="both"/>
              <w:rPr>
                <w:rFonts w:ascii="Trebuchet MS" w:hAnsi="Trebuchet MS" w:cs="Arial"/>
                <w:sz w:val="20"/>
                <w:szCs w:val="20"/>
              </w:rPr>
            </w:pPr>
            <w:r>
              <w:rPr>
                <w:rFonts w:ascii="Trebuchet MS" w:hAnsi="Trebuchet MS" w:cs="Arial"/>
                <w:sz w:val="20"/>
                <w:szCs w:val="20"/>
              </w:rPr>
              <w:t xml:space="preserve">Comenta: “De acuerdo, </w:t>
            </w:r>
            <w:r w:rsidR="00CE0A1D">
              <w:rPr>
                <w:rFonts w:ascii="Trebuchet MS" w:hAnsi="Trebuchet MS" w:cs="Arial"/>
                <w:sz w:val="20"/>
                <w:szCs w:val="20"/>
              </w:rPr>
              <w:t xml:space="preserve">si es </w:t>
            </w:r>
            <w:r>
              <w:rPr>
                <w:rFonts w:ascii="Trebuchet MS" w:hAnsi="Trebuchet MS" w:cs="Arial"/>
                <w:sz w:val="20"/>
                <w:szCs w:val="20"/>
              </w:rPr>
              <w:t xml:space="preserve">para eso </w:t>
            </w:r>
            <w:r w:rsidR="00CE0A1D">
              <w:rPr>
                <w:rFonts w:ascii="Trebuchet MS" w:hAnsi="Trebuchet MS" w:cs="Arial"/>
                <w:sz w:val="20"/>
                <w:szCs w:val="20"/>
              </w:rPr>
              <w:t xml:space="preserve">que </w:t>
            </w:r>
            <w:r>
              <w:rPr>
                <w:rFonts w:ascii="Trebuchet MS" w:hAnsi="Trebuchet MS" w:cs="Arial"/>
                <w:sz w:val="20"/>
                <w:szCs w:val="20"/>
              </w:rPr>
              <w:t>el área tendrá que revisar que sea lo que se solicitó, que se analice y, una vez hecho eso pues ya determinar si cumplen las propuestas y cuál</w:t>
            </w:r>
            <w:r w:rsidR="00CE0A1D">
              <w:rPr>
                <w:rFonts w:ascii="Trebuchet MS" w:hAnsi="Trebuchet MS" w:cs="Arial"/>
                <w:sz w:val="20"/>
                <w:szCs w:val="20"/>
              </w:rPr>
              <w:t xml:space="preserve"> sería</w:t>
            </w:r>
            <w:r>
              <w:rPr>
                <w:rFonts w:ascii="Trebuchet MS" w:hAnsi="Trebuchet MS" w:cs="Arial"/>
                <w:sz w:val="20"/>
                <w:szCs w:val="20"/>
              </w:rPr>
              <w:t xml:space="preserve">, en dado caso, la mejor. Bueno, si no tienen inconveniente </w:t>
            </w:r>
            <w:r w:rsidR="00CE0A1D">
              <w:rPr>
                <w:rFonts w:ascii="Trebuchet MS" w:hAnsi="Trebuchet MS" w:cs="Arial"/>
                <w:sz w:val="20"/>
                <w:szCs w:val="20"/>
              </w:rPr>
              <w:t xml:space="preserve">entonces </w:t>
            </w:r>
            <w:r>
              <w:rPr>
                <w:rFonts w:ascii="Trebuchet MS" w:hAnsi="Trebuchet MS" w:cs="Arial"/>
                <w:sz w:val="20"/>
                <w:szCs w:val="20"/>
              </w:rPr>
              <w:t>hacemos este receso de diez minutos y continuamos en unos momentos. Gracias.”</w:t>
            </w:r>
          </w:p>
          <w:p w:rsidR="008854AB" w:rsidRDefault="008854AB" w:rsidP="00B4342C">
            <w:pPr>
              <w:snapToGrid w:val="0"/>
              <w:spacing w:line="276" w:lineRule="auto"/>
              <w:jc w:val="both"/>
              <w:rPr>
                <w:rFonts w:ascii="Trebuchet MS" w:hAnsi="Trebuchet MS" w:cs="Arial"/>
                <w:sz w:val="20"/>
                <w:szCs w:val="20"/>
              </w:rPr>
            </w:pPr>
          </w:p>
        </w:tc>
      </w:tr>
      <w:tr w:rsidR="00C263CC" w:rsidRPr="00A542AA" w:rsidTr="008854AB">
        <w:trPr>
          <w:trHeight w:val="454"/>
          <w:jc w:val="center"/>
        </w:trPr>
        <w:tc>
          <w:tcPr>
            <w:tcW w:w="5000" w:type="pct"/>
            <w:gridSpan w:val="4"/>
            <w:shd w:val="clear" w:color="auto" w:fill="E5DFEC" w:themeFill="accent4" w:themeFillTint="33"/>
            <w:vAlign w:val="center"/>
          </w:tcPr>
          <w:p w:rsidR="006D2036" w:rsidRDefault="006D2036" w:rsidP="00A85C69">
            <w:pPr>
              <w:snapToGrid w:val="0"/>
              <w:spacing w:line="276" w:lineRule="auto"/>
              <w:jc w:val="center"/>
              <w:rPr>
                <w:rFonts w:ascii="Trebuchet MS" w:hAnsi="Trebuchet MS"/>
                <w:b/>
                <w:sz w:val="20"/>
                <w:szCs w:val="20"/>
              </w:rPr>
            </w:pPr>
          </w:p>
          <w:p w:rsidR="004D289D" w:rsidRDefault="008854AB" w:rsidP="008854AB">
            <w:pPr>
              <w:snapToGrid w:val="0"/>
              <w:spacing w:line="276" w:lineRule="auto"/>
              <w:jc w:val="center"/>
              <w:rPr>
                <w:rFonts w:ascii="Trebuchet MS" w:hAnsi="Trebuchet MS"/>
                <w:b/>
                <w:sz w:val="20"/>
                <w:szCs w:val="20"/>
              </w:rPr>
            </w:pPr>
            <w:r>
              <w:rPr>
                <w:rFonts w:ascii="Trebuchet MS" w:hAnsi="Trebuchet MS"/>
                <w:b/>
                <w:sz w:val="20"/>
                <w:szCs w:val="20"/>
              </w:rPr>
              <w:t>Receso</w:t>
            </w:r>
          </w:p>
          <w:p w:rsidR="008854AB" w:rsidRPr="00A85C69" w:rsidRDefault="008854AB" w:rsidP="008854AB">
            <w:pPr>
              <w:snapToGrid w:val="0"/>
              <w:spacing w:line="276" w:lineRule="auto"/>
              <w:jc w:val="center"/>
              <w:rPr>
                <w:rFonts w:ascii="Trebuchet MS" w:hAnsi="Trebuchet MS"/>
                <w:b/>
                <w:sz w:val="20"/>
                <w:szCs w:val="20"/>
              </w:rPr>
            </w:pPr>
          </w:p>
        </w:tc>
      </w:tr>
      <w:tr w:rsidR="008854AB" w:rsidRPr="00A542AA" w:rsidTr="008854AB">
        <w:trPr>
          <w:trHeight w:val="454"/>
          <w:jc w:val="center"/>
        </w:trPr>
        <w:tc>
          <w:tcPr>
            <w:tcW w:w="876" w:type="pct"/>
            <w:gridSpan w:val="2"/>
            <w:shd w:val="clear" w:color="auto" w:fill="auto"/>
            <w:vAlign w:val="center"/>
          </w:tcPr>
          <w:p w:rsidR="008854AB" w:rsidRDefault="00591B2F" w:rsidP="00A85C69">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24" w:type="pct"/>
            <w:gridSpan w:val="2"/>
            <w:shd w:val="clear" w:color="auto" w:fill="auto"/>
            <w:vAlign w:val="center"/>
          </w:tcPr>
          <w:p w:rsidR="008854AB" w:rsidRDefault="00591B2F" w:rsidP="00591B2F">
            <w:pPr>
              <w:snapToGrid w:val="0"/>
              <w:spacing w:line="276" w:lineRule="auto"/>
              <w:jc w:val="both"/>
              <w:rPr>
                <w:rFonts w:ascii="Trebuchet MS" w:hAnsi="Trebuchet MS"/>
                <w:sz w:val="20"/>
                <w:szCs w:val="20"/>
              </w:rPr>
            </w:pPr>
            <w:r w:rsidRPr="00591B2F">
              <w:rPr>
                <w:rFonts w:ascii="Trebuchet MS" w:hAnsi="Trebuchet MS"/>
                <w:sz w:val="20"/>
                <w:szCs w:val="20"/>
              </w:rPr>
              <w:t>Manifiesta:</w:t>
            </w:r>
            <w:r>
              <w:rPr>
                <w:rFonts w:ascii="Trebuchet MS" w:hAnsi="Trebuchet MS"/>
                <w:sz w:val="20"/>
                <w:szCs w:val="20"/>
              </w:rPr>
              <w:t xml:space="preserve"> “Buenos días, reanudamos la sesión y, una vez que se realizó la evaluación de las propuestas por el área requirente, se da por concluido este acto, en consecuencia, le solicito al secretario técnico formule el acuerdo respectivo, tomando en consideración el cuadro comparativo elaborado previamente.”</w:t>
            </w:r>
          </w:p>
          <w:p w:rsidR="00591B2F" w:rsidRPr="00591B2F" w:rsidRDefault="00591B2F" w:rsidP="00591B2F">
            <w:pPr>
              <w:snapToGrid w:val="0"/>
              <w:spacing w:line="276" w:lineRule="auto"/>
              <w:jc w:val="both"/>
              <w:rPr>
                <w:rFonts w:ascii="Trebuchet MS" w:hAnsi="Trebuchet MS"/>
                <w:sz w:val="20"/>
                <w:szCs w:val="20"/>
              </w:rPr>
            </w:pPr>
          </w:p>
        </w:tc>
      </w:tr>
      <w:tr w:rsidR="00F943E1" w:rsidRPr="00A542AA" w:rsidTr="008854AB">
        <w:trPr>
          <w:trHeight w:val="454"/>
          <w:jc w:val="center"/>
        </w:trPr>
        <w:tc>
          <w:tcPr>
            <w:tcW w:w="876" w:type="pct"/>
            <w:gridSpan w:val="2"/>
            <w:shd w:val="clear" w:color="auto" w:fill="auto"/>
            <w:vAlign w:val="center"/>
          </w:tcPr>
          <w:p w:rsidR="00F943E1" w:rsidRDefault="00F943E1" w:rsidP="00A85C69">
            <w:pPr>
              <w:snapToGrid w:val="0"/>
              <w:spacing w:line="276" w:lineRule="auto"/>
              <w:jc w:val="center"/>
              <w:rPr>
                <w:rFonts w:ascii="Trebuchet MS" w:hAnsi="Trebuchet MS" w:cs="Arial"/>
                <w:b/>
                <w:bCs/>
                <w:sz w:val="20"/>
                <w:szCs w:val="20"/>
              </w:rPr>
            </w:pPr>
            <w:r>
              <w:rPr>
                <w:rFonts w:ascii="Trebuchet MS" w:hAnsi="Trebuchet MS" w:cs="Arial"/>
                <w:b/>
                <w:bCs/>
                <w:sz w:val="20"/>
                <w:szCs w:val="20"/>
              </w:rPr>
              <w:t>Secretario Técnico</w:t>
            </w:r>
          </w:p>
        </w:tc>
        <w:tc>
          <w:tcPr>
            <w:tcW w:w="4124" w:type="pct"/>
            <w:gridSpan w:val="2"/>
            <w:shd w:val="clear" w:color="auto" w:fill="auto"/>
            <w:vAlign w:val="center"/>
          </w:tcPr>
          <w:p w:rsidR="00F943E1" w:rsidRPr="00591B2F" w:rsidRDefault="00F943E1" w:rsidP="00F943E1">
            <w:pPr>
              <w:snapToGrid w:val="0"/>
              <w:spacing w:line="276" w:lineRule="auto"/>
              <w:jc w:val="both"/>
              <w:rPr>
                <w:rFonts w:ascii="Trebuchet MS" w:hAnsi="Trebuchet MS"/>
                <w:sz w:val="20"/>
                <w:szCs w:val="20"/>
              </w:rPr>
            </w:pPr>
            <w:r>
              <w:rPr>
                <w:rFonts w:ascii="Trebuchet MS" w:hAnsi="Trebuchet MS"/>
                <w:sz w:val="20"/>
                <w:szCs w:val="20"/>
              </w:rPr>
              <w:t>Realiza lo solicitado</w:t>
            </w:r>
          </w:p>
        </w:tc>
      </w:tr>
      <w:tr w:rsidR="00591B2F" w:rsidRPr="00A542AA" w:rsidTr="008854AB">
        <w:trPr>
          <w:trHeight w:val="454"/>
          <w:jc w:val="center"/>
        </w:trPr>
        <w:tc>
          <w:tcPr>
            <w:tcW w:w="876" w:type="pct"/>
            <w:gridSpan w:val="2"/>
            <w:shd w:val="clear" w:color="auto" w:fill="auto"/>
            <w:vAlign w:val="center"/>
          </w:tcPr>
          <w:p w:rsidR="00F943E1" w:rsidRPr="00A542AA" w:rsidRDefault="00F943E1" w:rsidP="00F943E1">
            <w:pPr>
              <w:snapToGrid w:val="0"/>
              <w:spacing w:line="276" w:lineRule="auto"/>
              <w:jc w:val="center"/>
              <w:rPr>
                <w:rFonts w:ascii="Trebuchet MS" w:hAnsi="Trebuchet MS"/>
                <w:b/>
                <w:sz w:val="20"/>
                <w:szCs w:val="20"/>
              </w:rPr>
            </w:pPr>
            <w:r>
              <w:rPr>
                <w:rFonts w:ascii="Trebuchet MS" w:hAnsi="Trebuchet MS"/>
                <w:b/>
                <w:sz w:val="20"/>
                <w:szCs w:val="20"/>
              </w:rPr>
              <w:t>AC02</w:t>
            </w:r>
            <w:r w:rsidRPr="00A542AA">
              <w:rPr>
                <w:rFonts w:ascii="Trebuchet MS" w:hAnsi="Trebuchet MS"/>
                <w:b/>
                <w:sz w:val="20"/>
                <w:szCs w:val="20"/>
              </w:rPr>
              <w:t>/C</w:t>
            </w:r>
            <w:r>
              <w:rPr>
                <w:rFonts w:ascii="Trebuchet MS" w:hAnsi="Trebuchet MS"/>
                <w:b/>
                <w:sz w:val="20"/>
                <w:szCs w:val="20"/>
              </w:rPr>
              <w:t>AE</w:t>
            </w:r>
          </w:p>
          <w:p w:rsidR="00591B2F" w:rsidRDefault="00F943E1" w:rsidP="00F943E1">
            <w:pPr>
              <w:snapToGrid w:val="0"/>
              <w:spacing w:line="276" w:lineRule="auto"/>
              <w:jc w:val="center"/>
              <w:rPr>
                <w:rFonts w:ascii="Trebuchet MS" w:hAnsi="Trebuchet MS" w:cs="Arial"/>
                <w:b/>
                <w:bCs/>
                <w:sz w:val="20"/>
                <w:szCs w:val="20"/>
              </w:rPr>
            </w:pPr>
            <w:r>
              <w:rPr>
                <w:rFonts w:ascii="Trebuchet MS" w:hAnsi="Trebuchet MS"/>
                <w:b/>
                <w:sz w:val="20"/>
                <w:szCs w:val="20"/>
              </w:rPr>
              <w:t>17-12</w:t>
            </w:r>
            <w:r w:rsidRPr="00A542AA">
              <w:rPr>
                <w:rFonts w:ascii="Trebuchet MS" w:hAnsi="Trebuchet MS"/>
                <w:b/>
                <w:sz w:val="20"/>
                <w:szCs w:val="20"/>
              </w:rPr>
              <w:t>-1</w:t>
            </w:r>
            <w:r>
              <w:rPr>
                <w:rFonts w:ascii="Trebuchet MS" w:hAnsi="Trebuchet MS"/>
                <w:b/>
                <w:sz w:val="20"/>
                <w:szCs w:val="20"/>
              </w:rPr>
              <w:t>9</w:t>
            </w:r>
          </w:p>
        </w:tc>
        <w:tc>
          <w:tcPr>
            <w:tcW w:w="4124" w:type="pct"/>
            <w:gridSpan w:val="2"/>
            <w:shd w:val="clear" w:color="auto" w:fill="auto"/>
            <w:vAlign w:val="center"/>
          </w:tcPr>
          <w:p w:rsidR="00591B2F" w:rsidRDefault="00591B2F" w:rsidP="00591B2F">
            <w:pPr>
              <w:snapToGrid w:val="0"/>
              <w:spacing w:line="276" w:lineRule="auto"/>
              <w:jc w:val="both"/>
              <w:rPr>
                <w:rFonts w:ascii="Trebuchet MS" w:hAnsi="Trebuchet MS"/>
                <w:sz w:val="20"/>
                <w:szCs w:val="20"/>
              </w:rPr>
            </w:pPr>
            <w:r>
              <w:rPr>
                <w:rFonts w:ascii="Trebuchet MS" w:hAnsi="Trebuchet MS"/>
                <w:sz w:val="20"/>
                <w:szCs w:val="20"/>
              </w:rPr>
              <w:t xml:space="preserve">Señala: “Con mucho gusto consejero presidente, antes de dar lectura a los puntos de acuerdo, me permito informar que se ha incorporado a esta sesión el licenciado </w:t>
            </w:r>
            <w:r w:rsidRPr="00591B2F">
              <w:rPr>
                <w:rFonts w:ascii="Trebuchet MS" w:hAnsi="Trebuchet MS"/>
                <w:b/>
                <w:sz w:val="20"/>
                <w:szCs w:val="20"/>
              </w:rPr>
              <w:t>Agustín Núñez Martínez</w:t>
            </w:r>
            <w:r>
              <w:rPr>
                <w:rFonts w:ascii="Trebuchet MS" w:hAnsi="Trebuchet MS"/>
                <w:sz w:val="20"/>
                <w:szCs w:val="20"/>
              </w:rPr>
              <w:t>,</w:t>
            </w:r>
            <w:r w:rsidRPr="00591B2F">
              <w:rPr>
                <w:rFonts w:ascii="Trebuchet MS" w:hAnsi="Trebuchet MS"/>
                <w:b/>
                <w:sz w:val="20"/>
                <w:szCs w:val="20"/>
              </w:rPr>
              <w:t xml:space="preserve"> representante el partido Movimiento Ciudadano.</w:t>
            </w:r>
            <w:r>
              <w:rPr>
                <w:rFonts w:ascii="Trebuchet MS" w:hAnsi="Trebuchet MS"/>
                <w:sz w:val="20"/>
                <w:szCs w:val="20"/>
              </w:rPr>
              <w:t>”</w:t>
            </w:r>
          </w:p>
          <w:p w:rsidR="00591B2F" w:rsidRDefault="00591B2F" w:rsidP="00591B2F">
            <w:pPr>
              <w:snapToGrid w:val="0"/>
              <w:spacing w:line="276" w:lineRule="auto"/>
              <w:jc w:val="both"/>
              <w:rPr>
                <w:rFonts w:ascii="Trebuchet MS" w:hAnsi="Trebuchet MS"/>
                <w:sz w:val="20"/>
                <w:szCs w:val="20"/>
              </w:rPr>
            </w:pPr>
          </w:p>
          <w:p w:rsidR="00591B2F" w:rsidRDefault="00591B2F" w:rsidP="00591B2F">
            <w:pPr>
              <w:snapToGrid w:val="0"/>
              <w:spacing w:line="276" w:lineRule="auto"/>
              <w:jc w:val="both"/>
              <w:rPr>
                <w:rFonts w:ascii="Trebuchet MS" w:hAnsi="Trebuchet MS"/>
                <w:sz w:val="20"/>
                <w:szCs w:val="20"/>
              </w:rPr>
            </w:pPr>
            <w:r>
              <w:rPr>
                <w:rFonts w:ascii="Trebuchet MS" w:hAnsi="Trebuchet MS"/>
                <w:sz w:val="20"/>
                <w:szCs w:val="20"/>
              </w:rPr>
              <w:t>Agrega: “Bien, a tendiendo a lo solicitado por el presidente de esta Comisión, el punto de acuerdo que se propone es el siguiente:</w:t>
            </w:r>
          </w:p>
          <w:p w:rsidR="00591B2F" w:rsidRDefault="00591B2F" w:rsidP="00591B2F">
            <w:pPr>
              <w:snapToGrid w:val="0"/>
              <w:spacing w:line="276" w:lineRule="auto"/>
              <w:jc w:val="both"/>
              <w:rPr>
                <w:rFonts w:ascii="Trebuchet MS" w:hAnsi="Trebuchet MS"/>
                <w:sz w:val="20"/>
                <w:szCs w:val="20"/>
              </w:rPr>
            </w:pPr>
          </w:p>
          <w:p w:rsidR="00591B2F" w:rsidRPr="00591B2F" w:rsidRDefault="00591B2F" w:rsidP="00591B2F">
            <w:pPr>
              <w:snapToGrid w:val="0"/>
              <w:spacing w:line="276" w:lineRule="auto"/>
              <w:jc w:val="both"/>
              <w:rPr>
                <w:rFonts w:ascii="Trebuchet MS" w:hAnsi="Trebuchet MS"/>
                <w:sz w:val="20"/>
                <w:szCs w:val="20"/>
              </w:rPr>
            </w:pPr>
            <w:r w:rsidRPr="00591B2F">
              <w:rPr>
                <w:rFonts w:ascii="Trebuchet MS" w:hAnsi="Trebuchet MS"/>
                <w:b/>
                <w:sz w:val="20"/>
                <w:szCs w:val="20"/>
              </w:rPr>
              <w:t>Primero.</w:t>
            </w:r>
            <w:r w:rsidRPr="00591B2F">
              <w:rPr>
                <w:rFonts w:ascii="Trebuchet MS" w:hAnsi="Trebuchet MS"/>
                <w:sz w:val="20"/>
                <w:szCs w:val="20"/>
              </w:rPr>
              <w:t xml:space="preserve"> Se adjudica el contrato para la adquisición del servicio de impresión, encartado y distribución de un </w:t>
            </w:r>
            <w:r w:rsidRPr="00591B2F">
              <w:rPr>
                <w:rFonts w:ascii="Trebuchet MS" w:hAnsi="Trebuchet MS"/>
                <w:i/>
                <w:sz w:val="20"/>
                <w:szCs w:val="20"/>
              </w:rPr>
              <w:t>dossier</w:t>
            </w:r>
            <w:r w:rsidRPr="00591B2F">
              <w:rPr>
                <w:rFonts w:ascii="Trebuchet MS" w:hAnsi="Trebuchet MS"/>
                <w:sz w:val="20"/>
                <w:szCs w:val="20"/>
              </w:rPr>
              <w:t xml:space="preserve"> informativo sobre los mecanismos de participación ciudadana, al licitante </w:t>
            </w:r>
            <w:r w:rsidRPr="00591B2F">
              <w:rPr>
                <w:rFonts w:ascii="Trebuchet MS" w:hAnsi="Trebuchet MS"/>
                <w:sz w:val="20"/>
                <w:szCs w:val="20"/>
              </w:rPr>
              <w:t>Grupo Empresarial Ofertas, S. de R. L. de C.V.</w:t>
            </w:r>
            <w:r w:rsidRPr="00591B2F">
              <w:rPr>
                <w:rFonts w:ascii="Trebuchet MS" w:hAnsi="Trebuchet MS"/>
                <w:sz w:val="20"/>
                <w:szCs w:val="20"/>
              </w:rPr>
              <w:t xml:space="preserve">, por la cantidad de </w:t>
            </w:r>
            <w:r w:rsidRPr="00591B2F">
              <w:rPr>
                <w:rFonts w:ascii="Trebuchet MS" w:hAnsi="Trebuchet MS"/>
                <w:sz w:val="20"/>
                <w:szCs w:val="20"/>
              </w:rPr>
              <w:t>$270,000.0</w:t>
            </w:r>
            <w:r>
              <w:rPr>
                <w:rFonts w:ascii="Trebuchet MS" w:hAnsi="Trebuchet MS"/>
                <w:sz w:val="20"/>
                <w:szCs w:val="20"/>
              </w:rPr>
              <w:t>0 (doscientos setenta mil pesos</w:t>
            </w:r>
            <w:r w:rsidRPr="00591B2F">
              <w:rPr>
                <w:rFonts w:ascii="Trebuchet MS" w:hAnsi="Trebuchet MS"/>
                <w:sz w:val="20"/>
                <w:szCs w:val="20"/>
              </w:rPr>
              <w:t xml:space="preserve"> 00/100 M.N.), en virtud de haber cumplido con los requisitos de la convocatoria y ofertado el precio más bajo, según la revisión validada por el área requirente.</w:t>
            </w:r>
          </w:p>
          <w:p w:rsidR="00591B2F" w:rsidRPr="00591B2F" w:rsidRDefault="00591B2F" w:rsidP="00591B2F">
            <w:pPr>
              <w:snapToGrid w:val="0"/>
              <w:spacing w:line="276" w:lineRule="auto"/>
              <w:jc w:val="both"/>
              <w:rPr>
                <w:rFonts w:ascii="Trebuchet MS" w:hAnsi="Trebuchet MS"/>
                <w:sz w:val="20"/>
                <w:szCs w:val="20"/>
              </w:rPr>
            </w:pPr>
          </w:p>
          <w:p w:rsidR="00591B2F" w:rsidRPr="00591B2F" w:rsidRDefault="00591B2F" w:rsidP="00591B2F">
            <w:pPr>
              <w:snapToGrid w:val="0"/>
              <w:spacing w:line="276" w:lineRule="auto"/>
              <w:jc w:val="both"/>
              <w:rPr>
                <w:rFonts w:ascii="Trebuchet MS" w:hAnsi="Trebuchet MS"/>
                <w:sz w:val="20"/>
                <w:szCs w:val="20"/>
              </w:rPr>
            </w:pPr>
            <w:r w:rsidRPr="00591B2F">
              <w:rPr>
                <w:rFonts w:ascii="Trebuchet MS" w:hAnsi="Trebuchet MS"/>
                <w:b/>
                <w:sz w:val="20"/>
                <w:szCs w:val="20"/>
              </w:rPr>
              <w:t>Segundo.</w:t>
            </w:r>
            <w:r w:rsidRPr="00591B2F">
              <w:rPr>
                <w:rFonts w:ascii="Trebuchet MS" w:hAnsi="Trebuchet MS"/>
                <w:sz w:val="20"/>
                <w:szCs w:val="20"/>
              </w:rPr>
              <w:t xml:space="preserve"> Se ordena a la Unidad Centralizada de Compras emitir la orden de compra correspondiente.</w:t>
            </w:r>
          </w:p>
          <w:p w:rsidR="00591B2F" w:rsidRPr="00591B2F" w:rsidRDefault="00591B2F" w:rsidP="00591B2F">
            <w:pPr>
              <w:snapToGrid w:val="0"/>
              <w:spacing w:line="276" w:lineRule="auto"/>
              <w:jc w:val="both"/>
              <w:rPr>
                <w:rFonts w:ascii="Trebuchet MS" w:hAnsi="Trebuchet MS"/>
                <w:sz w:val="20"/>
                <w:szCs w:val="20"/>
              </w:rPr>
            </w:pPr>
          </w:p>
          <w:p w:rsidR="00591B2F" w:rsidRDefault="00591B2F" w:rsidP="00591B2F">
            <w:pPr>
              <w:snapToGrid w:val="0"/>
              <w:spacing w:line="276" w:lineRule="auto"/>
              <w:jc w:val="both"/>
              <w:rPr>
                <w:rFonts w:ascii="Trebuchet MS" w:hAnsi="Trebuchet MS"/>
                <w:sz w:val="20"/>
                <w:szCs w:val="20"/>
              </w:rPr>
            </w:pPr>
            <w:r w:rsidRPr="00591B2F">
              <w:rPr>
                <w:rFonts w:ascii="Trebuchet MS" w:hAnsi="Trebuchet MS"/>
                <w:b/>
                <w:sz w:val="20"/>
                <w:szCs w:val="20"/>
              </w:rPr>
              <w:t>Tercero.</w:t>
            </w:r>
            <w:r w:rsidRPr="00591B2F">
              <w:rPr>
                <w:rFonts w:ascii="Trebuchet MS" w:hAnsi="Trebuchet MS"/>
                <w:sz w:val="20"/>
                <w:szCs w:val="20"/>
              </w:rPr>
              <w:t xml:space="preserve"> Hágase del conocimiento el presente acuerdo al Consejero Presidente y a la Secretaria Ejecutiva de este organismo electoral, para los efectos legales conducentes.</w:t>
            </w:r>
          </w:p>
          <w:p w:rsidR="00591B2F" w:rsidRDefault="00591B2F" w:rsidP="00591B2F">
            <w:pPr>
              <w:snapToGrid w:val="0"/>
              <w:spacing w:line="276" w:lineRule="auto"/>
              <w:jc w:val="both"/>
              <w:rPr>
                <w:rFonts w:ascii="Trebuchet MS" w:hAnsi="Trebuchet MS"/>
                <w:sz w:val="20"/>
                <w:szCs w:val="20"/>
              </w:rPr>
            </w:pPr>
          </w:p>
          <w:p w:rsidR="00591B2F" w:rsidRPr="009B714E" w:rsidRDefault="00591B2F" w:rsidP="00591B2F">
            <w:pPr>
              <w:pStyle w:val="Sinespaciado"/>
              <w:jc w:val="both"/>
              <w:rPr>
                <w:rFonts w:ascii="Trebuchet MS" w:hAnsi="Trebuchet MS"/>
                <w:sz w:val="20"/>
                <w:szCs w:val="20"/>
              </w:rPr>
            </w:pPr>
            <w:r w:rsidRPr="009B714E">
              <w:rPr>
                <w:rFonts w:ascii="Trebuchet MS" w:hAnsi="Trebuchet MS"/>
                <w:sz w:val="20"/>
                <w:szCs w:val="20"/>
              </w:rPr>
              <w:t>Concluye: “Es la cuenta consejero presidente.”</w:t>
            </w:r>
          </w:p>
          <w:p w:rsidR="00591B2F" w:rsidRPr="00591B2F" w:rsidRDefault="00591B2F" w:rsidP="00591B2F">
            <w:pPr>
              <w:snapToGrid w:val="0"/>
              <w:spacing w:line="276" w:lineRule="auto"/>
              <w:jc w:val="both"/>
              <w:rPr>
                <w:rFonts w:ascii="Trebuchet MS" w:hAnsi="Trebuchet MS"/>
                <w:sz w:val="20"/>
                <w:szCs w:val="20"/>
              </w:rPr>
            </w:pPr>
            <w:r>
              <w:rPr>
                <w:rFonts w:ascii="Trebuchet MS" w:hAnsi="Trebuchet MS"/>
                <w:sz w:val="20"/>
                <w:szCs w:val="20"/>
              </w:rPr>
              <w:t xml:space="preserve">  </w:t>
            </w:r>
          </w:p>
        </w:tc>
      </w:tr>
      <w:tr w:rsidR="00591B2F" w:rsidRPr="00A542AA" w:rsidTr="008854AB">
        <w:trPr>
          <w:trHeight w:val="454"/>
          <w:jc w:val="center"/>
        </w:trPr>
        <w:tc>
          <w:tcPr>
            <w:tcW w:w="876" w:type="pct"/>
            <w:gridSpan w:val="2"/>
            <w:shd w:val="clear" w:color="auto" w:fill="auto"/>
            <w:vAlign w:val="center"/>
          </w:tcPr>
          <w:p w:rsidR="00591B2F" w:rsidRDefault="00591B2F" w:rsidP="00A85C69">
            <w:pPr>
              <w:snapToGrid w:val="0"/>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24" w:type="pct"/>
            <w:gridSpan w:val="2"/>
            <w:shd w:val="clear" w:color="auto" w:fill="auto"/>
            <w:vAlign w:val="center"/>
          </w:tcPr>
          <w:p w:rsidR="00591B2F" w:rsidRDefault="00591B2F" w:rsidP="00591B2F">
            <w:pPr>
              <w:snapToGrid w:val="0"/>
              <w:spacing w:line="276" w:lineRule="auto"/>
              <w:jc w:val="both"/>
              <w:rPr>
                <w:rFonts w:ascii="Trebuchet MS" w:hAnsi="Trebuchet MS"/>
                <w:sz w:val="20"/>
                <w:szCs w:val="20"/>
              </w:rPr>
            </w:pPr>
            <w:r>
              <w:rPr>
                <w:rFonts w:ascii="Trebuchet MS" w:hAnsi="Trebuchet MS"/>
                <w:sz w:val="20"/>
                <w:szCs w:val="20"/>
              </w:rPr>
              <w:t>Expone: “Muchas gracias. En virtud de que una de las propuestas no cumple con algunos de los aspectos, le voy a pedir al director de Comunicación Social, si nos puede mencionar cuáles son estos aspectos o elementos que no cumple, de acuerdo a lo que se requirió por el área de Comunicación Social. Tiene el uso de la voz el director de Comunicación Social, José Gómez Valle.”</w:t>
            </w:r>
          </w:p>
          <w:p w:rsidR="00591B2F" w:rsidRDefault="00591B2F" w:rsidP="00591B2F">
            <w:pPr>
              <w:snapToGrid w:val="0"/>
              <w:spacing w:line="276" w:lineRule="auto"/>
              <w:jc w:val="both"/>
              <w:rPr>
                <w:rFonts w:ascii="Trebuchet MS" w:hAnsi="Trebuchet MS"/>
                <w:sz w:val="20"/>
                <w:szCs w:val="20"/>
              </w:rPr>
            </w:pPr>
          </w:p>
        </w:tc>
      </w:tr>
      <w:tr w:rsidR="00591B2F" w:rsidRPr="00A542AA" w:rsidTr="008854AB">
        <w:trPr>
          <w:trHeight w:val="454"/>
          <w:jc w:val="center"/>
        </w:trPr>
        <w:tc>
          <w:tcPr>
            <w:tcW w:w="876" w:type="pct"/>
            <w:gridSpan w:val="2"/>
            <w:shd w:val="clear" w:color="auto" w:fill="auto"/>
            <w:vAlign w:val="center"/>
          </w:tcPr>
          <w:p w:rsidR="00591B2F" w:rsidRDefault="00591B2F" w:rsidP="00A85C69">
            <w:pPr>
              <w:snapToGrid w:val="0"/>
              <w:spacing w:line="276" w:lineRule="auto"/>
              <w:jc w:val="center"/>
              <w:rPr>
                <w:rFonts w:ascii="Trebuchet MS" w:hAnsi="Trebuchet MS" w:cs="Arial"/>
                <w:b/>
                <w:bCs/>
                <w:sz w:val="20"/>
                <w:szCs w:val="20"/>
              </w:rPr>
            </w:pPr>
            <w:r>
              <w:rPr>
                <w:rFonts w:ascii="Trebuchet MS" w:hAnsi="Trebuchet MS" w:cs="Arial"/>
                <w:b/>
                <w:bCs/>
                <w:sz w:val="20"/>
                <w:szCs w:val="20"/>
              </w:rPr>
              <w:t>José de Jesús Gómez valle</w:t>
            </w:r>
          </w:p>
        </w:tc>
        <w:tc>
          <w:tcPr>
            <w:tcW w:w="4124" w:type="pct"/>
            <w:gridSpan w:val="2"/>
            <w:shd w:val="clear" w:color="auto" w:fill="auto"/>
            <w:vAlign w:val="center"/>
          </w:tcPr>
          <w:p w:rsidR="00A409B7" w:rsidRDefault="00A409B7" w:rsidP="00A409B7">
            <w:pPr>
              <w:snapToGrid w:val="0"/>
              <w:spacing w:line="276" w:lineRule="auto"/>
              <w:jc w:val="both"/>
              <w:rPr>
                <w:rFonts w:ascii="Trebuchet MS" w:hAnsi="Trebuchet MS"/>
                <w:sz w:val="20"/>
                <w:szCs w:val="20"/>
              </w:rPr>
            </w:pPr>
            <w:r>
              <w:rPr>
                <w:rFonts w:ascii="Trebuchet MS" w:hAnsi="Trebuchet MS"/>
                <w:sz w:val="20"/>
                <w:szCs w:val="20"/>
              </w:rPr>
              <w:t xml:space="preserve">Explica: “Muchas gracias. Buenos días. Bueno, ambas propuestas cumplen con algunas de las características y especificaciones que se habían solicitado, nada más es de llamar mucho la atención que el oferente </w:t>
            </w:r>
            <w:proofErr w:type="spellStart"/>
            <w:r>
              <w:rPr>
                <w:rFonts w:ascii="Trebuchet MS" w:hAnsi="Trebuchet MS"/>
                <w:sz w:val="20"/>
                <w:szCs w:val="20"/>
              </w:rPr>
              <w:t>Gregga</w:t>
            </w:r>
            <w:proofErr w:type="spellEnd"/>
            <w:r>
              <w:rPr>
                <w:rFonts w:ascii="Trebuchet MS" w:hAnsi="Trebuchet MS"/>
                <w:sz w:val="20"/>
                <w:szCs w:val="20"/>
              </w:rPr>
              <w:t xml:space="preserve"> Soluciones Gráficas, habla de realizar el encartado en medios impresos que tienen un costo y, ahí no estaría cumpliendo con lograr la accesibilidad directa a todos los niveles socioeconómicos, porque implicaría que los posibles lectores tendrían que pagar el precio que tiene de portada los medios de comunicación impresos que se señalan en su propuesta, mientras que Grupo Empresarial Ofertas, es una distribución gratuita y eso nos garantizaría esa accesibilidad directa. Sería lo que tengo que aportar.”  </w:t>
            </w:r>
          </w:p>
          <w:p w:rsidR="00591B2F" w:rsidRDefault="00A409B7" w:rsidP="00A409B7">
            <w:pPr>
              <w:snapToGrid w:val="0"/>
              <w:spacing w:line="276" w:lineRule="auto"/>
              <w:jc w:val="both"/>
              <w:rPr>
                <w:rFonts w:ascii="Trebuchet MS" w:hAnsi="Trebuchet MS"/>
                <w:sz w:val="20"/>
                <w:szCs w:val="20"/>
              </w:rPr>
            </w:pPr>
            <w:r>
              <w:rPr>
                <w:rFonts w:ascii="Trebuchet MS" w:hAnsi="Trebuchet MS"/>
                <w:sz w:val="20"/>
                <w:szCs w:val="20"/>
              </w:rPr>
              <w:t xml:space="preserve"> </w:t>
            </w:r>
          </w:p>
        </w:tc>
      </w:tr>
      <w:tr w:rsidR="00A409B7" w:rsidRPr="00A542AA" w:rsidTr="008854AB">
        <w:trPr>
          <w:trHeight w:val="454"/>
          <w:jc w:val="center"/>
        </w:trPr>
        <w:tc>
          <w:tcPr>
            <w:tcW w:w="876" w:type="pct"/>
            <w:gridSpan w:val="2"/>
            <w:shd w:val="clear" w:color="auto" w:fill="auto"/>
            <w:vAlign w:val="center"/>
          </w:tcPr>
          <w:p w:rsidR="00A409B7" w:rsidRDefault="00A409B7" w:rsidP="00A85C69">
            <w:pPr>
              <w:snapToGrid w:val="0"/>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24" w:type="pct"/>
            <w:gridSpan w:val="2"/>
            <w:shd w:val="clear" w:color="auto" w:fill="auto"/>
            <w:vAlign w:val="center"/>
          </w:tcPr>
          <w:p w:rsidR="00A409B7" w:rsidRDefault="00A409B7" w:rsidP="00A409B7">
            <w:pPr>
              <w:snapToGrid w:val="0"/>
              <w:spacing w:line="276" w:lineRule="auto"/>
              <w:jc w:val="both"/>
              <w:rPr>
                <w:rFonts w:ascii="Trebuchet MS" w:hAnsi="Trebuchet MS"/>
                <w:sz w:val="20"/>
                <w:szCs w:val="20"/>
              </w:rPr>
            </w:pPr>
            <w:r>
              <w:rPr>
                <w:rFonts w:ascii="Trebuchet MS" w:hAnsi="Trebuchet MS"/>
                <w:sz w:val="20"/>
                <w:szCs w:val="20"/>
              </w:rPr>
              <w:t>Manifiesta: “Muy bien. Está a su consideración el punto de acuerdo consejeros, ¿alguien más que desee hacer algún comentario?”</w:t>
            </w:r>
          </w:p>
          <w:p w:rsidR="00A409B7" w:rsidRDefault="00A409B7" w:rsidP="00A409B7">
            <w:pPr>
              <w:snapToGrid w:val="0"/>
              <w:spacing w:line="276" w:lineRule="auto"/>
              <w:jc w:val="both"/>
              <w:rPr>
                <w:rFonts w:ascii="Trebuchet MS" w:hAnsi="Trebuchet MS"/>
                <w:sz w:val="20"/>
                <w:szCs w:val="20"/>
              </w:rPr>
            </w:pPr>
          </w:p>
          <w:p w:rsidR="00A409B7" w:rsidRDefault="00A409B7" w:rsidP="00A409B7">
            <w:pPr>
              <w:snapToGrid w:val="0"/>
              <w:spacing w:line="276" w:lineRule="auto"/>
              <w:jc w:val="both"/>
              <w:rPr>
                <w:rFonts w:ascii="Trebuchet MS" w:hAnsi="Trebuchet MS"/>
                <w:sz w:val="20"/>
                <w:szCs w:val="20"/>
              </w:rPr>
            </w:pPr>
            <w:r>
              <w:rPr>
                <w:rFonts w:ascii="Trebuchet MS" w:hAnsi="Trebuchet MS"/>
                <w:sz w:val="20"/>
                <w:szCs w:val="20"/>
              </w:rPr>
              <w:t>Añade: “Muy bien, si no hay más opiniones al respecto y, en virtud de encontrarse suficientemente discutido el presente punto, le solicito al secretario técnico proceda a tomar la votación a los integrantes de la Comisión.”</w:t>
            </w:r>
          </w:p>
          <w:p w:rsidR="00A409B7" w:rsidRDefault="00A409B7" w:rsidP="00A409B7">
            <w:pPr>
              <w:snapToGrid w:val="0"/>
              <w:spacing w:line="276" w:lineRule="auto"/>
              <w:jc w:val="both"/>
              <w:rPr>
                <w:rFonts w:ascii="Trebuchet MS" w:hAnsi="Trebuchet MS"/>
                <w:sz w:val="20"/>
                <w:szCs w:val="20"/>
              </w:rPr>
            </w:pPr>
          </w:p>
        </w:tc>
      </w:tr>
      <w:tr w:rsidR="00A409B7" w:rsidRPr="00A542AA" w:rsidTr="008854AB">
        <w:trPr>
          <w:trHeight w:val="454"/>
          <w:jc w:val="center"/>
        </w:trPr>
        <w:tc>
          <w:tcPr>
            <w:tcW w:w="876" w:type="pct"/>
            <w:gridSpan w:val="2"/>
            <w:shd w:val="clear" w:color="auto" w:fill="auto"/>
            <w:vAlign w:val="center"/>
          </w:tcPr>
          <w:p w:rsidR="00A409B7" w:rsidRDefault="00A409B7" w:rsidP="00A85C69">
            <w:pPr>
              <w:snapToGrid w:val="0"/>
              <w:spacing w:line="276" w:lineRule="auto"/>
              <w:jc w:val="center"/>
              <w:rPr>
                <w:rFonts w:ascii="Trebuchet MS" w:hAnsi="Trebuchet MS" w:cs="Arial"/>
                <w:b/>
                <w:bCs/>
                <w:sz w:val="20"/>
                <w:szCs w:val="20"/>
              </w:rPr>
            </w:pPr>
            <w:r>
              <w:rPr>
                <w:rFonts w:ascii="Trebuchet MS" w:hAnsi="Trebuchet MS" w:cs="Arial"/>
                <w:b/>
                <w:bCs/>
                <w:sz w:val="20"/>
                <w:szCs w:val="20"/>
              </w:rPr>
              <w:t>Secretario Técnico</w:t>
            </w:r>
          </w:p>
        </w:tc>
        <w:tc>
          <w:tcPr>
            <w:tcW w:w="4124" w:type="pct"/>
            <w:gridSpan w:val="2"/>
            <w:shd w:val="clear" w:color="auto" w:fill="auto"/>
            <w:vAlign w:val="center"/>
          </w:tcPr>
          <w:p w:rsidR="00A409B7" w:rsidRDefault="00A409B7" w:rsidP="00A409B7">
            <w:pPr>
              <w:snapToGrid w:val="0"/>
              <w:spacing w:line="276" w:lineRule="auto"/>
              <w:jc w:val="both"/>
              <w:rPr>
                <w:rFonts w:ascii="Trebuchet MS" w:hAnsi="Trebuchet MS"/>
                <w:sz w:val="20"/>
                <w:szCs w:val="20"/>
              </w:rPr>
            </w:pPr>
            <w:r>
              <w:rPr>
                <w:rFonts w:ascii="Trebuchet MS" w:hAnsi="Trebuchet MS"/>
                <w:sz w:val="20"/>
                <w:szCs w:val="20"/>
              </w:rPr>
              <w:t>Realiza lo solicitado.</w:t>
            </w:r>
          </w:p>
        </w:tc>
      </w:tr>
      <w:tr w:rsidR="008854AB" w:rsidRPr="00A542AA" w:rsidTr="00453E1E">
        <w:trPr>
          <w:trHeight w:val="454"/>
          <w:jc w:val="center"/>
        </w:trPr>
        <w:tc>
          <w:tcPr>
            <w:tcW w:w="5000" w:type="pct"/>
            <w:gridSpan w:val="4"/>
            <w:vAlign w:val="center"/>
          </w:tcPr>
          <w:p w:rsidR="008854AB" w:rsidRDefault="008854AB" w:rsidP="008854AB">
            <w:pPr>
              <w:snapToGrid w:val="0"/>
              <w:spacing w:line="276" w:lineRule="auto"/>
              <w:jc w:val="center"/>
              <w:rPr>
                <w:rFonts w:ascii="Trebuchet MS" w:hAnsi="Trebuchet MS"/>
                <w:b/>
                <w:sz w:val="20"/>
                <w:szCs w:val="20"/>
              </w:rPr>
            </w:pPr>
          </w:p>
          <w:p w:rsidR="008854AB" w:rsidRDefault="008854AB" w:rsidP="008854AB">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59"/>
              <w:gridCol w:w="1162"/>
              <w:gridCol w:w="1394"/>
              <w:gridCol w:w="1434"/>
            </w:tblGrid>
            <w:tr w:rsidR="008854AB" w:rsidTr="00B95B39">
              <w:trPr>
                <w:trHeight w:val="283"/>
                <w:jc w:val="center"/>
              </w:trPr>
              <w:tc>
                <w:tcPr>
                  <w:tcW w:w="3259" w:type="dxa"/>
                  <w:tcBorders>
                    <w:top w:val="nil"/>
                    <w:left w:val="nil"/>
                  </w:tcBorders>
                  <w:vAlign w:val="center"/>
                </w:tcPr>
                <w:p w:rsidR="008854AB" w:rsidRDefault="008854AB" w:rsidP="008854AB">
                  <w:pPr>
                    <w:snapToGrid w:val="0"/>
                    <w:spacing w:line="276" w:lineRule="auto"/>
                    <w:jc w:val="center"/>
                    <w:rPr>
                      <w:rFonts w:ascii="Trebuchet MS" w:hAnsi="Trebuchet MS"/>
                      <w:b/>
                      <w:sz w:val="20"/>
                      <w:szCs w:val="20"/>
                    </w:rPr>
                  </w:pPr>
                </w:p>
              </w:tc>
              <w:tc>
                <w:tcPr>
                  <w:tcW w:w="1162" w:type="dxa"/>
                  <w:vAlign w:val="center"/>
                </w:tcPr>
                <w:p w:rsidR="008854AB" w:rsidRDefault="008854AB" w:rsidP="008854AB">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394" w:type="dxa"/>
                  <w:vAlign w:val="center"/>
                </w:tcPr>
                <w:p w:rsidR="008854AB" w:rsidRDefault="008854AB" w:rsidP="008854AB">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434" w:type="dxa"/>
                  <w:vAlign w:val="center"/>
                </w:tcPr>
                <w:p w:rsidR="008854AB" w:rsidRDefault="008854AB" w:rsidP="008854AB">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8854AB" w:rsidTr="00B95B39">
              <w:trPr>
                <w:trHeight w:val="283"/>
                <w:jc w:val="center"/>
              </w:trPr>
              <w:tc>
                <w:tcPr>
                  <w:tcW w:w="3259" w:type="dxa"/>
                  <w:vAlign w:val="center"/>
                </w:tcPr>
                <w:p w:rsidR="008854AB" w:rsidRDefault="008854AB" w:rsidP="008854AB">
                  <w:pPr>
                    <w:snapToGrid w:val="0"/>
                    <w:spacing w:line="276" w:lineRule="auto"/>
                    <w:rPr>
                      <w:rFonts w:ascii="Trebuchet MS" w:hAnsi="Trebuchet MS"/>
                      <w:b/>
                      <w:sz w:val="20"/>
                      <w:szCs w:val="20"/>
                    </w:rPr>
                  </w:pPr>
                  <w:r>
                    <w:rPr>
                      <w:rFonts w:ascii="Trebuchet MS" w:hAnsi="Trebuchet MS"/>
                      <w:b/>
                      <w:sz w:val="20"/>
                      <w:szCs w:val="20"/>
                    </w:rPr>
                    <w:t xml:space="preserve">Brenda Judith Serafín </w:t>
                  </w:r>
                  <w:proofErr w:type="spellStart"/>
                  <w:r>
                    <w:rPr>
                      <w:rFonts w:ascii="Trebuchet MS" w:hAnsi="Trebuchet MS"/>
                      <w:b/>
                      <w:sz w:val="20"/>
                      <w:szCs w:val="20"/>
                    </w:rPr>
                    <w:t>Morfín</w:t>
                  </w:r>
                  <w:proofErr w:type="spellEnd"/>
                </w:p>
              </w:tc>
              <w:tc>
                <w:tcPr>
                  <w:tcW w:w="1162" w:type="dxa"/>
                  <w:vAlign w:val="center"/>
                </w:tcPr>
                <w:p w:rsidR="008854AB" w:rsidRDefault="008854AB" w:rsidP="008854AB">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8854AB" w:rsidRDefault="008854AB" w:rsidP="008854AB">
                  <w:pPr>
                    <w:snapToGrid w:val="0"/>
                    <w:spacing w:line="276" w:lineRule="auto"/>
                    <w:jc w:val="center"/>
                    <w:rPr>
                      <w:rFonts w:ascii="Trebuchet MS" w:hAnsi="Trebuchet MS"/>
                      <w:b/>
                      <w:sz w:val="20"/>
                      <w:szCs w:val="20"/>
                    </w:rPr>
                  </w:pPr>
                </w:p>
              </w:tc>
              <w:tc>
                <w:tcPr>
                  <w:tcW w:w="1434" w:type="dxa"/>
                  <w:vAlign w:val="center"/>
                </w:tcPr>
                <w:p w:rsidR="008854AB" w:rsidRDefault="008854AB" w:rsidP="008854AB">
                  <w:pPr>
                    <w:snapToGrid w:val="0"/>
                    <w:spacing w:line="276" w:lineRule="auto"/>
                    <w:jc w:val="center"/>
                    <w:rPr>
                      <w:rFonts w:ascii="Trebuchet MS" w:hAnsi="Trebuchet MS"/>
                      <w:b/>
                      <w:sz w:val="20"/>
                      <w:szCs w:val="20"/>
                    </w:rPr>
                  </w:pPr>
                </w:p>
              </w:tc>
            </w:tr>
            <w:tr w:rsidR="008854AB" w:rsidTr="00B95B39">
              <w:trPr>
                <w:trHeight w:val="283"/>
                <w:jc w:val="center"/>
              </w:trPr>
              <w:tc>
                <w:tcPr>
                  <w:tcW w:w="3259" w:type="dxa"/>
                  <w:vAlign w:val="center"/>
                </w:tcPr>
                <w:p w:rsidR="008854AB" w:rsidRDefault="008854AB" w:rsidP="008854AB">
                  <w:pPr>
                    <w:snapToGrid w:val="0"/>
                    <w:spacing w:line="276" w:lineRule="auto"/>
                    <w:rPr>
                      <w:rFonts w:ascii="Trebuchet MS" w:hAnsi="Trebuchet MS"/>
                      <w:b/>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Terríquez</w:t>
                  </w:r>
                  <w:proofErr w:type="spellEnd"/>
                </w:p>
              </w:tc>
              <w:tc>
                <w:tcPr>
                  <w:tcW w:w="1162" w:type="dxa"/>
                  <w:vAlign w:val="center"/>
                </w:tcPr>
                <w:p w:rsidR="008854AB" w:rsidRDefault="008854AB" w:rsidP="008854AB">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8854AB" w:rsidRDefault="008854AB" w:rsidP="008854AB">
                  <w:pPr>
                    <w:snapToGrid w:val="0"/>
                    <w:spacing w:line="276" w:lineRule="auto"/>
                    <w:jc w:val="center"/>
                    <w:rPr>
                      <w:rFonts w:ascii="Trebuchet MS" w:hAnsi="Trebuchet MS"/>
                      <w:b/>
                      <w:sz w:val="20"/>
                      <w:szCs w:val="20"/>
                    </w:rPr>
                  </w:pPr>
                </w:p>
              </w:tc>
              <w:tc>
                <w:tcPr>
                  <w:tcW w:w="1434" w:type="dxa"/>
                  <w:vAlign w:val="center"/>
                </w:tcPr>
                <w:p w:rsidR="008854AB" w:rsidRDefault="008854AB" w:rsidP="008854AB">
                  <w:pPr>
                    <w:snapToGrid w:val="0"/>
                    <w:spacing w:line="276" w:lineRule="auto"/>
                    <w:jc w:val="center"/>
                    <w:rPr>
                      <w:rFonts w:ascii="Trebuchet MS" w:hAnsi="Trebuchet MS"/>
                      <w:b/>
                      <w:sz w:val="20"/>
                      <w:szCs w:val="20"/>
                    </w:rPr>
                  </w:pPr>
                </w:p>
              </w:tc>
            </w:tr>
            <w:tr w:rsidR="008854AB" w:rsidTr="00B95B39">
              <w:trPr>
                <w:trHeight w:val="283"/>
                <w:jc w:val="center"/>
              </w:trPr>
              <w:tc>
                <w:tcPr>
                  <w:tcW w:w="3259" w:type="dxa"/>
                  <w:vAlign w:val="center"/>
                </w:tcPr>
                <w:p w:rsidR="008854AB" w:rsidRDefault="008854AB" w:rsidP="008854AB">
                  <w:pPr>
                    <w:snapToGrid w:val="0"/>
                    <w:spacing w:line="276" w:lineRule="auto"/>
                    <w:rPr>
                      <w:rFonts w:ascii="Trebuchet MS" w:hAnsi="Trebuchet MS"/>
                      <w:b/>
                      <w:sz w:val="20"/>
                      <w:szCs w:val="20"/>
                    </w:rPr>
                  </w:pPr>
                  <w:r>
                    <w:rPr>
                      <w:rFonts w:ascii="Trebuchet MS" w:hAnsi="Trebuchet MS"/>
                      <w:b/>
                      <w:sz w:val="20"/>
                      <w:szCs w:val="20"/>
                    </w:rPr>
                    <w:t xml:space="preserve">Moisés Pérez Vega </w:t>
                  </w:r>
                </w:p>
              </w:tc>
              <w:tc>
                <w:tcPr>
                  <w:tcW w:w="1162" w:type="dxa"/>
                  <w:vAlign w:val="center"/>
                </w:tcPr>
                <w:p w:rsidR="008854AB" w:rsidRDefault="008854AB" w:rsidP="008854AB">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8854AB" w:rsidRDefault="008854AB" w:rsidP="008854AB">
                  <w:pPr>
                    <w:snapToGrid w:val="0"/>
                    <w:spacing w:line="276" w:lineRule="auto"/>
                    <w:jc w:val="center"/>
                    <w:rPr>
                      <w:rFonts w:ascii="Trebuchet MS" w:hAnsi="Trebuchet MS"/>
                      <w:b/>
                      <w:sz w:val="20"/>
                      <w:szCs w:val="20"/>
                    </w:rPr>
                  </w:pPr>
                </w:p>
              </w:tc>
              <w:tc>
                <w:tcPr>
                  <w:tcW w:w="1434" w:type="dxa"/>
                  <w:vAlign w:val="center"/>
                </w:tcPr>
                <w:p w:rsidR="008854AB" w:rsidRDefault="008854AB" w:rsidP="008854AB">
                  <w:pPr>
                    <w:snapToGrid w:val="0"/>
                    <w:spacing w:line="276" w:lineRule="auto"/>
                    <w:jc w:val="center"/>
                    <w:rPr>
                      <w:rFonts w:ascii="Trebuchet MS" w:hAnsi="Trebuchet MS"/>
                      <w:b/>
                      <w:sz w:val="20"/>
                      <w:szCs w:val="20"/>
                    </w:rPr>
                  </w:pPr>
                </w:p>
              </w:tc>
            </w:tr>
          </w:tbl>
          <w:p w:rsidR="008854AB" w:rsidRDefault="008854AB" w:rsidP="00872CF7">
            <w:pPr>
              <w:snapToGrid w:val="0"/>
              <w:spacing w:line="276" w:lineRule="auto"/>
              <w:jc w:val="center"/>
              <w:rPr>
                <w:rFonts w:ascii="Trebuchet MS" w:hAnsi="Trebuchet MS"/>
                <w:b/>
                <w:sz w:val="20"/>
                <w:szCs w:val="20"/>
              </w:rPr>
            </w:pPr>
            <w:r w:rsidRPr="00A542AA">
              <w:rPr>
                <w:rFonts w:ascii="Trebuchet MS" w:hAnsi="Trebuchet MS"/>
                <w:b/>
                <w:sz w:val="20"/>
                <w:szCs w:val="20"/>
              </w:rPr>
              <w:t xml:space="preserve">Punto de </w:t>
            </w:r>
            <w:r>
              <w:rPr>
                <w:rFonts w:ascii="Trebuchet MS" w:hAnsi="Trebuchet MS"/>
                <w:b/>
                <w:sz w:val="20"/>
                <w:szCs w:val="20"/>
              </w:rPr>
              <w:t>acuerdo aprobado por unanimidad</w:t>
            </w:r>
          </w:p>
        </w:tc>
      </w:tr>
      <w:tr w:rsidR="00403FE4" w:rsidRPr="00A542AA" w:rsidTr="00EB7785">
        <w:trPr>
          <w:trHeight w:val="454"/>
          <w:jc w:val="center"/>
        </w:trPr>
        <w:tc>
          <w:tcPr>
            <w:tcW w:w="847" w:type="pct"/>
            <w:vAlign w:val="center"/>
          </w:tcPr>
          <w:p w:rsidR="00390D25" w:rsidRDefault="00390D25" w:rsidP="00EB7785">
            <w:pPr>
              <w:pStyle w:val="Default"/>
              <w:suppressAutoHyphens w:val="0"/>
              <w:autoSpaceDN w:val="0"/>
              <w:adjustRightInd w:val="0"/>
              <w:spacing w:line="276" w:lineRule="auto"/>
              <w:jc w:val="center"/>
              <w:rPr>
                <w:rFonts w:ascii="Trebuchet MS" w:hAnsi="Trebuchet MS"/>
                <w:b/>
                <w:bCs/>
                <w:sz w:val="20"/>
                <w:szCs w:val="20"/>
              </w:rPr>
            </w:pPr>
          </w:p>
          <w:p w:rsidR="00390D25" w:rsidRDefault="00F131EB" w:rsidP="00EB7785">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Moisés Pérez Vega</w:t>
            </w:r>
          </w:p>
          <w:p w:rsidR="00403FE4" w:rsidRDefault="00403FE4" w:rsidP="00EB7785">
            <w:pPr>
              <w:pStyle w:val="Default"/>
              <w:suppressAutoHyphens w:val="0"/>
              <w:autoSpaceDN w:val="0"/>
              <w:adjustRightInd w:val="0"/>
              <w:spacing w:line="276" w:lineRule="auto"/>
              <w:jc w:val="center"/>
              <w:rPr>
                <w:rFonts w:ascii="Trebuchet MS" w:hAnsi="Trebuchet MS"/>
                <w:b/>
                <w:bCs/>
                <w:sz w:val="20"/>
                <w:szCs w:val="20"/>
                <w:lang w:val="es-MX"/>
              </w:rPr>
            </w:pPr>
          </w:p>
        </w:tc>
        <w:tc>
          <w:tcPr>
            <w:tcW w:w="4153" w:type="pct"/>
            <w:gridSpan w:val="3"/>
            <w:vAlign w:val="center"/>
          </w:tcPr>
          <w:p w:rsidR="008D1D4C" w:rsidRDefault="006D2036" w:rsidP="004D289D">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lang w:val="es-MX"/>
              </w:rPr>
              <w:t>Manifiesta</w:t>
            </w:r>
            <w:r w:rsidR="00403FE4">
              <w:rPr>
                <w:rFonts w:ascii="Trebuchet MS" w:hAnsi="Trebuchet MS"/>
                <w:sz w:val="20"/>
                <w:szCs w:val="20"/>
              </w:rPr>
              <w:t>: “</w:t>
            </w:r>
            <w:r w:rsidR="00A409B7">
              <w:rPr>
                <w:rFonts w:ascii="Trebuchet MS" w:hAnsi="Trebuchet MS"/>
                <w:sz w:val="20"/>
                <w:szCs w:val="20"/>
              </w:rPr>
              <w:t xml:space="preserve">Muchas gracias. </w:t>
            </w:r>
            <w:r>
              <w:rPr>
                <w:rFonts w:ascii="Trebuchet MS" w:hAnsi="Trebuchet MS"/>
                <w:sz w:val="20"/>
                <w:szCs w:val="20"/>
              </w:rPr>
              <w:t>E</w:t>
            </w:r>
            <w:r w:rsidR="00493E2A">
              <w:rPr>
                <w:rFonts w:ascii="Trebuchet MS" w:hAnsi="Trebuchet MS"/>
                <w:sz w:val="20"/>
                <w:szCs w:val="20"/>
              </w:rPr>
              <w:t xml:space="preserve">n </w:t>
            </w:r>
            <w:r w:rsidR="00470E8C">
              <w:rPr>
                <w:rFonts w:ascii="Trebuchet MS" w:hAnsi="Trebuchet MS"/>
                <w:sz w:val="20"/>
                <w:szCs w:val="20"/>
              </w:rPr>
              <w:t xml:space="preserve">virtud de </w:t>
            </w:r>
            <w:r w:rsidR="00493E2A">
              <w:rPr>
                <w:rFonts w:ascii="Trebuchet MS" w:hAnsi="Trebuchet MS"/>
                <w:sz w:val="20"/>
                <w:szCs w:val="20"/>
              </w:rPr>
              <w:t xml:space="preserve">haberse </w:t>
            </w:r>
            <w:r w:rsidR="00470E8C">
              <w:rPr>
                <w:rFonts w:ascii="Trebuchet MS" w:hAnsi="Trebuchet MS"/>
                <w:sz w:val="20"/>
                <w:szCs w:val="20"/>
              </w:rPr>
              <w:t>agotado los puntos de</w:t>
            </w:r>
            <w:r w:rsidR="00813DA4">
              <w:rPr>
                <w:rFonts w:ascii="Trebuchet MS" w:hAnsi="Trebuchet MS"/>
                <w:sz w:val="20"/>
                <w:szCs w:val="20"/>
              </w:rPr>
              <w:t xml:space="preserve">l orden del día, </w:t>
            </w:r>
            <w:r>
              <w:rPr>
                <w:rFonts w:ascii="Trebuchet MS" w:hAnsi="Trebuchet MS"/>
                <w:sz w:val="20"/>
                <w:szCs w:val="20"/>
              </w:rPr>
              <w:t xml:space="preserve">agradezco su asistencia y, </w:t>
            </w:r>
            <w:r w:rsidR="00813DA4">
              <w:rPr>
                <w:rFonts w:ascii="Trebuchet MS" w:hAnsi="Trebuchet MS"/>
                <w:sz w:val="20"/>
                <w:szCs w:val="20"/>
              </w:rPr>
              <w:t xml:space="preserve">se da por concluida la presente </w:t>
            </w:r>
            <w:r w:rsidR="00813DA4" w:rsidRPr="00A409B7">
              <w:rPr>
                <w:rFonts w:ascii="Trebuchet MS" w:hAnsi="Trebuchet MS"/>
                <w:sz w:val="20"/>
                <w:szCs w:val="20"/>
              </w:rPr>
              <w:t>sesión</w:t>
            </w:r>
            <w:r w:rsidR="00470E8C" w:rsidRPr="00A409B7">
              <w:rPr>
                <w:rFonts w:ascii="Trebuchet MS" w:hAnsi="Trebuchet MS"/>
                <w:sz w:val="20"/>
                <w:szCs w:val="20"/>
              </w:rPr>
              <w:t>,</w:t>
            </w:r>
            <w:r w:rsidR="0060134E" w:rsidRPr="00A409B7">
              <w:rPr>
                <w:rFonts w:ascii="Trebuchet MS" w:hAnsi="Trebuchet MS"/>
                <w:sz w:val="20"/>
                <w:szCs w:val="20"/>
              </w:rPr>
              <w:t xml:space="preserve"> siendo la</w:t>
            </w:r>
            <w:r w:rsidR="00470E8C" w:rsidRPr="00A409B7">
              <w:rPr>
                <w:rFonts w:ascii="Trebuchet MS" w:hAnsi="Trebuchet MS"/>
                <w:sz w:val="20"/>
                <w:szCs w:val="20"/>
              </w:rPr>
              <w:t xml:space="preserve">s </w:t>
            </w:r>
            <w:r w:rsidR="00A409B7" w:rsidRPr="00A409B7">
              <w:rPr>
                <w:rFonts w:ascii="Trebuchet MS" w:hAnsi="Trebuchet MS"/>
                <w:sz w:val="20"/>
                <w:szCs w:val="20"/>
              </w:rPr>
              <w:t>diez h</w:t>
            </w:r>
            <w:r w:rsidR="00813DA4" w:rsidRPr="00A409B7">
              <w:rPr>
                <w:rFonts w:ascii="Trebuchet MS" w:hAnsi="Trebuchet MS"/>
                <w:sz w:val="20"/>
                <w:szCs w:val="20"/>
              </w:rPr>
              <w:t>o</w:t>
            </w:r>
            <w:r w:rsidR="00470E8C" w:rsidRPr="00A409B7">
              <w:rPr>
                <w:rFonts w:ascii="Trebuchet MS" w:hAnsi="Trebuchet MS"/>
                <w:sz w:val="20"/>
                <w:szCs w:val="20"/>
              </w:rPr>
              <w:t xml:space="preserve">ras con </w:t>
            </w:r>
            <w:r w:rsidR="00A409B7" w:rsidRPr="00A409B7">
              <w:rPr>
                <w:rFonts w:ascii="Trebuchet MS" w:hAnsi="Trebuchet MS"/>
                <w:sz w:val="20"/>
                <w:szCs w:val="20"/>
              </w:rPr>
              <w:t>cincuenta</w:t>
            </w:r>
            <w:r w:rsidR="002D2A8C">
              <w:rPr>
                <w:rFonts w:ascii="Trebuchet MS" w:hAnsi="Trebuchet MS"/>
                <w:sz w:val="20"/>
                <w:szCs w:val="20"/>
              </w:rPr>
              <w:t xml:space="preserve"> </w:t>
            </w:r>
            <w:r w:rsidR="00493E2A">
              <w:rPr>
                <w:rFonts w:ascii="Trebuchet MS" w:hAnsi="Trebuchet MS"/>
                <w:sz w:val="20"/>
                <w:szCs w:val="20"/>
              </w:rPr>
              <w:t>minutos</w:t>
            </w:r>
            <w:r w:rsidR="00470E8C">
              <w:rPr>
                <w:rFonts w:ascii="Trebuchet MS" w:hAnsi="Trebuchet MS"/>
                <w:sz w:val="20"/>
                <w:szCs w:val="20"/>
              </w:rPr>
              <w:t xml:space="preserve"> </w:t>
            </w:r>
            <w:r w:rsidR="0060134E">
              <w:rPr>
                <w:rFonts w:ascii="Trebuchet MS" w:hAnsi="Trebuchet MS"/>
                <w:sz w:val="20"/>
                <w:szCs w:val="20"/>
              </w:rPr>
              <w:t xml:space="preserve">del </w:t>
            </w:r>
            <w:r w:rsidR="002D2A8C">
              <w:rPr>
                <w:rFonts w:ascii="Trebuchet MS" w:hAnsi="Trebuchet MS"/>
                <w:sz w:val="20"/>
                <w:szCs w:val="20"/>
              </w:rPr>
              <w:t>día 1</w:t>
            </w:r>
            <w:r w:rsidR="00946D4C">
              <w:rPr>
                <w:rFonts w:ascii="Trebuchet MS" w:hAnsi="Trebuchet MS"/>
                <w:sz w:val="20"/>
                <w:szCs w:val="20"/>
              </w:rPr>
              <w:t>7</w:t>
            </w:r>
            <w:r w:rsidR="0060134E" w:rsidRPr="00553266">
              <w:rPr>
                <w:rFonts w:ascii="Trebuchet MS" w:hAnsi="Trebuchet MS"/>
                <w:sz w:val="20"/>
                <w:szCs w:val="20"/>
              </w:rPr>
              <w:t xml:space="preserve"> de </w:t>
            </w:r>
            <w:r w:rsidR="00493E2A">
              <w:rPr>
                <w:rFonts w:ascii="Trebuchet MS" w:hAnsi="Trebuchet MS"/>
                <w:sz w:val="20"/>
                <w:szCs w:val="20"/>
              </w:rPr>
              <w:t>dici</w:t>
            </w:r>
            <w:r w:rsidR="0060134E" w:rsidRPr="00553266">
              <w:rPr>
                <w:rFonts w:ascii="Trebuchet MS" w:hAnsi="Trebuchet MS"/>
                <w:sz w:val="20"/>
                <w:szCs w:val="20"/>
              </w:rPr>
              <w:t>embre</w:t>
            </w:r>
            <w:r w:rsidR="00470E8C">
              <w:rPr>
                <w:rFonts w:ascii="Trebuchet MS" w:hAnsi="Trebuchet MS"/>
                <w:sz w:val="20"/>
                <w:szCs w:val="20"/>
              </w:rPr>
              <w:t xml:space="preserve"> de 2019</w:t>
            </w:r>
            <w:r w:rsidR="0060134E" w:rsidRPr="00553266">
              <w:rPr>
                <w:rFonts w:ascii="Trebuchet MS" w:hAnsi="Trebuchet MS"/>
                <w:sz w:val="20"/>
                <w:szCs w:val="20"/>
              </w:rPr>
              <w:t xml:space="preserve">. </w:t>
            </w:r>
            <w:r w:rsidR="00A409B7">
              <w:rPr>
                <w:rFonts w:ascii="Trebuchet MS" w:hAnsi="Trebuchet MS"/>
                <w:sz w:val="20"/>
                <w:szCs w:val="20"/>
              </w:rPr>
              <w:t>Buenos días y m</w:t>
            </w:r>
            <w:r w:rsidR="0060134E" w:rsidRPr="00553266">
              <w:rPr>
                <w:rFonts w:ascii="Trebuchet MS" w:hAnsi="Trebuchet MS"/>
                <w:sz w:val="20"/>
                <w:szCs w:val="20"/>
              </w:rPr>
              <w:t>uchas gracias.”</w:t>
            </w:r>
          </w:p>
          <w:p w:rsidR="004D289D" w:rsidRDefault="004D289D" w:rsidP="004D289D">
            <w:pPr>
              <w:pStyle w:val="Default"/>
              <w:suppressAutoHyphens w:val="0"/>
              <w:autoSpaceDN w:val="0"/>
              <w:adjustRightInd w:val="0"/>
              <w:spacing w:line="276" w:lineRule="auto"/>
              <w:jc w:val="both"/>
              <w:rPr>
                <w:rFonts w:ascii="Trebuchet MS" w:hAnsi="Trebuchet MS"/>
                <w:b/>
                <w:bCs/>
                <w:sz w:val="20"/>
                <w:szCs w:val="20"/>
              </w:rPr>
            </w:pPr>
          </w:p>
        </w:tc>
      </w:tr>
      <w:tr w:rsidR="006807F6" w:rsidRPr="003B21EB" w:rsidTr="00453E1E">
        <w:trPr>
          <w:jc w:val="center"/>
        </w:trPr>
        <w:tc>
          <w:tcPr>
            <w:tcW w:w="5000" w:type="pct"/>
            <w:gridSpan w:val="4"/>
            <w:vAlign w:val="center"/>
          </w:tcPr>
          <w:p w:rsidR="006807F6" w:rsidRPr="00A47948" w:rsidRDefault="006807F6" w:rsidP="00F131EB">
            <w:pPr>
              <w:spacing w:line="276" w:lineRule="auto"/>
              <w:jc w:val="center"/>
              <w:rPr>
                <w:rFonts w:ascii="Trebuchet MS" w:hAnsi="Trebuchet MS"/>
                <w:b/>
                <w:bCs/>
                <w:sz w:val="20"/>
                <w:szCs w:val="20"/>
              </w:rPr>
            </w:pPr>
            <w:r w:rsidRPr="00A47948">
              <w:rPr>
                <w:rFonts w:ascii="Trebuchet MS" w:hAnsi="Trebuchet MS"/>
                <w:b/>
                <w:bCs/>
                <w:sz w:val="20"/>
                <w:szCs w:val="20"/>
              </w:rPr>
              <w:t xml:space="preserve">Por la Comisión de </w:t>
            </w:r>
            <w:r w:rsidR="00F131EB" w:rsidRPr="00F131EB">
              <w:rPr>
                <w:rFonts w:ascii="Trebuchet MS" w:hAnsi="Trebuchet MS"/>
                <w:b/>
                <w:bCs/>
                <w:sz w:val="20"/>
                <w:szCs w:val="20"/>
              </w:rPr>
              <w:t>Adquisiciones y Enajenaciones</w:t>
            </w:r>
            <w:r w:rsidR="008A4260" w:rsidRPr="008A4260">
              <w:rPr>
                <w:rFonts w:ascii="Trebuchet MS" w:hAnsi="Trebuchet MS"/>
                <w:b/>
                <w:bCs/>
                <w:sz w:val="20"/>
                <w:szCs w:val="20"/>
              </w:rPr>
              <w:t xml:space="preserve"> </w:t>
            </w:r>
          </w:p>
        </w:tc>
      </w:tr>
      <w:tr w:rsidR="008111DA" w:rsidRPr="003B21EB" w:rsidTr="00453E1E">
        <w:trPr>
          <w:jc w:val="center"/>
        </w:trPr>
        <w:tc>
          <w:tcPr>
            <w:tcW w:w="5000" w:type="pct"/>
            <w:gridSpan w:val="4"/>
            <w:vAlign w:val="center"/>
          </w:tcPr>
          <w:p w:rsidR="008111DA" w:rsidRDefault="008111DA" w:rsidP="002B697A">
            <w:pPr>
              <w:spacing w:line="276" w:lineRule="auto"/>
              <w:jc w:val="center"/>
              <w:rPr>
                <w:rFonts w:ascii="Trebuchet MS" w:hAnsi="Trebuchet MS"/>
                <w:b/>
                <w:bCs/>
                <w:sz w:val="20"/>
                <w:szCs w:val="20"/>
              </w:rPr>
            </w:pPr>
          </w:p>
          <w:p w:rsidR="008111DA" w:rsidRDefault="008111DA" w:rsidP="002B697A">
            <w:pPr>
              <w:spacing w:line="276" w:lineRule="auto"/>
              <w:jc w:val="center"/>
              <w:rPr>
                <w:rFonts w:ascii="Trebuchet MS" w:hAnsi="Trebuchet MS"/>
                <w:b/>
                <w:bCs/>
                <w:sz w:val="20"/>
                <w:szCs w:val="20"/>
              </w:rPr>
            </w:pPr>
          </w:p>
          <w:p w:rsidR="00347717" w:rsidRDefault="00347717" w:rsidP="002B697A">
            <w:pPr>
              <w:spacing w:line="276" w:lineRule="auto"/>
              <w:jc w:val="center"/>
              <w:rPr>
                <w:rFonts w:ascii="Trebuchet MS" w:hAnsi="Trebuchet MS"/>
                <w:b/>
                <w:bCs/>
                <w:sz w:val="20"/>
                <w:szCs w:val="20"/>
              </w:rPr>
            </w:pPr>
          </w:p>
          <w:p w:rsidR="008111DA" w:rsidRPr="00A47948" w:rsidRDefault="00F131EB" w:rsidP="008111DA">
            <w:pPr>
              <w:snapToGrid w:val="0"/>
              <w:spacing w:line="276" w:lineRule="auto"/>
              <w:jc w:val="center"/>
              <w:rPr>
                <w:rFonts w:ascii="Trebuchet MS" w:hAnsi="Trebuchet MS" w:cs="Tahoma"/>
                <w:b/>
                <w:bCs/>
                <w:sz w:val="20"/>
                <w:szCs w:val="20"/>
              </w:rPr>
            </w:pPr>
            <w:r>
              <w:rPr>
                <w:rFonts w:ascii="Trebuchet MS" w:hAnsi="Trebuchet MS" w:cs="Arial"/>
                <w:b/>
                <w:bCs/>
                <w:sz w:val="20"/>
                <w:szCs w:val="20"/>
              </w:rPr>
              <w:t>Moisés Pérez Vega</w:t>
            </w:r>
            <w:r>
              <w:rPr>
                <w:rFonts w:ascii="Trebuchet MS" w:hAnsi="Trebuchet MS"/>
                <w:b/>
                <w:bCs/>
                <w:sz w:val="20"/>
                <w:szCs w:val="20"/>
              </w:rPr>
              <w:t xml:space="preserve"> </w:t>
            </w:r>
          </w:p>
          <w:p w:rsidR="008111DA" w:rsidRPr="00A47948" w:rsidRDefault="008111DA" w:rsidP="008D1D4C">
            <w:pPr>
              <w:spacing w:line="276" w:lineRule="auto"/>
              <w:jc w:val="center"/>
              <w:rPr>
                <w:rFonts w:ascii="Trebuchet MS" w:hAnsi="Trebuchet MS"/>
                <w:b/>
                <w:bCs/>
                <w:sz w:val="20"/>
                <w:szCs w:val="20"/>
              </w:rPr>
            </w:pPr>
            <w:r w:rsidRPr="00A47948">
              <w:rPr>
                <w:rFonts w:ascii="Trebuchet MS" w:hAnsi="Trebuchet MS"/>
                <w:bCs/>
                <w:sz w:val="20"/>
                <w:szCs w:val="20"/>
              </w:rPr>
              <w:t>Consejer</w:t>
            </w:r>
            <w:r w:rsidR="0060134E">
              <w:rPr>
                <w:rFonts w:ascii="Trebuchet MS" w:hAnsi="Trebuchet MS"/>
                <w:bCs/>
                <w:sz w:val="20"/>
                <w:szCs w:val="20"/>
              </w:rPr>
              <w:t>o</w:t>
            </w:r>
            <w:r>
              <w:rPr>
                <w:rFonts w:ascii="Trebuchet MS" w:hAnsi="Trebuchet MS"/>
                <w:bCs/>
                <w:sz w:val="20"/>
                <w:szCs w:val="20"/>
              </w:rPr>
              <w:t xml:space="preserve"> e</w:t>
            </w:r>
            <w:r w:rsidRPr="00A47948">
              <w:rPr>
                <w:rFonts w:ascii="Trebuchet MS" w:hAnsi="Trebuchet MS"/>
                <w:bCs/>
                <w:sz w:val="20"/>
                <w:szCs w:val="20"/>
              </w:rPr>
              <w:t>lectoral president</w:t>
            </w:r>
            <w:r w:rsidR="0060134E">
              <w:rPr>
                <w:rFonts w:ascii="Trebuchet MS" w:hAnsi="Trebuchet MS"/>
                <w:bCs/>
                <w:sz w:val="20"/>
                <w:szCs w:val="20"/>
              </w:rPr>
              <w:t>e</w:t>
            </w:r>
            <w:r w:rsidR="008D1D4C">
              <w:rPr>
                <w:rFonts w:ascii="Trebuchet MS" w:hAnsi="Trebuchet MS"/>
                <w:bCs/>
                <w:sz w:val="20"/>
                <w:szCs w:val="20"/>
              </w:rPr>
              <w:t xml:space="preserve"> de la Comisión</w:t>
            </w:r>
          </w:p>
        </w:tc>
      </w:tr>
      <w:tr w:rsidR="00F943E1" w:rsidRPr="003B21EB" w:rsidTr="00F943E1">
        <w:trPr>
          <w:jc w:val="center"/>
        </w:trPr>
        <w:tc>
          <w:tcPr>
            <w:tcW w:w="2500" w:type="pct"/>
            <w:gridSpan w:val="3"/>
            <w:vAlign w:val="center"/>
          </w:tcPr>
          <w:p w:rsidR="00F943E1" w:rsidRDefault="00F943E1" w:rsidP="00F943E1">
            <w:pPr>
              <w:spacing w:line="276" w:lineRule="auto"/>
              <w:jc w:val="center"/>
              <w:rPr>
                <w:rFonts w:ascii="Trebuchet MS" w:hAnsi="Trebuchet MS" w:cs="Arial"/>
                <w:b/>
                <w:bCs/>
                <w:sz w:val="20"/>
                <w:szCs w:val="20"/>
              </w:rPr>
            </w:pPr>
          </w:p>
          <w:p w:rsidR="00F943E1" w:rsidRDefault="00F943E1" w:rsidP="00F943E1">
            <w:pPr>
              <w:spacing w:line="276" w:lineRule="auto"/>
              <w:jc w:val="center"/>
              <w:rPr>
                <w:rFonts w:ascii="Trebuchet MS" w:hAnsi="Trebuchet MS" w:cs="Arial"/>
                <w:b/>
                <w:bCs/>
                <w:sz w:val="20"/>
                <w:szCs w:val="20"/>
              </w:rPr>
            </w:pPr>
          </w:p>
          <w:p w:rsidR="00F943E1" w:rsidRDefault="00F943E1" w:rsidP="00F943E1">
            <w:pPr>
              <w:spacing w:line="276" w:lineRule="auto"/>
              <w:jc w:val="center"/>
              <w:rPr>
                <w:rFonts w:ascii="Trebuchet MS" w:hAnsi="Trebuchet MS" w:cs="Arial"/>
                <w:b/>
                <w:bCs/>
                <w:sz w:val="20"/>
                <w:szCs w:val="20"/>
              </w:rPr>
            </w:pPr>
          </w:p>
          <w:p w:rsidR="00F943E1" w:rsidRDefault="00F943E1" w:rsidP="00F943E1">
            <w:pPr>
              <w:spacing w:line="276" w:lineRule="auto"/>
              <w:jc w:val="center"/>
              <w:rPr>
                <w:rFonts w:ascii="Trebuchet MS" w:hAnsi="Trebuchet MS"/>
                <w:bCs/>
                <w:sz w:val="20"/>
                <w:szCs w:val="20"/>
              </w:rPr>
            </w:pPr>
            <w:r>
              <w:rPr>
                <w:rFonts w:ascii="Trebuchet MS" w:hAnsi="Trebuchet MS" w:cs="Arial"/>
                <w:b/>
                <w:bCs/>
                <w:sz w:val="20"/>
                <w:szCs w:val="20"/>
              </w:rPr>
              <w:t xml:space="preserve">Brenda Judith Serafín </w:t>
            </w:r>
            <w:proofErr w:type="spellStart"/>
            <w:r>
              <w:rPr>
                <w:rFonts w:ascii="Trebuchet MS" w:hAnsi="Trebuchet MS" w:cs="Arial"/>
                <w:b/>
                <w:bCs/>
                <w:sz w:val="20"/>
                <w:szCs w:val="20"/>
              </w:rPr>
              <w:t>Morfín</w:t>
            </w:r>
            <w:proofErr w:type="spellEnd"/>
          </w:p>
          <w:p w:rsidR="00F943E1" w:rsidRDefault="00F943E1" w:rsidP="00F943E1">
            <w:pPr>
              <w:spacing w:line="276" w:lineRule="auto"/>
              <w:jc w:val="center"/>
              <w:rPr>
                <w:rFonts w:ascii="Trebuchet MS" w:hAnsi="Trebuchet MS"/>
                <w:b/>
                <w:bCs/>
                <w:sz w:val="20"/>
                <w:szCs w:val="20"/>
              </w:rPr>
            </w:pPr>
            <w:r>
              <w:rPr>
                <w:rFonts w:ascii="Trebuchet MS" w:hAnsi="Trebuchet MS"/>
                <w:bCs/>
                <w:sz w:val="20"/>
                <w:szCs w:val="20"/>
              </w:rPr>
              <w:t>Consejera electoral integrante</w:t>
            </w:r>
          </w:p>
        </w:tc>
        <w:tc>
          <w:tcPr>
            <w:tcW w:w="2500" w:type="pct"/>
            <w:vAlign w:val="center"/>
          </w:tcPr>
          <w:p w:rsidR="00F943E1" w:rsidRDefault="00F943E1" w:rsidP="00F943E1">
            <w:pPr>
              <w:spacing w:line="276" w:lineRule="auto"/>
              <w:jc w:val="center"/>
              <w:rPr>
                <w:rFonts w:ascii="Trebuchet MS" w:hAnsi="Trebuchet MS" w:cs="Arial"/>
                <w:b/>
                <w:bCs/>
                <w:sz w:val="20"/>
                <w:szCs w:val="20"/>
              </w:rPr>
            </w:pPr>
          </w:p>
          <w:p w:rsidR="00F943E1" w:rsidRDefault="00F943E1" w:rsidP="00F943E1">
            <w:pPr>
              <w:spacing w:line="276" w:lineRule="auto"/>
              <w:jc w:val="center"/>
              <w:rPr>
                <w:rFonts w:ascii="Trebuchet MS" w:hAnsi="Trebuchet MS" w:cs="Arial"/>
                <w:b/>
                <w:bCs/>
                <w:sz w:val="20"/>
                <w:szCs w:val="20"/>
              </w:rPr>
            </w:pPr>
          </w:p>
          <w:p w:rsidR="00F943E1" w:rsidRDefault="00F943E1" w:rsidP="00F943E1">
            <w:pPr>
              <w:spacing w:line="276" w:lineRule="auto"/>
              <w:jc w:val="center"/>
              <w:rPr>
                <w:rFonts w:ascii="Trebuchet MS" w:hAnsi="Trebuchet MS" w:cs="Arial"/>
                <w:b/>
                <w:bCs/>
                <w:sz w:val="20"/>
                <w:szCs w:val="20"/>
              </w:rPr>
            </w:pPr>
          </w:p>
          <w:p w:rsidR="00F943E1" w:rsidRDefault="00F943E1" w:rsidP="00F943E1">
            <w:pPr>
              <w:spacing w:line="276" w:lineRule="auto"/>
              <w:jc w:val="center"/>
              <w:rPr>
                <w:rFonts w:ascii="Trebuchet MS" w:hAnsi="Trebuchet MS"/>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p w:rsidR="00F943E1" w:rsidRDefault="00F943E1" w:rsidP="00F943E1">
            <w:pPr>
              <w:spacing w:line="276" w:lineRule="auto"/>
              <w:jc w:val="center"/>
              <w:rPr>
                <w:rFonts w:ascii="Trebuchet MS" w:hAnsi="Trebuchet MS"/>
                <w:b/>
                <w:bCs/>
                <w:sz w:val="20"/>
                <w:szCs w:val="20"/>
              </w:rPr>
            </w:pPr>
            <w:r>
              <w:rPr>
                <w:rFonts w:ascii="Trebuchet MS" w:hAnsi="Trebuchet MS"/>
                <w:bCs/>
                <w:sz w:val="20"/>
                <w:szCs w:val="20"/>
              </w:rPr>
              <w:t>Consejero electoral integrante</w:t>
            </w:r>
          </w:p>
        </w:tc>
      </w:tr>
      <w:tr w:rsidR="00065B4B" w:rsidRPr="00A47948" w:rsidTr="00453E1E">
        <w:trPr>
          <w:jc w:val="center"/>
        </w:trPr>
        <w:tc>
          <w:tcPr>
            <w:tcW w:w="5000" w:type="pct"/>
            <w:gridSpan w:val="4"/>
            <w:vAlign w:val="center"/>
          </w:tcPr>
          <w:p w:rsidR="00065B4B" w:rsidRPr="00A47948" w:rsidRDefault="00065B4B" w:rsidP="00470E8C">
            <w:pPr>
              <w:spacing w:line="276" w:lineRule="auto"/>
              <w:jc w:val="center"/>
              <w:rPr>
                <w:rFonts w:ascii="Trebuchet MS" w:hAnsi="Trebuchet MS"/>
                <w:b/>
                <w:bCs/>
                <w:sz w:val="20"/>
                <w:szCs w:val="20"/>
              </w:rPr>
            </w:pPr>
          </w:p>
          <w:p w:rsidR="00065B4B" w:rsidRPr="00A47948" w:rsidRDefault="00065B4B" w:rsidP="00470E8C">
            <w:pPr>
              <w:spacing w:line="276" w:lineRule="auto"/>
              <w:jc w:val="center"/>
              <w:rPr>
                <w:rFonts w:ascii="Trebuchet MS" w:hAnsi="Trebuchet MS"/>
                <w:b/>
                <w:bCs/>
                <w:sz w:val="20"/>
                <w:szCs w:val="20"/>
              </w:rPr>
            </w:pPr>
          </w:p>
          <w:p w:rsidR="008111DA" w:rsidRDefault="008111DA" w:rsidP="00470E8C">
            <w:pPr>
              <w:spacing w:line="276" w:lineRule="auto"/>
              <w:jc w:val="center"/>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p>
          <w:p w:rsidR="004D289D" w:rsidRPr="00A47948" w:rsidRDefault="00065B4B" w:rsidP="004D289D">
            <w:pPr>
              <w:spacing w:line="276" w:lineRule="auto"/>
              <w:jc w:val="center"/>
              <w:rPr>
                <w:rFonts w:ascii="Trebuchet MS" w:hAnsi="Trebuchet MS"/>
                <w:b/>
                <w:bCs/>
                <w:sz w:val="20"/>
                <w:szCs w:val="20"/>
              </w:rPr>
            </w:pPr>
            <w:r w:rsidRPr="00A47948">
              <w:rPr>
                <w:rFonts w:ascii="Trebuchet MS" w:hAnsi="Trebuchet MS"/>
                <w:bCs/>
                <w:sz w:val="20"/>
                <w:szCs w:val="20"/>
                <w:lang w:val="es-ES"/>
              </w:rPr>
              <w:t>Secretario Técnico de Comisiones</w:t>
            </w:r>
          </w:p>
        </w:tc>
      </w:tr>
      <w:tr w:rsidR="00065B4B" w:rsidRPr="00A47948" w:rsidTr="00453E1E">
        <w:trPr>
          <w:jc w:val="center"/>
        </w:trPr>
        <w:tc>
          <w:tcPr>
            <w:tcW w:w="5000" w:type="pct"/>
            <w:gridSpan w:val="4"/>
            <w:vAlign w:val="center"/>
          </w:tcPr>
          <w:p w:rsidR="00065B4B" w:rsidRPr="00A47948" w:rsidRDefault="00065B4B" w:rsidP="00A409B7">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sidR="006553B9">
              <w:rPr>
                <w:rFonts w:ascii="Trebuchet MS" w:hAnsi="Trebuchet MS"/>
                <w:sz w:val="14"/>
                <w:szCs w:val="12"/>
              </w:rPr>
              <w:t>e</w:t>
            </w:r>
            <w:r w:rsidRPr="00A47948">
              <w:rPr>
                <w:rFonts w:ascii="Trebuchet MS" w:hAnsi="Trebuchet MS"/>
                <w:sz w:val="14"/>
                <w:szCs w:val="12"/>
              </w:rPr>
              <w:t xml:space="preserve">l </w:t>
            </w:r>
            <w:r w:rsidR="006553B9">
              <w:rPr>
                <w:rFonts w:ascii="Trebuchet MS" w:hAnsi="Trebuchet MS"/>
                <w:sz w:val="14"/>
                <w:szCs w:val="12"/>
              </w:rPr>
              <w:t>acta</w:t>
            </w:r>
            <w:r w:rsidRPr="00A47948">
              <w:rPr>
                <w:rFonts w:ascii="Trebuchet MS" w:hAnsi="Trebuchet MS"/>
                <w:sz w:val="14"/>
                <w:szCs w:val="12"/>
              </w:rPr>
              <w:t xml:space="preserve"> de la </w:t>
            </w:r>
            <w:r w:rsidR="00946D4C">
              <w:rPr>
                <w:rFonts w:ascii="Trebuchet MS" w:hAnsi="Trebuchet MS"/>
                <w:b/>
                <w:sz w:val="14"/>
                <w:szCs w:val="12"/>
              </w:rPr>
              <w:t>segunda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w:t>
            </w:r>
            <w:r w:rsidR="002D2A8C">
              <w:rPr>
                <w:rFonts w:ascii="Trebuchet MS" w:hAnsi="Trebuchet MS"/>
                <w:b/>
                <w:sz w:val="14"/>
                <w:szCs w:val="12"/>
              </w:rPr>
              <w:t>extra</w:t>
            </w:r>
            <w:r w:rsidRPr="00A47948">
              <w:rPr>
                <w:rFonts w:ascii="Trebuchet MS" w:hAnsi="Trebuchet MS"/>
                <w:b/>
                <w:sz w:val="14"/>
                <w:szCs w:val="12"/>
              </w:rPr>
              <w:t>ordinaria</w:t>
            </w:r>
            <w:r w:rsidRPr="00A47948">
              <w:rPr>
                <w:rFonts w:ascii="Trebuchet MS" w:hAnsi="Trebuchet MS"/>
                <w:sz w:val="14"/>
                <w:szCs w:val="12"/>
              </w:rPr>
              <w:t xml:space="preserve"> celebrada por la Comisión de </w:t>
            </w:r>
            <w:r w:rsidR="00F131EB" w:rsidRPr="00F131EB">
              <w:rPr>
                <w:rFonts w:ascii="Trebuchet MS" w:hAnsi="Trebuchet MS"/>
                <w:sz w:val="14"/>
                <w:szCs w:val="12"/>
              </w:rPr>
              <w:t xml:space="preserve">Adquisiciones y Enajenaciones </w:t>
            </w:r>
            <w:r w:rsidRPr="00A47948">
              <w:rPr>
                <w:rFonts w:ascii="Trebuchet MS" w:hAnsi="Trebuchet MS"/>
                <w:sz w:val="14"/>
                <w:szCs w:val="12"/>
              </w:rPr>
              <w:t xml:space="preserve">del Instituto Electoral y de Participación Ciudadana del Estado de Jalisco, </w:t>
            </w:r>
            <w:r w:rsidR="002D2A8C">
              <w:rPr>
                <w:rFonts w:ascii="Trebuchet MS" w:hAnsi="Trebuchet MS"/>
                <w:sz w:val="14"/>
                <w:szCs w:val="12"/>
              </w:rPr>
              <w:t>el 1</w:t>
            </w:r>
            <w:r w:rsidR="00946D4C">
              <w:rPr>
                <w:rFonts w:ascii="Trebuchet MS" w:hAnsi="Trebuchet MS"/>
                <w:sz w:val="14"/>
                <w:szCs w:val="12"/>
              </w:rPr>
              <w:t>7</w:t>
            </w:r>
            <w:r w:rsidR="00E67F8E">
              <w:rPr>
                <w:rFonts w:ascii="Trebuchet MS" w:hAnsi="Trebuchet MS"/>
                <w:sz w:val="14"/>
                <w:szCs w:val="12"/>
              </w:rPr>
              <w:t xml:space="preserve"> de </w:t>
            </w:r>
            <w:r w:rsidR="001B25B3">
              <w:rPr>
                <w:rFonts w:ascii="Trebuchet MS" w:hAnsi="Trebuchet MS"/>
                <w:sz w:val="14"/>
                <w:szCs w:val="12"/>
              </w:rPr>
              <w:t>dic</w:t>
            </w:r>
            <w:r w:rsidR="002C00C2">
              <w:rPr>
                <w:rFonts w:ascii="Trebuchet MS" w:hAnsi="Trebuchet MS"/>
                <w:sz w:val="14"/>
                <w:szCs w:val="12"/>
              </w:rPr>
              <w:t>iembre</w:t>
            </w:r>
            <w:r w:rsidR="00E67F8E">
              <w:rPr>
                <w:rFonts w:ascii="Trebuchet MS" w:hAnsi="Trebuchet MS"/>
                <w:sz w:val="14"/>
                <w:szCs w:val="12"/>
              </w:rPr>
              <w:t xml:space="preserve"> de 2019</w:t>
            </w:r>
            <w:r w:rsidR="00403FE4" w:rsidRPr="00A47948">
              <w:rPr>
                <w:rFonts w:ascii="Trebuchet MS" w:hAnsi="Trebuchet MS"/>
                <w:sz w:val="14"/>
                <w:szCs w:val="12"/>
              </w:rPr>
              <w:t xml:space="preserve">. </w:t>
            </w:r>
            <w:r w:rsidR="00C252E4">
              <w:rPr>
                <w:rFonts w:ascii="Trebuchet MS" w:hAnsi="Trebuchet MS"/>
                <w:sz w:val="14"/>
                <w:szCs w:val="12"/>
              </w:rPr>
              <w:t>El video de la sesión puede ser visualizado en el vínculo siguiente:</w:t>
            </w:r>
            <w:r w:rsidR="00A409B7">
              <w:t xml:space="preserve"> </w:t>
            </w:r>
            <w:r w:rsidR="00A409B7" w:rsidRPr="00A409B7">
              <w:rPr>
                <w:rFonts w:ascii="Trebuchet MS" w:hAnsi="Trebuchet MS"/>
                <w:sz w:val="14"/>
                <w:szCs w:val="12"/>
              </w:rPr>
              <w:t>https://livestream.com/iepcjalisco/events/8933173/videos/199999174</w:t>
            </w:r>
            <w:r w:rsidR="00C252E4">
              <w:rPr>
                <w:rFonts w:ascii="Trebuchet MS" w:hAnsi="Trebuchet MS"/>
                <w:sz w:val="14"/>
                <w:szCs w:val="12"/>
              </w:rPr>
              <w:t xml:space="preserve"> </w:t>
            </w:r>
            <w:r w:rsidR="005B5A76">
              <w:rPr>
                <w:rFonts w:ascii="Trebuchet MS" w:hAnsi="Trebuchet MS"/>
                <w:sz w:val="14"/>
                <w:szCs w:val="12"/>
              </w:rPr>
              <w:t>----</w:t>
            </w:r>
            <w:r w:rsidR="00C252E4">
              <w:rPr>
                <w:rFonts w:ascii="Trebuchet MS" w:hAnsi="Trebuchet MS"/>
                <w:sz w:val="14"/>
                <w:szCs w:val="12"/>
              </w:rPr>
              <w:t>------</w:t>
            </w:r>
            <w:r w:rsidR="00056E24">
              <w:rPr>
                <w:rFonts w:ascii="Trebuchet MS" w:hAnsi="Trebuchet MS"/>
                <w:sz w:val="14"/>
                <w:szCs w:val="12"/>
              </w:rPr>
              <w:t>---</w:t>
            </w:r>
          </w:p>
        </w:tc>
      </w:tr>
    </w:tbl>
    <w:p w:rsidR="00285445" w:rsidRPr="00D32F43" w:rsidRDefault="00285445" w:rsidP="00E67F8E">
      <w:pPr>
        <w:spacing w:line="276" w:lineRule="auto"/>
        <w:rPr>
          <w:rFonts w:ascii="Trebuchet MS" w:hAnsi="Trebuchet MS"/>
          <w:sz w:val="14"/>
          <w:szCs w:val="12"/>
        </w:rPr>
      </w:pPr>
    </w:p>
    <w:sectPr w:rsidR="00285445" w:rsidRPr="00D32F43" w:rsidSect="00946D4C">
      <w:headerReference w:type="default" r:id="rId8"/>
      <w:footerReference w:type="default" r:id="rId9"/>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E0" w:rsidRDefault="00CD17E0">
      <w:r>
        <w:separator/>
      </w:r>
    </w:p>
  </w:endnote>
  <w:endnote w:type="continuationSeparator" w:id="0">
    <w:p w:rsidR="00CD17E0" w:rsidRDefault="00CD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E0" w:rsidRPr="002177E9" w:rsidRDefault="00CD17E0" w:rsidP="002177E9">
    <w:pPr>
      <w:tabs>
        <w:tab w:val="center" w:pos="4419"/>
        <w:tab w:val="right" w:pos="8838"/>
      </w:tabs>
      <w:jc w:val="center"/>
      <w:rPr>
        <w:rFonts w:ascii="Trebuchet MS" w:hAnsi="Trebuchet MS" w:cs="Tahoma"/>
        <w:bCs/>
        <w:color w:val="A6A6A6"/>
        <w:sz w:val="16"/>
        <w:szCs w:val="16"/>
        <w:lang w:val="es-ES"/>
      </w:rPr>
    </w:pPr>
    <w:r w:rsidRPr="002177E9">
      <w:rPr>
        <w:rFonts w:ascii="Trebuchet MS" w:hAnsi="Trebuchet MS" w:cs="Tahoma"/>
        <w:bCs/>
        <w:color w:val="A6A6A6"/>
        <w:sz w:val="16"/>
        <w:szCs w:val="16"/>
        <w:lang w:val="es-ES"/>
      </w:rPr>
      <w:t>Av. Paseo del Prado 1228, colonia Lomas del Valle, Guadalajara, Jalisco, México. C.P.44670</w:t>
    </w:r>
  </w:p>
  <w:p w:rsidR="00CD17E0" w:rsidRPr="002177E9" w:rsidRDefault="00C9636D"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pict>
        <v:rect id="_x0000_i1025" style="width:389pt;height:1.25pt" o:hrpct="853" o:hralign="center" o:hrstd="t" o:hr="t" fillcolor="#a0a0a0" stroked="f"/>
      </w:pict>
    </w:r>
  </w:p>
  <w:p w:rsidR="00CD17E0" w:rsidRPr="009366B9" w:rsidRDefault="00CD17E0"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CD17E0" w:rsidRDefault="00CD17E0" w:rsidP="007C7AF7">
    <w:pPr>
      <w:pStyle w:val="Piedepgina"/>
      <w:jc w:val="right"/>
      <w:rPr>
        <w:rFonts w:ascii="Trebuchet MS" w:eastAsia="Calibri" w:hAnsi="Trebuchet MS" w:cs="Arial"/>
        <w:sz w:val="20"/>
        <w:szCs w:val="20"/>
        <w:lang w:eastAsia="en-US"/>
      </w:rPr>
    </w:pPr>
  </w:p>
  <w:p w:rsidR="00CD17E0" w:rsidRPr="00E93BC1" w:rsidRDefault="00CD17E0"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C9636D">
      <w:rPr>
        <w:rFonts w:ascii="Trebuchet MS" w:eastAsia="Calibri" w:hAnsi="Trebuchet MS" w:cs="Arial"/>
        <w:noProof/>
        <w:sz w:val="16"/>
        <w:szCs w:val="16"/>
        <w:lang w:eastAsia="en-US"/>
      </w:rPr>
      <w:t>8</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C9636D">
      <w:rPr>
        <w:rFonts w:ascii="Trebuchet MS" w:eastAsia="Calibri" w:hAnsi="Trebuchet MS" w:cs="Arial"/>
        <w:noProof/>
        <w:sz w:val="16"/>
        <w:szCs w:val="16"/>
        <w:lang w:eastAsia="en-US"/>
      </w:rPr>
      <w:t>8</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E0" w:rsidRDefault="00CD17E0">
      <w:r>
        <w:separator/>
      </w:r>
    </w:p>
  </w:footnote>
  <w:footnote w:type="continuationSeparator" w:id="0">
    <w:p w:rsidR="00CD17E0" w:rsidRDefault="00CD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E0" w:rsidRDefault="00CD17E0">
    <w:pPr>
      <w:rPr>
        <w:rFonts w:ascii="Garamond" w:hAnsi="Garamond" w:cs="Arial"/>
        <w:b/>
      </w:rPr>
    </w:pPr>
    <w:r>
      <w:rPr>
        <w:rFonts w:ascii="Garamond" w:hAnsi="Garamond" w:cs="Arial"/>
        <w:b/>
      </w:rPr>
      <w:t xml:space="preserve">   </w:t>
    </w:r>
  </w:p>
  <w:p w:rsidR="00CD17E0" w:rsidRDefault="00CD17E0">
    <w:pPr>
      <w:ind w:left="1596"/>
      <w:rPr>
        <w:rFonts w:ascii="Garamond" w:hAnsi="Garamond" w:cs="Arial"/>
        <w:b/>
      </w:rPr>
    </w:pPr>
  </w:p>
  <w:p w:rsidR="00CD17E0" w:rsidRDefault="00CD17E0">
    <w:pPr>
      <w:ind w:left="1596"/>
      <w:rPr>
        <w:rFonts w:ascii="Garamond" w:hAnsi="Garamond" w:cs="Arial"/>
        <w:b/>
      </w:rPr>
    </w:pP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1"/>
      <w:gridCol w:w="6363"/>
    </w:tblGrid>
    <w:tr w:rsidR="00CD17E0" w:rsidRPr="00453E1E" w:rsidTr="00ED345C">
      <w:trPr>
        <w:jc w:val="center"/>
      </w:trPr>
      <w:tc>
        <w:tcPr>
          <w:tcW w:w="2696" w:type="dxa"/>
        </w:tcPr>
        <w:p w:rsidR="00CD17E0" w:rsidRDefault="00CD17E0"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9235" cy="803082"/>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rsidR="00CD17E0" w:rsidRDefault="00CD17E0" w:rsidP="002177E9">
          <w:pPr>
            <w:tabs>
              <w:tab w:val="center" w:pos="4252"/>
              <w:tab w:val="right" w:pos="8504"/>
            </w:tabs>
            <w:suppressAutoHyphens w:val="0"/>
            <w:jc w:val="both"/>
            <w:rPr>
              <w:rFonts w:ascii="Trebuchet MS" w:hAnsi="Trebuchet MS" w:cs="Segoe UI Historic"/>
              <w:b/>
              <w:bCs/>
              <w:sz w:val="20"/>
              <w:szCs w:val="20"/>
              <w:lang w:eastAsia="es-ES"/>
            </w:rPr>
          </w:pPr>
        </w:p>
        <w:p w:rsidR="00CD17E0" w:rsidRPr="00453E1E" w:rsidRDefault="003E5BFB" w:rsidP="003E5BFB">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segunda</w:t>
          </w:r>
          <w:r w:rsidR="00CD17E0" w:rsidRPr="00E93BC1">
            <w:rPr>
              <w:rFonts w:ascii="Trebuchet MS" w:hAnsi="Trebuchet MS" w:cs="Segoe UI Historic"/>
              <w:b/>
              <w:bCs/>
              <w:color w:val="808080" w:themeColor="background1" w:themeShade="80"/>
              <w:sz w:val="20"/>
              <w:szCs w:val="20"/>
              <w:lang w:eastAsia="es-ES"/>
            </w:rPr>
            <w:t xml:space="preserve"> sesión </w:t>
          </w:r>
          <w:r w:rsidR="00CD17E0">
            <w:rPr>
              <w:rFonts w:ascii="Trebuchet MS" w:hAnsi="Trebuchet MS" w:cs="Segoe UI Historic"/>
              <w:b/>
              <w:bCs/>
              <w:color w:val="808080" w:themeColor="background1" w:themeShade="80"/>
              <w:sz w:val="20"/>
              <w:szCs w:val="20"/>
              <w:lang w:eastAsia="es-ES"/>
            </w:rPr>
            <w:t>extra</w:t>
          </w:r>
          <w:r w:rsidR="00CD17E0" w:rsidRPr="00E93BC1">
            <w:rPr>
              <w:rFonts w:ascii="Trebuchet MS" w:hAnsi="Trebuchet MS" w:cs="Segoe UI Historic"/>
              <w:b/>
              <w:bCs/>
              <w:color w:val="808080" w:themeColor="background1" w:themeShade="80"/>
              <w:sz w:val="20"/>
              <w:szCs w:val="20"/>
              <w:lang w:eastAsia="es-ES"/>
            </w:rPr>
            <w:t xml:space="preserve">ordinaria de la Comisión de </w:t>
          </w:r>
          <w:r w:rsidR="00CD17E0">
            <w:rPr>
              <w:rFonts w:ascii="Trebuchet MS" w:hAnsi="Trebuchet MS" w:cs="Segoe UI Historic"/>
              <w:b/>
              <w:bCs/>
              <w:color w:val="808080" w:themeColor="background1" w:themeShade="80"/>
              <w:sz w:val="20"/>
              <w:szCs w:val="20"/>
              <w:lang w:eastAsia="es-ES"/>
            </w:rPr>
            <w:t xml:space="preserve">Adquisiciones y Enajenaciones </w:t>
          </w:r>
          <w:r w:rsidR="00CD17E0"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CD17E0" w:rsidRDefault="00CD17E0">
    <w:pPr>
      <w:ind w:left="1596"/>
      <w:rPr>
        <w:rFonts w:ascii="Garamond" w:hAnsi="Garamond" w:cs="Arial"/>
        <w:b/>
      </w:rPr>
    </w:pPr>
  </w:p>
  <w:p w:rsidR="00CD17E0" w:rsidRDefault="00CD17E0"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6">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3">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6">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32"/>
  </w:num>
  <w:num w:numId="20">
    <w:abstractNumId w:val="24"/>
  </w:num>
  <w:num w:numId="21">
    <w:abstractNumId w:val="4"/>
  </w:num>
  <w:num w:numId="22">
    <w:abstractNumId w:val="16"/>
  </w:num>
  <w:num w:numId="23">
    <w:abstractNumId w:val="5"/>
  </w:num>
  <w:num w:numId="24">
    <w:abstractNumId w:val="29"/>
  </w:num>
  <w:num w:numId="25">
    <w:abstractNumId w:val="19"/>
  </w:num>
  <w:num w:numId="26">
    <w:abstractNumId w:val="31"/>
  </w:num>
  <w:num w:numId="27">
    <w:abstractNumId w:val="14"/>
  </w:num>
  <w:num w:numId="28">
    <w:abstractNumId w:val="12"/>
  </w:num>
  <w:num w:numId="29">
    <w:abstractNumId w:val="15"/>
  </w:num>
  <w:num w:numId="30">
    <w:abstractNumId w:val="18"/>
  </w:num>
  <w:num w:numId="31">
    <w:abstractNumId w:val="13"/>
  </w:num>
  <w:num w:numId="32">
    <w:abstractNumId w:val="8"/>
  </w:num>
  <w:num w:numId="33">
    <w:abstractNumId w:val="6"/>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CDB"/>
    <w:rsid w:val="00012D24"/>
    <w:rsid w:val="000138C9"/>
    <w:rsid w:val="00016FE4"/>
    <w:rsid w:val="00017244"/>
    <w:rsid w:val="00021D01"/>
    <w:rsid w:val="00021D76"/>
    <w:rsid w:val="00023B91"/>
    <w:rsid w:val="00024953"/>
    <w:rsid w:val="00027C18"/>
    <w:rsid w:val="00030BE2"/>
    <w:rsid w:val="00031256"/>
    <w:rsid w:val="000316CB"/>
    <w:rsid w:val="00032C8B"/>
    <w:rsid w:val="0003434B"/>
    <w:rsid w:val="00034AC1"/>
    <w:rsid w:val="00034EB8"/>
    <w:rsid w:val="0003685C"/>
    <w:rsid w:val="00036A57"/>
    <w:rsid w:val="000403D9"/>
    <w:rsid w:val="00041FCA"/>
    <w:rsid w:val="000430A5"/>
    <w:rsid w:val="000438A3"/>
    <w:rsid w:val="00046090"/>
    <w:rsid w:val="00047EFB"/>
    <w:rsid w:val="00050038"/>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0BC8"/>
    <w:rsid w:val="000912EB"/>
    <w:rsid w:val="0009412C"/>
    <w:rsid w:val="000948B0"/>
    <w:rsid w:val="00095FAF"/>
    <w:rsid w:val="00095FE7"/>
    <w:rsid w:val="00096F3C"/>
    <w:rsid w:val="000A131D"/>
    <w:rsid w:val="000A1670"/>
    <w:rsid w:val="000A34BA"/>
    <w:rsid w:val="000A4019"/>
    <w:rsid w:val="000A46B4"/>
    <w:rsid w:val="000A4ED7"/>
    <w:rsid w:val="000A5600"/>
    <w:rsid w:val="000A5997"/>
    <w:rsid w:val="000A5DC9"/>
    <w:rsid w:val="000A6ED4"/>
    <w:rsid w:val="000B118F"/>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705"/>
    <w:rsid w:val="000C7D29"/>
    <w:rsid w:val="000D0A23"/>
    <w:rsid w:val="000D0B25"/>
    <w:rsid w:val="000D0D04"/>
    <w:rsid w:val="000D0ED7"/>
    <w:rsid w:val="000D1AFF"/>
    <w:rsid w:val="000D2A8C"/>
    <w:rsid w:val="000D41E0"/>
    <w:rsid w:val="000D42B9"/>
    <w:rsid w:val="000D512F"/>
    <w:rsid w:val="000D5467"/>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0AE"/>
    <w:rsid w:val="00137465"/>
    <w:rsid w:val="00137AE9"/>
    <w:rsid w:val="00140CCA"/>
    <w:rsid w:val="00141C49"/>
    <w:rsid w:val="001429B8"/>
    <w:rsid w:val="00143831"/>
    <w:rsid w:val="00146EB6"/>
    <w:rsid w:val="0015006F"/>
    <w:rsid w:val="00150E7E"/>
    <w:rsid w:val="00155EC3"/>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2D1F"/>
    <w:rsid w:val="0017362C"/>
    <w:rsid w:val="00174804"/>
    <w:rsid w:val="00174877"/>
    <w:rsid w:val="0017621F"/>
    <w:rsid w:val="00176906"/>
    <w:rsid w:val="0018331A"/>
    <w:rsid w:val="00185625"/>
    <w:rsid w:val="001871F1"/>
    <w:rsid w:val="001874F6"/>
    <w:rsid w:val="00190DE2"/>
    <w:rsid w:val="00191604"/>
    <w:rsid w:val="00196471"/>
    <w:rsid w:val="0019771A"/>
    <w:rsid w:val="001A0B51"/>
    <w:rsid w:val="001A1458"/>
    <w:rsid w:val="001A2130"/>
    <w:rsid w:val="001B004C"/>
    <w:rsid w:val="001B25B3"/>
    <w:rsid w:val="001B3D32"/>
    <w:rsid w:val="001B4CB8"/>
    <w:rsid w:val="001B69CB"/>
    <w:rsid w:val="001B6D83"/>
    <w:rsid w:val="001B6E8C"/>
    <w:rsid w:val="001B7A54"/>
    <w:rsid w:val="001C13AB"/>
    <w:rsid w:val="001C13C1"/>
    <w:rsid w:val="001C2961"/>
    <w:rsid w:val="001C318E"/>
    <w:rsid w:val="001C45F1"/>
    <w:rsid w:val="001C576B"/>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5F53"/>
    <w:rsid w:val="00207C27"/>
    <w:rsid w:val="00207D49"/>
    <w:rsid w:val="0021136F"/>
    <w:rsid w:val="002127C4"/>
    <w:rsid w:val="002166D5"/>
    <w:rsid w:val="002177E9"/>
    <w:rsid w:val="002209D4"/>
    <w:rsid w:val="00221EF0"/>
    <w:rsid w:val="002223FB"/>
    <w:rsid w:val="00224A56"/>
    <w:rsid w:val="00224E12"/>
    <w:rsid w:val="00224FFE"/>
    <w:rsid w:val="00226481"/>
    <w:rsid w:val="00227002"/>
    <w:rsid w:val="002272CA"/>
    <w:rsid w:val="002313F4"/>
    <w:rsid w:val="0023169A"/>
    <w:rsid w:val="002318BE"/>
    <w:rsid w:val="00231E22"/>
    <w:rsid w:val="00231E34"/>
    <w:rsid w:val="002322E8"/>
    <w:rsid w:val="00232D5E"/>
    <w:rsid w:val="002340FE"/>
    <w:rsid w:val="002344B6"/>
    <w:rsid w:val="002346AF"/>
    <w:rsid w:val="00235282"/>
    <w:rsid w:val="00237B6E"/>
    <w:rsid w:val="00242255"/>
    <w:rsid w:val="00245754"/>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7859"/>
    <w:rsid w:val="00277E91"/>
    <w:rsid w:val="0028019D"/>
    <w:rsid w:val="002819F3"/>
    <w:rsid w:val="00281D5A"/>
    <w:rsid w:val="00281F87"/>
    <w:rsid w:val="0028215F"/>
    <w:rsid w:val="0028362D"/>
    <w:rsid w:val="00283D14"/>
    <w:rsid w:val="00284098"/>
    <w:rsid w:val="002841B1"/>
    <w:rsid w:val="002844EF"/>
    <w:rsid w:val="002848AC"/>
    <w:rsid w:val="00284B74"/>
    <w:rsid w:val="00285445"/>
    <w:rsid w:val="00285C43"/>
    <w:rsid w:val="00286429"/>
    <w:rsid w:val="00291923"/>
    <w:rsid w:val="00293BD1"/>
    <w:rsid w:val="00293C40"/>
    <w:rsid w:val="00295907"/>
    <w:rsid w:val="00295D4A"/>
    <w:rsid w:val="002961EB"/>
    <w:rsid w:val="00297559"/>
    <w:rsid w:val="002A02B3"/>
    <w:rsid w:val="002A042E"/>
    <w:rsid w:val="002A0D8B"/>
    <w:rsid w:val="002A4A2F"/>
    <w:rsid w:val="002A5BD7"/>
    <w:rsid w:val="002A6BB2"/>
    <w:rsid w:val="002B0A25"/>
    <w:rsid w:val="002B159F"/>
    <w:rsid w:val="002B2665"/>
    <w:rsid w:val="002B357D"/>
    <w:rsid w:val="002B5F11"/>
    <w:rsid w:val="002B697A"/>
    <w:rsid w:val="002B7692"/>
    <w:rsid w:val="002B7D0A"/>
    <w:rsid w:val="002C00C2"/>
    <w:rsid w:val="002C3AC8"/>
    <w:rsid w:val="002C4513"/>
    <w:rsid w:val="002C64E1"/>
    <w:rsid w:val="002C6F0E"/>
    <w:rsid w:val="002C6F34"/>
    <w:rsid w:val="002D21DD"/>
    <w:rsid w:val="002D2A8C"/>
    <w:rsid w:val="002D4BF0"/>
    <w:rsid w:val="002D54CF"/>
    <w:rsid w:val="002D621B"/>
    <w:rsid w:val="002D75D5"/>
    <w:rsid w:val="002E06C5"/>
    <w:rsid w:val="002E086A"/>
    <w:rsid w:val="002E08E0"/>
    <w:rsid w:val="002E14AB"/>
    <w:rsid w:val="002E21A9"/>
    <w:rsid w:val="002E5DA2"/>
    <w:rsid w:val="002F3AD2"/>
    <w:rsid w:val="002F59B9"/>
    <w:rsid w:val="002F6F3B"/>
    <w:rsid w:val="002F703A"/>
    <w:rsid w:val="00300CE2"/>
    <w:rsid w:val="0030282A"/>
    <w:rsid w:val="00302CD5"/>
    <w:rsid w:val="003031A3"/>
    <w:rsid w:val="00304D12"/>
    <w:rsid w:val="003059E2"/>
    <w:rsid w:val="0030610B"/>
    <w:rsid w:val="00307C8E"/>
    <w:rsid w:val="00310766"/>
    <w:rsid w:val="0031709C"/>
    <w:rsid w:val="00317768"/>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CE"/>
    <w:rsid w:val="003366DA"/>
    <w:rsid w:val="00337D44"/>
    <w:rsid w:val="00340CCE"/>
    <w:rsid w:val="00343C0B"/>
    <w:rsid w:val="003441EA"/>
    <w:rsid w:val="003453EF"/>
    <w:rsid w:val="00347717"/>
    <w:rsid w:val="00347DF6"/>
    <w:rsid w:val="00351483"/>
    <w:rsid w:val="00351823"/>
    <w:rsid w:val="0035184E"/>
    <w:rsid w:val="0035418B"/>
    <w:rsid w:val="003551BC"/>
    <w:rsid w:val="00355BA4"/>
    <w:rsid w:val="00356D21"/>
    <w:rsid w:val="00362CC1"/>
    <w:rsid w:val="00364974"/>
    <w:rsid w:val="00364C81"/>
    <w:rsid w:val="00367287"/>
    <w:rsid w:val="003674AC"/>
    <w:rsid w:val="00370A67"/>
    <w:rsid w:val="003723E4"/>
    <w:rsid w:val="0037391D"/>
    <w:rsid w:val="003750CD"/>
    <w:rsid w:val="003750EB"/>
    <w:rsid w:val="00377710"/>
    <w:rsid w:val="00377E80"/>
    <w:rsid w:val="00380037"/>
    <w:rsid w:val="0038367D"/>
    <w:rsid w:val="00383F61"/>
    <w:rsid w:val="003852D2"/>
    <w:rsid w:val="00385BB5"/>
    <w:rsid w:val="00385D48"/>
    <w:rsid w:val="00386DE7"/>
    <w:rsid w:val="00390D25"/>
    <w:rsid w:val="0039389D"/>
    <w:rsid w:val="00396526"/>
    <w:rsid w:val="00397F51"/>
    <w:rsid w:val="003A2B45"/>
    <w:rsid w:val="003A4517"/>
    <w:rsid w:val="003A61C1"/>
    <w:rsid w:val="003A69A2"/>
    <w:rsid w:val="003A7B99"/>
    <w:rsid w:val="003B1A59"/>
    <w:rsid w:val="003B1F6B"/>
    <w:rsid w:val="003B21EB"/>
    <w:rsid w:val="003B2FDF"/>
    <w:rsid w:val="003B5EE6"/>
    <w:rsid w:val="003B7905"/>
    <w:rsid w:val="003C142B"/>
    <w:rsid w:val="003C1B96"/>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7D9"/>
    <w:rsid w:val="003E5BFB"/>
    <w:rsid w:val="003E626C"/>
    <w:rsid w:val="003F1434"/>
    <w:rsid w:val="003F1F60"/>
    <w:rsid w:val="003F262D"/>
    <w:rsid w:val="003F321A"/>
    <w:rsid w:val="003F3610"/>
    <w:rsid w:val="003F367C"/>
    <w:rsid w:val="003F3B9A"/>
    <w:rsid w:val="003F433F"/>
    <w:rsid w:val="003F6548"/>
    <w:rsid w:val="004007A7"/>
    <w:rsid w:val="00402BD6"/>
    <w:rsid w:val="004031F0"/>
    <w:rsid w:val="004033BF"/>
    <w:rsid w:val="004035B3"/>
    <w:rsid w:val="00403BBA"/>
    <w:rsid w:val="00403FE4"/>
    <w:rsid w:val="0040758B"/>
    <w:rsid w:val="00407DB0"/>
    <w:rsid w:val="0041117C"/>
    <w:rsid w:val="00411D75"/>
    <w:rsid w:val="00412817"/>
    <w:rsid w:val="00413EC6"/>
    <w:rsid w:val="0041432A"/>
    <w:rsid w:val="004157B8"/>
    <w:rsid w:val="004179AF"/>
    <w:rsid w:val="004200B9"/>
    <w:rsid w:val="004203E8"/>
    <w:rsid w:val="00421341"/>
    <w:rsid w:val="00421F49"/>
    <w:rsid w:val="00424C69"/>
    <w:rsid w:val="00426500"/>
    <w:rsid w:val="0042661A"/>
    <w:rsid w:val="004266AD"/>
    <w:rsid w:val="00426B63"/>
    <w:rsid w:val="0042722D"/>
    <w:rsid w:val="0042732E"/>
    <w:rsid w:val="004316C4"/>
    <w:rsid w:val="00431B84"/>
    <w:rsid w:val="004324EA"/>
    <w:rsid w:val="00432BBF"/>
    <w:rsid w:val="00433B69"/>
    <w:rsid w:val="00434401"/>
    <w:rsid w:val="004345FE"/>
    <w:rsid w:val="00437548"/>
    <w:rsid w:val="004378AF"/>
    <w:rsid w:val="00440CE2"/>
    <w:rsid w:val="004443CC"/>
    <w:rsid w:val="00444768"/>
    <w:rsid w:val="00450DC9"/>
    <w:rsid w:val="00452A4C"/>
    <w:rsid w:val="00453708"/>
    <w:rsid w:val="00453CAF"/>
    <w:rsid w:val="00453E1E"/>
    <w:rsid w:val="00456356"/>
    <w:rsid w:val="00457096"/>
    <w:rsid w:val="004574F0"/>
    <w:rsid w:val="004603E2"/>
    <w:rsid w:val="00460A14"/>
    <w:rsid w:val="00466080"/>
    <w:rsid w:val="004666A4"/>
    <w:rsid w:val="00466703"/>
    <w:rsid w:val="004672C8"/>
    <w:rsid w:val="00470E8C"/>
    <w:rsid w:val="00472A87"/>
    <w:rsid w:val="004742F7"/>
    <w:rsid w:val="00475B6E"/>
    <w:rsid w:val="00477096"/>
    <w:rsid w:val="004809BB"/>
    <w:rsid w:val="00482DB4"/>
    <w:rsid w:val="00483157"/>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122A"/>
    <w:rsid w:val="004B1D3E"/>
    <w:rsid w:val="004B2495"/>
    <w:rsid w:val="004B34A9"/>
    <w:rsid w:val="004B3826"/>
    <w:rsid w:val="004B5145"/>
    <w:rsid w:val="004B5319"/>
    <w:rsid w:val="004B5D94"/>
    <w:rsid w:val="004B5FFB"/>
    <w:rsid w:val="004B60F2"/>
    <w:rsid w:val="004B70AA"/>
    <w:rsid w:val="004C0292"/>
    <w:rsid w:val="004C0ADF"/>
    <w:rsid w:val="004C3FE1"/>
    <w:rsid w:val="004C40A8"/>
    <w:rsid w:val="004C738B"/>
    <w:rsid w:val="004D1A5C"/>
    <w:rsid w:val="004D289D"/>
    <w:rsid w:val="004D53B5"/>
    <w:rsid w:val="004E0586"/>
    <w:rsid w:val="004E5684"/>
    <w:rsid w:val="004E5958"/>
    <w:rsid w:val="004E60C5"/>
    <w:rsid w:val="004E68D2"/>
    <w:rsid w:val="004F027D"/>
    <w:rsid w:val="004F110A"/>
    <w:rsid w:val="004F35FA"/>
    <w:rsid w:val="004F3B05"/>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6B71"/>
    <w:rsid w:val="00526C9B"/>
    <w:rsid w:val="0052775B"/>
    <w:rsid w:val="00530914"/>
    <w:rsid w:val="005312AF"/>
    <w:rsid w:val="00531F60"/>
    <w:rsid w:val="0053316C"/>
    <w:rsid w:val="00534849"/>
    <w:rsid w:val="005355F0"/>
    <w:rsid w:val="00536550"/>
    <w:rsid w:val="00536569"/>
    <w:rsid w:val="00540186"/>
    <w:rsid w:val="005408B5"/>
    <w:rsid w:val="00541980"/>
    <w:rsid w:val="005435B0"/>
    <w:rsid w:val="005435BB"/>
    <w:rsid w:val="00545000"/>
    <w:rsid w:val="00546BF6"/>
    <w:rsid w:val="005473C5"/>
    <w:rsid w:val="00551449"/>
    <w:rsid w:val="00553266"/>
    <w:rsid w:val="00553419"/>
    <w:rsid w:val="00553B88"/>
    <w:rsid w:val="00555808"/>
    <w:rsid w:val="00560952"/>
    <w:rsid w:val="00560C83"/>
    <w:rsid w:val="0056131B"/>
    <w:rsid w:val="00562690"/>
    <w:rsid w:val="00563BB6"/>
    <w:rsid w:val="00564460"/>
    <w:rsid w:val="00564871"/>
    <w:rsid w:val="0056569D"/>
    <w:rsid w:val="00571AB5"/>
    <w:rsid w:val="00571D95"/>
    <w:rsid w:val="00573BE4"/>
    <w:rsid w:val="00574A53"/>
    <w:rsid w:val="00574C3D"/>
    <w:rsid w:val="00575CA4"/>
    <w:rsid w:val="00576D54"/>
    <w:rsid w:val="00576F5D"/>
    <w:rsid w:val="00577825"/>
    <w:rsid w:val="0058036C"/>
    <w:rsid w:val="00580B78"/>
    <w:rsid w:val="0058469A"/>
    <w:rsid w:val="00585925"/>
    <w:rsid w:val="00586F82"/>
    <w:rsid w:val="00591B2F"/>
    <w:rsid w:val="00592BBB"/>
    <w:rsid w:val="00592DA6"/>
    <w:rsid w:val="005A2EB7"/>
    <w:rsid w:val="005A3070"/>
    <w:rsid w:val="005A33A0"/>
    <w:rsid w:val="005A4957"/>
    <w:rsid w:val="005A4B1C"/>
    <w:rsid w:val="005A5381"/>
    <w:rsid w:val="005A6902"/>
    <w:rsid w:val="005A7130"/>
    <w:rsid w:val="005A770A"/>
    <w:rsid w:val="005A7F11"/>
    <w:rsid w:val="005A7FBF"/>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C2F"/>
    <w:rsid w:val="005E4194"/>
    <w:rsid w:val="005E585D"/>
    <w:rsid w:val="005E7CEA"/>
    <w:rsid w:val="005F023E"/>
    <w:rsid w:val="005F0590"/>
    <w:rsid w:val="005F08E3"/>
    <w:rsid w:val="005F127F"/>
    <w:rsid w:val="005F5369"/>
    <w:rsid w:val="005F630D"/>
    <w:rsid w:val="005F7130"/>
    <w:rsid w:val="005F7517"/>
    <w:rsid w:val="005F774F"/>
    <w:rsid w:val="0060134E"/>
    <w:rsid w:val="00603F35"/>
    <w:rsid w:val="00605F4C"/>
    <w:rsid w:val="00606AFF"/>
    <w:rsid w:val="00606F7F"/>
    <w:rsid w:val="006073B3"/>
    <w:rsid w:val="00607872"/>
    <w:rsid w:val="0061019B"/>
    <w:rsid w:val="00611192"/>
    <w:rsid w:val="006112E0"/>
    <w:rsid w:val="006117F8"/>
    <w:rsid w:val="00611A0F"/>
    <w:rsid w:val="00612CED"/>
    <w:rsid w:val="00614536"/>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3D56"/>
    <w:rsid w:val="0063513E"/>
    <w:rsid w:val="006368B7"/>
    <w:rsid w:val="00636E46"/>
    <w:rsid w:val="006374C4"/>
    <w:rsid w:val="00640425"/>
    <w:rsid w:val="00641A6F"/>
    <w:rsid w:val="00641CBB"/>
    <w:rsid w:val="00642236"/>
    <w:rsid w:val="00642ED6"/>
    <w:rsid w:val="00643BC8"/>
    <w:rsid w:val="006441B9"/>
    <w:rsid w:val="00645C8D"/>
    <w:rsid w:val="00645D48"/>
    <w:rsid w:val="006468DB"/>
    <w:rsid w:val="00646FB1"/>
    <w:rsid w:val="00650AA3"/>
    <w:rsid w:val="00651E4A"/>
    <w:rsid w:val="00652900"/>
    <w:rsid w:val="00653A08"/>
    <w:rsid w:val="0065420F"/>
    <w:rsid w:val="006545EB"/>
    <w:rsid w:val="00654BE8"/>
    <w:rsid w:val="006553B9"/>
    <w:rsid w:val="00655D93"/>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FD3"/>
    <w:rsid w:val="0068666C"/>
    <w:rsid w:val="00686793"/>
    <w:rsid w:val="006878C7"/>
    <w:rsid w:val="0069017C"/>
    <w:rsid w:val="006917B2"/>
    <w:rsid w:val="00693E9C"/>
    <w:rsid w:val="0069728D"/>
    <w:rsid w:val="006A090D"/>
    <w:rsid w:val="006A1A6D"/>
    <w:rsid w:val="006A29E9"/>
    <w:rsid w:val="006A2FBB"/>
    <w:rsid w:val="006A3043"/>
    <w:rsid w:val="006A40E3"/>
    <w:rsid w:val="006A46F5"/>
    <w:rsid w:val="006A603F"/>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2036"/>
    <w:rsid w:val="006D21B0"/>
    <w:rsid w:val="006D3079"/>
    <w:rsid w:val="006D3983"/>
    <w:rsid w:val="006D45B2"/>
    <w:rsid w:val="006D468B"/>
    <w:rsid w:val="006D55F1"/>
    <w:rsid w:val="006D6962"/>
    <w:rsid w:val="006D6D76"/>
    <w:rsid w:val="006E0CE4"/>
    <w:rsid w:val="006E1AF8"/>
    <w:rsid w:val="006E44B0"/>
    <w:rsid w:val="006E4D8B"/>
    <w:rsid w:val="006E5425"/>
    <w:rsid w:val="006E66AF"/>
    <w:rsid w:val="006E7E91"/>
    <w:rsid w:val="006F098D"/>
    <w:rsid w:val="006F196F"/>
    <w:rsid w:val="006F1B90"/>
    <w:rsid w:val="006F1DB7"/>
    <w:rsid w:val="006F2863"/>
    <w:rsid w:val="006F2D39"/>
    <w:rsid w:val="006F4D6D"/>
    <w:rsid w:val="006F6357"/>
    <w:rsid w:val="006F7D26"/>
    <w:rsid w:val="0070063B"/>
    <w:rsid w:val="0070196A"/>
    <w:rsid w:val="00702099"/>
    <w:rsid w:val="007020CA"/>
    <w:rsid w:val="00702958"/>
    <w:rsid w:val="00702A0B"/>
    <w:rsid w:val="00705D9E"/>
    <w:rsid w:val="00706F3F"/>
    <w:rsid w:val="00707D0E"/>
    <w:rsid w:val="00712778"/>
    <w:rsid w:val="00713E65"/>
    <w:rsid w:val="00716786"/>
    <w:rsid w:val="007177F2"/>
    <w:rsid w:val="00723169"/>
    <w:rsid w:val="007238BE"/>
    <w:rsid w:val="007243EB"/>
    <w:rsid w:val="00724960"/>
    <w:rsid w:val="007276A6"/>
    <w:rsid w:val="007309CF"/>
    <w:rsid w:val="0073107A"/>
    <w:rsid w:val="00732491"/>
    <w:rsid w:val="0073315F"/>
    <w:rsid w:val="00733553"/>
    <w:rsid w:val="00733D01"/>
    <w:rsid w:val="00734BA6"/>
    <w:rsid w:val="00737187"/>
    <w:rsid w:val="00742AA4"/>
    <w:rsid w:val="00742AF4"/>
    <w:rsid w:val="007448AB"/>
    <w:rsid w:val="00744EDD"/>
    <w:rsid w:val="00745299"/>
    <w:rsid w:val="00745566"/>
    <w:rsid w:val="00745A12"/>
    <w:rsid w:val="0074637E"/>
    <w:rsid w:val="00747B97"/>
    <w:rsid w:val="007514C6"/>
    <w:rsid w:val="00752BD2"/>
    <w:rsid w:val="00755B5D"/>
    <w:rsid w:val="00757975"/>
    <w:rsid w:val="00757DE7"/>
    <w:rsid w:val="0076021F"/>
    <w:rsid w:val="00761A2D"/>
    <w:rsid w:val="0076255E"/>
    <w:rsid w:val="007630BC"/>
    <w:rsid w:val="0076326F"/>
    <w:rsid w:val="00763CE8"/>
    <w:rsid w:val="00763FC9"/>
    <w:rsid w:val="007649A7"/>
    <w:rsid w:val="00765224"/>
    <w:rsid w:val="00772F16"/>
    <w:rsid w:val="0077598F"/>
    <w:rsid w:val="00780CFA"/>
    <w:rsid w:val="00781ECC"/>
    <w:rsid w:val="007821BF"/>
    <w:rsid w:val="007838FC"/>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4114"/>
    <w:rsid w:val="007D504F"/>
    <w:rsid w:val="007D57D0"/>
    <w:rsid w:val="007D6AF5"/>
    <w:rsid w:val="007E2590"/>
    <w:rsid w:val="007E2AF5"/>
    <w:rsid w:val="007E3F60"/>
    <w:rsid w:val="007E5820"/>
    <w:rsid w:val="007E612B"/>
    <w:rsid w:val="007E6C50"/>
    <w:rsid w:val="007E71F8"/>
    <w:rsid w:val="007E720F"/>
    <w:rsid w:val="007E74F6"/>
    <w:rsid w:val="007F011C"/>
    <w:rsid w:val="007F2610"/>
    <w:rsid w:val="007F459C"/>
    <w:rsid w:val="007F498A"/>
    <w:rsid w:val="007F54F5"/>
    <w:rsid w:val="00800071"/>
    <w:rsid w:val="0080129C"/>
    <w:rsid w:val="008021A4"/>
    <w:rsid w:val="008032CE"/>
    <w:rsid w:val="00803393"/>
    <w:rsid w:val="008034B2"/>
    <w:rsid w:val="00804F8A"/>
    <w:rsid w:val="00806759"/>
    <w:rsid w:val="0080720B"/>
    <w:rsid w:val="00810420"/>
    <w:rsid w:val="008111DA"/>
    <w:rsid w:val="00811A5F"/>
    <w:rsid w:val="0081216F"/>
    <w:rsid w:val="008131E8"/>
    <w:rsid w:val="00813BD7"/>
    <w:rsid w:val="00813DA4"/>
    <w:rsid w:val="00814F49"/>
    <w:rsid w:val="00816B9E"/>
    <w:rsid w:val="00817961"/>
    <w:rsid w:val="00820460"/>
    <w:rsid w:val="00820E1D"/>
    <w:rsid w:val="00821354"/>
    <w:rsid w:val="00823368"/>
    <w:rsid w:val="00824D59"/>
    <w:rsid w:val="00827247"/>
    <w:rsid w:val="008310E9"/>
    <w:rsid w:val="008311C3"/>
    <w:rsid w:val="00831217"/>
    <w:rsid w:val="00831D0E"/>
    <w:rsid w:val="008321DE"/>
    <w:rsid w:val="00833B35"/>
    <w:rsid w:val="00834F24"/>
    <w:rsid w:val="008368F8"/>
    <w:rsid w:val="00840812"/>
    <w:rsid w:val="0084370F"/>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5009"/>
    <w:rsid w:val="00867416"/>
    <w:rsid w:val="00870C1B"/>
    <w:rsid w:val="00872CF7"/>
    <w:rsid w:val="00874058"/>
    <w:rsid w:val="00874495"/>
    <w:rsid w:val="00874633"/>
    <w:rsid w:val="00874C9E"/>
    <w:rsid w:val="0088070E"/>
    <w:rsid w:val="00882251"/>
    <w:rsid w:val="008832D5"/>
    <w:rsid w:val="008854AB"/>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4260"/>
    <w:rsid w:val="008A63E6"/>
    <w:rsid w:val="008A65F3"/>
    <w:rsid w:val="008A7583"/>
    <w:rsid w:val="008A799F"/>
    <w:rsid w:val="008A7DA5"/>
    <w:rsid w:val="008B0402"/>
    <w:rsid w:val="008B0EB3"/>
    <w:rsid w:val="008B171C"/>
    <w:rsid w:val="008B2431"/>
    <w:rsid w:val="008B3111"/>
    <w:rsid w:val="008B36A3"/>
    <w:rsid w:val="008B3E2F"/>
    <w:rsid w:val="008B5D0F"/>
    <w:rsid w:val="008B74CE"/>
    <w:rsid w:val="008B7927"/>
    <w:rsid w:val="008C06DB"/>
    <w:rsid w:val="008C0924"/>
    <w:rsid w:val="008C3EDF"/>
    <w:rsid w:val="008C4A8E"/>
    <w:rsid w:val="008C6E06"/>
    <w:rsid w:val="008C72B8"/>
    <w:rsid w:val="008D1A23"/>
    <w:rsid w:val="008D1D4C"/>
    <w:rsid w:val="008D41FB"/>
    <w:rsid w:val="008D4349"/>
    <w:rsid w:val="008D4DC2"/>
    <w:rsid w:val="008D5C6A"/>
    <w:rsid w:val="008D682D"/>
    <w:rsid w:val="008D6D2E"/>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3D17"/>
    <w:rsid w:val="008F43E0"/>
    <w:rsid w:val="008F5AA4"/>
    <w:rsid w:val="008F6545"/>
    <w:rsid w:val="00900007"/>
    <w:rsid w:val="00900ABE"/>
    <w:rsid w:val="009013A1"/>
    <w:rsid w:val="00902985"/>
    <w:rsid w:val="00902EFB"/>
    <w:rsid w:val="00905432"/>
    <w:rsid w:val="00907B7E"/>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6B9"/>
    <w:rsid w:val="009367F1"/>
    <w:rsid w:val="009418DE"/>
    <w:rsid w:val="00941FD5"/>
    <w:rsid w:val="00942446"/>
    <w:rsid w:val="00942964"/>
    <w:rsid w:val="00943284"/>
    <w:rsid w:val="00943F12"/>
    <w:rsid w:val="00946D4C"/>
    <w:rsid w:val="00950B81"/>
    <w:rsid w:val="00951DC4"/>
    <w:rsid w:val="009522C4"/>
    <w:rsid w:val="009551EA"/>
    <w:rsid w:val="0095576D"/>
    <w:rsid w:val="009575FB"/>
    <w:rsid w:val="00957D09"/>
    <w:rsid w:val="00960D8D"/>
    <w:rsid w:val="009621CB"/>
    <w:rsid w:val="009622BD"/>
    <w:rsid w:val="00965FB8"/>
    <w:rsid w:val="00966BFD"/>
    <w:rsid w:val="00973770"/>
    <w:rsid w:val="0097401A"/>
    <w:rsid w:val="00974A6C"/>
    <w:rsid w:val="00974C8B"/>
    <w:rsid w:val="009809ED"/>
    <w:rsid w:val="00980B8B"/>
    <w:rsid w:val="00980ED5"/>
    <w:rsid w:val="00982151"/>
    <w:rsid w:val="009827EA"/>
    <w:rsid w:val="00983348"/>
    <w:rsid w:val="00985097"/>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B714E"/>
    <w:rsid w:val="009C1D8C"/>
    <w:rsid w:val="009C5496"/>
    <w:rsid w:val="009C5B05"/>
    <w:rsid w:val="009C65ED"/>
    <w:rsid w:val="009C67FB"/>
    <w:rsid w:val="009C6C93"/>
    <w:rsid w:val="009D0198"/>
    <w:rsid w:val="009D10C0"/>
    <w:rsid w:val="009D1B80"/>
    <w:rsid w:val="009D2A6E"/>
    <w:rsid w:val="009D363F"/>
    <w:rsid w:val="009D5109"/>
    <w:rsid w:val="009D790D"/>
    <w:rsid w:val="009D7C74"/>
    <w:rsid w:val="009E2EF0"/>
    <w:rsid w:val="009E6DCD"/>
    <w:rsid w:val="009E6E31"/>
    <w:rsid w:val="009F0381"/>
    <w:rsid w:val="009F07C1"/>
    <w:rsid w:val="009F1BA7"/>
    <w:rsid w:val="009F3438"/>
    <w:rsid w:val="009F379D"/>
    <w:rsid w:val="009F4BBD"/>
    <w:rsid w:val="009F4EAD"/>
    <w:rsid w:val="009F56E0"/>
    <w:rsid w:val="009F59EA"/>
    <w:rsid w:val="00A01395"/>
    <w:rsid w:val="00A0171D"/>
    <w:rsid w:val="00A0251E"/>
    <w:rsid w:val="00A04AA4"/>
    <w:rsid w:val="00A04E4A"/>
    <w:rsid w:val="00A06F05"/>
    <w:rsid w:val="00A07D0F"/>
    <w:rsid w:val="00A07DBE"/>
    <w:rsid w:val="00A11B5B"/>
    <w:rsid w:val="00A12CAD"/>
    <w:rsid w:val="00A14640"/>
    <w:rsid w:val="00A14659"/>
    <w:rsid w:val="00A16627"/>
    <w:rsid w:val="00A1669A"/>
    <w:rsid w:val="00A25B22"/>
    <w:rsid w:val="00A270FF"/>
    <w:rsid w:val="00A272D3"/>
    <w:rsid w:val="00A31D48"/>
    <w:rsid w:val="00A340D7"/>
    <w:rsid w:val="00A357CE"/>
    <w:rsid w:val="00A35E72"/>
    <w:rsid w:val="00A378AD"/>
    <w:rsid w:val="00A409B7"/>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635C"/>
    <w:rsid w:val="00A72D0B"/>
    <w:rsid w:val="00A731F8"/>
    <w:rsid w:val="00A73630"/>
    <w:rsid w:val="00A73AE1"/>
    <w:rsid w:val="00A75324"/>
    <w:rsid w:val="00A75A7A"/>
    <w:rsid w:val="00A7795D"/>
    <w:rsid w:val="00A818D6"/>
    <w:rsid w:val="00A8356A"/>
    <w:rsid w:val="00A84334"/>
    <w:rsid w:val="00A845FB"/>
    <w:rsid w:val="00A84E88"/>
    <w:rsid w:val="00A8551A"/>
    <w:rsid w:val="00A8589B"/>
    <w:rsid w:val="00A85C69"/>
    <w:rsid w:val="00A877E8"/>
    <w:rsid w:val="00A87B25"/>
    <w:rsid w:val="00A87BEF"/>
    <w:rsid w:val="00A90260"/>
    <w:rsid w:val="00A93208"/>
    <w:rsid w:val="00A94FCB"/>
    <w:rsid w:val="00A95C25"/>
    <w:rsid w:val="00A967B7"/>
    <w:rsid w:val="00AA011F"/>
    <w:rsid w:val="00AA227F"/>
    <w:rsid w:val="00AA2CB3"/>
    <w:rsid w:val="00AA2F0A"/>
    <w:rsid w:val="00AA4E26"/>
    <w:rsid w:val="00AA5C24"/>
    <w:rsid w:val="00AA655E"/>
    <w:rsid w:val="00AA6C4F"/>
    <w:rsid w:val="00AB14ED"/>
    <w:rsid w:val="00AB1C21"/>
    <w:rsid w:val="00AB5E23"/>
    <w:rsid w:val="00AC0A89"/>
    <w:rsid w:val="00AC3B6B"/>
    <w:rsid w:val="00AC51CF"/>
    <w:rsid w:val="00AC6952"/>
    <w:rsid w:val="00AC7016"/>
    <w:rsid w:val="00AD096B"/>
    <w:rsid w:val="00AD09D0"/>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BB2"/>
    <w:rsid w:val="00B10B0A"/>
    <w:rsid w:val="00B11E56"/>
    <w:rsid w:val="00B1278D"/>
    <w:rsid w:val="00B13150"/>
    <w:rsid w:val="00B13288"/>
    <w:rsid w:val="00B14F8D"/>
    <w:rsid w:val="00B15E82"/>
    <w:rsid w:val="00B178F9"/>
    <w:rsid w:val="00B2089A"/>
    <w:rsid w:val="00B21D9C"/>
    <w:rsid w:val="00B22649"/>
    <w:rsid w:val="00B22F93"/>
    <w:rsid w:val="00B2345E"/>
    <w:rsid w:val="00B24139"/>
    <w:rsid w:val="00B25FAC"/>
    <w:rsid w:val="00B31AA6"/>
    <w:rsid w:val="00B32380"/>
    <w:rsid w:val="00B33F0A"/>
    <w:rsid w:val="00B34917"/>
    <w:rsid w:val="00B42CBF"/>
    <w:rsid w:val="00B4342C"/>
    <w:rsid w:val="00B44552"/>
    <w:rsid w:val="00B450FD"/>
    <w:rsid w:val="00B45B26"/>
    <w:rsid w:val="00B466F9"/>
    <w:rsid w:val="00B471B3"/>
    <w:rsid w:val="00B47BD4"/>
    <w:rsid w:val="00B501C1"/>
    <w:rsid w:val="00B503A0"/>
    <w:rsid w:val="00B50D40"/>
    <w:rsid w:val="00B51D8C"/>
    <w:rsid w:val="00B5546C"/>
    <w:rsid w:val="00B56AFF"/>
    <w:rsid w:val="00B6118D"/>
    <w:rsid w:val="00B614D2"/>
    <w:rsid w:val="00B62596"/>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50ED"/>
    <w:rsid w:val="00BC659C"/>
    <w:rsid w:val="00BC7459"/>
    <w:rsid w:val="00BC7F3A"/>
    <w:rsid w:val="00BE0B03"/>
    <w:rsid w:val="00BE23AE"/>
    <w:rsid w:val="00BE2E63"/>
    <w:rsid w:val="00BE4592"/>
    <w:rsid w:val="00BE459D"/>
    <w:rsid w:val="00BE5E4C"/>
    <w:rsid w:val="00BE5EF6"/>
    <w:rsid w:val="00BE7D63"/>
    <w:rsid w:val="00BF036D"/>
    <w:rsid w:val="00BF0862"/>
    <w:rsid w:val="00BF2670"/>
    <w:rsid w:val="00BF2847"/>
    <w:rsid w:val="00BF4A3C"/>
    <w:rsid w:val="00BF4D73"/>
    <w:rsid w:val="00BF4DA7"/>
    <w:rsid w:val="00BF59DE"/>
    <w:rsid w:val="00BF5B9F"/>
    <w:rsid w:val="00C0162B"/>
    <w:rsid w:val="00C02588"/>
    <w:rsid w:val="00C02FCF"/>
    <w:rsid w:val="00C05B3C"/>
    <w:rsid w:val="00C064FE"/>
    <w:rsid w:val="00C073AA"/>
    <w:rsid w:val="00C108BB"/>
    <w:rsid w:val="00C12B7B"/>
    <w:rsid w:val="00C1445F"/>
    <w:rsid w:val="00C1478C"/>
    <w:rsid w:val="00C15A93"/>
    <w:rsid w:val="00C17DCA"/>
    <w:rsid w:val="00C20426"/>
    <w:rsid w:val="00C2119B"/>
    <w:rsid w:val="00C21470"/>
    <w:rsid w:val="00C21639"/>
    <w:rsid w:val="00C21F52"/>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90E"/>
    <w:rsid w:val="00C42F57"/>
    <w:rsid w:val="00C44294"/>
    <w:rsid w:val="00C456FF"/>
    <w:rsid w:val="00C51A9F"/>
    <w:rsid w:val="00C51B8A"/>
    <w:rsid w:val="00C52B84"/>
    <w:rsid w:val="00C5344C"/>
    <w:rsid w:val="00C53CD8"/>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3649"/>
    <w:rsid w:val="00C9575F"/>
    <w:rsid w:val="00C9636D"/>
    <w:rsid w:val="00C9733A"/>
    <w:rsid w:val="00C976A0"/>
    <w:rsid w:val="00CA182D"/>
    <w:rsid w:val="00CA2C5F"/>
    <w:rsid w:val="00CA43B7"/>
    <w:rsid w:val="00CB2710"/>
    <w:rsid w:val="00CB3595"/>
    <w:rsid w:val="00CB5008"/>
    <w:rsid w:val="00CB5C52"/>
    <w:rsid w:val="00CB69D1"/>
    <w:rsid w:val="00CB75C7"/>
    <w:rsid w:val="00CB7911"/>
    <w:rsid w:val="00CC0657"/>
    <w:rsid w:val="00CC0A14"/>
    <w:rsid w:val="00CC0CB7"/>
    <w:rsid w:val="00CC13A0"/>
    <w:rsid w:val="00CC26C2"/>
    <w:rsid w:val="00CC4785"/>
    <w:rsid w:val="00CC4FB8"/>
    <w:rsid w:val="00CC6D91"/>
    <w:rsid w:val="00CC71D6"/>
    <w:rsid w:val="00CD09B8"/>
    <w:rsid w:val="00CD17E0"/>
    <w:rsid w:val="00CD252E"/>
    <w:rsid w:val="00CD38B6"/>
    <w:rsid w:val="00CD41EF"/>
    <w:rsid w:val="00CD4C07"/>
    <w:rsid w:val="00CD7270"/>
    <w:rsid w:val="00CE03CE"/>
    <w:rsid w:val="00CE06EA"/>
    <w:rsid w:val="00CE0A1D"/>
    <w:rsid w:val="00CE3565"/>
    <w:rsid w:val="00CE4A5C"/>
    <w:rsid w:val="00CE534B"/>
    <w:rsid w:val="00CE6A8C"/>
    <w:rsid w:val="00CF0245"/>
    <w:rsid w:val="00CF0EAC"/>
    <w:rsid w:val="00CF23F7"/>
    <w:rsid w:val="00CF304C"/>
    <w:rsid w:val="00CF3A6D"/>
    <w:rsid w:val="00CF5AC0"/>
    <w:rsid w:val="00CF6C08"/>
    <w:rsid w:val="00CF70C7"/>
    <w:rsid w:val="00CF713C"/>
    <w:rsid w:val="00D002D0"/>
    <w:rsid w:val="00D02800"/>
    <w:rsid w:val="00D02A30"/>
    <w:rsid w:val="00D05104"/>
    <w:rsid w:val="00D05383"/>
    <w:rsid w:val="00D05BB6"/>
    <w:rsid w:val="00D05E09"/>
    <w:rsid w:val="00D0603C"/>
    <w:rsid w:val="00D06EE6"/>
    <w:rsid w:val="00D07342"/>
    <w:rsid w:val="00D07865"/>
    <w:rsid w:val="00D11C79"/>
    <w:rsid w:val="00D12BD7"/>
    <w:rsid w:val="00D12EB2"/>
    <w:rsid w:val="00D1427C"/>
    <w:rsid w:val="00D15390"/>
    <w:rsid w:val="00D15A83"/>
    <w:rsid w:val="00D16943"/>
    <w:rsid w:val="00D174EF"/>
    <w:rsid w:val="00D17750"/>
    <w:rsid w:val="00D1797E"/>
    <w:rsid w:val="00D17BC4"/>
    <w:rsid w:val="00D17DF3"/>
    <w:rsid w:val="00D17EBA"/>
    <w:rsid w:val="00D22CF9"/>
    <w:rsid w:val="00D22E4F"/>
    <w:rsid w:val="00D26252"/>
    <w:rsid w:val="00D27393"/>
    <w:rsid w:val="00D30764"/>
    <w:rsid w:val="00D30B19"/>
    <w:rsid w:val="00D32F43"/>
    <w:rsid w:val="00D3344A"/>
    <w:rsid w:val="00D35188"/>
    <w:rsid w:val="00D35FEB"/>
    <w:rsid w:val="00D422D4"/>
    <w:rsid w:val="00D43507"/>
    <w:rsid w:val="00D43798"/>
    <w:rsid w:val="00D4422B"/>
    <w:rsid w:val="00D46F39"/>
    <w:rsid w:val="00D476EB"/>
    <w:rsid w:val="00D47CF9"/>
    <w:rsid w:val="00D5161F"/>
    <w:rsid w:val="00D52BEB"/>
    <w:rsid w:val="00D538C7"/>
    <w:rsid w:val="00D53944"/>
    <w:rsid w:val="00D54441"/>
    <w:rsid w:val="00D54B49"/>
    <w:rsid w:val="00D54F4F"/>
    <w:rsid w:val="00D560C8"/>
    <w:rsid w:val="00D569BA"/>
    <w:rsid w:val="00D56F11"/>
    <w:rsid w:val="00D57E01"/>
    <w:rsid w:val="00D6082A"/>
    <w:rsid w:val="00D60EFA"/>
    <w:rsid w:val="00D619F6"/>
    <w:rsid w:val="00D6382F"/>
    <w:rsid w:val="00D64C49"/>
    <w:rsid w:val="00D64F81"/>
    <w:rsid w:val="00D70420"/>
    <w:rsid w:val="00D715BB"/>
    <w:rsid w:val="00D77262"/>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C7"/>
    <w:rsid w:val="00DA6FED"/>
    <w:rsid w:val="00DA7D26"/>
    <w:rsid w:val="00DB1917"/>
    <w:rsid w:val="00DB1A95"/>
    <w:rsid w:val="00DB26E8"/>
    <w:rsid w:val="00DB29AE"/>
    <w:rsid w:val="00DB2A9D"/>
    <w:rsid w:val="00DB4185"/>
    <w:rsid w:val="00DB659F"/>
    <w:rsid w:val="00DC16C3"/>
    <w:rsid w:val="00DC21D9"/>
    <w:rsid w:val="00DC2FE9"/>
    <w:rsid w:val="00DC4AB4"/>
    <w:rsid w:val="00DC4B85"/>
    <w:rsid w:val="00DC6287"/>
    <w:rsid w:val="00DC64DE"/>
    <w:rsid w:val="00DC6829"/>
    <w:rsid w:val="00DC7FF3"/>
    <w:rsid w:val="00DD1C73"/>
    <w:rsid w:val="00DD1CAC"/>
    <w:rsid w:val="00DD26CA"/>
    <w:rsid w:val="00DD3EBF"/>
    <w:rsid w:val="00DD59D4"/>
    <w:rsid w:val="00DD70F1"/>
    <w:rsid w:val="00DD71F7"/>
    <w:rsid w:val="00DE241A"/>
    <w:rsid w:val="00DE36DF"/>
    <w:rsid w:val="00DE3A8F"/>
    <w:rsid w:val="00DE4F10"/>
    <w:rsid w:val="00DE4FE8"/>
    <w:rsid w:val="00DE68B8"/>
    <w:rsid w:val="00DE6CF8"/>
    <w:rsid w:val="00DF07F5"/>
    <w:rsid w:val="00DF0ECD"/>
    <w:rsid w:val="00DF194E"/>
    <w:rsid w:val="00DF2FE9"/>
    <w:rsid w:val="00DF341C"/>
    <w:rsid w:val="00DF4256"/>
    <w:rsid w:val="00DF562E"/>
    <w:rsid w:val="00DF644C"/>
    <w:rsid w:val="00DF7A46"/>
    <w:rsid w:val="00E0018B"/>
    <w:rsid w:val="00E02188"/>
    <w:rsid w:val="00E03117"/>
    <w:rsid w:val="00E033F8"/>
    <w:rsid w:val="00E04F47"/>
    <w:rsid w:val="00E0623F"/>
    <w:rsid w:val="00E06463"/>
    <w:rsid w:val="00E06CB9"/>
    <w:rsid w:val="00E06EFB"/>
    <w:rsid w:val="00E100AE"/>
    <w:rsid w:val="00E124C1"/>
    <w:rsid w:val="00E13BE3"/>
    <w:rsid w:val="00E14038"/>
    <w:rsid w:val="00E16807"/>
    <w:rsid w:val="00E17308"/>
    <w:rsid w:val="00E179C4"/>
    <w:rsid w:val="00E17C2E"/>
    <w:rsid w:val="00E204FF"/>
    <w:rsid w:val="00E206BC"/>
    <w:rsid w:val="00E2131E"/>
    <w:rsid w:val="00E21426"/>
    <w:rsid w:val="00E21608"/>
    <w:rsid w:val="00E22942"/>
    <w:rsid w:val="00E22AFF"/>
    <w:rsid w:val="00E22F60"/>
    <w:rsid w:val="00E2365E"/>
    <w:rsid w:val="00E24E0F"/>
    <w:rsid w:val="00E258EC"/>
    <w:rsid w:val="00E27D0D"/>
    <w:rsid w:val="00E27F5B"/>
    <w:rsid w:val="00E32449"/>
    <w:rsid w:val="00E32DB3"/>
    <w:rsid w:val="00E331B1"/>
    <w:rsid w:val="00E33732"/>
    <w:rsid w:val="00E33AA0"/>
    <w:rsid w:val="00E34737"/>
    <w:rsid w:val="00E36124"/>
    <w:rsid w:val="00E40639"/>
    <w:rsid w:val="00E42793"/>
    <w:rsid w:val="00E42F74"/>
    <w:rsid w:val="00E43B8F"/>
    <w:rsid w:val="00E4481F"/>
    <w:rsid w:val="00E44A93"/>
    <w:rsid w:val="00E461BC"/>
    <w:rsid w:val="00E4742F"/>
    <w:rsid w:val="00E47783"/>
    <w:rsid w:val="00E47ADD"/>
    <w:rsid w:val="00E5263D"/>
    <w:rsid w:val="00E52CD9"/>
    <w:rsid w:val="00E52F8A"/>
    <w:rsid w:val="00E53D28"/>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EEC"/>
    <w:rsid w:val="00E72938"/>
    <w:rsid w:val="00E736BC"/>
    <w:rsid w:val="00E75782"/>
    <w:rsid w:val="00E76B26"/>
    <w:rsid w:val="00E770F4"/>
    <w:rsid w:val="00E8095D"/>
    <w:rsid w:val="00E83313"/>
    <w:rsid w:val="00E833D2"/>
    <w:rsid w:val="00E86313"/>
    <w:rsid w:val="00E864F8"/>
    <w:rsid w:val="00E90C5D"/>
    <w:rsid w:val="00E91BC3"/>
    <w:rsid w:val="00E91F24"/>
    <w:rsid w:val="00E93299"/>
    <w:rsid w:val="00E9375A"/>
    <w:rsid w:val="00E93995"/>
    <w:rsid w:val="00E93BC1"/>
    <w:rsid w:val="00E94812"/>
    <w:rsid w:val="00E958D5"/>
    <w:rsid w:val="00E97B0F"/>
    <w:rsid w:val="00EA07B6"/>
    <w:rsid w:val="00EA1823"/>
    <w:rsid w:val="00EA18DE"/>
    <w:rsid w:val="00EB0EFB"/>
    <w:rsid w:val="00EB1125"/>
    <w:rsid w:val="00EB15B6"/>
    <w:rsid w:val="00EB2172"/>
    <w:rsid w:val="00EB2484"/>
    <w:rsid w:val="00EB2724"/>
    <w:rsid w:val="00EB2918"/>
    <w:rsid w:val="00EB3459"/>
    <w:rsid w:val="00EB44C9"/>
    <w:rsid w:val="00EB4948"/>
    <w:rsid w:val="00EB4F7C"/>
    <w:rsid w:val="00EB6458"/>
    <w:rsid w:val="00EB7785"/>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505E"/>
    <w:rsid w:val="00ED6A56"/>
    <w:rsid w:val="00EE010E"/>
    <w:rsid w:val="00EE347A"/>
    <w:rsid w:val="00EE4E10"/>
    <w:rsid w:val="00EE5C87"/>
    <w:rsid w:val="00EE60D4"/>
    <w:rsid w:val="00EE6807"/>
    <w:rsid w:val="00EE73A2"/>
    <w:rsid w:val="00EF0BA0"/>
    <w:rsid w:val="00EF36E9"/>
    <w:rsid w:val="00F00F4A"/>
    <w:rsid w:val="00F00FDC"/>
    <w:rsid w:val="00F027BA"/>
    <w:rsid w:val="00F101AA"/>
    <w:rsid w:val="00F10870"/>
    <w:rsid w:val="00F10D02"/>
    <w:rsid w:val="00F11B19"/>
    <w:rsid w:val="00F1239F"/>
    <w:rsid w:val="00F12B15"/>
    <w:rsid w:val="00F131EB"/>
    <w:rsid w:val="00F139EC"/>
    <w:rsid w:val="00F175FF"/>
    <w:rsid w:val="00F22203"/>
    <w:rsid w:val="00F2284E"/>
    <w:rsid w:val="00F22996"/>
    <w:rsid w:val="00F23B70"/>
    <w:rsid w:val="00F25EF8"/>
    <w:rsid w:val="00F26604"/>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153D"/>
    <w:rsid w:val="00F42ADF"/>
    <w:rsid w:val="00F435D1"/>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741CF"/>
    <w:rsid w:val="00F8185C"/>
    <w:rsid w:val="00F85471"/>
    <w:rsid w:val="00F86592"/>
    <w:rsid w:val="00F86D67"/>
    <w:rsid w:val="00F87C63"/>
    <w:rsid w:val="00F935C0"/>
    <w:rsid w:val="00F93789"/>
    <w:rsid w:val="00F93960"/>
    <w:rsid w:val="00F93D7F"/>
    <w:rsid w:val="00F93DBD"/>
    <w:rsid w:val="00F943E1"/>
    <w:rsid w:val="00F9564A"/>
    <w:rsid w:val="00F95799"/>
    <w:rsid w:val="00F95D45"/>
    <w:rsid w:val="00F9644C"/>
    <w:rsid w:val="00F96BD8"/>
    <w:rsid w:val="00F97697"/>
    <w:rsid w:val="00F976B5"/>
    <w:rsid w:val="00FA151E"/>
    <w:rsid w:val="00FA1C6B"/>
    <w:rsid w:val="00FA2E24"/>
    <w:rsid w:val="00FA4975"/>
    <w:rsid w:val="00FA5F63"/>
    <w:rsid w:val="00FA63B7"/>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D004A"/>
    <w:rsid w:val="00FD0C68"/>
    <w:rsid w:val="00FD1C87"/>
    <w:rsid w:val="00FD2E62"/>
    <w:rsid w:val="00FD3340"/>
    <w:rsid w:val="00FD3565"/>
    <w:rsid w:val="00FD390A"/>
    <w:rsid w:val="00FD50E3"/>
    <w:rsid w:val="00FD5454"/>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99"/>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36FA-1DBF-4866-9DE0-9B420BEE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6157</TotalTime>
  <Pages>8</Pages>
  <Words>2240</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408</cp:revision>
  <cp:lastPrinted>2020-01-15T20:09:00Z</cp:lastPrinted>
  <dcterms:created xsi:type="dcterms:W3CDTF">2018-08-10T18:21:00Z</dcterms:created>
  <dcterms:modified xsi:type="dcterms:W3CDTF">2020-01-15T20:17:00Z</dcterms:modified>
</cp:coreProperties>
</file>