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421FE" w14:textId="77777777" w:rsidR="00096625" w:rsidRDefault="00096625"/>
    <w:p w14:paraId="2FD84A08" w14:textId="77777777" w:rsidR="00096625" w:rsidRDefault="00096625"/>
    <w:p w14:paraId="67C92310" w14:textId="77777777" w:rsidR="00096625" w:rsidRDefault="00096625"/>
    <w:p w14:paraId="07DAC54F" w14:textId="77777777" w:rsidR="00096625" w:rsidRDefault="00096625"/>
    <w:p w14:paraId="7946A17C" w14:textId="77777777" w:rsidR="00096625" w:rsidRDefault="00096625"/>
    <w:p w14:paraId="67A06EE5" w14:textId="77777777" w:rsidR="00096625" w:rsidRDefault="00096625"/>
    <w:p w14:paraId="368ABB94" w14:textId="77777777" w:rsidR="00096625" w:rsidRDefault="00096625"/>
    <w:p w14:paraId="6763B2C3" w14:textId="77777777" w:rsidR="00096625" w:rsidRDefault="0009662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8"/>
        <w:gridCol w:w="3470"/>
      </w:tblGrid>
      <w:tr w:rsidR="004C066F" w14:paraId="5B4DB67D" w14:textId="77777777" w:rsidTr="00096625">
        <w:tc>
          <w:tcPr>
            <w:tcW w:w="5368" w:type="dxa"/>
            <w:vAlign w:val="center"/>
          </w:tcPr>
          <w:p w14:paraId="1191E7FD" w14:textId="5A392B55" w:rsidR="00B41380" w:rsidRDefault="00B41380" w:rsidP="00D6715E">
            <w:bookmarkStart w:id="0" w:name="_Toc160203610"/>
            <w:bookmarkStart w:id="1" w:name="_Toc68704783"/>
            <w:bookmarkStart w:id="2" w:name="_Toc69307660"/>
            <w:r>
              <w:rPr>
                <w:noProof/>
              </w:rPr>
              <w:drawing>
                <wp:inline distT="0" distB="0" distL="0" distR="0" wp14:anchorId="5E40315F" wp14:editId="76BBCC91">
                  <wp:extent cx="3340461" cy="3615397"/>
                  <wp:effectExtent l="0" t="0" r="0" b="4445"/>
                  <wp:docPr id="1632608432" name="Picture 163260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348079" cy="3623642"/>
                          </a:xfrm>
                          <a:prstGeom prst="rect">
                            <a:avLst/>
                          </a:prstGeom>
                        </pic:spPr>
                      </pic:pic>
                    </a:graphicData>
                  </a:graphic>
                </wp:inline>
              </w:drawing>
            </w:r>
            <w:bookmarkEnd w:id="0"/>
          </w:p>
        </w:tc>
        <w:tc>
          <w:tcPr>
            <w:tcW w:w="3470" w:type="dxa"/>
            <w:vAlign w:val="center"/>
          </w:tcPr>
          <w:p w14:paraId="257D846B" w14:textId="2DDC79C1" w:rsidR="00B41380" w:rsidRDefault="004C066F" w:rsidP="00D6715E">
            <w:bookmarkStart w:id="3" w:name="_Toc160203611"/>
            <w:r>
              <w:rPr>
                <w:rFonts w:eastAsia="MS Gothic"/>
                <w:noProof/>
                <w:color w:val="548DD4"/>
                <w:sz w:val="24"/>
                <w:szCs w:val="24"/>
              </w:rPr>
              <w:drawing>
                <wp:inline distT="0" distB="0" distL="0" distR="0" wp14:anchorId="7E37B208" wp14:editId="2D26731F">
                  <wp:extent cx="2110154" cy="592205"/>
                  <wp:effectExtent l="0" t="0" r="0" b="5080"/>
                  <wp:docPr id="2124689622" name="Picture 1" descr="A pink do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89622" name="Picture 1" descr="A pink dot in the dark&#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47250" cy="602616"/>
                          </a:xfrm>
                          <a:prstGeom prst="rect">
                            <a:avLst/>
                          </a:prstGeom>
                        </pic:spPr>
                      </pic:pic>
                    </a:graphicData>
                  </a:graphic>
                </wp:inline>
              </w:drawing>
            </w:r>
            <w:bookmarkEnd w:id="3"/>
          </w:p>
        </w:tc>
      </w:tr>
      <w:bookmarkEnd w:id="1"/>
      <w:bookmarkEnd w:id="2"/>
    </w:tbl>
    <w:p w14:paraId="476AC7AA" w14:textId="7FB98067" w:rsidR="00924CCC" w:rsidRPr="008B6675" w:rsidRDefault="00924CCC" w:rsidP="00E916AD">
      <w:pPr>
        <w:pStyle w:val="Ttulo1"/>
        <w:ind w:left="0" w:firstLine="0"/>
      </w:pPr>
    </w:p>
    <w:sdt>
      <w:sdtPr>
        <w:id w:val="639692694"/>
        <w:docPartObj>
          <w:docPartGallery w:val="Cover Pages"/>
          <w:docPartUnique/>
        </w:docPartObj>
      </w:sdtPr>
      <w:sdtEndPr>
        <w:rPr>
          <w:b/>
          <w:color w:val="4DBBB8"/>
          <w:sz w:val="18"/>
          <w:szCs w:val="20"/>
        </w:rPr>
      </w:sdtEndPr>
      <w:sdtContent>
        <w:p w14:paraId="19CC595A" w14:textId="43289524" w:rsidR="00AD66DA" w:rsidRPr="00D6715E" w:rsidRDefault="00AD66DA" w:rsidP="00AD66DA">
          <w:pPr>
            <w:spacing w:before="240" w:after="240"/>
            <w:ind w:left="720" w:hanging="720"/>
            <w:rPr>
              <w:rFonts w:eastAsia="MS Mincho"/>
              <w:sz w:val="24"/>
              <w:szCs w:val="24"/>
            </w:rPr>
          </w:pPr>
        </w:p>
        <w:p w14:paraId="4F8C84CC" w14:textId="380A0F44" w:rsidR="00AD66DA" w:rsidRPr="008B6675" w:rsidRDefault="00AD66DA" w:rsidP="00AD66DA">
          <w:pPr>
            <w:spacing w:before="240" w:after="240"/>
            <w:rPr>
              <w:rFonts w:eastAsia="MS Mincho"/>
              <w:sz w:val="24"/>
              <w:szCs w:val="24"/>
            </w:rPr>
          </w:pPr>
        </w:p>
        <w:p w14:paraId="69D8CD28" w14:textId="77777777" w:rsidR="00CE6A4D" w:rsidRPr="008B6675" w:rsidRDefault="00CE6A4D" w:rsidP="00882518">
          <w:pPr>
            <w:jc w:val="center"/>
            <w:rPr>
              <w:b/>
              <w:sz w:val="32"/>
              <w:szCs w:val="32"/>
            </w:rPr>
          </w:pPr>
        </w:p>
        <w:p w14:paraId="23C395EB" w14:textId="77777777" w:rsidR="004E46B7" w:rsidRPr="008B6675" w:rsidRDefault="004E46B7" w:rsidP="00F43FD5">
          <w:pPr>
            <w:ind w:left="0" w:firstLine="0"/>
            <w:rPr>
              <w:b/>
              <w:sz w:val="32"/>
              <w:szCs w:val="32"/>
            </w:rPr>
          </w:pPr>
        </w:p>
        <w:p w14:paraId="576096FC" w14:textId="77777777" w:rsidR="00CE6A4D" w:rsidRPr="008B6675" w:rsidRDefault="00CE6A4D" w:rsidP="00882518">
          <w:pPr>
            <w:pBdr>
              <w:bottom w:val="single" w:sz="12" w:space="1" w:color="auto"/>
            </w:pBdr>
            <w:jc w:val="center"/>
            <w:rPr>
              <w:b/>
              <w:sz w:val="32"/>
              <w:szCs w:val="32"/>
            </w:rPr>
          </w:pPr>
        </w:p>
        <w:p w14:paraId="25237BE8" w14:textId="5BFFCDA5" w:rsidR="00882518" w:rsidRPr="00D6715E" w:rsidRDefault="00AD66DA" w:rsidP="00CE6A4D">
          <w:pPr>
            <w:ind w:left="0" w:firstLine="0"/>
            <w:jc w:val="right"/>
            <w:rPr>
              <w:rFonts w:ascii="Lucida Sans Unicode" w:hAnsi="Lucida Sans Unicode" w:cs="Lucida Sans Unicode"/>
              <w:b/>
              <w:color w:val="00788E"/>
              <w:sz w:val="32"/>
              <w:szCs w:val="32"/>
            </w:rPr>
          </w:pPr>
          <w:r w:rsidRPr="00D6715E">
            <w:rPr>
              <w:rFonts w:ascii="Lucida Sans Unicode" w:hAnsi="Lucida Sans Unicode" w:cs="Lucida Sans Unicode"/>
              <w:b/>
              <w:color w:val="00788E"/>
              <w:sz w:val="32"/>
              <w:szCs w:val="32"/>
            </w:rPr>
            <w:t xml:space="preserve">Plan de Seguridad </w:t>
          </w:r>
          <w:r w:rsidR="00A41C87" w:rsidRPr="00D6715E">
            <w:rPr>
              <w:rFonts w:ascii="Lucida Sans Unicode" w:hAnsi="Lucida Sans Unicode" w:cs="Lucida Sans Unicode"/>
              <w:b/>
              <w:color w:val="00788E"/>
              <w:sz w:val="32"/>
              <w:szCs w:val="32"/>
            </w:rPr>
            <w:t>y Continuidad</w:t>
          </w:r>
        </w:p>
        <w:p w14:paraId="1E9B87AB" w14:textId="2B1F29AD" w:rsidR="004E46B7" w:rsidRDefault="00770D22" w:rsidP="00BE5443">
          <w:pPr>
            <w:jc w:val="right"/>
            <w:rPr>
              <w:rFonts w:ascii="Lucida Sans Unicode" w:hAnsi="Lucida Sans Unicode" w:cs="Lucida Sans Unicode"/>
              <w:bCs/>
              <w:sz w:val="28"/>
              <w:szCs w:val="28"/>
            </w:rPr>
          </w:pPr>
          <w:r w:rsidRPr="00D6715E">
            <w:rPr>
              <w:rFonts w:ascii="Lucida Sans Unicode" w:hAnsi="Lucida Sans Unicode" w:cs="Lucida Sans Unicode"/>
              <w:bCs/>
              <w:sz w:val="28"/>
              <w:szCs w:val="28"/>
            </w:rPr>
            <w:t xml:space="preserve">para el Programa de Resultados Electorales Preliminares </w:t>
          </w:r>
          <w:r w:rsidR="008F6EDB" w:rsidRPr="00D6715E">
            <w:rPr>
              <w:rFonts w:ascii="Lucida Sans Unicode" w:hAnsi="Lucida Sans Unicode" w:cs="Lucida Sans Unicode"/>
              <w:bCs/>
              <w:sz w:val="28"/>
              <w:szCs w:val="28"/>
            </w:rPr>
            <w:t xml:space="preserve">(PREP) </w:t>
          </w:r>
          <w:r w:rsidRPr="00D6715E">
            <w:rPr>
              <w:rFonts w:ascii="Lucida Sans Unicode" w:hAnsi="Lucida Sans Unicode" w:cs="Lucida Sans Unicode"/>
              <w:bCs/>
              <w:sz w:val="28"/>
              <w:szCs w:val="28"/>
            </w:rPr>
            <w:t xml:space="preserve">del Proceso </w:t>
          </w:r>
          <w:r w:rsidR="00882518" w:rsidRPr="00D6715E">
            <w:rPr>
              <w:rFonts w:ascii="Lucida Sans Unicode" w:hAnsi="Lucida Sans Unicode" w:cs="Lucida Sans Unicode"/>
              <w:bCs/>
              <w:sz w:val="28"/>
              <w:szCs w:val="28"/>
            </w:rPr>
            <w:t>Electoral Local</w:t>
          </w:r>
          <w:r w:rsidRPr="00D6715E">
            <w:rPr>
              <w:rFonts w:ascii="Lucida Sans Unicode" w:hAnsi="Lucida Sans Unicode" w:cs="Lucida Sans Unicode"/>
              <w:bCs/>
              <w:sz w:val="28"/>
              <w:szCs w:val="28"/>
            </w:rPr>
            <w:t xml:space="preserve"> </w:t>
          </w:r>
          <w:r w:rsidR="00F43FD5" w:rsidRPr="00D6715E">
            <w:rPr>
              <w:rFonts w:ascii="Lucida Sans Unicode" w:hAnsi="Lucida Sans Unicode" w:cs="Lucida Sans Unicode"/>
              <w:bCs/>
              <w:sz w:val="28"/>
              <w:szCs w:val="28"/>
            </w:rPr>
            <w:t xml:space="preserve">Concurrente </w:t>
          </w:r>
          <w:r w:rsidRPr="00D6715E">
            <w:rPr>
              <w:rFonts w:ascii="Lucida Sans Unicode" w:hAnsi="Lucida Sans Unicode" w:cs="Lucida Sans Unicode"/>
              <w:bCs/>
              <w:sz w:val="28"/>
              <w:szCs w:val="28"/>
            </w:rPr>
            <w:t>202</w:t>
          </w:r>
          <w:r w:rsidR="00F43FD5" w:rsidRPr="00D6715E">
            <w:rPr>
              <w:rFonts w:ascii="Lucida Sans Unicode" w:hAnsi="Lucida Sans Unicode" w:cs="Lucida Sans Unicode"/>
              <w:bCs/>
              <w:sz w:val="28"/>
              <w:szCs w:val="28"/>
            </w:rPr>
            <w:t>4</w:t>
          </w:r>
          <w:r w:rsidRPr="00D6715E">
            <w:rPr>
              <w:rFonts w:ascii="Lucida Sans Unicode" w:hAnsi="Lucida Sans Unicode" w:cs="Lucida Sans Unicode"/>
              <w:bCs/>
              <w:sz w:val="28"/>
              <w:szCs w:val="28"/>
            </w:rPr>
            <w:t xml:space="preserve"> </w:t>
          </w:r>
          <w:r w:rsidR="00BE5443">
            <w:rPr>
              <w:rFonts w:ascii="Lucida Sans Unicode" w:hAnsi="Lucida Sans Unicode" w:cs="Lucida Sans Unicode"/>
              <w:bCs/>
              <w:sz w:val="28"/>
              <w:szCs w:val="28"/>
            </w:rPr>
            <w:t xml:space="preserve">en </w:t>
          </w:r>
          <w:r w:rsidRPr="00D6715E">
            <w:rPr>
              <w:rFonts w:ascii="Lucida Sans Unicode" w:hAnsi="Lucida Sans Unicode" w:cs="Lucida Sans Unicode"/>
              <w:bCs/>
              <w:sz w:val="28"/>
              <w:szCs w:val="28"/>
            </w:rPr>
            <w:t>Jalisco</w:t>
          </w:r>
        </w:p>
        <w:p w14:paraId="62E2E497" w14:textId="77777777" w:rsidR="004E46B7" w:rsidRDefault="004E46B7" w:rsidP="00BE5443">
          <w:pPr>
            <w:jc w:val="right"/>
            <w:rPr>
              <w:rFonts w:ascii="Lucida Sans Unicode" w:hAnsi="Lucida Sans Unicode" w:cs="Lucida Sans Unicode"/>
              <w:bCs/>
              <w:sz w:val="28"/>
              <w:szCs w:val="28"/>
            </w:rPr>
          </w:pPr>
        </w:p>
        <w:p w14:paraId="6F692E5D" w14:textId="4E9BA8D1" w:rsidR="000C07A1" w:rsidRPr="008B6675" w:rsidRDefault="004E46B7" w:rsidP="00D6715E">
          <w:pPr>
            <w:jc w:val="right"/>
          </w:pPr>
          <w:r w:rsidRPr="00D6715E">
            <w:rPr>
              <w:rFonts w:ascii="Lucida Sans Unicode" w:hAnsi="Lucida Sans Unicode" w:cs="Lucida Sans Unicode"/>
              <w:b/>
              <w:color w:val="4DBBB8"/>
              <w:sz w:val="24"/>
              <w:szCs w:val="24"/>
            </w:rPr>
            <w:t>Marzo 2024</w:t>
          </w:r>
        </w:p>
      </w:sdtContent>
    </w:sdt>
    <w:sdt>
      <w:sdtPr>
        <w:rPr>
          <w:rFonts w:ascii="Lucida Sans Unicode" w:eastAsia="Arial" w:hAnsi="Lucida Sans Unicode" w:cs="Lucida Sans Unicode"/>
          <w:color w:val="000000"/>
          <w:sz w:val="20"/>
          <w:szCs w:val="22"/>
          <w:lang w:val="es-ES"/>
        </w:rPr>
        <w:id w:val="28772677"/>
        <w:docPartObj>
          <w:docPartGallery w:val="Table of Contents"/>
          <w:docPartUnique/>
        </w:docPartObj>
      </w:sdtPr>
      <w:sdtEndPr>
        <w:rPr>
          <w:rFonts w:ascii="Arial" w:hAnsi="Arial" w:cs="Arial"/>
          <w:b/>
          <w:bCs/>
        </w:rPr>
      </w:sdtEndPr>
      <w:sdtContent>
        <w:p w14:paraId="4E79E1C3" w14:textId="31384EAD" w:rsidR="00390B86" w:rsidRPr="00D6715E" w:rsidRDefault="00390B86">
          <w:pPr>
            <w:pStyle w:val="TtuloTDC"/>
            <w:rPr>
              <w:rFonts w:ascii="Lucida Sans Unicode" w:hAnsi="Lucida Sans Unicode" w:cs="Lucida Sans Unicode"/>
              <w:b/>
              <w:bCs/>
              <w:color w:val="00788E"/>
              <w:lang w:val="es-ES"/>
            </w:rPr>
          </w:pPr>
          <w:r w:rsidRPr="009409C3">
            <w:rPr>
              <w:rFonts w:ascii="Lucida Sans Unicode" w:hAnsi="Lucida Sans Unicode" w:cs="Lucida Sans Unicode"/>
              <w:b/>
              <w:bCs/>
              <w:color w:val="00788E"/>
              <w:lang w:val="es-ES"/>
            </w:rPr>
            <w:t>C</w:t>
          </w:r>
          <w:r w:rsidRPr="00D6715E">
            <w:rPr>
              <w:rFonts w:ascii="Lucida Sans Unicode" w:hAnsi="Lucida Sans Unicode" w:cs="Lucida Sans Unicode"/>
              <w:b/>
              <w:bCs/>
              <w:color w:val="00788E"/>
              <w:lang w:val="es-ES"/>
            </w:rPr>
            <w:t>ontenido</w:t>
          </w:r>
        </w:p>
        <w:p w14:paraId="676D8302" w14:textId="77777777" w:rsidR="004E46B7" w:rsidRPr="00D6715E" w:rsidRDefault="004E46B7" w:rsidP="00D6715E">
          <w:pPr>
            <w:rPr>
              <w:rFonts w:ascii="Lucida Sans Unicode" w:hAnsi="Lucida Sans Unicode" w:cs="Lucida Sans Unicode"/>
              <w:lang w:val="es-ES"/>
            </w:rPr>
          </w:pPr>
        </w:p>
        <w:p w14:paraId="53ECD54B" w14:textId="1B29D48E" w:rsidR="00996B5F" w:rsidRPr="00B67336" w:rsidRDefault="00390B86">
          <w:pPr>
            <w:pStyle w:val="TDC1"/>
            <w:rPr>
              <w:rFonts w:asciiTheme="minorHAnsi" w:eastAsiaTheme="minorEastAsia" w:hAnsiTheme="minorHAnsi" w:cstheme="minorBidi"/>
              <w:noProof/>
              <w:color w:val="auto"/>
              <w:kern w:val="2"/>
              <w:sz w:val="24"/>
              <w:szCs w:val="24"/>
              <w14:ligatures w14:val="standardContextual"/>
            </w:rPr>
          </w:pPr>
          <w:r w:rsidRPr="00D6715E">
            <w:rPr>
              <w:rFonts w:ascii="Lucida Sans Unicode" w:hAnsi="Lucida Sans Unicode" w:cs="Lucida Sans Unicode"/>
            </w:rPr>
            <w:fldChar w:fldCharType="begin"/>
          </w:r>
          <w:r w:rsidRPr="00D6715E">
            <w:rPr>
              <w:rFonts w:ascii="Lucida Sans Unicode" w:hAnsi="Lucida Sans Unicode" w:cs="Lucida Sans Unicode"/>
            </w:rPr>
            <w:instrText xml:space="preserve"> TOC \o "1-3" \h \z \u </w:instrText>
          </w:r>
          <w:r w:rsidRPr="00D6715E">
            <w:rPr>
              <w:rFonts w:ascii="Lucida Sans Unicode" w:hAnsi="Lucida Sans Unicode" w:cs="Lucida Sans Unicode"/>
            </w:rPr>
            <w:fldChar w:fldCharType="separate"/>
          </w:r>
          <w:hyperlink w:anchor="_Toc161488941" w:history="1">
            <w:r w:rsidR="00996B5F" w:rsidRPr="00B67336">
              <w:rPr>
                <w:rStyle w:val="Hipervnculo"/>
                <w:rFonts w:ascii="Lucida Sans Unicode" w:hAnsi="Lucida Sans Unicode" w:cs="Lucida Sans Unicode"/>
                <w:noProof/>
              </w:rPr>
              <w:t>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Glosario</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_Toc161488941 \h </w:instrText>
            </w:r>
            <w:r w:rsidR="00996B5F" w:rsidRPr="00B67336">
              <w:rPr>
                <w:noProof/>
                <w:webHidden/>
              </w:rPr>
            </w:r>
            <w:r w:rsidR="00996B5F" w:rsidRPr="00B67336">
              <w:rPr>
                <w:noProof/>
                <w:webHidden/>
              </w:rPr>
              <w:fldChar w:fldCharType="separate"/>
            </w:r>
            <w:r w:rsidR="00B532F5">
              <w:rPr>
                <w:noProof/>
                <w:webHidden/>
              </w:rPr>
              <w:t>4</w:t>
            </w:r>
            <w:r w:rsidR="00996B5F" w:rsidRPr="00B67336">
              <w:rPr>
                <w:noProof/>
                <w:webHidden/>
              </w:rPr>
              <w:fldChar w:fldCharType="end"/>
            </w:r>
          </w:hyperlink>
        </w:p>
        <w:p w14:paraId="3FBF8EDD" w14:textId="347537C8"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2" w:history="1">
            <w:r w:rsidR="00996B5F" w:rsidRPr="00B67336">
              <w:rPr>
                <w:rStyle w:val="Hipervnculo"/>
                <w:rFonts w:ascii="Lucida Sans Unicode" w:hAnsi="Lucida Sans Unicode" w:cs="Lucida Sans Unicode"/>
                <w:noProof/>
              </w:rPr>
              <w:t>2.</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Introducción</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_Toc161488942 \h </w:instrText>
            </w:r>
            <w:r w:rsidR="00996B5F" w:rsidRPr="00B67336">
              <w:rPr>
                <w:noProof/>
                <w:webHidden/>
              </w:rPr>
            </w:r>
            <w:r w:rsidR="00996B5F" w:rsidRPr="00B67336">
              <w:rPr>
                <w:noProof/>
                <w:webHidden/>
              </w:rPr>
              <w:fldChar w:fldCharType="separate"/>
            </w:r>
            <w:r w:rsidR="00B532F5">
              <w:rPr>
                <w:noProof/>
                <w:webHidden/>
              </w:rPr>
              <w:t>5</w:t>
            </w:r>
            <w:r w:rsidR="00996B5F" w:rsidRPr="00B67336">
              <w:rPr>
                <w:noProof/>
                <w:webHidden/>
              </w:rPr>
              <w:fldChar w:fldCharType="end"/>
            </w:r>
          </w:hyperlink>
        </w:p>
        <w:p w14:paraId="32D88E5A" w14:textId="6623D42F"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3" w:history="1">
            <w:r w:rsidR="00996B5F" w:rsidRPr="00B67336">
              <w:rPr>
                <w:rStyle w:val="Hipervnculo"/>
                <w:rFonts w:ascii="Lucida Sans Unicode" w:hAnsi="Lucida Sans Unicode" w:cs="Lucida Sans Unicode"/>
                <w:noProof/>
              </w:rPr>
              <w:t>3.</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Objetivo</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_Toc161488943 \h </w:instrText>
            </w:r>
            <w:r w:rsidR="00996B5F" w:rsidRPr="00B67336">
              <w:rPr>
                <w:noProof/>
                <w:webHidden/>
              </w:rPr>
            </w:r>
            <w:r w:rsidR="00996B5F" w:rsidRPr="00B67336">
              <w:rPr>
                <w:noProof/>
                <w:webHidden/>
              </w:rPr>
              <w:fldChar w:fldCharType="separate"/>
            </w:r>
            <w:r w:rsidR="00B532F5">
              <w:rPr>
                <w:noProof/>
                <w:webHidden/>
              </w:rPr>
              <w:t>6</w:t>
            </w:r>
            <w:r w:rsidR="00996B5F" w:rsidRPr="00B67336">
              <w:rPr>
                <w:noProof/>
                <w:webHidden/>
              </w:rPr>
              <w:fldChar w:fldCharType="end"/>
            </w:r>
          </w:hyperlink>
        </w:p>
        <w:p w14:paraId="38D9D2E9" w14:textId="4CA9AE20"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4" w:history="1">
            <w:r w:rsidR="00996B5F" w:rsidRPr="00B67336">
              <w:rPr>
                <w:rStyle w:val="Hipervnculo"/>
                <w:rFonts w:ascii="Lucida Sans Unicode" w:hAnsi="Lucida Sans Unicode" w:cs="Lucida Sans Unicode"/>
                <w:noProof/>
              </w:rPr>
              <w:t>3.1.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Objetivos específicos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_Toc161488944 \h </w:instrText>
            </w:r>
            <w:r w:rsidR="00996B5F" w:rsidRPr="00B67336">
              <w:rPr>
                <w:noProof/>
                <w:webHidden/>
              </w:rPr>
            </w:r>
            <w:r w:rsidR="00996B5F" w:rsidRPr="00B67336">
              <w:rPr>
                <w:noProof/>
                <w:webHidden/>
              </w:rPr>
              <w:fldChar w:fldCharType="separate"/>
            </w:r>
            <w:r w:rsidR="00B532F5">
              <w:rPr>
                <w:noProof/>
                <w:webHidden/>
              </w:rPr>
              <w:t>6</w:t>
            </w:r>
            <w:r w:rsidR="00996B5F" w:rsidRPr="00B67336">
              <w:rPr>
                <w:noProof/>
                <w:webHidden/>
              </w:rPr>
              <w:fldChar w:fldCharType="end"/>
            </w:r>
          </w:hyperlink>
        </w:p>
        <w:p w14:paraId="177D01AC" w14:textId="7C0AD945"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5" w:history="1">
            <w:r w:rsidR="00996B5F" w:rsidRPr="00B67336">
              <w:rPr>
                <w:rStyle w:val="Hipervnculo"/>
                <w:rFonts w:ascii="Lucida Sans Unicode" w:hAnsi="Lucida Sans Unicode" w:cs="Lucida Sans Unicode"/>
                <w:noProof/>
              </w:rPr>
              <w:t>4.</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Alcance</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_Toc161488945 \h </w:instrText>
            </w:r>
            <w:r w:rsidR="00996B5F" w:rsidRPr="00B67336">
              <w:rPr>
                <w:noProof/>
                <w:webHidden/>
              </w:rPr>
            </w:r>
            <w:r w:rsidR="00996B5F" w:rsidRPr="00B67336">
              <w:rPr>
                <w:noProof/>
                <w:webHidden/>
              </w:rPr>
              <w:fldChar w:fldCharType="separate"/>
            </w:r>
            <w:r w:rsidR="00B532F5">
              <w:rPr>
                <w:noProof/>
                <w:webHidden/>
              </w:rPr>
              <w:t>6</w:t>
            </w:r>
            <w:r w:rsidR="00996B5F" w:rsidRPr="00B67336">
              <w:rPr>
                <w:noProof/>
                <w:webHidden/>
              </w:rPr>
              <w:fldChar w:fldCharType="end"/>
            </w:r>
          </w:hyperlink>
        </w:p>
        <w:p w14:paraId="31B5F2D6" w14:textId="55A52871"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6" w:history="1">
            <w:r w:rsidR="00996B5F" w:rsidRPr="00B67336">
              <w:rPr>
                <w:rStyle w:val="Hipervnculo"/>
                <w:rFonts w:ascii="Lucida Sans Unicode" w:hAnsi="Lucida Sans Unicode" w:cs="Lucida Sans Unicode"/>
                <w:noProof/>
              </w:rPr>
              <w:t>5.</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Sistema informático PREP</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_Toc161488946 \h </w:instrText>
            </w:r>
            <w:r w:rsidR="00996B5F" w:rsidRPr="00B67336">
              <w:rPr>
                <w:noProof/>
                <w:webHidden/>
              </w:rPr>
            </w:r>
            <w:r w:rsidR="00996B5F" w:rsidRPr="00B67336">
              <w:rPr>
                <w:noProof/>
                <w:webHidden/>
              </w:rPr>
              <w:fldChar w:fldCharType="separate"/>
            </w:r>
            <w:r w:rsidR="00B532F5">
              <w:rPr>
                <w:noProof/>
                <w:webHidden/>
              </w:rPr>
              <w:t>7</w:t>
            </w:r>
            <w:r w:rsidR="00996B5F" w:rsidRPr="00B67336">
              <w:rPr>
                <w:noProof/>
                <w:webHidden/>
              </w:rPr>
              <w:fldChar w:fldCharType="end"/>
            </w:r>
          </w:hyperlink>
        </w:p>
        <w:p w14:paraId="2C31BCEE" w14:textId="5E84C932"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7" w:history="1">
            <w:r w:rsidR="00996B5F" w:rsidRPr="00B67336">
              <w:rPr>
                <w:rStyle w:val="Hipervnculo"/>
                <w:rFonts w:ascii="Lucida Sans Unicode" w:hAnsi="Lucida Sans Unicode" w:cs="Lucida Sans Unicode"/>
                <w:noProof/>
              </w:rPr>
              <w:t>6.</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Proceso de administración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_Toc161488947 \h </w:instrText>
            </w:r>
            <w:r w:rsidR="00996B5F" w:rsidRPr="00B67336">
              <w:rPr>
                <w:noProof/>
                <w:webHidden/>
              </w:rPr>
            </w:r>
            <w:r w:rsidR="00996B5F" w:rsidRPr="00B67336">
              <w:rPr>
                <w:noProof/>
                <w:webHidden/>
              </w:rPr>
              <w:fldChar w:fldCharType="separate"/>
            </w:r>
            <w:r w:rsidR="00B532F5">
              <w:rPr>
                <w:noProof/>
                <w:webHidden/>
              </w:rPr>
              <w:t>8</w:t>
            </w:r>
            <w:r w:rsidR="00996B5F" w:rsidRPr="00B67336">
              <w:rPr>
                <w:noProof/>
                <w:webHidden/>
              </w:rPr>
              <w:fldChar w:fldCharType="end"/>
            </w:r>
          </w:hyperlink>
        </w:p>
        <w:p w14:paraId="0B29D15A" w14:textId="3495EE93"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8" w:history="1">
            <w:r w:rsidR="00996B5F" w:rsidRPr="00B67336">
              <w:rPr>
                <w:rStyle w:val="Hipervnculo"/>
                <w:rFonts w:ascii="Lucida Sans Unicode" w:hAnsi="Lucida Sans Unicode" w:cs="Lucida Sans Unicode"/>
                <w:noProof/>
              </w:rPr>
              <w:t>6.1.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Identificación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_Toc161488948 \h </w:instrText>
            </w:r>
            <w:r w:rsidR="00996B5F" w:rsidRPr="00B67336">
              <w:rPr>
                <w:noProof/>
                <w:webHidden/>
              </w:rPr>
            </w:r>
            <w:r w:rsidR="00996B5F" w:rsidRPr="00B67336">
              <w:rPr>
                <w:noProof/>
                <w:webHidden/>
              </w:rPr>
              <w:fldChar w:fldCharType="separate"/>
            </w:r>
            <w:r w:rsidR="00B532F5">
              <w:rPr>
                <w:noProof/>
                <w:webHidden/>
              </w:rPr>
              <w:t>8</w:t>
            </w:r>
            <w:r w:rsidR="00996B5F" w:rsidRPr="00B67336">
              <w:rPr>
                <w:noProof/>
                <w:webHidden/>
              </w:rPr>
              <w:fldChar w:fldCharType="end"/>
            </w:r>
          </w:hyperlink>
        </w:p>
        <w:p w14:paraId="5E5129D5" w14:textId="673A5362"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49" w:history="1">
            <w:r w:rsidR="00996B5F" w:rsidRPr="00B67336">
              <w:rPr>
                <w:rStyle w:val="Hipervnculo"/>
                <w:rFonts w:ascii="Lucida Sans Unicode" w:hAnsi="Lucida Sans Unicode" w:cs="Lucida Sans Unicode"/>
                <w:noProof/>
              </w:rPr>
              <w:t>6.2.</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Evaluación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_Toc161488949 \h </w:instrText>
            </w:r>
            <w:r w:rsidR="00996B5F" w:rsidRPr="00B67336">
              <w:rPr>
                <w:noProof/>
                <w:webHidden/>
              </w:rPr>
            </w:r>
            <w:r w:rsidR="00996B5F" w:rsidRPr="00B67336">
              <w:rPr>
                <w:noProof/>
                <w:webHidden/>
              </w:rPr>
              <w:fldChar w:fldCharType="separate"/>
            </w:r>
            <w:r w:rsidR="00B532F5">
              <w:rPr>
                <w:noProof/>
                <w:webHidden/>
              </w:rPr>
              <w:t>12</w:t>
            </w:r>
            <w:r w:rsidR="00996B5F" w:rsidRPr="00B67336">
              <w:rPr>
                <w:noProof/>
                <w:webHidden/>
              </w:rPr>
              <w:fldChar w:fldCharType="end"/>
            </w:r>
          </w:hyperlink>
        </w:p>
        <w:p w14:paraId="6ABEBCCC" w14:textId="2E8975EB"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0" w:history="1">
            <w:r w:rsidR="00996B5F" w:rsidRPr="00B67336">
              <w:rPr>
                <w:rStyle w:val="Hipervnculo"/>
                <w:rFonts w:ascii="Lucida Sans Unicode" w:hAnsi="Lucida Sans Unicode" w:cs="Lucida Sans Unicode"/>
                <w:noProof/>
              </w:rPr>
              <w:t>6.2.1.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Criterios de evaluación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_Toc161488950 \h </w:instrText>
            </w:r>
            <w:r w:rsidR="00996B5F" w:rsidRPr="00B67336">
              <w:rPr>
                <w:noProof/>
                <w:webHidden/>
              </w:rPr>
            </w:r>
            <w:r w:rsidR="00996B5F" w:rsidRPr="00B67336">
              <w:rPr>
                <w:noProof/>
                <w:webHidden/>
              </w:rPr>
              <w:fldChar w:fldCharType="separate"/>
            </w:r>
            <w:r w:rsidR="00B532F5">
              <w:rPr>
                <w:noProof/>
                <w:webHidden/>
              </w:rPr>
              <w:t>12</w:t>
            </w:r>
            <w:r w:rsidR="00996B5F" w:rsidRPr="00B67336">
              <w:rPr>
                <w:noProof/>
                <w:webHidden/>
              </w:rPr>
              <w:fldChar w:fldCharType="end"/>
            </w:r>
          </w:hyperlink>
        </w:p>
        <w:p w14:paraId="325DD7F2" w14:textId="5BD8B34D"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1" w:history="1">
            <w:r w:rsidR="00996B5F" w:rsidRPr="00B67336">
              <w:rPr>
                <w:rStyle w:val="Hipervnculo"/>
                <w:rFonts w:ascii="Lucida Sans Unicode" w:hAnsi="Lucida Sans Unicode" w:cs="Lucida Sans Unicode"/>
                <w:noProof/>
              </w:rPr>
              <w:t>6.2.2.</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Identificación de activos críticos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_Toc161488951 \h </w:instrText>
            </w:r>
            <w:r w:rsidR="00996B5F" w:rsidRPr="00B67336">
              <w:rPr>
                <w:noProof/>
                <w:webHidden/>
              </w:rPr>
            </w:r>
            <w:r w:rsidR="00996B5F" w:rsidRPr="00B67336">
              <w:rPr>
                <w:noProof/>
                <w:webHidden/>
              </w:rPr>
              <w:fldChar w:fldCharType="separate"/>
            </w:r>
            <w:r w:rsidR="00B532F5">
              <w:rPr>
                <w:noProof/>
                <w:webHidden/>
              </w:rPr>
              <w:t>13</w:t>
            </w:r>
            <w:r w:rsidR="00996B5F" w:rsidRPr="00B67336">
              <w:rPr>
                <w:noProof/>
                <w:webHidden/>
              </w:rPr>
              <w:fldChar w:fldCharType="end"/>
            </w:r>
          </w:hyperlink>
        </w:p>
        <w:p w14:paraId="55321FBA" w14:textId="33DDD7B6" w:rsidR="00996B5F" w:rsidRPr="00B67336" w:rsidRDefault="00000000">
          <w:pPr>
            <w:pStyle w:val="TDC1"/>
            <w:tabs>
              <w:tab w:val="left" w:pos="1200"/>
            </w:tabs>
            <w:rPr>
              <w:rFonts w:asciiTheme="minorHAnsi" w:eastAsiaTheme="minorEastAsia" w:hAnsiTheme="minorHAnsi" w:cstheme="minorBidi"/>
              <w:noProof/>
              <w:color w:val="auto"/>
              <w:kern w:val="2"/>
              <w:sz w:val="24"/>
              <w:szCs w:val="24"/>
              <w14:ligatures w14:val="standardContextual"/>
            </w:rPr>
          </w:pPr>
          <w:hyperlink w:anchor="_Toc161488952" w:history="1">
            <w:r w:rsidR="00996B5F" w:rsidRPr="00B67336">
              <w:rPr>
                <w:rStyle w:val="Hipervnculo"/>
                <w:rFonts w:ascii="Lucida Sans Unicode" w:hAnsi="Lucida Sans Unicode" w:cs="Lucida Sans Unicode"/>
                <w:noProof/>
              </w:rPr>
              <w:t>6.2.2.1.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Áreas de amenaza</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_Toc161488952 \h </w:instrText>
            </w:r>
            <w:r w:rsidR="00996B5F" w:rsidRPr="00B67336">
              <w:rPr>
                <w:noProof/>
                <w:webHidden/>
              </w:rPr>
            </w:r>
            <w:r w:rsidR="00996B5F" w:rsidRPr="00B67336">
              <w:rPr>
                <w:noProof/>
                <w:webHidden/>
              </w:rPr>
              <w:fldChar w:fldCharType="separate"/>
            </w:r>
            <w:r w:rsidR="00B532F5">
              <w:rPr>
                <w:noProof/>
                <w:webHidden/>
              </w:rPr>
              <w:t>15</w:t>
            </w:r>
            <w:r w:rsidR="00996B5F" w:rsidRPr="00B67336">
              <w:rPr>
                <w:noProof/>
                <w:webHidden/>
              </w:rPr>
              <w:fldChar w:fldCharType="end"/>
            </w:r>
          </w:hyperlink>
        </w:p>
        <w:p w14:paraId="7EF800FA" w14:textId="2F508642"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3" w:history="1">
            <w:r w:rsidR="00996B5F" w:rsidRPr="00B67336">
              <w:rPr>
                <w:rStyle w:val="Hipervnculo"/>
                <w:rFonts w:ascii="Lucida Sans Unicode" w:hAnsi="Lucida Sans Unicode" w:cs="Lucida Sans Unicode"/>
                <w:noProof/>
              </w:rPr>
              <w:t>6.2.3.</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Evaluación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_Toc161488953 \h </w:instrText>
            </w:r>
            <w:r w:rsidR="00996B5F" w:rsidRPr="00B67336">
              <w:rPr>
                <w:noProof/>
                <w:webHidden/>
              </w:rPr>
            </w:r>
            <w:r w:rsidR="00996B5F" w:rsidRPr="00B67336">
              <w:rPr>
                <w:noProof/>
                <w:webHidden/>
              </w:rPr>
              <w:fldChar w:fldCharType="separate"/>
            </w:r>
            <w:r w:rsidR="00B532F5">
              <w:rPr>
                <w:noProof/>
                <w:webHidden/>
              </w:rPr>
              <w:t>15</w:t>
            </w:r>
            <w:r w:rsidR="00996B5F" w:rsidRPr="00B67336">
              <w:rPr>
                <w:noProof/>
                <w:webHidden/>
              </w:rPr>
              <w:fldChar w:fldCharType="end"/>
            </w:r>
          </w:hyperlink>
        </w:p>
        <w:p w14:paraId="0B4A71EE" w14:textId="33F0A858"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4" w:history="1">
            <w:r w:rsidR="00996B5F" w:rsidRPr="00B67336">
              <w:rPr>
                <w:rStyle w:val="Hipervnculo"/>
                <w:rFonts w:ascii="Lucida Sans Unicode" w:hAnsi="Lucida Sans Unicode" w:cs="Lucida Sans Unicode"/>
                <w:noProof/>
              </w:rPr>
              <w:t>6.2.4.</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Priorización de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_Toc161488954 \h </w:instrText>
            </w:r>
            <w:r w:rsidR="00996B5F" w:rsidRPr="00B67336">
              <w:rPr>
                <w:noProof/>
                <w:webHidden/>
              </w:rPr>
            </w:r>
            <w:r w:rsidR="00996B5F" w:rsidRPr="00B67336">
              <w:rPr>
                <w:noProof/>
                <w:webHidden/>
              </w:rPr>
              <w:fldChar w:fldCharType="separate"/>
            </w:r>
            <w:r w:rsidR="00B532F5">
              <w:rPr>
                <w:noProof/>
                <w:webHidden/>
              </w:rPr>
              <w:t>20</w:t>
            </w:r>
            <w:r w:rsidR="00996B5F" w:rsidRPr="00B67336">
              <w:rPr>
                <w:noProof/>
                <w:webHidden/>
              </w:rPr>
              <w:fldChar w:fldCharType="end"/>
            </w:r>
          </w:hyperlink>
        </w:p>
        <w:p w14:paraId="42017BB9" w14:textId="2D2C7D29" w:rsidR="00996B5F" w:rsidRPr="00B67336"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55" w:history="1">
            <w:r w:rsidR="00996B5F" w:rsidRPr="00B67336">
              <w:rPr>
                <w:rStyle w:val="Hipervnculo"/>
                <w:rFonts w:ascii="Lucida Sans Unicode" w:hAnsi="Lucida Sans Unicode" w:cs="Lucida Sans Unicode"/>
                <w:noProof/>
              </w:rPr>
              <w:t>6.3.</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Respuesta a riesgos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_Toc161488955 \h </w:instrText>
            </w:r>
            <w:r w:rsidR="00996B5F" w:rsidRPr="00B67336">
              <w:rPr>
                <w:noProof/>
                <w:webHidden/>
              </w:rPr>
            </w:r>
            <w:r w:rsidR="00996B5F" w:rsidRPr="00B67336">
              <w:rPr>
                <w:noProof/>
                <w:webHidden/>
              </w:rPr>
              <w:fldChar w:fldCharType="separate"/>
            </w:r>
            <w:r w:rsidR="00B532F5">
              <w:rPr>
                <w:noProof/>
                <w:webHidden/>
              </w:rPr>
              <w:t>21</w:t>
            </w:r>
            <w:r w:rsidR="00996B5F" w:rsidRPr="00B67336">
              <w:rPr>
                <w:noProof/>
                <w:webHidden/>
              </w:rPr>
              <w:fldChar w:fldCharType="end"/>
            </w:r>
          </w:hyperlink>
        </w:p>
        <w:p w14:paraId="4DF42DE4" w14:textId="5AB2BA87"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56" w:history="1">
            <w:r w:rsidR="00996B5F" w:rsidRPr="00B67336">
              <w:rPr>
                <w:rStyle w:val="Hipervnculo"/>
                <w:rFonts w:ascii="Lucida Sans Unicode" w:hAnsi="Lucida Sans Unicode" w:cs="Lucida Sans Unicode"/>
                <w:noProof/>
              </w:rPr>
              <w:t>6.3.1.</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Plan de Seguridad y Continuidad</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_Toc161488956 \h </w:instrText>
            </w:r>
            <w:r w:rsidR="00996B5F" w:rsidRPr="00B67336">
              <w:rPr>
                <w:noProof/>
                <w:webHidden/>
              </w:rPr>
            </w:r>
            <w:r w:rsidR="00996B5F" w:rsidRPr="00B67336">
              <w:rPr>
                <w:noProof/>
                <w:webHidden/>
              </w:rPr>
              <w:fldChar w:fldCharType="separate"/>
            </w:r>
            <w:r w:rsidR="00B532F5">
              <w:rPr>
                <w:noProof/>
                <w:webHidden/>
              </w:rPr>
              <w:t>21</w:t>
            </w:r>
            <w:r w:rsidR="00996B5F" w:rsidRPr="00B67336">
              <w:rPr>
                <w:noProof/>
                <w:webHidden/>
              </w:rPr>
              <w:fldChar w:fldCharType="end"/>
            </w:r>
          </w:hyperlink>
        </w:p>
        <w:p w14:paraId="2B915AD2" w14:textId="588D4EE6"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57" w:history="1">
            <w:r w:rsidR="00996B5F" w:rsidRPr="00B67336">
              <w:rPr>
                <w:rStyle w:val="Hipervnculo"/>
                <w:b w:val="0"/>
                <w:bCs w:val="0"/>
              </w:rPr>
              <w:t>6.3.1.1.</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Fortalecimiento de la infraestructura tecnológica</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_Toc161488957 \h </w:instrText>
            </w:r>
            <w:r w:rsidR="00996B5F" w:rsidRPr="00B67336">
              <w:rPr>
                <w:b w:val="0"/>
                <w:bCs w:val="0"/>
                <w:webHidden/>
              </w:rPr>
            </w:r>
            <w:r w:rsidR="00996B5F" w:rsidRPr="00B67336">
              <w:rPr>
                <w:b w:val="0"/>
                <w:bCs w:val="0"/>
                <w:webHidden/>
              </w:rPr>
              <w:fldChar w:fldCharType="separate"/>
            </w:r>
            <w:r w:rsidR="00B532F5">
              <w:rPr>
                <w:b w:val="0"/>
                <w:bCs w:val="0"/>
                <w:webHidden/>
              </w:rPr>
              <w:t>21</w:t>
            </w:r>
            <w:r w:rsidR="00996B5F" w:rsidRPr="00B67336">
              <w:rPr>
                <w:b w:val="0"/>
                <w:bCs w:val="0"/>
                <w:webHidden/>
              </w:rPr>
              <w:fldChar w:fldCharType="end"/>
            </w:r>
          </w:hyperlink>
        </w:p>
        <w:p w14:paraId="0255FFB6" w14:textId="4107C357"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58" w:history="1">
            <w:r w:rsidR="00996B5F" w:rsidRPr="00B67336">
              <w:rPr>
                <w:rStyle w:val="Hipervnculo"/>
                <w:b w:val="0"/>
                <w:bCs w:val="0"/>
              </w:rPr>
              <w:t>6.3.1.2.</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la captura</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_Toc161488958 \h </w:instrText>
            </w:r>
            <w:r w:rsidR="00996B5F" w:rsidRPr="00B67336">
              <w:rPr>
                <w:b w:val="0"/>
                <w:bCs w:val="0"/>
                <w:webHidden/>
              </w:rPr>
            </w:r>
            <w:r w:rsidR="00996B5F" w:rsidRPr="00B67336">
              <w:rPr>
                <w:b w:val="0"/>
                <w:bCs w:val="0"/>
                <w:webHidden/>
              </w:rPr>
              <w:fldChar w:fldCharType="separate"/>
            </w:r>
            <w:r w:rsidR="00B532F5">
              <w:rPr>
                <w:b w:val="0"/>
                <w:bCs w:val="0"/>
                <w:webHidden/>
              </w:rPr>
              <w:t>23</w:t>
            </w:r>
            <w:r w:rsidR="00996B5F" w:rsidRPr="00B67336">
              <w:rPr>
                <w:b w:val="0"/>
                <w:bCs w:val="0"/>
                <w:webHidden/>
              </w:rPr>
              <w:fldChar w:fldCharType="end"/>
            </w:r>
          </w:hyperlink>
        </w:p>
        <w:p w14:paraId="383F9F4B" w14:textId="4B333D8A"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59" w:history="1">
            <w:r w:rsidR="00996B5F" w:rsidRPr="00B67336">
              <w:rPr>
                <w:rStyle w:val="Hipervnculo"/>
                <w:b w:val="0"/>
                <w:bCs w:val="0"/>
              </w:rPr>
              <w:t>6.3.1.3.</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el data center principal y secundario</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_Toc161488959 \h </w:instrText>
            </w:r>
            <w:r w:rsidR="00996B5F" w:rsidRPr="00B67336">
              <w:rPr>
                <w:b w:val="0"/>
                <w:bCs w:val="0"/>
                <w:webHidden/>
              </w:rPr>
            </w:r>
            <w:r w:rsidR="00996B5F" w:rsidRPr="00B67336">
              <w:rPr>
                <w:b w:val="0"/>
                <w:bCs w:val="0"/>
                <w:webHidden/>
              </w:rPr>
              <w:fldChar w:fldCharType="separate"/>
            </w:r>
            <w:r w:rsidR="00B532F5">
              <w:rPr>
                <w:b w:val="0"/>
                <w:bCs w:val="0"/>
                <w:webHidden/>
              </w:rPr>
              <w:t>24</w:t>
            </w:r>
            <w:r w:rsidR="00996B5F" w:rsidRPr="00B67336">
              <w:rPr>
                <w:b w:val="0"/>
                <w:bCs w:val="0"/>
                <w:webHidden/>
              </w:rPr>
              <w:fldChar w:fldCharType="end"/>
            </w:r>
          </w:hyperlink>
        </w:p>
        <w:p w14:paraId="7BCEC03C" w14:textId="117A21D5"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0" w:history="1">
            <w:r w:rsidR="00996B5F" w:rsidRPr="00B67336">
              <w:rPr>
                <w:rStyle w:val="Hipervnculo"/>
                <w:b w:val="0"/>
                <w:bCs w:val="0"/>
              </w:rPr>
              <w:t>6.3.1.4.</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la transmisión</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_Toc161488960 \h </w:instrText>
            </w:r>
            <w:r w:rsidR="00996B5F" w:rsidRPr="00B67336">
              <w:rPr>
                <w:b w:val="0"/>
                <w:bCs w:val="0"/>
                <w:webHidden/>
              </w:rPr>
            </w:r>
            <w:r w:rsidR="00996B5F" w:rsidRPr="00B67336">
              <w:rPr>
                <w:b w:val="0"/>
                <w:bCs w:val="0"/>
                <w:webHidden/>
              </w:rPr>
              <w:fldChar w:fldCharType="separate"/>
            </w:r>
            <w:r w:rsidR="00B532F5">
              <w:rPr>
                <w:b w:val="0"/>
                <w:bCs w:val="0"/>
                <w:webHidden/>
              </w:rPr>
              <w:t>25</w:t>
            </w:r>
            <w:r w:rsidR="00996B5F" w:rsidRPr="00B67336">
              <w:rPr>
                <w:b w:val="0"/>
                <w:bCs w:val="0"/>
                <w:webHidden/>
              </w:rPr>
              <w:fldChar w:fldCharType="end"/>
            </w:r>
          </w:hyperlink>
        </w:p>
        <w:p w14:paraId="45B1B349" w14:textId="56555525"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1" w:history="1">
            <w:r w:rsidR="00996B5F" w:rsidRPr="00B67336">
              <w:rPr>
                <w:rStyle w:val="Hipervnculo"/>
                <w:b w:val="0"/>
                <w:bCs w:val="0"/>
              </w:rPr>
              <w:t>6.3.1.5.</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el procesamiento</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_Toc161488961 \h </w:instrText>
            </w:r>
            <w:r w:rsidR="00996B5F" w:rsidRPr="00B67336">
              <w:rPr>
                <w:b w:val="0"/>
                <w:bCs w:val="0"/>
                <w:webHidden/>
              </w:rPr>
            </w:r>
            <w:r w:rsidR="00996B5F" w:rsidRPr="00B67336">
              <w:rPr>
                <w:b w:val="0"/>
                <w:bCs w:val="0"/>
                <w:webHidden/>
              </w:rPr>
              <w:fldChar w:fldCharType="separate"/>
            </w:r>
            <w:r w:rsidR="00B532F5">
              <w:rPr>
                <w:b w:val="0"/>
                <w:bCs w:val="0"/>
                <w:webHidden/>
              </w:rPr>
              <w:t>26</w:t>
            </w:r>
            <w:r w:rsidR="00996B5F" w:rsidRPr="00B67336">
              <w:rPr>
                <w:b w:val="0"/>
                <w:bCs w:val="0"/>
                <w:webHidden/>
              </w:rPr>
              <w:fldChar w:fldCharType="end"/>
            </w:r>
          </w:hyperlink>
        </w:p>
        <w:p w14:paraId="4D37CA2A" w14:textId="49D51F10"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2" w:history="1">
            <w:r w:rsidR="00996B5F" w:rsidRPr="00B67336">
              <w:rPr>
                <w:rStyle w:val="Hipervnculo"/>
                <w:b w:val="0"/>
                <w:bCs w:val="0"/>
              </w:rPr>
              <w:t>6.3.1.6.</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Seguridad en la publicación</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_Toc161488962 \h </w:instrText>
            </w:r>
            <w:r w:rsidR="00996B5F" w:rsidRPr="00B67336">
              <w:rPr>
                <w:b w:val="0"/>
                <w:bCs w:val="0"/>
                <w:webHidden/>
              </w:rPr>
            </w:r>
            <w:r w:rsidR="00996B5F" w:rsidRPr="00B67336">
              <w:rPr>
                <w:b w:val="0"/>
                <w:bCs w:val="0"/>
                <w:webHidden/>
              </w:rPr>
              <w:fldChar w:fldCharType="separate"/>
            </w:r>
            <w:r w:rsidR="00B532F5">
              <w:rPr>
                <w:b w:val="0"/>
                <w:bCs w:val="0"/>
                <w:webHidden/>
              </w:rPr>
              <w:t>28</w:t>
            </w:r>
            <w:r w:rsidR="00996B5F" w:rsidRPr="00B67336">
              <w:rPr>
                <w:b w:val="0"/>
                <w:bCs w:val="0"/>
                <w:webHidden/>
              </w:rPr>
              <w:fldChar w:fldCharType="end"/>
            </w:r>
          </w:hyperlink>
        </w:p>
        <w:p w14:paraId="70539482" w14:textId="214FABC7"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3" w:history="1">
            <w:r w:rsidR="00996B5F" w:rsidRPr="00B67336">
              <w:rPr>
                <w:rStyle w:val="Hipervnculo"/>
                <w:b w:val="0"/>
                <w:bCs w:val="0"/>
              </w:rPr>
              <w:t>6.3.1.7.</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Robustecimiento de los controles de seguridad física y ambiental</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_Toc161488963 \h </w:instrText>
            </w:r>
            <w:r w:rsidR="00996B5F" w:rsidRPr="00B67336">
              <w:rPr>
                <w:b w:val="0"/>
                <w:bCs w:val="0"/>
                <w:webHidden/>
              </w:rPr>
            </w:r>
            <w:r w:rsidR="00996B5F" w:rsidRPr="00B67336">
              <w:rPr>
                <w:b w:val="0"/>
                <w:bCs w:val="0"/>
                <w:webHidden/>
              </w:rPr>
              <w:fldChar w:fldCharType="separate"/>
            </w:r>
            <w:r w:rsidR="00B532F5">
              <w:rPr>
                <w:b w:val="0"/>
                <w:bCs w:val="0"/>
                <w:webHidden/>
              </w:rPr>
              <w:t>29</w:t>
            </w:r>
            <w:r w:rsidR="00996B5F" w:rsidRPr="00B67336">
              <w:rPr>
                <w:b w:val="0"/>
                <w:bCs w:val="0"/>
                <w:webHidden/>
              </w:rPr>
              <w:fldChar w:fldCharType="end"/>
            </w:r>
          </w:hyperlink>
        </w:p>
        <w:p w14:paraId="5175249B" w14:textId="63272E1A"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4" w:history="1">
            <w:r w:rsidR="00996B5F" w:rsidRPr="00B67336">
              <w:rPr>
                <w:rStyle w:val="Hipervnculo"/>
                <w:b w:val="0"/>
                <w:bCs w:val="0"/>
              </w:rPr>
              <w:t>6.3.1.8.</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Creación del plan de contingencia</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_Toc161488964 \h </w:instrText>
            </w:r>
            <w:r w:rsidR="00996B5F" w:rsidRPr="00B67336">
              <w:rPr>
                <w:b w:val="0"/>
                <w:bCs w:val="0"/>
                <w:webHidden/>
              </w:rPr>
            </w:r>
            <w:r w:rsidR="00996B5F" w:rsidRPr="00B67336">
              <w:rPr>
                <w:b w:val="0"/>
                <w:bCs w:val="0"/>
                <w:webHidden/>
              </w:rPr>
              <w:fldChar w:fldCharType="separate"/>
            </w:r>
            <w:r w:rsidR="00B532F5">
              <w:rPr>
                <w:b w:val="0"/>
                <w:bCs w:val="0"/>
                <w:webHidden/>
              </w:rPr>
              <w:t>30</w:t>
            </w:r>
            <w:r w:rsidR="00996B5F" w:rsidRPr="00B67336">
              <w:rPr>
                <w:b w:val="0"/>
                <w:bCs w:val="0"/>
                <w:webHidden/>
              </w:rPr>
              <w:fldChar w:fldCharType="end"/>
            </w:r>
          </w:hyperlink>
        </w:p>
        <w:p w14:paraId="160A1F02" w14:textId="3B3F613C"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5" w:history="1">
            <w:r w:rsidR="00996B5F" w:rsidRPr="00B67336">
              <w:rPr>
                <w:rStyle w:val="Hipervnculo"/>
                <w:b w:val="0"/>
                <w:bCs w:val="0"/>
              </w:rPr>
              <w:t>6.3.1.9.</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Reporte de incidentes tecnológicos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_Toc161488965 \h </w:instrText>
            </w:r>
            <w:r w:rsidR="00996B5F" w:rsidRPr="00B67336">
              <w:rPr>
                <w:b w:val="0"/>
                <w:bCs w:val="0"/>
                <w:webHidden/>
              </w:rPr>
            </w:r>
            <w:r w:rsidR="00996B5F" w:rsidRPr="00B67336">
              <w:rPr>
                <w:b w:val="0"/>
                <w:bCs w:val="0"/>
                <w:webHidden/>
              </w:rPr>
              <w:fldChar w:fldCharType="separate"/>
            </w:r>
            <w:r w:rsidR="00B532F5">
              <w:rPr>
                <w:b w:val="0"/>
                <w:bCs w:val="0"/>
                <w:webHidden/>
              </w:rPr>
              <w:t>31</w:t>
            </w:r>
            <w:r w:rsidR="00996B5F" w:rsidRPr="00B67336">
              <w:rPr>
                <w:b w:val="0"/>
                <w:bCs w:val="0"/>
                <w:webHidden/>
              </w:rPr>
              <w:fldChar w:fldCharType="end"/>
            </w:r>
          </w:hyperlink>
        </w:p>
        <w:p w14:paraId="1D545B42" w14:textId="31F8B1D3"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66" w:history="1">
            <w:r w:rsidR="00996B5F" w:rsidRPr="00B67336">
              <w:rPr>
                <w:rStyle w:val="Hipervnculo"/>
                <w:rFonts w:ascii="Lucida Sans Unicode" w:hAnsi="Lucida Sans Unicode" w:cs="Lucida Sans Unicode"/>
                <w:noProof/>
              </w:rPr>
              <w:t>6.3.2.</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Políticas de seguridad informática</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_Toc161488966 \h </w:instrText>
            </w:r>
            <w:r w:rsidR="00996B5F" w:rsidRPr="00B67336">
              <w:rPr>
                <w:noProof/>
                <w:webHidden/>
              </w:rPr>
            </w:r>
            <w:r w:rsidR="00996B5F" w:rsidRPr="00B67336">
              <w:rPr>
                <w:noProof/>
                <w:webHidden/>
              </w:rPr>
              <w:fldChar w:fldCharType="separate"/>
            </w:r>
            <w:r w:rsidR="00B532F5">
              <w:rPr>
                <w:noProof/>
                <w:webHidden/>
              </w:rPr>
              <w:t>31</w:t>
            </w:r>
            <w:r w:rsidR="00996B5F" w:rsidRPr="00B67336">
              <w:rPr>
                <w:noProof/>
                <w:webHidden/>
              </w:rPr>
              <w:fldChar w:fldCharType="end"/>
            </w:r>
          </w:hyperlink>
        </w:p>
        <w:p w14:paraId="483DAA0C" w14:textId="781BB962"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7" w:history="1">
            <w:r w:rsidR="00996B5F" w:rsidRPr="00B67336">
              <w:rPr>
                <w:rStyle w:val="Hipervnculo"/>
                <w:b w:val="0"/>
                <w:bCs w:val="0"/>
              </w:rPr>
              <w:t>6.3.2.1.</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sobre usuarios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_Toc161488967 \h </w:instrText>
            </w:r>
            <w:r w:rsidR="00996B5F" w:rsidRPr="00B67336">
              <w:rPr>
                <w:b w:val="0"/>
                <w:bCs w:val="0"/>
                <w:webHidden/>
              </w:rPr>
            </w:r>
            <w:r w:rsidR="00996B5F" w:rsidRPr="00B67336">
              <w:rPr>
                <w:b w:val="0"/>
                <w:bCs w:val="0"/>
                <w:webHidden/>
              </w:rPr>
              <w:fldChar w:fldCharType="separate"/>
            </w:r>
            <w:r w:rsidR="00B532F5">
              <w:rPr>
                <w:b w:val="0"/>
                <w:bCs w:val="0"/>
                <w:webHidden/>
              </w:rPr>
              <w:t>31</w:t>
            </w:r>
            <w:r w:rsidR="00996B5F" w:rsidRPr="00B67336">
              <w:rPr>
                <w:b w:val="0"/>
                <w:bCs w:val="0"/>
                <w:webHidden/>
              </w:rPr>
              <w:fldChar w:fldCharType="end"/>
            </w:r>
          </w:hyperlink>
        </w:p>
        <w:p w14:paraId="00B17B9C" w14:textId="4D34B8F9"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8" w:history="1">
            <w:r w:rsidR="00996B5F" w:rsidRPr="00B67336">
              <w:rPr>
                <w:rStyle w:val="Hipervnculo"/>
                <w:b w:val="0"/>
                <w:bCs w:val="0"/>
              </w:rPr>
              <w:t>6.3.2.2.</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control de accesos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_Toc161488968 \h </w:instrText>
            </w:r>
            <w:r w:rsidR="00996B5F" w:rsidRPr="00B67336">
              <w:rPr>
                <w:b w:val="0"/>
                <w:bCs w:val="0"/>
                <w:webHidden/>
              </w:rPr>
            </w:r>
            <w:r w:rsidR="00996B5F" w:rsidRPr="00B67336">
              <w:rPr>
                <w:b w:val="0"/>
                <w:bCs w:val="0"/>
                <w:webHidden/>
              </w:rPr>
              <w:fldChar w:fldCharType="separate"/>
            </w:r>
            <w:r w:rsidR="00B532F5">
              <w:rPr>
                <w:b w:val="0"/>
                <w:bCs w:val="0"/>
                <w:webHidden/>
              </w:rPr>
              <w:t>32</w:t>
            </w:r>
            <w:r w:rsidR="00996B5F" w:rsidRPr="00B67336">
              <w:rPr>
                <w:b w:val="0"/>
                <w:bCs w:val="0"/>
                <w:webHidden/>
              </w:rPr>
              <w:fldChar w:fldCharType="end"/>
            </w:r>
          </w:hyperlink>
        </w:p>
        <w:p w14:paraId="33DFBCB4" w14:textId="13243519"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69" w:history="1">
            <w:r w:rsidR="00996B5F" w:rsidRPr="00B67336">
              <w:rPr>
                <w:rStyle w:val="Hipervnculo"/>
                <w:b w:val="0"/>
                <w:bCs w:val="0"/>
              </w:rPr>
              <w:t>6.3.2.3.</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en hardware</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_Toc161488969 \h </w:instrText>
            </w:r>
            <w:r w:rsidR="00996B5F" w:rsidRPr="00B67336">
              <w:rPr>
                <w:b w:val="0"/>
                <w:bCs w:val="0"/>
                <w:webHidden/>
              </w:rPr>
            </w:r>
            <w:r w:rsidR="00996B5F" w:rsidRPr="00B67336">
              <w:rPr>
                <w:b w:val="0"/>
                <w:bCs w:val="0"/>
                <w:webHidden/>
              </w:rPr>
              <w:fldChar w:fldCharType="separate"/>
            </w:r>
            <w:r w:rsidR="00B532F5">
              <w:rPr>
                <w:b w:val="0"/>
                <w:bCs w:val="0"/>
                <w:webHidden/>
              </w:rPr>
              <w:t>33</w:t>
            </w:r>
            <w:r w:rsidR="00996B5F" w:rsidRPr="00B67336">
              <w:rPr>
                <w:b w:val="0"/>
                <w:bCs w:val="0"/>
                <w:webHidden/>
              </w:rPr>
              <w:fldChar w:fldCharType="end"/>
            </w:r>
          </w:hyperlink>
        </w:p>
        <w:p w14:paraId="2957259A" w14:textId="34AF4664"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0" w:history="1">
            <w:r w:rsidR="00996B5F" w:rsidRPr="00B67336">
              <w:rPr>
                <w:rStyle w:val="Hipervnculo"/>
                <w:b w:val="0"/>
                <w:bCs w:val="0"/>
              </w:rPr>
              <w:t>6.3.2.4.</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en sistemas institucionales y software de terceros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_Toc161488970 \h </w:instrText>
            </w:r>
            <w:r w:rsidR="00996B5F" w:rsidRPr="00B67336">
              <w:rPr>
                <w:b w:val="0"/>
                <w:bCs w:val="0"/>
                <w:webHidden/>
              </w:rPr>
            </w:r>
            <w:r w:rsidR="00996B5F" w:rsidRPr="00B67336">
              <w:rPr>
                <w:b w:val="0"/>
                <w:bCs w:val="0"/>
                <w:webHidden/>
              </w:rPr>
              <w:fldChar w:fldCharType="separate"/>
            </w:r>
            <w:r w:rsidR="00B532F5">
              <w:rPr>
                <w:b w:val="0"/>
                <w:bCs w:val="0"/>
                <w:webHidden/>
              </w:rPr>
              <w:t>34</w:t>
            </w:r>
            <w:r w:rsidR="00996B5F" w:rsidRPr="00B67336">
              <w:rPr>
                <w:b w:val="0"/>
                <w:bCs w:val="0"/>
                <w:webHidden/>
              </w:rPr>
              <w:fldChar w:fldCharType="end"/>
            </w:r>
          </w:hyperlink>
        </w:p>
        <w:p w14:paraId="0F4A4C9E" w14:textId="2BB1AD3C"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1" w:history="1">
            <w:r w:rsidR="00996B5F" w:rsidRPr="00B67336">
              <w:rPr>
                <w:rStyle w:val="Hipervnculo"/>
                <w:b w:val="0"/>
                <w:bCs w:val="0"/>
              </w:rPr>
              <w:t>6.3.2.5.</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en telecomunicaciones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_Toc161488971 \h </w:instrText>
            </w:r>
            <w:r w:rsidR="00996B5F" w:rsidRPr="00B67336">
              <w:rPr>
                <w:b w:val="0"/>
                <w:bCs w:val="0"/>
                <w:webHidden/>
              </w:rPr>
            </w:r>
            <w:r w:rsidR="00996B5F" w:rsidRPr="00B67336">
              <w:rPr>
                <w:b w:val="0"/>
                <w:bCs w:val="0"/>
                <w:webHidden/>
              </w:rPr>
              <w:fldChar w:fldCharType="separate"/>
            </w:r>
            <w:r w:rsidR="00B532F5">
              <w:rPr>
                <w:b w:val="0"/>
                <w:bCs w:val="0"/>
                <w:webHidden/>
              </w:rPr>
              <w:t>34</w:t>
            </w:r>
            <w:r w:rsidR="00996B5F" w:rsidRPr="00B67336">
              <w:rPr>
                <w:b w:val="0"/>
                <w:bCs w:val="0"/>
                <w:webHidden/>
              </w:rPr>
              <w:fldChar w:fldCharType="end"/>
            </w:r>
          </w:hyperlink>
        </w:p>
        <w:p w14:paraId="306A060E" w14:textId="6039CC63"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2" w:history="1">
            <w:r w:rsidR="00996B5F" w:rsidRPr="00B67336">
              <w:rPr>
                <w:rStyle w:val="Hipervnculo"/>
                <w:b w:val="0"/>
                <w:bCs w:val="0"/>
              </w:rPr>
              <w:t>6.3.2.6.</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seguridad en Internet y redes sociales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_Toc161488972 \h </w:instrText>
            </w:r>
            <w:r w:rsidR="00996B5F" w:rsidRPr="00B67336">
              <w:rPr>
                <w:b w:val="0"/>
                <w:bCs w:val="0"/>
                <w:webHidden/>
              </w:rPr>
            </w:r>
            <w:r w:rsidR="00996B5F" w:rsidRPr="00B67336">
              <w:rPr>
                <w:b w:val="0"/>
                <w:bCs w:val="0"/>
                <w:webHidden/>
              </w:rPr>
              <w:fldChar w:fldCharType="separate"/>
            </w:r>
            <w:r w:rsidR="00B532F5">
              <w:rPr>
                <w:b w:val="0"/>
                <w:bCs w:val="0"/>
                <w:webHidden/>
              </w:rPr>
              <w:t>35</w:t>
            </w:r>
            <w:r w:rsidR="00996B5F" w:rsidRPr="00B67336">
              <w:rPr>
                <w:b w:val="0"/>
                <w:bCs w:val="0"/>
                <w:webHidden/>
              </w:rPr>
              <w:fldChar w:fldCharType="end"/>
            </w:r>
          </w:hyperlink>
        </w:p>
        <w:p w14:paraId="6E770F34" w14:textId="54D96DFF"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3" w:history="1">
            <w:r w:rsidR="00996B5F" w:rsidRPr="00B67336">
              <w:rPr>
                <w:rStyle w:val="Hipervnculo"/>
                <w:b w:val="0"/>
                <w:bCs w:val="0"/>
              </w:rPr>
              <w:t>6.3.2.7.</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Políticas de acceso a los centros de datos (data centers)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_Toc161488973 \h </w:instrText>
            </w:r>
            <w:r w:rsidR="00996B5F" w:rsidRPr="00B67336">
              <w:rPr>
                <w:b w:val="0"/>
                <w:bCs w:val="0"/>
                <w:webHidden/>
              </w:rPr>
            </w:r>
            <w:r w:rsidR="00996B5F" w:rsidRPr="00B67336">
              <w:rPr>
                <w:b w:val="0"/>
                <w:bCs w:val="0"/>
                <w:webHidden/>
              </w:rPr>
              <w:fldChar w:fldCharType="separate"/>
            </w:r>
            <w:r w:rsidR="00B532F5">
              <w:rPr>
                <w:b w:val="0"/>
                <w:bCs w:val="0"/>
                <w:webHidden/>
              </w:rPr>
              <w:t>35</w:t>
            </w:r>
            <w:r w:rsidR="00996B5F" w:rsidRPr="00B67336">
              <w:rPr>
                <w:b w:val="0"/>
                <w:bCs w:val="0"/>
                <w:webHidden/>
              </w:rPr>
              <w:fldChar w:fldCharType="end"/>
            </w:r>
          </w:hyperlink>
        </w:p>
        <w:p w14:paraId="688F245A" w14:textId="5010F01B"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4" w:history="1">
            <w:r w:rsidR="00996B5F" w:rsidRPr="00B67336">
              <w:rPr>
                <w:rStyle w:val="Hipervnculo"/>
                <w:b w:val="0"/>
                <w:bCs w:val="0"/>
              </w:rPr>
              <w:t>6.3.2.8.</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Resguardo de la información</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_Toc161488974 \h </w:instrText>
            </w:r>
            <w:r w:rsidR="00996B5F" w:rsidRPr="00B67336">
              <w:rPr>
                <w:b w:val="0"/>
                <w:bCs w:val="0"/>
                <w:webHidden/>
              </w:rPr>
            </w:r>
            <w:r w:rsidR="00996B5F" w:rsidRPr="00B67336">
              <w:rPr>
                <w:b w:val="0"/>
                <w:bCs w:val="0"/>
                <w:webHidden/>
              </w:rPr>
              <w:fldChar w:fldCharType="separate"/>
            </w:r>
            <w:r w:rsidR="00B532F5">
              <w:rPr>
                <w:b w:val="0"/>
                <w:bCs w:val="0"/>
                <w:webHidden/>
              </w:rPr>
              <w:t>35</w:t>
            </w:r>
            <w:r w:rsidR="00996B5F" w:rsidRPr="00B67336">
              <w:rPr>
                <w:b w:val="0"/>
                <w:bCs w:val="0"/>
                <w:webHidden/>
              </w:rPr>
              <w:fldChar w:fldCharType="end"/>
            </w:r>
          </w:hyperlink>
        </w:p>
        <w:p w14:paraId="56728CDA" w14:textId="25F6B445"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5" w:history="1">
            <w:r w:rsidR="00996B5F" w:rsidRPr="00B67336">
              <w:rPr>
                <w:rStyle w:val="Hipervnculo"/>
                <w:b w:val="0"/>
                <w:bCs w:val="0"/>
              </w:rPr>
              <w:t>6.3.2.9.</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Participación del ente auditor del PREP</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_Toc161488975 \h </w:instrText>
            </w:r>
            <w:r w:rsidR="00996B5F" w:rsidRPr="00B67336">
              <w:rPr>
                <w:b w:val="0"/>
                <w:bCs w:val="0"/>
                <w:webHidden/>
              </w:rPr>
            </w:r>
            <w:r w:rsidR="00996B5F" w:rsidRPr="00B67336">
              <w:rPr>
                <w:b w:val="0"/>
                <w:bCs w:val="0"/>
                <w:webHidden/>
              </w:rPr>
              <w:fldChar w:fldCharType="separate"/>
            </w:r>
            <w:r w:rsidR="00B532F5">
              <w:rPr>
                <w:b w:val="0"/>
                <w:bCs w:val="0"/>
                <w:webHidden/>
              </w:rPr>
              <w:t>36</w:t>
            </w:r>
            <w:r w:rsidR="00996B5F" w:rsidRPr="00B67336">
              <w:rPr>
                <w:b w:val="0"/>
                <w:bCs w:val="0"/>
                <w:webHidden/>
              </w:rPr>
              <w:fldChar w:fldCharType="end"/>
            </w:r>
          </w:hyperlink>
        </w:p>
        <w:p w14:paraId="03926037" w14:textId="2797791C"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76" w:history="1">
            <w:r w:rsidR="00996B5F" w:rsidRPr="00B67336">
              <w:rPr>
                <w:rStyle w:val="Hipervnculo"/>
                <w:rFonts w:ascii="Lucida Sans Unicode" w:hAnsi="Lucida Sans Unicode" w:cs="Lucida Sans Unicode"/>
                <w:noProof/>
              </w:rPr>
              <w:t>6.3.3.</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Plan de Continuidad</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_Toc161488976 \h </w:instrText>
            </w:r>
            <w:r w:rsidR="00996B5F" w:rsidRPr="00B67336">
              <w:rPr>
                <w:noProof/>
                <w:webHidden/>
              </w:rPr>
            </w:r>
            <w:r w:rsidR="00996B5F" w:rsidRPr="00B67336">
              <w:rPr>
                <w:noProof/>
                <w:webHidden/>
              </w:rPr>
              <w:fldChar w:fldCharType="separate"/>
            </w:r>
            <w:r w:rsidR="00B532F5">
              <w:rPr>
                <w:noProof/>
                <w:webHidden/>
              </w:rPr>
              <w:t>36</w:t>
            </w:r>
            <w:r w:rsidR="00996B5F" w:rsidRPr="00B67336">
              <w:rPr>
                <w:noProof/>
                <w:webHidden/>
              </w:rPr>
              <w:fldChar w:fldCharType="end"/>
            </w:r>
          </w:hyperlink>
        </w:p>
        <w:p w14:paraId="2181C95E" w14:textId="764E0EE3"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77" w:history="1">
            <w:r w:rsidR="00996B5F" w:rsidRPr="00B67336">
              <w:rPr>
                <w:rStyle w:val="Hipervnculo"/>
                <w:rFonts w:ascii="Lucida Sans Unicode" w:hAnsi="Lucida Sans Unicode" w:cs="Lucida Sans Unicode"/>
                <w:noProof/>
              </w:rPr>
              <w:t>6.3.4.</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Plan de Continuidad del Negocio (BCP)</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_Toc161488977 \h </w:instrText>
            </w:r>
            <w:r w:rsidR="00996B5F" w:rsidRPr="00B67336">
              <w:rPr>
                <w:noProof/>
                <w:webHidden/>
              </w:rPr>
            </w:r>
            <w:r w:rsidR="00996B5F" w:rsidRPr="00B67336">
              <w:rPr>
                <w:noProof/>
                <w:webHidden/>
              </w:rPr>
              <w:fldChar w:fldCharType="separate"/>
            </w:r>
            <w:r w:rsidR="00B532F5">
              <w:rPr>
                <w:noProof/>
                <w:webHidden/>
              </w:rPr>
              <w:t>38</w:t>
            </w:r>
            <w:r w:rsidR="00996B5F" w:rsidRPr="00B67336">
              <w:rPr>
                <w:noProof/>
                <w:webHidden/>
              </w:rPr>
              <w:fldChar w:fldCharType="end"/>
            </w:r>
          </w:hyperlink>
        </w:p>
        <w:p w14:paraId="0B16D526" w14:textId="1E8F7363"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8" w:history="1">
            <w:r w:rsidR="00996B5F" w:rsidRPr="00B67336">
              <w:rPr>
                <w:rStyle w:val="Hipervnculo"/>
                <w:b w:val="0"/>
                <w:bCs w:val="0"/>
              </w:rPr>
              <w:t>6.3.4.1.</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Replicación de datos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_Toc161488978 \h </w:instrText>
            </w:r>
            <w:r w:rsidR="00996B5F" w:rsidRPr="00B67336">
              <w:rPr>
                <w:b w:val="0"/>
                <w:bCs w:val="0"/>
                <w:webHidden/>
              </w:rPr>
            </w:r>
            <w:r w:rsidR="00996B5F" w:rsidRPr="00B67336">
              <w:rPr>
                <w:b w:val="0"/>
                <w:bCs w:val="0"/>
                <w:webHidden/>
              </w:rPr>
              <w:fldChar w:fldCharType="separate"/>
            </w:r>
            <w:r w:rsidR="00B532F5">
              <w:rPr>
                <w:b w:val="0"/>
                <w:bCs w:val="0"/>
                <w:webHidden/>
              </w:rPr>
              <w:t>39</w:t>
            </w:r>
            <w:r w:rsidR="00996B5F" w:rsidRPr="00B67336">
              <w:rPr>
                <w:b w:val="0"/>
                <w:bCs w:val="0"/>
                <w:webHidden/>
              </w:rPr>
              <w:fldChar w:fldCharType="end"/>
            </w:r>
          </w:hyperlink>
        </w:p>
        <w:p w14:paraId="05FBB68D" w14:textId="4F63E0F8"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79" w:history="1">
            <w:r w:rsidR="00996B5F" w:rsidRPr="00B67336">
              <w:rPr>
                <w:rStyle w:val="Hipervnculo"/>
                <w:b w:val="0"/>
                <w:bCs w:val="0"/>
              </w:rPr>
              <w:t>6.3.4.2.</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Interrupción de Replicación de Datos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_Toc161488979 \h </w:instrText>
            </w:r>
            <w:r w:rsidR="00996B5F" w:rsidRPr="00B67336">
              <w:rPr>
                <w:b w:val="0"/>
                <w:bCs w:val="0"/>
                <w:webHidden/>
              </w:rPr>
            </w:r>
            <w:r w:rsidR="00996B5F" w:rsidRPr="00B67336">
              <w:rPr>
                <w:b w:val="0"/>
                <w:bCs w:val="0"/>
                <w:webHidden/>
              </w:rPr>
              <w:fldChar w:fldCharType="separate"/>
            </w:r>
            <w:r w:rsidR="00B532F5">
              <w:rPr>
                <w:b w:val="0"/>
                <w:bCs w:val="0"/>
                <w:webHidden/>
              </w:rPr>
              <w:t>39</w:t>
            </w:r>
            <w:r w:rsidR="00996B5F" w:rsidRPr="00B67336">
              <w:rPr>
                <w:b w:val="0"/>
                <w:bCs w:val="0"/>
                <w:webHidden/>
              </w:rPr>
              <w:fldChar w:fldCharType="end"/>
            </w:r>
          </w:hyperlink>
        </w:p>
        <w:p w14:paraId="2496E4FD" w14:textId="11D8BAAE"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0" w:history="1">
            <w:r w:rsidR="00996B5F" w:rsidRPr="00B67336">
              <w:rPr>
                <w:rStyle w:val="Hipervnculo"/>
                <w:b w:val="0"/>
                <w:bCs w:val="0"/>
              </w:rPr>
              <w:t>6.3.4.3.</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Restablecimiento de Replica de Datos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_Toc161488980 \h </w:instrText>
            </w:r>
            <w:r w:rsidR="00996B5F" w:rsidRPr="00B67336">
              <w:rPr>
                <w:b w:val="0"/>
                <w:bCs w:val="0"/>
                <w:webHidden/>
              </w:rPr>
            </w:r>
            <w:r w:rsidR="00996B5F" w:rsidRPr="00B67336">
              <w:rPr>
                <w:b w:val="0"/>
                <w:bCs w:val="0"/>
                <w:webHidden/>
              </w:rPr>
              <w:fldChar w:fldCharType="separate"/>
            </w:r>
            <w:r w:rsidR="00B532F5">
              <w:rPr>
                <w:b w:val="0"/>
                <w:bCs w:val="0"/>
                <w:webHidden/>
              </w:rPr>
              <w:t>40</w:t>
            </w:r>
            <w:r w:rsidR="00996B5F" w:rsidRPr="00B67336">
              <w:rPr>
                <w:b w:val="0"/>
                <w:bCs w:val="0"/>
                <w:webHidden/>
              </w:rPr>
              <w:fldChar w:fldCharType="end"/>
            </w:r>
          </w:hyperlink>
        </w:p>
        <w:p w14:paraId="4BDB865E" w14:textId="7DEEE2DA"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1" w:history="1">
            <w:r w:rsidR="00996B5F" w:rsidRPr="00B67336">
              <w:rPr>
                <w:rStyle w:val="Hipervnculo"/>
                <w:b w:val="0"/>
                <w:bCs w:val="0"/>
              </w:rPr>
              <w:t>6.3.4.4.</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Información Histórica</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_Toc161488981 \h </w:instrText>
            </w:r>
            <w:r w:rsidR="00996B5F" w:rsidRPr="00B67336">
              <w:rPr>
                <w:b w:val="0"/>
                <w:bCs w:val="0"/>
                <w:webHidden/>
              </w:rPr>
            </w:r>
            <w:r w:rsidR="00996B5F" w:rsidRPr="00B67336">
              <w:rPr>
                <w:b w:val="0"/>
                <w:bCs w:val="0"/>
                <w:webHidden/>
              </w:rPr>
              <w:fldChar w:fldCharType="separate"/>
            </w:r>
            <w:r w:rsidR="00B532F5">
              <w:rPr>
                <w:b w:val="0"/>
                <w:bCs w:val="0"/>
                <w:webHidden/>
              </w:rPr>
              <w:t>41</w:t>
            </w:r>
            <w:r w:rsidR="00996B5F" w:rsidRPr="00B67336">
              <w:rPr>
                <w:b w:val="0"/>
                <w:bCs w:val="0"/>
                <w:webHidden/>
              </w:rPr>
              <w:fldChar w:fldCharType="end"/>
            </w:r>
          </w:hyperlink>
        </w:p>
        <w:p w14:paraId="3FBE906D" w14:textId="2917BB53"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2" w:history="1">
            <w:r w:rsidR="00996B5F" w:rsidRPr="00B67336">
              <w:rPr>
                <w:rStyle w:val="Hipervnculo"/>
                <w:b w:val="0"/>
                <w:bCs w:val="0"/>
              </w:rPr>
              <w:t>6.3.4.5.</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Difusión de Resultados</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_Toc161488982 \h </w:instrText>
            </w:r>
            <w:r w:rsidR="00996B5F" w:rsidRPr="00B67336">
              <w:rPr>
                <w:b w:val="0"/>
                <w:bCs w:val="0"/>
                <w:webHidden/>
              </w:rPr>
            </w:r>
            <w:r w:rsidR="00996B5F" w:rsidRPr="00B67336">
              <w:rPr>
                <w:b w:val="0"/>
                <w:bCs w:val="0"/>
                <w:webHidden/>
              </w:rPr>
              <w:fldChar w:fldCharType="separate"/>
            </w:r>
            <w:r w:rsidR="00B532F5">
              <w:rPr>
                <w:b w:val="0"/>
                <w:bCs w:val="0"/>
                <w:webHidden/>
              </w:rPr>
              <w:t>41</w:t>
            </w:r>
            <w:r w:rsidR="00996B5F" w:rsidRPr="00B67336">
              <w:rPr>
                <w:b w:val="0"/>
                <w:bCs w:val="0"/>
                <w:webHidden/>
              </w:rPr>
              <w:fldChar w:fldCharType="end"/>
            </w:r>
          </w:hyperlink>
        </w:p>
        <w:p w14:paraId="0CB77BFE" w14:textId="72421172"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3" w:history="1">
            <w:r w:rsidR="00996B5F" w:rsidRPr="00B67336">
              <w:rPr>
                <w:rStyle w:val="Hipervnculo"/>
                <w:b w:val="0"/>
                <w:bCs w:val="0"/>
              </w:rPr>
              <w:t>6.3.4.6.</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Suministro de Servicios en el Centro de Datos y CATD</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_Toc161488983 \h </w:instrText>
            </w:r>
            <w:r w:rsidR="00996B5F" w:rsidRPr="00B67336">
              <w:rPr>
                <w:b w:val="0"/>
                <w:bCs w:val="0"/>
                <w:webHidden/>
              </w:rPr>
            </w:r>
            <w:r w:rsidR="00996B5F" w:rsidRPr="00B67336">
              <w:rPr>
                <w:b w:val="0"/>
                <w:bCs w:val="0"/>
                <w:webHidden/>
              </w:rPr>
              <w:fldChar w:fldCharType="separate"/>
            </w:r>
            <w:r w:rsidR="00B532F5">
              <w:rPr>
                <w:b w:val="0"/>
                <w:bCs w:val="0"/>
                <w:webHidden/>
              </w:rPr>
              <w:t>42</w:t>
            </w:r>
            <w:r w:rsidR="00996B5F" w:rsidRPr="00B67336">
              <w:rPr>
                <w:b w:val="0"/>
                <w:bCs w:val="0"/>
                <w:webHidden/>
              </w:rPr>
              <w:fldChar w:fldCharType="end"/>
            </w:r>
          </w:hyperlink>
        </w:p>
        <w:p w14:paraId="761C834E" w14:textId="3D695254"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84" w:history="1">
            <w:r w:rsidR="00996B5F" w:rsidRPr="00B67336">
              <w:rPr>
                <w:rStyle w:val="Hipervnculo"/>
                <w:rFonts w:ascii="Lucida Sans Unicode" w:hAnsi="Lucida Sans Unicode" w:cs="Lucida Sans Unicode"/>
                <w:noProof/>
              </w:rPr>
              <w:t>6.3.5.</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Plan de Recuperación en Caso de Desastres (DRP)</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_Toc161488984 \h </w:instrText>
            </w:r>
            <w:r w:rsidR="00996B5F" w:rsidRPr="00B67336">
              <w:rPr>
                <w:noProof/>
                <w:webHidden/>
              </w:rPr>
            </w:r>
            <w:r w:rsidR="00996B5F" w:rsidRPr="00B67336">
              <w:rPr>
                <w:noProof/>
                <w:webHidden/>
              </w:rPr>
              <w:fldChar w:fldCharType="separate"/>
            </w:r>
            <w:r w:rsidR="00B532F5">
              <w:rPr>
                <w:noProof/>
                <w:webHidden/>
              </w:rPr>
              <w:t>42</w:t>
            </w:r>
            <w:r w:rsidR="00996B5F" w:rsidRPr="00B67336">
              <w:rPr>
                <w:noProof/>
                <w:webHidden/>
              </w:rPr>
              <w:fldChar w:fldCharType="end"/>
            </w:r>
          </w:hyperlink>
        </w:p>
        <w:p w14:paraId="3EE644D7" w14:textId="352E9CA7"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5" w:history="1">
            <w:r w:rsidR="00996B5F" w:rsidRPr="00B67336">
              <w:rPr>
                <w:rStyle w:val="Hipervnculo"/>
                <w:b w:val="0"/>
                <w:bCs w:val="0"/>
              </w:rPr>
              <w:t>6.3.5.1.</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Contingencia en el Centro de Datos Principal</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_Toc161488985 \h </w:instrText>
            </w:r>
            <w:r w:rsidR="00996B5F" w:rsidRPr="00B67336">
              <w:rPr>
                <w:b w:val="0"/>
                <w:bCs w:val="0"/>
                <w:webHidden/>
              </w:rPr>
            </w:r>
            <w:r w:rsidR="00996B5F" w:rsidRPr="00B67336">
              <w:rPr>
                <w:b w:val="0"/>
                <w:bCs w:val="0"/>
                <w:webHidden/>
              </w:rPr>
              <w:fldChar w:fldCharType="separate"/>
            </w:r>
            <w:r w:rsidR="00B532F5">
              <w:rPr>
                <w:b w:val="0"/>
                <w:bCs w:val="0"/>
                <w:webHidden/>
              </w:rPr>
              <w:t>43</w:t>
            </w:r>
            <w:r w:rsidR="00996B5F" w:rsidRPr="00B67336">
              <w:rPr>
                <w:b w:val="0"/>
                <w:bCs w:val="0"/>
                <w:webHidden/>
              </w:rPr>
              <w:fldChar w:fldCharType="end"/>
            </w:r>
          </w:hyperlink>
        </w:p>
        <w:p w14:paraId="22EBCF8A" w14:textId="4B369BDF"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6" w:history="1">
            <w:r w:rsidR="00996B5F" w:rsidRPr="00B67336">
              <w:rPr>
                <w:rStyle w:val="Hipervnculo"/>
                <w:b w:val="0"/>
                <w:bCs w:val="0"/>
              </w:rPr>
              <w:t>6.3.5.2.</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Contingencia en el Centro de Datos Secundario</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_Toc161488986 \h </w:instrText>
            </w:r>
            <w:r w:rsidR="00996B5F" w:rsidRPr="00B67336">
              <w:rPr>
                <w:b w:val="0"/>
                <w:bCs w:val="0"/>
                <w:webHidden/>
              </w:rPr>
            </w:r>
            <w:r w:rsidR="00996B5F" w:rsidRPr="00B67336">
              <w:rPr>
                <w:b w:val="0"/>
                <w:bCs w:val="0"/>
                <w:webHidden/>
              </w:rPr>
              <w:fldChar w:fldCharType="separate"/>
            </w:r>
            <w:r w:rsidR="00B532F5">
              <w:rPr>
                <w:b w:val="0"/>
                <w:bCs w:val="0"/>
                <w:webHidden/>
              </w:rPr>
              <w:t>43</w:t>
            </w:r>
            <w:r w:rsidR="00996B5F" w:rsidRPr="00B67336">
              <w:rPr>
                <w:b w:val="0"/>
                <w:bCs w:val="0"/>
                <w:webHidden/>
              </w:rPr>
              <w:fldChar w:fldCharType="end"/>
            </w:r>
          </w:hyperlink>
        </w:p>
        <w:p w14:paraId="4B859608" w14:textId="2BA115C1" w:rsidR="00996B5F" w:rsidRPr="00B67336" w:rsidRDefault="00000000">
          <w:pPr>
            <w:pStyle w:val="TDC2"/>
            <w:rPr>
              <w:rFonts w:asciiTheme="minorHAnsi" w:eastAsiaTheme="minorEastAsia" w:hAnsiTheme="minorHAnsi" w:cstheme="minorBidi"/>
              <w:b w:val="0"/>
              <w:bCs w:val="0"/>
              <w:color w:val="auto"/>
              <w:kern w:val="2"/>
              <w:sz w:val="24"/>
              <w:szCs w:val="24"/>
              <w14:ligatures w14:val="standardContextual"/>
            </w:rPr>
          </w:pPr>
          <w:hyperlink w:anchor="_Toc161488987" w:history="1">
            <w:r w:rsidR="00996B5F" w:rsidRPr="00B67336">
              <w:rPr>
                <w:rStyle w:val="Hipervnculo"/>
                <w:b w:val="0"/>
                <w:bCs w:val="0"/>
              </w:rPr>
              <w:t>6.3.5.3.</w:t>
            </w:r>
            <w:r w:rsidR="00996B5F" w:rsidRPr="00B67336">
              <w:rPr>
                <w:rFonts w:asciiTheme="minorHAnsi" w:eastAsiaTheme="minorEastAsia" w:hAnsiTheme="minorHAnsi" w:cstheme="minorBidi"/>
                <w:b w:val="0"/>
                <w:bCs w:val="0"/>
                <w:color w:val="auto"/>
                <w:kern w:val="2"/>
                <w:sz w:val="24"/>
                <w:szCs w:val="24"/>
                <w14:ligatures w14:val="standardContextual"/>
              </w:rPr>
              <w:tab/>
            </w:r>
            <w:r w:rsidR="00996B5F" w:rsidRPr="00B67336">
              <w:rPr>
                <w:rStyle w:val="Hipervnculo"/>
                <w:b w:val="0"/>
                <w:bCs w:val="0"/>
              </w:rPr>
              <w:t>Contingencia en CATD</w:t>
            </w:r>
            <w:r w:rsidR="00996B5F" w:rsidRPr="00B67336">
              <w:rPr>
                <w:b w:val="0"/>
                <w:bCs w:val="0"/>
                <w:webHidden/>
              </w:rPr>
              <w:tab/>
            </w:r>
            <w:r w:rsidR="00996B5F" w:rsidRPr="00B67336">
              <w:rPr>
                <w:b w:val="0"/>
                <w:bCs w:val="0"/>
                <w:webHidden/>
              </w:rPr>
              <w:fldChar w:fldCharType="begin"/>
            </w:r>
            <w:r w:rsidR="00996B5F" w:rsidRPr="00B67336">
              <w:rPr>
                <w:b w:val="0"/>
                <w:bCs w:val="0"/>
                <w:webHidden/>
              </w:rPr>
              <w:instrText xml:space="preserve"> PAGEREF _Toc161488987 \h </w:instrText>
            </w:r>
            <w:r w:rsidR="00996B5F" w:rsidRPr="00B67336">
              <w:rPr>
                <w:b w:val="0"/>
                <w:bCs w:val="0"/>
                <w:webHidden/>
              </w:rPr>
            </w:r>
            <w:r w:rsidR="00996B5F" w:rsidRPr="00B67336">
              <w:rPr>
                <w:b w:val="0"/>
                <w:bCs w:val="0"/>
                <w:webHidden/>
              </w:rPr>
              <w:fldChar w:fldCharType="separate"/>
            </w:r>
            <w:r w:rsidR="00B532F5">
              <w:rPr>
                <w:b w:val="0"/>
                <w:bCs w:val="0"/>
                <w:webHidden/>
              </w:rPr>
              <w:t>43</w:t>
            </w:r>
            <w:r w:rsidR="00996B5F" w:rsidRPr="00B67336">
              <w:rPr>
                <w:b w:val="0"/>
                <w:bCs w:val="0"/>
                <w:webHidden/>
              </w:rPr>
              <w:fldChar w:fldCharType="end"/>
            </w:r>
          </w:hyperlink>
        </w:p>
        <w:p w14:paraId="5ED993E3" w14:textId="74C82C14" w:rsidR="00996B5F" w:rsidRPr="00B67336" w:rsidRDefault="00000000">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1488988" w:history="1">
            <w:r w:rsidR="00996B5F" w:rsidRPr="00B67336">
              <w:rPr>
                <w:rStyle w:val="Hipervnculo"/>
                <w:rFonts w:ascii="Lucida Sans Unicode" w:hAnsi="Lucida Sans Unicode" w:cs="Lucida Sans Unicode"/>
                <w:noProof/>
              </w:rPr>
              <w:t>6.3.6.</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Fin de la Contingencia</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_Toc161488988 \h </w:instrText>
            </w:r>
            <w:r w:rsidR="00996B5F" w:rsidRPr="00B67336">
              <w:rPr>
                <w:noProof/>
                <w:webHidden/>
              </w:rPr>
            </w:r>
            <w:r w:rsidR="00996B5F" w:rsidRPr="00B67336">
              <w:rPr>
                <w:noProof/>
                <w:webHidden/>
              </w:rPr>
              <w:fldChar w:fldCharType="separate"/>
            </w:r>
            <w:r w:rsidR="00B532F5">
              <w:rPr>
                <w:noProof/>
                <w:webHidden/>
              </w:rPr>
              <w:t>44</w:t>
            </w:r>
            <w:r w:rsidR="00996B5F" w:rsidRPr="00B67336">
              <w:rPr>
                <w:noProof/>
                <w:webHidden/>
              </w:rPr>
              <w:fldChar w:fldCharType="end"/>
            </w:r>
          </w:hyperlink>
        </w:p>
        <w:p w14:paraId="5C0B4348" w14:textId="475B6886" w:rsidR="00996B5F" w:rsidRDefault="00000000">
          <w:pPr>
            <w:pStyle w:val="TDC1"/>
            <w:rPr>
              <w:rFonts w:asciiTheme="minorHAnsi" w:eastAsiaTheme="minorEastAsia" w:hAnsiTheme="minorHAnsi" w:cstheme="minorBidi"/>
              <w:noProof/>
              <w:color w:val="auto"/>
              <w:kern w:val="2"/>
              <w:sz w:val="24"/>
              <w:szCs w:val="24"/>
              <w14:ligatures w14:val="standardContextual"/>
            </w:rPr>
          </w:pPr>
          <w:hyperlink w:anchor="_Toc161488989" w:history="1">
            <w:r w:rsidR="00996B5F" w:rsidRPr="00B67336">
              <w:rPr>
                <w:rStyle w:val="Hipervnculo"/>
                <w:rFonts w:ascii="Lucida Sans Unicode" w:hAnsi="Lucida Sans Unicode" w:cs="Lucida Sans Unicode"/>
                <w:noProof/>
              </w:rPr>
              <w:t>7.</w:t>
            </w:r>
            <w:r w:rsidR="00996B5F" w:rsidRPr="00B67336">
              <w:rPr>
                <w:rFonts w:asciiTheme="minorHAnsi" w:eastAsiaTheme="minorEastAsia" w:hAnsiTheme="minorHAnsi" w:cstheme="minorBidi"/>
                <w:noProof/>
                <w:color w:val="auto"/>
                <w:kern w:val="2"/>
                <w:sz w:val="24"/>
                <w:szCs w:val="24"/>
                <w14:ligatures w14:val="standardContextual"/>
              </w:rPr>
              <w:tab/>
            </w:r>
            <w:r w:rsidR="00996B5F" w:rsidRPr="00B67336">
              <w:rPr>
                <w:rStyle w:val="Hipervnculo"/>
                <w:rFonts w:ascii="Lucida Sans Unicode" w:hAnsi="Lucida Sans Unicode" w:cs="Lucida Sans Unicode"/>
                <w:noProof/>
              </w:rPr>
              <w:t>Conclusiones</w:t>
            </w:r>
            <w:r w:rsidR="00996B5F" w:rsidRPr="00B67336">
              <w:rPr>
                <w:noProof/>
                <w:webHidden/>
              </w:rPr>
              <w:tab/>
            </w:r>
            <w:r w:rsidR="00996B5F" w:rsidRPr="00B67336">
              <w:rPr>
                <w:noProof/>
                <w:webHidden/>
              </w:rPr>
              <w:fldChar w:fldCharType="begin"/>
            </w:r>
            <w:r w:rsidR="00996B5F" w:rsidRPr="00B67336">
              <w:rPr>
                <w:noProof/>
                <w:webHidden/>
              </w:rPr>
              <w:instrText xml:space="preserve"> PAGEREF _Toc161488989 \h </w:instrText>
            </w:r>
            <w:r w:rsidR="00996B5F" w:rsidRPr="00B67336">
              <w:rPr>
                <w:noProof/>
                <w:webHidden/>
              </w:rPr>
            </w:r>
            <w:r w:rsidR="00996B5F" w:rsidRPr="00B67336">
              <w:rPr>
                <w:noProof/>
                <w:webHidden/>
              </w:rPr>
              <w:fldChar w:fldCharType="separate"/>
            </w:r>
            <w:r w:rsidR="00B532F5">
              <w:rPr>
                <w:noProof/>
                <w:webHidden/>
              </w:rPr>
              <w:t>44</w:t>
            </w:r>
            <w:r w:rsidR="00996B5F" w:rsidRPr="00B67336">
              <w:rPr>
                <w:noProof/>
                <w:webHidden/>
              </w:rPr>
              <w:fldChar w:fldCharType="end"/>
            </w:r>
          </w:hyperlink>
        </w:p>
        <w:p w14:paraId="34D6CDF5" w14:textId="3720F680" w:rsidR="00390B86" w:rsidRDefault="00390B86">
          <w:r w:rsidRPr="00D6715E">
            <w:rPr>
              <w:rFonts w:ascii="Lucida Sans Unicode" w:hAnsi="Lucida Sans Unicode" w:cs="Lucida Sans Unicode"/>
              <w:b/>
              <w:bCs/>
              <w:lang w:val="es-ES"/>
            </w:rPr>
            <w:fldChar w:fldCharType="end"/>
          </w:r>
        </w:p>
      </w:sdtContent>
    </w:sdt>
    <w:p w14:paraId="414FB477" w14:textId="4CCB511A" w:rsidR="006E5D2D" w:rsidRPr="008B6675" w:rsidRDefault="006E5D2D">
      <w:pPr>
        <w:spacing w:after="160" w:line="259" w:lineRule="auto"/>
        <w:ind w:left="0" w:firstLine="0"/>
        <w:jc w:val="left"/>
      </w:pPr>
    </w:p>
    <w:p w14:paraId="0604DE6E" w14:textId="77777777" w:rsidR="006E5D2D" w:rsidRPr="008B6675" w:rsidRDefault="006E5D2D">
      <w:pPr>
        <w:spacing w:after="160" w:line="259" w:lineRule="auto"/>
        <w:ind w:left="0" w:firstLine="0"/>
        <w:jc w:val="left"/>
      </w:pPr>
    </w:p>
    <w:p w14:paraId="39EFCF5C" w14:textId="405A4976" w:rsidR="00E916AD" w:rsidRPr="008B6675" w:rsidRDefault="00E916AD">
      <w:pPr>
        <w:spacing w:after="160" w:line="259" w:lineRule="auto"/>
        <w:ind w:left="0" w:firstLine="0"/>
        <w:jc w:val="left"/>
        <w:rPr>
          <w:b/>
          <w:sz w:val="28"/>
        </w:rPr>
      </w:pPr>
      <w:r w:rsidRPr="008B6675">
        <w:br w:type="page"/>
      </w:r>
    </w:p>
    <w:p w14:paraId="59ED940A" w14:textId="24113BAF" w:rsidR="00924CCC" w:rsidRPr="00D6715E" w:rsidRDefault="00924CCC" w:rsidP="00C54999">
      <w:pPr>
        <w:pStyle w:val="Ttulo1"/>
        <w:numPr>
          <w:ilvl w:val="0"/>
          <w:numId w:val="6"/>
        </w:numPr>
        <w:rPr>
          <w:rFonts w:ascii="Lucida Sans Unicode" w:hAnsi="Lucida Sans Unicode" w:cs="Lucida Sans Unicode"/>
          <w:color w:val="00788E"/>
          <w:sz w:val="24"/>
          <w:szCs w:val="20"/>
        </w:rPr>
      </w:pPr>
      <w:bookmarkStart w:id="4" w:name="_Toc68704784"/>
      <w:bookmarkStart w:id="5" w:name="_Toc161488941"/>
      <w:r w:rsidRPr="00D6715E">
        <w:rPr>
          <w:rFonts w:ascii="Lucida Sans Unicode" w:hAnsi="Lucida Sans Unicode" w:cs="Lucida Sans Unicode"/>
          <w:color w:val="00788E"/>
          <w:sz w:val="24"/>
          <w:szCs w:val="20"/>
        </w:rPr>
        <w:lastRenderedPageBreak/>
        <w:t>Glosario</w:t>
      </w:r>
      <w:bookmarkEnd w:id="4"/>
      <w:bookmarkEnd w:id="5"/>
    </w:p>
    <w:p w14:paraId="17762C7E" w14:textId="6146BCD0" w:rsidR="00924CCC" w:rsidRPr="00D6715E" w:rsidRDefault="00924CCC" w:rsidP="00924CCC">
      <w:pPr>
        <w:rPr>
          <w:rFonts w:ascii="Lucida Sans Unicode" w:hAnsi="Lucida Sans Unicode" w:cs="Lucida Sans Unicode"/>
        </w:rPr>
      </w:pPr>
    </w:p>
    <w:tbl>
      <w:tblPr>
        <w:tblW w:w="9183" w:type="dxa"/>
        <w:tblCellMar>
          <w:left w:w="70" w:type="dxa"/>
          <w:right w:w="70" w:type="dxa"/>
        </w:tblCellMar>
        <w:tblLook w:val="04A0" w:firstRow="1" w:lastRow="0" w:firstColumn="1" w:lastColumn="0" w:noHBand="0" w:noVBand="1"/>
      </w:tblPr>
      <w:tblGrid>
        <w:gridCol w:w="2283"/>
        <w:gridCol w:w="6900"/>
      </w:tblGrid>
      <w:tr w:rsidR="008F6EDB" w:rsidRPr="00BE5443" w14:paraId="7404A6BD" w14:textId="77777777" w:rsidTr="00D6715E">
        <w:trPr>
          <w:trHeight w:val="426"/>
        </w:trPr>
        <w:tc>
          <w:tcPr>
            <w:tcW w:w="2283" w:type="dxa"/>
            <w:tcBorders>
              <w:top w:val="nil"/>
              <w:left w:val="nil"/>
              <w:bottom w:val="nil"/>
              <w:right w:val="nil"/>
            </w:tcBorders>
            <w:shd w:val="clear" w:color="auto" w:fill="auto"/>
            <w:hideMark/>
          </w:tcPr>
          <w:p w14:paraId="0476C941" w14:textId="5B90D3D0"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IEPC</w:t>
            </w:r>
            <w:r w:rsidR="001650A1" w:rsidRPr="00D6715E">
              <w:rPr>
                <w:rFonts w:ascii="Lucida Sans Unicode" w:eastAsia="Times New Roman" w:hAnsi="Lucida Sans Unicode" w:cs="Lucida Sans Unicode"/>
                <w:b/>
                <w:bCs/>
                <w:szCs w:val="20"/>
              </w:rPr>
              <w:t xml:space="preserve"> Jalisco</w:t>
            </w:r>
          </w:p>
        </w:tc>
        <w:tc>
          <w:tcPr>
            <w:tcW w:w="6900" w:type="dxa"/>
            <w:tcBorders>
              <w:top w:val="nil"/>
              <w:left w:val="nil"/>
              <w:bottom w:val="nil"/>
              <w:right w:val="nil"/>
            </w:tcBorders>
            <w:shd w:val="clear" w:color="auto" w:fill="auto"/>
            <w:hideMark/>
          </w:tcPr>
          <w:p w14:paraId="5C1385E6"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Instituto Electoral y de Participación Ciudadana del Estado de Jalisco</w:t>
            </w:r>
            <w:r w:rsidRPr="00D6715E">
              <w:rPr>
                <w:rFonts w:ascii="Lucida Sans Unicode" w:eastAsia="Times New Roman" w:hAnsi="Lucida Sans Unicode" w:cs="Lucida Sans Unicode"/>
                <w:b/>
                <w:bCs/>
                <w:szCs w:val="20"/>
              </w:rPr>
              <w:t xml:space="preserve"> </w:t>
            </w:r>
          </w:p>
        </w:tc>
      </w:tr>
      <w:tr w:rsidR="008F6EDB" w:rsidRPr="00BE5443" w14:paraId="0DAC7B69" w14:textId="77777777" w:rsidTr="00D6715E">
        <w:trPr>
          <w:trHeight w:val="426"/>
        </w:trPr>
        <w:tc>
          <w:tcPr>
            <w:tcW w:w="2283" w:type="dxa"/>
            <w:tcBorders>
              <w:top w:val="nil"/>
              <w:left w:val="nil"/>
              <w:bottom w:val="nil"/>
              <w:right w:val="nil"/>
            </w:tcBorders>
            <w:shd w:val="clear" w:color="auto" w:fill="auto"/>
            <w:hideMark/>
          </w:tcPr>
          <w:p w14:paraId="717D86DC" w14:textId="57A22F45"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 xml:space="preserve">PREP </w:t>
            </w:r>
          </w:p>
        </w:tc>
        <w:tc>
          <w:tcPr>
            <w:tcW w:w="6900" w:type="dxa"/>
            <w:tcBorders>
              <w:top w:val="nil"/>
              <w:left w:val="nil"/>
              <w:bottom w:val="nil"/>
              <w:right w:val="nil"/>
            </w:tcBorders>
            <w:shd w:val="clear" w:color="auto" w:fill="auto"/>
            <w:hideMark/>
          </w:tcPr>
          <w:p w14:paraId="77AB9CD4" w14:textId="2FCCD2FD"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Programa de Resultados Electorales Preliminares </w:t>
            </w:r>
          </w:p>
        </w:tc>
      </w:tr>
      <w:tr w:rsidR="008F6EDB" w:rsidRPr="00BE5443" w14:paraId="72F83728" w14:textId="77777777" w:rsidTr="00D6715E">
        <w:trPr>
          <w:trHeight w:val="756"/>
        </w:trPr>
        <w:tc>
          <w:tcPr>
            <w:tcW w:w="2283" w:type="dxa"/>
            <w:tcBorders>
              <w:top w:val="nil"/>
              <w:left w:val="nil"/>
              <w:bottom w:val="nil"/>
              <w:right w:val="nil"/>
            </w:tcBorders>
            <w:shd w:val="clear" w:color="auto" w:fill="auto"/>
            <w:hideMark/>
          </w:tcPr>
          <w:p w14:paraId="2D073181"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Data center</w:t>
            </w:r>
          </w:p>
        </w:tc>
        <w:tc>
          <w:tcPr>
            <w:tcW w:w="6900" w:type="dxa"/>
            <w:tcBorders>
              <w:top w:val="nil"/>
              <w:left w:val="nil"/>
              <w:bottom w:val="nil"/>
              <w:right w:val="nil"/>
            </w:tcBorders>
            <w:shd w:val="clear" w:color="auto" w:fill="auto"/>
            <w:hideMark/>
          </w:tcPr>
          <w:p w14:paraId="0802EAD9"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Centro del procesamiento de datos conformado por servidores informáticos.</w:t>
            </w:r>
          </w:p>
        </w:tc>
      </w:tr>
      <w:tr w:rsidR="008F6EDB" w:rsidRPr="00BE5443" w14:paraId="3B2BEEA1" w14:textId="77777777" w:rsidTr="00D6715E">
        <w:trPr>
          <w:trHeight w:val="426"/>
        </w:trPr>
        <w:tc>
          <w:tcPr>
            <w:tcW w:w="2283" w:type="dxa"/>
            <w:tcBorders>
              <w:top w:val="nil"/>
              <w:left w:val="nil"/>
              <w:bottom w:val="nil"/>
              <w:right w:val="nil"/>
            </w:tcBorders>
            <w:shd w:val="clear" w:color="auto" w:fill="auto"/>
            <w:hideMark/>
          </w:tcPr>
          <w:p w14:paraId="3768FFCE"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CATD</w:t>
            </w:r>
          </w:p>
        </w:tc>
        <w:tc>
          <w:tcPr>
            <w:tcW w:w="6900" w:type="dxa"/>
            <w:tcBorders>
              <w:top w:val="nil"/>
              <w:left w:val="nil"/>
              <w:bottom w:val="nil"/>
              <w:right w:val="nil"/>
            </w:tcBorders>
            <w:shd w:val="clear" w:color="auto" w:fill="auto"/>
            <w:hideMark/>
          </w:tcPr>
          <w:p w14:paraId="522A487E"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Centro de Acopio y Transmisión de Datos.</w:t>
            </w:r>
          </w:p>
        </w:tc>
      </w:tr>
      <w:tr w:rsidR="00B32B9F" w:rsidRPr="00BE5443" w14:paraId="65237D2E" w14:textId="77777777" w:rsidTr="008B21F8">
        <w:trPr>
          <w:trHeight w:val="426"/>
        </w:trPr>
        <w:tc>
          <w:tcPr>
            <w:tcW w:w="2283" w:type="dxa"/>
            <w:tcBorders>
              <w:top w:val="nil"/>
              <w:left w:val="nil"/>
              <w:bottom w:val="nil"/>
              <w:right w:val="nil"/>
            </w:tcBorders>
            <w:shd w:val="clear" w:color="auto" w:fill="auto"/>
          </w:tcPr>
          <w:p w14:paraId="6BEDA1E9" w14:textId="4EE64F3F" w:rsidR="00B32B9F" w:rsidRPr="00D6715E" w:rsidRDefault="00B32B9F"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CAE</w:t>
            </w:r>
          </w:p>
        </w:tc>
        <w:tc>
          <w:tcPr>
            <w:tcW w:w="6900" w:type="dxa"/>
            <w:tcBorders>
              <w:top w:val="nil"/>
              <w:left w:val="nil"/>
              <w:bottom w:val="nil"/>
              <w:right w:val="nil"/>
            </w:tcBorders>
            <w:shd w:val="clear" w:color="auto" w:fill="auto"/>
          </w:tcPr>
          <w:p w14:paraId="16696A66" w14:textId="3730EB33" w:rsidR="00B32B9F" w:rsidRPr="00D6715E" w:rsidRDefault="00B32B9F"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Capacitador Asistente Electoral</w:t>
            </w:r>
          </w:p>
        </w:tc>
      </w:tr>
      <w:tr w:rsidR="008F6EDB" w:rsidRPr="00BE5443" w14:paraId="2314637A" w14:textId="77777777" w:rsidTr="00D6715E">
        <w:trPr>
          <w:trHeight w:val="595"/>
        </w:trPr>
        <w:tc>
          <w:tcPr>
            <w:tcW w:w="2283" w:type="dxa"/>
            <w:tcBorders>
              <w:top w:val="nil"/>
              <w:left w:val="nil"/>
              <w:bottom w:val="nil"/>
              <w:right w:val="nil"/>
            </w:tcBorders>
            <w:shd w:val="clear" w:color="auto" w:fill="auto"/>
            <w:hideMark/>
          </w:tcPr>
          <w:p w14:paraId="1F6E5CB3"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AEC</w:t>
            </w:r>
          </w:p>
        </w:tc>
        <w:tc>
          <w:tcPr>
            <w:tcW w:w="6900" w:type="dxa"/>
            <w:tcBorders>
              <w:top w:val="nil"/>
              <w:left w:val="nil"/>
              <w:bottom w:val="nil"/>
              <w:right w:val="nil"/>
            </w:tcBorders>
            <w:shd w:val="clear" w:color="auto" w:fill="auto"/>
            <w:hideMark/>
          </w:tcPr>
          <w:p w14:paraId="67E6FA12"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Actas de Escrutinio y Cómputo</w:t>
            </w:r>
          </w:p>
        </w:tc>
      </w:tr>
      <w:tr w:rsidR="008F6EDB" w:rsidRPr="00BE5443" w14:paraId="2B671A39" w14:textId="77777777" w:rsidTr="00D6715E">
        <w:trPr>
          <w:trHeight w:val="725"/>
        </w:trPr>
        <w:tc>
          <w:tcPr>
            <w:tcW w:w="2283" w:type="dxa"/>
            <w:tcBorders>
              <w:top w:val="nil"/>
              <w:left w:val="nil"/>
              <w:bottom w:val="nil"/>
              <w:right w:val="nil"/>
            </w:tcBorders>
            <w:shd w:val="clear" w:color="auto" w:fill="auto"/>
            <w:hideMark/>
          </w:tcPr>
          <w:p w14:paraId="4D4797FB" w14:textId="7434CA00"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Sistema PREP</w:t>
            </w:r>
          </w:p>
        </w:tc>
        <w:tc>
          <w:tcPr>
            <w:tcW w:w="6900" w:type="dxa"/>
            <w:tcBorders>
              <w:top w:val="nil"/>
              <w:left w:val="nil"/>
              <w:bottom w:val="nil"/>
              <w:right w:val="nil"/>
            </w:tcBorders>
            <w:shd w:val="clear" w:color="auto" w:fill="auto"/>
            <w:hideMark/>
          </w:tcPr>
          <w:p w14:paraId="4E9E5671" w14:textId="564D60E0"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Sistema informático o plataforma tecnológica que dará soporte al Programa de Resultados Electorales Preliminares del proceso electoral 202</w:t>
            </w:r>
            <w:r w:rsidR="00FB2077" w:rsidRPr="00D6715E">
              <w:rPr>
                <w:rFonts w:ascii="Lucida Sans Unicode" w:eastAsia="Times New Roman" w:hAnsi="Lucida Sans Unicode" w:cs="Lucida Sans Unicode"/>
                <w:szCs w:val="20"/>
              </w:rPr>
              <w:t xml:space="preserve">4 y que consiste en </w:t>
            </w:r>
            <w:r w:rsidR="00B13733" w:rsidRPr="00D6715E">
              <w:rPr>
                <w:rFonts w:ascii="Lucida Sans Unicode" w:eastAsia="Times New Roman" w:hAnsi="Lucida Sans Unicode" w:cs="Lucida Sans Unicode"/>
                <w:szCs w:val="20"/>
              </w:rPr>
              <w:t>distintas aplicaciones informáticas, infraestructura y personal</w:t>
            </w:r>
            <w:r w:rsidRPr="00D6715E">
              <w:rPr>
                <w:rFonts w:ascii="Lucida Sans Unicode" w:eastAsia="Times New Roman" w:hAnsi="Lucida Sans Unicode" w:cs="Lucida Sans Unicode"/>
                <w:szCs w:val="20"/>
              </w:rPr>
              <w:t>.</w:t>
            </w:r>
          </w:p>
        </w:tc>
      </w:tr>
      <w:tr w:rsidR="008F6EDB" w:rsidRPr="00BE5443" w14:paraId="6DD99C5C" w14:textId="77777777" w:rsidTr="00D6715E">
        <w:trPr>
          <w:trHeight w:val="725"/>
        </w:trPr>
        <w:tc>
          <w:tcPr>
            <w:tcW w:w="2283" w:type="dxa"/>
            <w:tcBorders>
              <w:top w:val="nil"/>
              <w:left w:val="nil"/>
              <w:bottom w:val="nil"/>
              <w:right w:val="nil"/>
            </w:tcBorders>
            <w:shd w:val="clear" w:color="auto" w:fill="auto"/>
            <w:hideMark/>
          </w:tcPr>
          <w:p w14:paraId="40DDCF96"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color w:val="auto"/>
                <w:szCs w:val="20"/>
              </w:rPr>
            </w:pPr>
          </w:p>
          <w:p w14:paraId="5FCFB80A" w14:textId="31B67CC8" w:rsidR="008F6EDB" w:rsidRPr="00D6715E" w:rsidRDefault="008F6EDB" w:rsidP="00D6715E">
            <w:pPr>
              <w:spacing w:after="0" w:line="276"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t>ISO 27001:2013</w:t>
            </w:r>
          </w:p>
        </w:tc>
        <w:tc>
          <w:tcPr>
            <w:tcW w:w="6900" w:type="dxa"/>
            <w:tcBorders>
              <w:top w:val="nil"/>
              <w:left w:val="nil"/>
              <w:bottom w:val="nil"/>
              <w:right w:val="nil"/>
            </w:tcBorders>
            <w:shd w:val="clear" w:color="auto" w:fill="auto"/>
            <w:hideMark/>
          </w:tcPr>
          <w:p w14:paraId="50E85FD0"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lang w:eastAsia="en-US"/>
              </w:rPr>
            </w:pPr>
          </w:p>
          <w:p w14:paraId="3ED433F2" w14:textId="7B95B852"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lang w:eastAsia="en-US"/>
              </w:rPr>
              <w:t xml:space="preserve">Norma internacional para los </w:t>
            </w:r>
            <w:r w:rsidR="008B21F8" w:rsidRPr="00D6715E">
              <w:rPr>
                <w:rFonts w:ascii="Lucida Sans Unicode" w:eastAsia="Times New Roman" w:hAnsi="Lucida Sans Unicode" w:cs="Lucida Sans Unicode"/>
                <w:szCs w:val="20"/>
                <w:lang w:eastAsia="en-US"/>
              </w:rPr>
              <w:t>S</w:t>
            </w:r>
            <w:r w:rsidRPr="00D6715E">
              <w:rPr>
                <w:rFonts w:ascii="Lucida Sans Unicode" w:eastAsia="Times New Roman" w:hAnsi="Lucida Sans Unicode" w:cs="Lucida Sans Unicode"/>
                <w:szCs w:val="20"/>
                <w:lang w:eastAsia="en-US"/>
              </w:rPr>
              <w:t xml:space="preserve">istemas de </w:t>
            </w:r>
            <w:r w:rsidR="008B21F8" w:rsidRPr="00D6715E">
              <w:rPr>
                <w:rFonts w:ascii="Lucida Sans Unicode" w:eastAsia="Times New Roman" w:hAnsi="Lucida Sans Unicode" w:cs="Lucida Sans Unicode"/>
                <w:szCs w:val="20"/>
                <w:lang w:eastAsia="en-US"/>
              </w:rPr>
              <w:t>G</w:t>
            </w:r>
            <w:r w:rsidRPr="00D6715E">
              <w:rPr>
                <w:rFonts w:ascii="Lucida Sans Unicode" w:eastAsia="Times New Roman" w:hAnsi="Lucida Sans Unicode" w:cs="Lucida Sans Unicode"/>
                <w:szCs w:val="20"/>
                <w:lang w:eastAsia="en-US"/>
              </w:rPr>
              <w:t xml:space="preserve">estión de la </w:t>
            </w:r>
            <w:r w:rsidR="008B21F8" w:rsidRPr="00D6715E">
              <w:rPr>
                <w:rFonts w:ascii="Lucida Sans Unicode" w:eastAsia="Times New Roman" w:hAnsi="Lucida Sans Unicode" w:cs="Lucida Sans Unicode"/>
                <w:szCs w:val="20"/>
                <w:lang w:eastAsia="en-US"/>
              </w:rPr>
              <w:t>S</w:t>
            </w:r>
            <w:r w:rsidRPr="00D6715E">
              <w:rPr>
                <w:rFonts w:ascii="Lucida Sans Unicode" w:eastAsia="Times New Roman" w:hAnsi="Lucida Sans Unicode" w:cs="Lucida Sans Unicode"/>
                <w:szCs w:val="20"/>
                <w:lang w:eastAsia="en-US"/>
              </w:rPr>
              <w:t xml:space="preserve">eguridad de la </w:t>
            </w:r>
            <w:r w:rsidR="008B21F8" w:rsidRPr="00D6715E">
              <w:rPr>
                <w:rFonts w:ascii="Lucida Sans Unicode" w:eastAsia="Times New Roman" w:hAnsi="Lucida Sans Unicode" w:cs="Lucida Sans Unicode"/>
                <w:szCs w:val="20"/>
                <w:lang w:eastAsia="en-US"/>
              </w:rPr>
              <w:t>I</w:t>
            </w:r>
            <w:r w:rsidRPr="00D6715E">
              <w:rPr>
                <w:rFonts w:ascii="Lucida Sans Unicode" w:eastAsia="Times New Roman" w:hAnsi="Lucida Sans Unicode" w:cs="Lucida Sans Unicode"/>
                <w:szCs w:val="20"/>
                <w:lang w:eastAsia="en-US"/>
              </w:rPr>
              <w:t>nformación (SGSI)</w:t>
            </w:r>
          </w:p>
        </w:tc>
      </w:tr>
      <w:tr w:rsidR="008F6EDB" w:rsidRPr="00BE5443" w14:paraId="69D9E466" w14:textId="77777777" w:rsidTr="00D6715E">
        <w:trPr>
          <w:trHeight w:val="426"/>
        </w:trPr>
        <w:tc>
          <w:tcPr>
            <w:tcW w:w="2283" w:type="dxa"/>
            <w:tcBorders>
              <w:top w:val="nil"/>
              <w:left w:val="nil"/>
              <w:bottom w:val="nil"/>
              <w:right w:val="nil"/>
            </w:tcBorders>
            <w:shd w:val="clear" w:color="auto" w:fill="auto"/>
            <w:hideMark/>
          </w:tcPr>
          <w:p w14:paraId="4D5F8BF1"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szCs w:val="20"/>
              </w:rPr>
            </w:pPr>
          </w:p>
          <w:p w14:paraId="50506045" w14:textId="63624E3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SGSI</w:t>
            </w:r>
          </w:p>
        </w:tc>
        <w:tc>
          <w:tcPr>
            <w:tcW w:w="6900" w:type="dxa"/>
            <w:tcBorders>
              <w:top w:val="nil"/>
              <w:left w:val="nil"/>
              <w:bottom w:val="nil"/>
              <w:right w:val="nil"/>
            </w:tcBorders>
            <w:shd w:val="clear" w:color="auto" w:fill="auto"/>
            <w:hideMark/>
          </w:tcPr>
          <w:p w14:paraId="5A525551"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rPr>
            </w:pPr>
          </w:p>
          <w:p w14:paraId="368A11CE" w14:textId="0B4A84E2"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Sistema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Gestión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w:t>
            </w:r>
            <w:r w:rsidR="008B21F8" w:rsidRPr="00D6715E">
              <w:rPr>
                <w:rFonts w:ascii="Lucida Sans Unicode" w:eastAsia="Times New Roman" w:hAnsi="Lucida Sans Unicode" w:cs="Lucida Sans Unicode"/>
                <w:szCs w:val="20"/>
              </w:rPr>
              <w:t>l</w:t>
            </w:r>
            <w:r w:rsidRPr="00D6715E">
              <w:rPr>
                <w:rFonts w:ascii="Lucida Sans Unicode" w:eastAsia="Times New Roman" w:hAnsi="Lucida Sans Unicode" w:cs="Lucida Sans Unicode"/>
                <w:szCs w:val="20"/>
              </w:rPr>
              <w:t xml:space="preserve">a Seguridad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w:t>
            </w:r>
            <w:r w:rsidR="008B21F8" w:rsidRPr="00D6715E">
              <w:rPr>
                <w:rFonts w:ascii="Lucida Sans Unicode" w:eastAsia="Times New Roman" w:hAnsi="Lucida Sans Unicode" w:cs="Lucida Sans Unicode"/>
                <w:szCs w:val="20"/>
              </w:rPr>
              <w:t>l</w:t>
            </w:r>
            <w:r w:rsidRPr="00D6715E">
              <w:rPr>
                <w:rFonts w:ascii="Lucida Sans Unicode" w:eastAsia="Times New Roman" w:hAnsi="Lucida Sans Unicode" w:cs="Lucida Sans Unicode"/>
                <w:szCs w:val="20"/>
              </w:rPr>
              <w:t>a Información</w:t>
            </w:r>
          </w:p>
        </w:tc>
      </w:tr>
      <w:tr w:rsidR="008F6EDB" w:rsidRPr="00BE5443" w14:paraId="54638C88" w14:textId="77777777" w:rsidTr="00D6715E">
        <w:trPr>
          <w:trHeight w:val="1667"/>
        </w:trPr>
        <w:tc>
          <w:tcPr>
            <w:tcW w:w="2283" w:type="dxa"/>
            <w:tcBorders>
              <w:top w:val="nil"/>
              <w:left w:val="nil"/>
              <w:bottom w:val="nil"/>
              <w:right w:val="nil"/>
            </w:tcBorders>
            <w:shd w:val="clear" w:color="auto" w:fill="auto"/>
            <w:hideMark/>
          </w:tcPr>
          <w:p w14:paraId="3EFAB6D3"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szCs w:val="20"/>
              </w:rPr>
            </w:pPr>
          </w:p>
          <w:p w14:paraId="671C11B7" w14:textId="411E359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BCP</w:t>
            </w:r>
          </w:p>
        </w:tc>
        <w:tc>
          <w:tcPr>
            <w:tcW w:w="6900" w:type="dxa"/>
            <w:tcBorders>
              <w:top w:val="nil"/>
              <w:left w:val="nil"/>
              <w:bottom w:val="nil"/>
              <w:right w:val="nil"/>
            </w:tcBorders>
            <w:shd w:val="clear" w:color="auto" w:fill="auto"/>
            <w:hideMark/>
          </w:tcPr>
          <w:p w14:paraId="3BBE6E12"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rPr>
            </w:pPr>
          </w:p>
          <w:p w14:paraId="3AE09291" w14:textId="3661D19B"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Por sus siglas en inglés (Business </w:t>
            </w:r>
            <w:proofErr w:type="spellStart"/>
            <w:r w:rsidRPr="00D6715E">
              <w:rPr>
                <w:rFonts w:ascii="Lucida Sans Unicode" w:eastAsia="Times New Roman" w:hAnsi="Lucida Sans Unicode" w:cs="Lucida Sans Unicode"/>
                <w:szCs w:val="20"/>
              </w:rPr>
              <w:t>Continuity</w:t>
            </w:r>
            <w:proofErr w:type="spellEnd"/>
            <w:r w:rsidRPr="00D6715E">
              <w:rPr>
                <w:rFonts w:ascii="Lucida Sans Unicode" w:eastAsia="Times New Roman" w:hAnsi="Lucida Sans Unicode" w:cs="Lucida Sans Unicode"/>
                <w:szCs w:val="20"/>
              </w:rPr>
              <w:t xml:space="preserve"> </w:t>
            </w:r>
            <w:proofErr w:type="spellStart"/>
            <w:r w:rsidRPr="00D6715E">
              <w:rPr>
                <w:rFonts w:ascii="Lucida Sans Unicode" w:eastAsia="Times New Roman" w:hAnsi="Lucida Sans Unicode" w:cs="Lucida Sans Unicode"/>
                <w:szCs w:val="20"/>
              </w:rPr>
              <w:t>Planning</w:t>
            </w:r>
            <w:proofErr w:type="spellEnd"/>
            <w:r w:rsidRPr="00D6715E">
              <w:rPr>
                <w:rFonts w:ascii="Lucida Sans Unicode" w:eastAsia="Times New Roman" w:hAnsi="Lucida Sans Unicode" w:cs="Lucida Sans Unicode"/>
                <w:szCs w:val="20"/>
              </w:rPr>
              <w:t>)</w:t>
            </w:r>
            <w:r w:rsidR="008B21F8" w:rsidRPr="00D6715E">
              <w:rPr>
                <w:rFonts w:ascii="Lucida Sans Unicode" w:eastAsia="Times New Roman" w:hAnsi="Lucida Sans Unicode" w:cs="Lucida Sans Unicode"/>
                <w:szCs w:val="20"/>
              </w:rPr>
              <w:t>,</w:t>
            </w:r>
            <w:r w:rsidRPr="00D6715E">
              <w:rPr>
                <w:rFonts w:ascii="Lucida Sans Unicode" w:eastAsia="Times New Roman" w:hAnsi="Lucida Sans Unicode" w:cs="Lucida Sans Unicode"/>
                <w:szCs w:val="20"/>
              </w:rPr>
              <w:t xml:space="preserve"> es el plan de continuidad del negocio consistente en mantener operando los servicios críticos de la institución en caso de una contingencia.</w:t>
            </w:r>
          </w:p>
        </w:tc>
      </w:tr>
      <w:tr w:rsidR="008F6EDB" w:rsidRPr="00BE5443" w14:paraId="0F374385" w14:textId="77777777" w:rsidTr="00D6715E">
        <w:trPr>
          <w:trHeight w:val="725"/>
        </w:trPr>
        <w:tc>
          <w:tcPr>
            <w:tcW w:w="2283" w:type="dxa"/>
            <w:tcBorders>
              <w:top w:val="nil"/>
              <w:left w:val="nil"/>
              <w:bottom w:val="nil"/>
              <w:right w:val="nil"/>
            </w:tcBorders>
            <w:shd w:val="clear" w:color="auto" w:fill="auto"/>
            <w:hideMark/>
          </w:tcPr>
          <w:p w14:paraId="0A131EAB"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DRP</w:t>
            </w:r>
          </w:p>
        </w:tc>
        <w:tc>
          <w:tcPr>
            <w:tcW w:w="6900" w:type="dxa"/>
            <w:tcBorders>
              <w:top w:val="nil"/>
              <w:left w:val="nil"/>
              <w:bottom w:val="nil"/>
              <w:right w:val="nil"/>
            </w:tcBorders>
            <w:shd w:val="clear" w:color="auto" w:fill="auto"/>
            <w:hideMark/>
          </w:tcPr>
          <w:p w14:paraId="1A8C30C2" w14:textId="217F1079"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Por sus siglas en inglés (</w:t>
            </w:r>
            <w:proofErr w:type="spellStart"/>
            <w:r w:rsidRPr="00D6715E">
              <w:rPr>
                <w:rFonts w:ascii="Lucida Sans Unicode" w:eastAsia="Times New Roman" w:hAnsi="Lucida Sans Unicode" w:cs="Lucida Sans Unicode"/>
                <w:color w:val="222222"/>
                <w:szCs w:val="20"/>
              </w:rPr>
              <w:t>Disaster</w:t>
            </w:r>
            <w:proofErr w:type="spellEnd"/>
            <w:r w:rsidRPr="00D6715E">
              <w:rPr>
                <w:rFonts w:ascii="Lucida Sans Unicode" w:eastAsia="Times New Roman" w:hAnsi="Lucida Sans Unicode" w:cs="Lucida Sans Unicode"/>
                <w:color w:val="222222"/>
                <w:szCs w:val="20"/>
              </w:rPr>
              <w:t xml:space="preserve"> </w:t>
            </w:r>
            <w:proofErr w:type="spellStart"/>
            <w:r w:rsidRPr="00D6715E">
              <w:rPr>
                <w:rFonts w:ascii="Lucida Sans Unicode" w:eastAsia="Times New Roman" w:hAnsi="Lucida Sans Unicode" w:cs="Lucida Sans Unicode"/>
                <w:color w:val="222222"/>
                <w:szCs w:val="20"/>
              </w:rPr>
              <w:t>Recovery</w:t>
            </w:r>
            <w:proofErr w:type="spellEnd"/>
            <w:r w:rsidRPr="00D6715E">
              <w:rPr>
                <w:rFonts w:ascii="Lucida Sans Unicode" w:eastAsia="Times New Roman" w:hAnsi="Lucida Sans Unicode" w:cs="Lucida Sans Unicode"/>
                <w:color w:val="222222"/>
                <w:szCs w:val="20"/>
              </w:rPr>
              <w:t xml:space="preserve"> </w:t>
            </w:r>
            <w:proofErr w:type="spellStart"/>
            <w:r w:rsidRPr="00D6715E">
              <w:rPr>
                <w:rFonts w:ascii="Lucida Sans Unicode" w:eastAsia="Times New Roman" w:hAnsi="Lucida Sans Unicode" w:cs="Lucida Sans Unicode"/>
                <w:color w:val="222222"/>
                <w:szCs w:val="20"/>
              </w:rPr>
              <w:t>Planning</w:t>
            </w:r>
            <w:proofErr w:type="spellEnd"/>
            <w:r w:rsidRPr="00D6715E">
              <w:rPr>
                <w:rFonts w:ascii="Lucida Sans Unicode" w:eastAsia="Times New Roman" w:hAnsi="Lucida Sans Unicode" w:cs="Lucida Sans Unicode"/>
                <w:color w:val="222222"/>
                <w:szCs w:val="20"/>
              </w:rPr>
              <w:t xml:space="preserve">), es el </w:t>
            </w:r>
            <w:r w:rsidR="000B5A8F" w:rsidRPr="00D6715E">
              <w:rPr>
                <w:rFonts w:ascii="Lucida Sans Unicode" w:eastAsia="Times New Roman" w:hAnsi="Lucida Sans Unicode" w:cs="Lucida Sans Unicode"/>
                <w:color w:val="222222"/>
                <w:szCs w:val="20"/>
              </w:rPr>
              <w:t xml:space="preserve">plan recuperación </w:t>
            </w:r>
            <w:r w:rsidRPr="00D6715E">
              <w:rPr>
                <w:rFonts w:ascii="Lucida Sans Unicode" w:eastAsia="Times New Roman" w:hAnsi="Lucida Sans Unicode" w:cs="Lucida Sans Unicode"/>
                <w:color w:val="222222"/>
                <w:szCs w:val="20"/>
              </w:rPr>
              <w:t>en caso de desastres.</w:t>
            </w:r>
          </w:p>
        </w:tc>
      </w:tr>
    </w:tbl>
    <w:p w14:paraId="71C65D9D" w14:textId="62023902" w:rsidR="008F6EDB" w:rsidRPr="008B6675" w:rsidRDefault="008F6EDB" w:rsidP="00924CCC"/>
    <w:p w14:paraId="0A51EE00" w14:textId="42644830" w:rsidR="00757982" w:rsidRDefault="00757982">
      <w:pPr>
        <w:spacing w:after="160" w:line="259" w:lineRule="auto"/>
        <w:ind w:left="0" w:firstLine="0"/>
        <w:jc w:val="left"/>
      </w:pPr>
      <w:r>
        <w:br w:type="page"/>
      </w:r>
    </w:p>
    <w:p w14:paraId="0FB6DFBA" w14:textId="2801790B" w:rsidR="00E916AD" w:rsidRPr="00D6715E" w:rsidRDefault="00E916AD" w:rsidP="00D6715E">
      <w:pPr>
        <w:pStyle w:val="Ttulo1"/>
        <w:numPr>
          <w:ilvl w:val="0"/>
          <w:numId w:val="6"/>
        </w:numPr>
        <w:spacing w:line="276" w:lineRule="auto"/>
        <w:rPr>
          <w:rFonts w:ascii="Lucida Sans Unicode" w:hAnsi="Lucida Sans Unicode" w:cs="Lucida Sans Unicode"/>
          <w:color w:val="00788E"/>
          <w:sz w:val="24"/>
          <w:szCs w:val="24"/>
        </w:rPr>
      </w:pPr>
      <w:bookmarkStart w:id="6" w:name="_Toc160270542"/>
      <w:bookmarkStart w:id="7" w:name="_Toc160270638"/>
      <w:bookmarkStart w:id="8" w:name="_Toc160270701"/>
      <w:bookmarkStart w:id="9" w:name="_Toc160271425"/>
      <w:bookmarkStart w:id="10" w:name="_Toc160280443"/>
      <w:bookmarkStart w:id="11" w:name="_Toc160281635"/>
      <w:bookmarkStart w:id="12" w:name="_Toc160270543"/>
      <w:bookmarkStart w:id="13" w:name="_Toc160270639"/>
      <w:bookmarkStart w:id="14" w:name="_Toc160270702"/>
      <w:bookmarkStart w:id="15" w:name="_Toc160271426"/>
      <w:bookmarkStart w:id="16" w:name="_Toc160280444"/>
      <w:bookmarkStart w:id="17" w:name="_Toc160281636"/>
      <w:bookmarkStart w:id="18" w:name="_Toc160270544"/>
      <w:bookmarkStart w:id="19" w:name="_Toc160270640"/>
      <w:bookmarkStart w:id="20" w:name="_Toc160270703"/>
      <w:bookmarkStart w:id="21" w:name="_Toc160271427"/>
      <w:bookmarkStart w:id="22" w:name="_Toc160280445"/>
      <w:bookmarkStart w:id="23" w:name="_Toc160281637"/>
      <w:bookmarkStart w:id="24" w:name="_Toc160270545"/>
      <w:bookmarkStart w:id="25" w:name="_Toc160270641"/>
      <w:bookmarkStart w:id="26" w:name="_Toc160270704"/>
      <w:bookmarkStart w:id="27" w:name="_Toc160271428"/>
      <w:bookmarkStart w:id="28" w:name="_Toc160280446"/>
      <w:bookmarkStart w:id="29" w:name="_Toc160281638"/>
      <w:bookmarkStart w:id="30" w:name="_Toc160270546"/>
      <w:bookmarkStart w:id="31" w:name="_Toc160270642"/>
      <w:bookmarkStart w:id="32" w:name="_Toc160270705"/>
      <w:bookmarkStart w:id="33" w:name="_Toc160271429"/>
      <w:bookmarkStart w:id="34" w:name="_Toc160280447"/>
      <w:bookmarkStart w:id="35" w:name="_Toc160281639"/>
      <w:bookmarkStart w:id="36" w:name="_Toc160270547"/>
      <w:bookmarkStart w:id="37" w:name="_Toc160270643"/>
      <w:bookmarkStart w:id="38" w:name="_Toc160270706"/>
      <w:bookmarkStart w:id="39" w:name="_Toc160271430"/>
      <w:bookmarkStart w:id="40" w:name="_Toc160280448"/>
      <w:bookmarkStart w:id="41" w:name="_Toc160281640"/>
      <w:bookmarkStart w:id="42" w:name="_Toc160270548"/>
      <w:bookmarkStart w:id="43" w:name="_Toc160270644"/>
      <w:bookmarkStart w:id="44" w:name="_Toc160270707"/>
      <w:bookmarkStart w:id="45" w:name="_Toc160271431"/>
      <w:bookmarkStart w:id="46" w:name="_Toc160280449"/>
      <w:bookmarkStart w:id="47" w:name="_Toc160281641"/>
      <w:bookmarkStart w:id="48" w:name="_Toc160270549"/>
      <w:bookmarkStart w:id="49" w:name="_Toc160270645"/>
      <w:bookmarkStart w:id="50" w:name="_Toc160270708"/>
      <w:bookmarkStart w:id="51" w:name="_Toc160271432"/>
      <w:bookmarkStart w:id="52" w:name="_Toc160280450"/>
      <w:bookmarkStart w:id="53" w:name="_Toc160281642"/>
      <w:bookmarkStart w:id="54" w:name="_Toc160270550"/>
      <w:bookmarkStart w:id="55" w:name="_Toc160270646"/>
      <w:bookmarkStart w:id="56" w:name="_Toc160270709"/>
      <w:bookmarkStart w:id="57" w:name="_Toc160271433"/>
      <w:bookmarkStart w:id="58" w:name="_Toc160280451"/>
      <w:bookmarkStart w:id="59" w:name="_Toc160281643"/>
      <w:bookmarkStart w:id="60" w:name="_Toc160270551"/>
      <w:bookmarkStart w:id="61" w:name="_Toc160270647"/>
      <w:bookmarkStart w:id="62" w:name="_Toc160270710"/>
      <w:bookmarkStart w:id="63" w:name="_Toc160271434"/>
      <w:bookmarkStart w:id="64" w:name="_Toc160280452"/>
      <w:bookmarkStart w:id="65" w:name="_Toc160281644"/>
      <w:bookmarkStart w:id="66" w:name="_Toc160270552"/>
      <w:bookmarkStart w:id="67" w:name="_Toc160270648"/>
      <w:bookmarkStart w:id="68" w:name="_Toc160270711"/>
      <w:bookmarkStart w:id="69" w:name="_Toc160271435"/>
      <w:bookmarkStart w:id="70" w:name="_Toc160280453"/>
      <w:bookmarkStart w:id="71" w:name="_Toc160281645"/>
      <w:bookmarkStart w:id="72" w:name="_Toc160270553"/>
      <w:bookmarkStart w:id="73" w:name="_Toc160270649"/>
      <w:bookmarkStart w:id="74" w:name="_Toc160270712"/>
      <w:bookmarkStart w:id="75" w:name="_Toc160271436"/>
      <w:bookmarkStart w:id="76" w:name="_Toc160280454"/>
      <w:bookmarkStart w:id="77" w:name="_Toc160281646"/>
      <w:bookmarkStart w:id="78" w:name="_Toc160270554"/>
      <w:bookmarkStart w:id="79" w:name="_Toc160270650"/>
      <w:bookmarkStart w:id="80" w:name="_Toc160270713"/>
      <w:bookmarkStart w:id="81" w:name="_Toc160271437"/>
      <w:bookmarkStart w:id="82" w:name="_Toc160280455"/>
      <w:bookmarkStart w:id="83" w:name="_Toc160281647"/>
      <w:bookmarkStart w:id="84" w:name="_Toc160270555"/>
      <w:bookmarkStart w:id="85" w:name="_Toc160270651"/>
      <w:bookmarkStart w:id="86" w:name="_Toc160270714"/>
      <w:bookmarkStart w:id="87" w:name="_Toc160271438"/>
      <w:bookmarkStart w:id="88" w:name="_Toc160280456"/>
      <w:bookmarkStart w:id="89" w:name="_Toc160281648"/>
      <w:bookmarkStart w:id="90" w:name="_Toc160270556"/>
      <w:bookmarkStart w:id="91" w:name="_Toc160270652"/>
      <w:bookmarkStart w:id="92" w:name="_Toc160270715"/>
      <w:bookmarkStart w:id="93" w:name="_Toc160271439"/>
      <w:bookmarkStart w:id="94" w:name="_Toc160280457"/>
      <w:bookmarkStart w:id="95" w:name="_Toc160281649"/>
      <w:bookmarkStart w:id="96" w:name="_Toc68704785"/>
      <w:bookmarkStart w:id="97" w:name="_Toc16148894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D6715E">
        <w:rPr>
          <w:rFonts w:ascii="Lucida Sans Unicode" w:hAnsi="Lucida Sans Unicode" w:cs="Lucida Sans Unicode"/>
          <w:color w:val="00788E"/>
          <w:sz w:val="24"/>
          <w:szCs w:val="24"/>
        </w:rPr>
        <w:lastRenderedPageBreak/>
        <w:t>Introducción</w:t>
      </w:r>
      <w:bookmarkEnd w:id="96"/>
      <w:bookmarkEnd w:id="97"/>
    </w:p>
    <w:p w14:paraId="5C7207D4" w14:textId="77777777" w:rsidR="000F605B" w:rsidRPr="00D6715E" w:rsidRDefault="000F605B" w:rsidP="00D6715E">
      <w:pPr>
        <w:spacing w:after="0" w:line="276" w:lineRule="auto"/>
        <w:rPr>
          <w:rFonts w:ascii="Lucida Sans Unicode" w:hAnsi="Lucida Sans Unicode" w:cs="Lucida Sans Unicode"/>
          <w:szCs w:val="20"/>
        </w:rPr>
      </w:pPr>
    </w:p>
    <w:p w14:paraId="21D24E7F" w14:textId="1E8292CD" w:rsidR="00E916AD" w:rsidRPr="00D6715E" w:rsidRDefault="000F605B" w:rsidP="00D6715E">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El presente plan es elaborado en apego a la normatividad aplicable para los Planes de Seguridad y Continuidad contenida en el Reglamento de Elecciones, en sus artículos 347, numeral 1</w:t>
      </w:r>
      <w:r w:rsidR="002F67B9"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348, numeral 1. </w:t>
      </w:r>
      <w:r w:rsidR="00B32B9F" w:rsidRPr="00D6715E">
        <w:rPr>
          <w:rFonts w:ascii="Lucida Sans Unicode" w:hAnsi="Lucida Sans Unicode" w:cs="Lucida Sans Unicode"/>
          <w:szCs w:val="20"/>
        </w:rPr>
        <w:t>Asimismo, respecto</w:t>
      </w:r>
      <w:r w:rsidR="00650E26" w:rsidRPr="00D6715E">
        <w:rPr>
          <w:rFonts w:ascii="Lucida Sans Unicode" w:hAnsi="Lucida Sans Unicode" w:cs="Lucida Sans Unicode"/>
          <w:szCs w:val="20"/>
        </w:rPr>
        <w:t xml:space="preserve"> a </w:t>
      </w:r>
      <w:r w:rsidRPr="00D6715E">
        <w:rPr>
          <w:rFonts w:ascii="Lucida Sans Unicode" w:hAnsi="Lucida Sans Unicode" w:cs="Lucida Sans Unicode"/>
          <w:szCs w:val="20"/>
        </w:rPr>
        <w:t>lo contenido en el Anexo 13</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“Lineamientos del Programa de Resultados Electorales Preliminares (PREP)”</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del Reglamento de Elecciones</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en el Título II, Capítulo III</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De la Auditoría al Sistema Informático</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lineamiento 11; Título II, Capítulo IV</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Consideraciones de Seguridad Operativa</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lineamient</w:t>
      </w:r>
      <w:r w:rsidR="00650E26" w:rsidRPr="00D6715E">
        <w:rPr>
          <w:rFonts w:ascii="Lucida Sans Unicode" w:hAnsi="Lucida Sans Unicode" w:cs="Lucida Sans Unicode"/>
          <w:szCs w:val="20"/>
        </w:rPr>
        <w:t>os 12 y 13.</w:t>
      </w:r>
    </w:p>
    <w:p w14:paraId="02B09266" w14:textId="77777777" w:rsidR="000F605B" w:rsidRPr="00D6715E" w:rsidRDefault="000F605B" w:rsidP="00D6715E">
      <w:pPr>
        <w:spacing w:line="276" w:lineRule="auto"/>
        <w:ind w:left="11" w:hanging="11"/>
        <w:rPr>
          <w:rFonts w:ascii="Lucida Sans Unicode" w:hAnsi="Lucida Sans Unicode" w:cs="Lucida Sans Unicode"/>
          <w:szCs w:val="20"/>
        </w:rPr>
      </w:pPr>
    </w:p>
    <w:p w14:paraId="7DAD470E" w14:textId="0513F76D" w:rsidR="009B1261" w:rsidRPr="00D6715E" w:rsidRDefault="009B126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Un </w:t>
      </w:r>
      <w:r w:rsidRPr="00D6715E">
        <w:rPr>
          <w:rFonts w:ascii="Lucida Sans Unicode" w:hAnsi="Lucida Sans Unicode" w:cs="Lucida Sans Unicode"/>
          <w:b/>
          <w:bCs/>
          <w:szCs w:val="20"/>
        </w:rPr>
        <w:t>Sistema de Seguridad Informática</w:t>
      </w:r>
      <w:r w:rsidRPr="00D6715E">
        <w:rPr>
          <w:rFonts w:ascii="Lucida Sans Unicode" w:hAnsi="Lucida Sans Unicode" w:cs="Lucida Sans Unicode"/>
          <w:szCs w:val="20"/>
        </w:rPr>
        <w:t xml:space="preserve"> es un conjunto de medios administrativos, medios técnicos y personal que de manera interrelacionada garantizan niveles de seguridad informática en correspondencia con la importancia de los bienes a proteger y los riesgos estimados. </w:t>
      </w:r>
    </w:p>
    <w:p w14:paraId="6A07CE56" w14:textId="77777777" w:rsidR="009B1261" w:rsidRPr="00D6715E" w:rsidRDefault="009B1261" w:rsidP="00D6715E">
      <w:pPr>
        <w:spacing w:line="276" w:lineRule="auto"/>
        <w:ind w:left="11" w:hanging="11"/>
        <w:rPr>
          <w:rFonts w:ascii="Lucida Sans Unicode" w:hAnsi="Lucida Sans Unicode" w:cs="Lucida Sans Unicode"/>
          <w:szCs w:val="20"/>
        </w:rPr>
      </w:pPr>
    </w:p>
    <w:p w14:paraId="7B8BE423" w14:textId="12467308" w:rsidR="009B1261" w:rsidRPr="00D6715E" w:rsidRDefault="009B126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El </w:t>
      </w:r>
      <w:r w:rsidRPr="00D6715E">
        <w:rPr>
          <w:rFonts w:ascii="Lucida Sans Unicode" w:hAnsi="Lucida Sans Unicode" w:cs="Lucida Sans Unicode"/>
          <w:b/>
          <w:bCs/>
          <w:szCs w:val="20"/>
        </w:rPr>
        <w:t xml:space="preserve">Plan de Seguridad </w:t>
      </w:r>
      <w:r w:rsidR="00A11EC3" w:rsidRPr="00D6715E">
        <w:rPr>
          <w:rFonts w:ascii="Lucida Sans Unicode" w:hAnsi="Lucida Sans Unicode" w:cs="Lucida Sans Unicode"/>
          <w:b/>
          <w:bCs/>
          <w:szCs w:val="20"/>
        </w:rPr>
        <w:t>y Continuidad</w:t>
      </w:r>
      <w:r w:rsidRPr="00D6715E">
        <w:rPr>
          <w:rFonts w:ascii="Lucida Sans Unicode" w:hAnsi="Lucida Sans Unicode" w:cs="Lucida Sans Unicode"/>
          <w:szCs w:val="20"/>
        </w:rPr>
        <w:t xml:space="preserve"> es la expresión gráfica del Sistema de Seguridad Informática diseñado</w:t>
      </w:r>
      <w:r w:rsidR="00747C48"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constituye el documento básico que establece los principios organizativos y funcionales de la actividad de Seguridad Informática en una </w:t>
      </w:r>
      <w:r w:rsidR="001650A1" w:rsidRPr="00D6715E">
        <w:rPr>
          <w:rFonts w:ascii="Lucida Sans Unicode" w:hAnsi="Lucida Sans Unicode" w:cs="Lucida Sans Unicode"/>
          <w:szCs w:val="20"/>
        </w:rPr>
        <w:t>e</w:t>
      </w:r>
      <w:r w:rsidRPr="00D6715E">
        <w:rPr>
          <w:rFonts w:ascii="Lucida Sans Unicode" w:hAnsi="Lucida Sans Unicode" w:cs="Lucida Sans Unicode"/>
          <w:szCs w:val="20"/>
        </w:rPr>
        <w:t>ntidad</w:t>
      </w:r>
      <w:r w:rsidR="00747C48"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recoge claramente las políticas de seguridad y las responsabilidades de cada uno de los participantes en el proceso informático, así como las medidas y procedimientos que permitan prevenir, detectar y responder a las amenazas que gravitan sobre el mismo. </w:t>
      </w:r>
    </w:p>
    <w:p w14:paraId="43F4456E" w14:textId="77777777" w:rsidR="00747C48" w:rsidRPr="00D6715E" w:rsidRDefault="00747C48" w:rsidP="00D6715E">
      <w:pPr>
        <w:spacing w:line="276" w:lineRule="auto"/>
        <w:ind w:left="11" w:hanging="11"/>
        <w:rPr>
          <w:rFonts w:ascii="Lucida Sans Unicode" w:hAnsi="Lucida Sans Unicode" w:cs="Lucida Sans Unicode"/>
          <w:szCs w:val="20"/>
        </w:rPr>
      </w:pPr>
    </w:p>
    <w:p w14:paraId="16ABF2D4" w14:textId="7CD6EF57" w:rsidR="00540F38" w:rsidRPr="00D6715E" w:rsidRDefault="00540F38"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Este documento tiene como propósito definir el Plan de Seguridad </w:t>
      </w:r>
      <w:r w:rsidR="006E4187" w:rsidRPr="00D6715E">
        <w:rPr>
          <w:rFonts w:ascii="Lucida Sans Unicode" w:hAnsi="Lucida Sans Unicode" w:cs="Lucida Sans Unicode"/>
          <w:szCs w:val="20"/>
        </w:rPr>
        <w:t>y Continuidad</w:t>
      </w:r>
      <w:r w:rsidR="00BC020E" w:rsidRPr="00D6715E">
        <w:rPr>
          <w:rFonts w:ascii="Lucida Sans Unicode" w:hAnsi="Lucida Sans Unicode" w:cs="Lucida Sans Unicode"/>
          <w:szCs w:val="20"/>
        </w:rPr>
        <w:t xml:space="preserve"> </w:t>
      </w:r>
      <w:r w:rsidRPr="00D6715E">
        <w:rPr>
          <w:rFonts w:ascii="Lucida Sans Unicode" w:hAnsi="Lucida Sans Unicode" w:cs="Lucida Sans Unicode"/>
          <w:szCs w:val="20"/>
        </w:rPr>
        <w:t>que se utilizará para el Programa de Resultados Electorales Preliminares (PREP) en el estado de Jalisco.</w:t>
      </w:r>
    </w:p>
    <w:p w14:paraId="5DFF1F97" w14:textId="1F6BD1DA" w:rsidR="002063AE" w:rsidRPr="00D6715E" w:rsidRDefault="002063AE" w:rsidP="00D6715E">
      <w:pPr>
        <w:spacing w:line="276" w:lineRule="auto"/>
        <w:ind w:left="11" w:hanging="11"/>
        <w:rPr>
          <w:rFonts w:ascii="Lucida Sans Unicode" w:hAnsi="Lucida Sans Unicode" w:cs="Lucida Sans Unicode"/>
          <w:szCs w:val="20"/>
        </w:rPr>
      </w:pPr>
    </w:p>
    <w:p w14:paraId="6E442C38" w14:textId="26CE6DEF" w:rsidR="002063AE" w:rsidRPr="00D6715E" w:rsidRDefault="002063AE"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El </w:t>
      </w:r>
      <w:r w:rsidR="00DB7006" w:rsidRPr="00D6715E">
        <w:rPr>
          <w:rFonts w:ascii="Lucida Sans Unicode" w:hAnsi="Lucida Sans Unicode" w:cs="Lucida Sans Unicode"/>
          <w:szCs w:val="20"/>
        </w:rPr>
        <w:t>S</w:t>
      </w:r>
      <w:r w:rsidRPr="00D6715E">
        <w:rPr>
          <w:rFonts w:ascii="Lucida Sans Unicode" w:hAnsi="Lucida Sans Unicode" w:cs="Lucida Sans Unicode"/>
          <w:szCs w:val="20"/>
        </w:rPr>
        <w:t>istema PREP dará soporte al proceso electoral 202</w:t>
      </w:r>
      <w:r w:rsidR="006F175D" w:rsidRPr="00D6715E">
        <w:rPr>
          <w:rFonts w:ascii="Lucida Sans Unicode" w:hAnsi="Lucida Sans Unicode" w:cs="Lucida Sans Unicode"/>
          <w:szCs w:val="20"/>
        </w:rPr>
        <w:t>4</w:t>
      </w:r>
      <w:r w:rsidRPr="00D6715E">
        <w:rPr>
          <w:rFonts w:ascii="Lucida Sans Unicode" w:hAnsi="Lucida Sans Unicode" w:cs="Lucida Sans Unicode"/>
          <w:szCs w:val="20"/>
        </w:rPr>
        <w:t xml:space="preserve"> (PREP 202</w:t>
      </w:r>
      <w:r w:rsidR="006F175D" w:rsidRPr="00D6715E">
        <w:rPr>
          <w:rFonts w:ascii="Lucida Sans Unicode" w:hAnsi="Lucida Sans Unicode" w:cs="Lucida Sans Unicode"/>
          <w:szCs w:val="20"/>
        </w:rPr>
        <w:t>4</w:t>
      </w:r>
      <w:r w:rsidRPr="00D6715E">
        <w:rPr>
          <w:rFonts w:ascii="Lucida Sans Unicode" w:hAnsi="Lucida Sans Unicode" w:cs="Lucida Sans Unicode"/>
          <w:szCs w:val="20"/>
        </w:rPr>
        <w:t>)</w:t>
      </w:r>
      <w:r w:rsidR="001650A1"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consta de un conjunto de servicios, dispositivos y aplicaciones </w:t>
      </w:r>
      <w:r w:rsidR="001650A1" w:rsidRPr="00D6715E">
        <w:rPr>
          <w:rFonts w:ascii="Lucida Sans Unicode" w:hAnsi="Lucida Sans Unicode" w:cs="Lucida Sans Unicode"/>
          <w:szCs w:val="20"/>
        </w:rPr>
        <w:t>que</w:t>
      </w:r>
      <w:r w:rsidRPr="00D6715E">
        <w:rPr>
          <w:rFonts w:ascii="Lucida Sans Unicode" w:hAnsi="Lucida Sans Unicode" w:cs="Lucida Sans Unicode"/>
          <w:szCs w:val="20"/>
        </w:rPr>
        <w:t xml:space="preserve"> darán soporte a las tareas relativas a la digitalización, captura, verificación y publicación de información.</w:t>
      </w:r>
    </w:p>
    <w:p w14:paraId="3DE664E2" w14:textId="3A0F5758" w:rsidR="00540F38" w:rsidRPr="00D6715E" w:rsidRDefault="00540F38" w:rsidP="00D6715E">
      <w:pPr>
        <w:spacing w:line="276" w:lineRule="auto"/>
        <w:ind w:left="11" w:hanging="11"/>
        <w:rPr>
          <w:rFonts w:ascii="Lucida Sans Unicode" w:hAnsi="Lucida Sans Unicode" w:cs="Lucida Sans Unicode"/>
          <w:szCs w:val="20"/>
        </w:rPr>
      </w:pPr>
    </w:p>
    <w:p w14:paraId="4D3C80AF" w14:textId="0D3A7F58" w:rsidR="00931DF6" w:rsidRPr="00D6715E" w:rsidRDefault="001650A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Con la finalidad de</w:t>
      </w:r>
      <w:r w:rsidR="003C367F" w:rsidRPr="00D6715E">
        <w:rPr>
          <w:rFonts w:ascii="Lucida Sans Unicode" w:hAnsi="Lucida Sans Unicode" w:cs="Lucida Sans Unicode"/>
          <w:szCs w:val="20"/>
        </w:rPr>
        <w:t xml:space="preserve"> dar </w:t>
      </w:r>
      <w:r w:rsidR="00C06835" w:rsidRPr="00D6715E">
        <w:rPr>
          <w:rFonts w:ascii="Lucida Sans Unicode" w:hAnsi="Lucida Sans Unicode" w:cs="Lucida Sans Unicode"/>
          <w:szCs w:val="20"/>
        </w:rPr>
        <w:t>cumplimiento a la normatividad</w:t>
      </w:r>
      <w:r w:rsidR="003C367F" w:rsidRPr="00D6715E">
        <w:rPr>
          <w:rFonts w:ascii="Lucida Sans Unicode" w:hAnsi="Lucida Sans Unicode" w:cs="Lucida Sans Unicode"/>
          <w:szCs w:val="20"/>
        </w:rPr>
        <w:t>, l</w:t>
      </w:r>
      <w:r w:rsidR="00041088" w:rsidRPr="00D6715E">
        <w:rPr>
          <w:rFonts w:ascii="Lucida Sans Unicode" w:hAnsi="Lucida Sans Unicode" w:cs="Lucida Sans Unicode"/>
          <w:szCs w:val="20"/>
        </w:rPr>
        <w:t xml:space="preserve">a </w:t>
      </w:r>
      <w:r w:rsidR="00082BC6" w:rsidRPr="00D6715E">
        <w:rPr>
          <w:rFonts w:ascii="Lucida Sans Unicode" w:hAnsi="Lucida Sans Unicode" w:cs="Lucida Sans Unicode"/>
          <w:szCs w:val="20"/>
        </w:rPr>
        <w:t xml:space="preserve">Dirección </w:t>
      </w:r>
      <w:r w:rsidR="00041088" w:rsidRPr="00D6715E">
        <w:rPr>
          <w:rFonts w:ascii="Lucida Sans Unicode" w:hAnsi="Lucida Sans Unicode" w:cs="Lucida Sans Unicode"/>
          <w:szCs w:val="20"/>
        </w:rPr>
        <w:t xml:space="preserve">de </w:t>
      </w:r>
      <w:r w:rsidR="00082BC6" w:rsidRPr="00D6715E">
        <w:rPr>
          <w:rFonts w:ascii="Lucida Sans Unicode" w:hAnsi="Lucida Sans Unicode" w:cs="Lucida Sans Unicode"/>
          <w:szCs w:val="20"/>
        </w:rPr>
        <w:t>I</w:t>
      </w:r>
      <w:r w:rsidR="00041088" w:rsidRPr="00D6715E">
        <w:rPr>
          <w:rFonts w:ascii="Lucida Sans Unicode" w:hAnsi="Lucida Sans Unicode" w:cs="Lucida Sans Unicode"/>
          <w:szCs w:val="20"/>
        </w:rPr>
        <w:t>nformática</w:t>
      </w:r>
      <w:r w:rsidR="003C367F" w:rsidRPr="00D6715E">
        <w:rPr>
          <w:rFonts w:ascii="Lucida Sans Unicode" w:hAnsi="Lucida Sans Unicode" w:cs="Lucida Sans Unicode"/>
          <w:szCs w:val="20"/>
        </w:rPr>
        <w:t xml:space="preserve"> del IEPC Jalisco</w:t>
      </w:r>
      <w:r w:rsidR="00041088" w:rsidRPr="00D6715E">
        <w:rPr>
          <w:rFonts w:ascii="Lucida Sans Unicode" w:hAnsi="Lucida Sans Unicode" w:cs="Lucida Sans Unicode"/>
          <w:szCs w:val="20"/>
        </w:rPr>
        <w:t xml:space="preserve"> determinar</w:t>
      </w:r>
      <w:r w:rsidR="003C367F" w:rsidRPr="00D6715E">
        <w:rPr>
          <w:rFonts w:ascii="Lucida Sans Unicode" w:hAnsi="Lucida Sans Unicode" w:cs="Lucida Sans Unicode"/>
          <w:szCs w:val="20"/>
        </w:rPr>
        <w:t>á</w:t>
      </w:r>
      <w:r w:rsidR="00041088" w:rsidRPr="00D6715E">
        <w:rPr>
          <w:rFonts w:ascii="Lucida Sans Unicode" w:hAnsi="Lucida Sans Unicode" w:cs="Lucida Sans Unicode"/>
          <w:szCs w:val="20"/>
        </w:rPr>
        <w:t xml:space="preserve"> las acciones que garanticen la </w:t>
      </w:r>
      <w:r w:rsidR="00715AE7" w:rsidRPr="00D6715E">
        <w:rPr>
          <w:rFonts w:ascii="Lucida Sans Unicode" w:hAnsi="Lucida Sans Unicode" w:cs="Lucida Sans Unicode"/>
          <w:szCs w:val="20"/>
        </w:rPr>
        <w:t>confidencialidad, integridad y disponibilidad de la información en</w:t>
      </w:r>
      <w:r w:rsidR="00041088" w:rsidRPr="00D6715E">
        <w:rPr>
          <w:rFonts w:ascii="Lucida Sans Unicode" w:hAnsi="Lucida Sans Unicode" w:cs="Lucida Sans Unicode"/>
          <w:szCs w:val="20"/>
        </w:rPr>
        <w:t xml:space="preserve"> los procedimientos de acopio, digitalización, captura, verificación y publicación</w:t>
      </w:r>
      <w:r w:rsidR="00715AE7" w:rsidRPr="00D6715E">
        <w:rPr>
          <w:rFonts w:ascii="Lucida Sans Unicode" w:hAnsi="Lucida Sans Unicode" w:cs="Lucida Sans Unicode"/>
          <w:szCs w:val="20"/>
        </w:rPr>
        <w:t xml:space="preserve"> de </w:t>
      </w:r>
      <w:r w:rsidR="006A4E04" w:rsidRPr="00D6715E">
        <w:rPr>
          <w:rFonts w:ascii="Lucida Sans Unicode" w:hAnsi="Lucida Sans Unicode" w:cs="Lucida Sans Unicode"/>
          <w:szCs w:val="20"/>
        </w:rPr>
        <w:t>é</w:t>
      </w:r>
      <w:r w:rsidR="00A361FA" w:rsidRPr="00D6715E">
        <w:rPr>
          <w:rFonts w:ascii="Lucida Sans Unicode" w:hAnsi="Lucida Sans Unicode" w:cs="Lucida Sans Unicode"/>
          <w:szCs w:val="20"/>
        </w:rPr>
        <w:t>sta</w:t>
      </w:r>
      <w:r w:rsidR="00931DF6" w:rsidRPr="00D6715E">
        <w:rPr>
          <w:rFonts w:ascii="Lucida Sans Unicode" w:hAnsi="Lucida Sans Unicode" w:cs="Lucida Sans Unicode"/>
          <w:szCs w:val="20"/>
        </w:rPr>
        <w:t xml:space="preserve">. </w:t>
      </w:r>
      <w:r w:rsidR="00715AE7" w:rsidRPr="00D6715E">
        <w:rPr>
          <w:rFonts w:ascii="Lucida Sans Unicode" w:hAnsi="Lucida Sans Unicode" w:cs="Lucida Sans Unicode"/>
          <w:szCs w:val="20"/>
        </w:rPr>
        <w:t xml:space="preserve"> </w:t>
      </w:r>
    </w:p>
    <w:p w14:paraId="3E39914D" w14:textId="5C3C974A" w:rsidR="00485464" w:rsidRPr="00D6715E" w:rsidRDefault="00691A36"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lastRenderedPageBreak/>
        <w:t>Para ello, se tomará</w:t>
      </w:r>
      <w:r w:rsidR="00485464" w:rsidRPr="00D6715E">
        <w:rPr>
          <w:rFonts w:ascii="Lucida Sans Unicode" w:hAnsi="Lucida Sans Unicode" w:cs="Lucida Sans Unicode"/>
          <w:szCs w:val="20"/>
        </w:rPr>
        <w:t>n</w:t>
      </w:r>
      <w:r w:rsidRPr="00D6715E">
        <w:rPr>
          <w:rFonts w:ascii="Lucida Sans Unicode" w:hAnsi="Lucida Sans Unicode" w:cs="Lucida Sans Unicode"/>
          <w:szCs w:val="20"/>
        </w:rPr>
        <w:t xml:space="preserve"> como referencia</w:t>
      </w:r>
      <w:r w:rsidR="006A4E04" w:rsidRPr="00D6715E">
        <w:rPr>
          <w:rFonts w:ascii="Lucida Sans Unicode" w:hAnsi="Lucida Sans Unicode" w:cs="Lucida Sans Unicode"/>
          <w:szCs w:val="20"/>
        </w:rPr>
        <w:t xml:space="preserve"> las siguientes normas y metodologías</w:t>
      </w:r>
      <w:r w:rsidR="00485464"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p>
    <w:p w14:paraId="1DB75931" w14:textId="77777777" w:rsidR="00485464" w:rsidRPr="00D6715E" w:rsidRDefault="00485464" w:rsidP="00366E52">
      <w:pPr>
        <w:rPr>
          <w:rFonts w:ascii="Lucida Sans Unicode" w:hAnsi="Lucida Sans Unicode" w:cs="Lucida Sans Unicode"/>
          <w:szCs w:val="20"/>
        </w:rPr>
      </w:pPr>
    </w:p>
    <w:p w14:paraId="481964A1" w14:textId="0A770BB1" w:rsidR="00485464" w:rsidRPr="00D6715E" w:rsidRDefault="00485464"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N</w:t>
      </w:r>
      <w:r w:rsidR="00691A36" w:rsidRPr="00D6715E">
        <w:rPr>
          <w:rFonts w:ascii="Lucida Sans Unicode" w:hAnsi="Lucida Sans Unicode" w:cs="Lucida Sans Unicode"/>
          <w:szCs w:val="20"/>
        </w:rPr>
        <w:t>orma internacional ISO 27001:2013</w:t>
      </w:r>
      <w:r w:rsidR="006A4E04" w:rsidRPr="00D6715E">
        <w:rPr>
          <w:rFonts w:ascii="Lucida Sans Unicode" w:hAnsi="Lucida Sans Unicode" w:cs="Lucida Sans Unicode"/>
          <w:szCs w:val="20"/>
        </w:rPr>
        <w:t>,</w:t>
      </w:r>
      <w:r w:rsidR="00691A36"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para definir </w:t>
      </w:r>
      <w:r w:rsidR="00366E52" w:rsidRPr="00D6715E">
        <w:rPr>
          <w:rFonts w:ascii="Lucida Sans Unicode" w:hAnsi="Lucida Sans Unicode" w:cs="Lucida Sans Unicode"/>
          <w:szCs w:val="20"/>
        </w:rPr>
        <w:t>en este Plan de Seguridad</w:t>
      </w:r>
      <w:r w:rsidR="009B1261" w:rsidRPr="00D6715E">
        <w:rPr>
          <w:rFonts w:ascii="Lucida Sans Unicode" w:hAnsi="Lucida Sans Unicode" w:cs="Lucida Sans Unicode"/>
          <w:szCs w:val="20"/>
        </w:rPr>
        <w:t xml:space="preserve"> </w:t>
      </w:r>
      <w:r w:rsidR="00F240E8" w:rsidRPr="00D6715E">
        <w:rPr>
          <w:rFonts w:ascii="Lucida Sans Unicode" w:hAnsi="Lucida Sans Unicode" w:cs="Lucida Sans Unicode"/>
          <w:szCs w:val="20"/>
        </w:rPr>
        <w:t>y Continuidad</w:t>
      </w:r>
      <w:r w:rsidR="00366E52"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las bases del sistema de gestión de la seguridad de la información </w:t>
      </w:r>
      <w:r w:rsidR="00366E52" w:rsidRPr="00D6715E">
        <w:rPr>
          <w:rFonts w:ascii="Lucida Sans Unicode" w:hAnsi="Lucida Sans Unicode" w:cs="Lucida Sans Unicode"/>
          <w:szCs w:val="20"/>
        </w:rPr>
        <w:t>del IEPC</w:t>
      </w:r>
      <w:r w:rsidR="006A4E04" w:rsidRPr="00D6715E">
        <w:rPr>
          <w:rFonts w:ascii="Lucida Sans Unicode" w:hAnsi="Lucida Sans Unicode" w:cs="Lucida Sans Unicode"/>
          <w:szCs w:val="20"/>
        </w:rPr>
        <w:t xml:space="preserve"> Jalisco</w:t>
      </w:r>
      <w:r w:rsidRPr="00D6715E">
        <w:rPr>
          <w:rFonts w:ascii="Lucida Sans Unicode" w:hAnsi="Lucida Sans Unicode" w:cs="Lucida Sans Unicode"/>
          <w:szCs w:val="20"/>
        </w:rPr>
        <w:t>.</w:t>
      </w:r>
      <w:r w:rsidR="00366E52" w:rsidRPr="00D6715E">
        <w:rPr>
          <w:rFonts w:ascii="Lucida Sans Unicode" w:hAnsi="Lucida Sans Unicode" w:cs="Lucida Sans Unicode"/>
          <w:szCs w:val="20"/>
        </w:rPr>
        <w:t xml:space="preserve"> </w:t>
      </w:r>
    </w:p>
    <w:p w14:paraId="3CF3213F" w14:textId="77777777" w:rsidR="00486AE7" w:rsidRPr="00D6715E" w:rsidRDefault="00486AE7"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Metodología de Administración de Riesgos del INE.</w:t>
      </w:r>
    </w:p>
    <w:p w14:paraId="0F3E5A9B" w14:textId="3A3DC497" w:rsidR="003C367F" w:rsidRPr="00D6715E" w:rsidRDefault="00485464"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M</w:t>
      </w:r>
      <w:r w:rsidR="004B4975" w:rsidRPr="00D6715E">
        <w:rPr>
          <w:rFonts w:ascii="Lucida Sans Unicode" w:hAnsi="Lucida Sans Unicode" w:cs="Lucida Sans Unicode"/>
          <w:szCs w:val="20"/>
        </w:rPr>
        <w:t>etodología OCTAVE Allegro para la evaluación de riesgos</w:t>
      </w:r>
      <w:r w:rsidR="00366E52"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 </w:t>
      </w:r>
    </w:p>
    <w:p w14:paraId="330C838D" w14:textId="021F78F7" w:rsidR="00D8096D" w:rsidRPr="008B6675" w:rsidRDefault="00D8096D" w:rsidP="00E916AD"/>
    <w:p w14:paraId="09C691EF" w14:textId="74C7E5C1" w:rsidR="00E37E42" w:rsidRPr="00D6715E" w:rsidRDefault="00E37E42" w:rsidP="00D6715E">
      <w:pPr>
        <w:pStyle w:val="Ttulo1"/>
        <w:numPr>
          <w:ilvl w:val="0"/>
          <w:numId w:val="6"/>
        </w:numPr>
        <w:spacing w:line="276" w:lineRule="auto"/>
        <w:rPr>
          <w:rFonts w:ascii="Lucida Sans Unicode" w:hAnsi="Lucida Sans Unicode" w:cs="Lucida Sans Unicode"/>
          <w:color w:val="00788E"/>
          <w:sz w:val="24"/>
          <w:szCs w:val="20"/>
        </w:rPr>
      </w:pPr>
      <w:bookmarkStart w:id="98" w:name="_Toc160281651"/>
      <w:bookmarkStart w:id="99" w:name="_Toc160281652"/>
      <w:bookmarkStart w:id="100" w:name="_Toc160281653"/>
      <w:bookmarkStart w:id="101" w:name="_Toc160281654"/>
      <w:bookmarkStart w:id="102" w:name="_Toc160281655"/>
      <w:bookmarkStart w:id="103" w:name="_Toc160281656"/>
      <w:bookmarkStart w:id="104" w:name="_Toc160281657"/>
      <w:bookmarkStart w:id="105" w:name="_Toc160281658"/>
      <w:bookmarkStart w:id="106" w:name="_Toc160281659"/>
      <w:bookmarkStart w:id="107" w:name="_Toc160281660"/>
      <w:bookmarkStart w:id="108" w:name="_Toc160281661"/>
      <w:bookmarkStart w:id="109" w:name="_Toc160281662"/>
      <w:bookmarkStart w:id="110" w:name="_Toc160281663"/>
      <w:bookmarkStart w:id="111" w:name="_Toc160281664"/>
      <w:bookmarkStart w:id="112" w:name="_Toc160281665"/>
      <w:bookmarkStart w:id="113" w:name="_Toc160281666"/>
      <w:bookmarkStart w:id="114" w:name="_Toc160281667"/>
      <w:bookmarkStart w:id="115" w:name="_Toc160281668"/>
      <w:bookmarkStart w:id="116" w:name="_Toc160281669"/>
      <w:bookmarkStart w:id="117" w:name="_Toc160281670"/>
      <w:bookmarkStart w:id="118" w:name="_Toc160281671"/>
      <w:bookmarkStart w:id="119" w:name="_Toc160281672"/>
      <w:bookmarkStart w:id="120" w:name="_Toc160281673"/>
      <w:bookmarkStart w:id="121" w:name="_Toc160281674"/>
      <w:bookmarkStart w:id="122" w:name="_Toc160281675"/>
      <w:bookmarkStart w:id="123" w:name="_Toc160281676"/>
      <w:bookmarkStart w:id="124" w:name="_Toc160281677"/>
      <w:bookmarkStart w:id="125" w:name="_Toc68704787"/>
      <w:bookmarkStart w:id="126" w:name="_Toc16148894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D6715E">
        <w:rPr>
          <w:rFonts w:ascii="Lucida Sans Unicode" w:hAnsi="Lucida Sans Unicode" w:cs="Lucida Sans Unicode"/>
          <w:color w:val="00788E"/>
          <w:sz w:val="24"/>
          <w:szCs w:val="20"/>
        </w:rPr>
        <w:t>Objetivo</w:t>
      </w:r>
      <w:bookmarkEnd w:id="125"/>
      <w:bookmarkEnd w:id="126"/>
      <w:r w:rsidRPr="00D6715E">
        <w:rPr>
          <w:rFonts w:ascii="Lucida Sans Unicode" w:hAnsi="Lucida Sans Unicode" w:cs="Lucida Sans Unicode"/>
          <w:color w:val="00788E"/>
          <w:sz w:val="24"/>
          <w:szCs w:val="20"/>
        </w:rPr>
        <w:t xml:space="preserve"> </w:t>
      </w:r>
    </w:p>
    <w:p w14:paraId="21D92EFB" w14:textId="77777777" w:rsidR="00E37E42" w:rsidRPr="00D6715E" w:rsidRDefault="00E37E42" w:rsidP="00D6715E">
      <w:pPr>
        <w:spacing w:after="0" w:line="276" w:lineRule="auto"/>
        <w:ind w:left="0" w:firstLine="0"/>
        <w:jc w:val="left"/>
        <w:rPr>
          <w:rFonts w:ascii="Lucida Sans Unicode" w:hAnsi="Lucida Sans Unicode" w:cs="Lucida Sans Unicode"/>
        </w:rPr>
      </w:pPr>
      <w:r w:rsidRPr="00D6715E">
        <w:rPr>
          <w:rFonts w:ascii="Lucida Sans Unicode" w:hAnsi="Lucida Sans Unicode" w:cs="Lucida Sans Unicode"/>
          <w:sz w:val="24"/>
        </w:rPr>
        <w:t xml:space="preserve"> </w:t>
      </w:r>
    </w:p>
    <w:p w14:paraId="4842D09F" w14:textId="2E90E4F3" w:rsidR="00EE3AD5" w:rsidRPr="00D6715E" w:rsidRDefault="00EE3AD5"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El objetivo de este documento es fortalecer la confidencialidad, integridad y disponibilidad de los activos de información para garantizar la correcta operación del </w:t>
      </w:r>
      <w:r w:rsidR="002C3371" w:rsidRPr="00D6715E">
        <w:rPr>
          <w:rFonts w:ascii="Lucida Sans Unicode" w:hAnsi="Lucida Sans Unicode" w:cs="Lucida Sans Unicode"/>
        </w:rPr>
        <w:t>PREP</w:t>
      </w:r>
      <w:r w:rsidR="00E927EE" w:rsidRPr="00D6715E">
        <w:rPr>
          <w:rFonts w:ascii="Lucida Sans Unicode" w:hAnsi="Lucida Sans Unicode" w:cs="Lucida Sans Unicode"/>
        </w:rPr>
        <w:t xml:space="preserve"> </w:t>
      </w:r>
      <w:r w:rsidR="008861F2" w:rsidRPr="00D6715E">
        <w:rPr>
          <w:rFonts w:ascii="Lucida Sans Unicode" w:hAnsi="Lucida Sans Unicode" w:cs="Lucida Sans Unicode"/>
        </w:rPr>
        <w:t xml:space="preserve">del </w:t>
      </w:r>
      <w:r w:rsidR="002C3371" w:rsidRPr="00D6715E">
        <w:rPr>
          <w:rFonts w:ascii="Lucida Sans Unicode" w:hAnsi="Lucida Sans Unicode" w:cs="Lucida Sans Unicode"/>
        </w:rPr>
        <w:t>P</w:t>
      </w:r>
      <w:r w:rsidR="008861F2" w:rsidRPr="00D6715E">
        <w:rPr>
          <w:rFonts w:ascii="Lucida Sans Unicode" w:hAnsi="Lucida Sans Unicode" w:cs="Lucida Sans Unicode"/>
        </w:rPr>
        <w:t xml:space="preserve">roceso </w:t>
      </w:r>
      <w:r w:rsidR="002C3371" w:rsidRPr="00D6715E">
        <w:rPr>
          <w:rFonts w:ascii="Lucida Sans Unicode" w:hAnsi="Lucida Sans Unicode" w:cs="Lucida Sans Unicode"/>
        </w:rPr>
        <w:t>E</w:t>
      </w:r>
      <w:r w:rsidR="008861F2" w:rsidRPr="00D6715E">
        <w:rPr>
          <w:rFonts w:ascii="Lucida Sans Unicode" w:hAnsi="Lucida Sans Unicode" w:cs="Lucida Sans Unicode"/>
        </w:rPr>
        <w:t xml:space="preserve">lectoral </w:t>
      </w:r>
      <w:r w:rsidR="002C3371" w:rsidRPr="00D6715E">
        <w:rPr>
          <w:rFonts w:ascii="Lucida Sans Unicode" w:hAnsi="Lucida Sans Unicode" w:cs="Lucida Sans Unicode"/>
        </w:rPr>
        <w:t>L</w:t>
      </w:r>
      <w:r w:rsidR="00F13C22" w:rsidRPr="00D6715E">
        <w:rPr>
          <w:rFonts w:ascii="Lucida Sans Unicode" w:hAnsi="Lucida Sans Unicode" w:cs="Lucida Sans Unicode"/>
        </w:rPr>
        <w:t xml:space="preserve">ocal </w:t>
      </w:r>
      <w:r w:rsidR="002C3371" w:rsidRPr="00D6715E">
        <w:rPr>
          <w:rFonts w:ascii="Lucida Sans Unicode" w:hAnsi="Lucida Sans Unicode" w:cs="Lucida Sans Unicode"/>
        </w:rPr>
        <w:t>C</w:t>
      </w:r>
      <w:r w:rsidR="00F13C22" w:rsidRPr="00D6715E">
        <w:rPr>
          <w:rFonts w:ascii="Lucida Sans Unicode" w:hAnsi="Lucida Sans Unicode" w:cs="Lucida Sans Unicode"/>
        </w:rPr>
        <w:t xml:space="preserve">oncurrente </w:t>
      </w:r>
      <w:r w:rsidR="002C3371" w:rsidRPr="00D6715E">
        <w:rPr>
          <w:rFonts w:ascii="Lucida Sans Unicode" w:hAnsi="Lucida Sans Unicode" w:cs="Lucida Sans Unicode"/>
        </w:rPr>
        <w:t>2023-</w:t>
      </w:r>
      <w:r w:rsidR="00F13C22" w:rsidRPr="00D6715E">
        <w:rPr>
          <w:rFonts w:ascii="Lucida Sans Unicode" w:hAnsi="Lucida Sans Unicode" w:cs="Lucida Sans Unicode"/>
        </w:rPr>
        <w:t>2024</w:t>
      </w:r>
      <w:r w:rsidR="00E927EE" w:rsidRPr="00D6715E">
        <w:rPr>
          <w:rFonts w:ascii="Lucida Sans Unicode" w:hAnsi="Lucida Sans Unicode" w:cs="Lucida Sans Unicode"/>
        </w:rPr>
        <w:t xml:space="preserve">, desde su </w:t>
      </w:r>
      <w:r w:rsidRPr="00D6715E">
        <w:rPr>
          <w:rFonts w:ascii="Lucida Sans Unicode" w:hAnsi="Lucida Sans Unicode" w:cs="Lucida Sans Unicode"/>
        </w:rPr>
        <w:t xml:space="preserve">preparación, operación y actos posteriores a la </w:t>
      </w:r>
      <w:r w:rsidR="002C3371" w:rsidRPr="00D6715E">
        <w:rPr>
          <w:rFonts w:ascii="Lucida Sans Unicode" w:hAnsi="Lucida Sans Unicode" w:cs="Lucida Sans Unicode"/>
        </w:rPr>
        <w:t>j</w:t>
      </w:r>
      <w:r w:rsidRPr="00D6715E">
        <w:rPr>
          <w:rFonts w:ascii="Lucida Sans Unicode" w:hAnsi="Lucida Sans Unicode" w:cs="Lucida Sans Unicode"/>
        </w:rPr>
        <w:t xml:space="preserve">ornada </w:t>
      </w:r>
      <w:r w:rsidR="002C3371" w:rsidRPr="00D6715E">
        <w:rPr>
          <w:rFonts w:ascii="Lucida Sans Unicode" w:hAnsi="Lucida Sans Unicode" w:cs="Lucida Sans Unicode"/>
        </w:rPr>
        <w:t>e</w:t>
      </w:r>
      <w:r w:rsidRPr="00D6715E">
        <w:rPr>
          <w:rFonts w:ascii="Lucida Sans Unicode" w:hAnsi="Lucida Sans Unicode" w:cs="Lucida Sans Unicode"/>
        </w:rPr>
        <w:t>lectoral</w:t>
      </w:r>
      <w:r w:rsidR="00D82E88" w:rsidRPr="00D6715E">
        <w:rPr>
          <w:rFonts w:ascii="Lucida Sans Unicode" w:hAnsi="Lucida Sans Unicode" w:cs="Lucida Sans Unicode"/>
        </w:rPr>
        <w:t>.</w:t>
      </w:r>
    </w:p>
    <w:p w14:paraId="20A88BDE" w14:textId="7D0A752C" w:rsidR="00912820" w:rsidRPr="00D6715E" w:rsidRDefault="00912820" w:rsidP="00D6715E">
      <w:pPr>
        <w:spacing w:after="0" w:line="276" w:lineRule="auto"/>
        <w:rPr>
          <w:rFonts w:ascii="Lucida Sans Unicode" w:hAnsi="Lucida Sans Unicode" w:cs="Lucida Sans Unicode"/>
        </w:rPr>
      </w:pPr>
    </w:p>
    <w:p w14:paraId="153E1BAA" w14:textId="07AC15CC" w:rsidR="00912820" w:rsidRPr="00D6715E" w:rsidRDefault="00912820" w:rsidP="00D6715E">
      <w:pPr>
        <w:pStyle w:val="Ttulo1"/>
        <w:numPr>
          <w:ilvl w:val="1"/>
          <w:numId w:val="6"/>
        </w:numPr>
        <w:spacing w:line="276" w:lineRule="auto"/>
        <w:rPr>
          <w:rFonts w:ascii="Lucida Sans Unicode" w:hAnsi="Lucida Sans Unicode" w:cs="Lucida Sans Unicode"/>
          <w:color w:val="00788E"/>
          <w:sz w:val="22"/>
          <w:szCs w:val="18"/>
        </w:rPr>
      </w:pPr>
      <w:bookmarkStart w:id="127" w:name="_Toc161488944"/>
      <w:r w:rsidRPr="00D6715E">
        <w:rPr>
          <w:rFonts w:ascii="Lucida Sans Unicode" w:hAnsi="Lucida Sans Unicode" w:cs="Lucida Sans Unicode"/>
          <w:color w:val="00788E"/>
          <w:sz w:val="22"/>
          <w:szCs w:val="18"/>
        </w:rPr>
        <w:t xml:space="preserve">Objetivos </w:t>
      </w:r>
      <w:r w:rsidR="004E46B7">
        <w:rPr>
          <w:rFonts w:ascii="Lucida Sans Unicode" w:hAnsi="Lucida Sans Unicode" w:cs="Lucida Sans Unicode"/>
          <w:color w:val="00788E"/>
          <w:sz w:val="22"/>
          <w:szCs w:val="18"/>
        </w:rPr>
        <w:t>e</w:t>
      </w:r>
      <w:r w:rsidRPr="00D6715E">
        <w:rPr>
          <w:rFonts w:ascii="Lucida Sans Unicode" w:hAnsi="Lucida Sans Unicode" w:cs="Lucida Sans Unicode"/>
          <w:color w:val="00788E"/>
          <w:sz w:val="22"/>
          <w:szCs w:val="18"/>
        </w:rPr>
        <w:t>specíficos</w:t>
      </w:r>
      <w:bookmarkEnd w:id="127"/>
    </w:p>
    <w:p w14:paraId="7AE34C78" w14:textId="0F462422" w:rsidR="00DE7C3E" w:rsidRPr="00D6715E" w:rsidRDefault="00DE7C3E" w:rsidP="00D6715E">
      <w:pPr>
        <w:spacing w:after="0" w:line="276" w:lineRule="auto"/>
        <w:rPr>
          <w:rFonts w:ascii="Lucida Sans Unicode" w:hAnsi="Lucida Sans Unicode" w:cs="Lucida Sans Unicode"/>
        </w:rPr>
      </w:pPr>
    </w:p>
    <w:p w14:paraId="752EF790" w14:textId="76708C13" w:rsidR="002432F7" w:rsidRPr="00D6715E" w:rsidRDefault="002432F7"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Brindar a la ciudadanía la mayor certeza posible sobre la operación del proceso y los resultados de las elecciones a llevarse a cabo.</w:t>
      </w:r>
    </w:p>
    <w:p w14:paraId="10E4DD22" w14:textId="7559D3BF" w:rsidR="00912820"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Asegurar la correcta operación del PREP mediante el uso de recursos tecnológicos.</w:t>
      </w:r>
    </w:p>
    <w:p w14:paraId="03FE17B1" w14:textId="41D3EC27" w:rsidR="00986E36" w:rsidRPr="00D6715E" w:rsidRDefault="00986E3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Apoyar al IEPC</w:t>
      </w:r>
      <w:r w:rsidR="002C3371" w:rsidRPr="00D6715E">
        <w:rPr>
          <w:rFonts w:ascii="Lucida Sans Unicode" w:hAnsi="Lucida Sans Unicode" w:cs="Lucida Sans Unicode"/>
        </w:rPr>
        <w:t xml:space="preserve"> Jalisco</w:t>
      </w:r>
      <w:r w:rsidRPr="00D6715E">
        <w:rPr>
          <w:rFonts w:ascii="Lucida Sans Unicode" w:hAnsi="Lucida Sans Unicode" w:cs="Lucida Sans Unicode"/>
        </w:rPr>
        <w:t xml:space="preserve"> en el cumplimiento de su misión ante un evento electoral.</w:t>
      </w:r>
    </w:p>
    <w:p w14:paraId="3BFB78E7" w14:textId="39C3B797" w:rsidR="00BF5466"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Detectar las amenazas y riesgos para el proceso.</w:t>
      </w:r>
    </w:p>
    <w:p w14:paraId="2466E79C" w14:textId="13CE23AD" w:rsidR="00BF5466"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Implementar medidas oportunas que mitiguen dichas amenazas y riesgos.</w:t>
      </w:r>
    </w:p>
    <w:p w14:paraId="4CCE740F" w14:textId="51DD6E0D" w:rsidR="00C243DC" w:rsidRPr="00D6715E" w:rsidRDefault="007F5E07"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Permitir alcanzar la mayor cantidad posible</w:t>
      </w:r>
      <w:r w:rsidR="00A850E5" w:rsidRPr="00D6715E">
        <w:rPr>
          <w:rFonts w:ascii="Lucida Sans Unicode" w:hAnsi="Lucida Sans Unicode" w:cs="Lucida Sans Unicode"/>
        </w:rPr>
        <w:t xml:space="preserve"> de captura de actas con la mayor precisión posible de forma ininterrumpida durante la ventana de operación del PREP desde todos los CATD disponibles.</w:t>
      </w:r>
    </w:p>
    <w:p w14:paraId="5842339E" w14:textId="7407BA97" w:rsidR="00872A2A" w:rsidRPr="00D6715E" w:rsidRDefault="00872A2A" w:rsidP="00D6715E">
      <w:pPr>
        <w:pStyle w:val="Prrafodelista"/>
        <w:spacing w:after="0" w:line="276" w:lineRule="auto"/>
        <w:ind w:firstLine="0"/>
        <w:rPr>
          <w:rFonts w:ascii="Lucida Sans Unicode" w:hAnsi="Lucida Sans Unicode" w:cs="Lucida Sans Unicode"/>
        </w:rPr>
      </w:pPr>
    </w:p>
    <w:p w14:paraId="11780E53" w14:textId="4EAD36ED" w:rsidR="001866AA" w:rsidRPr="00D6715E" w:rsidRDefault="001866AA" w:rsidP="00D6715E">
      <w:pPr>
        <w:pStyle w:val="Ttulo1"/>
        <w:numPr>
          <w:ilvl w:val="0"/>
          <w:numId w:val="6"/>
        </w:numPr>
        <w:spacing w:line="276" w:lineRule="auto"/>
        <w:rPr>
          <w:rFonts w:ascii="Lucida Sans Unicode" w:hAnsi="Lucida Sans Unicode" w:cs="Lucida Sans Unicode"/>
          <w:color w:val="00788E"/>
        </w:rPr>
      </w:pPr>
      <w:bookmarkStart w:id="128" w:name="_Toc33028387"/>
      <w:bookmarkStart w:id="129" w:name="_Toc61641779"/>
      <w:bookmarkStart w:id="130" w:name="_Toc68704788"/>
      <w:bookmarkStart w:id="131" w:name="_Toc161488945"/>
      <w:r w:rsidRPr="00D6715E">
        <w:rPr>
          <w:rFonts w:ascii="Lucida Sans Unicode" w:hAnsi="Lucida Sans Unicode" w:cs="Lucida Sans Unicode"/>
          <w:color w:val="00788E"/>
          <w:sz w:val="24"/>
          <w:szCs w:val="20"/>
        </w:rPr>
        <w:t>Alcance</w:t>
      </w:r>
      <w:bookmarkEnd w:id="128"/>
      <w:bookmarkEnd w:id="129"/>
      <w:bookmarkEnd w:id="130"/>
      <w:bookmarkEnd w:id="131"/>
      <w:r w:rsidRPr="00D6715E">
        <w:rPr>
          <w:rFonts w:ascii="Lucida Sans Unicode" w:hAnsi="Lucida Sans Unicode" w:cs="Lucida Sans Unicode"/>
          <w:color w:val="00788E"/>
        </w:rPr>
        <w:t xml:space="preserve"> </w:t>
      </w:r>
    </w:p>
    <w:p w14:paraId="66210E5E" w14:textId="77777777" w:rsidR="001866AA" w:rsidRPr="00D6715E" w:rsidRDefault="001866AA" w:rsidP="00D6715E">
      <w:pPr>
        <w:spacing w:after="0" w:line="276" w:lineRule="auto"/>
        <w:rPr>
          <w:rFonts w:ascii="Lucida Sans Unicode" w:hAnsi="Lucida Sans Unicode" w:cs="Lucida Sans Unicode"/>
        </w:rPr>
      </w:pPr>
    </w:p>
    <w:p w14:paraId="290D996E" w14:textId="7C536DEA" w:rsidR="001866AA" w:rsidRPr="00D6715E" w:rsidRDefault="001866AA" w:rsidP="00D6715E">
      <w:pPr>
        <w:spacing w:after="0" w:line="276" w:lineRule="auto"/>
        <w:rPr>
          <w:rFonts w:ascii="Lucida Sans Unicode" w:hAnsi="Lucida Sans Unicode" w:cs="Lucida Sans Unicode"/>
        </w:rPr>
      </w:pPr>
      <w:r w:rsidRPr="00D6715E">
        <w:rPr>
          <w:rFonts w:ascii="Lucida Sans Unicode" w:hAnsi="Lucida Sans Unicode" w:cs="Lucida Sans Unicode"/>
        </w:rPr>
        <w:t>El presente Plan establece los aspectos técnicos y procedimentales que deberán observase para la implementación y priorización de los controles de seguridad que fortalezcan los procesos, procedimientos y recursos humanos involucrados</w:t>
      </w:r>
      <w:r w:rsidR="00DA54E3" w:rsidRPr="00D6715E">
        <w:rPr>
          <w:rFonts w:ascii="Lucida Sans Unicode" w:hAnsi="Lucida Sans Unicode" w:cs="Lucida Sans Unicode"/>
        </w:rPr>
        <w:t xml:space="preserve"> en el PREP </w:t>
      </w:r>
      <w:r w:rsidR="00B86728" w:rsidRPr="00D6715E">
        <w:rPr>
          <w:rFonts w:ascii="Lucida Sans Unicode" w:hAnsi="Lucida Sans Unicode" w:cs="Lucida Sans Unicode"/>
        </w:rPr>
        <w:t>Jalisco</w:t>
      </w:r>
      <w:r w:rsidRPr="00D6715E">
        <w:rPr>
          <w:rFonts w:ascii="Lucida Sans Unicode" w:hAnsi="Lucida Sans Unicode" w:cs="Lucida Sans Unicode"/>
        </w:rPr>
        <w:t>, considerando al menos:</w:t>
      </w:r>
    </w:p>
    <w:p w14:paraId="1E131034" w14:textId="77777777" w:rsidR="00DA54E3" w:rsidRPr="00D6715E" w:rsidRDefault="00DA54E3" w:rsidP="00D6715E">
      <w:pPr>
        <w:spacing w:after="0" w:line="276" w:lineRule="auto"/>
        <w:rPr>
          <w:rFonts w:ascii="Lucida Sans Unicode" w:hAnsi="Lucida Sans Unicode" w:cs="Lucida Sans Unicode"/>
        </w:rPr>
      </w:pPr>
    </w:p>
    <w:p w14:paraId="09C3CD82" w14:textId="73F30A75" w:rsidR="001866AA" w:rsidRPr="00D6715E" w:rsidRDefault="00C4741B"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lastRenderedPageBreak/>
        <w:t>La identificación</w:t>
      </w:r>
      <w:r w:rsidR="001866AA" w:rsidRPr="00D6715E">
        <w:rPr>
          <w:rFonts w:ascii="Lucida Sans Unicode" w:hAnsi="Lucida Sans Unicode" w:cs="Lucida Sans Unicode"/>
          <w:color w:val="auto"/>
        </w:rPr>
        <w:t xml:space="preserve"> de riesgos</w:t>
      </w:r>
      <w:r w:rsidR="00243F71" w:rsidRPr="00D6715E">
        <w:rPr>
          <w:rFonts w:ascii="Lucida Sans Unicode" w:hAnsi="Lucida Sans Unicode" w:cs="Lucida Sans Unicode"/>
          <w:color w:val="auto"/>
        </w:rPr>
        <w:t xml:space="preserve"> </w:t>
      </w:r>
      <w:r w:rsidR="001866AA" w:rsidRPr="00D6715E">
        <w:rPr>
          <w:rFonts w:ascii="Lucida Sans Unicode" w:hAnsi="Lucida Sans Unicode" w:cs="Lucida Sans Unicode"/>
          <w:color w:val="auto"/>
        </w:rPr>
        <w:t xml:space="preserve">y posibles vulnerabilidades sobre </w:t>
      </w:r>
      <w:r w:rsidR="00243F71" w:rsidRPr="00D6715E">
        <w:rPr>
          <w:rFonts w:ascii="Lucida Sans Unicode" w:hAnsi="Lucida Sans Unicode" w:cs="Lucida Sans Unicode"/>
          <w:color w:val="auto"/>
        </w:rPr>
        <w:t xml:space="preserve">la información </w:t>
      </w:r>
      <w:r w:rsidRPr="00D6715E">
        <w:rPr>
          <w:rFonts w:ascii="Lucida Sans Unicode" w:hAnsi="Lucida Sans Unicode" w:cs="Lucida Sans Unicode"/>
          <w:color w:val="auto"/>
        </w:rPr>
        <w:t xml:space="preserve">generada y </w:t>
      </w:r>
      <w:r w:rsidR="00243F71" w:rsidRPr="00D6715E">
        <w:rPr>
          <w:rFonts w:ascii="Lucida Sans Unicode" w:hAnsi="Lucida Sans Unicode" w:cs="Lucida Sans Unicode"/>
          <w:color w:val="auto"/>
        </w:rPr>
        <w:t xml:space="preserve">contenida en el sistema PREP </w:t>
      </w:r>
      <w:r w:rsidRPr="00D6715E">
        <w:rPr>
          <w:rFonts w:ascii="Lucida Sans Unicode" w:hAnsi="Lucida Sans Unicode" w:cs="Lucida Sans Unicode"/>
          <w:color w:val="auto"/>
        </w:rPr>
        <w:t>(sus bases de datos, servidores y dispositivos)</w:t>
      </w:r>
      <w:r w:rsidR="001866AA" w:rsidRPr="00D6715E">
        <w:rPr>
          <w:rFonts w:ascii="Lucida Sans Unicode" w:hAnsi="Lucida Sans Unicode" w:cs="Lucida Sans Unicode"/>
          <w:color w:val="auto"/>
        </w:rPr>
        <w:t xml:space="preserve"> en las distintas etapas del </w:t>
      </w:r>
      <w:r w:rsidR="002C3371" w:rsidRPr="00D6715E">
        <w:rPr>
          <w:rFonts w:ascii="Lucida Sans Unicode" w:hAnsi="Lucida Sans Unicode" w:cs="Lucida Sans Unicode"/>
          <w:color w:val="auto"/>
        </w:rPr>
        <w:t>m</w:t>
      </w:r>
      <w:r w:rsidR="001866AA" w:rsidRPr="00D6715E">
        <w:rPr>
          <w:rFonts w:ascii="Lucida Sans Unicode" w:hAnsi="Lucida Sans Unicode" w:cs="Lucida Sans Unicode"/>
          <w:color w:val="auto"/>
        </w:rPr>
        <w:t xml:space="preserve">odelo de </w:t>
      </w:r>
      <w:r w:rsidR="002C3371" w:rsidRPr="00D6715E">
        <w:rPr>
          <w:rFonts w:ascii="Lucida Sans Unicode" w:hAnsi="Lucida Sans Unicode" w:cs="Lucida Sans Unicode"/>
          <w:color w:val="auto"/>
        </w:rPr>
        <w:t>o</w:t>
      </w:r>
      <w:r w:rsidR="001866AA" w:rsidRPr="00D6715E">
        <w:rPr>
          <w:rFonts w:ascii="Lucida Sans Unicode" w:hAnsi="Lucida Sans Unicode" w:cs="Lucida Sans Unicode"/>
          <w:color w:val="auto"/>
        </w:rPr>
        <w:t xml:space="preserve">peración para el ejercicio de </w:t>
      </w:r>
      <w:r w:rsidRPr="00D6715E">
        <w:rPr>
          <w:rFonts w:ascii="Lucida Sans Unicode" w:hAnsi="Lucida Sans Unicode" w:cs="Lucida Sans Unicode"/>
          <w:color w:val="auto"/>
        </w:rPr>
        <w:t xml:space="preserve">la </w:t>
      </w:r>
      <w:r w:rsidR="001866AA" w:rsidRPr="00D6715E">
        <w:rPr>
          <w:rFonts w:ascii="Lucida Sans Unicode" w:hAnsi="Lucida Sans Unicode" w:cs="Lucida Sans Unicode"/>
          <w:color w:val="auto"/>
        </w:rPr>
        <w:t>votación.</w:t>
      </w:r>
    </w:p>
    <w:p w14:paraId="37AF9EB6" w14:textId="19192F1E" w:rsidR="001866AA" w:rsidRPr="00D6715E" w:rsidRDefault="001866A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La implementación de los controles de seguridad en los distintos procesos y procedimientos</w:t>
      </w:r>
      <w:r w:rsidR="00F92503" w:rsidRPr="00D6715E">
        <w:rPr>
          <w:rFonts w:ascii="Lucida Sans Unicode" w:hAnsi="Lucida Sans Unicode" w:cs="Lucida Sans Unicode"/>
          <w:color w:val="auto"/>
        </w:rPr>
        <w:t xml:space="preserve"> electrónicos</w:t>
      </w:r>
      <w:r w:rsidRPr="00D6715E">
        <w:rPr>
          <w:rFonts w:ascii="Lucida Sans Unicode" w:hAnsi="Lucida Sans Unicode" w:cs="Lucida Sans Unicode"/>
          <w:color w:val="auto"/>
        </w:rPr>
        <w:t>, a fin de mitigar los riesgos.</w:t>
      </w:r>
    </w:p>
    <w:p w14:paraId="54D83074" w14:textId="342B67AA" w:rsidR="004D081B" w:rsidRPr="00D6715E" w:rsidRDefault="001866A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lang w:val="es-ES"/>
        </w:rPr>
        <w:t xml:space="preserve">La </w:t>
      </w:r>
      <w:r w:rsidR="00486E8A" w:rsidRPr="00D6715E">
        <w:rPr>
          <w:rFonts w:ascii="Lucida Sans Unicode" w:hAnsi="Lucida Sans Unicode" w:cs="Lucida Sans Unicode"/>
          <w:color w:val="auto"/>
          <w:lang w:val="es-ES"/>
        </w:rPr>
        <w:t>confiabilidad</w:t>
      </w:r>
      <w:r w:rsidR="004D081B" w:rsidRPr="00D6715E">
        <w:rPr>
          <w:rFonts w:ascii="Lucida Sans Unicode" w:hAnsi="Lucida Sans Unicode" w:cs="Lucida Sans Unicode"/>
          <w:color w:val="auto"/>
          <w:lang w:val="es-ES"/>
        </w:rPr>
        <w:t xml:space="preserve"> y alta disponibilidad del sistema PREP.</w:t>
      </w:r>
    </w:p>
    <w:p w14:paraId="67688594" w14:textId="3D8A3DFC" w:rsidR="001866AA" w:rsidRPr="00D6715E" w:rsidRDefault="00486E8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lang w:val="es-ES"/>
        </w:rPr>
        <w:t>Verificación</w:t>
      </w:r>
      <w:r w:rsidR="001866AA" w:rsidRPr="00D6715E">
        <w:rPr>
          <w:rFonts w:ascii="Lucida Sans Unicode" w:hAnsi="Lucida Sans Unicode" w:cs="Lucida Sans Unicode"/>
          <w:color w:val="auto"/>
          <w:lang w:val="es-ES"/>
        </w:rPr>
        <w:t xml:space="preserve"> </w:t>
      </w:r>
      <w:r w:rsidR="00F92503" w:rsidRPr="00D6715E">
        <w:rPr>
          <w:rFonts w:ascii="Lucida Sans Unicode" w:hAnsi="Lucida Sans Unicode" w:cs="Lucida Sans Unicode"/>
          <w:color w:val="auto"/>
          <w:lang w:val="es-ES"/>
        </w:rPr>
        <w:t>de los resultados de la jornada electoral publicados</w:t>
      </w:r>
      <w:r w:rsidR="001866AA" w:rsidRPr="00D6715E">
        <w:rPr>
          <w:rFonts w:ascii="Lucida Sans Unicode" w:hAnsi="Lucida Sans Unicode" w:cs="Lucida Sans Unicode"/>
          <w:color w:val="auto"/>
          <w:lang w:val="es-ES"/>
        </w:rPr>
        <w:t>.</w:t>
      </w:r>
    </w:p>
    <w:p w14:paraId="759F20D3" w14:textId="77777777" w:rsidR="001866AA" w:rsidRDefault="001866AA" w:rsidP="001866AA"/>
    <w:p w14:paraId="20363B99" w14:textId="4DE51ECB" w:rsidR="00872A2A" w:rsidRPr="00D6715E" w:rsidRDefault="00B50FC4" w:rsidP="00C54999">
      <w:pPr>
        <w:pStyle w:val="Ttulo1"/>
        <w:numPr>
          <w:ilvl w:val="0"/>
          <w:numId w:val="6"/>
        </w:numPr>
        <w:rPr>
          <w:rFonts w:ascii="Lucida Sans Unicode" w:hAnsi="Lucida Sans Unicode" w:cs="Lucida Sans Unicode"/>
          <w:color w:val="00788E"/>
          <w:sz w:val="24"/>
          <w:szCs w:val="20"/>
        </w:rPr>
      </w:pPr>
      <w:bookmarkStart w:id="132" w:name="_Toc68704789"/>
      <w:bookmarkStart w:id="133" w:name="_Toc161488946"/>
      <w:r w:rsidRPr="00D6715E">
        <w:rPr>
          <w:rFonts w:ascii="Lucida Sans Unicode" w:hAnsi="Lucida Sans Unicode" w:cs="Lucida Sans Unicode"/>
          <w:color w:val="00788E"/>
          <w:sz w:val="24"/>
          <w:szCs w:val="20"/>
        </w:rPr>
        <w:t xml:space="preserve">Sistema </w:t>
      </w:r>
      <w:r w:rsidR="004E46B7">
        <w:rPr>
          <w:rFonts w:ascii="Lucida Sans Unicode" w:hAnsi="Lucida Sans Unicode" w:cs="Lucida Sans Unicode"/>
          <w:color w:val="00788E"/>
          <w:sz w:val="24"/>
          <w:szCs w:val="20"/>
        </w:rPr>
        <w:t>i</w:t>
      </w:r>
      <w:r w:rsidR="00B86728" w:rsidRPr="00D6715E">
        <w:rPr>
          <w:rFonts w:ascii="Lucida Sans Unicode" w:hAnsi="Lucida Sans Unicode" w:cs="Lucida Sans Unicode"/>
          <w:color w:val="00788E"/>
          <w:sz w:val="24"/>
          <w:szCs w:val="20"/>
        </w:rPr>
        <w:t xml:space="preserve">nformático </w:t>
      </w:r>
      <w:r w:rsidRPr="00D6715E">
        <w:rPr>
          <w:rFonts w:ascii="Lucida Sans Unicode" w:hAnsi="Lucida Sans Unicode" w:cs="Lucida Sans Unicode"/>
          <w:color w:val="00788E"/>
          <w:sz w:val="24"/>
          <w:szCs w:val="20"/>
        </w:rPr>
        <w:t>PREP</w:t>
      </w:r>
      <w:bookmarkEnd w:id="132"/>
      <w:bookmarkEnd w:id="133"/>
    </w:p>
    <w:p w14:paraId="1ECA4C49" w14:textId="3EA58A23" w:rsidR="00B50FC4" w:rsidRPr="008B6675" w:rsidRDefault="00B50FC4"/>
    <w:p w14:paraId="5F24F022" w14:textId="51F86992" w:rsidR="00626657" w:rsidRPr="00D6715E" w:rsidRDefault="00B50FC4" w:rsidP="00D6715E">
      <w:pPr>
        <w:spacing w:after="0" w:line="276" w:lineRule="auto"/>
        <w:ind w:left="11" w:hanging="11"/>
        <w:rPr>
          <w:rFonts w:ascii="Lucida Sans Unicode" w:hAnsi="Lucida Sans Unicode" w:cs="Lucida Sans Unicode"/>
          <w:sz w:val="24"/>
          <w:szCs w:val="24"/>
        </w:rPr>
      </w:pPr>
      <w:r w:rsidRPr="00D6715E">
        <w:rPr>
          <w:rFonts w:ascii="Lucida Sans Unicode" w:hAnsi="Lucida Sans Unicode" w:cs="Lucida Sans Unicode"/>
        </w:rPr>
        <w:t xml:space="preserve">El sistema PREP es la plataforma tecnológica </w:t>
      </w:r>
      <w:r w:rsidR="00626657" w:rsidRPr="00D6715E">
        <w:rPr>
          <w:rFonts w:ascii="Lucida Sans Unicode" w:hAnsi="Lucida Sans Unicode" w:cs="Lucida Sans Unicode"/>
        </w:rPr>
        <w:t>sobre la cual operará</w:t>
      </w:r>
      <w:r w:rsidRPr="00D6715E">
        <w:rPr>
          <w:rFonts w:ascii="Lucida Sans Unicode" w:hAnsi="Lucida Sans Unicode" w:cs="Lucida Sans Unicode"/>
        </w:rPr>
        <w:t xml:space="preserve"> al proceso electoral</w:t>
      </w:r>
      <w:r w:rsidR="00626657" w:rsidRPr="00D6715E">
        <w:rPr>
          <w:rFonts w:ascii="Lucida Sans Unicode" w:hAnsi="Lucida Sans Unicode" w:cs="Lucida Sans Unicode"/>
        </w:rPr>
        <w:t>, la</w:t>
      </w:r>
      <w:r w:rsidRPr="00D6715E">
        <w:rPr>
          <w:rFonts w:ascii="Lucida Sans Unicode" w:hAnsi="Lucida Sans Unicode" w:cs="Lucida Sans Unicode"/>
        </w:rPr>
        <w:t xml:space="preserve"> cual </w:t>
      </w:r>
      <w:r w:rsidR="00626657" w:rsidRPr="00D6715E">
        <w:rPr>
          <w:rFonts w:ascii="Lucida Sans Unicode" w:hAnsi="Lucida Sans Unicode" w:cs="Lucida Sans Unicode"/>
        </w:rPr>
        <w:t>consta de</w:t>
      </w:r>
      <w:r w:rsidRPr="00D6715E">
        <w:rPr>
          <w:rFonts w:ascii="Lucida Sans Unicode" w:hAnsi="Lucida Sans Unicode" w:cs="Lucida Sans Unicode"/>
        </w:rPr>
        <w:t xml:space="preserve"> distintos servicios de dispositivos y aplicaciones</w:t>
      </w:r>
      <w:r w:rsidR="00626657" w:rsidRPr="00D6715E">
        <w:rPr>
          <w:rFonts w:ascii="Lucida Sans Unicode" w:hAnsi="Lucida Sans Unicode" w:cs="Lucida Sans Unicode"/>
        </w:rPr>
        <w:t xml:space="preserve">, los </w:t>
      </w:r>
      <w:r w:rsidR="001866AA" w:rsidRPr="00D6715E">
        <w:rPr>
          <w:rFonts w:ascii="Lucida Sans Unicode" w:hAnsi="Lucida Sans Unicode" w:cs="Lucida Sans Unicode"/>
        </w:rPr>
        <w:t>que</w:t>
      </w:r>
      <w:r w:rsidR="00626657" w:rsidRPr="00D6715E">
        <w:rPr>
          <w:rFonts w:ascii="Lucida Sans Unicode" w:hAnsi="Lucida Sans Unicode" w:cs="Lucida Sans Unicode"/>
        </w:rPr>
        <w:t xml:space="preserve"> </w:t>
      </w:r>
      <w:r w:rsidR="00C06835" w:rsidRPr="00D6715E">
        <w:rPr>
          <w:rFonts w:ascii="Lucida Sans Unicode" w:hAnsi="Lucida Sans Unicode" w:cs="Lucida Sans Unicode"/>
        </w:rPr>
        <w:t>interpelarán</w:t>
      </w:r>
      <w:r w:rsidR="00626657" w:rsidRPr="00D6715E">
        <w:rPr>
          <w:rFonts w:ascii="Lucida Sans Unicode" w:hAnsi="Lucida Sans Unicode" w:cs="Lucida Sans Unicode"/>
        </w:rPr>
        <w:t xml:space="preserve"> para las tareas relativas a la digitalización, captura, verificación y publicación de información</w:t>
      </w:r>
      <w:r w:rsidR="00626657" w:rsidRPr="00D6715E">
        <w:rPr>
          <w:rFonts w:ascii="Lucida Sans Unicode" w:hAnsi="Lucida Sans Unicode" w:cs="Lucida Sans Unicode"/>
          <w:sz w:val="24"/>
          <w:szCs w:val="24"/>
        </w:rPr>
        <w:t>.</w:t>
      </w:r>
    </w:p>
    <w:p w14:paraId="6FB1396D" w14:textId="271D41AA" w:rsidR="00B50FC4" w:rsidRPr="00D6715E" w:rsidRDefault="00B50FC4" w:rsidP="00D6715E">
      <w:pPr>
        <w:spacing w:after="0" w:line="276" w:lineRule="auto"/>
        <w:ind w:left="11" w:hanging="11"/>
        <w:rPr>
          <w:rFonts w:ascii="Lucida Sans Unicode" w:hAnsi="Lucida Sans Unicode" w:cs="Lucida Sans Unicode"/>
        </w:rPr>
      </w:pPr>
    </w:p>
    <w:p w14:paraId="3100EA65" w14:textId="0B2D00B5" w:rsidR="00B50FC4" w:rsidRPr="008B6675" w:rsidRDefault="00B50FC4" w:rsidP="00626657">
      <w:pPr>
        <w:jc w:val="center"/>
      </w:pPr>
      <w:r w:rsidRPr="008B6675">
        <w:rPr>
          <w:noProof/>
        </w:rPr>
        <w:drawing>
          <wp:inline distT="0" distB="0" distL="0" distR="0" wp14:anchorId="5880D554" wp14:editId="6184CC7C">
            <wp:extent cx="3271108" cy="2346922"/>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7577" cy="2351563"/>
                    </a:xfrm>
                    <a:prstGeom prst="rect">
                      <a:avLst/>
                    </a:prstGeom>
                  </pic:spPr>
                </pic:pic>
              </a:graphicData>
            </a:graphic>
          </wp:inline>
        </w:drawing>
      </w:r>
    </w:p>
    <w:p w14:paraId="1996E64C" w14:textId="4D0DB006" w:rsidR="00872A2A" w:rsidRDefault="00872A2A"/>
    <w:p w14:paraId="4D0E3D69" w14:textId="7492C4BB" w:rsidR="00CE7C01" w:rsidRDefault="002D1529" w:rsidP="00CE7C01">
      <w:pPr>
        <w:spacing w:after="0" w:line="276" w:lineRule="auto"/>
        <w:rPr>
          <w:rFonts w:ascii="Lucida Sans Unicode" w:hAnsi="Lucida Sans Unicode" w:cs="Lucida Sans Unicode"/>
        </w:rPr>
      </w:pPr>
      <w:r w:rsidRPr="002D1529">
        <w:rPr>
          <w:rFonts w:ascii="Lucida Sans Unicode" w:hAnsi="Lucida Sans Unicode" w:cs="Lucida Sans Unicode"/>
        </w:rPr>
        <w:t xml:space="preserve">En caso de una contingencia, se recurrirá al </w:t>
      </w:r>
      <w:hyperlink w:anchor="_Plan_de_Continuidad" w:history="1">
        <w:r w:rsidRPr="0039643D">
          <w:rPr>
            <w:rStyle w:val="Hipervnculo"/>
            <w:rFonts w:ascii="Lucida Sans Unicode" w:hAnsi="Lucida Sans Unicode" w:cs="Lucida Sans Unicode"/>
          </w:rPr>
          <w:t>Plan De Continuidad De Negocio (BCP)</w:t>
        </w:r>
      </w:hyperlink>
      <w:r w:rsidRPr="002D1529">
        <w:rPr>
          <w:rFonts w:ascii="Lucida Sans Unicode" w:hAnsi="Lucida Sans Unicode" w:cs="Lucida Sans Unicode"/>
        </w:rPr>
        <w:t xml:space="preserve"> o al </w:t>
      </w:r>
      <w:hyperlink w:anchor="_Plan_de_Recuperación" w:history="1">
        <w:r w:rsidRPr="0039643D">
          <w:rPr>
            <w:rStyle w:val="Hipervnculo"/>
            <w:rFonts w:ascii="Lucida Sans Unicode" w:hAnsi="Lucida Sans Unicode" w:cs="Lucida Sans Unicode"/>
          </w:rPr>
          <w:t>Plan Recuperación de Desastres (DRP)</w:t>
        </w:r>
      </w:hyperlink>
      <w:r w:rsidRPr="002D1529">
        <w:rPr>
          <w:rFonts w:ascii="Lucida Sans Unicode" w:hAnsi="Lucida Sans Unicode" w:cs="Lucida Sans Unicode"/>
        </w:rPr>
        <w:t xml:space="preserve"> según sea la situación que se presente</w:t>
      </w:r>
      <w:r w:rsidR="00CE7C01">
        <w:rPr>
          <w:rFonts w:ascii="Lucida Sans Unicode" w:hAnsi="Lucida Sans Unicode" w:cs="Lucida Sans Unicode"/>
        </w:rPr>
        <w:t>, con el objetivo de d</w:t>
      </w:r>
      <w:r w:rsidR="00CE7C01" w:rsidRPr="003F2BAD">
        <w:rPr>
          <w:rFonts w:ascii="Lucida Sans Unicode" w:hAnsi="Lucida Sans Unicode" w:cs="Lucida Sans Unicode"/>
        </w:rPr>
        <w:t xml:space="preserve">eterminar las acciones que garanticen la ejecución de los procedimientos de acopio, digitalización, captura, verificación y publicación, derivado de una situación adversa o de </w:t>
      </w:r>
      <w:r w:rsidR="00CE7C01">
        <w:rPr>
          <w:rFonts w:ascii="Lucida Sans Unicode" w:hAnsi="Lucida Sans Unicode" w:cs="Lucida Sans Unicode"/>
        </w:rPr>
        <w:t xml:space="preserve">una </w:t>
      </w:r>
      <w:r w:rsidR="00CE7C01" w:rsidRPr="003F2BAD">
        <w:rPr>
          <w:rFonts w:ascii="Lucida Sans Unicode" w:hAnsi="Lucida Sans Unicode" w:cs="Lucida Sans Unicode"/>
        </w:rPr>
        <w:t>contingencia.</w:t>
      </w:r>
    </w:p>
    <w:p w14:paraId="3714F976" w14:textId="3656CDD2" w:rsidR="002D1529" w:rsidRPr="002D1529" w:rsidRDefault="002D1529" w:rsidP="002D1529">
      <w:pPr>
        <w:spacing w:after="0" w:line="276" w:lineRule="auto"/>
        <w:ind w:left="11" w:hanging="11"/>
        <w:rPr>
          <w:rFonts w:ascii="Lucida Sans Unicode" w:hAnsi="Lucida Sans Unicode" w:cs="Lucida Sans Unicode"/>
        </w:rPr>
      </w:pPr>
    </w:p>
    <w:p w14:paraId="7FC47A09" w14:textId="77777777" w:rsidR="002D1529" w:rsidRPr="002D1529" w:rsidRDefault="002D1529" w:rsidP="002D1529">
      <w:pPr>
        <w:spacing w:after="0" w:line="276" w:lineRule="auto"/>
        <w:ind w:left="11" w:hanging="11"/>
        <w:rPr>
          <w:rFonts w:ascii="Lucida Sans Unicode" w:hAnsi="Lucida Sans Unicode" w:cs="Lucida Sans Unicode"/>
        </w:rPr>
      </w:pPr>
    </w:p>
    <w:p w14:paraId="3BF2362E" w14:textId="1799F160" w:rsidR="00094D03" w:rsidRPr="00D6715E" w:rsidRDefault="00094D03" w:rsidP="00C54999">
      <w:pPr>
        <w:pStyle w:val="Ttulo1"/>
        <w:numPr>
          <w:ilvl w:val="0"/>
          <w:numId w:val="6"/>
        </w:numPr>
        <w:rPr>
          <w:rFonts w:ascii="Lucida Sans Unicode" w:hAnsi="Lucida Sans Unicode" w:cs="Lucida Sans Unicode"/>
          <w:color w:val="00788E"/>
          <w:sz w:val="24"/>
          <w:szCs w:val="20"/>
        </w:rPr>
      </w:pPr>
      <w:bookmarkStart w:id="134" w:name="_Toc68704790"/>
      <w:bookmarkStart w:id="135" w:name="_Toc161488947"/>
      <w:r w:rsidRPr="00D6715E">
        <w:rPr>
          <w:rFonts w:ascii="Lucida Sans Unicode" w:hAnsi="Lucida Sans Unicode" w:cs="Lucida Sans Unicode"/>
          <w:color w:val="00788E"/>
          <w:sz w:val="24"/>
          <w:szCs w:val="20"/>
        </w:rPr>
        <w:lastRenderedPageBreak/>
        <w:t xml:space="preserve">Proceso de </w:t>
      </w:r>
      <w:r w:rsidR="001D19ED" w:rsidRPr="00D6715E">
        <w:rPr>
          <w:rFonts w:ascii="Lucida Sans Unicode" w:hAnsi="Lucida Sans Unicode" w:cs="Lucida Sans Unicode"/>
          <w:color w:val="00788E"/>
          <w:sz w:val="24"/>
          <w:szCs w:val="20"/>
        </w:rPr>
        <w:t>a</w:t>
      </w:r>
      <w:r w:rsidRPr="00D6715E">
        <w:rPr>
          <w:rFonts w:ascii="Lucida Sans Unicode" w:hAnsi="Lucida Sans Unicode" w:cs="Lucida Sans Unicode"/>
          <w:color w:val="00788E"/>
          <w:sz w:val="24"/>
          <w:szCs w:val="20"/>
        </w:rPr>
        <w:t xml:space="preserve">dministración de </w:t>
      </w:r>
      <w:r w:rsidR="001D19ED" w:rsidRPr="00D6715E">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34"/>
      <w:bookmarkEnd w:id="135"/>
    </w:p>
    <w:p w14:paraId="2D25C5AE" w14:textId="72D0953B" w:rsidR="00094D03" w:rsidRPr="00D6715E" w:rsidRDefault="00094D03" w:rsidP="00094D03">
      <w:pPr>
        <w:rPr>
          <w:rFonts w:ascii="Lucida Sans Unicode" w:hAnsi="Lucida Sans Unicode" w:cs="Lucida Sans Unicode"/>
        </w:rPr>
      </w:pPr>
    </w:p>
    <w:p w14:paraId="46F9FB2F" w14:textId="740CEB6F" w:rsidR="00094D03" w:rsidRPr="00D6715E" w:rsidRDefault="00094D03" w:rsidP="00D6715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 xml:space="preserve">El proceso de </w:t>
      </w:r>
      <w:r w:rsidR="001D19ED" w:rsidRPr="00D6715E">
        <w:rPr>
          <w:rFonts w:ascii="Lucida Sans Unicode" w:hAnsi="Lucida Sans Unicode" w:cs="Lucida Sans Unicode"/>
        </w:rPr>
        <w:t>a</w:t>
      </w:r>
      <w:r w:rsidRPr="00D6715E">
        <w:rPr>
          <w:rFonts w:ascii="Lucida Sans Unicode" w:hAnsi="Lucida Sans Unicode" w:cs="Lucida Sans Unicode"/>
        </w:rPr>
        <w:t xml:space="preserve">dministración de </w:t>
      </w:r>
      <w:r w:rsidR="001D19ED" w:rsidRPr="00D6715E">
        <w:rPr>
          <w:rFonts w:ascii="Lucida Sans Unicode" w:hAnsi="Lucida Sans Unicode" w:cs="Lucida Sans Unicode"/>
        </w:rPr>
        <w:t>r</w:t>
      </w:r>
      <w:r w:rsidRPr="00D6715E">
        <w:rPr>
          <w:rFonts w:ascii="Lucida Sans Unicode" w:hAnsi="Lucida Sans Unicode" w:cs="Lucida Sans Unicode"/>
        </w:rPr>
        <w:t xml:space="preserve">iesgos contempla </w:t>
      </w:r>
      <w:r w:rsidRPr="00D6715E">
        <w:rPr>
          <w:rFonts w:ascii="Lucida Sans Unicode" w:hAnsi="Lucida Sans Unicode" w:cs="Lucida Sans Unicode"/>
          <w:b/>
          <w:bCs/>
        </w:rPr>
        <w:t>tres fases</w:t>
      </w:r>
      <w:r w:rsidR="00712FAA">
        <w:rPr>
          <w:rFonts w:ascii="Lucida Sans Unicode" w:hAnsi="Lucida Sans Unicode" w:cs="Lucida Sans Unicode"/>
          <w:b/>
          <w:bCs/>
        </w:rPr>
        <w:t xml:space="preserve">: </w:t>
      </w:r>
      <w:r w:rsidRPr="00D6715E">
        <w:rPr>
          <w:rFonts w:ascii="Lucida Sans Unicode" w:hAnsi="Lucida Sans Unicode" w:cs="Lucida Sans Unicode"/>
          <w:b/>
          <w:bCs/>
        </w:rPr>
        <w:t>identificación, evaluación y respuesta a los riesgos</w:t>
      </w:r>
      <w:r w:rsidR="00712FAA">
        <w:rPr>
          <w:rFonts w:ascii="Lucida Sans Unicode" w:hAnsi="Lucida Sans Unicode" w:cs="Lucida Sans Unicode"/>
          <w:b/>
          <w:bCs/>
        </w:rPr>
        <w:t xml:space="preserve">. </w:t>
      </w:r>
      <w:r w:rsidRPr="00D6715E">
        <w:rPr>
          <w:rFonts w:ascii="Lucida Sans Unicode" w:hAnsi="Lucida Sans Unicode" w:cs="Lucida Sans Unicode"/>
        </w:rPr>
        <w:t xml:space="preserve"> </w:t>
      </w:r>
      <w:r w:rsidR="00712FAA">
        <w:rPr>
          <w:rFonts w:ascii="Lucida Sans Unicode" w:hAnsi="Lucida Sans Unicode" w:cs="Lucida Sans Unicode"/>
        </w:rPr>
        <w:t xml:space="preserve">Éstas están </w:t>
      </w:r>
      <w:r w:rsidRPr="00D6715E">
        <w:rPr>
          <w:rFonts w:ascii="Lucida Sans Unicode" w:hAnsi="Lucida Sans Unicode" w:cs="Lucida Sans Unicode"/>
        </w:rPr>
        <w:t>divididas en seis actividades principales</w:t>
      </w:r>
      <w:r w:rsidR="002C3371" w:rsidRPr="00D6715E">
        <w:rPr>
          <w:rFonts w:ascii="Lucida Sans Unicode" w:hAnsi="Lucida Sans Unicode" w:cs="Lucida Sans Unicode"/>
        </w:rPr>
        <w:t>,</w:t>
      </w:r>
      <w:r w:rsidRPr="00D6715E">
        <w:rPr>
          <w:rFonts w:ascii="Lucida Sans Unicode" w:hAnsi="Lucida Sans Unicode" w:cs="Lucida Sans Unicode"/>
        </w:rPr>
        <w:t xml:space="preserve"> como se muestra a continuación:</w:t>
      </w:r>
    </w:p>
    <w:p w14:paraId="315B2CC9" w14:textId="11D1DFE2" w:rsidR="00094D03" w:rsidRDefault="00094D03" w:rsidP="00094D0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475"/>
        <w:gridCol w:w="2943"/>
      </w:tblGrid>
      <w:tr w:rsidR="00712FAA" w:rsidRPr="000725E7" w14:paraId="291F939A" w14:textId="77777777" w:rsidTr="00D6715E">
        <w:trPr>
          <w:trHeight w:val="504"/>
        </w:trPr>
        <w:tc>
          <w:tcPr>
            <w:tcW w:w="2410" w:type="dxa"/>
            <w:shd w:val="clear" w:color="auto" w:fill="00788E"/>
            <w:vAlign w:val="center"/>
          </w:tcPr>
          <w:p w14:paraId="7CF9A48A" w14:textId="7D5B4F15"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Identificación de riesgos</w:t>
            </w:r>
          </w:p>
        </w:tc>
        <w:tc>
          <w:tcPr>
            <w:tcW w:w="3475" w:type="dxa"/>
            <w:shd w:val="clear" w:color="auto" w:fill="00788E"/>
            <w:vAlign w:val="center"/>
          </w:tcPr>
          <w:p w14:paraId="102A4184" w14:textId="41C30ABD"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Evaluación de riesgos</w:t>
            </w:r>
          </w:p>
        </w:tc>
        <w:tc>
          <w:tcPr>
            <w:tcW w:w="2943" w:type="dxa"/>
            <w:shd w:val="clear" w:color="auto" w:fill="00788E"/>
            <w:vAlign w:val="center"/>
          </w:tcPr>
          <w:p w14:paraId="40201056" w14:textId="1508870F"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Respuesta a riesgos</w:t>
            </w:r>
          </w:p>
        </w:tc>
      </w:tr>
      <w:tr w:rsidR="00712FAA" w:rsidRPr="000725E7" w14:paraId="4AA320F2" w14:textId="77777777" w:rsidTr="00D6715E">
        <w:tc>
          <w:tcPr>
            <w:tcW w:w="2410" w:type="dxa"/>
            <w:vAlign w:val="center"/>
          </w:tcPr>
          <w:p w14:paraId="3B6E450D" w14:textId="3D6E49DD"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Pr>
                <w:rFonts w:ascii="Lucida Sans Unicode" w:hAnsi="Lucida Sans Unicode" w:cs="Lucida Sans Unicode"/>
              </w:rPr>
              <w:t>Identificar riesgos</w:t>
            </w:r>
          </w:p>
        </w:tc>
        <w:tc>
          <w:tcPr>
            <w:tcW w:w="3475" w:type="dxa"/>
            <w:vAlign w:val="center"/>
          </w:tcPr>
          <w:p w14:paraId="2C2404A1"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Criterios de riesgos</w:t>
            </w:r>
          </w:p>
          <w:p w14:paraId="3A1CCB1D"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Evaluación de riesgos</w:t>
            </w:r>
          </w:p>
          <w:p w14:paraId="6AFF299B"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Interacción de riesgos</w:t>
            </w:r>
          </w:p>
          <w:p w14:paraId="105BCFDA" w14:textId="02B9A521"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Priorizas riesgos</w:t>
            </w:r>
          </w:p>
        </w:tc>
        <w:tc>
          <w:tcPr>
            <w:tcW w:w="2943" w:type="dxa"/>
            <w:vAlign w:val="center"/>
          </w:tcPr>
          <w:p w14:paraId="2D41A6A7" w14:textId="29908C21"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Responder a los riesgos</w:t>
            </w:r>
          </w:p>
        </w:tc>
      </w:tr>
    </w:tbl>
    <w:p w14:paraId="77C0BA7E" w14:textId="77777777" w:rsidR="00712FAA" w:rsidRDefault="00712FAA" w:rsidP="00094D03"/>
    <w:p w14:paraId="1A5CF215" w14:textId="430BDB01" w:rsidR="00271D14" w:rsidRPr="00D6715E" w:rsidRDefault="00271D14"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Los eventos con impactos negativos representan riesgos</w:t>
      </w:r>
      <w:r w:rsidR="001D19ED" w:rsidRPr="00D6715E">
        <w:rPr>
          <w:rFonts w:ascii="Lucida Sans Unicode" w:hAnsi="Lucida Sans Unicode" w:cs="Lucida Sans Unicode"/>
          <w:szCs w:val="20"/>
        </w:rPr>
        <w:t>,</w:t>
      </w:r>
      <w:r w:rsidRPr="00D6715E">
        <w:rPr>
          <w:rFonts w:ascii="Lucida Sans Unicode" w:hAnsi="Lucida Sans Unicode" w:cs="Lucida Sans Unicode"/>
          <w:szCs w:val="20"/>
        </w:rPr>
        <w:t xml:space="preserve"> mientras que los eventos con impactos positivos representan oportunidades.</w:t>
      </w:r>
    </w:p>
    <w:p w14:paraId="72A30C01" w14:textId="77777777" w:rsidR="00094D03" w:rsidRPr="00D6715E" w:rsidRDefault="00094D03" w:rsidP="00D6715E">
      <w:pPr>
        <w:spacing w:after="0" w:line="276" w:lineRule="auto"/>
        <w:rPr>
          <w:rFonts w:ascii="Lucida Sans Unicode" w:hAnsi="Lucida Sans Unicode" w:cs="Lucida Sans Unicode"/>
        </w:rPr>
      </w:pPr>
    </w:p>
    <w:p w14:paraId="2126BBC9" w14:textId="13ACD06C" w:rsidR="00872A2A" w:rsidRPr="00D6715E" w:rsidRDefault="000F3B50" w:rsidP="00D6715E">
      <w:pPr>
        <w:pStyle w:val="Ttulo1"/>
        <w:numPr>
          <w:ilvl w:val="1"/>
          <w:numId w:val="6"/>
        </w:numPr>
        <w:spacing w:line="276" w:lineRule="auto"/>
        <w:rPr>
          <w:rFonts w:ascii="Lucida Sans Unicode" w:hAnsi="Lucida Sans Unicode" w:cs="Lucida Sans Unicode"/>
          <w:color w:val="00788E"/>
          <w:sz w:val="24"/>
          <w:szCs w:val="20"/>
        </w:rPr>
      </w:pPr>
      <w:bookmarkStart w:id="136" w:name="_Toc68704791"/>
      <w:bookmarkStart w:id="137" w:name="_Toc161488948"/>
      <w:r w:rsidRPr="00D6715E">
        <w:rPr>
          <w:rFonts w:ascii="Lucida Sans Unicode" w:hAnsi="Lucida Sans Unicode" w:cs="Lucida Sans Unicode"/>
          <w:color w:val="00788E"/>
          <w:sz w:val="24"/>
          <w:szCs w:val="20"/>
        </w:rPr>
        <w:t>Identificación</w:t>
      </w:r>
      <w:r w:rsidR="00BC020E" w:rsidRPr="00D6715E">
        <w:rPr>
          <w:rFonts w:ascii="Lucida Sans Unicode" w:hAnsi="Lucida Sans Unicode" w:cs="Lucida Sans Unicode"/>
          <w:color w:val="00788E"/>
          <w:sz w:val="24"/>
          <w:szCs w:val="20"/>
        </w:rPr>
        <w:t xml:space="preserve"> de </w:t>
      </w:r>
      <w:r w:rsidR="004E46B7" w:rsidRPr="00D6715E">
        <w:rPr>
          <w:rFonts w:ascii="Lucida Sans Unicode" w:hAnsi="Lucida Sans Unicode" w:cs="Lucida Sans Unicode"/>
          <w:color w:val="00788E"/>
          <w:sz w:val="24"/>
          <w:szCs w:val="20"/>
        </w:rPr>
        <w:t>r</w:t>
      </w:r>
      <w:r w:rsidR="00BC020E" w:rsidRPr="00D6715E">
        <w:rPr>
          <w:rFonts w:ascii="Lucida Sans Unicode" w:hAnsi="Lucida Sans Unicode" w:cs="Lucida Sans Unicode"/>
          <w:color w:val="00788E"/>
          <w:sz w:val="24"/>
          <w:szCs w:val="20"/>
        </w:rPr>
        <w:t>iesgos</w:t>
      </w:r>
      <w:bookmarkEnd w:id="136"/>
      <w:bookmarkEnd w:id="137"/>
    </w:p>
    <w:p w14:paraId="1BAB0A12" w14:textId="0BAE1608" w:rsidR="003E47B8" w:rsidRPr="00D6715E" w:rsidRDefault="003E47B8" w:rsidP="00D6715E">
      <w:pPr>
        <w:spacing w:after="0" w:line="276" w:lineRule="auto"/>
        <w:ind w:left="0" w:firstLine="0"/>
        <w:rPr>
          <w:rFonts w:ascii="Lucida Sans Unicode" w:hAnsi="Lucida Sans Unicode" w:cs="Lucida Sans Unicode"/>
          <w:sz w:val="16"/>
          <w:szCs w:val="18"/>
        </w:rPr>
      </w:pPr>
    </w:p>
    <w:p w14:paraId="2C5BA27B" w14:textId="6D680725" w:rsidR="004957B1" w:rsidRPr="00D6715E" w:rsidRDefault="003E47B8" w:rsidP="00D6715E">
      <w:pPr>
        <w:spacing w:after="0" w:line="276" w:lineRule="auto"/>
        <w:rPr>
          <w:rFonts w:ascii="Lucida Sans Unicode" w:hAnsi="Lucida Sans Unicode" w:cs="Lucida Sans Unicode"/>
          <w:b/>
          <w:bCs/>
          <w:color w:val="00788E"/>
          <w:sz w:val="24"/>
          <w:szCs w:val="24"/>
        </w:rPr>
      </w:pPr>
      <w:r w:rsidRPr="00D6715E">
        <w:rPr>
          <w:rFonts w:ascii="Lucida Sans Unicode" w:hAnsi="Lucida Sans Unicode" w:cs="Lucida Sans Unicode"/>
          <w:szCs w:val="20"/>
        </w:rPr>
        <w:t xml:space="preserve">El objetivo principal de la identificación de riesgos y posibles vulnerabilidades es implementar un proceso sistemático que permita identificar, evaluar, controlar y dar seguimiento oportunamente a los riesgos que puedan ocurrir antes, durante y después de la </w:t>
      </w:r>
      <w:r w:rsidR="001D19ED" w:rsidRPr="00D6715E">
        <w:rPr>
          <w:rFonts w:ascii="Lucida Sans Unicode" w:hAnsi="Lucida Sans Unicode" w:cs="Lucida Sans Unicode"/>
          <w:szCs w:val="20"/>
        </w:rPr>
        <w:t>j</w:t>
      </w:r>
      <w:r w:rsidRPr="00D6715E">
        <w:rPr>
          <w:rFonts w:ascii="Lucida Sans Unicode" w:hAnsi="Lucida Sans Unicode" w:cs="Lucida Sans Unicode"/>
          <w:szCs w:val="20"/>
        </w:rPr>
        <w:t xml:space="preserve">ornada </w:t>
      </w:r>
      <w:r w:rsidR="001D19ED" w:rsidRPr="00D6715E">
        <w:rPr>
          <w:rFonts w:ascii="Lucida Sans Unicode" w:hAnsi="Lucida Sans Unicode" w:cs="Lucida Sans Unicode"/>
          <w:szCs w:val="20"/>
        </w:rPr>
        <w:t>e</w:t>
      </w:r>
      <w:r w:rsidRPr="00D6715E">
        <w:rPr>
          <w:rFonts w:ascii="Lucida Sans Unicode" w:hAnsi="Lucida Sans Unicode" w:cs="Lucida Sans Unicode"/>
          <w:szCs w:val="20"/>
        </w:rPr>
        <w:t>lectoral</w:t>
      </w:r>
      <w:r w:rsidR="00CA551B" w:rsidRPr="00D6715E">
        <w:rPr>
          <w:rFonts w:ascii="Lucida Sans Unicode" w:hAnsi="Lucida Sans Unicode" w:cs="Lucida Sans Unicode"/>
          <w:szCs w:val="20"/>
        </w:rPr>
        <w:t>.</w:t>
      </w:r>
    </w:p>
    <w:p w14:paraId="2048696B" w14:textId="1500EBEA" w:rsidR="00F33AA1" w:rsidRPr="00D6715E" w:rsidRDefault="00F33AA1" w:rsidP="00D6715E">
      <w:pPr>
        <w:spacing w:after="0" w:line="276" w:lineRule="auto"/>
        <w:jc w:val="center"/>
        <w:rPr>
          <w:rFonts w:ascii="Lucida Sans Unicode" w:hAnsi="Lucida Sans Unicode" w:cs="Lucida Sans Unicode"/>
          <w:sz w:val="24"/>
          <w:szCs w:val="24"/>
        </w:rPr>
      </w:pPr>
    </w:p>
    <w:tbl>
      <w:tblPr>
        <w:tblStyle w:val="Tablaconcuadrcula4-nfasis3"/>
        <w:tblW w:w="8744" w:type="dxa"/>
        <w:jc w:val="center"/>
        <w:tblLook w:val="06A0" w:firstRow="1" w:lastRow="0" w:firstColumn="1" w:lastColumn="0" w:noHBand="1" w:noVBand="1"/>
      </w:tblPr>
      <w:tblGrid>
        <w:gridCol w:w="2830"/>
        <w:gridCol w:w="2835"/>
        <w:gridCol w:w="3079"/>
      </w:tblGrid>
      <w:tr w:rsidR="00712FAA" w:rsidRPr="00712FAA" w14:paraId="26A7B3FD" w14:textId="77777777" w:rsidTr="004957B1">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vAlign w:val="center"/>
          </w:tcPr>
          <w:p w14:paraId="3E8B1512" w14:textId="77777777" w:rsidR="00712FAA" w:rsidRPr="00712FAA" w:rsidRDefault="00712FAA">
            <w:pPr>
              <w:spacing w:after="0" w:line="240" w:lineRule="auto"/>
              <w:ind w:left="0" w:firstLine="0"/>
              <w:jc w:val="center"/>
              <w:rPr>
                <w:rFonts w:ascii="Lucida Sans Unicode" w:eastAsia="Times New Roman" w:hAnsi="Lucida Sans Unicode" w:cs="Lucida Sans Unicode"/>
                <w:color w:val="FFFFFF" w:themeColor="background1"/>
                <w:szCs w:val="20"/>
              </w:rPr>
            </w:pPr>
          </w:p>
        </w:tc>
        <w:tc>
          <w:tcPr>
            <w:tcW w:w="0" w:type="dxa"/>
            <w:shd w:val="clear" w:color="auto" w:fill="00788E"/>
            <w:vAlign w:val="center"/>
          </w:tcPr>
          <w:p w14:paraId="78B416E5" w14:textId="4BF8B59D" w:rsidR="00712FAA" w:rsidRPr="00712FAA" w:rsidRDefault="00712FAA">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Factores internos</w:t>
            </w:r>
          </w:p>
        </w:tc>
        <w:tc>
          <w:tcPr>
            <w:tcW w:w="0" w:type="dxa"/>
            <w:shd w:val="clear" w:color="auto" w:fill="00788E"/>
            <w:vAlign w:val="center"/>
          </w:tcPr>
          <w:p w14:paraId="2FDF5AB6" w14:textId="77777777" w:rsidR="00712FAA" w:rsidRPr="00712FAA" w:rsidRDefault="00712FAA">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p>
        </w:tc>
      </w:tr>
      <w:tr w:rsidR="004957B1" w:rsidRPr="00C243DC" w14:paraId="0E490B68" w14:textId="77777777" w:rsidTr="00D6715E">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DBBB8"/>
            <w:vAlign w:val="center"/>
          </w:tcPr>
          <w:p w14:paraId="700B5F85" w14:textId="77777777" w:rsidR="004957B1" w:rsidRPr="00D6715E" w:rsidRDefault="004957B1"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Eventos/Factores de riesgo</w:t>
            </w:r>
          </w:p>
        </w:tc>
        <w:tc>
          <w:tcPr>
            <w:tcW w:w="0" w:type="dxa"/>
            <w:shd w:val="clear" w:color="auto" w:fill="4DBBB8"/>
            <w:vAlign w:val="center"/>
          </w:tcPr>
          <w:p w14:paraId="7F5C5CC3" w14:textId="77777777" w:rsidR="004957B1" w:rsidRPr="00D6715E" w:rsidRDefault="004957B1" w:rsidP="00D6715E">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Riesgo</w:t>
            </w:r>
          </w:p>
        </w:tc>
        <w:tc>
          <w:tcPr>
            <w:tcW w:w="0" w:type="dxa"/>
            <w:shd w:val="clear" w:color="auto" w:fill="4DBBB8"/>
            <w:vAlign w:val="center"/>
          </w:tcPr>
          <w:p w14:paraId="155F90F7" w14:textId="77777777" w:rsidR="004957B1" w:rsidRPr="00D6715E" w:rsidRDefault="004957B1" w:rsidP="00D6715E">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Impacto</w:t>
            </w:r>
          </w:p>
        </w:tc>
      </w:tr>
      <w:tr w:rsidR="004957B1" w:rsidRPr="00C243DC" w14:paraId="7A2A3CB7"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34746B0"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la operación del sistema PREP</w:t>
            </w:r>
          </w:p>
        </w:tc>
        <w:tc>
          <w:tcPr>
            <w:tcW w:w="2835" w:type="dxa"/>
            <w:vAlign w:val="center"/>
            <w:hideMark/>
          </w:tcPr>
          <w:p w14:paraId="006F805E" w14:textId="4AE7009D"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tiene acceso al sistema.</w:t>
            </w:r>
          </w:p>
          <w:p w14:paraId="509C52FD" w14:textId="1B0F6FB6"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puede hacer el envío y/o recepción de datos.</w:t>
            </w:r>
          </w:p>
          <w:p w14:paraId="1828A0A3" w14:textId="77777777" w:rsidR="004957B1" w:rsidRPr="00D6715E" w:rsidRDefault="004957B1" w:rsidP="0081410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p>
        </w:tc>
        <w:tc>
          <w:tcPr>
            <w:tcW w:w="3079" w:type="dxa"/>
            <w:vAlign w:val="center"/>
            <w:hideMark/>
          </w:tcPr>
          <w:p w14:paraId="69A73B4B" w14:textId="3A3D6971"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hay procesamiento de datos.</w:t>
            </w:r>
          </w:p>
          <w:p w14:paraId="4F9AA149" w14:textId="6102E319"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hay publicación de resultados en tiempo y forma.</w:t>
            </w:r>
          </w:p>
        </w:tc>
      </w:tr>
      <w:tr w:rsidR="004957B1" w:rsidRPr="00C243DC" w14:paraId="11382A4D"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1683875" w14:textId="46CF281F"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o alteración maliciosa en los equipos y/o equipos de telefonía móvil</w:t>
            </w:r>
          </w:p>
        </w:tc>
        <w:tc>
          <w:tcPr>
            <w:tcW w:w="2835" w:type="dxa"/>
            <w:vAlign w:val="center"/>
          </w:tcPr>
          <w:p w14:paraId="564AC3A2"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su funcionamiento.</w:t>
            </w:r>
          </w:p>
          <w:p w14:paraId="0D40039C"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Implantación de código malicioso.</w:t>
            </w:r>
          </w:p>
        </w:tc>
        <w:tc>
          <w:tcPr>
            <w:tcW w:w="3079" w:type="dxa"/>
            <w:vAlign w:val="center"/>
          </w:tcPr>
          <w:p w14:paraId="6BD71E68"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operar el sistema PREP.</w:t>
            </w:r>
          </w:p>
          <w:p w14:paraId="36B67876"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Provocación de fallas en el sistema.</w:t>
            </w:r>
          </w:p>
        </w:tc>
      </w:tr>
      <w:tr w:rsidR="004957B1" w:rsidRPr="00C243DC" w14:paraId="7DDB84B2"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2BB80E0"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Falla en el escáner</w:t>
            </w:r>
          </w:p>
        </w:tc>
        <w:tc>
          <w:tcPr>
            <w:tcW w:w="2835" w:type="dxa"/>
            <w:vAlign w:val="center"/>
          </w:tcPr>
          <w:p w14:paraId="5E4BCDFE" w14:textId="144318A3"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Imposibilidad de digitalizar los documentos requeridos en tiempo y forma.</w:t>
            </w:r>
          </w:p>
        </w:tc>
        <w:tc>
          <w:tcPr>
            <w:tcW w:w="3079" w:type="dxa"/>
            <w:vAlign w:val="center"/>
          </w:tcPr>
          <w:p w14:paraId="1D2A6118"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la verificación de resultados.</w:t>
            </w:r>
          </w:p>
        </w:tc>
      </w:tr>
      <w:tr w:rsidR="004957B1" w:rsidRPr="00C243DC" w14:paraId="72DCC828"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97E9C98" w14:textId="6D14E3DA"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Falta de conocimiento sobre la operación del sistema por parte del personal operativo</w:t>
            </w:r>
          </w:p>
        </w:tc>
        <w:tc>
          <w:tcPr>
            <w:tcW w:w="2835" w:type="dxa"/>
            <w:vAlign w:val="center"/>
            <w:hideMark/>
          </w:tcPr>
          <w:p w14:paraId="394A5DD8" w14:textId="77777777" w:rsidR="004957B1" w:rsidRPr="00D6715E" w:rsidRDefault="004957B1" w:rsidP="00B24CE8">
            <w:pPr>
              <w:pStyle w:val="Prrafodelista"/>
              <w:numPr>
                <w:ilvl w:val="0"/>
                <w:numId w:val="14"/>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Errores durante la captura de resultados.</w:t>
            </w:r>
          </w:p>
        </w:tc>
        <w:tc>
          <w:tcPr>
            <w:tcW w:w="3079" w:type="dxa"/>
            <w:vAlign w:val="center"/>
            <w:hideMark/>
          </w:tcPr>
          <w:p w14:paraId="74FEED26" w14:textId="77777777" w:rsidR="004957B1" w:rsidRPr="00D6715E" w:rsidRDefault="004957B1" w:rsidP="00B24CE8">
            <w:pPr>
              <w:pStyle w:val="Prrafodelista"/>
              <w:numPr>
                <w:ilvl w:val="0"/>
                <w:numId w:val="14"/>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Errores en los resultados publicados.</w:t>
            </w:r>
          </w:p>
        </w:tc>
      </w:tr>
      <w:tr w:rsidR="004957B1" w:rsidRPr="00C243DC" w14:paraId="6253EFB7"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AF7A264" w14:textId="55761CB4"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 en la asignación de privilegios de acceso a un usuario en el sistema</w:t>
            </w:r>
          </w:p>
        </w:tc>
        <w:tc>
          <w:tcPr>
            <w:tcW w:w="2835" w:type="dxa"/>
            <w:vAlign w:val="center"/>
          </w:tcPr>
          <w:p w14:paraId="291D938C"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no autorizado al sistema.</w:t>
            </w:r>
          </w:p>
          <w:p w14:paraId="6EB224B1"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a información no correspondiente a su perfil y/o funciones.</w:t>
            </w:r>
          </w:p>
        </w:tc>
        <w:tc>
          <w:tcPr>
            <w:tcW w:w="3079" w:type="dxa"/>
            <w:vAlign w:val="center"/>
          </w:tcPr>
          <w:p w14:paraId="43369B67"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Posibilidad de mal uso de los privilegios asignados.</w:t>
            </w:r>
          </w:p>
          <w:p w14:paraId="20F4970F" w14:textId="2F37FEA2"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no autorizado a información, y posibilidad de un mal uso de esa información.</w:t>
            </w:r>
          </w:p>
        </w:tc>
      </w:tr>
      <w:tr w:rsidR="004957B1" w:rsidRPr="00C243DC" w14:paraId="206C6418"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9203471" w14:textId="12304D25"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de acceso al sistema por restricciones en la red</w:t>
            </w:r>
          </w:p>
        </w:tc>
        <w:tc>
          <w:tcPr>
            <w:tcW w:w="2835" w:type="dxa"/>
            <w:vAlign w:val="center"/>
          </w:tcPr>
          <w:p w14:paraId="7388C1A4"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tener acceso al sistema.</w:t>
            </w:r>
          </w:p>
        </w:tc>
        <w:tc>
          <w:tcPr>
            <w:tcW w:w="3079" w:type="dxa"/>
            <w:vAlign w:val="center"/>
          </w:tcPr>
          <w:p w14:paraId="6079B4AD"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podrían capturar los resultados de las actas.</w:t>
            </w:r>
          </w:p>
          <w:p w14:paraId="381533AE"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envío/recepción de datos de las urnas electrónicas.</w:t>
            </w:r>
          </w:p>
        </w:tc>
      </w:tr>
      <w:tr w:rsidR="004957B1" w:rsidRPr="00C243DC" w14:paraId="77C025D6"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948A3F0" w14:textId="620C3212"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Inasistencia del personal que operará el sistema PREP</w:t>
            </w:r>
          </w:p>
        </w:tc>
        <w:tc>
          <w:tcPr>
            <w:tcW w:w="2835" w:type="dxa"/>
            <w:vAlign w:val="center"/>
          </w:tcPr>
          <w:p w14:paraId="72C6295E"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Personal insuficiente para operar el sistema durante el proceso electoral.</w:t>
            </w:r>
          </w:p>
        </w:tc>
        <w:tc>
          <w:tcPr>
            <w:tcW w:w="3079" w:type="dxa"/>
            <w:vAlign w:val="center"/>
          </w:tcPr>
          <w:p w14:paraId="372DECAA"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Si se solicita el apoyo de personal no capacitado, esto podría incrementar la cantidad de errores en la captura.</w:t>
            </w:r>
          </w:p>
          <w:p w14:paraId="77DD16C9" w14:textId="08E9CE22"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Esto puede ocasionar un retraso en la captura, procesamiento y publicación de resultados.</w:t>
            </w:r>
          </w:p>
        </w:tc>
      </w:tr>
      <w:tr w:rsidR="004957B1" w:rsidRPr="00C243DC" w14:paraId="3BE8EBF5"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17876A9" w14:textId="0C95AFEB"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los respaldos de información</w:t>
            </w:r>
          </w:p>
        </w:tc>
        <w:tc>
          <w:tcPr>
            <w:tcW w:w="2835" w:type="dxa"/>
            <w:vAlign w:val="center"/>
          </w:tcPr>
          <w:p w14:paraId="256CE4DF" w14:textId="658A7B5F"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No contar con una copia de la información a un </w:t>
            </w:r>
            <w:r w:rsidRPr="00D6715E">
              <w:rPr>
                <w:rFonts w:ascii="Lucida Sans Unicode" w:eastAsia="Times New Roman" w:hAnsi="Lucida Sans Unicode" w:cs="Lucida Sans Unicode"/>
                <w:szCs w:val="20"/>
              </w:rPr>
              <w:lastRenderedPageBreak/>
              <w:t>punto específico en el tiempo</w:t>
            </w:r>
          </w:p>
        </w:tc>
        <w:tc>
          <w:tcPr>
            <w:tcW w:w="3079" w:type="dxa"/>
            <w:vAlign w:val="center"/>
          </w:tcPr>
          <w:p w14:paraId="5D9510AF" w14:textId="77777777"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Posibilidad de pérdida de datos.</w:t>
            </w:r>
          </w:p>
          <w:p w14:paraId="3AADE2F7" w14:textId="77777777"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Imposibilidad de regresar a un punto específico en </w:t>
            </w:r>
            <w:r w:rsidRPr="00D6715E">
              <w:rPr>
                <w:rFonts w:ascii="Lucida Sans Unicode" w:eastAsia="Times New Roman" w:hAnsi="Lucida Sans Unicode" w:cs="Lucida Sans Unicode"/>
                <w:szCs w:val="20"/>
              </w:rPr>
              <w:lastRenderedPageBreak/>
              <w:t>el tiempo y consultar dicha información.</w:t>
            </w:r>
          </w:p>
        </w:tc>
      </w:tr>
      <w:tr w:rsidR="004957B1" w:rsidRPr="00C243DC" w14:paraId="6E368609"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tcPr>
          <w:p w14:paraId="71B0E1C1"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p>
          <w:p w14:paraId="29D19B75" w14:textId="0CABE3C6"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 xml:space="preserve">Extravío de dispositivos de los equipos de cómputo o de telefonía móvil asignados a los CAE (cables, accesorios, </w:t>
            </w:r>
          </w:p>
          <w:p w14:paraId="6945922C"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cargadores, etc.)</w:t>
            </w:r>
          </w:p>
          <w:p w14:paraId="2D058471"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p>
        </w:tc>
        <w:tc>
          <w:tcPr>
            <w:tcW w:w="2835" w:type="dxa"/>
          </w:tcPr>
          <w:p w14:paraId="47B6B074" w14:textId="77777777" w:rsidR="004957B1" w:rsidRPr="00D6715E" w:rsidRDefault="004957B1" w:rsidP="00B24CE8">
            <w:pPr>
              <w:pStyle w:val="Prrafodelista"/>
              <w:numPr>
                <w:ilvl w:val="0"/>
                <w:numId w:val="18"/>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o celulares durante el PREP.</w:t>
            </w:r>
          </w:p>
        </w:tc>
        <w:tc>
          <w:tcPr>
            <w:tcW w:w="3079" w:type="dxa"/>
          </w:tcPr>
          <w:p w14:paraId="469C1DF8" w14:textId="394DEADD" w:rsidR="004957B1" w:rsidRPr="00D6715E" w:rsidRDefault="004957B1" w:rsidP="00B24CE8">
            <w:pPr>
              <w:pStyle w:val="Prrafodelista"/>
              <w:numPr>
                <w:ilvl w:val="0"/>
                <w:numId w:val="18"/>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Insuficiencia de equipos, lo que puede ocasionar un retraso en la captura, procesamiento y publicación de resultados.</w:t>
            </w:r>
          </w:p>
        </w:tc>
      </w:tr>
    </w:tbl>
    <w:p w14:paraId="513E6DE9" w14:textId="77777777" w:rsidR="00660C8A" w:rsidRPr="00D6715E" w:rsidRDefault="00660C8A" w:rsidP="003E47B8">
      <w:pPr>
        <w:rPr>
          <w:rFonts w:ascii="Lucida Sans Unicode" w:hAnsi="Lucida Sans Unicode" w:cs="Lucida Sans Unicode"/>
          <w:szCs w:val="20"/>
        </w:rPr>
      </w:pPr>
    </w:p>
    <w:tbl>
      <w:tblPr>
        <w:tblStyle w:val="Tablaconcuadrcula4-nfasis3"/>
        <w:tblW w:w="87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830"/>
        <w:gridCol w:w="2835"/>
        <w:gridCol w:w="3079"/>
      </w:tblGrid>
      <w:tr w:rsidR="00712FAA" w:rsidRPr="00712FAA" w14:paraId="4125C877" w14:textId="77777777" w:rsidTr="00B10E61">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00788E"/>
            <w:vAlign w:val="center"/>
          </w:tcPr>
          <w:p w14:paraId="40A90FEB" w14:textId="77777777" w:rsidR="00712FAA" w:rsidRPr="00712FAA" w:rsidRDefault="00712FAA" w:rsidP="00660C8A">
            <w:pPr>
              <w:spacing w:after="0" w:line="240" w:lineRule="auto"/>
              <w:ind w:left="0" w:firstLine="0"/>
              <w:jc w:val="center"/>
              <w:rPr>
                <w:rFonts w:ascii="Lucida Sans Unicode" w:eastAsia="Times New Roman" w:hAnsi="Lucida Sans Unicode" w:cs="Lucida Sans Unicode"/>
                <w:color w:val="FFFFFF" w:themeColor="background1"/>
                <w:szCs w:val="20"/>
              </w:rPr>
            </w:pPr>
          </w:p>
        </w:tc>
        <w:tc>
          <w:tcPr>
            <w:tcW w:w="2835" w:type="dxa"/>
            <w:shd w:val="clear" w:color="auto" w:fill="00788E"/>
            <w:vAlign w:val="center"/>
          </w:tcPr>
          <w:p w14:paraId="30D47035" w14:textId="44B5A7AF" w:rsidR="00712FAA" w:rsidRPr="00D6715E" w:rsidRDefault="00712FAA" w:rsidP="00D6715E">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FFFFFF" w:themeColor="background1"/>
                <w:szCs w:val="20"/>
              </w:rPr>
            </w:pPr>
            <w:r w:rsidRPr="00D6715E">
              <w:rPr>
                <w:rFonts w:ascii="Lucida Sans Unicode" w:hAnsi="Lucida Sans Unicode" w:cs="Lucida Sans Unicode"/>
                <w:color w:val="FFFFFF" w:themeColor="background1"/>
                <w:szCs w:val="20"/>
              </w:rPr>
              <w:t xml:space="preserve">Factores </w:t>
            </w:r>
            <w:r>
              <w:rPr>
                <w:rFonts w:ascii="Lucida Sans Unicode" w:hAnsi="Lucida Sans Unicode" w:cs="Lucida Sans Unicode"/>
                <w:color w:val="FFFFFF" w:themeColor="background1"/>
                <w:szCs w:val="20"/>
              </w:rPr>
              <w:t>e</w:t>
            </w:r>
            <w:r w:rsidRPr="00D6715E">
              <w:rPr>
                <w:rFonts w:ascii="Lucida Sans Unicode" w:hAnsi="Lucida Sans Unicode" w:cs="Lucida Sans Unicode"/>
                <w:color w:val="FFFFFF" w:themeColor="background1"/>
                <w:szCs w:val="20"/>
              </w:rPr>
              <w:t>xternos</w:t>
            </w:r>
          </w:p>
        </w:tc>
        <w:tc>
          <w:tcPr>
            <w:tcW w:w="3079" w:type="dxa"/>
            <w:shd w:val="clear" w:color="auto" w:fill="00788E"/>
            <w:vAlign w:val="center"/>
          </w:tcPr>
          <w:p w14:paraId="60E15FD1" w14:textId="77777777" w:rsidR="00712FAA" w:rsidRPr="00712FAA" w:rsidRDefault="00712FA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p>
        </w:tc>
      </w:tr>
      <w:tr w:rsidR="00D6715E" w:rsidRPr="00C243DC" w14:paraId="784CBD11" w14:textId="77777777" w:rsidTr="00D6715E">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DBBB8"/>
            <w:vAlign w:val="center"/>
          </w:tcPr>
          <w:p w14:paraId="46EB266C" w14:textId="736C34CC" w:rsidR="00660C8A" w:rsidRPr="00D6715E" w:rsidRDefault="00660C8A" w:rsidP="00660C8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FFFFFF" w:themeColor="background1"/>
                <w:szCs w:val="20"/>
              </w:rPr>
              <w:t>Eventos/Factores de riesgo</w:t>
            </w:r>
          </w:p>
        </w:tc>
        <w:tc>
          <w:tcPr>
            <w:tcW w:w="0" w:type="dxa"/>
            <w:shd w:val="clear" w:color="auto" w:fill="4DBBB8"/>
            <w:vAlign w:val="center"/>
          </w:tcPr>
          <w:p w14:paraId="462DD713" w14:textId="19327890" w:rsidR="00660C8A" w:rsidRPr="00D6715E" w:rsidRDefault="00660C8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FFFFFF" w:themeColor="background1"/>
                <w:szCs w:val="20"/>
              </w:rPr>
              <w:t>Riesgo</w:t>
            </w:r>
          </w:p>
        </w:tc>
        <w:tc>
          <w:tcPr>
            <w:tcW w:w="0" w:type="dxa"/>
            <w:shd w:val="clear" w:color="auto" w:fill="4DBBB8"/>
            <w:vAlign w:val="center"/>
          </w:tcPr>
          <w:p w14:paraId="44CD6B34" w14:textId="4047E8EE" w:rsidR="00660C8A" w:rsidRPr="00D6715E" w:rsidRDefault="00660C8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auto"/>
                <w:szCs w:val="20"/>
              </w:rPr>
            </w:pPr>
            <w:r w:rsidRPr="00D6715E">
              <w:rPr>
                <w:rFonts w:ascii="Lucida Sans Unicode" w:eastAsia="Times New Roman" w:hAnsi="Lucida Sans Unicode" w:cs="Lucida Sans Unicode"/>
                <w:color w:val="FFFFFF" w:themeColor="background1"/>
                <w:szCs w:val="20"/>
              </w:rPr>
              <w:t>Impacto</w:t>
            </w:r>
          </w:p>
        </w:tc>
      </w:tr>
      <w:tr w:rsidR="00B10E61" w:rsidRPr="00C243DC" w14:paraId="09C74ECE" w14:textId="77777777" w:rsidTr="00660C8A">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4537B8"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Corte de energía eléctrica en data center principal</w:t>
            </w:r>
          </w:p>
        </w:tc>
        <w:tc>
          <w:tcPr>
            <w:tcW w:w="2835" w:type="dxa"/>
            <w:vAlign w:val="center"/>
          </w:tcPr>
          <w:p w14:paraId="28774059"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Suspensión de forma abrupta de todos los servicios tecnológicos.</w:t>
            </w:r>
          </w:p>
          <w:p w14:paraId="01EC5A25"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Daño en la operación de los servidores.</w:t>
            </w:r>
          </w:p>
          <w:p w14:paraId="634AFFAD"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Daño en las bases de datos.</w:t>
            </w:r>
          </w:p>
          <w:p w14:paraId="4F3F7F91"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Suspensión del envió de información y replicación hacia el data center secundario.</w:t>
            </w:r>
          </w:p>
        </w:tc>
        <w:tc>
          <w:tcPr>
            <w:tcW w:w="3079" w:type="dxa"/>
            <w:vAlign w:val="center"/>
          </w:tcPr>
          <w:p w14:paraId="520DC7D9"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Interrupción de recepción, almacenamiento, procesamiento y publicación de la información.</w:t>
            </w:r>
          </w:p>
          <w:p w14:paraId="75B8B86E"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acceso al sistema PREP y su información.</w:t>
            </w:r>
          </w:p>
          <w:p w14:paraId="4A8843AE"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acceso a la información, existiendo pérdida o inconsistencia en los datos.</w:t>
            </w:r>
          </w:p>
          <w:p w14:paraId="68993D74"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Afectación en el BCP y DRP en caso de una contingencia.</w:t>
            </w:r>
          </w:p>
        </w:tc>
      </w:tr>
      <w:tr w:rsidR="00660C8A" w:rsidRPr="00C243DC" w14:paraId="51B42FEC"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BE72DB4"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Corte de energía eléctrica en data center secundario</w:t>
            </w:r>
          </w:p>
        </w:tc>
        <w:tc>
          <w:tcPr>
            <w:tcW w:w="0" w:type="dxa"/>
            <w:vAlign w:val="center"/>
          </w:tcPr>
          <w:p w14:paraId="2ED12603" w14:textId="77777777" w:rsidR="00660C8A" w:rsidRPr="00D6715E" w:rsidRDefault="00660C8A" w:rsidP="00B24CE8">
            <w:pPr>
              <w:pStyle w:val="Prrafodelista"/>
              <w:numPr>
                <w:ilvl w:val="0"/>
                <w:numId w:val="1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Suspensión de replicación de información del data center principal, </w:t>
            </w:r>
            <w:r w:rsidRPr="00D6715E">
              <w:rPr>
                <w:rFonts w:ascii="Lucida Sans Unicode" w:eastAsia="Times New Roman" w:hAnsi="Lucida Sans Unicode" w:cs="Lucida Sans Unicode"/>
                <w:szCs w:val="20"/>
              </w:rPr>
              <w:lastRenderedPageBreak/>
              <w:t>afectando el BCP y DRP.</w:t>
            </w:r>
          </w:p>
          <w:p w14:paraId="28AC0FD7" w14:textId="77777777" w:rsidR="00660C8A" w:rsidRPr="00D6715E" w:rsidRDefault="00660C8A" w:rsidP="00660C8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p>
        </w:tc>
        <w:tc>
          <w:tcPr>
            <w:tcW w:w="0" w:type="dxa"/>
            <w:vAlign w:val="center"/>
          </w:tcPr>
          <w:p w14:paraId="6BE88145" w14:textId="77777777" w:rsidR="00660C8A" w:rsidRPr="00D6715E" w:rsidRDefault="00660C8A" w:rsidP="00B24CE8">
            <w:pPr>
              <w:pStyle w:val="Prrafodelista"/>
              <w:numPr>
                <w:ilvl w:val="0"/>
                <w:numId w:val="1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 xml:space="preserve">En caso de una contingencia en el data center principal, no se contaría con la información actualizada, </w:t>
            </w:r>
            <w:r w:rsidRPr="00D6715E">
              <w:rPr>
                <w:rFonts w:ascii="Lucida Sans Unicode" w:eastAsia="Times New Roman" w:hAnsi="Lucida Sans Unicode" w:cs="Lucida Sans Unicode"/>
                <w:szCs w:val="20"/>
              </w:rPr>
              <w:lastRenderedPageBreak/>
              <w:t>lo que significaría pérdida o inconsistencia en la información.</w:t>
            </w:r>
          </w:p>
        </w:tc>
      </w:tr>
      <w:tr w:rsidR="00660C8A" w:rsidRPr="00C243DC" w14:paraId="7B7642D4"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89F5451"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Corte de energía eléctrica en ubicaciones con urna electrónica, equipos de cómputo y/o escáneres</w:t>
            </w:r>
          </w:p>
        </w:tc>
        <w:tc>
          <w:tcPr>
            <w:tcW w:w="0" w:type="dxa"/>
            <w:vAlign w:val="center"/>
          </w:tcPr>
          <w:p w14:paraId="63726A43" w14:textId="77777777" w:rsidR="00660C8A" w:rsidRPr="00D6715E" w:rsidRDefault="00660C8A" w:rsidP="00B24CE8">
            <w:pPr>
              <w:pStyle w:val="Prrafodelista"/>
              <w:numPr>
                <w:ilvl w:val="0"/>
                <w:numId w:val="20"/>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Agotamiento de energía de respaldo en No Break.</w:t>
            </w:r>
          </w:p>
        </w:tc>
        <w:tc>
          <w:tcPr>
            <w:tcW w:w="0" w:type="dxa"/>
            <w:vAlign w:val="center"/>
          </w:tcPr>
          <w:p w14:paraId="37636714" w14:textId="77777777" w:rsidR="00660C8A" w:rsidRPr="00D6715E" w:rsidRDefault="00660C8A" w:rsidP="00B24CE8">
            <w:pPr>
              <w:pStyle w:val="Prrafodelista"/>
              <w:numPr>
                <w:ilvl w:val="0"/>
                <w:numId w:val="20"/>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para el PREP 2024.</w:t>
            </w:r>
          </w:p>
        </w:tc>
      </w:tr>
      <w:tr w:rsidR="00660C8A" w:rsidRPr="00C243DC" w14:paraId="1B080E16"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2EEB3AF"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Ataque malicioso al sistema PREP</w:t>
            </w:r>
          </w:p>
        </w:tc>
        <w:tc>
          <w:tcPr>
            <w:tcW w:w="0" w:type="dxa"/>
            <w:vAlign w:val="center"/>
          </w:tcPr>
          <w:p w14:paraId="1A6FED02"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malicioso al sistema PREP y su información.</w:t>
            </w:r>
          </w:p>
          <w:p w14:paraId="52E4348D"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Fallas en operación del sistema PREP.</w:t>
            </w:r>
          </w:p>
        </w:tc>
        <w:tc>
          <w:tcPr>
            <w:tcW w:w="0" w:type="dxa"/>
            <w:vAlign w:val="center"/>
          </w:tcPr>
          <w:p w14:paraId="17C0F95D"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Alteración y/o pérdida de datos.</w:t>
            </w:r>
          </w:p>
          <w:p w14:paraId="612B2D17"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Inhabilitación de accesos al sistema.</w:t>
            </w:r>
          </w:p>
          <w:p w14:paraId="506DB00F"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el procesamiento y publicación de resultados.</w:t>
            </w:r>
          </w:p>
        </w:tc>
      </w:tr>
      <w:tr w:rsidR="00660C8A" w:rsidRPr="00C243DC" w14:paraId="67CA1A5B"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F112548"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Ataque a los servidores físicos y/o en la nube</w:t>
            </w:r>
          </w:p>
        </w:tc>
        <w:tc>
          <w:tcPr>
            <w:tcW w:w="0" w:type="dxa"/>
            <w:vAlign w:val="center"/>
          </w:tcPr>
          <w:p w14:paraId="6FCFF2FA"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en la operación de sistema PREP.</w:t>
            </w:r>
          </w:p>
          <w:p w14:paraId="17A94706"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Alteración de datos.</w:t>
            </w:r>
          </w:p>
        </w:tc>
        <w:tc>
          <w:tcPr>
            <w:tcW w:w="0" w:type="dxa"/>
            <w:vAlign w:val="center"/>
          </w:tcPr>
          <w:p w14:paraId="541681BA"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Fallas en la operación del proceso electoral en general y en la publicación de resultados.</w:t>
            </w:r>
          </w:p>
          <w:p w14:paraId="7E7BA085"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Resultados electorales no confiables.</w:t>
            </w:r>
          </w:p>
        </w:tc>
      </w:tr>
      <w:tr w:rsidR="00660C8A" w:rsidRPr="00C243DC" w14:paraId="198C3387"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F6201A1"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p w14:paraId="7DE55EE4"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 xml:space="preserve">Robo o alteración de equipos o dispositivos en </w:t>
            </w:r>
          </w:p>
          <w:p w14:paraId="63765620"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los CATD</w:t>
            </w:r>
          </w:p>
          <w:p w14:paraId="4DD2E8DC"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tc>
        <w:tc>
          <w:tcPr>
            <w:tcW w:w="0" w:type="dxa"/>
            <w:vAlign w:val="center"/>
          </w:tcPr>
          <w:p w14:paraId="2F3C1498" w14:textId="77777777" w:rsidR="00660C8A" w:rsidRPr="00D6715E" w:rsidRDefault="00660C8A" w:rsidP="00B24CE8">
            <w:pPr>
              <w:pStyle w:val="Prrafodelista"/>
              <w:numPr>
                <w:ilvl w:val="0"/>
                <w:numId w:val="2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o dispositivos durante el PREP.</w:t>
            </w:r>
          </w:p>
        </w:tc>
        <w:tc>
          <w:tcPr>
            <w:tcW w:w="0" w:type="dxa"/>
            <w:vAlign w:val="center"/>
          </w:tcPr>
          <w:p w14:paraId="2EEEC870" w14:textId="77777777" w:rsidR="00660C8A" w:rsidRPr="00D6715E" w:rsidRDefault="00660C8A" w:rsidP="00B24CE8">
            <w:pPr>
              <w:pStyle w:val="Prrafodelista"/>
              <w:numPr>
                <w:ilvl w:val="0"/>
                <w:numId w:val="2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Insuficiencia de equipos para el PREP 2024.</w:t>
            </w:r>
          </w:p>
        </w:tc>
      </w:tr>
      <w:tr w:rsidR="00660C8A" w:rsidRPr="00C243DC" w14:paraId="479AF9E7"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2A1766B"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p w14:paraId="7748BF6F"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Robo de equipos de telefonía móvil de los CAE</w:t>
            </w:r>
          </w:p>
          <w:p w14:paraId="3CE4F9FD"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tc>
        <w:tc>
          <w:tcPr>
            <w:tcW w:w="0" w:type="dxa"/>
            <w:vAlign w:val="center"/>
          </w:tcPr>
          <w:p w14:paraId="375731B5"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enviar la imagen de las actas.</w:t>
            </w:r>
          </w:p>
        </w:tc>
        <w:tc>
          <w:tcPr>
            <w:tcW w:w="0" w:type="dxa"/>
            <w:vAlign w:val="center"/>
          </w:tcPr>
          <w:p w14:paraId="271ABB95"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verificar los resultados de las casillas.</w:t>
            </w:r>
          </w:p>
        </w:tc>
      </w:tr>
      <w:tr w:rsidR="00660C8A" w:rsidRPr="00C243DC" w14:paraId="5C6B142D"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F71E44B" w14:textId="77777777" w:rsidR="00660C8A" w:rsidRPr="00D6715E" w:rsidRDefault="00660C8A" w:rsidP="00660C8A">
            <w:pPr>
              <w:ind w:left="0" w:firstLine="0"/>
              <w:jc w:val="left"/>
              <w:rPr>
                <w:rFonts w:ascii="Lucida Sans Unicode" w:eastAsia="Times New Roman" w:hAnsi="Lucida Sans Unicode" w:cs="Lucida Sans Unicode"/>
                <w:b w:val="0"/>
                <w:bCs w:val="0"/>
                <w:szCs w:val="20"/>
              </w:rPr>
            </w:pPr>
          </w:p>
          <w:p w14:paraId="6F4FCEC2" w14:textId="77777777" w:rsidR="00660C8A" w:rsidRPr="00D6715E" w:rsidRDefault="00660C8A" w:rsidP="00660C8A">
            <w:pPr>
              <w:ind w:left="0" w:firstLine="0"/>
              <w:jc w:val="left"/>
              <w:rPr>
                <w:rFonts w:ascii="Lucida Sans Unicode" w:hAnsi="Lucida Sans Unicode" w:cs="Lucida Sans Unicode"/>
                <w:szCs w:val="20"/>
              </w:rPr>
            </w:pPr>
            <w:r w:rsidRPr="00D6715E">
              <w:rPr>
                <w:rFonts w:ascii="Lucida Sans Unicode" w:eastAsia="Times New Roman" w:hAnsi="Lucida Sans Unicode" w:cs="Lucida Sans Unicode"/>
                <w:szCs w:val="20"/>
              </w:rPr>
              <w:t xml:space="preserve">Fallas en el servicio de Internet </w:t>
            </w:r>
            <w:r w:rsidRPr="00D6715E">
              <w:rPr>
                <w:rFonts w:ascii="Lucida Sans Unicode" w:hAnsi="Lucida Sans Unicode" w:cs="Lucida Sans Unicode"/>
                <w:szCs w:val="20"/>
              </w:rPr>
              <w:t xml:space="preserve">(en las sedes del </w:t>
            </w:r>
            <w:r w:rsidRPr="00D6715E">
              <w:rPr>
                <w:rFonts w:ascii="Lucida Sans Unicode" w:hAnsi="Lucida Sans Unicode" w:cs="Lucida Sans Unicode"/>
                <w:szCs w:val="20"/>
              </w:rPr>
              <w:lastRenderedPageBreak/>
              <w:t>IEPC Jalisco, CATD y/o casillas)</w:t>
            </w:r>
          </w:p>
          <w:p w14:paraId="63BBED8C"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p>
        </w:tc>
        <w:tc>
          <w:tcPr>
            <w:tcW w:w="0" w:type="dxa"/>
            <w:vAlign w:val="center"/>
          </w:tcPr>
          <w:p w14:paraId="3B95047A"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Incapacidad de envió de datos al data center principal para su procesamiento.</w:t>
            </w:r>
          </w:p>
        </w:tc>
        <w:tc>
          <w:tcPr>
            <w:tcW w:w="0" w:type="dxa"/>
            <w:vAlign w:val="center"/>
          </w:tcPr>
          <w:p w14:paraId="5ED99662"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Inconsistencia en el procesamiento automatizado de resultados.</w:t>
            </w:r>
          </w:p>
        </w:tc>
      </w:tr>
    </w:tbl>
    <w:p w14:paraId="456B5253" w14:textId="77777777" w:rsidR="00660C8A" w:rsidRPr="008B6675" w:rsidRDefault="00660C8A" w:rsidP="003E47B8">
      <w:pPr>
        <w:rPr>
          <w:sz w:val="24"/>
          <w:szCs w:val="24"/>
        </w:rPr>
      </w:pPr>
    </w:p>
    <w:p w14:paraId="0843C040" w14:textId="604D3323" w:rsidR="00C5046E" w:rsidRPr="00D6715E" w:rsidRDefault="0039787B" w:rsidP="00D6715E">
      <w:pPr>
        <w:pStyle w:val="Ttulo1"/>
        <w:numPr>
          <w:ilvl w:val="1"/>
          <w:numId w:val="6"/>
        </w:numPr>
        <w:spacing w:line="276" w:lineRule="auto"/>
        <w:rPr>
          <w:rFonts w:ascii="Lucida Sans Unicode" w:hAnsi="Lucida Sans Unicode" w:cs="Lucida Sans Unicode"/>
          <w:color w:val="00788E"/>
          <w:sz w:val="24"/>
          <w:szCs w:val="20"/>
        </w:rPr>
      </w:pPr>
      <w:bookmarkStart w:id="138" w:name="_Toc68704792"/>
      <w:bookmarkStart w:id="139" w:name="_Toc161488949"/>
      <w:r w:rsidRPr="00D6715E">
        <w:rPr>
          <w:rFonts w:ascii="Lucida Sans Unicode" w:hAnsi="Lucida Sans Unicode" w:cs="Lucida Sans Unicode"/>
          <w:color w:val="00788E"/>
          <w:sz w:val="24"/>
          <w:szCs w:val="20"/>
        </w:rPr>
        <w:t xml:space="preserve">Evaluación de </w:t>
      </w:r>
      <w:r w:rsidR="004957B1" w:rsidRPr="00D6715E">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38"/>
      <w:bookmarkEnd w:id="139"/>
    </w:p>
    <w:p w14:paraId="32BC6BDF" w14:textId="77777777" w:rsidR="00F13BD0" w:rsidRPr="00D6715E" w:rsidRDefault="00F13BD0" w:rsidP="00D6715E">
      <w:pPr>
        <w:spacing w:after="0" w:line="276" w:lineRule="auto"/>
        <w:rPr>
          <w:rFonts w:ascii="Lucida Sans Unicode" w:hAnsi="Lucida Sans Unicode" w:cs="Lucida Sans Unicode"/>
          <w:sz w:val="24"/>
          <w:szCs w:val="24"/>
        </w:rPr>
      </w:pPr>
    </w:p>
    <w:p w14:paraId="01831ACA" w14:textId="482A0086" w:rsidR="00F13BD0" w:rsidRPr="00D6715E" w:rsidRDefault="00F13BD0" w:rsidP="00D6715E">
      <w:pPr>
        <w:pStyle w:val="Ttulo1"/>
        <w:numPr>
          <w:ilvl w:val="2"/>
          <w:numId w:val="6"/>
        </w:numPr>
        <w:spacing w:line="276" w:lineRule="auto"/>
        <w:rPr>
          <w:rFonts w:ascii="Lucida Sans Unicode" w:hAnsi="Lucida Sans Unicode" w:cs="Lucida Sans Unicode"/>
          <w:color w:val="00788E"/>
          <w:sz w:val="22"/>
          <w:szCs w:val="18"/>
        </w:rPr>
      </w:pPr>
      <w:bookmarkStart w:id="140" w:name="_Toc68704793"/>
      <w:bookmarkStart w:id="141" w:name="_Toc161488950"/>
      <w:r w:rsidRPr="00D6715E">
        <w:rPr>
          <w:rFonts w:ascii="Lucida Sans Unicode" w:hAnsi="Lucida Sans Unicode" w:cs="Lucida Sans Unicode"/>
          <w:color w:val="00788E"/>
          <w:sz w:val="22"/>
          <w:szCs w:val="18"/>
        </w:rPr>
        <w:t xml:space="preserve">Criterios de </w:t>
      </w:r>
      <w:r w:rsidR="004957B1" w:rsidRPr="00D6715E">
        <w:rPr>
          <w:rFonts w:ascii="Lucida Sans Unicode" w:hAnsi="Lucida Sans Unicode" w:cs="Lucida Sans Unicode"/>
          <w:color w:val="00788E"/>
          <w:sz w:val="22"/>
          <w:szCs w:val="18"/>
        </w:rPr>
        <w:t>e</w:t>
      </w:r>
      <w:r w:rsidRPr="00D6715E">
        <w:rPr>
          <w:rFonts w:ascii="Lucida Sans Unicode" w:hAnsi="Lucida Sans Unicode" w:cs="Lucida Sans Unicode"/>
          <w:color w:val="00788E"/>
          <w:sz w:val="22"/>
          <w:szCs w:val="18"/>
        </w:rPr>
        <w:t xml:space="preserve">valuación de </w:t>
      </w:r>
      <w:r w:rsidR="004957B1" w:rsidRPr="00D6715E">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0"/>
      <w:bookmarkEnd w:id="141"/>
      <w:r w:rsidRPr="00D6715E">
        <w:rPr>
          <w:rFonts w:ascii="Lucida Sans Unicode" w:hAnsi="Lucida Sans Unicode" w:cs="Lucida Sans Unicode"/>
          <w:color w:val="00788E"/>
          <w:sz w:val="22"/>
          <w:szCs w:val="18"/>
        </w:rPr>
        <w:t xml:space="preserve"> </w:t>
      </w:r>
    </w:p>
    <w:p w14:paraId="1DA76385" w14:textId="77777777" w:rsidR="00F13BD0" w:rsidRPr="00D6715E" w:rsidRDefault="00F13BD0" w:rsidP="00D6715E">
      <w:pPr>
        <w:spacing w:after="0" w:line="276" w:lineRule="auto"/>
        <w:rPr>
          <w:rFonts w:ascii="Lucida Sans Unicode" w:hAnsi="Lucida Sans Unicode" w:cs="Lucida Sans Unicode"/>
        </w:rPr>
      </w:pPr>
    </w:p>
    <w:p w14:paraId="39A19845" w14:textId="0B583AC2" w:rsidR="00F13BD0" w:rsidRPr="00D6715E" w:rsidRDefault="00F13BD0" w:rsidP="00D6715E">
      <w:pPr>
        <w:spacing w:after="0" w:line="276" w:lineRule="auto"/>
        <w:rPr>
          <w:rFonts w:ascii="Lucida Sans Unicode" w:hAnsi="Lucida Sans Unicode" w:cs="Lucida Sans Unicode"/>
        </w:rPr>
      </w:pPr>
      <w:r w:rsidRPr="00D6715E">
        <w:rPr>
          <w:rFonts w:ascii="Lucida Sans Unicode" w:hAnsi="Lucida Sans Unicode" w:cs="Lucida Sans Unicode"/>
        </w:rPr>
        <w:t>Para fines de evaluar el efecto de los riesgos en el sistema PREP</w:t>
      </w:r>
      <w:r w:rsidR="004957B1" w:rsidRPr="00D6715E">
        <w:rPr>
          <w:rFonts w:ascii="Lucida Sans Unicode" w:hAnsi="Lucida Sans Unicode" w:cs="Lucida Sans Unicode"/>
        </w:rPr>
        <w:t>,</w:t>
      </w:r>
      <w:r w:rsidRPr="00D6715E">
        <w:rPr>
          <w:rFonts w:ascii="Lucida Sans Unicode" w:hAnsi="Lucida Sans Unicode" w:cs="Lucida Sans Unicode"/>
        </w:rPr>
        <w:t xml:space="preserve"> empezaremos por identificar los criterios de evaluación de riesgos y su impacto, como se muestra a continuación:</w:t>
      </w:r>
    </w:p>
    <w:p w14:paraId="075B61D4" w14:textId="77777777" w:rsidR="00F13BD0" w:rsidRPr="008B6675" w:rsidRDefault="00F13BD0" w:rsidP="00F13BD0">
      <w:pPr>
        <w:ind w:left="0" w:firstLine="0"/>
        <w:rPr>
          <w:sz w:val="24"/>
          <w:szCs w:val="24"/>
        </w:rPr>
      </w:pPr>
    </w:p>
    <w:tbl>
      <w:tblPr>
        <w:tblW w:w="9098" w:type="dxa"/>
        <w:tblCellMar>
          <w:left w:w="70" w:type="dxa"/>
          <w:right w:w="70" w:type="dxa"/>
        </w:tblCellMar>
        <w:tblLook w:val="04A0" w:firstRow="1" w:lastRow="0" w:firstColumn="1" w:lastColumn="0" w:noHBand="0" w:noVBand="1"/>
      </w:tblPr>
      <w:tblGrid>
        <w:gridCol w:w="1870"/>
        <w:gridCol w:w="1774"/>
        <w:gridCol w:w="1816"/>
        <w:gridCol w:w="1816"/>
        <w:gridCol w:w="1822"/>
      </w:tblGrid>
      <w:tr w:rsidR="00F13BD0" w:rsidRPr="006B7AD1" w14:paraId="0970F3D7" w14:textId="77777777" w:rsidTr="00D6715E">
        <w:trPr>
          <w:trHeight w:val="315"/>
          <w:tblHeader/>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57C4BA36" w14:textId="52EBF073" w:rsidR="00F13BD0" w:rsidRPr="00D6715E" w:rsidRDefault="004957B1"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Criterio de evaluación del riesgo</w:t>
            </w:r>
          </w:p>
        </w:tc>
        <w:tc>
          <w:tcPr>
            <w:tcW w:w="177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31288C4D" w14:textId="4074538E" w:rsidR="00F13BD0" w:rsidRPr="00D6715E" w:rsidRDefault="004957B1"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Área de impacto</w:t>
            </w:r>
          </w:p>
        </w:tc>
        <w:tc>
          <w:tcPr>
            <w:tcW w:w="5454"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B9B21E9" w14:textId="49B63804"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 xml:space="preserve">Nivel de </w:t>
            </w:r>
            <w:r w:rsidR="004957B1" w:rsidRPr="00D6715E">
              <w:rPr>
                <w:rFonts w:ascii="Lucida Sans Unicode" w:eastAsia="Times New Roman" w:hAnsi="Lucida Sans Unicode" w:cs="Lucida Sans Unicode"/>
                <w:b/>
                <w:bCs/>
                <w:color w:val="FFFFFF" w:themeColor="background1"/>
                <w:szCs w:val="20"/>
              </w:rPr>
              <w:t>i</w:t>
            </w:r>
            <w:r w:rsidRPr="00D6715E">
              <w:rPr>
                <w:rFonts w:ascii="Lucida Sans Unicode" w:eastAsia="Times New Roman" w:hAnsi="Lucida Sans Unicode" w:cs="Lucida Sans Unicode"/>
                <w:b/>
                <w:bCs/>
                <w:color w:val="FFFFFF" w:themeColor="background1"/>
                <w:szCs w:val="20"/>
              </w:rPr>
              <w:t>mpacto</w:t>
            </w:r>
          </w:p>
        </w:tc>
      </w:tr>
      <w:tr w:rsidR="00F13BD0" w:rsidRPr="006B7AD1" w14:paraId="6955580E" w14:textId="77777777" w:rsidTr="00D6715E">
        <w:trPr>
          <w:trHeight w:val="315"/>
          <w:tblHeader/>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4D472CE3"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FFFFFF" w:themeColor="background1"/>
                <w:szCs w:val="20"/>
              </w:rPr>
            </w:pPr>
          </w:p>
        </w:tc>
        <w:tc>
          <w:tcPr>
            <w:tcW w:w="177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3E91D9A1"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FFFFFF" w:themeColor="background1"/>
                <w:szCs w:val="20"/>
              </w:rPr>
            </w:pP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C56D52B" w14:textId="6E8FCB97"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B</w:t>
            </w:r>
            <w:r w:rsidR="004957B1" w:rsidRPr="00D6715E">
              <w:rPr>
                <w:rFonts w:ascii="Lucida Sans Unicode" w:eastAsia="Times New Roman" w:hAnsi="Lucida Sans Unicode" w:cs="Lucida Sans Unicode"/>
                <w:b/>
                <w:bCs/>
                <w:color w:val="FFFFFF" w:themeColor="background1"/>
                <w:szCs w:val="20"/>
              </w:rPr>
              <w:t>ajo</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2A3CD11A" w14:textId="1D824D67"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M</w:t>
            </w:r>
            <w:r w:rsidR="004957B1" w:rsidRPr="00D6715E">
              <w:rPr>
                <w:rFonts w:ascii="Lucida Sans Unicode" w:eastAsia="Times New Roman" w:hAnsi="Lucida Sans Unicode" w:cs="Lucida Sans Unicode"/>
                <w:b/>
                <w:bCs/>
                <w:color w:val="FFFFFF" w:themeColor="background1"/>
                <w:szCs w:val="20"/>
              </w:rPr>
              <w:t>edio</w:t>
            </w:r>
            <w:r w:rsidRPr="00D6715E">
              <w:rPr>
                <w:rFonts w:ascii="Lucida Sans Unicode" w:eastAsia="Times New Roman" w:hAnsi="Lucida Sans Unicode" w:cs="Lucida Sans Unicode"/>
                <w:b/>
                <w:bCs/>
                <w:color w:val="FFFFFF" w:themeColor="background1"/>
                <w:szCs w:val="20"/>
              </w:rPr>
              <w:t xml:space="preserve"> </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A2E9D4C" w14:textId="2AE0317A"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A</w:t>
            </w:r>
            <w:r w:rsidR="004957B1" w:rsidRPr="00D6715E">
              <w:rPr>
                <w:rFonts w:ascii="Lucida Sans Unicode" w:eastAsia="Times New Roman" w:hAnsi="Lucida Sans Unicode" w:cs="Lucida Sans Unicode"/>
                <w:b/>
                <w:bCs/>
                <w:color w:val="FFFFFF" w:themeColor="background1"/>
                <w:szCs w:val="20"/>
              </w:rPr>
              <w:t>lto</w:t>
            </w:r>
          </w:p>
        </w:tc>
      </w:tr>
      <w:tr w:rsidR="00F13BD0" w:rsidRPr="006B7AD1" w14:paraId="08FC4397" w14:textId="77777777" w:rsidTr="00D6715E">
        <w:trPr>
          <w:trHeight w:val="788"/>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A1FFD36" w14:textId="416AD84A" w:rsidR="00F13BD0" w:rsidRPr="00D6715E" w:rsidRDefault="0006193F" w:rsidP="004957B1">
            <w:pPr>
              <w:spacing w:after="0" w:line="240"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t>Credibilidad</w:t>
            </w:r>
            <w:r w:rsidR="00F13BD0" w:rsidRPr="00D6715E">
              <w:rPr>
                <w:rFonts w:ascii="Lucida Sans Unicode" w:eastAsia="Times New Roman" w:hAnsi="Lucida Sans Unicode" w:cs="Lucida Sans Unicode"/>
                <w:b/>
                <w:bCs/>
                <w:color w:val="auto"/>
                <w:szCs w:val="20"/>
              </w:rPr>
              <w:t xml:space="preserve"> de </w:t>
            </w:r>
            <w:r w:rsidR="0068054A" w:rsidRPr="00D6715E">
              <w:rPr>
                <w:rFonts w:ascii="Lucida Sans Unicode" w:eastAsia="Times New Roman" w:hAnsi="Lucida Sans Unicode" w:cs="Lucida Sans Unicode"/>
                <w:b/>
                <w:bCs/>
                <w:color w:val="auto"/>
                <w:szCs w:val="20"/>
              </w:rPr>
              <w:t>la</w:t>
            </w:r>
            <w:r w:rsidR="00F13BD0" w:rsidRPr="00D6715E">
              <w:rPr>
                <w:rFonts w:ascii="Lucida Sans Unicode" w:eastAsia="Times New Roman" w:hAnsi="Lucida Sans Unicode" w:cs="Lucida Sans Unicode"/>
                <w:b/>
                <w:bCs/>
                <w:color w:val="auto"/>
                <w:szCs w:val="20"/>
              </w:rPr>
              <w:t xml:space="preserve"> ciudadan</w:t>
            </w:r>
            <w:r w:rsidR="0068054A" w:rsidRPr="00D6715E">
              <w:rPr>
                <w:rFonts w:ascii="Lucida Sans Unicode" w:eastAsia="Times New Roman" w:hAnsi="Lucida Sans Unicode" w:cs="Lucida Sans Unicode"/>
                <w:b/>
                <w:bCs/>
                <w:color w:val="auto"/>
                <w:szCs w:val="20"/>
              </w:rPr>
              <w:t xml:space="preserve">ía en el proceso </w:t>
            </w:r>
            <w:r w:rsidR="00F13BD0" w:rsidRPr="00D6715E">
              <w:rPr>
                <w:rFonts w:ascii="Lucida Sans Unicode" w:eastAsia="Times New Roman" w:hAnsi="Lucida Sans Unicode" w:cs="Lucida Sans Unicode"/>
                <w:b/>
                <w:bCs/>
                <w:color w:val="auto"/>
                <w:szCs w:val="20"/>
              </w:rPr>
              <w:t xml:space="preserve">PREP </w:t>
            </w: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841B838" w14:textId="75D6CC9D" w:rsidR="00F13BD0" w:rsidRPr="00D6715E" w:rsidRDefault="0006193F"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Confianza</w:t>
            </w:r>
            <w:r w:rsidR="00F13BD0" w:rsidRPr="00D6715E">
              <w:rPr>
                <w:rFonts w:ascii="Lucida Sans Unicode" w:eastAsia="Times New Roman" w:hAnsi="Lucida Sans Unicode" w:cs="Lucida Sans Unicode"/>
                <w:color w:val="auto"/>
                <w:szCs w:val="20"/>
              </w:rPr>
              <w:t xml:space="preserve"> en los </w:t>
            </w:r>
            <w:r w:rsidR="004957B1" w:rsidRPr="00D6715E">
              <w:rPr>
                <w:rFonts w:ascii="Lucida Sans Unicode" w:eastAsia="Times New Roman" w:hAnsi="Lucida Sans Unicode" w:cs="Lucida Sans Unicode"/>
                <w:color w:val="auto"/>
                <w:szCs w:val="20"/>
              </w:rPr>
              <w:t>r</w:t>
            </w:r>
            <w:r w:rsidR="00F13BD0" w:rsidRPr="00D6715E">
              <w:rPr>
                <w:rFonts w:ascii="Lucida Sans Unicode" w:eastAsia="Times New Roman" w:hAnsi="Lucida Sans Unicode" w:cs="Lucida Sans Unicode"/>
                <w:color w:val="auto"/>
                <w:szCs w:val="20"/>
              </w:rPr>
              <w:t>esultados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C44E747" w14:textId="34C633D4"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Existe una discrepancia en la diferencia de resultados publicado vs las actas no mayor al 1%</w:t>
            </w:r>
            <w:r w:rsidR="002A1823" w:rsidRPr="00D6715E">
              <w:rPr>
                <w:rFonts w:ascii="Lucida Sans Unicode" w:eastAsia="Times New Roman" w:hAnsi="Lucida Sans Unicode" w:cs="Lucida Sans Unicode"/>
                <w:color w:val="auto"/>
                <w:szCs w:val="20"/>
              </w:rPr>
              <w:t>.</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A696BB4" w14:textId="31F1E98C"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Existe una discrepancia en la diferencia de resultados </w:t>
            </w:r>
            <w:r w:rsidR="004957B1" w:rsidRPr="00D6715E">
              <w:rPr>
                <w:rFonts w:ascii="Lucida Sans Unicode" w:eastAsia="Times New Roman" w:hAnsi="Lucida Sans Unicode" w:cs="Lucida Sans Unicode"/>
                <w:color w:val="auto"/>
                <w:szCs w:val="20"/>
              </w:rPr>
              <w:t>de entre 1</w:t>
            </w:r>
            <w:r w:rsidRPr="00D6715E">
              <w:rPr>
                <w:rFonts w:ascii="Lucida Sans Unicode" w:eastAsia="Times New Roman" w:hAnsi="Lucida Sans Unicode" w:cs="Lucida Sans Unicode"/>
                <w:color w:val="auto"/>
                <w:szCs w:val="20"/>
              </w:rPr>
              <w:t xml:space="preserve"> </w:t>
            </w:r>
            <w:r w:rsidR="004957B1" w:rsidRPr="00D6715E">
              <w:rPr>
                <w:rFonts w:ascii="Lucida Sans Unicode" w:eastAsia="Times New Roman" w:hAnsi="Lucida Sans Unicode" w:cs="Lucida Sans Unicode"/>
                <w:color w:val="auto"/>
                <w:szCs w:val="20"/>
              </w:rPr>
              <w:t>y</w:t>
            </w:r>
            <w:r w:rsidRPr="00D6715E">
              <w:rPr>
                <w:rFonts w:ascii="Lucida Sans Unicode" w:eastAsia="Times New Roman" w:hAnsi="Lucida Sans Unicode" w:cs="Lucida Sans Unicode"/>
                <w:color w:val="auto"/>
                <w:szCs w:val="20"/>
              </w:rPr>
              <w:t xml:space="preserve"> 3%</w:t>
            </w:r>
            <w:r w:rsidR="002A1823"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955BB39" w14:textId="5A849A59"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Existe una discrepancia en la diferencia de resultados mayor al 3%</w:t>
            </w:r>
            <w:r w:rsidR="002A1823" w:rsidRPr="00D6715E">
              <w:rPr>
                <w:rFonts w:ascii="Lucida Sans Unicode" w:eastAsia="Times New Roman" w:hAnsi="Lucida Sans Unicode" w:cs="Lucida Sans Unicode"/>
                <w:color w:val="auto"/>
                <w:szCs w:val="20"/>
              </w:rPr>
              <w:t>.</w:t>
            </w:r>
          </w:p>
        </w:tc>
      </w:tr>
      <w:tr w:rsidR="00F13BD0" w:rsidRPr="006B7AD1" w14:paraId="0E1779EA" w14:textId="77777777" w:rsidTr="00D6715E">
        <w:trPr>
          <w:trHeight w:val="1609"/>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0B9AF14" w14:textId="77777777" w:rsidR="00F13BD0" w:rsidRPr="00D6715E" w:rsidRDefault="00F13BD0" w:rsidP="004957B1">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E7E6715" w14:textId="66FD4E4B"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Publicación de los </w:t>
            </w:r>
            <w:r w:rsidR="004957B1" w:rsidRPr="00D6715E">
              <w:rPr>
                <w:rFonts w:ascii="Lucida Sans Unicode" w:eastAsia="Times New Roman" w:hAnsi="Lucida Sans Unicode" w:cs="Lucida Sans Unicode"/>
                <w:color w:val="auto"/>
                <w:szCs w:val="20"/>
              </w:rPr>
              <w:t>r</w:t>
            </w:r>
            <w:r w:rsidRPr="00D6715E">
              <w:rPr>
                <w:rFonts w:ascii="Lucida Sans Unicode" w:eastAsia="Times New Roman" w:hAnsi="Lucida Sans Unicode" w:cs="Lucida Sans Unicode"/>
                <w:color w:val="auto"/>
                <w:szCs w:val="20"/>
              </w:rPr>
              <w:t>esultados</w:t>
            </w:r>
            <w:r w:rsidR="0006193F" w:rsidRPr="00D6715E">
              <w:rPr>
                <w:rFonts w:ascii="Lucida Sans Unicode" w:eastAsia="Times New Roman" w:hAnsi="Lucida Sans Unicode" w:cs="Lucida Sans Unicode"/>
                <w:color w:val="auto"/>
                <w:szCs w:val="20"/>
              </w:rPr>
              <w:t xml:space="preserve"> en el </w:t>
            </w:r>
            <w:r w:rsidR="004957B1" w:rsidRPr="00D6715E">
              <w:rPr>
                <w:rFonts w:ascii="Lucida Sans Unicode" w:eastAsia="Times New Roman" w:hAnsi="Lucida Sans Unicode" w:cs="Lucida Sans Unicode"/>
                <w:color w:val="auto"/>
                <w:szCs w:val="20"/>
              </w:rPr>
              <w:t>t</w:t>
            </w:r>
            <w:r w:rsidR="0006193F" w:rsidRPr="00D6715E">
              <w:rPr>
                <w:rFonts w:ascii="Lucida Sans Unicode" w:eastAsia="Times New Roman" w:hAnsi="Lucida Sans Unicode" w:cs="Lucida Sans Unicode"/>
                <w:color w:val="auto"/>
                <w:szCs w:val="20"/>
              </w:rPr>
              <w:t xml:space="preserve">iempo </w:t>
            </w:r>
            <w:r w:rsidR="004957B1" w:rsidRPr="00D6715E">
              <w:rPr>
                <w:rFonts w:ascii="Lucida Sans Unicode" w:eastAsia="Times New Roman" w:hAnsi="Lucida Sans Unicode" w:cs="Lucida Sans Unicode"/>
                <w:color w:val="auto"/>
                <w:szCs w:val="20"/>
              </w:rPr>
              <w:t>e</w:t>
            </w:r>
            <w:r w:rsidR="0006193F" w:rsidRPr="00D6715E">
              <w:rPr>
                <w:rFonts w:ascii="Lucida Sans Unicode" w:eastAsia="Times New Roman" w:hAnsi="Lucida Sans Unicode" w:cs="Lucida Sans Unicode"/>
                <w:color w:val="auto"/>
                <w:szCs w:val="20"/>
              </w:rPr>
              <w:t>sperado</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458225" w14:textId="1B0B5021"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La publicación de resultados tiene un retraso no mayor a 5 minutos en </w:t>
            </w:r>
            <w:r w:rsidR="002A1823" w:rsidRPr="00D6715E">
              <w:rPr>
                <w:rFonts w:ascii="Lucida Sans Unicode" w:eastAsia="Times New Roman" w:hAnsi="Lucida Sans Unicode" w:cs="Lucida Sans Unicode"/>
                <w:color w:val="auto"/>
                <w:szCs w:val="20"/>
              </w:rPr>
              <w:t>su</w:t>
            </w:r>
            <w:r w:rsidRPr="00D6715E">
              <w:rPr>
                <w:rFonts w:ascii="Lucida Sans Unicode" w:eastAsia="Times New Roman" w:hAnsi="Lucida Sans Unicode" w:cs="Lucida Sans Unicode"/>
                <w:color w:val="auto"/>
                <w:szCs w:val="20"/>
              </w:rPr>
              <w:t xml:space="preserve"> actualización.</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9EA679" w14:textId="54D4E974"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Existe un retraso </w:t>
            </w:r>
            <w:r w:rsidR="002A1823" w:rsidRPr="00D6715E">
              <w:rPr>
                <w:rFonts w:ascii="Lucida Sans Unicode" w:eastAsia="Times New Roman" w:hAnsi="Lucida Sans Unicode" w:cs="Lucida Sans Unicode"/>
                <w:color w:val="auto"/>
                <w:szCs w:val="20"/>
              </w:rPr>
              <w:t>de entre 5 y</w:t>
            </w:r>
            <w:r w:rsidRPr="00D6715E">
              <w:rPr>
                <w:rFonts w:ascii="Lucida Sans Unicode" w:eastAsia="Times New Roman" w:hAnsi="Lucida Sans Unicode" w:cs="Lucida Sans Unicode"/>
                <w:color w:val="auto"/>
                <w:szCs w:val="20"/>
              </w:rPr>
              <w:t xml:space="preserve"> 30 minutos en la actualización de resultados</w:t>
            </w:r>
            <w:r w:rsidR="002A1823"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465526A" w14:textId="15B7FC7E"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Caída en los sistemas de publicación de los </w:t>
            </w:r>
            <w:r w:rsidR="002A1823" w:rsidRPr="00D6715E">
              <w:rPr>
                <w:rFonts w:ascii="Lucida Sans Unicode" w:eastAsia="Times New Roman" w:hAnsi="Lucida Sans Unicode" w:cs="Lucida Sans Unicode"/>
                <w:color w:val="auto"/>
                <w:szCs w:val="20"/>
              </w:rPr>
              <w:t>r</w:t>
            </w:r>
            <w:r w:rsidRPr="00D6715E">
              <w:rPr>
                <w:rFonts w:ascii="Lucida Sans Unicode" w:eastAsia="Times New Roman" w:hAnsi="Lucida Sans Unicode" w:cs="Lucida Sans Unicode"/>
                <w:color w:val="auto"/>
                <w:szCs w:val="20"/>
              </w:rPr>
              <w:t xml:space="preserve">esultados, que no permite hacer la consulta de </w:t>
            </w:r>
            <w:r w:rsidR="00535EF9" w:rsidRPr="00D6715E">
              <w:rPr>
                <w:rFonts w:ascii="Lucida Sans Unicode" w:eastAsia="Times New Roman" w:hAnsi="Lucida Sans Unicode" w:cs="Lucida Sans Unicode"/>
                <w:color w:val="auto"/>
                <w:szCs w:val="20"/>
              </w:rPr>
              <w:t>estos</w:t>
            </w:r>
            <w:r w:rsidR="002A1823" w:rsidRPr="00D6715E">
              <w:rPr>
                <w:rFonts w:ascii="Lucida Sans Unicode" w:eastAsia="Times New Roman" w:hAnsi="Lucida Sans Unicode" w:cs="Lucida Sans Unicode"/>
                <w:color w:val="auto"/>
                <w:szCs w:val="20"/>
              </w:rPr>
              <w:t>.</w:t>
            </w:r>
          </w:p>
        </w:tc>
      </w:tr>
      <w:tr w:rsidR="00F13BD0" w:rsidRPr="006B7AD1" w14:paraId="120FDD4D" w14:textId="77777777" w:rsidTr="00D6715E">
        <w:trPr>
          <w:trHeight w:val="1340"/>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5ACAB79"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3B13E7" w14:textId="30CF6D72"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Afectación de la </w:t>
            </w:r>
            <w:r w:rsidR="001F4C10" w:rsidRPr="00D6715E">
              <w:rPr>
                <w:rFonts w:ascii="Lucida Sans Unicode" w:eastAsia="Times New Roman" w:hAnsi="Lucida Sans Unicode" w:cs="Lucida Sans Unicode"/>
                <w:color w:val="auto"/>
                <w:szCs w:val="20"/>
              </w:rPr>
              <w:t xml:space="preserve">credibilidad e </w:t>
            </w:r>
            <w:r w:rsidRPr="00D6715E">
              <w:rPr>
                <w:rFonts w:ascii="Lucida Sans Unicode" w:eastAsia="Times New Roman" w:hAnsi="Lucida Sans Unicode" w:cs="Lucida Sans Unicode"/>
                <w:color w:val="auto"/>
                <w:szCs w:val="20"/>
              </w:rPr>
              <w:t>imagen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7761AE" w14:textId="1067354C"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 xml:space="preserve">incidente de seguridad </w:t>
            </w:r>
            <w:r w:rsidR="002A1823" w:rsidRPr="00D6715E">
              <w:rPr>
                <w:rFonts w:ascii="Lucida Sans Unicode" w:eastAsia="Times New Roman" w:hAnsi="Lucida Sans Unicode" w:cs="Lucida Sans Unicode"/>
                <w:color w:val="auto"/>
                <w:szCs w:val="20"/>
              </w:rPr>
              <w:t xml:space="preserve">es de conocimiento </w:t>
            </w:r>
            <w:r w:rsidR="002A1823" w:rsidRPr="00D6715E">
              <w:rPr>
                <w:rFonts w:ascii="Lucida Sans Unicode" w:eastAsia="Times New Roman" w:hAnsi="Lucida Sans Unicode" w:cs="Lucida Sans Unicode"/>
                <w:color w:val="auto"/>
                <w:szCs w:val="20"/>
              </w:rPr>
              <w:lastRenderedPageBreak/>
              <w:t>exclusivo de la Dirección de Informática.</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BEB251B" w14:textId="27D3AE18"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lastRenderedPageBreak/>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incidente de se</w:t>
            </w:r>
            <w:r w:rsidR="00B67C48" w:rsidRPr="00D6715E">
              <w:rPr>
                <w:rFonts w:ascii="Lucida Sans Unicode" w:eastAsia="Times New Roman" w:hAnsi="Lucida Sans Unicode" w:cs="Lucida Sans Unicode"/>
                <w:color w:val="auto"/>
                <w:szCs w:val="20"/>
              </w:rPr>
              <w:t xml:space="preserve">guridad </w:t>
            </w:r>
            <w:r w:rsidR="002A1823" w:rsidRPr="00D6715E">
              <w:rPr>
                <w:rFonts w:ascii="Lucida Sans Unicode" w:eastAsia="Times New Roman" w:hAnsi="Lucida Sans Unicode" w:cs="Lucida Sans Unicode"/>
                <w:color w:val="auto"/>
                <w:szCs w:val="20"/>
              </w:rPr>
              <w:t xml:space="preserve">llega a </w:t>
            </w:r>
            <w:r w:rsidR="002A1823" w:rsidRPr="00D6715E">
              <w:rPr>
                <w:rFonts w:ascii="Lucida Sans Unicode" w:eastAsia="Times New Roman" w:hAnsi="Lucida Sans Unicode" w:cs="Lucida Sans Unicode"/>
                <w:color w:val="auto"/>
                <w:szCs w:val="20"/>
              </w:rPr>
              <w:lastRenderedPageBreak/>
              <w:t>conocimiento del IEPC Jalisco.</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6FB4EEF" w14:textId="7ECA86B0"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lastRenderedPageBreak/>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 xml:space="preserve">incidente de seguridad </w:t>
            </w:r>
            <w:r w:rsidR="002A1823" w:rsidRPr="00D6715E">
              <w:rPr>
                <w:rFonts w:ascii="Lucida Sans Unicode" w:eastAsia="Times New Roman" w:hAnsi="Lucida Sans Unicode" w:cs="Lucida Sans Unicode"/>
                <w:color w:val="auto"/>
                <w:szCs w:val="20"/>
              </w:rPr>
              <w:t xml:space="preserve">es </w:t>
            </w:r>
            <w:r w:rsidR="002A1823" w:rsidRPr="00D6715E">
              <w:rPr>
                <w:rFonts w:ascii="Lucida Sans Unicode" w:eastAsia="Times New Roman" w:hAnsi="Lucida Sans Unicode" w:cs="Lucida Sans Unicode"/>
                <w:color w:val="auto"/>
                <w:szCs w:val="20"/>
              </w:rPr>
              <w:lastRenderedPageBreak/>
              <w:t>de conocimiento público.</w:t>
            </w:r>
          </w:p>
        </w:tc>
      </w:tr>
      <w:tr w:rsidR="00F13BD0" w:rsidRPr="006B7AD1" w14:paraId="51FCF018" w14:textId="77777777" w:rsidTr="00D6715E">
        <w:trPr>
          <w:trHeight w:val="1609"/>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5A9887A" w14:textId="3A9E0214"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lastRenderedPageBreak/>
              <w:t xml:space="preserve">Entorno </w:t>
            </w:r>
            <w:r w:rsidR="002A1823" w:rsidRPr="00D6715E">
              <w:rPr>
                <w:rFonts w:ascii="Lucida Sans Unicode" w:eastAsia="Times New Roman" w:hAnsi="Lucida Sans Unicode" w:cs="Lucida Sans Unicode"/>
                <w:b/>
                <w:bCs/>
                <w:color w:val="auto"/>
                <w:szCs w:val="20"/>
              </w:rPr>
              <w:t>p</w:t>
            </w:r>
            <w:r w:rsidRPr="00D6715E">
              <w:rPr>
                <w:rFonts w:ascii="Lucida Sans Unicode" w:eastAsia="Times New Roman" w:hAnsi="Lucida Sans Unicode" w:cs="Lucida Sans Unicode"/>
                <w:b/>
                <w:bCs/>
                <w:color w:val="auto"/>
                <w:szCs w:val="20"/>
              </w:rPr>
              <w:t xml:space="preserve">olítico </w:t>
            </w: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E557F5"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Consejeros Electorales</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6C2F38"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es básico, no afecta al PREP y solo es conocido por el personal técnico del PREP. </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5C2951" w14:textId="24FF842A"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parcialmente al PREP y es conocido sólo por </w:t>
            </w:r>
            <w:r w:rsidR="009409C3">
              <w:rPr>
                <w:rFonts w:ascii="Lucida Sans Unicode" w:eastAsia="Times New Roman" w:hAnsi="Lucida Sans Unicode" w:cs="Lucida Sans Unicode"/>
                <w:color w:val="auto"/>
                <w:szCs w:val="20"/>
              </w:rPr>
              <w:t>la</w:t>
            </w:r>
            <w:r w:rsidRPr="00D6715E">
              <w:rPr>
                <w:rFonts w:ascii="Lucida Sans Unicode" w:eastAsia="Times New Roman" w:hAnsi="Lucida Sans Unicode" w:cs="Lucida Sans Unicode"/>
                <w:color w:val="auto"/>
                <w:szCs w:val="20"/>
              </w:rPr>
              <w:t xml:space="preserve">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reside</w:t>
            </w:r>
            <w:r w:rsidR="009409C3">
              <w:rPr>
                <w:rFonts w:ascii="Lucida Sans Unicode" w:eastAsia="Times New Roman" w:hAnsi="Lucida Sans Unicode" w:cs="Lucida Sans Unicode"/>
                <w:color w:val="auto"/>
                <w:szCs w:val="20"/>
              </w:rPr>
              <w:t>ncia</w:t>
            </w:r>
            <w:r w:rsidRPr="00D6715E">
              <w:rPr>
                <w:rFonts w:ascii="Lucida Sans Unicode" w:eastAsia="Times New Roman" w:hAnsi="Lucida Sans Unicode" w:cs="Lucida Sans Unicode"/>
                <w:color w:val="auto"/>
                <w:szCs w:val="20"/>
              </w:rPr>
              <w:t xml:space="preserve"> del IE</w:t>
            </w:r>
            <w:r w:rsidR="009409C3"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C</w:t>
            </w:r>
            <w:r w:rsidR="009409C3">
              <w:rPr>
                <w:rFonts w:ascii="Lucida Sans Unicode" w:eastAsia="Times New Roman" w:hAnsi="Lucida Sans Unicode" w:cs="Lucida Sans Unicode"/>
                <w:color w:val="auto"/>
                <w:szCs w:val="20"/>
              </w:rPr>
              <w:t xml:space="preserve"> Jalisco</w:t>
            </w:r>
            <w:r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AA0E8B" w14:textId="7079C098"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y es conocido por la mayoría de los </w:t>
            </w:r>
            <w:r w:rsidR="00186B64" w:rsidRPr="00D6715E">
              <w:rPr>
                <w:rFonts w:ascii="Lucida Sans Unicode" w:eastAsia="Times New Roman" w:hAnsi="Lucida Sans Unicode" w:cs="Lucida Sans Unicode"/>
                <w:color w:val="auto"/>
                <w:szCs w:val="20"/>
              </w:rPr>
              <w:t>c</w:t>
            </w:r>
            <w:r w:rsidRPr="00D6715E">
              <w:rPr>
                <w:rFonts w:ascii="Lucida Sans Unicode" w:eastAsia="Times New Roman" w:hAnsi="Lucida Sans Unicode" w:cs="Lucida Sans Unicode"/>
                <w:color w:val="auto"/>
                <w:szCs w:val="20"/>
              </w:rPr>
              <w:t xml:space="preserve">onsejeros </w:t>
            </w:r>
            <w:r w:rsidR="00186B64" w:rsidRPr="00D6715E">
              <w:rPr>
                <w:rFonts w:ascii="Lucida Sans Unicode" w:eastAsia="Times New Roman" w:hAnsi="Lucida Sans Unicode" w:cs="Lucida Sans Unicode"/>
                <w:color w:val="auto"/>
                <w:szCs w:val="20"/>
              </w:rPr>
              <w:t>e</w:t>
            </w:r>
            <w:r w:rsidRPr="00D6715E">
              <w:rPr>
                <w:rFonts w:ascii="Lucida Sans Unicode" w:eastAsia="Times New Roman" w:hAnsi="Lucida Sans Unicode" w:cs="Lucida Sans Unicode"/>
                <w:color w:val="auto"/>
                <w:szCs w:val="20"/>
              </w:rPr>
              <w:t>lectorales</w:t>
            </w:r>
            <w:r w:rsidR="00186B64" w:rsidRPr="00D6715E">
              <w:rPr>
                <w:rFonts w:ascii="Lucida Sans Unicode" w:eastAsia="Times New Roman" w:hAnsi="Lucida Sans Unicode" w:cs="Lucida Sans Unicode"/>
                <w:color w:val="auto"/>
                <w:szCs w:val="20"/>
              </w:rPr>
              <w:t>.</w:t>
            </w:r>
          </w:p>
        </w:tc>
      </w:tr>
      <w:tr w:rsidR="00F13BD0" w:rsidRPr="006B7AD1" w14:paraId="2C0B5229" w14:textId="77777777" w:rsidTr="00D6715E">
        <w:trPr>
          <w:trHeight w:val="2303"/>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939D76"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D0CA26B" w14:textId="09DE8254"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Partidos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olíticos</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BFA1BD"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El incidente de seguridad es básico, no afecta al PREP y solo es conocido por el personal técnico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AAC9259" w14:textId="6FED7869"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El incidente de seguridad afecta parcialmente al PREP</w:t>
            </w:r>
            <w:r w:rsidR="00186B64" w:rsidRPr="00D6715E">
              <w:rPr>
                <w:rFonts w:ascii="Lucida Sans Unicode" w:eastAsia="Times New Roman" w:hAnsi="Lucida Sans Unicode" w:cs="Lucida Sans Unicode"/>
                <w:color w:val="auto"/>
                <w:szCs w:val="20"/>
              </w:rPr>
              <w:t>,</w:t>
            </w:r>
            <w:r w:rsidRPr="00D6715E">
              <w:rPr>
                <w:rFonts w:ascii="Lucida Sans Unicode" w:eastAsia="Times New Roman" w:hAnsi="Lucida Sans Unicode" w:cs="Lucida Sans Unicode"/>
                <w:color w:val="auto"/>
                <w:szCs w:val="20"/>
              </w:rPr>
              <w:t xml:space="preserve"> y es probable que sea del conocimiento de algún partido político.</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772D22" w14:textId="3A6A5BFA"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y es conocido por la mayoría de los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 xml:space="preserve">artidos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olíticos.</w:t>
            </w:r>
          </w:p>
        </w:tc>
      </w:tr>
      <w:tr w:rsidR="00F13BD0" w:rsidRPr="006B7AD1" w14:paraId="7903FE64" w14:textId="77777777" w:rsidTr="00D6715E">
        <w:trPr>
          <w:trHeight w:val="1877"/>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95BBC72"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F593B2D"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INE</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D401E69" w14:textId="3B906CFB"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es básico, no afecta al PREP y no viola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DBA605" w14:textId="2EB1B5B9" w:rsidR="00F13BD0" w:rsidRPr="00D6715E" w:rsidRDefault="00F13BD0" w:rsidP="00C06835">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parcialmente al PREP, además de que no se cumple con alguno de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87CDBAB" w14:textId="61E66EA6"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w:t>
            </w:r>
            <w:r w:rsidR="00C24B42" w:rsidRPr="00D6715E">
              <w:rPr>
                <w:rFonts w:ascii="Lucida Sans Unicode" w:eastAsia="Times New Roman" w:hAnsi="Lucida Sans Unicode" w:cs="Lucida Sans Unicode"/>
                <w:color w:val="auto"/>
                <w:szCs w:val="20"/>
              </w:rPr>
              <w:t>y,</w:t>
            </w:r>
            <w:r w:rsidRPr="00D6715E">
              <w:rPr>
                <w:rFonts w:ascii="Lucida Sans Unicode" w:eastAsia="Times New Roman" w:hAnsi="Lucida Sans Unicode" w:cs="Lucida Sans Unicode"/>
                <w:color w:val="auto"/>
                <w:szCs w:val="20"/>
              </w:rPr>
              <w:t xml:space="preserve"> además</w:t>
            </w:r>
            <w:r w:rsidR="00186B64" w:rsidRPr="00D6715E">
              <w:rPr>
                <w:rFonts w:ascii="Lucida Sans Unicode" w:eastAsia="Times New Roman" w:hAnsi="Lucida Sans Unicode" w:cs="Lucida Sans Unicode"/>
                <w:color w:val="auto"/>
                <w:szCs w:val="20"/>
              </w:rPr>
              <w:t>,</w:t>
            </w:r>
            <w:r w:rsidRPr="00D6715E">
              <w:rPr>
                <w:rFonts w:ascii="Lucida Sans Unicode" w:eastAsia="Times New Roman" w:hAnsi="Lucida Sans Unicode" w:cs="Lucida Sans Unicode"/>
                <w:color w:val="auto"/>
                <w:szCs w:val="20"/>
              </w:rPr>
              <w:t xml:space="preserve"> no se cumplen más de tres aspectos de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r>
    </w:tbl>
    <w:p w14:paraId="1CAE6D4C" w14:textId="6AA3CA15" w:rsidR="00C83FBC" w:rsidRDefault="00C83FBC" w:rsidP="006B7AD1">
      <w:pPr>
        <w:spacing w:after="0" w:line="276" w:lineRule="auto"/>
        <w:rPr>
          <w:sz w:val="24"/>
          <w:szCs w:val="24"/>
        </w:rPr>
      </w:pPr>
    </w:p>
    <w:p w14:paraId="187D3B83" w14:textId="77777777" w:rsidR="009409C3" w:rsidRPr="008B6675" w:rsidRDefault="009409C3" w:rsidP="00D6715E">
      <w:pPr>
        <w:spacing w:after="0" w:line="276" w:lineRule="auto"/>
        <w:rPr>
          <w:sz w:val="24"/>
          <w:szCs w:val="24"/>
        </w:rPr>
      </w:pPr>
    </w:p>
    <w:p w14:paraId="226BF020" w14:textId="6765FED3" w:rsidR="003E47B8" w:rsidRPr="00D6715E" w:rsidRDefault="00A63480" w:rsidP="00D6715E">
      <w:pPr>
        <w:pStyle w:val="Ttulo1"/>
        <w:numPr>
          <w:ilvl w:val="2"/>
          <w:numId w:val="6"/>
        </w:numPr>
        <w:spacing w:line="276" w:lineRule="auto"/>
        <w:rPr>
          <w:rFonts w:ascii="Lucida Sans Unicode" w:hAnsi="Lucida Sans Unicode" w:cs="Lucida Sans Unicode"/>
          <w:color w:val="00788E"/>
          <w:sz w:val="20"/>
          <w:szCs w:val="20"/>
        </w:rPr>
      </w:pPr>
      <w:bookmarkStart w:id="142" w:name="_Toc68704794"/>
      <w:bookmarkStart w:id="143" w:name="_Toc161488951"/>
      <w:r w:rsidRPr="00D6715E">
        <w:rPr>
          <w:rFonts w:ascii="Lucida Sans Unicode" w:hAnsi="Lucida Sans Unicode" w:cs="Lucida Sans Unicode"/>
          <w:color w:val="00788E"/>
          <w:sz w:val="22"/>
          <w:szCs w:val="18"/>
        </w:rPr>
        <w:t xml:space="preserve">Identificación de </w:t>
      </w:r>
      <w:r w:rsidR="006B7AD1">
        <w:rPr>
          <w:rFonts w:ascii="Lucida Sans Unicode" w:hAnsi="Lucida Sans Unicode" w:cs="Lucida Sans Unicode"/>
          <w:color w:val="00788E"/>
          <w:sz w:val="22"/>
          <w:szCs w:val="18"/>
        </w:rPr>
        <w:t>a</w:t>
      </w:r>
      <w:r w:rsidRPr="00D6715E">
        <w:rPr>
          <w:rFonts w:ascii="Lucida Sans Unicode" w:hAnsi="Lucida Sans Unicode" w:cs="Lucida Sans Unicode"/>
          <w:color w:val="00788E"/>
          <w:sz w:val="22"/>
          <w:szCs w:val="18"/>
        </w:rPr>
        <w:t xml:space="preserve">ctivos </w:t>
      </w:r>
      <w:r w:rsidR="006B7AD1">
        <w:rPr>
          <w:rFonts w:ascii="Lucida Sans Unicode" w:hAnsi="Lucida Sans Unicode" w:cs="Lucida Sans Unicode"/>
          <w:color w:val="00788E"/>
          <w:sz w:val="22"/>
          <w:szCs w:val="18"/>
        </w:rPr>
        <w:t>c</w:t>
      </w:r>
      <w:r w:rsidRPr="00D6715E">
        <w:rPr>
          <w:rFonts w:ascii="Lucida Sans Unicode" w:hAnsi="Lucida Sans Unicode" w:cs="Lucida Sans Unicode"/>
          <w:color w:val="00788E"/>
          <w:sz w:val="22"/>
          <w:szCs w:val="18"/>
        </w:rPr>
        <w:t>ríticos</w:t>
      </w:r>
      <w:bookmarkEnd w:id="142"/>
      <w:bookmarkEnd w:id="143"/>
    </w:p>
    <w:p w14:paraId="0E3C7AFA" w14:textId="414682E4" w:rsidR="00A63480" w:rsidRPr="00D6715E" w:rsidRDefault="00A63480" w:rsidP="00D6715E">
      <w:pPr>
        <w:spacing w:after="0" w:line="276" w:lineRule="auto"/>
        <w:rPr>
          <w:rFonts w:ascii="Lucida Sans Unicode" w:hAnsi="Lucida Sans Unicode" w:cs="Lucida Sans Unicode"/>
          <w:sz w:val="24"/>
          <w:szCs w:val="24"/>
        </w:rPr>
      </w:pPr>
    </w:p>
    <w:p w14:paraId="491835E6" w14:textId="4EEDCFE0" w:rsidR="00A63480" w:rsidRPr="00D6715E" w:rsidRDefault="004A3CB3"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Como primer paso dentro del análisis de riesgos</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nos daremos a la tarea de identificar los activos que deberán ser protegidos para el proceso del </w:t>
      </w:r>
      <w:r w:rsidR="00801E6F" w:rsidRPr="00D6715E">
        <w:rPr>
          <w:rFonts w:ascii="Lucida Sans Unicode" w:hAnsi="Lucida Sans Unicode" w:cs="Lucida Sans Unicode"/>
          <w:szCs w:val="20"/>
        </w:rPr>
        <w:t>PREP 2024</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esto</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tomando en </w:t>
      </w:r>
      <w:r w:rsidR="00A974D1" w:rsidRPr="00D6715E">
        <w:rPr>
          <w:rFonts w:ascii="Lucida Sans Unicode" w:hAnsi="Lucida Sans Unicode" w:cs="Lucida Sans Unicode"/>
          <w:szCs w:val="20"/>
        </w:rPr>
        <w:lastRenderedPageBreak/>
        <w:t xml:space="preserve">consideración los </w:t>
      </w:r>
      <w:r w:rsidR="00E2062D" w:rsidRPr="00D6715E">
        <w:rPr>
          <w:rFonts w:ascii="Lucida Sans Unicode" w:hAnsi="Lucida Sans Unicode" w:cs="Lucida Sans Unicode"/>
          <w:szCs w:val="20"/>
        </w:rPr>
        <w:t xml:space="preserve">riesgos identificados en el punto 7.1 y los </w:t>
      </w:r>
      <w:r w:rsidR="00A974D1" w:rsidRPr="00D6715E">
        <w:rPr>
          <w:rFonts w:ascii="Lucida Sans Unicode" w:hAnsi="Lucida Sans Unicode" w:cs="Lucida Sans Unicode"/>
          <w:szCs w:val="20"/>
        </w:rPr>
        <w:t xml:space="preserve">criterios de medición de riesgos establecidos en el punto </w:t>
      </w:r>
      <w:r w:rsidR="00E2062D" w:rsidRPr="00D6715E">
        <w:rPr>
          <w:rFonts w:ascii="Lucida Sans Unicode" w:hAnsi="Lucida Sans Unicode" w:cs="Lucida Sans Unicode"/>
          <w:szCs w:val="20"/>
        </w:rPr>
        <w:t>7.2.1</w:t>
      </w:r>
      <w:r w:rsidR="00A974D1" w:rsidRPr="00D6715E">
        <w:rPr>
          <w:rFonts w:ascii="Lucida Sans Unicode" w:hAnsi="Lucida Sans Unicode" w:cs="Lucida Sans Unicode"/>
          <w:szCs w:val="20"/>
        </w:rPr>
        <w:t xml:space="preserve">. </w:t>
      </w:r>
    </w:p>
    <w:p w14:paraId="150FFE75" w14:textId="77777777" w:rsidR="005B485F" w:rsidRPr="00D6715E" w:rsidRDefault="005B485F" w:rsidP="003E47B8">
      <w:pPr>
        <w:rPr>
          <w:rFonts w:ascii="Lucida Sans Unicode" w:hAnsi="Lucida Sans Unicode" w:cs="Lucida Sans Unicode"/>
          <w:szCs w:val="20"/>
        </w:rPr>
      </w:pPr>
    </w:p>
    <w:p w14:paraId="47CBD62D" w14:textId="580A9D9A" w:rsidR="00A974D1" w:rsidRPr="00D6715E" w:rsidRDefault="00A974D1" w:rsidP="00D6715E">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Los activos críticos identificados son:</w:t>
      </w:r>
    </w:p>
    <w:p w14:paraId="4470B0C8" w14:textId="4253689A" w:rsidR="00684220" w:rsidRPr="008B6675" w:rsidRDefault="00684220" w:rsidP="003E47B8">
      <w:pPr>
        <w:rPr>
          <w:sz w:val="24"/>
          <w:szCs w:val="24"/>
        </w:rPr>
      </w:pPr>
    </w:p>
    <w:tbl>
      <w:tblPr>
        <w:tblStyle w:val="Tablaconcuadrcula5oscura-nfasis3"/>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495"/>
        <w:gridCol w:w="7572"/>
      </w:tblGrid>
      <w:tr w:rsidR="009333C6" w:rsidRPr="006B7AD1" w14:paraId="59B0A705" w14:textId="77777777" w:rsidTr="00D6715E">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right w:val="none" w:sz="0" w:space="0" w:color="auto"/>
            </w:tcBorders>
            <w:shd w:val="clear" w:color="auto" w:fill="00758D"/>
          </w:tcPr>
          <w:p w14:paraId="2F4A8A84" w14:textId="144C9B72" w:rsidR="009333C6" w:rsidRPr="00D6715E" w:rsidRDefault="009333C6" w:rsidP="009333C6">
            <w:pPr>
              <w:ind w:left="0" w:firstLine="0"/>
              <w:jc w:val="center"/>
              <w:rPr>
                <w:rFonts w:ascii="Lucida Sans Unicode" w:hAnsi="Lucida Sans Unicode" w:cs="Lucida Sans Unicode"/>
                <w:szCs w:val="20"/>
              </w:rPr>
            </w:pPr>
            <w:r w:rsidRPr="00D6715E">
              <w:rPr>
                <w:rFonts w:ascii="Lucida Sans Unicode" w:hAnsi="Lucida Sans Unicode" w:cs="Lucida Sans Unicode"/>
                <w:color w:val="FFFFFF" w:themeColor="background1"/>
                <w:szCs w:val="20"/>
              </w:rPr>
              <w:t xml:space="preserve">Activos </w:t>
            </w:r>
            <w:r w:rsidR="00C24B42" w:rsidRPr="00D6715E">
              <w:rPr>
                <w:rFonts w:ascii="Lucida Sans Unicode" w:hAnsi="Lucida Sans Unicode" w:cs="Lucida Sans Unicode"/>
                <w:color w:val="FFFFFF" w:themeColor="background1"/>
                <w:szCs w:val="20"/>
              </w:rPr>
              <w:t>c</w:t>
            </w:r>
            <w:r w:rsidRPr="00D6715E">
              <w:rPr>
                <w:rFonts w:ascii="Lucida Sans Unicode" w:hAnsi="Lucida Sans Unicode" w:cs="Lucida Sans Unicode"/>
                <w:color w:val="FFFFFF" w:themeColor="background1"/>
                <w:szCs w:val="20"/>
              </w:rPr>
              <w:t>ríticos</w:t>
            </w:r>
          </w:p>
        </w:tc>
      </w:tr>
      <w:tr w:rsidR="00A14CBA" w:rsidRPr="006B7AD1" w14:paraId="217058B4"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69044614" w14:textId="78AF9B20" w:rsidR="00A14CBA" w:rsidRPr="00D6715E" w:rsidRDefault="00A14CBA" w:rsidP="003E47B8">
            <w:pPr>
              <w:ind w:left="0" w:firstLine="0"/>
              <w:rPr>
                <w:rFonts w:ascii="Lucida Sans Unicode" w:hAnsi="Lucida Sans Unicode" w:cs="Lucida Sans Unicode"/>
                <w:color w:val="auto"/>
                <w:szCs w:val="20"/>
              </w:rPr>
            </w:pPr>
            <w:r w:rsidRPr="00D6715E">
              <w:rPr>
                <w:rFonts w:ascii="Lucida Sans Unicode" w:hAnsi="Lucida Sans Unicode" w:cs="Lucida Sans Unicode"/>
                <w:color w:val="auto"/>
                <w:szCs w:val="20"/>
              </w:rPr>
              <w:t>Tecnológicos</w:t>
            </w:r>
          </w:p>
        </w:tc>
        <w:tc>
          <w:tcPr>
            <w:tcW w:w="7572" w:type="dxa"/>
            <w:shd w:val="clear" w:color="auto" w:fill="FFFFFF" w:themeFill="background1"/>
          </w:tcPr>
          <w:p w14:paraId="6D5BC7BE" w14:textId="5FE11214" w:rsidR="000457E4" w:rsidRPr="00D6715E" w:rsidRDefault="000457E4" w:rsidP="000457E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Hardware:</w:t>
            </w:r>
          </w:p>
          <w:p w14:paraId="6B07F563" w14:textId="53BEC428" w:rsidR="00A14CBA" w:rsidRPr="00D6715E" w:rsidRDefault="00A14CBA"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Servidores de red (físico</w:t>
            </w:r>
            <w:r w:rsidR="000E075A" w:rsidRPr="00D6715E">
              <w:rPr>
                <w:rFonts w:ascii="Lucida Sans Unicode" w:hAnsi="Lucida Sans Unicode" w:cs="Lucida Sans Unicode"/>
                <w:szCs w:val="20"/>
              </w:rPr>
              <w:t>s, virtuales</w:t>
            </w:r>
            <w:r w:rsidRPr="00D6715E">
              <w:rPr>
                <w:rFonts w:ascii="Lucida Sans Unicode" w:hAnsi="Lucida Sans Unicode" w:cs="Lucida Sans Unicode"/>
                <w:szCs w:val="20"/>
              </w:rPr>
              <w:t xml:space="preserve"> y en la nube)</w:t>
            </w:r>
          </w:p>
          <w:p w14:paraId="519F6D4B" w14:textId="04A7131B" w:rsidR="005C5103" w:rsidRPr="00D6715E" w:rsidRDefault="005C5103"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Equipo de cómputo y sus dispositivos periféricos, para captura de información</w:t>
            </w:r>
          </w:p>
          <w:p w14:paraId="30F43A74" w14:textId="76152662" w:rsidR="00A14CBA" w:rsidRPr="00D6715E" w:rsidRDefault="002E64D3"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Teléfonos </w:t>
            </w:r>
            <w:r w:rsidR="00C24B42" w:rsidRPr="00D6715E">
              <w:rPr>
                <w:rFonts w:ascii="Lucida Sans Unicode" w:hAnsi="Lucida Sans Unicode" w:cs="Lucida Sans Unicode"/>
                <w:szCs w:val="20"/>
              </w:rPr>
              <w:t>móviles</w:t>
            </w:r>
            <w:r w:rsidRPr="00D6715E">
              <w:rPr>
                <w:rFonts w:ascii="Lucida Sans Unicode" w:hAnsi="Lucida Sans Unicode" w:cs="Lucida Sans Unicode"/>
                <w:szCs w:val="20"/>
              </w:rPr>
              <w:t xml:space="preserve"> y su</w:t>
            </w:r>
            <w:r w:rsidR="00712FAA">
              <w:rPr>
                <w:rFonts w:ascii="Lucida Sans Unicode" w:hAnsi="Lucida Sans Unicode" w:cs="Lucida Sans Unicode"/>
                <w:szCs w:val="20"/>
              </w:rPr>
              <w:t>s</w:t>
            </w:r>
            <w:r w:rsidRPr="00D6715E">
              <w:rPr>
                <w:rFonts w:ascii="Lucida Sans Unicode" w:hAnsi="Lucida Sans Unicode" w:cs="Lucida Sans Unicode"/>
                <w:szCs w:val="20"/>
              </w:rPr>
              <w:t xml:space="preserve"> cargador</w:t>
            </w:r>
            <w:r w:rsidR="00712FAA">
              <w:rPr>
                <w:rFonts w:ascii="Lucida Sans Unicode" w:hAnsi="Lucida Sans Unicode" w:cs="Lucida Sans Unicode"/>
                <w:szCs w:val="20"/>
              </w:rPr>
              <w:t>es</w:t>
            </w:r>
            <w:r w:rsidRPr="00D6715E">
              <w:rPr>
                <w:rFonts w:ascii="Lucida Sans Unicode" w:hAnsi="Lucida Sans Unicode" w:cs="Lucida Sans Unicode"/>
                <w:szCs w:val="20"/>
              </w:rPr>
              <w:t>,</w:t>
            </w:r>
            <w:r w:rsidR="00611E5F" w:rsidRPr="00D6715E">
              <w:rPr>
                <w:rFonts w:ascii="Lucida Sans Unicode" w:hAnsi="Lucida Sans Unicode" w:cs="Lucida Sans Unicode"/>
                <w:szCs w:val="20"/>
              </w:rPr>
              <w:t xml:space="preserve"> para envío de imágenes de actas</w:t>
            </w:r>
          </w:p>
          <w:p w14:paraId="22363E53" w14:textId="246E65E7" w:rsidR="006137BF" w:rsidRPr="00D6715E" w:rsidRDefault="00611E5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Escáner para digitalización de actas</w:t>
            </w:r>
          </w:p>
          <w:p w14:paraId="34FE597A" w14:textId="3A4822C3" w:rsidR="007A2C11" w:rsidRPr="00D6715E" w:rsidRDefault="007A2C11"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Planta de energía eléctrica en </w:t>
            </w:r>
            <w:r w:rsidR="006F6273" w:rsidRPr="00D6715E">
              <w:rPr>
                <w:rFonts w:ascii="Lucida Sans Unicode" w:hAnsi="Lucida Sans Unicode" w:cs="Lucida Sans Unicode"/>
                <w:szCs w:val="20"/>
              </w:rPr>
              <w:t>data center</w:t>
            </w:r>
            <w:r w:rsidRPr="00D6715E">
              <w:rPr>
                <w:rFonts w:ascii="Lucida Sans Unicode" w:hAnsi="Lucida Sans Unicode" w:cs="Lucida Sans Unicode"/>
                <w:szCs w:val="20"/>
              </w:rPr>
              <w:t xml:space="preserve"> principal y secundario</w:t>
            </w:r>
          </w:p>
          <w:p w14:paraId="452CF55E" w14:textId="7C6A767E" w:rsidR="007A2C11" w:rsidRPr="00D6715E" w:rsidRDefault="00D22B36"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Sistemas de Alimentación Ininterrumpida (</w:t>
            </w:r>
            <w:r w:rsidR="007A2C11" w:rsidRPr="00D6715E">
              <w:rPr>
                <w:rFonts w:ascii="Lucida Sans Unicode" w:hAnsi="Lucida Sans Unicode" w:cs="Lucida Sans Unicode"/>
                <w:szCs w:val="20"/>
              </w:rPr>
              <w:t>UPS</w:t>
            </w:r>
            <w:r w:rsidRPr="00D6715E">
              <w:rPr>
                <w:rFonts w:ascii="Lucida Sans Unicode" w:hAnsi="Lucida Sans Unicode" w:cs="Lucida Sans Unicode"/>
                <w:szCs w:val="20"/>
              </w:rPr>
              <w:t>, por su siglas en inglés)</w:t>
            </w:r>
            <w:r w:rsidR="007A2C11" w:rsidRPr="00D6715E">
              <w:rPr>
                <w:rFonts w:ascii="Lucida Sans Unicode" w:hAnsi="Lucida Sans Unicode" w:cs="Lucida Sans Unicode"/>
                <w:szCs w:val="20"/>
              </w:rPr>
              <w:t xml:space="preserve"> y banco de batería</w:t>
            </w:r>
            <w:r w:rsidR="00E14F9F" w:rsidRPr="00D6715E">
              <w:rPr>
                <w:rFonts w:ascii="Lucida Sans Unicode" w:hAnsi="Lucida Sans Unicode" w:cs="Lucida Sans Unicode"/>
                <w:szCs w:val="20"/>
              </w:rPr>
              <w:t>s</w:t>
            </w:r>
            <w:r w:rsidR="007A2C11" w:rsidRPr="00D6715E">
              <w:rPr>
                <w:rFonts w:ascii="Lucida Sans Unicode" w:hAnsi="Lucida Sans Unicode" w:cs="Lucida Sans Unicode"/>
                <w:szCs w:val="20"/>
              </w:rPr>
              <w:t xml:space="preserve"> en </w:t>
            </w:r>
            <w:r w:rsidR="006F6273" w:rsidRPr="00D6715E">
              <w:rPr>
                <w:rFonts w:ascii="Lucida Sans Unicode" w:hAnsi="Lucida Sans Unicode" w:cs="Lucida Sans Unicode"/>
                <w:szCs w:val="20"/>
              </w:rPr>
              <w:t>data center</w:t>
            </w:r>
            <w:r w:rsidR="007A2C11" w:rsidRPr="00D6715E">
              <w:rPr>
                <w:rFonts w:ascii="Lucida Sans Unicode" w:hAnsi="Lucida Sans Unicode" w:cs="Lucida Sans Unicode"/>
                <w:szCs w:val="20"/>
              </w:rPr>
              <w:t xml:space="preserve"> principal y secundario</w:t>
            </w:r>
          </w:p>
          <w:p w14:paraId="664669B9" w14:textId="017A873F" w:rsidR="00B9139D" w:rsidRPr="00D6715E" w:rsidRDefault="00B9139D"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No </w:t>
            </w:r>
            <w:r w:rsidR="00C24B42" w:rsidRPr="00D6715E">
              <w:rPr>
                <w:rFonts w:ascii="Lucida Sans Unicode" w:hAnsi="Lucida Sans Unicode" w:cs="Lucida Sans Unicode"/>
                <w:szCs w:val="20"/>
              </w:rPr>
              <w:t>B</w:t>
            </w:r>
            <w:r w:rsidR="006F6273" w:rsidRPr="00D6715E">
              <w:rPr>
                <w:rFonts w:ascii="Lucida Sans Unicode" w:hAnsi="Lucida Sans Unicode" w:cs="Lucida Sans Unicode"/>
                <w:szCs w:val="20"/>
              </w:rPr>
              <w:t>reak</w:t>
            </w:r>
            <w:r w:rsidRPr="00D6715E">
              <w:rPr>
                <w:rFonts w:ascii="Lucida Sans Unicode" w:hAnsi="Lucida Sans Unicode" w:cs="Lucida Sans Unicode"/>
                <w:szCs w:val="20"/>
              </w:rPr>
              <w:t xml:space="preserve"> de equipos de </w:t>
            </w:r>
            <w:r w:rsidR="00E14F9F" w:rsidRPr="00D6715E">
              <w:rPr>
                <w:rFonts w:ascii="Lucida Sans Unicode" w:hAnsi="Lucida Sans Unicode" w:cs="Lucida Sans Unicode"/>
                <w:szCs w:val="20"/>
              </w:rPr>
              <w:t>cómputo</w:t>
            </w:r>
            <w:r w:rsidRPr="00D6715E">
              <w:rPr>
                <w:rFonts w:ascii="Lucida Sans Unicode" w:hAnsi="Lucida Sans Unicode" w:cs="Lucida Sans Unicode"/>
                <w:szCs w:val="20"/>
              </w:rPr>
              <w:t xml:space="preserve"> y escáneres</w:t>
            </w:r>
          </w:p>
          <w:p w14:paraId="7AEBA5AD" w14:textId="75A55BFD" w:rsidR="00127BFF" w:rsidRPr="00D6715E" w:rsidRDefault="00127BF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i/>
                <w:iCs/>
                <w:szCs w:val="20"/>
              </w:rPr>
            </w:pPr>
            <w:r w:rsidRPr="00D6715E">
              <w:rPr>
                <w:rFonts w:ascii="Lucida Sans Unicode" w:hAnsi="Lucida Sans Unicode" w:cs="Lucida Sans Unicode"/>
                <w:i/>
                <w:iCs/>
                <w:szCs w:val="20"/>
              </w:rPr>
              <w:t>Firewalls</w:t>
            </w:r>
          </w:p>
          <w:p w14:paraId="63C6DF56" w14:textId="54A3356E" w:rsidR="00127BFF" w:rsidRPr="00D6715E" w:rsidRDefault="00127BF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i/>
                <w:iCs/>
                <w:szCs w:val="20"/>
              </w:rPr>
              <w:t xml:space="preserve">Switches, </w:t>
            </w:r>
            <w:proofErr w:type="spellStart"/>
            <w:r w:rsidRPr="00D6715E">
              <w:rPr>
                <w:rFonts w:ascii="Lucida Sans Unicode" w:hAnsi="Lucida Sans Unicode" w:cs="Lucida Sans Unicode"/>
                <w:i/>
                <w:iCs/>
                <w:szCs w:val="20"/>
              </w:rPr>
              <w:t>routers</w:t>
            </w:r>
            <w:proofErr w:type="spellEnd"/>
            <w:r w:rsidRPr="00D6715E">
              <w:rPr>
                <w:rFonts w:ascii="Lucida Sans Unicode" w:hAnsi="Lucida Sans Unicode" w:cs="Lucida Sans Unicode"/>
                <w:szCs w:val="20"/>
              </w:rPr>
              <w:t xml:space="preserve"> y equipo de telecomunicaciones</w:t>
            </w:r>
          </w:p>
          <w:p w14:paraId="2D8AAC22" w14:textId="77777777" w:rsidR="00A14CBA" w:rsidRPr="00D6715E" w:rsidRDefault="00A14CBA" w:rsidP="009333C6">
            <w:pPr>
              <w:ind w:left="0" w:firstLine="708"/>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p>
          <w:p w14:paraId="0E5A0265" w14:textId="2FFC0D2E" w:rsidR="000457E4" w:rsidRPr="00D6715E" w:rsidRDefault="000457E4" w:rsidP="003E47B8">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Software:</w:t>
            </w:r>
          </w:p>
          <w:p w14:paraId="7642DF9A" w14:textId="5545A911" w:rsidR="000457E4" w:rsidRPr="00D6715E" w:rsidRDefault="000457E4"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 PREP (software)</w:t>
            </w:r>
          </w:p>
          <w:p w14:paraId="0B59F5E0" w14:textId="7986CB41" w:rsidR="00E14F9F" w:rsidRPr="00D6715E" w:rsidRDefault="00E14F9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Antivirus</w:t>
            </w:r>
          </w:p>
          <w:p w14:paraId="682F18B1" w14:textId="1445A9FC" w:rsidR="00E14F9F" w:rsidRPr="00D6715E" w:rsidRDefault="00E14F9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 de respaldos de información</w:t>
            </w:r>
          </w:p>
          <w:p w14:paraId="25EF657C" w14:textId="3313030A" w:rsidR="008D1154" w:rsidRPr="00D6715E" w:rsidRDefault="009333C6" w:rsidP="009333C6">
            <w:pPr>
              <w:tabs>
                <w:tab w:val="left" w:pos="1193"/>
              </w:tabs>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b/>
            </w:r>
            <w:r w:rsidRPr="00D6715E">
              <w:rPr>
                <w:rFonts w:ascii="Lucida Sans Unicode" w:hAnsi="Lucida Sans Unicode" w:cs="Lucida Sans Unicode"/>
                <w:szCs w:val="20"/>
              </w:rPr>
              <w:tab/>
            </w:r>
          </w:p>
          <w:p w14:paraId="2AA24F4E" w14:textId="6405DE6D" w:rsidR="008D1154" w:rsidRPr="00D6715E" w:rsidRDefault="008D1154" w:rsidP="008D115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Telecomunicaciones</w:t>
            </w:r>
            <w:r w:rsidR="006B7AD1" w:rsidRPr="00D6715E">
              <w:rPr>
                <w:rFonts w:ascii="Lucida Sans Unicode" w:hAnsi="Lucida Sans Unicode" w:cs="Lucida Sans Unicode"/>
                <w:b/>
                <w:bCs/>
                <w:szCs w:val="20"/>
              </w:rPr>
              <w:t>:</w:t>
            </w:r>
          </w:p>
          <w:p w14:paraId="627913C7" w14:textId="4F96F280" w:rsidR="008D1154" w:rsidRPr="00D6715E" w:rsidRDefault="008D1154"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Enlace</w:t>
            </w:r>
            <w:r w:rsidR="00D8070B" w:rsidRPr="00D6715E">
              <w:rPr>
                <w:rFonts w:ascii="Lucida Sans Unicode" w:hAnsi="Lucida Sans Unicode" w:cs="Lucida Sans Unicode"/>
                <w:szCs w:val="20"/>
              </w:rPr>
              <w:t>s</w:t>
            </w:r>
            <w:r w:rsidRPr="00D6715E">
              <w:rPr>
                <w:rFonts w:ascii="Lucida Sans Unicode" w:hAnsi="Lucida Sans Unicode" w:cs="Lucida Sans Unicode"/>
                <w:szCs w:val="20"/>
              </w:rPr>
              <w:t xml:space="preserve"> de telecomunicaciones para la captura, procesamiento y publicación de resultados</w:t>
            </w:r>
          </w:p>
          <w:p w14:paraId="6401503E" w14:textId="6CE1FD0D" w:rsidR="002239F7" w:rsidRPr="00D6715E" w:rsidRDefault="00E14F9F" w:rsidP="009333C6">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Esquema de seguridad y telecomunicaciones</w:t>
            </w:r>
          </w:p>
        </w:tc>
      </w:tr>
      <w:tr w:rsidR="00031D20" w:rsidRPr="006B7AD1" w14:paraId="32714E3E"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3923B225" w14:textId="1079F27E" w:rsidR="00031D20" w:rsidRPr="00D6715E" w:rsidRDefault="00BE713C" w:rsidP="00273D1A">
            <w:pPr>
              <w:ind w:left="0" w:firstLine="0"/>
              <w:jc w:val="left"/>
              <w:rPr>
                <w:rFonts w:ascii="Lucida Sans Unicode" w:hAnsi="Lucida Sans Unicode" w:cs="Lucida Sans Unicode"/>
                <w:color w:val="auto"/>
                <w:szCs w:val="20"/>
              </w:rPr>
            </w:pPr>
            <w:r w:rsidRPr="00D6715E">
              <w:rPr>
                <w:rFonts w:ascii="Lucida Sans Unicode" w:hAnsi="Lucida Sans Unicode" w:cs="Lucida Sans Unicode"/>
                <w:color w:val="auto"/>
                <w:szCs w:val="20"/>
              </w:rPr>
              <w:t>Data centers</w:t>
            </w:r>
          </w:p>
        </w:tc>
        <w:tc>
          <w:tcPr>
            <w:tcW w:w="7572" w:type="dxa"/>
            <w:shd w:val="clear" w:color="auto" w:fill="FFFFFF" w:themeFill="background1"/>
          </w:tcPr>
          <w:p w14:paraId="2679EC49" w14:textId="77777777" w:rsidR="00031D20" w:rsidRPr="00D6715E" w:rsidRDefault="00031D20"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Data center principal </w:t>
            </w:r>
          </w:p>
          <w:p w14:paraId="29761787" w14:textId="34B5D2C9" w:rsidR="00031D20" w:rsidRPr="00D6715E" w:rsidRDefault="00031D20" w:rsidP="009333C6">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Data center secundario</w:t>
            </w:r>
          </w:p>
        </w:tc>
      </w:tr>
      <w:tr w:rsidR="00A14CBA" w:rsidRPr="006B7AD1" w14:paraId="6A81DBE8"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6E07C6BB" w14:textId="70F3BBE4" w:rsidR="00A14CBA" w:rsidRPr="00D6715E" w:rsidRDefault="00A14CBA" w:rsidP="003E47B8">
            <w:pPr>
              <w:ind w:left="0" w:firstLine="0"/>
              <w:rPr>
                <w:rFonts w:ascii="Lucida Sans Unicode" w:hAnsi="Lucida Sans Unicode" w:cs="Lucida Sans Unicode"/>
                <w:color w:val="auto"/>
                <w:szCs w:val="20"/>
              </w:rPr>
            </w:pPr>
            <w:r w:rsidRPr="00D6715E">
              <w:rPr>
                <w:rFonts w:ascii="Lucida Sans Unicode" w:hAnsi="Lucida Sans Unicode" w:cs="Lucida Sans Unicode"/>
                <w:color w:val="auto"/>
                <w:szCs w:val="20"/>
              </w:rPr>
              <w:t>Humanos</w:t>
            </w:r>
          </w:p>
        </w:tc>
        <w:tc>
          <w:tcPr>
            <w:tcW w:w="7572" w:type="dxa"/>
            <w:shd w:val="clear" w:color="auto" w:fill="FFFFFF" w:themeFill="background1"/>
          </w:tcPr>
          <w:p w14:paraId="73D1DF26" w14:textId="3E64349F" w:rsidR="00611E5F" w:rsidRPr="00D6715E" w:rsidRDefault="00611E5F"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técnico que desarrollará e implementará el sistema PREP</w:t>
            </w:r>
          </w:p>
          <w:p w14:paraId="7E9D1C96" w14:textId="25439C2B" w:rsidR="00A14CBA" w:rsidRPr="00D6715E" w:rsidRDefault="00A14CBA"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qu</w:t>
            </w:r>
            <w:r w:rsidR="00611E5F" w:rsidRPr="00D6715E">
              <w:rPr>
                <w:rFonts w:ascii="Lucida Sans Unicode" w:hAnsi="Lucida Sans Unicode" w:cs="Lucida Sans Unicode"/>
                <w:szCs w:val="20"/>
              </w:rPr>
              <w:t>e</w:t>
            </w:r>
            <w:r w:rsidRPr="00D6715E">
              <w:rPr>
                <w:rFonts w:ascii="Lucida Sans Unicode" w:hAnsi="Lucida Sans Unicode" w:cs="Lucida Sans Unicode"/>
                <w:szCs w:val="20"/>
              </w:rPr>
              <w:t xml:space="preserve"> operará el sistema PREP</w:t>
            </w:r>
          </w:p>
          <w:p w14:paraId="449486A0" w14:textId="2DCAE062" w:rsidR="00A14CBA" w:rsidRPr="00D6715E" w:rsidRDefault="00A14CBA"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técnico que dará soporte al sistema</w:t>
            </w:r>
          </w:p>
          <w:p w14:paraId="3B5FEFDE" w14:textId="29FB6989" w:rsidR="00A14CBA" w:rsidRPr="00D6715E" w:rsidRDefault="00A14CBA" w:rsidP="009333C6">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Auditores externos</w:t>
            </w:r>
          </w:p>
        </w:tc>
      </w:tr>
    </w:tbl>
    <w:p w14:paraId="14E0B8DC" w14:textId="7EE700C1" w:rsidR="00A14CBA" w:rsidRPr="00D6715E" w:rsidRDefault="00A14CBA" w:rsidP="00D6715E">
      <w:pPr>
        <w:spacing w:after="0" w:line="276" w:lineRule="auto"/>
        <w:rPr>
          <w:rFonts w:ascii="Lucida Sans Unicode" w:hAnsi="Lucida Sans Unicode" w:cs="Lucida Sans Unicode"/>
          <w:sz w:val="24"/>
          <w:szCs w:val="24"/>
        </w:rPr>
      </w:pPr>
    </w:p>
    <w:p w14:paraId="06A3ED68" w14:textId="77777777" w:rsidR="00F669AE" w:rsidRDefault="00F669AE" w:rsidP="00D6715E">
      <w:pPr>
        <w:spacing w:after="0" w:line="276" w:lineRule="auto"/>
        <w:rPr>
          <w:rFonts w:ascii="Lucida Sans Unicode" w:hAnsi="Lucida Sans Unicode" w:cs="Lucida Sans Unicode"/>
          <w:b/>
          <w:bCs/>
          <w:szCs w:val="20"/>
        </w:rPr>
      </w:pPr>
    </w:p>
    <w:p w14:paraId="36B351B8" w14:textId="77777777" w:rsidR="00F669AE" w:rsidRDefault="00F669AE" w:rsidP="00D6715E">
      <w:pPr>
        <w:spacing w:after="0" w:line="276" w:lineRule="auto"/>
        <w:rPr>
          <w:rFonts w:ascii="Lucida Sans Unicode" w:hAnsi="Lucida Sans Unicode" w:cs="Lucida Sans Unicode"/>
          <w:b/>
          <w:bCs/>
          <w:szCs w:val="20"/>
        </w:rPr>
      </w:pPr>
    </w:p>
    <w:p w14:paraId="7F14E977" w14:textId="59D7610F" w:rsidR="00932532" w:rsidRPr="00D6715E" w:rsidRDefault="00932532" w:rsidP="00D6715E">
      <w:pPr>
        <w:spacing w:after="0" w:line="276" w:lineRule="auto"/>
        <w:rPr>
          <w:rFonts w:ascii="Lucida Sans Unicode" w:hAnsi="Lucida Sans Unicode" w:cs="Lucida Sans Unicode"/>
          <w:b/>
          <w:bCs/>
          <w:szCs w:val="20"/>
        </w:rPr>
      </w:pPr>
      <w:r w:rsidRPr="00D6715E">
        <w:rPr>
          <w:rFonts w:ascii="Lucida Sans Unicode" w:hAnsi="Lucida Sans Unicode" w:cs="Lucida Sans Unicode"/>
          <w:b/>
          <w:bCs/>
          <w:szCs w:val="20"/>
        </w:rPr>
        <w:lastRenderedPageBreak/>
        <w:t xml:space="preserve">Servicios </w:t>
      </w:r>
      <w:r w:rsidR="00C24B42" w:rsidRPr="00D6715E">
        <w:rPr>
          <w:rFonts w:ascii="Lucida Sans Unicode" w:hAnsi="Lucida Sans Unicode" w:cs="Lucida Sans Unicode"/>
          <w:b/>
          <w:bCs/>
          <w:szCs w:val="20"/>
        </w:rPr>
        <w:t>c</w:t>
      </w:r>
      <w:r w:rsidRPr="00D6715E">
        <w:rPr>
          <w:rFonts w:ascii="Lucida Sans Unicode" w:hAnsi="Lucida Sans Unicode" w:cs="Lucida Sans Unicode"/>
          <w:b/>
          <w:bCs/>
          <w:szCs w:val="20"/>
        </w:rPr>
        <w:t xml:space="preserve">ríticos de </w:t>
      </w:r>
      <w:r w:rsidR="00C24B42" w:rsidRPr="00D6715E">
        <w:rPr>
          <w:rFonts w:ascii="Lucida Sans Unicode" w:hAnsi="Lucida Sans Unicode" w:cs="Lucida Sans Unicode"/>
          <w:b/>
          <w:bCs/>
          <w:szCs w:val="20"/>
        </w:rPr>
        <w:t>t</w:t>
      </w:r>
      <w:r w:rsidRPr="00D6715E">
        <w:rPr>
          <w:rFonts w:ascii="Lucida Sans Unicode" w:hAnsi="Lucida Sans Unicode" w:cs="Lucida Sans Unicode"/>
          <w:b/>
          <w:bCs/>
          <w:szCs w:val="20"/>
        </w:rPr>
        <w:t xml:space="preserve">erceros para el </w:t>
      </w:r>
      <w:r w:rsidR="00801E6F" w:rsidRPr="00D6715E">
        <w:rPr>
          <w:rFonts w:ascii="Lucida Sans Unicode" w:hAnsi="Lucida Sans Unicode" w:cs="Lucida Sans Unicode"/>
          <w:b/>
          <w:bCs/>
          <w:szCs w:val="20"/>
        </w:rPr>
        <w:t>PREP 2024</w:t>
      </w:r>
      <w:r w:rsidRPr="00D6715E">
        <w:rPr>
          <w:rFonts w:ascii="Lucida Sans Unicode" w:hAnsi="Lucida Sans Unicode" w:cs="Lucida Sans Unicode"/>
          <w:b/>
          <w:bCs/>
          <w:szCs w:val="20"/>
        </w:rPr>
        <w:t>:</w:t>
      </w:r>
    </w:p>
    <w:p w14:paraId="25849494" w14:textId="2866DD22" w:rsidR="00932532" w:rsidRPr="00D6715E" w:rsidRDefault="00932532" w:rsidP="00D6715E">
      <w:pPr>
        <w:spacing w:after="0" w:line="276" w:lineRule="auto"/>
        <w:rPr>
          <w:rFonts w:ascii="Lucida Sans Unicode" w:hAnsi="Lucida Sans Unicode" w:cs="Lucida Sans Unicode"/>
          <w:szCs w:val="20"/>
        </w:rPr>
      </w:pPr>
    </w:p>
    <w:p w14:paraId="03720A3C" w14:textId="77777777" w:rsidR="00356630" w:rsidRPr="00D6715E" w:rsidRDefault="00356630"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Servicios en la nube de la publicación</w:t>
      </w:r>
    </w:p>
    <w:p w14:paraId="19B214A6" w14:textId="6FDFD745"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nternet en las sedes del IEPC para la publicación de resultados</w:t>
      </w:r>
    </w:p>
    <w:p w14:paraId="5FCED77B" w14:textId="68FCA993"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nternet en los CATD</w:t>
      </w:r>
    </w:p>
    <w:p w14:paraId="1D2D65D9" w14:textId="661ABA8F"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Electricidad </w:t>
      </w:r>
      <w:r w:rsidR="00C24B42" w:rsidRPr="00D6715E">
        <w:rPr>
          <w:rFonts w:ascii="Lucida Sans Unicode" w:hAnsi="Lucida Sans Unicode" w:cs="Lucida Sans Unicode"/>
          <w:szCs w:val="20"/>
        </w:rPr>
        <w:t xml:space="preserve">provisto por la Comisión Federal de Electricidad </w:t>
      </w:r>
      <w:r w:rsidRPr="00D6715E">
        <w:rPr>
          <w:rFonts w:ascii="Lucida Sans Unicode" w:hAnsi="Lucida Sans Unicode" w:cs="Lucida Sans Unicode"/>
          <w:szCs w:val="20"/>
        </w:rPr>
        <w:t>(CFE)</w:t>
      </w:r>
    </w:p>
    <w:p w14:paraId="71A8F957" w14:textId="32C08506"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t</w:t>
      </w:r>
      <w:r w:rsidRPr="00D6715E">
        <w:rPr>
          <w:rFonts w:ascii="Lucida Sans Unicode" w:hAnsi="Lucida Sans Unicode" w:cs="Lucida Sans Unicode"/>
          <w:szCs w:val="20"/>
        </w:rPr>
        <w:t xml:space="preserve">elefonía </w:t>
      </w:r>
      <w:r w:rsidR="00C24B42" w:rsidRPr="00D6715E">
        <w:rPr>
          <w:rFonts w:ascii="Lucida Sans Unicode" w:hAnsi="Lucida Sans Unicode" w:cs="Lucida Sans Unicode"/>
          <w:szCs w:val="20"/>
        </w:rPr>
        <w:t>móvil</w:t>
      </w:r>
    </w:p>
    <w:p w14:paraId="2D0A403E" w14:textId="1EBC052F" w:rsidR="002239F7" w:rsidRPr="00D6715E" w:rsidRDefault="002239F7"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Sitios web de difusores</w:t>
      </w:r>
    </w:p>
    <w:p w14:paraId="7E9048A5" w14:textId="77777777" w:rsidR="002239F7" w:rsidRPr="00D6715E" w:rsidRDefault="002239F7" w:rsidP="00D6715E">
      <w:pPr>
        <w:spacing w:after="0" w:line="276" w:lineRule="auto"/>
        <w:rPr>
          <w:rFonts w:ascii="Lucida Sans Unicode" w:hAnsi="Lucida Sans Unicode" w:cs="Lucida Sans Unicode"/>
          <w:sz w:val="24"/>
          <w:szCs w:val="24"/>
        </w:rPr>
      </w:pPr>
    </w:p>
    <w:p w14:paraId="258889D2" w14:textId="2E1F92EC" w:rsidR="00A046E4" w:rsidRPr="00D6715E" w:rsidRDefault="00310D06" w:rsidP="00D6715E">
      <w:pPr>
        <w:pStyle w:val="Ttulo1"/>
        <w:numPr>
          <w:ilvl w:val="3"/>
          <w:numId w:val="6"/>
        </w:numPr>
        <w:spacing w:line="276" w:lineRule="auto"/>
        <w:rPr>
          <w:rFonts w:ascii="Lucida Sans Unicode" w:hAnsi="Lucida Sans Unicode" w:cs="Lucida Sans Unicode"/>
          <w:color w:val="00788E"/>
          <w:sz w:val="22"/>
          <w:szCs w:val="18"/>
        </w:rPr>
      </w:pPr>
      <w:bookmarkStart w:id="144" w:name="_Toc68704795"/>
      <w:bookmarkStart w:id="145" w:name="_Toc161488952"/>
      <w:r w:rsidRPr="00D6715E">
        <w:rPr>
          <w:rFonts w:ascii="Lucida Sans Unicode" w:hAnsi="Lucida Sans Unicode" w:cs="Lucida Sans Unicode"/>
          <w:color w:val="00788E"/>
          <w:sz w:val="22"/>
          <w:szCs w:val="18"/>
        </w:rPr>
        <w:t xml:space="preserve">Áreas de </w:t>
      </w:r>
      <w:r w:rsidR="004E46B7">
        <w:rPr>
          <w:rFonts w:ascii="Lucida Sans Unicode" w:hAnsi="Lucida Sans Unicode" w:cs="Lucida Sans Unicode"/>
          <w:color w:val="00788E"/>
          <w:sz w:val="22"/>
          <w:szCs w:val="18"/>
        </w:rPr>
        <w:t>a</w:t>
      </w:r>
      <w:r w:rsidRPr="00D6715E">
        <w:rPr>
          <w:rFonts w:ascii="Lucida Sans Unicode" w:hAnsi="Lucida Sans Unicode" w:cs="Lucida Sans Unicode"/>
          <w:color w:val="00788E"/>
          <w:sz w:val="22"/>
          <w:szCs w:val="18"/>
        </w:rPr>
        <w:t>menaza</w:t>
      </w:r>
      <w:bookmarkEnd w:id="144"/>
      <w:bookmarkEnd w:id="145"/>
    </w:p>
    <w:p w14:paraId="49AA9A7A" w14:textId="6F849BBE" w:rsidR="00310D06" w:rsidRPr="00D6715E" w:rsidRDefault="00310D06" w:rsidP="00D6715E">
      <w:pPr>
        <w:spacing w:after="0" w:line="276" w:lineRule="auto"/>
        <w:rPr>
          <w:rFonts w:ascii="Lucida Sans Unicode" w:hAnsi="Lucida Sans Unicode" w:cs="Lucida Sans Unicode"/>
          <w:sz w:val="16"/>
          <w:szCs w:val="18"/>
        </w:rPr>
      </w:pPr>
    </w:p>
    <w:p w14:paraId="4D57C168" w14:textId="11F55512" w:rsidR="007556DC" w:rsidRPr="00D6715E" w:rsidRDefault="007556DC" w:rsidP="00D6715E">
      <w:pPr>
        <w:spacing w:after="0" w:line="276" w:lineRule="auto"/>
        <w:rPr>
          <w:rFonts w:ascii="Lucida Sans Unicode" w:hAnsi="Lucida Sans Unicode" w:cs="Lucida Sans Unicode"/>
          <w:b/>
          <w:bCs/>
        </w:rPr>
      </w:pPr>
      <w:r w:rsidRPr="00D6715E">
        <w:rPr>
          <w:rFonts w:ascii="Lucida Sans Unicode" w:hAnsi="Lucida Sans Unicode" w:cs="Lucida Sans Unicode"/>
        </w:rPr>
        <w:t xml:space="preserve">Se identifican las siguientes </w:t>
      </w:r>
      <w:r w:rsidRPr="00D6715E">
        <w:rPr>
          <w:rFonts w:ascii="Lucida Sans Unicode" w:hAnsi="Lucida Sans Unicode" w:cs="Lucida Sans Unicode"/>
          <w:b/>
          <w:bCs/>
        </w:rPr>
        <w:t xml:space="preserve">áreas de amenaza para el proceso </w:t>
      </w:r>
      <w:r w:rsidR="00801E6F" w:rsidRPr="00D6715E">
        <w:rPr>
          <w:rFonts w:ascii="Lucida Sans Unicode" w:hAnsi="Lucida Sans Unicode" w:cs="Lucida Sans Unicode"/>
          <w:b/>
          <w:bCs/>
        </w:rPr>
        <w:t>PREP 2024</w:t>
      </w:r>
      <w:r w:rsidRPr="00D6715E">
        <w:rPr>
          <w:rFonts w:ascii="Lucida Sans Unicode" w:hAnsi="Lucida Sans Unicode" w:cs="Lucida Sans Unicode"/>
          <w:b/>
          <w:bCs/>
        </w:rPr>
        <w:t>:</w:t>
      </w:r>
    </w:p>
    <w:p w14:paraId="3FF3009A" w14:textId="686AE83D" w:rsidR="007556DC" w:rsidRPr="00D6715E" w:rsidRDefault="007556DC" w:rsidP="00D6715E">
      <w:pPr>
        <w:spacing w:after="0" w:line="276" w:lineRule="auto"/>
        <w:rPr>
          <w:rFonts w:ascii="Lucida Sans Unicode" w:hAnsi="Lucida Sans Unicode" w:cs="Lucida Sans Unicode"/>
        </w:rPr>
      </w:pPr>
    </w:p>
    <w:p w14:paraId="685C5342" w14:textId="51199751"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Data center principal y secundario</w:t>
      </w:r>
    </w:p>
    <w:p w14:paraId="5DCEF0B1" w14:textId="63B1C6D9"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Centros de Acopio y Transmisión de Datos (CATD)</w:t>
      </w:r>
    </w:p>
    <w:p w14:paraId="36265344" w14:textId="1A2D93D8"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Enlaces de telecomunicaciones</w:t>
      </w:r>
    </w:p>
    <w:p w14:paraId="618D7E56" w14:textId="0C544014" w:rsidR="00157B36" w:rsidRPr="00D6715E" w:rsidRDefault="00157B36"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C24B42" w:rsidRPr="00D6715E">
        <w:rPr>
          <w:rFonts w:ascii="Lucida Sans Unicode" w:hAnsi="Lucida Sans Unicode" w:cs="Lucida Sans Unicode"/>
        </w:rPr>
        <w:t>I</w:t>
      </w:r>
      <w:r w:rsidRPr="00D6715E">
        <w:rPr>
          <w:rFonts w:ascii="Lucida Sans Unicode" w:hAnsi="Lucida Sans Unicode" w:cs="Lucida Sans Unicode"/>
        </w:rPr>
        <w:t>nternet</w:t>
      </w:r>
    </w:p>
    <w:p w14:paraId="27BE8A5D" w14:textId="57CE1E9A"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Mecanismos de difusión</w:t>
      </w:r>
    </w:p>
    <w:p w14:paraId="4427852C" w14:textId="77777777" w:rsidR="00310D06" w:rsidRPr="00D6715E" w:rsidRDefault="00310D06" w:rsidP="00D6715E">
      <w:pPr>
        <w:spacing w:after="0" w:line="276" w:lineRule="auto"/>
        <w:rPr>
          <w:rFonts w:ascii="Lucida Sans Unicode" w:hAnsi="Lucida Sans Unicode" w:cs="Lucida Sans Unicode"/>
        </w:rPr>
      </w:pPr>
    </w:p>
    <w:p w14:paraId="05749AEE" w14:textId="172AF8AA" w:rsidR="00A046E4" w:rsidRPr="00D6715E" w:rsidRDefault="00CD7A7A" w:rsidP="00D6715E">
      <w:pPr>
        <w:pStyle w:val="Ttulo1"/>
        <w:numPr>
          <w:ilvl w:val="2"/>
          <w:numId w:val="6"/>
        </w:numPr>
        <w:spacing w:line="276" w:lineRule="auto"/>
        <w:rPr>
          <w:rFonts w:ascii="Lucida Sans Unicode" w:hAnsi="Lucida Sans Unicode" w:cs="Lucida Sans Unicode"/>
          <w:color w:val="00788E"/>
          <w:sz w:val="20"/>
          <w:szCs w:val="20"/>
        </w:rPr>
      </w:pPr>
      <w:bookmarkStart w:id="146" w:name="_Toc68704796"/>
      <w:bookmarkStart w:id="147" w:name="_Toc161488953"/>
      <w:r w:rsidRPr="00D6715E">
        <w:rPr>
          <w:rFonts w:ascii="Lucida Sans Unicode" w:hAnsi="Lucida Sans Unicode" w:cs="Lucida Sans Unicode"/>
          <w:color w:val="00788E"/>
          <w:sz w:val="22"/>
          <w:szCs w:val="18"/>
        </w:rPr>
        <w:t xml:space="preserve">Evaluación de </w:t>
      </w:r>
      <w:r w:rsidR="004E46B7">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6"/>
      <w:bookmarkEnd w:id="147"/>
    </w:p>
    <w:p w14:paraId="4F2D2BFB" w14:textId="14A4B2AB" w:rsidR="007556DC" w:rsidRPr="00D6715E" w:rsidRDefault="007556DC" w:rsidP="00D6715E">
      <w:pPr>
        <w:spacing w:after="0" w:line="276" w:lineRule="auto"/>
        <w:rPr>
          <w:rFonts w:ascii="Lucida Sans Unicode" w:hAnsi="Lucida Sans Unicode" w:cs="Lucida Sans Unicode"/>
          <w:sz w:val="24"/>
          <w:szCs w:val="24"/>
        </w:rPr>
      </w:pPr>
    </w:p>
    <w:p w14:paraId="0D66FBA7" w14:textId="1540176B" w:rsidR="00E5558C" w:rsidRDefault="00E5558C" w:rsidP="008A03AA">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t xml:space="preserve">A continuación, se evalúa el riesgo de los eventos o factores de riesgo identificados, iniciando por identificar su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 xml:space="preserve">mpacto y </w:t>
      </w:r>
      <w:r w:rsidR="00C24B42" w:rsidRPr="00D6715E">
        <w:rPr>
          <w:rFonts w:ascii="Lucida Sans Unicode" w:hAnsi="Lucida Sans Unicode" w:cs="Lucida Sans Unicode"/>
          <w:szCs w:val="20"/>
        </w:rPr>
        <w:t>p</w:t>
      </w:r>
      <w:r w:rsidRPr="00D6715E">
        <w:rPr>
          <w:rFonts w:ascii="Lucida Sans Unicode" w:hAnsi="Lucida Sans Unicode" w:cs="Lucida Sans Unicode"/>
          <w:szCs w:val="20"/>
        </w:rPr>
        <w:t>robabilidad</w:t>
      </w:r>
      <w:r w:rsidR="00C24B42" w:rsidRPr="00D6715E">
        <w:rPr>
          <w:rFonts w:ascii="Lucida Sans Unicode" w:hAnsi="Lucida Sans Unicode" w:cs="Lucida Sans Unicode"/>
          <w:szCs w:val="20"/>
        </w:rPr>
        <w:t>,</w:t>
      </w:r>
      <w:r w:rsidRPr="00D6715E">
        <w:rPr>
          <w:rFonts w:ascii="Lucida Sans Unicode" w:hAnsi="Lucida Sans Unicode" w:cs="Lucida Sans Unicode"/>
          <w:szCs w:val="20"/>
        </w:rPr>
        <w:t xml:space="preserve"> tomando como métricas de evaluación las siguientes:</w:t>
      </w:r>
    </w:p>
    <w:p w14:paraId="195506FD" w14:textId="77777777" w:rsidR="00712FAA" w:rsidRDefault="00712FAA" w:rsidP="008A03AA">
      <w:pPr>
        <w:spacing w:after="0" w:line="276" w:lineRule="auto"/>
        <w:ind w:left="0" w:firstLine="0"/>
        <w:rPr>
          <w:rFonts w:ascii="Lucida Sans Unicode" w:hAnsi="Lucida Sans Unicode" w:cs="Lucida Sans Unicode"/>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2591"/>
      </w:tblGrid>
      <w:tr w:rsidR="00712FAA" w:rsidRPr="000725E7" w14:paraId="050515DF" w14:textId="77777777" w:rsidTr="00712FAA">
        <w:trPr>
          <w:trHeight w:val="504"/>
          <w:jc w:val="center"/>
        </w:trPr>
        <w:tc>
          <w:tcPr>
            <w:tcW w:w="2410" w:type="dxa"/>
            <w:shd w:val="clear" w:color="auto" w:fill="00788E"/>
            <w:vAlign w:val="center"/>
          </w:tcPr>
          <w:p w14:paraId="0B36FCA0" w14:textId="65C2C21F"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Impacto</w:t>
            </w:r>
          </w:p>
        </w:tc>
        <w:tc>
          <w:tcPr>
            <w:tcW w:w="284" w:type="dxa"/>
            <w:shd w:val="clear" w:color="auto" w:fill="FFFFFF" w:themeFill="background1"/>
            <w:vAlign w:val="center"/>
          </w:tcPr>
          <w:p w14:paraId="57863CF9" w14:textId="747138C5"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p>
        </w:tc>
        <w:tc>
          <w:tcPr>
            <w:tcW w:w="2591" w:type="dxa"/>
            <w:shd w:val="clear" w:color="auto" w:fill="4DBBB8"/>
            <w:vAlign w:val="center"/>
          </w:tcPr>
          <w:p w14:paraId="53DDF4CC" w14:textId="589392E2"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Probabilidad</w:t>
            </w:r>
          </w:p>
        </w:tc>
      </w:tr>
      <w:tr w:rsidR="00712FAA" w:rsidRPr="000725E7" w14:paraId="3E29AA0C" w14:textId="77777777" w:rsidTr="00D6715E">
        <w:trPr>
          <w:jc w:val="center"/>
        </w:trPr>
        <w:tc>
          <w:tcPr>
            <w:tcW w:w="2410" w:type="dxa"/>
            <w:vAlign w:val="center"/>
          </w:tcPr>
          <w:p w14:paraId="4C44F493"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Crítico</w:t>
            </w:r>
          </w:p>
          <w:p w14:paraId="29D15267"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Vital</w:t>
            </w:r>
          </w:p>
          <w:p w14:paraId="470D3FD1"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Importante</w:t>
            </w:r>
          </w:p>
          <w:p w14:paraId="1E45F062"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Débil</w:t>
            </w:r>
          </w:p>
          <w:p w14:paraId="2F24C4BC" w14:textId="7BB80EF7" w:rsidR="00712FAA" w:rsidRPr="000725E7" w:rsidRDefault="00712FAA" w:rsidP="00D6715E">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Marginal</w:t>
            </w:r>
          </w:p>
        </w:tc>
        <w:tc>
          <w:tcPr>
            <w:tcW w:w="284" w:type="dxa"/>
            <w:shd w:val="clear" w:color="auto" w:fill="FFFFFF" w:themeFill="background1"/>
            <w:vAlign w:val="center"/>
          </w:tcPr>
          <w:p w14:paraId="1C7AD2BB" w14:textId="6765A3E1" w:rsidR="00712FAA" w:rsidRPr="000725E7" w:rsidRDefault="00712FAA" w:rsidP="00D6715E">
            <w:pPr>
              <w:pStyle w:val="Prrafodelista"/>
              <w:spacing w:after="0" w:line="276" w:lineRule="auto"/>
              <w:ind w:firstLine="0"/>
              <w:jc w:val="left"/>
              <w:rPr>
                <w:rFonts w:ascii="Lucida Sans Unicode" w:hAnsi="Lucida Sans Unicode" w:cs="Lucida Sans Unicode"/>
              </w:rPr>
            </w:pPr>
          </w:p>
        </w:tc>
        <w:tc>
          <w:tcPr>
            <w:tcW w:w="2591" w:type="dxa"/>
            <w:vAlign w:val="center"/>
          </w:tcPr>
          <w:p w14:paraId="2986286B" w14:textId="083B36D9" w:rsidR="00712FAA" w:rsidRDefault="005C504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Muy alta</w:t>
            </w:r>
          </w:p>
          <w:p w14:paraId="59A604BA"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Alto</w:t>
            </w:r>
          </w:p>
          <w:p w14:paraId="66576951"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Medio</w:t>
            </w:r>
          </w:p>
          <w:p w14:paraId="7F4B30BB"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Bajo</w:t>
            </w:r>
          </w:p>
          <w:p w14:paraId="2EF312EC" w14:textId="5261AAE2" w:rsidR="00712FAA" w:rsidRPr="000725E7" w:rsidRDefault="00712FAA" w:rsidP="00D6715E">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Muy bajo</w:t>
            </w:r>
          </w:p>
        </w:tc>
      </w:tr>
    </w:tbl>
    <w:p w14:paraId="7413C217" w14:textId="77777777" w:rsidR="00712FAA" w:rsidRDefault="00712FAA" w:rsidP="008A03AA">
      <w:pPr>
        <w:spacing w:after="0" w:line="276" w:lineRule="auto"/>
        <w:ind w:left="0" w:firstLine="0"/>
        <w:rPr>
          <w:rFonts w:ascii="Lucida Sans Unicode" w:hAnsi="Lucida Sans Unicode" w:cs="Lucida Sans Unicode"/>
          <w:szCs w:val="20"/>
        </w:rPr>
      </w:pPr>
    </w:p>
    <w:p w14:paraId="68307C0C" w14:textId="0C25070B" w:rsidR="00083203" w:rsidRPr="008B6675" w:rsidRDefault="00083203" w:rsidP="00083203">
      <w:pPr>
        <w:rPr>
          <w:strike/>
        </w:rPr>
      </w:pPr>
    </w:p>
    <w:p w14:paraId="145251F7" w14:textId="66C55E5E" w:rsidR="00E5558C" w:rsidRDefault="00E5558C" w:rsidP="008A03AA">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lastRenderedPageBreak/>
        <w:t xml:space="preserve">Posteriormente, se estima la </w:t>
      </w:r>
      <w:r w:rsidRPr="00D6715E">
        <w:rPr>
          <w:rFonts w:ascii="Lucida Sans Unicode" w:hAnsi="Lucida Sans Unicode" w:cs="Lucida Sans Unicode"/>
          <w:b/>
          <w:bCs/>
          <w:szCs w:val="20"/>
        </w:rPr>
        <w:t>exposición al riesgo</w:t>
      </w:r>
      <w:r w:rsidRPr="00D6715E">
        <w:rPr>
          <w:rFonts w:ascii="Lucida Sans Unicode" w:hAnsi="Lucida Sans Unicode" w:cs="Lucida Sans Unicode"/>
          <w:szCs w:val="20"/>
        </w:rPr>
        <w:t xml:space="preserve">, la cual será medida en una escala de </w:t>
      </w:r>
      <w:r w:rsidRPr="00D6715E">
        <w:rPr>
          <w:rFonts w:ascii="Lucida Sans Unicode" w:hAnsi="Lucida Sans Unicode" w:cs="Lucida Sans Unicode"/>
          <w:b/>
          <w:bCs/>
          <w:szCs w:val="20"/>
        </w:rPr>
        <w:t>2 a 10</w:t>
      </w:r>
      <w:r w:rsidRPr="00D6715E">
        <w:rPr>
          <w:rFonts w:ascii="Lucida Sans Unicode" w:hAnsi="Lucida Sans Unicode" w:cs="Lucida Sans Unicode"/>
          <w:szCs w:val="20"/>
        </w:rPr>
        <w:t xml:space="preserve"> y representada por un semáforo de la siguiente forma:</w:t>
      </w:r>
    </w:p>
    <w:p w14:paraId="41BA0702" w14:textId="77777777" w:rsidR="002D7E9C" w:rsidRDefault="002D7E9C" w:rsidP="008A03AA">
      <w:pPr>
        <w:spacing w:after="0" w:line="276" w:lineRule="auto"/>
        <w:ind w:left="0" w:firstLine="0"/>
        <w:rPr>
          <w:rFonts w:ascii="Lucida Sans Unicode" w:hAnsi="Lucida Sans Unicode" w:cs="Lucida Sans Unicode"/>
          <w:szCs w:val="20"/>
        </w:rPr>
      </w:pPr>
    </w:p>
    <w:tbl>
      <w:tblPr>
        <w:tblW w:w="64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11"/>
        <w:gridCol w:w="1480"/>
        <w:gridCol w:w="2892"/>
        <w:gridCol w:w="908"/>
      </w:tblGrid>
      <w:tr w:rsidR="002D7E9C" w:rsidRPr="00712FAA" w14:paraId="0F46D946" w14:textId="77777777" w:rsidTr="00D6715E">
        <w:trPr>
          <w:trHeight w:val="300"/>
          <w:tblHeader/>
          <w:jc w:val="center"/>
        </w:trPr>
        <w:tc>
          <w:tcPr>
            <w:tcW w:w="1140" w:type="dxa"/>
            <w:shd w:val="clear" w:color="auto" w:fill="00788E"/>
            <w:noWrap/>
            <w:vAlign w:val="bottom"/>
            <w:hideMark/>
          </w:tcPr>
          <w:p w14:paraId="727EBB2B"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Impacto</w:t>
            </w:r>
          </w:p>
        </w:tc>
        <w:tc>
          <w:tcPr>
            <w:tcW w:w="1480" w:type="dxa"/>
            <w:shd w:val="clear" w:color="auto" w:fill="00788E"/>
            <w:noWrap/>
            <w:vAlign w:val="bottom"/>
            <w:hideMark/>
          </w:tcPr>
          <w:p w14:paraId="02DF64F3"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Probabilidad</w:t>
            </w:r>
          </w:p>
        </w:tc>
        <w:tc>
          <w:tcPr>
            <w:tcW w:w="3800" w:type="dxa"/>
            <w:gridSpan w:val="2"/>
            <w:shd w:val="clear" w:color="auto" w:fill="00788E"/>
            <w:noWrap/>
            <w:vAlign w:val="bottom"/>
            <w:hideMark/>
          </w:tcPr>
          <w:p w14:paraId="4F30695C"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Exposición al riesgo</w:t>
            </w:r>
          </w:p>
        </w:tc>
      </w:tr>
      <w:tr w:rsidR="009409C3" w:rsidRPr="00712FAA" w14:paraId="70A2E8DA" w14:textId="77777777" w:rsidTr="009409C3">
        <w:trPr>
          <w:trHeight w:val="300"/>
          <w:tblHeader/>
          <w:jc w:val="center"/>
        </w:trPr>
        <w:tc>
          <w:tcPr>
            <w:tcW w:w="1140" w:type="dxa"/>
            <w:shd w:val="clear" w:color="auto" w:fill="auto"/>
            <w:noWrap/>
            <w:vAlign w:val="bottom"/>
            <w:hideMark/>
          </w:tcPr>
          <w:p w14:paraId="2C0A1DA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1B209DF6" w14:textId="59B658C6"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4D58975F" w14:textId="01FEEEEA"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5AB3E968"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10</w:t>
            </w:r>
          </w:p>
        </w:tc>
      </w:tr>
      <w:tr w:rsidR="009409C3" w:rsidRPr="00712FAA" w14:paraId="35F7221B" w14:textId="77777777" w:rsidTr="009409C3">
        <w:trPr>
          <w:trHeight w:val="300"/>
          <w:tblHeader/>
          <w:jc w:val="center"/>
        </w:trPr>
        <w:tc>
          <w:tcPr>
            <w:tcW w:w="1140" w:type="dxa"/>
            <w:shd w:val="clear" w:color="auto" w:fill="auto"/>
            <w:noWrap/>
            <w:vAlign w:val="bottom"/>
            <w:hideMark/>
          </w:tcPr>
          <w:p w14:paraId="114AA62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77D40CD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C00000"/>
            <w:noWrap/>
            <w:vAlign w:val="bottom"/>
            <w:hideMark/>
          </w:tcPr>
          <w:p w14:paraId="1CFE6210" w14:textId="691A939E"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6604C951"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712FAA" w14:paraId="2AB5AD05" w14:textId="77777777" w:rsidTr="009409C3">
        <w:trPr>
          <w:trHeight w:val="300"/>
          <w:tblHeader/>
          <w:jc w:val="center"/>
        </w:trPr>
        <w:tc>
          <w:tcPr>
            <w:tcW w:w="1140" w:type="dxa"/>
            <w:shd w:val="clear" w:color="auto" w:fill="auto"/>
            <w:noWrap/>
            <w:vAlign w:val="bottom"/>
            <w:hideMark/>
          </w:tcPr>
          <w:p w14:paraId="42F68FD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07F8A7AA" w14:textId="3A248E25"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6944CA98" w14:textId="3FDAFB83"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0F1D1F0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712FAA" w14:paraId="0698FE16" w14:textId="77777777" w:rsidTr="009409C3">
        <w:trPr>
          <w:trHeight w:val="300"/>
          <w:tblHeader/>
          <w:jc w:val="center"/>
        </w:trPr>
        <w:tc>
          <w:tcPr>
            <w:tcW w:w="1140" w:type="dxa"/>
            <w:shd w:val="clear" w:color="auto" w:fill="auto"/>
            <w:noWrap/>
            <w:vAlign w:val="bottom"/>
            <w:hideMark/>
          </w:tcPr>
          <w:p w14:paraId="5EA74FDE"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53AFDEA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C00000"/>
            <w:noWrap/>
            <w:vAlign w:val="bottom"/>
            <w:hideMark/>
          </w:tcPr>
          <w:p w14:paraId="1CFE6353" w14:textId="5A86F9D9"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66351DC6"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54D6433D" w14:textId="77777777" w:rsidTr="009409C3">
        <w:trPr>
          <w:trHeight w:val="300"/>
          <w:tblHeader/>
          <w:jc w:val="center"/>
        </w:trPr>
        <w:tc>
          <w:tcPr>
            <w:tcW w:w="1140" w:type="dxa"/>
            <w:shd w:val="clear" w:color="auto" w:fill="auto"/>
            <w:noWrap/>
            <w:vAlign w:val="bottom"/>
            <w:hideMark/>
          </w:tcPr>
          <w:p w14:paraId="64DBB1B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5B3CB14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C00000"/>
            <w:noWrap/>
            <w:vAlign w:val="bottom"/>
            <w:hideMark/>
          </w:tcPr>
          <w:p w14:paraId="426928A3" w14:textId="3A1EBFBB"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5748D220"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64715239" w14:textId="77777777" w:rsidTr="009409C3">
        <w:trPr>
          <w:trHeight w:val="300"/>
          <w:tblHeader/>
          <w:jc w:val="center"/>
        </w:trPr>
        <w:tc>
          <w:tcPr>
            <w:tcW w:w="1140" w:type="dxa"/>
            <w:shd w:val="clear" w:color="auto" w:fill="auto"/>
            <w:noWrap/>
            <w:vAlign w:val="bottom"/>
            <w:hideMark/>
          </w:tcPr>
          <w:p w14:paraId="09956A6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441F0F30" w14:textId="5F9ADF3B"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76967941" w14:textId="745ABD80"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05B6A42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5743F87E" w14:textId="77777777" w:rsidTr="009409C3">
        <w:trPr>
          <w:trHeight w:val="300"/>
          <w:tblHeader/>
          <w:jc w:val="center"/>
        </w:trPr>
        <w:tc>
          <w:tcPr>
            <w:tcW w:w="1140" w:type="dxa"/>
            <w:shd w:val="clear" w:color="auto" w:fill="auto"/>
            <w:noWrap/>
            <w:vAlign w:val="bottom"/>
            <w:hideMark/>
          </w:tcPr>
          <w:p w14:paraId="45540D4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448E03D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FFC000"/>
            <w:noWrap/>
            <w:vAlign w:val="bottom"/>
            <w:hideMark/>
          </w:tcPr>
          <w:p w14:paraId="1735CE3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06349A3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57A7BB14" w14:textId="77777777" w:rsidTr="009409C3">
        <w:trPr>
          <w:trHeight w:val="300"/>
          <w:tblHeader/>
          <w:jc w:val="center"/>
        </w:trPr>
        <w:tc>
          <w:tcPr>
            <w:tcW w:w="1140" w:type="dxa"/>
            <w:shd w:val="clear" w:color="auto" w:fill="auto"/>
            <w:noWrap/>
            <w:vAlign w:val="bottom"/>
            <w:hideMark/>
          </w:tcPr>
          <w:p w14:paraId="17AFB2C8"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4A6A4E6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C000"/>
            <w:noWrap/>
            <w:vAlign w:val="bottom"/>
            <w:hideMark/>
          </w:tcPr>
          <w:p w14:paraId="6B4F155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53F2ACD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1469A27B" w14:textId="77777777" w:rsidTr="009409C3">
        <w:trPr>
          <w:trHeight w:val="300"/>
          <w:tblHeader/>
          <w:jc w:val="center"/>
        </w:trPr>
        <w:tc>
          <w:tcPr>
            <w:tcW w:w="1140" w:type="dxa"/>
            <w:shd w:val="clear" w:color="auto" w:fill="auto"/>
            <w:noWrap/>
            <w:vAlign w:val="bottom"/>
            <w:hideMark/>
          </w:tcPr>
          <w:p w14:paraId="045B673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419292E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C000"/>
            <w:noWrap/>
            <w:vAlign w:val="bottom"/>
            <w:hideMark/>
          </w:tcPr>
          <w:p w14:paraId="2F1A621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2230D7D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34362D13" w14:textId="77777777" w:rsidTr="009409C3">
        <w:trPr>
          <w:trHeight w:val="300"/>
          <w:tblHeader/>
          <w:jc w:val="center"/>
        </w:trPr>
        <w:tc>
          <w:tcPr>
            <w:tcW w:w="1140" w:type="dxa"/>
            <w:shd w:val="clear" w:color="auto" w:fill="auto"/>
            <w:noWrap/>
            <w:vAlign w:val="bottom"/>
            <w:hideMark/>
          </w:tcPr>
          <w:p w14:paraId="0EDECE9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14A96F00" w14:textId="18BBC2D5"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FFC000"/>
            <w:noWrap/>
            <w:vAlign w:val="bottom"/>
            <w:hideMark/>
          </w:tcPr>
          <w:p w14:paraId="431400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7157D2D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2E31E54C" w14:textId="77777777" w:rsidTr="009409C3">
        <w:trPr>
          <w:trHeight w:val="300"/>
          <w:tblHeader/>
          <w:jc w:val="center"/>
        </w:trPr>
        <w:tc>
          <w:tcPr>
            <w:tcW w:w="1140" w:type="dxa"/>
            <w:shd w:val="clear" w:color="auto" w:fill="auto"/>
            <w:noWrap/>
            <w:vAlign w:val="bottom"/>
            <w:hideMark/>
          </w:tcPr>
          <w:p w14:paraId="44245B0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41C4E32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FFFF00"/>
            <w:noWrap/>
            <w:vAlign w:val="bottom"/>
            <w:hideMark/>
          </w:tcPr>
          <w:p w14:paraId="394C01B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33EA0D6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4E94EAF6" w14:textId="77777777" w:rsidTr="009409C3">
        <w:trPr>
          <w:trHeight w:val="300"/>
          <w:tblHeader/>
          <w:jc w:val="center"/>
        </w:trPr>
        <w:tc>
          <w:tcPr>
            <w:tcW w:w="1140" w:type="dxa"/>
            <w:shd w:val="clear" w:color="auto" w:fill="auto"/>
            <w:noWrap/>
            <w:vAlign w:val="bottom"/>
            <w:hideMark/>
          </w:tcPr>
          <w:p w14:paraId="536EA30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5671967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 xml:space="preserve">Bajo </w:t>
            </w:r>
          </w:p>
        </w:tc>
        <w:tc>
          <w:tcPr>
            <w:tcW w:w="2892" w:type="dxa"/>
            <w:shd w:val="clear" w:color="auto" w:fill="FFFF00"/>
            <w:noWrap/>
            <w:vAlign w:val="bottom"/>
            <w:hideMark/>
          </w:tcPr>
          <w:p w14:paraId="5EA63948"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29F0682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64141F40" w14:textId="77777777" w:rsidTr="009409C3">
        <w:trPr>
          <w:trHeight w:val="300"/>
          <w:tblHeader/>
          <w:jc w:val="center"/>
        </w:trPr>
        <w:tc>
          <w:tcPr>
            <w:tcW w:w="1140" w:type="dxa"/>
            <w:shd w:val="clear" w:color="auto" w:fill="auto"/>
            <w:noWrap/>
            <w:vAlign w:val="bottom"/>
            <w:hideMark/>
          </w:tcPr>
          <w:p w14:paraId="1A0F3E0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55CA798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FF00"/>
            <w:noWrap/>
            <w:vAlign w:val="bottom"/>
            <w:hideMark/>
          </w:tcPr>
          <w:p w14:paraId="53A5806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F3C68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017BA7F9" w14:textId="77777777" w:rsidTr="009409C3">
        <w:trPr>
          <w:trHeight w:val="300"/>
          <w:tblHeader/>
          <w:jc w:val="center"/>
        </w:trPr>
        <w:tc>
          <w:tcPr>
            <w:tcW w:w="1140" w:type="dxa"/>
            <w:shd w:val="clear" w:color="auto" w:fill="auto"/>
            <w:noWrap/>
            <w:vAlign w:val="bottom"/>
            <w:hideMark/>
          </w:tcPr>
          <w:p w14:paraId="06FC9DC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243E37F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FF00"/>
            <w:noWrap/>
            <w:vAlign w:val="bottom"/>
            <w:hideMark/>
          </w:tcPr>
          <w:p w14:paraId="01F5893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439E13A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5AA562A7" w14:textId="77777777" w:rsidTr="009409C3">
        <w:trPr>
          <w:trHeight w:val="300"/>
          <w:tblHeader/>
          <w:jc w:val="center"/>
        </w:trPr>
        <w:tc>
          <w:tcPr>
            <w:tcW w:w="1140" w:type="dxa"/>
            <w:shd w:val="clear" w:color="auto" w:fill="auto"/>
            <w:noWrap/>
            <w:vAlign w:val="bottom"/>
            <w:hideMark/>
          </w:tcPr>
          <w:p w14:paraId="24D2D6B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4784686C" w14:textId="6339E72F"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FFFF00"/>
            <w:noWrap/>
            <w:vAlign w:val="bottom"/>
            <w:hideMark/>
          </w:tcPr>
          <w:p w14:paraId="3DA6E2A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465319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3963070E" w14:textId="77777777" w:rsidTr="009409C3">
        <w:trPr>
          <w:trHeight w:val="300"/>
          <w:tblHeader/>
          <w:jc w:val="center"/>
        </w:trPr>
        <w:tc>
          <w:tcPr>
            <w:tcW w:w="1140" w:type="dxa"/>
            <w:shd w:val="clear" w:color="auto" w:fill="auto"/>
            <w:noWrap/>
            <w:vAlign w:val="bottom"/>
            <w:hideMark/>
          </w:tcPr>
          <w:p w14:paraId="1B7CC8A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1D29580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FFFF00"/>
            <w:noWrap/>
            <w:vAlign w:val="bottom"/>
            <w:hideMark/>
          </w:tcPr>
          <w:p w14:paraId="5621C27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682EB14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799ACDAE" w14:textId="77777777" w:rsidTr="009409C3">
        <w:trPr>
          <w:trHeight w:val="300"/>
          <w:tblHeader/>
          <w:jc w:val="center"/>
        </w:trPr>
        <w:tc>
          <w:tcPr>
            <w:tcW w:w="1140" w:type="dxa"/>
            <w:shd w:val="clear" w:color="auto" w:fill="auto"/>
            <w:noWrap/>
            <w:vAlign w:val="bottom"/>
            <w:hideMark/>
          </w:tcPr>
          <w:p w14:paraId="54DF133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0CF1A99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FFFF00"/>
            <w:noWrap/>
            <w:vAlign w:val="bottom"/>
            <w:hideMark/>
          </w:tcPr>
          <w:p w14:paraId="2E03893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58B4569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48D63D03" w14:textId="77777777" w:rsidTr="009409C3">
        <w:trPr>
          <w:trHeight w:val="300"/>
          <w:tblHeader/>
          <w:jc w:val="center"/>
        </w:trPr>
        <w:tc>
          <w:tcPr>
            <w:tcW w:w="1140" w:type="dxa"/>
            <w:shd w:val="clear" w:color="auto" w:fill="auto"/>
            <w:noWrap/>
            <w:vAlign w:val="bottom"/>
            <w:hideMark/>
          </w:tcPr>
          <w:p w14:paraId="1CB8201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5EB3B53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FF00"/>
            <w:noWrap/>
            <w:vAlign w:val="bottom"/>
            <w:hideMark/>
          </w:tcPr>
          <w:p w14:paraId="2F3B2AC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BE44E6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6EAF892D" w14:textId="77777777" w:rsidTr="009409C3">
        <w:trPr>
          <w:trHeight w:val="300"/>
          <w:tblHeader/>
          <w:jc w:val="center"/>
        </w:trPr>
        <w:tc>
          <w:tcPr>
            <w:tcW w:w="1140" w:type="dxa"/>
            <w:shd w:val="clear" w:color="auto" w:fill="auto"/>
            <w:noWrap/>
            <w:vAlign w:val="bottom"/>
            <w:hideMark/>
          </w:tcPr>
          <w:p w14:paraId="2356C0A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522A81F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FF00"/>
            <w:noWrap/>
            <w:vAlign w:val="bottom"/>
            <w:hideMark/>
          </w:tcPr>
          <w:p w14:paraId="43C8C7C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8A42DF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3A7B9A8F" w14:textId="77777777" w:rsidTr="009409C3">
        <w:trPr>
          <w:trHeight w:val="300"/>
          <w:tblHeader/>
          <w:jc w:val="center"/>
        </w:trPr>
        <w:tc>
          <w:tcPr>
            <w:tcW w:w="1140" w:type="dxa"/>
            <w:shd w:val="clear" w:color="auto" w:fill="auto"/>
            <w:noWrap/>
            <w:vAlign w:val="bottom"/>
            <w:hideMark/>
          </w:tcPr>
          <w:p w14:paraId="5DA8142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14196ED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009900"/>
            <w:noWrap/>
            <w:vAlign w:val="bottom"/>
            <w:hideMark/>
          </w:tcPr>
          <w:p w14:paraId="2EBDE5B4"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4621FBB0"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0FFED067" w14:textId="77777777" w:rsidTr="00D6715E">
        <w:trPr>
          <w:trHeight w:val="300"/>
          <w:tblHeader/>
          <w:jc w:val="center"/>
        </w:trPr>
        <w:tc>
          <w:tcPr>
            <w:tcW w:w="1140" w:type="dxa"/>
            <w:shd w:val="clear" w:color="auto" w:fill="auto"/>
            <w:noWrap/>
            <w:vAlign w:val="bottom"/>
            <w:hideMark/>
          </w:tcPr>
          <w:p w14:paraId="375346A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10CAB1A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009900"/>
            <w:noWrap/>
            <w:vAlign w:val="bottom"/>
            <w:hideMark/>
          </w:tcPr>
          <w:p w14:paraId="4B0D97CD"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6385684A"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20CD7637" w14:textId="77777777" w:rsidTr="00D6715E">
        <w:trPr>
          <w:trHeight w:val="300"/>
          <w:tblHeader/>
          <w:jc w:val="center"/>
        </w:trPr>
        <w:tc>
          <w:tcPr>
            <w:tcW w:w="1140" w:type="dxa"/>
            <w:shd w:val="clear" w:color="auto" w:fill="auto"/>
            <w:noWrap/>
            <w:vAlign w:val="bottom"/>
            <w:hideMark/>
          </w:tcPr>
          <w:p w14:paraId="3D8DBA0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0125E09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009900"/>
            <w:noWrap/>
            <w:vAlign w:val="bottom"/>
            <w:hideMark/>
          </w:tcPr>
          <w:p w14:paraId="25255F4A"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25C56557"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6EFFA5C1" w14:textId="77777777" w:rsidTr="00D6715E">
        <w:trPr>
          <w:trHeight w:val="300"/>
          <w:tblHeader/>
          <w:jc w:val="center"/>
        </w:trPr>
        <w:tc>
          <w:tcPr>
            <w:tcW w:w="1140" w:type="dxa"/>
            <w:shd w:val="clear" w:color="auto" w:fill="auto"/>
            <w:noWrap/>
            <w:vAlign w:val="bottom"/>
            <w:hideMark/>
          </w:tcPr>
          <w:p w14:paraId="053CCF4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08E85D8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009900"/>
            <w:noWrap/>
            <w:vAlign w:val="bottom"/>
            <w:hideMark/>
          </w:tcPr>
          <w:p w14:paraId="5557C80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23A0E861"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3</w:t>
            </w:r>
          </w:p>
        </w:tc>
      </w:tr>
      <w:tr w:rsidR="00712FAA" w:rsidRPr="00712FAA" w14:paraId="2C37C85E" w14:textId="77777777" w:rsidTr="00D6715E">
        <w:trPr>
          <w:trHeight w:val="300"/>
          <w:tblHeader/>
          <w:jc w:val="center"/>
        </w:trPr>
        <w:tc>
          <w:tcPr>
            <w:tcW w:w="1140" w:type="dxa"/>
            <w:shd w:val="clear" w:color="auto" w:fill="auto"/>
            <w:noWrap/>
            <w:vAlign w:val="bottom"/>
            <w:hideMark/>
          </w:tcPr>
          <w:p w14:paraId="6086D91E"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3044456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009900"/>
            <w:noWrap/>
            <w:vAlign w:val="bottom"/>
            <w:hideMark/>
          </w:tcPr>
          <w:p w14:paraId="4627D477"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010EB4B9"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3</w:t>
            </w:r>
          </w:p>
        </w:tc>
      </w:tr>
      <w:tr w:rsidR="00712FAA" w:rsidRPr="00712FAA" w14:paraId="1D48F479" w14:textId="77777777" w:rsidTr="00D6715E">
        <w:trPr>
          <w:trHeight w:val="300"/>
          <w:tblHeader/>
          <w:jc w:val="center"/>
        </w:trPr>
        <w:tc>
          <w:tcPr>
            <w:tcW w:w="1140" w:type="dxa"/>
            <w:shd w:val="clear" w:color="auto" w:fill="auto"/>
            <w:noWrap/>
            <w:vAlign w:val="bottom"/>
            <w:hideMark/>
          </w:tcPr>
          <w:p w14:paraId="730E899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0FC1BAE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A8D08D" w:themeFill="accent6" w:themeFillTint="99"/>
            <w:noWrap/>
            <w:vAlign w:val="bottom"/>
            <w:hideMark/>
          </w:tcPr>
          <w:p w14:paraId="162C7CB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908" w:type="dxa"/>
            <w:shd w:val="clear" w:color="auto" w:fill="A8D08D" w:themeFill="accent6" w:themeFillTint="99"/>
            <w:noWrap/>
            <w:vAlign w:val="bottom"/>
            <w:hideMark/>
          </w:tcPr>
          <w:p w14:paraId="43B8A2C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2</w:t>
            </w:r>
          </w:p>
        </w:tc>
      </w:tr>
    </w:tbl>
    <w:p w14:paraId="6C5C7A14" w14:textId="77777777" w:rsidR="00294694" w:rsidRPr="00D6715E" w:rsidRDefault="00294694" w:rsidP="00D6715E">
      <w:pPr>
        <w:spacing w:after="0" w:line="276" w:lineRule="auto"/>
        <w:ind w:left="0" w:firstLine="0"/>
        <w:rPr>
          <w:rFonts w:ascii="Lucida Sans Unicode" w:hAnsi="Lucida Sans Unicode" w:cs="Lucida Sans Unicode"/>
          <w:szCs w:val="20"/>
        </w:rPr>
      </w:pPr>
    </w:p>
    <w:p w14:paraId="6915BBF5" w14:textId="70E16803" w:rsidR="00C24A38" w:rsidRPr="00D6715E" w:rsidRDefault="00CC1F62" w:rsidP="00D6715E">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t xml:space="preserve">La exposición al riesgo de los eventos y/o factores de riesgo identificados </w:t>
      </w:r>
      <w:r w:rsidR="00B12249" w:rsidRPr="00D6715E">
        <w:rPr>
          <w:rFonts w:ascii="Lucida Sans Unicode" w:hAnsi="Lucida Sans Unicode" w:cs="Lucida Sans Unicode"/>
          <w:szCs w:val="20"/>
        </w:rPr>
        <w:t xml:space="preserve">para el </w:t>
      </w:r>
      <w:r w:rsidR="00801E6F" w:rsidRPr="00D6715E">
        <w:rPr>
          <w:rFonts w:ascii="Lucida Sans Unicode" w:hAnsi="Lucida Sans Unicode" w:cs="Lucida Sans Unicode"/>
          <w:szCs w:val="20"/>
        </w:rPr>
        <w:t>PREP 2024</w:t>
      </w:r>
      <w:r w:rsidR="00B12249" w:rsidRPr="00D6715E">
        <w:rPr>
          <w:rFonts w:ascii="Lucida Sans Unicode" w:hAnsi="Lucida Sans Unicode" w:cs="Lucida Sans Unicode"/>
          <w:szCs w:val="20"/>
        </w:rPr>
        <w:t xml:space="preserve"> </w:t>
      </w:r>
      <w:r w:rsidR="002D7E9C">
        <w:rPr>
          <w:rFonts w:ascii="Lucida Sans Unicode" w:hAnsi="Lucida Sans Unicode" w:cs="Lucida Sans Unicode"/>
          <w:szCs w:val="20"/>
        </w:rPr>
        <w:t>es</w:t>
      </w:r>
      <w:r w:rsidRPr="00D6715E">
        <w:rPr>
          <w:rFonts w:ascii="Lucida Sans Unicode" w:hAnsi="Lucida Sans Unicode" w:cs="Lucida Sans Unicode"/>
          <w:szCs w:val="20"/>
        </w:rPr>
        <w:t xml:space="preserve"> l</w:t>
      </w:r>
      <w:r w:rsidR="002D7E9C">
        <w:rPr>
          <w:rFonts w:ascii="Lucida Sans Unicode" w:hAnsi="Lucida Sans Unicode" w:cs="Lucida Sans Unicode"/>
          <w:szCs w:val="20"/>
        </w:rPr>
        <w:t>a</w:t>
      </w:r>
      <w:r w:rsidRPr="00D6715E">
        <w:rPr>
          <w:rFonts w:ascii="Lucida Sans Unicode" w:hAnsi="Lucida Sans Unicode" w:cs="Lucida Sans Unicode"/>
          <w:szCs w:val="20"/>
        </w:rPr>
        <w:t xml:space="preserve"> siguiente:</w:t>
      </w:r>
    </w:p>
    <w:p w14:paraId="6EC38F8E" w14:textId="77777777" w:rsidR="00C24A38" w:rsidRPr="00D6715E" w:rsidRDefault="00C24A38" w:rsidP="00D6715E">
      <w:pPr>
        <w:spacing w:after="0" w:line="276" w:lineRule="auto"/>
        <w:ind w:left="0" w:firstLine="0"/>
        <w:rPr>
          <w:rFonts w:ascii="Lucida Sans Unicode" w:hAnsi="Lucida Sans Unicode" w:cs="Lucida Sans Unicode"/>
          <w:szCs w:val="20"/>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25"/>
        <w:gridCol w:w="975"/>
        <w:gridCol w:w="3247"/>
        <w:gridCol w:w="1211"/>
        <w:gridCol w:w="1355"/>
        <w:gridCol w:w="1021"/>
        <w:gridCol w:w="294"/>
      </w:tblGrid>
      <w:tr w:rsidR="00D6715E" w:rsidRPr="008A03AA" w14:paraId="243BC80B" w14:textId="77777777" w:rsidTr="00302322">
        <w:trPr>
          <w:trHeight w:val="566"/>
          <w:tblHeader/>
          <w:jc w:val="center"/>
        </w:trPr>
        <w:tc>
          <w:tcPr>
            <w:tcW w:w="0" w:type="auto"/>
            <w:shd w:val="clear" w:color="000000" w:fill="00758D"/>
            <w:noWrap/>
            <w:vAlign w:val="center"/>
            <w:hideMark/>
          </w:tcPr>
          <w:p w14:paraId="78FD08B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lastRenderedPageBreak/>
              <w:t>ID</w:t>
            </w:r>
          </w:p>
        </w:tc>
        <w:tc>
          <w:tcPr>
            <w:tcW w:w="0" w:type="auto"/>
            <w:shd w:val="clear" w:color="000000" w:fill="00758D"/>
            <w:vAlign w:val="center"/>
            <w:hideMark/>
          </w:tcPr>
          <w:p w14:paraId="1E44F388"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Tipo de Factor</w:t>
            </w:r>
          </w:p>
        </w:tc>
        <w:tc>
          <w:tcPr>
            <w:tcW w:w="0" w:type="auto"/>
            <w:shd w:val="clear" w:color="000000" w:fill="00758D"/>
            <w:vAlign w:val="center"/>
            <w:hideMark/>
          </w:tcPr>
          <w:p w14:paraId="563F7D26" w14:textId="77777777" w:rsidR="00E611B3" w:rsidRPr="00D6715E" w:rsidRDefault="00E611B3" w:rsidP="0081410F">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Eventos/Factores de Riesgo</w:t>
            </w:r>
          </w:p>
        </w:tc>
        <w:tc>
          <w:tcPr>
            <w:tcW w:w="0" w:type="auto"/>
            <w:shd w:val="clear" w:color="000000" w:fill="00758D"/>
            <w:vAlign w:val="center"/>
            <w:hideMark/>
          </w:tcPr>
          <w:p w14:paraId="5CB1055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Impacto</w:t>
            </w:r>
          </w:p>
        </w:tc>
        <w:tc>
          <w:tcPr>
            <w:tcW w:w="0" w:type="auto"/>
            <w:shd w:val="clear" w:color="000000" w:fill="00758D"/>
            <w:vAlign w:val="center"/>
            <w:hideMark/>
          </w:tcPr>
          <w:p w14:paraId="0E2732C7"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Probabilidad</w:t>
            </w:r>
          </w:p>
        </w:tc>
        <w:tc>
          <w:tcPr>
            <w:tcW w:w="0" w:type="auto"/>
            <w:gridSpan w:val="2"/>
            <w:shd w:val="clear" w:color="000000" w:fill="00758D"/>
            <w:vAlign w:val="center"/>
            <w:hideMark/>
          </w:tcPr>
          <w:p w14:paraId="10D3B10C" w14:textId="77777777" w:rsidR="00E611B3" w:rsidRPr="00D6715E" w:rsidRDefault="00E611B3" w:rsidP="0081410F">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Exposición al Riesgo</w:t>
            </w:r>
          </w:p>
        </w:tc>
      </w:tr>
      <w:tr w:rsidR="00E611B3" w:rsidRPr="008A03AA" w14:paraId="48D33037" w14:textId="77777777" w:rsidTr="00302322">
        <w:trPr>
          <w:trHeight w:val="1068"/>
          <w:jc w:val="center"/>
        </w:trPr>
        <w:tc>
          <w:tcPr>
            <w:tcW w:w="0" w:type="auto"/>
            <w:shd w:val="clear" w:color="auto" w:fill="auto"/>
            <w:noWrap/>
            <w:vAlign w:val="center"/>
            <w:hideMark/>
          </w:tcPr>
          <w:p w14:paraId="247607B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FE-01</w:t>
            </w:r>
          </w:p>
        </w:tc>
        <w:tc>
          <w:tcPr>
            <w:tcW w:w="0" w:type="auto"/>
            <w:shd w:val="clear" w:color="auto" w:fill="auto"/>
            <w:noWrap/>
            <w:vAlign w:val="center"/>
            <w:hideMark/>
          </w:tcPr>
          <w:p w14:paraId="5F11E5E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CAD5ECD"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w:t>
            </w:r>
          </w:p>
          <w:p w14:paraId="321ACBCB"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eléctrica en data center principal</w:t>
            </w:r>
          </w:p>
          <w:p w14:paraId="4909051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p>
        </w:tc>
        <w:tc>
          <w:tcPr>
            <w:tcW w:w="0" w:type="auto"/>
            <w:shd w:val="clear" w:color="auto" w:fill="auto"/>
            <w:vAlign w:val="center"/>
            <w:hideMark/>
          </w:tcPr>
          <w:p w14:paraId="7A15DF41"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3422C9E2" w14:textId="02C8B02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35A7B3F3" w14:textId="2A7F8694"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7DAF4A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7E82381B" w14:textId="77777777" w:rsidTr="00302322">
        <w:trPr>
          <w:trHeight w:val="997"/>
          <w:jc w:val="center"/>
        </w:trPr>
        <w:tc>
          <w:tcPr>
            <w:tcW w:w="0" w:type="auto"/>
            <w:shd w:val="clear" w:color="auto" w:fill="auto"/>
            <w:noWrap/>
            <w:vAlign w:val="center"/>
            <w:hideMark/>
          </w:tcPr>
          <w:p w14:paraId="68ED9C0C"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FE-02</w:t>
            </w:r>
          </w:p>
        </w:tc>
        <w:tc>
          <w:tcPr>
            <w:tcW w:w="0" w:type="auto"/>
            <w:shd w:val="clear" w:color="auto" w:fill="auto"/>
            <w:noWrap/>
            <w:vAlign w:val="center"/>
            <w:hideMark/>
          </w:tcPr>
          <w:p w14:paraId="7E88720A"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538BE93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 eléctrica en data center secundario</w:t>
            </w:r>
          </w:p>
        </w:tc>
        <w:tc>
          <w:tcPr>
            <w:tcW w:w="0" w:type="auto"/>
            <w:shd w:val="clear" w:color="auto" w:fill="auto"/>
            <w:vAlign w:val="center"/>
            <w:hideMark/>
          </w:tcPr>
          <w:p w14:paraId="397F898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CCBB4A4" w14:textId="2EA050E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5DDDE50C" w14:textId="00C7C270"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4A8E5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7C6C64F5" w14:textId="77777777" w:rsidTr="00302322">
        <w:trPr>
          <w:trHeight w:val="1832"/>
          <w:jc w:val="center"/>
        </w:trPr>
        <w:tc>
          <w:tcPr>
            <w:tcW w:w="0" w:type="auto"/>
            <w:shd w:val="clear" w:color="auto" w:fill="auto"/>
            <w:noWrap/>
            <w:vAlign w:val="center"/>
            <w:hideMark/>
          </w:tcPr>
          <w:p w14:paraId="64AF69B4"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FE-03</w:t>
            </w:r>
          </w:p>
        </w:tc>
        <w:tc>
          <w:tcPr>
            <w:tcW w:w="0" w:type="auto"/>
            <w:shd w:val="clear" w:color="auto" w:fill="auto"/>
            <w:noWrap/>
            <w:vAlign w:val="center"/>
            <w:hideMark/>
          </w:tcPr>
          <w:p w14:paraId="38770F0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A8799CA"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 eléctrica en ubicaciones con urna electrónica, equipos de cómputo y/o escáneres</w:t>
            </w:r>
          </w:p>
        </w:tc>
        <w:tc>
          <w:tcPr>
            <w:tcW w:w="0" w:type="auto"/>
            <w:shd w:val="clear" w:color="auto" w:fill="auto"/>
            <w:vAlign w:val="center"/>
            <w:hideMark/>
          </w:tcPr>
          <w:p w14:paraId="4F23C0F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29AE6A65" w14:textId="13433052"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2334740B" w14:textId="3DEB831E"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E548B2F"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0D3DEC0A" w14:textId="77777777" w:rsidTr="00302322">
        <w:trPr>
          <w:trHeight w:val="697"/>
          <w:jc w:val="center"/>
        </w:trPr>
        <w:tc>
          <w:tcPr>
            <w:tcW w:w="0" w:type="auto"/>
            <w:shd w:val="clear" w:color="auto" w:fill="auto"/>
            <w:noWrap/>
            <w:vAlign w:val="center"/>
            <w:hideMark/>
          </w:tcPr>
          <w:p w14:paraId="656A17DE"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FE-04</w:t>
            </w:r>
          </w:p>
        </w:tc>
        <w:tc>
          <w:tcPr>
            <w:tcW w:w="0" w:type="auto"/>
            <w:shd w:val="clear" w:color="auto" w:fill="auto"/>
            <w:noWrap/>
            <w:vAlign w:val="center"/>
            <w:hideMark/>
          </w:tcPr>
          <w:p w14:paraId="32228C1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72646202"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Ataque malicioso al sistema PREP</w:t>
            </w:r>
          </w:p>
        </w:tc>
        <w:tc>
          <w:tcPr>
            <w:tcW w:w="0" w:type="auto"/>
            <w:shd w:val="clear" w:color="auto" w:fill="auto"/>
            <w:vAlign w:val="center"/>
            <w:hideMark/>
          </w:tcPr>
          <w:p w14:paraId="1010CDE8"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FB7F566" w14:textId="1D24C076"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7F4E4C20" w14:textId="7E6BAA96"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79CB746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F2313AC" w14:textId="77777777" w:rsidTr="00302322">
        <w:trPr>
          <w:trHeight w:val="835"/>
          <w:jc w:val="center"/>
        </w:trPr>
        <w:tc>
          <w:tcPr>
            <w:tcW w:w="0" w:type="auto"/>
            <w:shd w:val="clear" w:color="auto" w:fill="auto"/>
            <w:noWrap/>
            <w:vAlign w:val="center"/>
            <w:hideMark/>
          </w:tcPr>
          <w:p w14:paraId="1B94F3E8"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FE-05</w:t>
            </w:r>
          </w:p>
        </w:tc>
        <w:tc>
          <w:tcPr>
            <w:tcW w:w="0" w:type="auto"/>
            <w:shd w:val="clear" w:color="auto" w:fill="auto"/>
            <w:noWrap/>
            <w:vAlign w:val="center"/>
            <w:hideMark/>
          </w:tcPr>
          <w:p w14:paraId="3C5DCE9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75CA6ED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Ataque a los servidores físicos y/o en la nube</w:t>
            </w:r>
          </w:p>
        </w:tc>
        <w:tc>
          <w:tcPr>
            <w:tcW w:w="0" w:type="auto"/>
            <w:shd w:val="clear" w:color="auto" w:fill="auto"/>
            <w:vAlign w:val="center"/>
            <w:hideMark/>
          </w:tcPr>
          <w:p w14:paraId="720BD41F"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4AD5A02C" w14:textId="06565CC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006E9C05" w14:textId="7E2AEC95"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E640B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0537BD6" w14:textId="77777777" w:rsidTr="00302322">
        <w:trPr>
          <w:trHeight w:val="1541"/>
          <w:jc w:val="center"/>
        </w:trPr>
        <w:tc>
          <w:tcPr>
            <w:tcW w:w="0" w:type="auto"/>
            <w:shd w:val="clear" w:color="auto" w:fill="auto"/>
            <w:noWrap/>
            <w:vAlign w:val="center"/>
            <w:hideMark/>
          </w:tcPr>
          <w:p w14:paraId="0FB693CD"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FE-06</w:t>
            </w:r>
          </w:p>
        </w:tc>
        <w:tc>
          <w:tcPr>
            <w:tcW w:w="0" w:type="auto"/>
            <w:shd w:val="clear" w:color="auto" w:fill="auto"/>
            <w:noWrap/>
            <w:vAlign w:val="center"/>
            <w:hideMark/>
          </w:tcPr>
          <w:p w14:paraId="6A50E74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3CC482E7"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Fallas en el servicio de Internet (en las Sedes del IEPC, CATD y/o casillas)</w:t>
            </w:r>
          </w:p>
        </w:tc>
        <w:tc>
          <w:tcPr>
            <w:tcW w:w="0" w:type="auto"/>
            <w:shd w:val="clear" w:color="auto" w:fill="auto"/>
            <w:vAlign w:val="center"/>
            <w:hideMark/>
          </w:tcPr>
          <w:p w14:paraId="59DEAD0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4EA1194C" w14:textId="64491960"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15544916" w14:textId="53356D6F"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5D84879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2BB1CF3D" w14:textId="77777777" w:rsidTr="00302322">
        <w:trPr>
          <w:trHeight w:val="1124"/>
          <w:jc w:val="center"/>
        </w:trPr>
        <w:tc>
          <w:tcPr>
            <w:tcW w:w="0" w:type="auto"/>
            <w:shd w:val="clear" w:color="auto" w:fill="auto"/>
            <w:noWrap/>
            <w:vAlign w:val="center"/>
            <w:hideMark/>
          </w:tcPr>
          <w:p w14:paraId="5DC2868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FE-07</w:t>
            </w:r>
          </w:p>
        </w:tc>
        <w:tc>
          <w:tcPr>
            <w:tcW w:w="0" w:type="auto"/>
            <w:shd w:val="clear" w:color="auto" w:fill="auto"/>
            <w:noWrap/>
            <w:vAlign w:val="center"/>
            <w:hideMark/>
          </w:tcPr>
          <w:p w14:paraId="0AAEBA7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6C341229"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Robo o alteración de equipos o dispositivos en los CATD</w:t>
            </w:r>
          </w:p>
        </w:tc>
        <w:tc>
          <w:tcPr>
            <w:tcW w:w="0" w:type="auto"/>
            <w:shd w:val="clear" w:color="auto" w:fill="auto"/>
            <w:vAlign w:val="center"/>
            <w:hideMark/>
          </w:tcPr>
          <w:p w14:paraId="24A9B22C"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Crítico</w:t>
            </w:r>
          </w:p>
        </w:tc>
        <w:tc>
          <w:tcPr>
            <w:tcW w:w="0" w:type="auto"/>
            <w:shd w:val="clear" w:color="auto" w:fill="auto"/>
            <w:vAlign w:val="center"/>
            <w:hideMark/>
          </w:tcPr>
          <w:p w14:paraId="1D24FE74" w14:textId="3259E4F1"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Alt</w:t>
            </w:r>
            <w:r w:rsidR="005C504A">
              <w:rPr>
                <w:rFonts w:ascii="Lucida Sans Unicode" w:eastAsia="Times New Roman" w:hAnsi="Lucida Sans Unicode" w:cs="Lucida Sans Unicode"/>
                <w:color w:val="auto"/>
                <w:szCs w:val="20"/>
              </w:rPr>
              <w:t>a</w:t>
            </w:r>
          </w:p>
        </w:tc>
        <w:tc>
          <w:tcPr>
            <w:tcW w:w="0" w:type="auto"/>
            <w:shd w:val="clear" w:color="auto" w:fill="C00000"/>
            <w:vAlign w:val="center"/>
            <w:hideMark/>
          </w:tcPr>
          <w:p w14:paraId="2F427205" w14:textId="6F20F7FA"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31D0767"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E611B3" w:rsidRPr="008A03AA" w14:paraId="4AE4173D" w14:textId="77777777" w:rsidTr="00302322">
        <w:trPr>
          <w:trHeight w:val="715"/>
          <w:jc w:val="center"/>
        </w:trPr>
        <w:tc>
          <w:tcPr>
            <w:tcW w:w="0" w:type="auto"/>
            <w:shd w:val="clear" w:color="auto" w:fill="auto"/>
            <w:noWrap/>
            <w:vAlign w:val="center"/>
            <w:hideMark/>
          </w:tcPr>
          <w:p w14:paraId="5F68225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FE-08</w:t>
            </w:r>
          </w:p>
        </w:tc>
        <w:tc>
          <w:tcPr>
            <w:tcW w:w="0" w:type="auto"/>
            <w:shd w:val="clear" w:color="auto" w:fill="auto"/>
            <w:noWrap/>
            <w:vAlign w:val="center"/>
            <w:hideMark/>
          </w:tcPr>
          <w:p w14:paraId="38F9380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BE6F34E"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Robo de equipos de telefonía móvil de los CAE</w:t>
            </w:r>
          </w:p>
        </w:tc>
        <w:tc>
          <w:tcPr>
            <w:tcW w:w="0" w:type="auto"/>
            <w:shd w:val="clear" w:color="auto" w:fill="auto"/>
            <w:vAlign w:val="center"/>
            <w:hideMark/>
          </w:tcPr>
          <w:p w14:paraId="7610C8D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Crítico</w:t>
            </w:r>
          </w:p>
        </w:tc>
        <w:tc>
          <w:tcPr>
            <w:tcW w:w="0" w:type="auto"/>
            <w:shd w:val="clear" w:color="auto" w:fill="auto"/>
            <w:vAlign w:val="center"/>
            <w:hideMark/>
          </w:tcPr>
          <w:p w14:paraId="7CF66B5F" w14:textId="0827A703"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Alt</w:t>
            </w:r>
            <w:r w:rsidR="005C504A">
              <w:rPr>
                <w:rFonts w:ascii="Lucida Sans Unicode" w:eastAsia="Times New Roman" w:hAnsi="Lucida Sans Unicode" w:cs="Lucida Sans Unicode"/>
                <w:color w:val="auto"/>
                <w:szCs w:val="20"/>
              </w:rPr>
              <w:t>a</w:t>
            </w:r>
          </w:p>
        </w:tc>
        <w:tc>
          <w:tcPr>
            <w:tcW w:w="0" w:type="auto"/>
            <w:shd w:val="clear" w:color="auto" w:fill="C00000"/>
            <w:vAlign w:val="center"/>
            <w:hideMark/>
          </w:tcPr>
          <w:p w14:paraId="1482186C" w14:textId="5A8EDED2"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5DEF92E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E611B3" w:rsidRPr="008A03AA" w14:paraId="72FFDE1A" w14:textId="77777777" w:rsidTr="00302322">
        <w:trPr>
          <w:trHeight w:val="824"/>
          <w:jc w:val="center"/>
        </w:trPr>
        <w:tc>
          <w:tcPr>
            <w:tcW w:w="0" w:type="auto"/>
            <w:shd w:val="clear" w:color="auto" w:fill="auto"/>
            <w:noWrap/>
            <w:vAlign w:val="center"/>
            <w:hideMark/>
          </w:tcPr>
          <w:p w14:paraId="2B5C5F2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FI-01</w:t>
            </w:r>
          </w:p>
        </w:tc>
        <w:tc>
          <w:tcPr>
            <w:tcW w:w="0" w:type="auto"/>
            <w:shd w:val="clear" w:color="auto" w:fill="auto"/>
            <w:noWrap/>
            <w:vAlign w:val="center"/>
            <w:hideMark/>
          </w:tcPr>
          <w:p w14:paraId="11BADC1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489958E8"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la operación del sistema PREP</w:t>
            </w:r>
          </w:p>
        </w:tc>
        <w:tc>
          <w:tcPr>
            <w:tcW w:w="0" w:type="auto"/>
            <w:shd w:val="clear" w:color="auto" w:fill="auto"/>
            <w:vAlign w:val="center"/>
            <w:hideMark/>
          </w:tcPr>
          <w:p w14:paraId="3DF4A93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E0CF3F4" w14:textId="3CD8149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01F7C856" w14:textId="47D0D479"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19CD45E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046FBA5" w14:textId="77777777" w:rsidTr="00302322">
        <w:trPr>
          <w:trHeight w:val="1134"/>
          <w:jc w:val="center"/>
        </w:trPr>
        <w:tc>
          <w:tcPr>
            <w:tcW w:w="0" w:type="auto"/>
            <w:shd w:val="clear" w:color="auto" w:fill="auto"/>
            <w:noWrap/>
            <w:vAlign w:val="center"/>
            <w:hideMark/>
          </w:tcPr>
          <w:p w14:paraId="5CF86FD9"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FI-02</w:t>
            </w:r>
          </w:p>
        </w:tc>
        <w:tc>
          <w:tcPr>
            <w:tcW w:w="0" w:type="auto"/>
            <w:shd w:val="clear" w:color="auto" w:fill="auto"/>
            <w:noWrap/>
            <w:vAlign w:val="center"/>
            <w:hideMark/>
          </w:tcPr>
          <w:p w14:paraId="41E7C0F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2E24AC5"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o alteración maliciosa en los equipos y/o equipos de telefonía móvil</w:t>
            </w:r>
          </w:p>
        </w:tc>
        <w:tc>
          <w:tcPr>
            <w:tcW w:w="0" w:type="auto"/>
            <w:shd w:val="clear" w:color="auto" w:fill="auto"/>
            <w:vAlign w:val="center"/>
            <w:hideMark/>
          </w:tcPr>
          <w:p w14:paraId="6E5B6A9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4415FD66" w14:textId="16831455"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1AA70F58" w14:textId="5FF34EEA"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16045BE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7209CBF3" w14:textId="77777777" w:rsidTr="00302322">
        <w:trPr>
          <w:trHeight w:val="722"/>
          <w:jc w:val="center"/>
        </w:trPr>
        <w:tc>
          <w:tcPr>
            <w:tcW w:w="0" w:type="auto"/>
            <w:shd w:val="clear" w:color="auto" w:fill="auto"/>
            <w:noWrap/>
            <w:vAlign w:val="center"/>
            <w:hideMark/>
          </w:tcPr>
          <w:p w14:paraId="7E30C866"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FI-03</w:t>
            </w:r>
          </w:p>
        </w:tc>
        <w:tc>
          <w:tcPr>
            <w:tcW w:w="0" w:type="auto"/>
            <w:shd w:val="clear" w:color="auto" w:fill="auto"/>
            <w:noWrap/>
            <w:vAlign w:val="center"/>
            <w:hideMark/>
          </w:tcPr>
          <w:p w14:paraId="3084DAA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3C429C7"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Error en la asignación de privilegios de acceso a un usuario en el sistema</w:t>
            </w:r>
          </w:p>
        </w:tc>
        <w:tc>
          <w:tcPr>
            <w:tcW w:w="0" w:type="auto"/>
            <w:shd w:val="clear" w:color="auto" w:fill="auto"/>
            <w:vAlign w:val="center"/>
            <w:hideMark/>
          </w:tcPr>
          <w:p w14:paraId="4783A89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20E74E8C" w14:textId="6230EC62"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64BD1258" w14:textId="36E881E8"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4475B0B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0C54BB53" w14:textId="77777777" w:rsidTr="00302322">
        <w:trPr>
          <w:trHeight w:val="480"/>
          <w:jc w:val="center"/>
        </w:trPr>
        <w:tc>
          <w:tcPr>
            <w:tcW w:w="0" w:type="auto"/>
            <w:shd w:val="clear" w:color="auto" w:fill="auto"/>
            <w:noWrap/>
            <w:vAlign w:val="center"/>
            <w:hideMark/>
          </w:tcPr>
          <w:p w14:paraId="7CE2173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FI-04</w:t>
            </w:r>
          </w:p>
        </w:tc>
        <w:tc>
          <w:tcPr>
            <w:tcW w:w="0" w:type="auto"/>
            <w:shd w:val="clear" w:color="auto" w:fill="auto"/>
            <w:noWrap/>
            <w:vAlign w:val="center"/>
            <w:hideMark/>
          </w:tcPr>
          <w:p w14:paraId="08A0C4FD"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1AB1E013"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Inasistencia del personal que operará el sistema PREP</w:t>
            </w:r>
          </w:p>
        </w:tc>
        <w:tc>
          <w:tcPr>
            <w:tcW w:w="0" w:type="auto"/>
            <w:shd w:val="clear" w:color="auto" w:fill="auto"/>
            <w:vAlign w:val="center"/>
            <w:hideMark/>
          </w:tcPr>
          <w:p w14:paraId="34EDFB4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28CE1D2D" w14:textId="20B74F5F"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06421248" w14:textId="10CC77E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FC3F9D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457A1EAC" w14:textId="77777777" w:rsidTr="00302322">
        <w:trPr>
          <w:trHeight w:val="1204"/>
          <w:jc w:val="center"/>
        </w:trPr>
        <w:tc>
          <w:tcPr>
            <w:tcW w:w="0" w:type="auto"/>
            <w:shd w:val="clear" w:color="auto" w:fill="auto"/>
            <w:noWrap/>
            <w:vAlign w:val="center"/>
            <w:hideMark/>
          </w:tcPr>
          <w:p w14:paraId="29A3093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FI-05</w:t>
            </w:r>
          </w:p>
        </w:tc>
        <w:tc>
          <w:tcPr>
            <w:tcW w:w="0" w:type="auto"/>
            <w:shd w:val="clear" w:color="auto" w:fill="auto"/>
            <w:noWrap/>
            <w:vAlign w:val="center"/>
            <w:hideMark/>
          </w:tcPr>
          <w:p w14:paraId="6EA44C74"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3015EC10"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Extravío de dispositivos de los equipos de cómputo o telefonía móvil asignados a los CAE (cables, accesorios, cargadores, etc.)</w:t>
            </w:r>
          </w:p>
        </w:tc>
        <w:tc>
          <w:tcPr>
            <w:tcW w:w="0" w:type="auto"/>
            <w:shd w:val="clear" w:color="auto" w:fill="auto"/>
            <w:vAlign w:val="center"/>
            <w:hideMark/>
          </w:tcPr>
          <w:p w14:paraId="540DE745"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346E2A84" w14:textId="77A7D079"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0161EBBD" w14:textId="0F208B7F"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49D66B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3ACC316C" w14:textId="77777777" w:rsidTr="00302322">
        <w:trPr>
          <w:trHeight w:val="722"/>
          <w:jc w:val="center"/>
        </w:trPr>
        <w:tc>
          <w:tcPr>
            <w:tcW w:w="0" w:type="auto"/>
            <w:shd w:val="clear" w:color="auto" w:fill="auto"/>
            <w:noWrap/>
            <w:vAlign w:val="center"/>
            <w:hideMark/>
          </w:tcPr>
          <w:p w14:paraId="78F7878E"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FI-06</w:t>
            </w:r>
          </w:p>
        </w:tc>
        <w:tc>
          <w:tcPr>
            <w:tcW w:w="0" w:type="auto"/>
            <w:shd w:val="clear" w:color="auto" w:fill="auto"/>
            <w:noWrap/>
            <w:vAlign w:val="center"/>
            <w:hideMark/>
          </w:tcPr>
          <w:p w14:paraId="4B185DA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0CDAE4E"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Problemas de acceso al sistema por restricciones en la red</w:t>
            </w:r>
          </w:p>
        </w:tc>
        <w:tc>
          <w:tcPr>
            <w:tcW w:w="0" w:type="auto"/>
            <w:shd w:val="clear" w:color="auto" w:fill="auto"/>
            <w:vAlign w:val="center"/>
            <w:hideMark/>
          </w:tcPr>
          <w:p w14:paraId="6DA4A99E"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610C16F2" w14:textId="4DC0CA50"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7D933BB" w14:textId="443425B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52A2636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3BCF21F6" w14:textId="77777777" w:rsidTr="00302322">
        <w:trPr>
          <w:trHeight w:val="480"/>
          <w:jc w:val="center"/>
        </w:trPr>
        <w:tc>
          <w:tcPr>
            <w:tcW w:w="0" w:type="auto"/>
            <w:shd w:val="clear" w:color="auto" w:fill="auto"/>
            <w:noWrap/>
            <w:vAlign w:val="center"/>
            <w:hideMark/>
          </w:tcPr>
          <w:p w14:paraId="4690CF4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FI-07</w:t>
            </w:r>
          </w:p>
        </w:tc>
        <w:tc>
          <w:tcPr>
            <w:tcW w:w="0" w:type="auto"/>
            <w:shd w:val="clear" w:color="auto" w:fill="auto"/>
            <w:noWrap/>
            <w:vAlign w:val="center"/>
            <w:hideMark/>
          </w:tcPr>
          <w:p w14:paraId="3C6BD458"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FBE04BF"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los respaldos de información</w:t>
            </w:r>
          </w:p>
        </w:tc>
        <w:tc>
          <w:tcPr>
            <w:tcW w:w="0" w:type="auto"/>
            <w:shd w:val="clear" w:color="auto" w:fill="auto"/>
            <w:vAlign w:val="center"/>
            <w:hideMark/>
          </w:tcPr>
          <w:p w14:paraId="07C8BF8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3B682AA2" w14:textId="572521CD"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638501C" w14:textId="7031EB1B"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5966120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35CB8EE9" w14:textId="77777777" w:rsidTr="00302322">
        <w:trPr>
          <w:trHeight w:val="722"/>
          <w:jc w:val="center"/>
        </w:trPr>
        <w:tc>
          <w:tcPr>
            <w:tcW w:w="0" w:type="auto"/>
            <w:shd w:val="clear" w:color="auto" w:fill="auto"/>
            <w:noWrap/>
            <w:vAlign w:val="center"/>
            <w:hideMark/>
          </w:tcPr>
          <w:p w14:paraId="1456BEC6"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FI-08</w:t>
            </w:r>
          </w:p>
        </w:tc>
        <w:tc>
          <w:tcPr>
            <w:tcW w:w="0" w:type="auto"/>
            <w:shd w:val="clear" w:color="auto" w:fill="auto"/>
            <w:noWrap/>
            <w:vAlign w:val="center"/>
            <w:hideMark/>
          </w:tcPr>
          <w:p w14:paraId="5EE174B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A467E13"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Falta de conocimiento sobre la operación del sistema por parte del personal operativo</w:t>
            </w:r>
          </w:p>
        </w:tc>
        <w:tc>
          <w:tcPr>
            <w:tcW w:w="0" w:type="auto"/>
            <w:shd w:val="clear" w:color="auto" w:fill="auto"/>
            <w:vAlign w:val="center"/>
            <w:hideMark/>
          </w:tcPr>
          <w:p w14:paraId="4D5F553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5D555FFF" w14:textId="161A692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Muy </w:t>
            </w:r>
            <w:r w:rsidR="005C504A">
              <w:rPr>
                <w:rFonts w:ascii="Lucida Sans Unicode" w:eastAsia="Times New Roman" w:hAnsi="Lucida Sans Unicode" w:cs="Lucida Sans Unicode"/>
                <w:szCs w:val="20"/>
              </w:rPr>
              <w:t>b</w:t>
            </w:r>
            <w:r w:rsidRPr="00D6715E">
              <w:rPr>
                <w:rFonts w:ascii="Lucida Sans Unicode" w:eastAsia="Times New Roman" w:hAnsi="Lucida Sans Unicode" w:cs="Lucida Sans Unicode"/>
                <w:szCs w:val="20"/>
              </w:rPr>
              <w:t>aj</w:t>
            </w:r>
            <w:r w:rsidR="005C504A">
              <w:rPr>
                <w:rFonts w:ascii="Lucida Sans Unicode" w:eastAsia="Times New Roman" w:hAnsi="Lucida Sans Unicode" w:cs="Lucida Sans Unicode"/>
                <w:szCs w:val="20"/>
              </w:rPr>
              <w:t>a</w:t>
            </w:r>
          </w:p>
        </w:tc>
        <w:tc>
          <w:tcPr>
            <w:tcW w:w="0" w:type="auto"/>
            <w:shd w:val="clear" w:color="auto" w:fill="009900"/>
            <w:vAlign w:val="center"/>
            <w:hideMark/>
          </w:tcPr>
          <w:p w14:paraId="2F508FE1"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0" w:type="auto"/>
            <w:shd w:val="clear" w:color="auto" w:fill="009900"/>
            <w:vAlign w:val="center"/>
            <w:hideMark/>
          </w:tcPr>
          <w:p w14:paraId="40AC8733"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E611B3" w:rsidRPr="008A03AA" w14:paraId="30C835C9" w14:textId="77777777" w:rsidTr="00302322">
        <w:trPr>
          <w:trHeight w:val="281"/>
          <w:jc w:val="center"/>
        </w:trPr>
        <w:tc>
          <w:tcPr>
            <w:tcW w:w="0" w:type="auto"/>
            <w:shd w:val="clear" w:color="auto" w:fill="auto"/>
            <w:noWrap/>
            <w:vAlign w:val="center"/>
            <w:hideMark/>
          </w:tcPr>
          <w:p w14:paraId="5D36634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FI-09</w:t>
            </w:r>
          </w:p>
        </w:tc>
        <w:tc>
          <w:tcPr>
            <w:tcW w:w="0" w:type="auto"/>
            <w:shd w:val="clear" w:color="auto" w:fill="auto"/>
            <w:noWrap/>
            <w:vAlign w:val="center"/>
            <w:hideMark/>
          </w:tcPr>
          <w:p w14:paraId="0A8A699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B018970"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el escáner</w:t>
            </w:r>
          </w:p>
        </w:tc>
        <w:tc>
          <w:tcPr>
            <w:tcW w:w="0" w:type="auto"/>
            <w:shd w:val="clear" w:color="auto" w:fill="auto"/>
            <w:vAlign w:val="center"/>
            <w:hideMark/>
          </w:tcPr>
          <w:p w14:paraId="050287C0"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4D1E802E" w14:textId="2A984C5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C000"/>
            <w:vAlign w:val="center"/>
            <w:hideMark/>
          </w:tcPr>
          <w:p w14:paraId="26283DBA" w14:textId="6E9451EA"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w:t>
            </w:r>
            <w:r w:rsidR="005C504A">
              <w:rPr>
                <w:rFonts w:ascii="Lucida Sans Unicode" w:eastAsia="Times New Roman" w:hAnsi="Lucida Sans Unicode" w:cs="Lucida Sans Unicode"/>
                <w:szCs w:val="20"/>
              </w:rPr>
              <w:t>a</w:t>
            </w:r>
          </w:p>
        </w:tc>
        <w:tc>
          <w:tcPr>
            <w:tcW w:w="0" w:type="auto"/>
            <w:shd w:val="clear" w:color="auto" w:fill="FFC000"/>
            <w:vAlign w:val="center"/>
            <w:hideMark/>
          </w:tcPr>
          <w:p w14:paraId="70D4DA50"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7</w:t>
            </w:r>
          </w:p>
        </w:tc>
      </w:tr>
    </w:tbl>
    <w:p w14:paraId="66BBE5EC" w14:textId="77777777" w:rsidR="00E611B3" w:rsidRPr="008B6675" w:rsidRDefault="00E611B3" w:rsidP="003E47B8">
      <w:pPr>
        <w:rPr>
          <w:sz w:val="24"/>
          <w:szCs w:val="24"/>
        </w:rPr>
      </w:pPr>
    </w:p>
    <w:p w14:paraId="4033F2B7" w14:textId="4848A35A" w:rsidR="00294694" w:rsidRDefault="00B73FB1" w:rsidP="008A03AA">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Los eventos ordenados por la </w:t>
      </w:r>
      <w:r w:rsidR="002D7E9C">
        <w:rPr>
          <w:rFonts w:ascii="Lucida Sans Unicode" w:hAnsi="Lucida Sans Unicode" w:cs="Lucida Sans Unicode"/>
          <w:szCs w:val="20"/>
        </w:rPr>
        <w:t>e</w:t>
      </w:r>
      <w:r w:rsidRPr="00D6715E">
        <w:rPr>
          <w:rFonts w:ascii="Lucida Sans Unicode" w:hAnsi="Lucida Sans Unicode" w:cs="Lucida Sans Unicode"/>
          <w:szCs w:val="20"/>
        </w:rPr>
        <w:t>xposición al</w:t>
      </w:r>
      <w:r w:rsidR="002D7E9C">
        <w:rPr>
          <w:rFonts w:ascii="Lucida Sans Unicode" w:hAnsi="Lucida Sans Unicode" w:cs="Lucida Sans Unicode"/>
          <w:szCs w:val="20"/>
        </w:rPr>
        <w:t xml:space="preserve"> r</w:t>
      </w:r>
      <w:r w:rsidRPr="00D6715E">
        <w:rPr>
          <w:rFonts w:ascii="Lucida Sans Unicode" w:hAnsi="Lucida Sans Unicode" w:cs="Lucida Sans Unicode"/>
          <w:szCs w:val="20"/>
        </w:rPr>
        <w:t>iesgo</w:t>
      </w:r>
      <w:r w:rsidR="002D7E9C">
        <w:rPr>
          <w:rFonts w:ascii="Lucida Sans Unicode" w:hAnsi="Lucida Sans Unicode" w:cs="Lucida Sans Unicode"/>
          <w:szCs w:val="20"/>
        </w:rPr>
        <w:t>, de mayor a menor,</w:t>
      </w:r>
      <w:r w:rsidRPr="00D6715E">
        <w:rPr>
          <w:rFonts w:ascii="Lucida Sans Unicode" w:hAnsi="Lucida Sans Unicode" w:cs="Lucida Sans Unicode"/>
          <w:szCs w:val="20"/>
        </w:rPr>
        <w:t xml:space="preserve"> quedan</w:t>
      </w:r>
      <w:r w:rsidR="00D21ABE" w:rsidRPr="00D6715E">
        <w:rPr>
          <w:rFonts w:ascii="Lucida Sans Unicode" w:hAnsi="Lucida Sans Unicode" w:cs="Lucida Sans Unicode"/>
          <w:szCs w:val="20"/>
        </w:rPr>
        <w:t xml:space="preserve"> de la siguiente manera:</w:t>
      </w:r>
    </w:p>
    <w:p w14:paraId="12AB5173" w14:textId="77777777" w:rsidR="009409C3" w:rsidRDefault="009409C3" w:rsidP="008A03AA">
      <w:pPr>
        <w:spacing w:after="0" w:line="276" w:lineRule="auto"/>
        <w:ind w:left="11" w:hanging="11"/>
        <w:rPr>
          <w:rFonts w:ascii="Lucida Sans Unicode" w:hAnsi="Lucida Sans Unicode" w:cs="Lucida Sans Unicode"/>
          <w:szCs w:val="20"/>
        </w:rPr>
      </w:pPr>
    </w:p>
    <w:tbl>
      <w:tblPr>
        <w:tblStyle w:val="Tablaconcuadrcula"/>
        <w:tblW w:w="89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00788E"/>
        <w:tblLayout w:type="fixed"/>
        <w:tblLook w:val="04A0" w:firstRow="1" w:lastRow="0" w:firstColumn="1" w:lastColumn="0" w:noHBand="0" w:noVBand="1"/>
      </w:tblPr>
      <w:tblGrid>
        <w:gridCol w:w="835"/>
        <w:gridCol w:w="992"/>
        <w:gridCol w:w="2927"/>
        <w:gridCol w:w="1341"/>
        <w:gridCol w:w="1431"/>
        <w:gridCol w:w="1040"/>
        <w:gridCol w:w="343"/>
      </w:tblGrid>
      <w:tr w:rsidR="00D6715E" w:rsidRPr="009409C3" w14:paraId="5FDC88C0" w14:textId="77777777" w:rsidTr="00302322">
        <w:trPr>
          <w:tblHeader/>
          <w:jc w:val="center"/>
        </w:trPr>
        <w:tc>
          <w:tcPr>
            <w:tcW w:w="835" w:type="dxa"/>
            <w:shd w:val="clear" w:color="auto" w:fill="00788E"/>
            <w:vAlign w:val="center"/>
          </w:tcPr>
          <w:p w14:paraId="23CA1CA4" w14:textId="0E1A3547" w:rsidR="00294694" w:rsidRPr="00D6715E" w:rsidRDefault="009409C3" w:rsidP="00D6715E">
            <w:pPr>
              <w:spacing w:after="0" w:line="276" w:lineRule="auto"/>
              <w:ind w:left="0" w:firstLine="0"/>
              <w:jc w:val="center"/>
              <w:rPr>
                <w:rFonts w:ascii="Lucida Sans Unicode" w:hAnsi="Lucida Sans Unicode" w:cs="Lucida Sans Unicode"/>
                <w:b/>
                <w:bCs/>
                <w:color w:val="FFFFFF" w:themeColor="background1"/>
                <w:szCs w:val="20"/>
              </w:rPr>
            </w:pPr>
            <w:r>
              <w:rPr>
                <w:rFonts w:ascii="Lucida Sans Unicode" w:hAnsi="Lucida Sans Unicode" w:cs="Lucida Sans Unicode"/>
                <w:b/>
                <w:bCs/>
                <w:color w:val="FFFFFF" w:themeColor="background1"/>
                <w:szCs w:val="20"/>
              </w:rPr>
              <w:t>ID</w:t>
            </w:r>
          </w:p>
        </w:tc>
        <w:tc>
          <w:tcPr>
            <w:tcW w:w="992" w:type="dxa"/>
            <w:shd w:val="clear" w:color="auto" w:fill="00788E"/>
            <w:vAlign w:val="center"/>
          </w:tcPr>
          <w:p w14:paraId="1BB98DA8" w14:textId="2915AD0E"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Tipo de factor</w:t>
            </w:r>
          </w:p>
        </w:tc>
        <w:tc>
          <w:tcPr>
            <w:tcW w:w="2927" w:type="dxa"/>
            <w:shd w:val="clear" w:color="auto" w:fill="00788E"/>
            <w:vAlign w:val="center"/>
          </w:tcPr>
          <w:p w14:paraId="387C23D9" w14:textId="409392AC"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Eventos/Factor de riesgo</w:t>
            </w:r>
          </w:p>
        </w:tc>
        <w:tc>
          <w:tcPr>
            <w:tcW w:w="1341" w:type="dxa"/>
            <w:shd w:val="clear" w:color="auto" w:fill="00788E"/>
            <w:vAlign w:val="center"/>
          </w:tcPr>
          <w:p w14:paraId="0D78100E" w14:textId="19B6A466"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Impacto</w:t>
            </w:r>
          </w:p>
        </w:tc>
        <w:tc>
          <w:tcPr>
            <w:tcW w:w="1431" w:type="dxa"/>
            <w:shd w:val="clear" w:color="auto" w:fill="00788E"/>
            <w:vAlign w:val="center"/>
          </w:tcPr>
          <w:p w14:paraId="520CA2DB" w14:textId="424D1638"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Probabilidad</w:t>
            </w:r>
          </w:p>
        </w:tc>
        <w:tc>
          <w:tcPr>
            <w:tcW w:w="1383" w:type="dxa"/>
            <w:gridSpan w:val="2"/>
            <w:shd w:val="clear" w:color="auto" w:fill="00788E"/>
            <w:vAlign w:val="center"/>
          </w:tcPr>
          <w:p w14:paraId="49D0871F" w14:textId="467B9A6B"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Exposición al riesgo</w:t>
            </w:r>
          </w:p>
        </w:tc>
      </w:tr>
      <w:tr w:rsidR="00D6715E" w:rsidRPr="00294694" w14:paraId="1F83A1FA" w14:textId="77777777" w:rsidTr="00D6715E">
        <w:trPr>
          <w:jc w:val="center"/>
        </w:trPr>
        <w:tc>
          <w:tcPr>
            <w:tcW w:w="835" w:type="dxa"/>
            <w:shd w:val="clear" w:color="auto" w:fill="FFFFFF" w:themeFill="background1"/>
            <w:vAlign w:val="center"/>
          </w:tcPr>
          <w:p w14:paraId="20F739AA" w14:textId="60E5FAE1" w:rsidR="00294694" w:rsidRPr="00294694" w:rsidRDefault="00294694" w:rsidP="009409C3">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szCs w:val="20"/>
              </w:rPr>
              <w:t>FE-07</w:t>
            </w:r>
          </w:p>
        </w:tc>
        <w:tc>
          <w:tcPr>
            <w:tcW w:w="992" w:type="dxa"/>
            <w:shd w:val="clear" w:color="auto" w:fill="FFFFFF" w:themeFill="background1"/>
            <w:vAlign w:val="center"/>
          </w:tcPr>
          <w:p w14:paraId="476BE84D" w14:textId="71D66D64"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11BBBEFF" w14:textId="4A2F857F" w:rsidR="00294694" w:rsidRPr="00294694" w:rsidRDefault="00294694" w:rsidP="00D6715E">
            <w:pPr>
              <w:spacing w:after="0" w:line="276" w:lineRule="auto"/>
              <w:ind w:left="0" w:firstLine="0"/>
              <w:jc w:val="left"/>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b/>
                <w:bCs/>
                <w:szCs w:val="20"/>
              </w:rPr>
              <w:t>Robo o alteración de equipos o dispositivos en los CATD</w:t>
            </w:r>
          </w:p>
        </w:tc>
        <w:tc>
          <w:tcPr>
            <w:tcW w:w="1341" w:type="dxa"/>
            <w:shd w:val="clear" w:color="auto" w:fill="FFFFFF" w:themeFill="background1"/>
            <w:vAlign w:val="center"/>
          </w:tcPr>
          <w:p w14:paraId="6A9AFB20" w14:textId="1C212FD5"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color w:val="auto"/>
                <w:szCs w:val="20"/>
              </w:rPr>
              <w:t>Crítico</w:t>
            </w:r>
          </w:p>
        </w:tc>
        <w:tc>
          <w:tcPr>
            <w:tcW w:w="1431" w:type="dxa"/>
            <w:shd w:val="clear" w:color="auto" w:fill="FFFFFF" w:themeFill="background1"/>
            <w:vAlign w:val="center"/>
          </w:tcPr>
          <w:p w14:paraId="56A0E732" w14:textId="4034B7ED"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color w:val="auto"/>
                <w:szCs w:val="20"/>
              </w:rPr>
              <w:t>Alt</w:t>
            </w:r>
            <w:r>
              <w:rPr>
                <w:rFonts w:ascii="Lucida Sans Unicode" w:eastAsia="Times New Roman" w:hAnsi="Lucida Sans Unicode" w:cs="Lucida Sans Unicode"/>
                <w:color w:val="auto"/>
                <w:szCs w:val="20"/>
              </w:rPr>
              <w:t>a</w:t>
            </w:r>
          </w:p>
        </w:tc>
        <w:tc>
          <w:tcPr>
            <w:tcW w:w="1040" w:type="dxa"/>
            <w:shd w:val="clear" w:color="auto" w:fill="C00000"/>
            <w:vAlign w:val="center"/>
          </w:tcPr>
          <w:p w14:paraId="3D0F85EF" w14:textId="69203E59"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Muy alta</w:t>
            </w:r>
          </w:p>
        </w:tc>
        <w:tc>
          <w:tcPr>
            <w:tcW w:w="343" w:type="dxa"/>
            <w:shd w:val="clear" w:color="auto" w:fill="C00000"/>
            <w:vAlign w:val="center"/>
          </w:tcPr>
          <w:p w14:paraId="75D24A91" w14:textId="73D3F5E9"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9</w:t>
            </w:r>
          </w:p>
        </w:tc>
      </w:tr>
      <w:tr w:rsidR="009409C3" w:rsidRPr="00294694" w14:paraId="0CFCFDB7" w14:textId="77777777" w:rsidTr="00D6715E">
        <w:trPr>
          <w:jc w:val="center"/>
        </w:trPr>
        <w:tc>
          <w:tcPr>
            <w:tcW w:w="835" w:type="dxa"/>
            <w:shd w:val="clear" w:color="auto" w:fill="FFFFFF" w:themeFill="background1"/>
            <w:vAlign w:val="center"/>
          </w:tcPr>
          <w:p w14:paraId="2A7A600B" w14:textId="2041309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FE-08</w:t>
            </w:r>
          </w:p>
        </w:tc>
        <w:tc>
          <w:tcPr>
            <w:tcW w:w="992" w:type="dxa"/>
            <w:shd w:val="clear" w:color="auto" w:fill="FFFFFF" w:themeFill="background1"/>
            <w:vAlign w:val="center"/>
          </w:tcPr>
          <w:p w14:paraId="33C33DAB" w14:textId="7FF1E6D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421A162" w14:textId="7E32E6EE"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Robo de celulares de los CAE</w:t>
            </w:r>
          </w:p>
        </w:tc>
        <w:tc>
          <w:tcPr>
            <w:tcW w:w="1341" w:type="dxa"/>
            <w:shd w:val="clear" w:color="auto" w:fill="FFFFFF" w:themeFill="background1"/>
            <w:vAlign w:val="center"/>
          </w:tcPr>
          <w:p w14:paraId="79392BC0" w14:textId="01D22449"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color w:val="auto"/>
                <w:szCs w:val="20"/>
              </w:rPr>
              <w:t>Crítico</w:t>
            </w:r>
          </w:p>
        </w:tc>
        <w:tc>
          <w:tcPr>
            <w:tcW w:w="1431" w:type="dxa"/>
            <w:shd w:val="clear" w:color="auto" w:fill="FFFFFF" w:themeFill="background1"/>
            <w:vAlign w:val="center"/>
          </w:tcPr>
          <w:p w14:paraId="21506E52" w14:textId="75C6C6AE"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color w:val="auto"/>
                <w:szCs w:val="20"/>
              </w:rPr>
              <w:t>Alt</w:t>
            </w:r>
            <w:r>
              <w:rPr>
                <w:rFonts w:ascii="Lucida Sans Unicode" w:eastAsia="Times New Roman" w:hAnsi="Lucida Sans Unicode" w:cs="Lucida Sans Unicode"/>
                <w:color w:val="auto"/>
                <w:szCs w:val="20"/>
              </w:rPr>
              <w:t>a</w:t>
            </w:r>
          </w:p>
        </w:tc>
        <w:tc>
          <w:tcPr>
            <w:tcW w:w="1040" w:type="dxa"/>
            <w:shd w:val="clear" w:color="auto" w:fill="C00000"/>
            <w:vAlign w:val="center"/>
          </w:tcPr>
          <w:p w14:paraId="25A50626" w14:textId="65C0E9F6"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46E9A8C9" w14:textId="34DC70BD"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294694" w14:paraId="629C4C4B" w14:textId="77777777" w:rsidTr="00D6715E">
        <w:trPr>
          <w:jc w:val="center"/>
        </w:trPr>
        <w:tc>
          <w:tcPr>
            <w:tcW w:w="835" w:type="dxa"/>
            <w:shd w:val="clear" w:color="auto" w:fill="FFFFFF" w:themeFill="background1"/>
            <w:vAlign w:val="center"/>
          </w:tcPr>
          <w:p w14:paraId="5E144BDE" w14:textId="68AFAA9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FE-01</w:t>
            </w:r>
          </w:p>
        </w:tc>
        <w:tc>
          <w:tcPr>
            <w:tcW w:w="992" w:type="dxa"/>
            <w:shd w:val="clear" w:color="auto" w:fill="FFFFFF" w:themeFill="background1"/>
            <w:vAlign w:val="center"/>
          </w:tcPr>
          <w:p w14:paraId="4BAF7637" w14:textId="36304FC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2556EB68" w14:textId="7672495B"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Corte de energía eléctrica en data center principal</w:t>
            </w:r>
          </w:p>
        </w:tc>
        <w:tc>
          <w:tcPr>
            <w:tcW w:w="1341" w:type="dxa"/>
            <w:shd w:val="clear" w:color="auto" w:fill="FFFFFF" w:themeFill="background1"/>
            <w:vAlign w:val="center"/>
          </w:tcPr>
          <w:p w14:paraId="1291BCF1" w14:textId="197518C1"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7C0A19F3" w14:textId="3C435EC8"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2A928C85" w14:textId="7F98011C"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53258CED" w14:textId="056F82F1"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06865257" w14:textId="77777777" w:rsidTr="00D6715E">
        <w:trPr>
          <w:jc w:val="center"/>
        </w:trPr>
        <w:tc>
          <w:tcPr>
            <w:tcW w:w="835" w:type="dxa"/>
            <w:shd w:val="clear" w:color="auto" w:fill="FFFFFF" w:themeFill="background1"/>
            <w:vAlign w:val="center"/>
          </w:tcPr>
          <w:p w14:paraId="715F9A48" w14:textId="6A117D1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FE-02</w:t>
            </w:r>
          </w:p>
        </w:tc>
        <w:tc>
          <w:tcPr>
            <w:tcW w:w="992" w:type="dxa"/>
            <w:shd w:val="clear" w:color="auto" w:fill="FFFFFF" w:themeFill="background1"/>
            <w:vAlign w:val="center"/>
          </w:tcPr>
          <w:p w14:paraId="7BAEA56D" w14:textId="3BF9BF0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760D4EBD" w14:textId="77212815"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Corte de energía eléctrica en data center secundario</w:t>
            </w:r>
          </w:p>
        </w:tc>
        <w:tc>
          <w:tcPr>
            <w:tcW w:w="1341" w:type="dxa"/>
            <w:shd w:val="clear" w:color="auto" w:fill="FFFFFF" w:themeFill="background1"/>
            <w:vAlign w:val="center"/>
          </w:tcPr>
          <w:p w14:paraId="7792AA82" w14:textId="4E0B999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50A43530" w14:textId="2E10790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469944EF" w14:textId="49007B81"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00F65E25" w14:textId="328EDBE8"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9383D07" w14:textId="77777777" w:rsidTr="00D6715E">
        <w:trPr>
          <w:jc w:val="center"/>
        </w:trPr>
        <w:tc>
          <w:tcPr>
            <w:tcW w:w="835" w:type="dxa"/>
            <w:shd w:val="clear" w:color="auto" w:fill="FFFFFF" w:themeFill="background1"/>
            <w:vAlign w:val="center"/>
          </w:tcPr>
          <w:p w14:paraId="5BD2877A" w14:textId="1D89F20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lastRenderedPageBreak/>
              <w:t>FE-03</w:t>
            </w:r>
          </w:p>
        </w:tc>
        <w:tc>
          <w:tcPr>
            <w:tcW w:w="992" w:type="dxa"/>
            <w:shd w:val="clear" w:color="auto" w:fill="FFFFFF" w:themeFill="background1"/>
            <w:vAlign w:val="center"/>
          </w:tcPr>
          <w:p w14:paraId="36A44A28" w14:textId="501626F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57BDBD84" w14:textId="7CE1D5AD"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Corte de energía eléctrica en ubicaciones con urna electrónica, equipos de cómputo y/o escáneres.</w:t>
            </w:r>
          </w:p>
        </w:tc>
        <w:tc>
          <w:tcPr>
            <w:tcW w:w="1341" w:type="dxa"/>
            <w:shd w:val="clear" w:color="auto" w:fill="FFFFFF" w:themeFill="background1"/>
            <w:vAlign w:val="center"/>
          </w:tcPr>
          <w:p w14:paraId="251C5AC1" w14:textId="7ECF490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4BD263DF" w14:textId="7131830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614E3FF8" w14:textId="137DB77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11F904C2" w14:textId="58F4CC37"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626BA443" w14:textId="77777777" w:rsidTr="00D6715E">
        <w:trPr>
          <w:jc w:val="center"/>
        </w:trPr>
        <w:tc>
          <w:tcPr>
            <w:tcW w:w="835" w:type="dxa"/>
            <w:shd w:val="clear" w:color="auto" w:fill="FFFFFF" w:themeFill="background1"/>
            <w:vAlign w:val="center"/>
          </w:tcPr>
          <w:p w14:paraId="7F2DC006" w14:textId="5689885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FE-04</w:t>
            </w:r>
          </w:p>
        </w:tc>
        <w:tc>
          <w:tcPr>
            <w:tcW w:w="992" w:type="dxa"/>
            <w:shd w:val="clear" w:color="auto" w:fill="FFFFFF" w:themeFill="background1"/>
            <w:vAlign w:val="center"/>
          </w:tcPr>
          <w:p w14:paraId="192CA4A9" w14:textId="75413272"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0B5B23F" w14:textId="6139375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Ataque malicioso al sistema PREP.</w:t>
            </w:r>
          </w:p>
        </w:tc>
        <w:tc>
          <w:tcPr>
            <w:tcW w:w="1341" w:type="dxa"/>
            <w:shd w:val="clear" w:color="auto" w:fill="FFFFFF" w:themeFill="background1"/>
            <w:vAlign w:val="center"/>
          </w:tcPr>
          <w:p w14:paraId="35840656" w14:textId="6B0E305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24F3D6DA" w14:textId="1A6285D4"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39863938" w14:textId="50B4DD46"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6D4DF2E1" w14:textId="4599964E"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3A6659CB" w14:textId="77777777" w:rsidTr="00D6715E">
        <w:trPr>
          <w:jc w:val="center"/>
        </w:trPr>
        <w:tc>
          <w:tcPr>
            <w:tcW w:w="835" w:type="dxa"/>
            <w:shd w:val="clear" w:color="auto" w:fill="FFFFFF" w:themeFill="background1"/>
            <w:vAlign w:val="center"/>
          </w:tcPr>
          <w:p w14:paraId="2BE5AE78" w14:textId="038F94B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FE-05</w:t>
            </w:r>
          </w:p>
        </w:tc>
        <w:tc>
          <w:tcPr>
            <w:tcW w:w="992" w:type="dxa"/>
            <w:shd w:val="clear" w:color="auto" w:fill="FFFFFF" w:themeFill="background1"/>
            <w:vAlign w:val="center"/>
          </w:tcPr>
          <w:p w14:paraId="25630D3C" w14:textId="364A084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3FF6FE4" w14:textId="512B672D"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Ataque a los servidores físicos y/o en la nube</w:t>
            </w:r>
          </w:p>
        </w:tc>
        <w:tc>
          <w:tcPr>
            <w:tcW w:w="1341" w:type="dxa"/>
            <w:shd w:val="clear" w:color="auto" w:fill="FFFFFF" w:themeFill="background1"/>
            <w:vAlign w:val="center"/>
          </w:tcPr>
          <w:p w14:paraId="59746767" w14:textId="092200B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61AFB1A2" w14:textId="78823E6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2C3E7E2D" w14:textId="379FD72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747B5485" w14:textId="0A0E74DA"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DFF563B" w14:textId="77777777" w:rsidTr="00D6715E">
        <w:trPr>
          <w:jc w:val="center"/>
        </w:trPr>
        <w:tc>
          <w:tcPr>
            <w:tcW w:w="835" w:type="dxa"/>
            <w:shd w:val="clear" w:color="auto" w:fill="FFFFFF" w:themeFill="background1"/>
            <w:vAlign w:val="center"/>
          </w:tcPr>
          <w:p w14:paraId="163F1DD2" w14:textId="679BE92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FE-06</w:t>
            </w:r>
          </w:p>
        </w:tc>
        <w:tc>
          <w:tcPr>
            <w:tcW w:w="992" w:type="dxa"/>
            <w:shd w:val="clear" w:color="auto" w:fill="FFFFFF" w:themeFill="background1"/>
            <w:vAlign w:val="center"/>
          </w:tcPr>
          <w:p w14:paraId="0E67C793" w14:textId="634B6CB4"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3E60146A" w14:textId="5F962DCC"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Fallas en el servicio de Internet (en las sedes del IEPC, CATD y/o casillas)</w:t>
            </w:r>
          </w:p>
        </w:tc>
        <w:tc>
          <w:tcPr>
            <w:tcW w:w="1341" w:type="dxa"/>
            <w:shd w:val="clear" w:color="auto" w:fill="FFFFFF" w:themeFill="background1"/>
            <w:vAlign w:val="center"/>
          </w:tcPr>
          <w:p w14:paraId="06FC0153" w14:textId="1F67E75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0CCB8653" w14:textId="7022D49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76ECE854" w14:textId="0342727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7999D7F9" w14:textId="272EB96B"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346D5DAA" w14:textId="77777777" w:rsidTr="00D6715E">
        <w:trPr>
          <w:jc w:val="center"/>
        </w:trPr>
        <w:tc>
          <w:tcPr>
            <w:tcW w:w="835" w:type="dxa"/>
            <w:shd w:val="clear" w:color="auto" w:fill="FFFFFF" w:themeFill="background1"/>
            <w:vAlign w:val="center"/>
          </w:tcPr>
          <w:p w14:paraId="1EE51F85" w14:textId="62AF084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FI-01</w:t>
            </w:r>
          </w:p>
        </w:tc>
        <w:tc>
          <w:tcPr>
            <w:tcW w:w="992" w:type="dxa"/>
            <w:shd w:val="clear" w:color="auto" w:fill="FFFFFF" w:themeFill="background1"/>
            <w:vAlign w:val="center"/>
          </w:tcPr>
          <w:p w14:paraId="56F6EB62" w14:textId="6FDDEE4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59B10609" w14:textId="300BDDA2"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la operación del sistema PREP</w:t>
            </w:r>
          </w:p>
        </w:tc>
        <w:tc>
          <w:tcPr>
            <w:tcW w:w="1341" w:type="dxa"/>
            <w:shd w:val="clear" w:color="auto" w:fill="FFFFFF" w:themeFill="background1"/>
            <w:vAlign w:val="center"/>
          </w:tcPr>
          <w:p w14:paraId="774175A3" w14:textId="52426BC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254ADD69" w14:textId="592DF95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441CCDE6" w14:textId="53C3CAC9"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2013D8B5" w14:textId="194759BD"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2BD8113" w14:textId="77777777" w:rsidTr="00D6715E">
        <w:trPr>
          <w:jc w:val="center"/>
        </w:trPr>
        <w:tc>
          <w:tcPr>
            <w:tcW w:w="835" w:type="dxa"/>
            <w:shd w:val="clear" w:color="auto" w:fill="FFFFFF" w:themeFill="background1"/>
            <w:vAlign w:val="center"/>
          </w:tcPr>
          <w:p w14:paraId="5C3FE92F" w14:textId="0B0D741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FI-09</w:t>
            </w:r>
          </w:p>
        </w:tc>
        <w:tc>
          <w:tcPr>
            <w:tcW w:w="992" w:type="dxa"/>
            <w:shd w:val="clear" w:color="auto" w:fill="FFFFFF" w:themeFill="background1"/>
            <w:vAlign w:val="center"/>
          </w:tcPr>
          <w:p w14:paraId="1AE199E0" w14:textId="1E2B8D6B"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5BD8EC22" w14:textId="07DD0D67"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el escáner</w:t>
            </w:r>
          </w:p>
        </w:tc>
        <w:tc>
          <w:tcPr>
            <w:tcW w:w="1341" w:type="dxa"/>
            <w:shd w:val="clear" w:color="auto" w:fill="FFFFFF" w:themeFill="background1"/>
            <w:vAlign w:val="center"/>
          </w:tcPr>
          <w:p w14:paraId="2BE7B250" w14:textId="4657DF7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72B0785B" w14:textId="3425ABA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FFC000"/>
            <w:vAlign w:val="center"/>
          </w:tcPr>
          <w:p w14:paraId="77063E54" w14:textId="24371F6E" w:rsidR="00294694"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Alt</w:t>
            </w:r>
            <w:r>
              <w:rPr>
                <w:rFonts w:ascii="Lucida Sans Unicode" w:eastAsia="Times New Roman" w:hAnsi="Lucida Sans Unicode" w:cs="Lucida Sans Unicode"/>
                <w:szCs w:val="20"/>
              </w:rPr>
              <w:t>a</w:t>
            </w:r>
          </w:p>
        </w:tc>
        <w:tc>
          <w:tcPr>
            <w:tcW w:w="343" w:type="dxa"/>
            <w:shd w:val="clear" w:color="auto" w:fill="FFC000"/>
            <w:vAlign w:val="center"/>
          </w:tcPr>
          <w:p w14:paraId="459225B6" w14:textId="71BD78C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7</w:t>
            </w:r>
          </w:p>
        </w:tc>
      </w:tr>
      <w:tr w:rsidR="009409C3" w:rsidRPr="00294694" w14:paraId="1E6C8D16" w14:textId="77777777" w:rsidTr="00D6715E">
        <w:trPr>
          <w:jc w:val="center"/>
        </w:trPr>
        <w:tc>
          <w:tcPr>
            <w:tcW w:w="835" w:type="dxa"/>
            <w:shd w:val="clear" w:color="auto" w:fill="FFFFFF" w:themeFill="background1"/>
            <w:vAlign w:val="center"/>
          </w:tcPr>
          <w:p w14:paraId="399B49D5" w14:textId="456D4F8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FI-02</w:t>
            </w:r>
          </w:p>
        </w:tc>
        <w:tc>
          <w:tcPr>
            <w:tcW w:w="992" w:type="dxa"/>
            <w:shd w:val="clear" w:color="auto" w:fill="FFFFFF" w:themeFill="background1"/>
            <w:vAlign w:val="center"/>
          </w:tcPr>
          <w:p w14:paraId="156C46B3" w14:textId="0D917D7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75E1098E" w14:textId="2185E16B"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o alteración maliciosa en los equipos y/o celulares.</w:t>
            </w:r>
          </w:p>
        </w:tc>
        <w:tc>
          <w:tcPr>
            <w:tcW w:w="1341" w:type="dxa"/>
            <w:shd w:val="clear" w:color="auto" w:fill="FFFFFF" w:themeFill="background1"/>
            <w:vAlign w:val="center"/>
          </w:tcPr>
          <w:p w14:paraId="55388632" w14:textId="2825946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7480FE82" w14:textId="44BACE5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13B0B2F9" w14:textId="4D89DB4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7CCEA3BD" w14:textId="3CAE3B8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78CEC227" w14:textId="77777777" w:rsidTr="00D6715E">
        <w:trPr>
          <w:jc w:val="center"/>
        </w:trPr>
        <w:tc>
          <w:tcPr>
            <w:tcW w:w="835" w:type="dxa"/>
            <w:shd w:val="clear" w:color="auto" w:fill="FFFFFF" w:themeFill="background1"/>
            <w:vAlign w:val="center"/>
          </w:tcPr>
          <w:p w14:paraId="68CE03EB" w14:textId="2EFB5A9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FI-06</w:t>
            </w:r>
          </w:p>
        </w:tc>
        <w:tc>
          <w:tcPr>
            <w:tcW w:w="992" w:type="dxa"/>
            <w:shd w:val="clear" w:color="auto" w:fill="FFFFFF" w:themeFill="background1"/>
            <w:vAlign w:val="center"/>
          </w:tcPr>
          <w:p w14:paraId="42793DDD" w14:textId="7BD00A0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40472BEA" w14:textId="771DBC4E"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Problemas de acceso al sistema por restricciones en la red.</w:t>
            </w:r>
          </w:p>
        </w:tc>
        <w:tc>
          <w:tcPr>
            <w:tcW w:w="1341" w:type="dxa"/>
            <w:shd w:val="clear" w:color="auto" w:fill="FFFFFF" w:themeFill="background1"/>
            <w:vAlign w:val="center"/>
          </w:tcPr>
          <w:p w14:paraId="056C87AE" w14:textId="4ACDEFA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2F9DBF41" w14:textId="596FA21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FFFF00"/>
            <w:vAlign w:val="center"/>
          </w:tcPr>
          <w:p w14:paraId="51BEFE6C" w14:textId="2AAB71E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27335EF6" w14:textId="0E3D815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386712A8" w14:textId="77777777" w:rsidTr="00D6715E">
        <w:trPr>
          <w:jc w:val="center"/>
        </w:trPr>
        <w:tc>
          <w:tcPr>
            <w:tcW w:w="835" w:type="dxa"/>
            <w:shd w:val="clear" w:color="auto" w:fill="FFFFFF" w:themeFill="background1"/>
            <w:vAlign w:val="center"/>
          </w:tcPr>
          <w:p w14:paraId="794E2A40" w14:textId="65438C5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FI-07</w:t>
            </w:r>
          </w:p>
        </w:tc>
        <w:tc>
          <w:tcPr>
            <w:tcW w:w="992" w:type="dxa"/>
            <w:shd w:val="clear" w:color="auto" w:fill="FFFFFF" w:themeFill="background1"/>
            <w:vAlign w:val="center"/>
          </w:tcPr>
          <w:p w14:paraId="46B7BFD4" w14:textId="6B6D147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1246F51F" w14:textId="52B61D86"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los respaldos de información.</w:t>
            </w:r>
          </w:p>
        </w:tc>
        <w:tc>
          <w:tcPr>
            <w:tcW w:w="1341" w:type="dxa"/>
            <w:shd w:val="clear" w:color="auto" w:fill="FFFFFF" w:themeFill="background1"/>
            <w:vAlign w:val="center"/>
          </w:tcPr>
          <w:p w14:paraId="47365637" w14:textId="2F977BD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0A965F6A" w14:textId="6177B37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45D71A68" w14:textId="482D92F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681CEAC2" w14:textId="176BA4F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5B79BB14" w14:textId="77777777" w:rsidTr="00D6715E">
        <w:trPr>
          <w:jc w:val="center"/>
        </w:trPr>
        <w:tc>
          <w:tcPr>
            <w:tcW w:w="835" w:type="dxa"/>
            <w:shd w:val="clear" w:color="auto" w:fill="FFFFFF" w:themeFill="background1"/>
            <w:vAlign w:val="center"/>
          </w:tcPr>
          <w:p w14:paraId="497294FA" w14:textId="680AC50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FI-03</w:t>
            </w:r>
          </w:p>
        </w:tc>
        <w:tc>
          <w:tcPr>
            <w:tcW w:w="992" w:type="dxa"/>
            <w:shd w:val="clear" w:color="auto" w:fill="FFFFFF" w:themeFill="background1"/>
            <w:vAlign w:val="center"/>
          </w:tcPr>
          <w:p w14:paraId="4BCA0453" w14:textId="0035AAC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2014C543" w14:textId="25E5A38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Error en la asignación de privilegios de acceso a un usuario en el sistema.</w:t>
            </w:r>
          </w:p>
        </w:tc>
        <w:tc>
          <w:tcPr>
            <w:tcW w:w="1341" w:type="dxa"/>
            <w:shd w:val="clear" w:color="auto" w:fill="FFFFFF" w:themeFill="background1"/>
            <w:vAlign w:val="center"/>
          </w:tcPr>
          <w:p w14:paraId="57E05E66" w14:textId="75C063D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55925EB2" w14:textId="70C219F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6B47C53A" w14:textId="616C3A2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3B6637DC" w14:textId="0FFFE76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1A05BBA5" w14:textId="77777777" w:rsidTr="00D6715E">
        <w:trPr>
          <w:jc w:val="center"/>
        </w:trPr>
        <w:tc>
          <w:tcPr>
            <w:tcW w:w="835" w:type="dxa"/>
            <w:shd w:val="clear" w:color="auto" w:fill="FFFFFF" w:themeFill="background1"/>
            <w:vAlign w:val="center"/>
          </w:tcPr>
          <w:p w14:paraId="1CB2E28F" w14:textId="68FC652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FI-04</w:t>
            </w:r>
          </w:p>
        </w:tc>
        <w:tc>
          <w:tcPr>
            <w:tcW w:w="992" w:type="dxa"/>
            <w:shd w:val="clear" w:color="auto" w:fill="FFFFFF" w:themeFill="background1"/>
            <w:vAlign w:val="center"/>
          </w:tcPr>
          <w:p w14:paraId="15AA367C" w14:textId="35C2976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3DF8DECE" w14:textId="05378119"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Inasistencia del personal que operará el sistema PREP.</w:t>
            </w:r>
          </w:p>
        </w:tc>
        <w:tc>
          <w:tcPr>
            <w:tcW w:w="1341" w:type="dxa"/>
            <w:shd w:val="clear" w:color="auto" w:fill="FFFFFF" w:themeFill="background1"/>
            <w:vAlign w:val="center"/>
          </w:tcPr>
          <w:p w14:paraId="0F8861AD" w14:textId="3D60496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7E17DF58" w14:textId="31ED3D3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74E02754" w14:textId="7552AC1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5651C52A" w14:textId="7FA1D0C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22D3409B" w14:textId="77777777" w:rsidTr="00D6715E">
        <w:trPr>
          <w:jc w:val="center"/>
        </w:trPr>
        <w:tc>
          <w:tcPr>
            <w:tcW w:w="835" w:type="dxa"/>
            <w:shd w:val="clear" w:color="auto" w:fill="FFFFFF" w:themeFill="background1"/>
            <w:vAlign w:val="center"/>
          </w:tcPr>
          <w:p w14:paraId="427B1EBE" w14:textId="61075A6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FI-05</w:t>
            </w:r>
          </w:p>
        </w:tc>
        <w:tc>
          <w:tcPr>
            <w:tcW w:w="992" w:type="dxa"/>
            <w:shd w:val="clear" w:color="auto" w:fill="FFFFFF" w:themeFill="background1"/>
            <w:vAlign w:val="center"/>
          </w:tcPr>
          <w:p w14:paraId="085726CF" w14:textId="7224617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12788721" w14:textId="78BBB43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xml:space="preserve">Extravío de dispositivos de los equipos de cómputo o telefonía móvil asignados a </w:t>
            </w:r>
            <w:r w:rsidRPr="000725E7">
              <w:rPr>
                <w:rFonts w:ascii="Lucida Sans Unicode" w:eastAsia="Times New Roman" w:hAnsi="Lucida Sans Unicode" w:cs="Lucida Sans Unicode"/>
                <w:b/>
                <w:bCs/>
                <w:szCs w:val="20"/>
              </w:rPr>
              <w:lastRenderedPageBreak/>
              <w:t>los CAE (cables, accesorios, cargadores, etc.)</w:t>
            </w:r>
          </w:p>
        </w:tc>
        <w:tc>
          <w:tcPr>
            <w:tcW w:w="1341" w:type="dxa"/>
            <w:shd w:val="clear" w:color="auto" w:fill="FFFFFF" w:themeFill="background1"/>
            <w:vAlign w:val="center"/>
          </w:tcPr>
          <w:p w14:paraId="34E4ABBF" w14:textId="53FEC0B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lastRenderedPageBreak/>
              <w:t>Importante</w:t>
            </w:r>
          </w:p>
        </w:tc>
        <w:tc>
          <w:tcPr>
            <w:tcW w:w="1431" w:type="dxa"/>
            <w:shd w:val="clear" w:color="auto" w:fill="FFFFFF" w:themeFill="background1"/>
            <w:vAlign w:val="center"/>
          </w:tcPr>
          <w:p w14:paraId="439D7F0D" w14:textId="6F33C84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0C1FE633" w14:textId="3097348B"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3ECEE927" w14:textId="33C78FF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441D5B3D" w14:textId="77777777" w:rsidTr="00D6715E">
        <w:trPr>
          <w:jc w:val="center"/>
        </w:trPr>
        <w:tc>
          <w:tcPr>
            <w:tcW w:w="835" w:type="dxa"/>
            <w:shd w:val="clear" w:color="auto" w:fill="FFFFFF" w:themeFill="background1"/>
            <w:vAlign w:val="center"/>
          </w:tcPr>
          <w:p w14:paraId="239BF32F" w14:textId="354204F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FI-08</w:t>
            </w:r>
          </w:p>
        </w:tc>
        <w:tc>
          <w:tcPr>
            <w:tcW w:w="992" w:type="dxa"/>
            <w:shd w:val="clear" w:color="auto" w:fill="FFFFFF" w:themeFill="background1"/>
            <w:vAlign w:val="center"/>
          </w:tcPr>
          <w:p w14:paraId="30CD20D3" w14:textId="40C5F88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487114D2" w14:textId="05DB7F94"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Falta de conocimiento sobre la operación del sistema por parte del personal operativo.</w:t>
            </w:r>
          </w:p>
        </w:tc>
        <w:tc>
          <w:tcPr>
            <w:tcW w:w="1341" w:type="dxa"/>
            <w:shd w:val="clear" w:color="auto" w:fill="FFFFFF" w:themeFill="background1"/>
            <w:vAlign w:val="center"/>
          </w:tcPr>
          <w:p w14:paraId="353891C9" w14:textId="50B9F6E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563D8929" w14:textId="0941E73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 xml:space="preserve">Muy </w:t>
            </w:r>
            <w:r>
              <w:rPr>
                <w:rFonts w:ascii="Lucida Sans Unicode" w:eastAsia="Times New Roman" w:hAnsi="Lucida Sans Unicode" w:cs="Lucida Sans Unicode"/>
                <w:szCs w:val="20"/>
              </w:rPr>
              <w:t>b</w:t>
            </w:r>
            <w:r w:rsidRPr="000725E7">
              <w:rPr>
                <w:rFonts w:ascii="Lucida Sans Unicode" w:eastAsia="Times New Roman" w:hAnsi="Lucida Sans Unicode" w:cs="Lucida Sans Unicode"/>
                <w:szCs w:val="20"/>
              </w:rPr>
              <w:t>aj</w:t>
            </w:r>
            <w:r>
              <w:rPr>
                <w:rFonts w:ascii="Lucida Sans Unicode" w:eastAsia="Times New Roman" w:hAnsi="Lucida Sans Unicode" w:cs="Lucida Sans Unicode"/>
                <w:szCs w:val="20"/>
              </w:rPr>
              <w:t>a</w:t>
            </w:r>
          </w:p>
        </w:tc>
        <w:tc>
          <w:tcPr>
            <w:tcW w:w="1040" w:type="dxa"/>
            <w:shd w:val="clear" w:color="auto" w:fill="009900"/>
            <w:vAlign w:val="center"/>
          </w:tcPr>
          <w:p w14:paraId="11C3CC21" w14:textId="40500704"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343" w:type="dxa"/>
            <w:shd w:val="clear" w:color="auto" w:fill="009900"/>
            <w:vAlign w:val="center"/>
          </w:tcPr>
          <w:p w14:paraId="1F7AC67D" w14:textId="5929FCB8"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bl>
    <w:p w14:paraId="72DFB7E8" w14:textId="77777777" w:rsidR="009409C3" w:rsidRPr="00D6715E" w:rsidRDefault="009409C3" w:rsidP="00D6715E">
      <w:pPr>
        <w:spacing w:after="0" w:line="276" w:lineRule="auto"/>
        <w:ind w:left="11" w:hanging="11"/>
        <w:rPr>
          <w:rFonts w:ascii="Lucida Sans Unicode" w:hAnsi="Lucida Sans Unicode" w:cs="Lucida Sans Unicode"/>
          <w:szCs w:val="20"/>
        </w:rPr>
      </w:pPr>
    </w:p>
    <w:p w14:paraId="3AEDFF3F" w14:textId="35E3F774" w:rsidR="00D21ABE" w:rsidRPr="00D6715E" w:rsidRDefault="002D7E9C" w:rsidP="00D6715E">
      <w:pPr>
        <w:spacing w:after="0" w:line="276" w:lineRule="auto"/>
        <w:ind w:left="11" w:hanging="11"/>
        <w:rPr>
          <w:rFonts w:ascii="Lucida Sans Unicode" w:hAnsi="Lucida Sans Unicode" w:cs="Lucida Sans Unicode"/>
          <w:szCs w:val="20"/>
        </w:rPr>
      </w:pPr>
      <w:r>
        <w:rPr>
          <w:rFonts w:ascii="Lucida Sans Unicode" w:hAnsi="Lucida Sans Unicode" w:cs="Lucida Sans Unicode"/>
          <w:szCs w:val="20"/>
        </w:rPr>
        <w:t>Los resultados anteriores se pueden representar en el</w:t>
      </w:r>
      <w:r w:rsidR="00F912C6" w:rsidRPr="00D6715E">
        <w:rPr>
          <w:rFonts w:ascii="Lucida Sans Unicode" w:hAnsi="Lucida Sans Unicode" w:cs="Lucida Sans Unicode"/>
          <w:szCs w:val="20"/>
        </w:rPr>
        <w:t xml:space="preserve"> siguiente </w:t>
      </w:r>
      <w:r w:rsidR="00535EF9" w:rsidRPr="00D6715E">
        <w:rPr>
          <w:rFonts w:ascii="Lucida Sans Unicode" w:hAnsi="Lucida Sans Unicode" w:cs="Lucida Sans Unicode"/>
          <w:b/>
          <w:bCs/>
          <w:szCs w:val="20"/>
        </w:rPr>
        <w:t>m</w:t>
      </w:r>
      <w:r w:rsidR="00F912C6" w:rsidRPr="00D6715E">
        <w:rPr>
          <w:rFonts w:ascii="Lucida Sans Unicode" w:hAnsi="Lucida Sans Unicode" w:cs="Lucida Sans Unicode"/>
          <w:b/>
          <w:bCs/>
          <w:szCs w:val="20"/>
        </w:rPr>
        <w:t xml:space="preserve">apa de </w:t>
      </w:r>
      <w:r w:rsidR="00535EF9" w:rsidRPr="00D6715E">
        <w:rPr>
          <w:rFonts w:ascii="Lucida Sans Unicode" w:hAnsi="Lucida Sans Unicode" w:cs="Lucida Sans Unicode"/>
          <w:b/>
          <w:bCs/>
          <w:szCs w:val="20"/>
        </w:rPr>
        <w:t>r</w:t>
      </w:r>
      <w:r w:rsidR="00F912C6" w:rsidRPr="00D6715E">
        <w:rPr>
          <w:rFonts w:ascii="Lucida Sans Unicode" w:hAnsi="Lucida Sans Unicode" w:cs="Lucida Sans Unicode"/>
          <w:b/>
          <w:bCs/>
          <w:szCs w:val="20"/>
        </w:rPr>
        <w:t>iesgo</w:t>
      </w:r>
      <w:r w:rsidR="00F912C6" w:rsidRPr="00D6715E">
        <w:rPr>
          <w:rFonts w:ascii="Lucida Sans Unicode" w:hAnsi="Lucida Sans Unicode" w:cs="Lucida Sans Unicode"/>
          <w:szCs w:val="20"/>
        </w:rPr>
        <w:t>:</w:t>
      </w:r>
    </w:p>
    <w:p w14:paraId="7EA00F5D" w14:textId="5D7A58A5" w:rsidR="00F912C6" w:rsidRPr="008B6675" w:rsidRDefault="00F912C6" w:rsidP="003E47B8">
      <w:pPr>
        <w:rPr>
          <w:sz w:val="24"/>
          <w:szCs w:val="24"/>
        </w:rPr>
      </w:pPr>
    </w:p>
    <w:tbl>
      <w:tblPr>
        <w:tblW w:w="9347" w:type="dxa"/>
        <w:jc w:val="center"/>
        <w:tblCellMar>
          <w:left w:w="70" w:type="dxa"/>
          <w:right w:w="70" w:type="dxa"/>
        </w:tblCellMar>
        <w:tblLook w:val="04A0" w:firstRow="1" w:lastRow="0" w:firstColumn="1" w:lastColumn="0" w:noHBand="0" w:noVBand="1"/>
      </w:tblPr>
      <w:tblGrid>
        <w:gridCol w:w="903"/>
        <w:gridCol w:w="1291"/>
        <w:gridCol w:w="1429"/>
        <w:gridCol w:w="1429"/>
        <w:gridCol w:w="1429"/>
        <w:gridCol w:w="1429"/>
        <w:gridCol w:w="1437"/>
      </w:tblGrid>
      <w:tr w:rsidR="00497BD9" w:rsidRPr="002D7E9C" w14:paraId="79821A8C" w14:textId="77777777" w:rsidTr="00755B90">
        <w:trPr>
          <w:trHeight w:val="364"/>
          <w:jc w:val="center"/>
        </w:trPr>
        <w:tc>
          <w:tcPr>
            <w:tcW w:w="903"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589CFE85" w14:textId="77777777" w:rsidR="00497BD9" w:rsidRPr="00D6715E" w:rsidRDefault="00497BD9" w:rsidP="00497BD9">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single" w:sz="4" w:space="0" w:color="FFFFFF"/>
              <w:left w:val="nil"/>
              <w:bottom w:val="single" w:sz="4" w:space="0" w:color="FFFFFF"/>
              <w:right w:val="nil"/>
            </w:tcBorders>
            <w:shd w:val="clear" w:color="auto" w:fill="auto"/>
            <w:noWrap/>
            <w:vAlign w:val="bottom"/>
            <w:hideMark/>
          </w:tcPr>
          <w:p w14:paraId="19DD0697" w14:textId="77777777" w:rsidR="00497BD9" w:rsidRPr="00D6715E" w:rsidRDefault="00497BD9" w:rsidP="00497BD9">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429" w:type="dxa"/>
            <w:tcBorders>
              <w:top w:val="single" w:sz="4" w:space="0" w:color="auto"/>
              <w:left w:val="single" w:sz="4" w:space="0" w:color="auto"/>
              <w:bottom w:val="nil"/>
              <w:right w:val="single" w:sz="4" w:space="0" w:color="auto"/>
            </w:tcBorders>
            <w:shd w:val="clear" w:color="000000" w:fill="FFFF00"/>
            <w:noWrap/>
            <w:vAlign w:val="bottom"/>
            <w:hideMark/>
          </w:tcPr>
          <w:p w14:paraId="4F529344"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C000"/>
            <w:noWrap/>
            <w:vAlign w:val="bottom"/>
            <w:hideMark/>
          </w:tcPr>
          <w:p w14:paraId="2DE86B53"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0000"/>
            <w:noWrap/>
            <w:vAlign w:val="center"/>
            <w:hideMark/>
          </w:tcPr>
          <w:p w14:paraId="486A1DE7" w14:textId="5FFC0E0D"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hAnsi="Lucida Sans Unicode" w:cs="Lucida Sans Unicode"/>
                <w:sz w:val="18"/>
                <w:szCs w:val="18"/>
              </w:rPr>
              <w:t> </w:t>
            </w:r>
            <w:r w:rsidRPr="00D6715E">
              <w:rPr>
                <w:rFonts w:ascii="Lucida Sans Unicode" w:hAnsi="Lucida Sans Unicode" w:cs="Lucida Sans Unicode"/>
                <w:sz w:val="18"/>
                <w:szCs w:val="18"/>
                <w:lang w:val="en-US"/>
              </w:rPr>
              <w:t>FE-01, FE-02, FE-03, FE-04, FE-05, FE-06, FI-01</w:t>
            </w:r>
          </w:p>
        </w:tc>
        <w:tc>
          <w:tcPr>
            <w:tcW w:w="1429" w:type="dxa"/>
            <w:tcBorders>
              <w:top w:val="single" w:sz="4" w:space="0" w:color="auto"/>
              <w:left w:val="nil"/>
              <w:bottom w:val="nil"/>
              <w:right w:val="single" w:sz="4" w:space="0" w:color="auto"/>
            </w:tcBorders>
            <w:shd w:val="clear" w:color="000000" w:fill="FF0000"/>
            <w:noWrap/>
            <w:vAlign w:val="center"/>
            <w:hideMark/>
          </w:tcPr>
          <w:p w14:paraId="2A09FD16" w14:textId="08ED4A22"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hAnsi="Lucida Sans Unicode" w:cs="Lucida Sans Unicode"/>
                <w:sz w:val="18"/>
                <w:szCs w:val="18"/>
                <w:lang w:val="en-US"/>
              </w:rPr>
              <w:t> </w:t>
            </w:r>
            <w:r w:rsidRPr="00D6715E">
              <w:rPr>
                <w:rFonts w:ascii="Lucida Sans Unicode" w:hAnsi="Lucida Sans Unicode" w:cs="Lucida Sans Unicode"/>
                <w:sz w:val="18"/>
                <w:szCs w:val="18"/>
              </w:rPr>
              <w:t>FE-07, FE-08</w:t>
            </w:r>
          </w:p>
        </w:tc>
        <w:tc>
          <w:tcPr>
            <w:tcW w:w="1434" w:type="dxa"/>
            <w:tcBorders>
              <w:top w:val="single" w:sz="4" w:space="0" w:color="auto"/>
              <w:left w:val="nil"/>
              <w:bottom w:val="nil"/>
              <w:right w:val="single" w:sz="4" w:space="0" w:color="auto"/>
            </w:tcBorders>
            <w:shd w:val="clear" w:color="000000" w:fill="FF0000"/>
            <w:noWrap/>
            <w:vAlign w:val="bottom"/>
            <w:hideMark/>
          </w:tcPr>
          <w:p w14:paraId="5C3F0A7C"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r>
      <w:tr w:rsidR="00F912C6" w:rsidRPr="002D7E9C" w14:paraId="34E95735" w14:textId="77777777" w:rsidTr="00755B90">
        <w:trPr>
          <w:trHeight w:val="364"/>
          <w:jc w:val="center"/>
        </w:trPr>
        <w:tc>
          <w:tcPr>
            <w:tcW w:w="903" w:type="dxa"/>
            <w:vMerge w:val="restart"/>
            <w:tcBorders>
              <w:top w:val="nil"/>
              <w:left w:val="single" w:sz="4" w:space="0" w:color="FFFFFF"/>
              <w:bottom w:val="single" w:sz="4" w:space="0" w:color="FFFFFF"/>
              <w:right w:val="single" w:sz="4" w:space="0" w:color="FFFFFF"/>
            </w:tcBorders>
            <w:shd w:val="clear" w:color="auto" w:fill="auto"/>
            <w:noWrap/>
            <w:textDirection w:val="btLr"/>
            <w:vAlign w:val="center"/>
            <w:hideMark/>
          </w:tcPr>
          <w:p w14:paraId="0F417575"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b/>
                <w:bCs/>
                <w:color w:val="auto"/>
                <w:sz w:val="18"/>
                <w:szCs w:val="18"/>
              </w:rPr>
            </w:pPr>
            <w:r w:rsidRPr="00D6715E">
              <w:rPr>
                <w:rFonts w:ascii="Lucida Sans Unicode" w:eastAsia="Times New Roman" w:hAnsi="Lucida Sans Unicode" w:cs="Lucida Sans Unicode"/>
                <w:b/>
                <w:bCs/>
                <w:color w:val="auto"/>
                <w:szCs w:val="20"/>
              </w:rPr>
              <w:t>Impacto</w:t>
            </w:r>
          </w:p>
        </w:tc>
        <w:tc>
          <w:tcPr>
            <w:tcW w:w="1291" w:type="dxa"/>
            <w:tcBorders>
              <w:top w:val="nil"/>
              <w:left w:val="nil"/>
              <w:bottom w:val="single" w:sz="4" w:space="0" w:color="FFFFFF"/>
              <w:right w:val="nil"/>
            </w:tcBorders>
            <w:shd w:val="clear" w:color="auto" w:fill="auto"/>
            <w:noWrap/>
            <w:vAlign w:val="center"/>
            <w:hideMark/>
          </w:tcPr>
          <w:p w14:paraId="5D43C213"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Crítico</w:t>
            </w:r>
          </w:p>
        </w:tc>
        <w:tc>
          <w:tcPr>
            <w:tcW w:w="1429" w:type="dxa"/>
            <w:tcBorders>
              <w:top w:val="nil"/>
              <w:left w:val="single" w:sz="4" w:space="0" w:color="auto"/>
              <w:bottom w:val="single" w:sz="4" w:space="0" w:color="auto"/>
              <w:right w:val="single" w:sz="4" w:space="0" w:color="auto"/>
            </w:tcBorders>
            <w:shd w:val="clear" w:color="000000" w:fill="FFFF00"/>
            <w:noWrap/>
            <w:vAlign w:val="bottom"/>
            <w:hideMark/>
          </w:tcPr>
          <w:p w14:paraId="0B79321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43825D83"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29" w:type="dxa"/>
            <w:tcBorders>
              <w:top w:val="nil"/>
              <w:left w:val="nil"/>
              <w:bottom w:val="single" w:sz="4" w:space="0" w:color="auto"/>
              <w:right w:val="single" w:sz="4" w:space="0" w:color="auto"/>
            </w:tcBorders>
            <w:shd w:val="clear" w:color="000000" w:fill="FF0000"/>
            <w:noWrap/>
            <w:vAlign w:val="bottom"/>
            <w:hideMark/>
          </w:tcPr>
          <w:p w14:paraId="7B4A524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c>
          <w:tcPr>
            <w:tcW w:w="1429" w:type="dxa"/>
            <w:tcBorders>
              <w:top w:val="nil"/>
              <w:left w:val="nil"/>
              <w:bottom w:val="single" w:sz="4" w:space="0" w:color="auto"/>
              <w:right w:val="single" w:sz="4" w:space="0" w:color="auto"/>
            </w:tcBorders>
            <w:shd w:val="clear" w:color="000000" w:fill="FF0000"/>
            <w:noWrap/>
            <w:vAlign w:val="bottom"/>
            <w:hideMark/>
          </w:tcPr>
          <w:p w14:paraId="6D43C9B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9</w:t>
            </w:r>
          </w:p>
        </w:tc>
        <w:tc>
          <w:tcPr>
            <w:tcW w:w="1434" w:type="dxa"/>
            <w:tcBorders>
              <w:top w:val="nil"/>
              <w:left w:val="nil"/>
              <w:bottom w:val="single" w:sz="4" w:space="0" w:color="auto"/>
              <w:right w:val="single" w:sz="4" w:space="0" w:color="auto"/>
            </w:tcBorders>
            <w:shd w:val="clear" w:color="000000" w:fill="FF0000"/>
            <w:noWrap/>
            <w:vAlign w:val="bottom"/>
            <w:hideMark/>
          </w:tcPr>
          <w:p w14:paraId="5C9E031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10</w:t>
            </w:r>
          </w:p>
        </w:tc>
      </w:tr>
      <w:tr w:rsidR="00F912C6" w:rsidRPr="002D7E9C" w14:paraId="393CFA33"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76C35B86"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3F9B2AA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FFFF00"/>
            <w:noWrap/>
            <w:vAlign w:val="bottom"/>
            <w:hideMark/>
          </w:tcPr>
          <w:p w14:paraId="3EBF1B3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4483AD59" w14:textId="11999052"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B0267F" w:rsidRPr="00D6715E">
              <w:rPr>
                <w:rFonts w:ascii="Lucida Sans Unicode" w:eastAsia="Times New Roman" w:hAnsi="Lucida Sans Unicode" w:cs="Lucida Sans Unicode"/>
                <w:sz w:val="18"/>
                <w:szCs w:val="18"/>
              </w:rPr>
              <w:t>FI-02,</w:t>
            </w:r>
            <w:r w:rsidR="00B0267F" w:rsidRPr="00D6715E">
              <w:rPr>
                <w:rFonts w:ascii="Lucida Sans Unicode" w:hAnsi="Lucida Sans Unicode" w:cs="Lucida Sans Unicode"/>
                <w:sz w:val="18"/>
                <w:szCs w:val="18"/>
              </w:rPr>
              <w:t xml:space="preserve"> </w:t>
            </w:r>
            <w:r w:rsidR="00B0267F" w:rsidRPr="00D6715E">
              <w:rPr>
                <w:rFonts w:ascii="Lucida Sans Unicode" w:eastAsia="Times New Roman" w:hAnsi="Lucida Sans Unicode" w:cs="Lucida Sans Unicode"/>
                <w:sz w:val="18"/>
                <w:szCs w:val="18"/>
              </w:rPr>
              <w:t>FI-07</w:t>
            </w:r>
          </w:p>
        </w:tc>
        <w:tc>
          <w:tcPr>
            <w:tcW w:w="1429" w:type="dxa"/>
            <w:tcBorders>
              <w:top w:val="single" w:sz="4" w:space="0" w:color="auto"/>
              <w:left w:val="nil"/>
              <w:bottom w:val="nil"/>
              <w:right w:val="single" w:sz="4" w:space="0" w:color="auto"/>
            </w:tcBorders>
            <w:shd w:val="clear" w:color="000000" w:fill="FFC000"/>
            <w:noWrap/>
            <w:vAlign w:val="bottom"/>
            <w:hideMark/>
          </w:tcPr>
          <w:p w14:paraId="0A9E1B28" w14:textId="4818F41F"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D25F53" w:rsidRPr="00D6715E">
              <w:rPr>
                <w:rFonts w:ascii="Lucida Sans Unicode" w:eastAsia="Times New Roman" w:hAnsi="Lucida Sans Unicode" w:cs="Lucida Sans Unicode"/>
                <w:sz w:val="18"/>
                <w:szCs w:val="18"/>
              </w:rPr>
              <w:t>FI-09</w:t>
            </w:r>
          </w:p>
        </w:tc>
        <w:tc>
          <w:tcPr>
            <w:tcW w:w="1429" w:type="dxa"/>
            <w:tcBorders>
              <w:top w:val="single" w:sz="4" w:space="0" w:color="auto"/>
              <w:left w:val="nil"/>
              <w:bottom w:val="nil"/>
              <w:right w:val="single" w:sz="4" w:space="0" w:color="auto"/>
            </w:tcBorders>
            <w:shd w:val="clear" w:color="000000" w:fill="FF0000"/>
            <w:noWrap/>
            <w:vAlign w:val="bottom"/>
            <w:hideMark/>
          </w:tcPr>
          <w:p w14:paraId="6E848F9E"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0000"/>
            <w:noWrap/>
            <w:vAlign w:val="bottom"/>
            <w:hideMark/>
          </w:tcPr>
          <w:p w14:paraId="6E86822D"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F912C6" w:rsidRPr="002D7E9C" w14:paraId="44CB50F2"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7357481F"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7676C60B"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Vital</w:t>
            </w:r>
          </w:p>
        </w:tc>
        <w:tc>
          <w:tcPr>
            <w:tcW w:w="1429" w:type="dxa"/>
            <w:tcBorders>
              <w:top w:val="nil"/>
              <w:left w:val="single" w:sz="4" w:space="0" w:color="auto"/>
              <w:bottom w:val="single" w:sz="4" w:space="0" w:color="auto"/>
              <w:right w:val="single" w:sz="4" w:space="0" w:color="auto"/>
            </w:tcBorders>
            <w:shd w:val="clear" w:color="000000" w:fill="FFFF00"/>
            <w:noWrap/>
            <w:vAlign w:val="bottom"/>
            <w:hideMark/>
          </w:tcPr>
          <w:p w14:paraId="45988CB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085AC73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1D9912B9"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29" w:type="dxa"/>
            <w:tcBorders>
              <w:top w:val="nil"/>
              <w:left w:val="nil"/>
              <w:bottom w:val="single" w:sz="4" w:space="0" w:color="auto"/>
              <w:right w:val="single" w:sz="4" w:space="0" w:color="auto"/>
            </w:tcBorders>
            <w:shd w:val="clear" w:color="000000" w:fill="FF0000"/>
            <w:noWrap/>
            <w:vAlign w:val="bottom"/>
            <w:hideMark/>
          </w:tcPr>
          <w:p w14:paraId="14700E37"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c>
          <w:tcPr>
            <w:tcW w:w="1434" w:type="dxa"/>
            <w:tcBorders>
              <w:top w:val="nil"/>
              <w:left w:val="nil"/>
              <w:bottom w:val="single" w:sz="4" w:space="0" w:color="auto"/>
              <w:right w:val="single" w:sz="4" w:space="0" w:color="auto"/>
            </w:tcBorders>
            <w:shd w:val="clear" w:color="000000" w:fill="FF0000"/>
            <w:noWrap/>
            <w:vAlign w:val="bottom"/>
            <w:hideMark/>
          </w:tcPr>
          <w:p w14:paraId="29DE00A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9</w:t>
            </w:r>
          </w:p>
        </w:tc>
      </w:tr>
      <w:tr w:rsidR="00F912C6" w:rsidRPr="002D7E9C" w14:paraId="2B9AC18B"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46ED24B0"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12A5467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00B050"/>
            <w:noWrap/>
            <w:vAlign w:val="bottom"/>
            <w:hideMark/>
          </w:tcPr>
          <w:p w14:paraId="698BE9A3" w14:textId="0D536154"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D25F53" w:rsidRPr="00D6715E">
              <w:rPr>
                <w:rFonts w:ascii="Lucida Sans Unicode" w:eastAsia="Times New Roman" w:hAnsi="Lucida Sans Unicode" w:cs="Lucida Sans Unicode"/>
                <w:sz w:val="18"/>
                <w:szCs w:val="18"/>
              </w:rPr>
              <w:t>FI-08</w:t>
            </w:r>
          </w:p>
        </w:tc>
        <w:tc>
          <w:tcPr>
            <w:tcW w:w="1429" w:type="dxa"/>
            <w:tcBorders>
              <w:top w:val="single" w:sz="4" w:space="0" w:color="auto"/>
              <w:left w:val="nil"/>
              <w:bottom w:val="nil"/>
              <w:right w:val="single" w:sz="4" w:space="0" w:color="auto"/>
            </w:tcBorders>
            <w:shd w:val="clear" w:color="000000" w:fill="FFFF00"/>
            <w:noWrap/>
            <w:vAlign w:val="bottom"/>
            <w:hideMark/>
          </w:tcPr>
          <w:p w14:paraId="378EFFD6" w14:textId="6086639E"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r w:rsidR="00B0267F" w:rsidRPr="00D6715E">
              <w:rPr>
                <w:rFonts w:ascii="Lucida Sans Unicode" w:eastAsia="Times New Roman" w:hAnsi="Lucida Sans Unicode" w:cs="Lucida Sans Unicode"/>
                <w:sz w:val="18"/>
                <w:szCs w:val="18"/>
                <w:lang w:val="en-US"/>
              </w:rPr>
              <w:t>FI-03,</w:t>
            </w:r>
            <w:r w:rsidR="00B0267F" w:rsidRPr="00D6715E">
              <w:rPr>
                <w:rFonts w:ascii="Lucida Sans Unicode" w:hAnsi="Lucida Sans Unicode" w:cs="Lucida Sans Unicode"/>
                <w:sz w:val="18"/>
                <w:szCs w:val="18"/>
                <w:lang w:val="en-US"/>
              </w:rPr>
              <w:t xml:space="preserve"> </w:t>
            </w:r>
            <w:r w:rsidR="00B0267F" w:rsidRPr="00D6715E">
              <w:rPr>
                <w:rFonts w:ascii="Lucida Sans Unicode" w:eastAsia="Times New Roman" w:hAnsi="Lucida Sans Unicode" w:cs="Lucida Sans Unicode"/>
                <w:sz w:val="18"/>
                <w:szCs w:val="18"/>
                <w:lang w:val="en-US"/>
              </w:rPr>
              <w:t>FI-04,</w:t>
            </w:r>
            <w:r w:rsidR="00B0267F" w:rsidRPr="00D6715E">
              <w:rPr>
                <w:rFonts w:ascii="Lucida Sans Unicode" w:hAnsi="Lucida Sans Unicode" w:cs="Lucida Sans Unicode"/>
                <w:sz w:val="18"/>
                <w:szCs w:val="18"/>
                <w:lang w:val="en-US"/>
              </w:rPr>
              <w:t xml:space="preserve"> </w:t>
            </w:r>
            <w:r w:rsidR="00B0267F" w:rsidRPr="00D6715E">
              <w:rPr>
                <w:rFonts w:ascii="Lucida Sans Unicode" w:eastAsia="Times New Roman" w:hAnsi="Lucida Sans Unicode" w:cs="Lucida Sans Unicode"/>
                <w:sz w:val="18"/>
                <w:szCs w:val="18"/>
                <w:lang w:val="en-US"/>
              </w:rPr>
              <w:t>FI-05</w:t>
            </w:r>
          </w:p>
        </w:tc>
        <w:tc>
          <w:tcPr>
            <w:tcW w:w="1429" w:type="dxa"/>
            <w:tcBorders>
              <w:top w:val="single" w:sz="4" w:space="0" w:color="auto"/>
              <w:left w:val="nil"/>
              <w:bottom w:val="nil"/>
              <w:right w:val="single" w:sz="4" w:space="0" w:color="auto"/>
            </w:tcBorders>
            <w:shd w:val="clear" w:color="000000" w:fill="FFFF00"/>
            <w:noWrap/>
            <w:vAlign w:val="bottom"/>
            <w:hideMark/>
          </w:tcPr>
          <w:p w14:paraId="03F9849F" w14:textId="7DEADAFA"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r w:rsidR="00B0267F" w:rsidRPr="00D6715E">
              <w:rPr>
                <w:rFonts w:ascii="Lucida Sans Unicode" w:eastAsia="Times New Roman" w:hAnsi="Lucida Sans Unicode" w:cs="Lucida Sans Unicode"/>
                <w:sz w:val="18"/>
                <w:szCs w:val="18"/>
                <w:lang w:val="en-US"/>
              </w:rPr>
              <w:t>FI-06</w:t>
            </w:r>
          </w:p>
        </w:tc>
        <w:tc>
          <w:tcPr>
            <w:tcW w:w="1429" w:type="dxa"/>
            <w:tcBorders>
              <w:top w:val="single" w:sz="4" w:space="0" w:color="auto"/>
              <w:left w:val="nil"/>
              <w:bottom w:val="nil"/>
              <w:right w:val="single" w:sz="4" w:space="0" w:color="auto"/>
            </w:tcBorders>
            <w:shd w:val="clear" w:color="000000" w:fill="FFC000"/>
            <w:noWrap/>
            <w:vAlign w:val="bottom"/>
            <w:hideMark/>
          </w:tcPr>
          <w:p w14:paraId="16616D0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c>
          <w:tcPr>
            <w:tcW w:w="1434" w:type="dxa"/>
            <w:tcBorders>
              <w:top w:val="single" w:sz="4" w:space="0" w:color="auto"/>
              <w:left w:val="nil"/>
              <w:bottom w:val="nil"/>
              <w:right w:val="single" w:sz="4" w:space="0" w:color="auto"/>
            </w:tcBorders>
            <w:shd w:val="clear" w:color="000000" w:fill="FF0000"/>
            <w:noWrap/>
            <w:vAlign w:val="bottom"/>
            <w:hideMark/>
          </w:tcPr>
          <w:p w14:paraId="329F7D6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r>
      <w:tr w:rsidR="00F912C6" w:rsidRPr="002D7E9C" w14:paraId="10BCC8F8"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6AFFC543"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lang w:val="en-US"/>
              </w:rPr>
            </w:pPr>
          </w:p>
        </w:tc>
        <w:tc>
          <w:tcPr>
            <w:tcW w:w="1291" w:type="dxa"/>
            <w:tcBorders>
              <w:top w:val="nil"/>
              <w:left w:val="nil"/>
              <w:bottom w:val="single" w:sz="4" w:space="0" w:color="FFFFFF"/>
              <w:right w:val="nil"/>
            </w:tcBorders>
            <w:shd w:val="clear" w:color="auto" w:fill="auto"/>
            <w:noWrap/>
            <w:vAlign w:val="center"/>
            <w:hideMark/>
          </w:tcPr>
          <w:p w14:paraId="713F9E63"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xml:space="preserve">Importante </w:t>
            </w:r>
          </w:p>
        </w:tc>
        <w:tc>
          <w:tcPr>
            <w:tcW w:w="1429" w:type="dxa"/>
            <w:tcBorders>
              <w:top w:val="nil"/>
              <w:left w:val="single" w:sz="4" w:space="0" w:color="auto"/>
              <w:bottom w:val="single" w:sz="4" w:space="0" w:color="auto"/>
              <w:right w:val="single" w:sz="4" w:space="0" w:color="auto"/>
            </w:tcBorders>
            <w:shd w:val="clear" w:color="000000" w:fill="00B050"/>
            <w:noWrap/>
            <w:vAlign w:val="bottom"/>
            <w:hideMark/>
          </w:tcPr>
          <w:p w14:paraId="30AC305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58C6E3CD"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611E0EC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5929EA4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34" w:type="dxa"/>
            <w:tcBorders>
              <w:top w:val="nil"/>
              <w:left w:val="nil"/>
              <w:bottom w:val="single" w:sz="4" w:space="0" w:color="auto"/>
              <w:right w:val="single" w:sz="4" w:space="0" w:color="auto"/>
            </w:tcBorders>
            <w:shd w:val="clear" w:color="000000" w:fill="FF0000"/>
            <w:noWrap/>
            <w:vAlign w:val="bottom"/>
            <w:hideMark/>
          </w:tcPr>
          <w:p w14:paraId="380E1EB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r>
      <w:tr w:rsidR="00F912C6" w:rsidRPr="002D7E9C" w14:paraId="37BC8C13"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357682F3"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1E8A683D"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00B050"/>
            <w:noWrap/>
            <w:vAlign w:val="bottom"/>
            <w:hideMark/>
          </w:tcPr>
          <w:p w14:paraId="3ECDBC5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75BEF05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3917A6F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5B6DAF7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C000"/>
            <w:noWrap/>
            <w:vAlign w:val="bottom"/>
            <w:hideMark/>
          </w:tcPr>
          <w:p w14:paraId="19F06E1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F912C6" w:rsidRPr="002D7E9C" w14:paraId="3A79AA88"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57568A52"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2E054854"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Débil</w:t>
            </w:r>
          </w:p>
        </w:tc>
        <w:tc>
          <w:tcPr>
            <w:tcW w:w="1429" w:type="dxa"/>
            <w:tcBorders>
              <w:top w:val="nil"/>
              <w:left w:val="single" w:sz="4" w:space="0" w:color="auto"/>
              <w:bottom w:val="single" w:sz="4" w:space="0" w:color="auto"/>
              <w:right w:val="single" w:sz="4" w:space="0" w:color="auto"/>
            </w:tcBorders>
            <w:shd w:val="clear" w:color="000000" w:fill="00B050"/>
            <w:noWrap/>
            <w:vAlign w:val="bottom"/>
            <w:hideMark/>
          </w:tcPr>
          <w:p w14:paraId="1BB47E8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3</w:t>
            </w:r>
          </w:p>
        </w:tc>
        <w:tc>
          <w:tcPr>
            <w:tcW w:w="1429" w:type="dxa"/>
            <w:tcBorders>
              <w:top w:val="nil"/>
              <w:left w:val="nil"/>
              <w:bottom w:val="single" w:sz="4" w:space="0" w:color="auto"/>
              <w:right w:val="single" w:sz="4" w:space="0" w:color="auto"/>
            </w:tcBorders>
            <w:shd w:val="clear" w:color="000000" w:fill="00B050"/>
            <w:noWrap/>
            <w:vAlign w:val="bottom"/>
            <w:hideMark/>
          </w:tcPr>
          <w:p w14:paraId="7665F95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411BA70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5CE4376C"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34" w:type="dxa"/>
            <w:tcBorders>
              <w:top w:val="nil"/>
              <w:left w:val="nil"/>
              <w:bottom w:val="single" w:sz="4" w:space="0" w:color="auto"/>
              <w:right w:val="single" w:sz="4" w:space="0" w:color="auto"/>
            </w:tcBorders>
            <w:shd w:val="clear" w:color="000000" w:fill="FFC000"/>
            <w:noWrap/>
            <w:vAlign w:val="bottom"/>
            <w:hideMark/>
          </w:tcPr>
          <w:p w14:paraId="3A2F0FB0"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r>
      <w:tr w:rsidR="00D6715E" w:rsidRPr="002D7E9C" w14:paraId="3AE61661" w14:textId="77777777" w:rsidTr="00D6715E">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688FE3D8"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7324B766"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auto" w:fill="A8D08D"/>
            <w:noWrap/>
            <w:vAlign w:val="bottom"/>
            <w:hideMark/>
          </w:tcPr>
          <w:p w14:paraId="629CAD67"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2FB5313E"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552EF5C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0597E6D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FF00"/>
            <w:noWrap/>
            <w:vAlign w:val="bottom"/>
            <w:hideMark/>
          </w:tcPr>
          <w:p w14:paraId="2F7F1F7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D6715E" w:rsidRPr="002D7E9C" w14:paraId="430C38AA" w14:textId="77777777" w:rsidTr="00D6715E">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27F56965"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0CD91F96"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Marginal</w:t>
            </w:r>
          </w:p>
        </w:tc>
        <w:tc>
          <w:tcPr>
            <w:tcW w:w="1429" w:type="dxa"/>
            <w:tcBorders>
              <w:top w:val="nil"/>
              <w:left w:val="single" w:sz="4" w:space="0" w:color="auto"/>
              <w:bottom w:val="single" w:sz="4" w:space="0" w:color="auto"/>
              <w:right w:val="single" w:sz="4" w:space="0" w:color="auto"/>
            </w:tcBorders>
            <w:shd w:val="clear" w:color="auto" w:fill="A8D08D"/>
            <w:noWrap/>
            <w:vAlign w:val="bottom"/>
            <w:hideMark/>
          </w:tcPr>
          <w:p w14:paraId="009D737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2</w:t>
            </w:r>
          </w:p>
        </w:tc>
        <w:tc>
          <w:tcPr>
            <w:tcW w:w="1429" w:type="dxa"/>
            <w:tcBorders>
              <w:top w:val="nil"/>
              <w:left w:val="nil"/>
              <w:bottom w:val="single" w:sz="4" w:space="0" w:color="auto"/>
              <w:right w:val="single" w:sz="4" w:space="0" w:color="auto"/>
            </w:tcBorders>
            <w:shd w:val="clear" w:color="000000" w:fill="00B050"/>
            <w:noWrap/>
            <w:vAlign w:val="bottom"/>
            <w:hideMark/>
          </w:tcPr>
          <w:p w14:paraId="33628780"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3</w:t>
            </w:r>
          </w:p>
        </w:tc>
        <w:tc>
          <w:tcPr>
            <w:tcW w:w="1429" w:type="dxa"/>
            <w:tcBorders>
              <w:top w:val="nil"/>
              <w:left w:val="nil"/>
              <w:bottom w:val="single" w:sz="4" w:space="0" w:color="auto"/>
              <w:right w:val="single" w:sz="4" w:space="0" w:color="auto"/>
            </w:tcBorders>
            <w:shd w:val="clear" w:color="000000" w:fill="00B050"/>
            <w:noWrap/>
            <w:vAlign w:val="bottom"/>
            <w:hideMark/>
          </w:tcPr>
          <w:p w14:paraId="65F4FDFC"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02C092A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34" w:type="dxa"/>
            <w:tcBorders>
              <w:top w:val="nil"/>
              <w:left w:val="nil"/>
              <w:bottom w:val="single" w:sz="4" w:space="0" w:color="auto"/>
              <w:right w:val="single" w:sz="4" w:space="0" w:color="auto"/>
            </w:tcBorders>
            <w:shd w:val="clear" w:color="000000" w:fill="FFFF00"/>
            <w:noWrap/>
            <w:vAlign w:val="bottom"/>
            <w:hideMark/>
          </w:tcPr>
          <w:p w14:paraId="30C6508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r>
      <w:tr w:rsidR="00F912C6" w:rsidRPr="002D7E9C" w14:paraId="2BF80094" w14:textId="77777777" w:rsidTr="00755B90">
        <w:trPr>
          <w:trHeight w:val="220"/>
          <w:jc w:val="center"/>
        </w:trPr>
        <w:tc>
          <w:tcPr>
            <w:tcW w:w="903" w:type="dxa"/>
            <w:tcBorders>
              <w:top w:val="nil"/>
              <w:left w:val="single" w:sz="4" w:space="0" w:color="FFFFFF"/>
              <w:bottom w:val="single" w:sz="4" w:space="0" w:color="FFFFFF"/>
              <w:right w:val="single" w:sz="4" w:space="0" w:color="FFFFFF"/>
            </w:tcBorders>
            <w:shd w:val="clear" w:color="auto" w:fill="auto"/>
            <w:noWrap/>
            <w:vAlign w:val="bottom"/>
            <w:hideMark/>
          </w:tcPr>
          <w:p w14:paraId="46E6B8A2"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nil"/>
              <w:left w:val="nil"/>
              <w:bottom w:val="single" w:sz="4" w:space="0" w:color="FFFFFF"/>
              <w:right w:val="single" w:sz="4" w:space="0" w:color="FFFFFF"/>
            </w:tcBorders>
            <w:shd w:val="clear" w:color="auto" w:fill="auto"/>
            <w:noWrap/>
            <w:vAlign w:val="bottom"/>
            <w:hideMark/>
          </w:tcPr>
          <w:p w14:paraId="1C4607C1"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429" w:type="dxa"/>
            <w:tcBorders>
              <w:top w:val="nil"/>
              <w:left w:val="nil"/>
              <w:bottom w:val="single" w:sz="4" w:space="0" w:color="FFFFFF"/>
              <w:right w:val="single" w:sz="4" w:space="0" w:color="FFFFFF"/>
            </w:tcBorders>
            <w:shd w:val="clear" w:color="auto" w:fill="auto"/>
            <w:noWrap/>
            <w:vAlign w:val="center"/>
            <w:hideMark/>
          </w:tcPr>
          <w:p w14:paraId="45A435FA"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Muy Bajo</w:t>
            </w:r>
          </w:p>
        </w:tc>
        <w:tc>
          <w:tcPr>
            <w:tcW w:w="1429" w:type="dxa"/>
            <w:tcBorders>
              <w:top w:val="nil"/>
              <w:left w:val="nil"/>
              <w:bottom w:val="single" w:sz="4" w:space="0" w:color="FFFFFF"/>
              <w:right w:val="single" w:sz="4" w:space="0" w:color="FFFFFF"/>
            </w:tcBorders>
            <w:shd w:val="clear" w:color="auto" w:fill="auto"/>
            <w:noWrap/>
            <w:vAlign w:val="center"/>
            <w:hideMark/>
          </w:tcPr>
          <w:p w14:paraId="47B7A0DF"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xml:space="preserve">Bajo </w:t>
            </w:r>
          </w:p>
        </w:tc>
        <w:tc>
          <w:tcPr>
            <w:tcW w:w="1429" w:type="dxa"/>
            <w:tcBorders>
              <w:top w:val="nil"/>
              <w:left w:val="nil"/>
              <w:bottom w:val="single" w:sz="4" w:space="0" w:color="FFFFFF"/>
              <w:right w:val="single" w:sz="4" w:space="0" w:color="FFFFFF"/>
            </w:tcBorders>
            <w:shd w:val="clear" w:color="auto" w:fill="auto"/>
            <w:noWrap/>
            <w:vAlign w:val="center"/>
            <w:hideMark/>
          </w:tcPr>
          <w:p w14:paraId="6AA357D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Medio</w:t>
            </w:r>
          </w:p>
        </w:tc>
        <w:tc>
          <w:tcPr>
            <w:tcW w:w="1429" w:type="dxa"/>
            <w:tcBorders>
              <w:top w:val="nil"/>
              <w:left w:val="nil"/>
              <w:bottom w:val="single" w:sz="4" w:space="0" w:color="FFFFFF"/>
              <w:right w:val="single" w:sz="4" w:space="0" w:color="FFFFFF"/>
            </w:tcBorders>
            <w:shd w:val="clear" w:color="auto" w:fill="auto"/>
            <w:noWrap/>
            <w:vAlign w:val="center"/>
            <w:hideMark/>
          </w:tcPr>
          <w:p w14:paraId="176CA75F"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Alto</w:t>
            </w:r>
          </w:p>
        </w:tc>
        <w:tc>
          <w:tcPr>
            <w:tcW w:w="1434" w:type="dxa"/>
            <w:tcBorders>
              <w:top w:val="nil"/>
              <w:left w:val="nil"/>
              <w:bottom w:val="single" w:sz="4" w:space="0" w:color="FFFFFF"/>
              <w:right w:val="single" w:sz="4" w:space="0" w:color="FFFFFF"/>
            </w:tcBorders>
            <w:shd w:val="clear" w:color="auto" w:fill="auto"/>
            <w:noWrap/>
            <w:vAlign w:val="center"/>
            <w:hideMark/>
          </w:tcPr>
          <w:p w14:paraId="3E5DB510" w14:textId="6B6F7C81" w:rsidR="00F912C6" w:rsidRPr="00D6715E" w:rsidRDefault="005C504A" w:rsidP="00F912C6">
            <w:pPr>
              <w:spacing w:after="0" w:line="240" w:lineRule="auto"/>
              <w:ind w:left="0" w:firstLine="0"/>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Muy alta</w:t>
            </w:r>
          </w:p>
        </w:tc>
      </w:tr>
      <w:tr w:rsidR="00F912C6" w:rsidRPr="002D7E9C" w14:paraId="57CF30AB" w14:textId="77777777" w:rsidTr="00755B90">
        <w:trPr>
          <w:trHeight w:val="673"/>
          <w:jc w:val="center"/>
        </w:trPr>
        <w:tc>
          <w:tcPr>
            <w:tcW w:w="903" w:type="dxa"/>
            <w:tcBorders>
              <w:top w:val="nil"/>
              <w:left w:val="single" w:sz="4" w:space="0" w:color="FFFFFF"/>
              <w:bottom w:val="single" w:sz="4" w:space="0" w:color="FFFFFF"/>
              <w:right w:val="single" w:sz="4" w:space="0" w:color="FFFFFF"/>
            </w:tcBorders>
            <w:shd w:val="clear" w:color="auto" w:fill="auto"/>
            <w:noWrap/>
            <w:vAlign w:val="bottom"/>
            <w:hideMark/>
          </w:tcPr>
          <w:p w14:paraId="643AF878"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nil"/>
              <w:left w:val="nil"/>
              <w:bottom w:val="single" w:sz="4" w:space="0" w:color="FFFFFF"/>
              <w:right w:val="single" w:sz="4" w:space="0" w:color="FFFFFF"/>
            </w:tcBorders>
            <w:shd w:val="clear" w:color="auto" w:fill="auto"/>
            <w:noWrap/>
            <w:vAlign w:val="bottom"/>
            <w:hideMark/>
          </w:tcPr>
          <w:p w14:paraId="455AF11B"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7153" w:type="dxa"/>
            <w:gridSpan w:val="5"/>
            <w:tcBorders>
              <w:top w:val="single" w:sz="4" w:space="0" w:color="FFFFFF"/>
              <w:left w:val="nil"/>
              <w:bottom w:val="single" w:sz="4" w:space="0" w:color="FFFFFF"/>
              <w:right w:val="single" w:sz="4" w:space="0" w:color="FFFFFF"/>
            </w:tcBorders>
            <w:shd w:val="clear" w:color="auto" w:fill="auto"/>
            <w:noWrap/>
            <w:vAlign w:val="center"/>
            <w:hideMark/>
          </w:tcPr>
          <w:p w14:paraId="4CE066A9"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b/>
                <w:bCs/>
                <w:color w:val="auto"/>
                <w:sz w:val="18"/>
                <w:szCs w:val="18"/>
              </w:rPr>
            </w:pPr>
            <w:r w:rsidRPr="00D6715E">
              <w:rPr>
                <w:rFonts w:ascii="Lucida Sans Unicode" w:eastAsia="Times New Roman" w:hAnsi="Lucida Sans Unicode" w:cs="Lucida Sans Unicode"/>
                <w:b/>
                <w:bCs/>
                <w:color w:val="auto"/>
                <w:szCs w:val="20"/>
              </w:rPr>
              <w:t>Probabilidad</w:t>
            </w:r>
          </w:p>
        </w:tc>
      </w:tr>
    </w:tbl>
    <w:p w14:paraId="1995D0EA" w14:textId="237C5349" w:rsidR="00F912C6" w:rsidRPr="00D6715E" w:rsidRDefault="00F912C6" w:rsidP="003E47B8">
      <w:pPr>
        <w:rPr>
          <w:color w:val="00788E"/>
          <w:szCs w:val="20"/>
        </w:rPr>
      </w:pPr>
    </w:p>
    <w:p w14:paraId="71D33092" w14:textId="696A86FA" w:rsidR="00AF50ED" w:rsidRPr="00D6715E" w:rsidRDefault="00AF50ED" w:rsidP="00D6715E">
      <w:pPr>
        <w:pStyle w:val="Ttulo1"/>
        <w:numPr>
          <w:ilvl w:val="2"/>
          <w:numId w:val="6"/>
        </w:numPr>
        <w:spacing w:line="276" w:lineRule="auto"/>
        <w:jc w:val="both"/>
        <w:rPr>
          <w:rFonts w:ascii="Lucida Sans Unicode" w:hAnsi="Lucida Sans Unicode" w:cs="Lucida Sans Unicode"/>
          <w:color w:val="00788E"/>
          <w:sz w:val="22"/>
          <w:szCs w:val="18"/>
        </w:rPr>
      </w:pPr>
      <w:bookmarkStart w:id="148" w:name="_Toc68704797"/>
      <w:bookmarkStart w:id="149" w:name="_Toc161488954"/>
      <w:r w:rsidRPr="00D6715E">
        <w:rPr>
          <w:rFonts w:ascii="Lucida Sans Unicode" w:hAnsi="Lucida Sans Unicode" w:cs="Lucida Sans Unicode"/>
          <w:color w:val="00788E"/>
          <w:sz w:val="22"/>
          <w:szCs w:val="18"/>
        </w:rPr>
        <w:t xml:space="preserve">Priorización de </w:t>
      </w:r>
      <w:r w:rsidR="008A03AA">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8"/>
      <w:bookmarkEnd w:id="149"/>
    </w:p>
    <w:p w14:paraId="1481320A" w14:textId="3B69734A" w:rsidR="00AF50ED" w:rsidRPr="00D6715E" w:rsidRDefault="00AF50ED" w:rsidP="00D6715E">
      <w:pPr>
        <w:spacing w:after="0" w:line="276" w:lineRule="auto"/>
        <w:rPr>
          <w:rFonts w:ascii="Lucida Sans Unicode" w:hAnsi="Lucida Sans Unicode" w:cs="Lucida Sans Unicode"/>
        </w:rPr>
      </w:pPr>
    </w:p>
    <w:p w14:paraId="5778A690" w14:textId="209E8AB1" w:rsidR="00AF50ED" w:rsidRPr="00D6715E" w:rsidRDefault="00D21ABE" w:rsidP="00D6715E">
      <w:pPr>
        <w:spacing w:after="0" w:line="276" w:lineRule="auto"/>
        <w:rPr>
          <w:rFonts w:ascii="Lucida Sans Unicode" w:hAnsi="Lucida Sans Unicode" w:cs="Lucida Sans Unicode"/>
        </w:rPr>
      </w:pPr>
      <w:r w:rsidRPr="00D6715E">
        <w:rPr>
          <w:rFonts w:ascii="Lucida Sans Unicode" w:hAnsi="Lucida Sans Unicode" w:cs="Lucida Sans Unicode"/>
          <w:szCs w:val="20"/>
        </w:rPr>
        <w:t xml:space="preserve">La priorización de riesgos es el proceso </w:t>
      </w:r>
      <w:r w:rsidR="00163763" w:rsidRPr="00D6715E">
        <w:rPr>
          <w:rFonts w:ascii="Lucida Sans Unicode" w:hAnsi="Lucida Sans Unicode" w:cs="Lucida Sans Unicode"/>
          <w:szCs w:val="20"/>
        </w:rPr>
        <w:t>por el cual</w:t>
      </w:r>
      <w:r w:rsidRPr="00D6715E">
        <w:rPr>
          <w:rFonts w:ascii="Lucida Sans Unicode" w:hAnsi="Lucida Sans Unicode" w:cs="Lucida Sans Unicode"/>
          <w:szCs w:val="20"/>
        </w:rPr>
        <w:t xml:space="preserve"> se </w:t>
      </w:r>
      <w:r w:rsidRPr="00D6715E">
        <w:rPr>
          <w:rFonts w:ascii="Lucida Sans Unicode" w:hAnsi="Lucida Sans Unicode" w:cs="Lucida Sans Unicode"/>
        </w:rPr>
        <w:t xml:space="preserve">determinan las </w:t>
      </w:r>
      <w:r w:rsidR="00535EF9" w:rsidRPr="00D6715E">
        <w:rPr>
          <w:rFonts w:ascii="Lucida Sans Unicode" w:hAnsi="Lucida Sans Unicode" w:cs="Lucida Sans Unicode"/>
        </w:rPr>
        <w:t xml:space="preserve">preferencias </w:t>
      </w:r>
      <w:r w:rsidRPr="00D6715E">
        <w:rPr>
          <w:rFonts w:ascii="Lucida Sans Unicode" w:hAnsi="Lucida Sans Unicode" w:cs="Lucida Sans Unicode"/>
        </w:rPr>
        <w:t xml:space="preserve">para la </w:t>
      </w:r>
      <w:r w:rsidR="00535EF9" w:rsidRPr="00D6715E">
        <w:rPr>
          <w:rFonts w:ascii="Lucida Sans Unicode" w:hAnsi="Lucida Sans Unicode" w:cs="Lucida Sans Unicode"/>
        </w:rPr>
        <w:t>a</w:t>
      </w:r>
      <w:r w:rsidRPr="00D6715E">
        <w:rPr>
          <w:rFonts w:ascii="Lucida Sans Unicode" w:hAnsi="Lucida Sans Unicode" w:cs="Lucida Sans Unicode"/>
        </w:rPr>
        <w:t xml:space="preserve">dministración de </w:t>
      </w:r>
      <w:r w:rsidR="00163763" w:rsidRPr="00D6715E">
        <w:rPr>
          <w:rFonts w:ascii="Lucida Sans Unicode" w:hAnsi="Lucida Sans Unicode" w:cs="Lucida Sans Unicode"/>
        </w:rPr>
        <w:t>r</w:t>
      </w:r>
      <w:r w:rsidRPr="00D6715E">
        <w:rPr>
          <w:rFonts w:ascii="Lucida Sans Unicode" w:hAnsi="Lucida Sans Unicode" w:cs="Lucida Sans Unicode"/>
        </w:rPr>
        <w:t>iesgos mediante la comparación de la exposición de los riesgos obtenida como resultante de la evaluación de riesgos con los criterios aceptados a continuación:</w:t>
      </w:r>
    </w:p>
    <w:p w14:paraId="582402E4" w14:textId="788FBEAA" w:rsidR="00D21ABE" w:rsidRPr="008B6675" w:rsidRDefault="00D21ABE" w:rsidP="00AF50ED"/>
    <w:p w14:paraId="52A64DD2" w14:textId="51045458" w:rsidR="00AC5883" w:rsidRPr="008B6675" w:rsidRDefault="00AC5883" w:rsidP="00D6715E">
      <w:pPr>
        <w:jc w:val="center"/>
      </w:pPr>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gridCol w:w="5812"/>
      </w:tblGrid>
      <w:tr w:rsidR="002D7E9C" w:rsidRPr="000725E7" w14:paraId="7C374686" w14:textId="77777777" w:rsidTr="00302322">
        <w:trPr>
          <w:trHeight w:val="300"/>
          <w:tblHeader/>
          <w:jc w:val="center"/>
        </w:trPr>
        <w:tc>
          <w:tcPr>
            <w:tcW w:w="2405" w:type="dxa"/>
            <w:shd w:val="clear" w:color="auto" w:fill="00788E"/>
            <w:noWrap/>
            <w:vAlign w:val="center"/>
            <w:hideMark/>
          </w:tcPr>
          <w:p w14:paraId="3BDEACDB" w14:textId="1875D44F" w:rsidR="002D7E9C" w:rsidRPr="005C504A" w:rsidRDefault="002D7E9C" w:rsidP="002D7E9C">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5C504A">
              <w:rPr>
                <w:rFonts w:ascii="Lucida Sans Unicode" w:eastAsia="Times New Roman" w:hAnsi="Lucida Sans Unicode" w:cs="Lucida Sans Unicode"/>
                <w:b/>
                <w:bCs/>
                <w:color w:val="FFFFFF" w:themeColor="background1"/>
                <w:szCs w:val="20"/>
              </w:rPr>
              <w:lastRenderedPageBreak/>
              <w:t>Exposición al riesgo</w:t>
            </w:r>
          </w:p>
        </w:tc>
        <w:tc>
          <w:tcPr>
            <w:tcW w:w="5812" w:type="dxa"/>
            <w:shd w:val="clear" w:color="auto" w:fill="00788E"/>
            <w:noWrap/>
            <w:vAlign w:val="center"/>
            <w:hideMark/>
          </w:tcPr>
          <w:p w14:paraId="689A1530" w14:textId="0480ED0D" w:rsidR="002D7E9C" w:rsidRPr="005C504A" w:rsidRDefault="002D7E9C" w:rsidP="002D7E9C">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5C504A">
              <w:rPr>
                <w:rFonts w:ascii="Lucida Sans Unicode" w:eastAsia="Times New Roman" w:hAnsi="Lucida Sans Unicode" w:cs="Lucida Sans Unicode"/>
                <w:b/>
                <w:bCs/>
                <w:color w:val="FFFFFF" w:themeColor="background1"/>
                <w:szCs w:val="20"/>
              </w:rPr>
              <w:t>Criterio de priorización</w:t>
            </w:r>
          </w:p>
        </w:tc>
      </w:tr>
      <w:tr w:rsidR="002D7E9C" w:rsidRPr="000725E7" w14:paraId="48B40729" w14:textId="77777777" w:rsidTr="00D6715E">
        <w:trPr>
          <w:trHeight w:val="300"/>
          <w:jc w:val="center"/>
        </w:trPr>
        <w:tc>
          <w:tcPr>
            <w:tcW w:w="2405" w:type="dxa"/>
            <w:shd w:val="clear" w:color="auto" w:fill="C00000"/>
            <w:noWrap/>
            <w:vAlign w:val="center"/>
            <w:hideMark/>
          </w:tcPr>
          <w:p w14:paraId="6F998F78" w14:textId="05701A31" w:rsidR="002D7E9C" w:rsidRPr="00712FAA" w:rsidRDefault="005C504A"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color w:val="FFFFFF" w:themeColor="background1"/>
                <w:szCs w:val="20"/>
              </w:rPr>
              <w:t>Muy alta</w:t>
            </w:r>
          </w:p>
        </w:tc>
        <w:tc>
          <w:tcPr>
            <w:tcW w:w="5812" w:type="dxa"/>
            <w:shd w:val="clear" w:color="auto" w:fill="auto"/>
            <w:noWrap/>
            <w:vAlign w:val="center"/>
            <w:hideMark/>
          </w:tcPr>
          <w:p w14:paraId="7121D41E" w14:textId="1C921FA1"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Requiere de un plan de mitigación o control inmediato</w:t>
            </w:r>
          </w:p>
        </w:tc>
      </w:tr>
      <w:tr w:rsidR="002D7E9C" w:rsidRPr="000725E7" w14:paraId="4848DDC3" w14:textId="77777777" w:rsidTr="00D6715E">
        <w:trPr>
          <w:trHeight w:val="300"/>
          <w:jc w:val="center"/>
        </w:trPr>
        <w:tc>
          <w:tcPr>
            <w:tcW w:w="2405" w:type="dxa"/>
            <w:shd w:val="clear" w:color="auto" w:fill="FFC000"/>
            <w:noWrap/>
            <w:vAlign w:val="center"/>
            <w:hideMark/>
          </w:tcPr>
          <w:p w14:paraId="3D8391FA" w14:textId="529B925D"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Alta</w:t>
            </w:r>
          </w:p>
        </w:tc>
        <w:tc>
          <w:tcPr>
            <w:tcW w:w="5812" w:type="dxa"/>
            <w:shd w:val="clear" w:color="auto" w:fill="auto"/>
            <w:noWrap/>
            <w:vAlign w:val="center"/>
            <w:hideMark/>
          </w:tcPr>
          <w:p w14:paraId="7B840BBE" w14:textId="55BD0698"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Se requiere asegurar que se está preparado para el riesgo</w:t>
            </w:r>
          </w:p>
        </w:tc>
      </w:tr>
      <w:tr w:rsidR="002D7E9C" w:rsidRPr="000725E7" w14:paraId="7B372602" w14:textId="77777777" w:rsidTr="00D6715E">
        <w:trPr>
          <w:trHeight w:val="300"/>
          <w:jc w:val="center"/>
        </w:trPr>
        <w:tc>
          <w:tcPr>
            <w:tcW w:w="2405" w:type="dxa"/>
            <w:shd w:val="clear" w:color="auto" w:fill="FFFF00"/>
            <w:noWrap/>
            <w:vAlign w:val="center"/>
            <w:hideMark/>
          </w:tcPr>
          <w:p w14:paraId="2E7061D3" w14:textId="32F5A2C7"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Media</w:t>
            </w:r>
          </w:p>
        </w:tc>
        <w:tc>
          <w:tcPr>
            <w:tcW w:w="5812" w:type="dxa"/>
            <w:shd w:val="clear" w:color="auto" w:fill="auto"/>
            <w:noWrap/>
            <w:vAlign w:val="center"/>
            <w:hideMark/>
          </w:tcPr>
          <w:p w14:paraId="2865A948" w14:textId="74807987"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Dar seguimiento al impacto acumulado de los riesgos</w:t>
            </w:r>
          </w:p>
        </w:tc>
      </w:tr>
      <w:tr w:rsidR="002D7E9C" w:rsidRPr="000725E7" w14:paraId="7ECBE79E" w14:textId="77777777" w:rsidTr="00D6715E">
        <w:trPr>
          <w:trHeight w:val="300"/>
          <w:jc w:val="center"/>
        </w:trPr>
        <w:tc>
          <w:tcPr>
            <w:tcW w:w="2405" w:type="dxa"/>
            <w:shd w:val="clear" w:color="auto" w:fill="009900"/>
            <w:noWrap/>
            <w:vAlign w:val="center"/>
            <w:hideMark/>
          </w:tcPr>
          <w:p w14:paraId="0DBA0B6C" w14:textId="3BC24D56"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Baja</w:t>
            </w:r>
          </w:p>
        </w:tc>
        <w:tc>
          <w:tcPr>
            <w:tcW w:w="5812" w:type="dxa"/>
            <w:shd w:val="clear" w:color="auto" w:fill="auto"/>
            <w:noWrap/>
            <w:vAlign w:val="center"/>
            <w:hideMark/>
          </w:tcPr>
          <w:p w14:paraId="3554E8E7" w14:textId="6D9A692A"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Requiere poco monitoreo</w:t>
            </w:r>
          </w:p>
        </w:tc>
      </w:tr>
      <w:tr w:rsidR="002D7E9C" w:rsidRPr="000725E7" w14:paraId="2D8D2E92" w14:textId="77777777" w:rsidTr="00D6715E">
        <w:trPr>
          <w:trHeight w:val="300"/>
          <w:jc w:val="center"/>
        </w:trPr>
        <w:tc>
          <w:tcPr>
            <w:tcW w:w="2405" w:type="dxa"/>
            <w:shd w:val="clear" w:color="auto" w:fill="A8D08D"/>
            <w:noWrap/>
            <w:vAlign w:val="center"/>
            <w:hideMark/>
          </w:tcPr>
          <w:p w14:paraId="6F8191B4" w14:textId="50A8732E"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baja</w:t>
            </w:r>
          </w:p>
        </w:tc>
        <w:tc>
          <w:tcPr>
            <w:tcW w:w="5812" w:type="dxa"/>
            <w:shd w:val="clear" w:color="auto" w:fill="auto"/>
            <w:noWrap/>
            <w:vAlign w:val="center"/>
            <w:hideMark/>
          </w:tcPr>
          <w:p w14:paraId="58BFA997" w14:textId="5A6820B6"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Operación normal</w:t>
            </w:r>
          </w:p>
        </w:tc>
      </w:tr>
    </w:tbl>
    <w:p w14:paraId="67607516" w14:textId="77777777" w:rsidR="00D21ABE" w:rsidRPr="008B6675" w:rsidRDefault="00D21ABE" w:rsidP="00AF50ED"/>
    <w:p w14:paraId="2E4AA92B" w14:textId="57693949" w:rsidR="00AF50ED" w:rsidRPr="00D6715E" w:rsidRDefault="00BB6B9E" w:rsidP="00D6715E">
      <w:pPr>
        <w:pStyle w:val="Ttulo1"/>
        <w:numPr>
          <w:ilvl w:val="1"/>
          <w:numId w:val="6"/>
        </w:numPr>
        <w:spacing w:line="276" w:lineRule="auto"/>
        <w:rPr>
          <w:rFonts w:ascii="Lucida Sans Unicode" w:hAnsi="Lucida Sans Unicode" w:cs="Lucida Sans Unicode"/>
          <w:color w:val="00788E"/>
          <w:sz w:val="24"/>
          <w:szCs w:val="20"/>
        </w:rPr>
      </w:pPr>
      <w:bookmarkStart w:id="150" w:name="_Toc68704798"/>
      <w:bookmarkStart w:id="151" w:name="_Toc161488955"/>
      <w:r w:rsidRPr="00D6715E">
        <w:rPr>
          <w:rFonts w:ascii="Lucida Sans Unicode" w:hAnsi="Lucida Sans Unicode" w:cs="Lucida Sans Unicode"/>
          <w:color w:val="00788E"/>
          <w:sz w:val="24"/>
          <w:szCs w:val="20"/>
        </w:rPr>
        <w:t xml:space="preserve">Respuesta a </w:t>
      </w:r>
      <w:r w:rsidR="004E46B7">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50"/>
      <w:bookmarkEnd w:id="151"/>
    </w:p>
    <w:p w14:paraId="0B244A4D" w14:textId="2B3991D5" w:rsidR="00BB6B9E" w:rsidRPr="00D6715E" w:rsidRDefault="00BB6B9E" w:rsidP="00D6715E">
      <w:pPr>
        <w:spacing w:after="0" w:line="276" w:lineRule="auto"/>
        <w:rPr>
          <w:rFonts w:ascii="Lucida Sans Unicode" w:hAnsi="Lucida Sans Unicode" w:cs="Lucida Sans Unicode"/>
        </w:rPr>
      </w:pPr>
    </w:p>
    <w:p w14:paraId="5A9C5FEF" w14:textId="7E253263" w:rsidR="00661BDB" w:rsidRPr="00D6715E" w:rsidRDefault="00661BDB" w:rsidP="00D6715E">
      <w:pPr>
        <w:spacing w:after="0" w:line="276" w:lineRule="auto"/>
        <w:rPr>
          <w:rFonts w:ascii="Lucida Sans Unicode" w:hAnsi="Lucida Sans Unicode" w:cs="Lucida Sans Unicode"/>
        </w:rPr>
      </w:pPr>
      <w:r w:rsidRPr="00D6715E">
        <w:rPr>
          <w:rFonts w:ascii="Lucida Sans Unicode" w:hAnsi="Lucida Sans Unicode" w:cs="Lucida Sans Unicode"/>
        </w:rPr>
        <w:t>Los riesgos</w:t>
      </w:r>
      <w:r w:rsidR="00256E80" w:rsidRPr="00D6715E">
        <w:rPr>
          <w:rFonts w:ascii="Lucida Sans Unicode" w:hAnsi="Lucida Sans Unicode" w:cs="Lucida Sans Unicode"/>
        </w:rPr>
        <w:t xml:space="preserve"> identificados y evaluados en los puntos anteriores</w:t>
      </w:r>
      <w:r w:rsidRPr="00D6715E">
        <w:rPr>
          <w:rFonts w:ascii="Lucida Sans Unicode" w:hAnsi="Lucida Sans Unicode" w:cs="Lucida Sans Unicode"/>
        </w:rPr>
        <w:t xml:space="preserve"> serán mitigados mediante l</w:t>
      </w:r>
      <w:r w:rsidR="00E93D6D" w:rsidRPr="00D6715E">
        <w:rPr>
          <w:rFonts w:ascii="Lucida Sans Unicode" w:hAnsi="Lucida Sans Unicode" w:cs="Lucida Sans Unicode"/>
        </w:rPr>
        <w:t xml:space="preserve">a implementación del Plan de Seguridad </w:t>
      </w:r>
      <w:r w:rsidR="00651DC6" w:rsidRPr="00D6715E">
        <w:rPr>
          <w:rFonts w:ascii="Lucida Sans Unicode" w:hAnsi="Lucida Sans Unicode" w:cs="Lucida Sans Unicode"/>
        </w:rPr>
        <w:t>y Continuidad</w:t>
      </w:r>
      <w:r w:rsidR="00E93D6D" w:rsidRPr="00D6715E">
        <w:rPr>
          <w:rFonts w:ascii="Lucida Sans Unicode" w:hAnsi="Lucida Sans Unicode" w:cs="Lucida Sans Unicode"/>
        </w:rPr>
        <w:t xml:space="preserve"> y </w:t>
      </w:r>
      <w:r w:rsidR="002D7E9C">
        <w:rPr>
          <w:rFonts w:ascii="Lucida Sans Unicode" w:hAnsi="Lucida Sans Unicode" w:cs="Lucida Sans Unicode"/>
        </w:rPr>
        <w:t>las p</w:t>
      </w:r>
      <w:r w:rsidR="00E93D6D" w:rsidRPr="00D6715E">
        <w:rPr>
          <w:rFonts w:ascii="Lucida Sans Unicode" w:hAnsi="Lucida Sans Unicode" w:cs="Lucida Sans Unicode"/>
        </w:rPr>
        <w:t xml:space="preserve">olíticas </w:t>
      </w:r>
      <w:r w:rsidRPr="00D6715E">
        <w:rPr>
          <w:rFonts w:ascii="Lucida Sans Unicode" w:hAnsi="Lucida Sans Unicode" w:cs="Lucida Sans Unicode"/>
        </w:rPr>
        <w:t xml:space="preserve">de </w:t>
      </w:r>
      <w:r w:rsidR="002D7E9C">
        <w:rPr>
          <w:rFonts w:ascii="Lucida Sans Unicode" w:hAnsi="Lucida Sans Unicode" w:cs="Lucida Sans Unicode"/>
        </w:rPr>
        <w:t>s</w:t>
      </w:r>
      <w:r w:rsidRPr="00D6715E">
        <w:rPr>
          <w:rFonts w:ascii="Lucida Sans Unicode" w:hAnsi="Lucida Sans Unicode" w:cs="Lucida Sans Unicode"/>
        </w:rPr>
        <w:t xml:space="preserve">eguridad </w:t>
      </w:r>
      <w:r w:rsidR="002D7E9C">
        <w:rPr>
          <w:rFonts w:ascii="Lucida Sans Unicode" w:hAnsi="Lucida Sans Unicode" w:cs="Lucida Sans Unicode"/>
        </w:rPr>
        <w:t>i</w:t>
      </w:r>
      <w:r w:rsidR="002C2164" w:rsidRPr="00D6715E">
        <w:rPr>
          <w:rFonts w:ascii="Lucida Sans Unicode" w:hAnsi="Lucida Sans Unicode" w:cs="Lucida Sans Unicode"/>
        </w:rPr>
        <w:t>nformática</w:t>
      </w:r>
      <w:r w:rsidRPr="00D6715E">
        <w:rPr>
          <w:rFonts w:ascii="Lucida Sans Unicode" w:hAnsi="Lucida Sans Unicode" w:cs="Lucida Sans Unicode"/>
        </w:rPr>
        <w:t xml:space="preserve">. </w:t>
      </w:r>
    </w:p>
    <w:p w14:paraId="2FA8A586" w14:textId="77777777" w:rsidR="00661BDB" w:rsidRPr="00D6715E" w:rsidRDefault="00661BDB" w:rsidP="00D6715E">
      <w:pPr>
        <w:spacing w:after="0" w:line="276" w:lineRule="auto"/>
        <w:rPr>
          <w:rFonts w:ascii="Lucida Sans Unicode" w:hAnsi="Lucida Sans Unicode" w:cs="Lucida Sans Unicode"/>
        </w:rPr>
      </w:pPr>
    </w:p>
    <w:p w14:paraId="77985D20" w14:textId="12C3A695" w:rsidR="00661BDB" w:rsidRPr="00D6715E" w:rsidRDefault="00661BDB" w:rsidP="00D6715E">
      <w:pPr>
        <w:pStyle w:val="Ttulo1"/>
        <w:numPr>
          <w:ilvl w:val="2"/>
          <w:numId w:val="6"/>
        </w:numPr>
        <w:spacing w:line="276" w:lineRule="auto"/>
        <w:rPr>
          <w:rFonts w:ascii="Lucida Sans Unicode" w:hAnsi="Lucida Sans Unicode" w:cs="Lucida Sans Unicode"/>
          <w:color w:val="00788E"/>
          <w:sz w:val="22"/>
          <w:szCs w:val="18"/>
        </w:rPr>
      </w:pPr>
      <w:bookmarkStart w:id="152" w:name="_Toc68704799"/>
      <w:bookmarkStart w:id="153" w:name="_Toc161488956"/>
      <w:r w:rsidRPr="00D6715E">
        <w:rPr>
          <w:rFonts w:ascii="Lucida Sans Unicode" w:hAnsi="Lucida Sans Unicode" w:cs="Lucida Sans Unicode"/>
          <w:color w:val="00788E"/>
          <w:sz w:val="22"/>
          <w:szCs w:val="18"/>
        </w:rPr>
        <w:t xml:space="preserve">Plan de Seguridad </w:t>
      </w:r>
      <w:bookmarkEnd w:id="152"/>
      <w:r w:rsidR="00651DC6" w:rsidRPr="00D6715E">
        <w:rPr>
          <w:rFonts w:ascii="Lucida Sans Unicode" w:hAnsi="Lucida Sans Unicode" w:cs="Lucida Sans Unicode"/>
          <w:color w:val="00788E"/>
          <w:sz w:val="22"/>
          <w:szCs w:val="18"/>
        </w:rPr>
        <w:t>y Continuidad</w:t>
      </w:r>
      <w:bookmarkEnd w:id="153"/>
    </w:p>
    <w:p w14:paraId="1E8EC319" w14:textId="65DF492E" w:rsidR="00661BDB" w:rsidRPr="00D6715E" w:rsidRDefault="00661BDB" w:rsidP="00D6715E">
      <w:pPr>
        <w:spacing w:after="0" w:line="276" w:lineRule="auto"/>
        <w:rPr>
          <w:rFonts w:ascii="Lucida Sans Unicode" w:hAnsi="Lucida Sans Unicode" w:cs="Lucida Sans Unicode"/>
        </w:rPr>
      </w:pPr>
    </w:p>
    <w:p w14:paraId="5AB44963" w14:textId="0C9F12B1" w:rsidR="004841E2" w:rsidRPr="00D6715E" w:rsidRDefault="004841E2"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De acuerdo con los riesgos </w:t>
      </w:r>
      <w:r w:rsidR="00B623B4" w:rsidRPr="00D6715E">
        <w:rPr>
          <w:rFonts w:ascii="Lucida Sans Unicode" w:hAnsi="Lucida Sans Unicode" w:cs="Lucida Sans Unicode"/>
        </w:rPr>
        <w:t>identificados y evaluados en los puntos 7.1 y 7.2</w:t>
      </w:r>
      <w:r w:rsidRPr="00D6715E">
        <w:rPr>
          <w:rFonts w:ascii="Lucida Sans Unicode" w:hAnsi="Lucida Sans Unicode" w:cs="Lucida Sans Unicode"/>
        </w:rPr>
        <w:t xml:space="preserve">, el Plan de Seguridad </w:t>
      </w:r>
      <w:r w:rsidR="00651DC6" w:rsidRPr="00D6715E">
        <w:rPr>
          <w:rFonts w:ascii="Lucida Sans Unicode" w:hAnsi="Lucida Sans Unicode" w:cs="Lucida Sans Unicode"/>
        </w:rPr>
        <w:t>y Continuidad</w:t>
      </w:r>
      <w:r w:rsidRPr="00D6715E">
        <w:rPr>
          <w:rFonts w:ascii="Lucida Sans Unicode" w:hAnsi="Lucida Sans Unicode" w:cs="Lucida Sans Unicode"/>
        </w:rPr>
        <w:t xml:space="preserve"> se enfocará en los siguientes rubros:</w:t>
      </w:r>
    </w:p>
    <w:p w14:paraId="1919A505" w14:textId="77777777" w:rsidR="00261536" w:rsidRPr="00261536" w:rsidRDefault="00261536" w:rsidP="008B1DF8"/>
    <w:p w14:paraId="00670F2F" w14:textId="4CF83CC0"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22"/>
        </w:rPr>
      </w:pPr>
      <w:bookmarkStart w:id="154" w:name="_Toc68704801"/>
      <w:bookmarkStart w:id="155" w:name="_Toc161488957"/>
      <w:r w:rsidRPr="00D6715E">
        <w:rPr>
          <w:rFonts w:ascii="Lucida Sans Unicode" w:eastAsia="Arial" w:hAnsi="Lucida Sans Unicode" w:cs="Lucida Sans Unicode"/>
          <w:b/>
          <w:color w:val="00788E"/>
          <w:sz w:val="22"/>
          <w:szCs w:val="22"/>
        </w:rPr>
        <w:t xml:space="preserve">Fortalecimiento de la </w:t>
      </w:r>
      <w:r w:rsidR="00535EF9" w:rsidRPr="00D6715E">
        <w:rPr>
          <w:rFonts w:ascii="Lucida Sans Unicode" w:eastAsia="Arial" w:hAnsi="Lucida Sans Unicode" w:cs="Lucida Sans Unicode"/>
          <w:b/>
          <w:color w:val="00788E"/>
          <w:sz w:val="22"/>
          <w:szCs w:val="22"/>
        </w:rPr>
        <w:t>i</w:t>
      </w:r>
      <w:r w:rsidRPr="00D6715E">
        <w:rPr>
          <w:rFonts w:ascii="Lucida Sans Unicode" w:eastAsia="Arial" w:hAnsi="Lucida Sans Unicode" w:cs="Lucida Sans Unicode"/>
          <w:b/>
          <w:color w:val="00788E"/>
          <w:sz w:val="22"/>
          <w:szCs w:val="22"/>
        </w:rPr>
        <w:t xml:space="preserve">nfraestructura </w:t>
      </w:r>
      <w:r w:rsidR="00535EF9" w:rsidRPr="00D6715E">
        <w:rPr>
          <w:rFonts w:ascii="Lucida Sans Unicode" w:eastAsia="Arial" w:hAnsi="Lucida Sans Unicode" w:cs="Lucida Sans Unicode"/>
          <w:b/>
          <w:color w:val="00788E"/>
          <w:sz w:val="22"/>
          <w:szCs w:val="22"/>
        </w:rPr>
        <w:t>t</w:t>
      </w:r>
      <w:r w:rsidRPr="00D6715E">
        <w:rPr>
          <w:rFonts w:ascii="Lucida Sans Unicode" w:eastAsia="Arial" w:hAnsi="Lucida Sans Unicode" w:cs="Lucida Sans Unicode"/>
          <w:b/>
          <w:color w:val="00788E"/>
          <w:sz w:val="22"/>
          <w:szCs w:val="22"/>
        </w:rPr>
        <w:t>ecnológica</w:t>
      </w:r>
      <w:bookmarkEnd w:id="154"/>
      <w:bookmarkEnd w:id="155"/>
      <w:r w:rsidRPr="00D6715E">
        <w:rPr>
          <w:rFonts w:ascii="Lucida Sans Unicode" w:eastAsia="Arial" w:hAnsi="Lucida Sans Unicode" w:cs="Lucida Sans Unicode"/>
          <w:b/>
          <w:color w:val="00788E"/>
          <w:sz w:val="22"/>
          <w:szCs w:val="22"/>
        </w:rPr>
        <w:t xml:space="preserve"> </w:t>
      </w:r>
    </w:p>
    <w:p w14:paraId="0C718CF4" w14:textId="7B391A58" w:rsidR="005F5500" w:rsidRPr="00D6715E" w:rsidRDefault="005F5500" w:rsidP="00D6715E">
      <w:pPr>
        <w:spacing w:after="0" w:line="276" w:lineRule="auto"/>
        <w:rPr>
          <w:rFonts w:ascii="Lucida Sans Unicode" w:hAnsi="Lucida Sans Unicode" w:cs="Lucida Sans Unicode"/>
          <w:szCs w:val="20"/>
        </w:rPr>
      </w:pPr>
    </w:p>
    <w:p w14:paraId="58B49A87" w14:textId="1C464618" w:rsidR="005F5500" w:rsidRPr="00D6715E" w:rsidRDefault="005F5500"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 sugiere tomar las siguientes acciones, además de apegarse a las </w:t>
      </w:r>
      <w:r w:rsidR="00535EF9" w:rsidRPr="00D6715E">
        <w:rPr>
          <w:rFonts w:ascii="Lucida Sans Unicode" w:hAnsi="Lucida Sans Unicode" w:cs="Lucida Sans Unicode"/>
          <w:szCs w:val="20"/>
        </w:rPr>
        <w:t>p</w:t>
      </w:r>
      <w:r w:rsidRPr="00D6715E">
        <w:rPr>
          <w:rFonts w:ascii="Lucida Sans Unicode" w:hAnsi="Lucida Sans Unicode" w:cs="Lucida Sans Unicode"/>
          <w:szCs w:val="20"/>
        </w:rPr>
        <w:t xml:space="preserve">olíticas de </w:t>
      </w:r>
      <w:r w:rsidR="00535EF9" w:rsidRPr="00D6715E">
        <w:rPr>
          <w:rFonts w:ascii="Lucida Sans Unicode" w:hAnsi="Lucida Sans Unicode" w:cs="Lucida Sans Unicode"/>
          <w:szCs w:val="20"/>
        </w:rPr>
        <w:t>s</w:t>
      </w:r>
      <w:r w:rsidRPr="00D6715E">
        <w:rPr>
          <w:rFonts w:ascii="Lucida Sans Unicode" w:hAnsi="Lucida Sans Unicode" w:cs="Lucida Sans Unicode"/>
          <w:szCs w:val="20"/>
        </w:rPr>
        <w:t>eguridad mencionadas en este plan:</w:t>
      </w:r>
    </w:p>
    <w:p w14:paraId="72935937" w14:textId="55CB0760" w:rsidR="00CA551B" w:rsidRPr="008B6675" w:rsidRDefault="00CA551B" w:rsidP="00CA551B"/>
    <w:tbl>
      <w:tblPr>
        <w:tblStyle w:val="Tablaconcuadrcula4-nfasis3"/>
        <w:tblW w:w="0" w:type="auto"/>
        <w:tblLook w:val="06A0" w:firstRow="1" w:lastRow="0" w:firstColumn="1" w:lastColumn="0" w:noHBand="1" w:noVBand="1"/>
      </w:tblPr>
      <w:tblGrid>
        <w:gridCol w:w="2184"/>
        <w:gridCol w:w="2124"/>
        <w:gridCol w:w="4520"/>
      </w:tblGrid>
      <w:tr w:rsidR="00D12F36" w:rsidRPr="008B6675" w14:paraId="7B1D3ABD" w14:textId="77777777" w:rsidTr="00D6715E">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vAlign w:val="center"/>
          </w:tcPr>
          <w:p w14:paraId="1CFB9332" w14:textId="6095EEDC" w:rsidR="00D12F36" w:rsidRPr="00D6715E" w:rsidRDefault="00D12F36" w:rsidP="00535EF9">
            <w:pPr>
              <w:ind w:left="0" w:firstLine="0"/>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Categoría</w:t>
            </w:r>
          </w:p>
        </w:tc>
        <w:tc>
          <w:tcPr>
            <w:tcW w:w="0" w:type="dxa"/>
            <w:shd w:val="clear" w:color="auto" w:fill="00788E"/>
            <w:vAlign w:val="center"/>
          </w:tcPr>
          <w:p w14:paraId="7A4AAB12" w14:textId="06220525" w:rsidR="00D12F36" w:rsidRPr="00D6715E" w:rsidRDefault="00D12F36" w:rsidP="00535EF9">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Subcategoría</w:t>
            </w:r>
          </w:p>
        </w:tc>
        <w:tc>
          <w:tcPr>
            <w:tcW w:w="0" w:type="dxa"/>
            <w:shd w:val="clear" w:color="auto" w:fill="00788E"/>
            <w:vAlign w:val="center"/>
          </w:tcPr>
          <w:p w14:paraId="1D91BD70" w14:textId="2335CD9C" w:rsidR="00D12F36" w:rsidRPr="00D6715E" w:rsidRDefault="00D12F36" w:rsidP="00535EF9">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Acciones</w:t>
            </w:r>
          </w:p>
        </w:tc>
      </w:tr>
      <w:tr w:rsidR="002B2677" w:rsidRPr="008B6675" w14:paraId="2AE24E0F"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val="restart"/>
          </w:tcPr>
          <w:p w14:paraId="207A612E" w14:textId="2DF082B8" w:rsidR="002B2677" w:rsidRPr="00D6715E" w:rsidRDefault="002B2677" w:rsidP="00CA551B">
            <w:pPr>
              <w:ind w:left="0" w:firstLine="0"/>
              <w:rPr>
                <w:rFonts w:ascii="Lucida Sans Unicode" w:hAnsi="Lucida Sans Unicode" w:cs="Lucida Sans Unicode"/>
              </w:rPr>
            </w:pPr>
            <w:r w:rsidRPr="00D6715E">
              <w:rPr>
                <w:rFonts w:ascii="Lucida Sans Unicode" w:hAnsi="Lucida Sans Unicode" w:cs="Lucida Sans Unicode"/>
              </w:rPr>
              <w:t>Hardware</w:t>
            </w:r>
          </w:p>
        </w:tc>
        <w:tc>
          <w:tcPr>
            <w:tcW w:w="2029" w:type="dxa"/>
          </w:tcPr>
          <w:p w14:paraId="1049232A" w14:textId="258F0EC2"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Servidores de red</w:t>
            </w:r>
          </w:p>
        </w:tc>
        <w:tc>
          <w:tcPr>
            <w:tcW w:w="4615" w:type="dxa"/>
          </w:tcPr>
          <w:p w14:paraId="60D6C8CD" w14:textId="2A877D50" w:rsidR="002B2677" w:rsidRPr="00D6715E" w:rsidRDefault="002B2677" w:rsidP="00793CB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Al ser este uno de los factores más críticos para el </w:t>
            </w:r>
            <w:r w:rsidR="00801E6F" w:rsidRPr="00D6715E">
              <w:rPr>
                <w:rFonts w:ascii="Lucida Sans Unicode" w:hAnsi="Lucida Sans Unicode" w:cs="Lucida Sans Unicode"/>
              </w:rPr>
              <w:t>PREP 2024</w:t>
            </w:r>
            <w:r w:rsidRPr="00D6715E">
              <w:rPr>
                <w:rFonts w:ascii="Lucida Sans Unicode" w:hAnsi="Lucida Sans Unicode" w:cs="Lucida Sans Unicode"/>
              </w:rPr>
              <w:t>, se optará por la contratación de servicios en la nube (servidores virtuales)</w:t>
            </w:r>
            <w:r w:rsidR="00535EF9" w:rsidRPr="00D6715E">
              <w:rPr>
                <w:rFonts w:ascii="Lucida Sans Unicode" w:hAnsi="Lucida Sans Unicode" w:cs="Lucida Sans Unicode"/>
              </w:rPr>
              <w:t>,</w:t>
            </w:r>
            <w:r w:rsidRPr="00D6715E">
              <w:rPr>
                <w:rFonts w:ascii="Lucida Sans Unicode" w:hAnsi="Lucida Sans Unicode" w:cs="Lucida Sans Unicode"/>
              </w:rPr>
              <w:t xml:space="preserve"> </w:t>
            </w:r>
            <w:r w:rsidR="00535EF9" w:rsidRPr="00D6715E">
              <w:rPr>
                <w:rFonts w:ascii="Lucida Sans Unicode" w:hAnsi="Lucida Sans Unicode" w:cs="Lucida Sans Unicode"/>
              </w:rPr>
              <w:t>a</w:t>
            </w:r>
            <w:r w:rsidRPr="00D6715E">
              <w:rPr>
                <w:rFonts w:ascii="Lucida Sans Unicode" w:hAnsi="Lucida Sans Unicode" w:cs="Lucida Sans Unicode"/>
              </w:rPr>
              <w:t xml:space="preserve"> fin de asegurar la alta disponibilidad de los servicios durante el proceso electoral.</w:t>
            </w:r>
          </w:p>
        </w:tc>
      </w:tr>
      <w:tr w:rsidR="002B2677" w:rsidRPr="008B6675" w14:paraId="1646A18A"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17212E50" w14:textId="77777777" w:rsidR="002B2677" w:rsidRPr="00D6715E" w:rsidRDefault="002B2677" w:rsidP="00CA551B">
            <w:pPr>
              <w:ind w:left="0" w:firstLine="0"/>
              <w:rPr>
                <w:rFonts w:ascii="Lucida Sans Unicode" w:hAnsi="Lucida Sans Unicode" w:cs="Lucida Sans Unicode"/>
              </w:rPr>
            </w:pPr>
          </w:p>
        </w:tc>
        <w:tc>
          <w:tcPr>
            <w:tcW w:w="2029" w:type="dxa"/>
          </w:tcPr>
          <w:p w14:paraId="46D94EB2" w14:textId="6E23B795"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Equipo de cómputo</w:t>
            </w:r>
          </w:p>
        </w:tc>
        <w:tc>
          <w:tcPr>
            <w:tcW w:w="4615" w:type="dxa"/>
          </w:tcPr>
          <w:p w14:paraId="19ACD3D0" w14:textId="51C3BDF2"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solicitará el apoyo a la Secretaría de Administración</w:t>
            </w:r>
            <w:r w:rsidR="002D7E9C">
              <w:rPr>
                <w:rFonts w:ascii="Lucida Sans Unicode" w:hAnsi="Lucida Sans Unicode" w:cs="Lucida Sans Unicode"/>
              </w:rPr>
              <w:t xml:space="preserve"> del Gobierno del Estado de Jalisco</w:t>
            </w:r>
            <w:r w:rsidRPr="00D6715E">
              <w:rPr>
                <w:rFonts w:ascii="Lucida Sans Unicode" w:hAnsi="Lucida Sans Unicode" w:cs="Lucida Sans Unicode"/>
              </w:rPr>
              <w:t xml:space="preserve"> para el préstamo en comodato de equipos de cómputo nuevos para el proceso. </w:t>
            </w:r>
          </w:p>
        </w:tc>
      </w:tr>
      <w:tr w:rsidR="002B2677" w:rsidRPr="008B6675" w14:paraId="0AEAA437"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18F739E4" w14:textId="77777777" w:rsidR="002B2677" w:rsidRPr="00D6715E" w:rsidRDefault="002B2677" w:rsidP="00CA551B">
            <w:pPr>
              <w:ind w:left="0" w:firstLine="0"/>
              <w:rPr>
                <w:rFonts w:ascii="Lucida Sans Unicode" w:hAnsi="Lucida Sans Unicode" w:cs="Lucida Sans Unicode"/>
              </w:rPr>
            </w:pPr>
          </w:p>
        </w:tc>
        <w:tc>
          <w:tcPr>
            <w:tcW w:w="2029" w:type="dxa"/>
          </w:tcPr>
          <w:p w14:paraId="2EAFEFD8" w14:textId="2ADF224E"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Teléfonos </w:t>
            </w:r>
            <w:r w:rsidR="00535EF9" w:rsidRPr="00D6715E">
              <w:rPr>
                <w:rFonts w:ascii="Lucida Sans Unicode" w:hAnsi="Lucida Sans Unicode" w:cs="Lucida Sans Unicode"/>
              </w:rPr>
              <w:t>móviles</w:t>
            </w:r>
          </w:p>
        </w:tc>
        <w:tc>
          <w:tcPr>
            <w:tcW w:w="4615" w:type="dxa"/>
          </w:tcPr>
          <w:p w14:paraId="2E90FA9A" w14:textId="4D33E5AC" w:rsidR="002B2677" w:rsidRPr="009809B4"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 w:val="18"/>
                <w:szCs w:val="20"/>
              </w:rPr>
            </w:pPr>
            <w:r w:rsidRPr="009809B4">
              <w:rPr>
                <w:rFonts w:ascii="Lucida Sans Unicode" w:hAnsi="Lucida Sans Unicode" w:cs="Lucida Sans Unicode"/>
                <w:sz w:val="18"/>
                <w:szCs w:val="20"/>
              </w:rPr>
              <w:t xml:space="preserve">Se llevará a cabo la contratación de servicios de telefonía </w:t>
            </w:r>
            <w:r w:rsidR="00535EF9" w:rsidRPr="009809B4">
              <w:rPr>
                <w:rFonts w:ascii="Lucida Sans Unicode" w:hAnsi="Lucida Sans Unicode" w:cs="Lucida Sans Unicode"/>
                <w:sz w:val="18"/>
                <w:szCs w:val="20"/>
              </w:rPr>
              <w:t>móvil</w:t>
            </w:r>
            <w:r w:rsidRPr="009809B4">
              <w:rPr>
                <w:rFonts w:ascii="Lucida Sans Unicode" w:hAnsi="Lucida Sans Unicode" w:cs="Lucida Sans Unicode"/>
                <w:sz w:val="18"/>
                <w:szCs w:val="20"/>
              </w:rPr>
              <w:t xml:space="preserve"> que incluyan aparatos con las </w:t>
            </w:r>
            <w:r w:rsidRPr="009809B4">
              <w:rPr>
                <w:rFonts w:ascii="Lucida Sans Unicode" w:hAnsi="Lucida Sans Unicode" w:cs="Lucida Sans Unicode"/>
                <w:sz w:val="18"/>
                <w:szCs w:val="20"/>
              </w:rPr>
              <w:lastRenderedPageBreak/>
              <w:t>características indispensables para su interacción con el sistema PREP.</w:t>
            </w:r>
          </w:p>
        </w:tc>
      </w:tr>
      <w:tr w:rsidR="002B2677" w:rsidRPr="008B6675" w14:paraId="39DEF20E"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25224395" w14:textId="77777777" w:rsidR="002B2677" w:rsidRPr="00D6715E" w:rsidRDefault="002B2677" w:rsidP="00CA551B">
            <w:pPr>
              <w:ind w:left="0" w:firstLine="0"/>
              <w:rPr>
                <w:rFonts w:ascii="Lucida Sans Unicode" w:hAnsi="Lucida Sans Unicode" w:cs="Lucida Sans Unicode"/>
              </w:rPr>
            </w:pPr>
          </w:p>
        </w:tc>
        <w:tc>
          <w:tcPr>
            <w:tcW w:w="2029" w:type="dxa"/>
          </w:tcPr>
          <w:p w14:paraId="7EF92E2C" w14:textId="5AFEE16F" w:rsidR="002B2677" w:rsidRPr="00D6715E" w:rsidRDefault="002B2677" w:rsidP="008B1DF8">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Escáner para digitalización de actas</w:t>
            </w:r>
          </w:p>
          <w:p w14:paraId="2E8772D6" w14:textId="77777777"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4615" w:type="dxa"/>
          </w:tcPr>
          <w:p w14:paraId="1D4D4F11" w14:textId="386A6EF5" w:rsidR="002B2677" w:rsidRPr="00D6715E" w:rsidRDefault="007D45DE"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contará con equipos de escaneo de documentos de alto volumen durante el PREP.</w:t>
            </w:r>
          </w:p>
        </w:tc>
      </w:tr>
      <w:tr w:rsidR="002B2677" w:rsidRPr="008B6675" w14:paraId="56E2A3D5"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7F0E3987" w14:textId="77777777" w:rsidR="002B2677" w:rsidRPr="00D6715E" w:rsidRDefault="002B2677" w:rsidP="00CA551B">
            <w:pPr>
              <w:ind w:left="0" w:firstLine="0"/>
              <w:rPr>
                <w:rFonts w:ascii="Lucida Sans Unicode" w:hAnsi="Lucida Sans Unicode" w:cs="Lucida Sans Unicode"/>
              </w:rPr>
            </w:pPr>
          </w:p>
        </w:tc>
        <w:tc>
          <w:tcPr>
            <w:tcW w:w="2029" w:type="dxa"/>
          </w:tcPr>
          <w:p w14:paraId="5FC1EE72" w14:textId="7F1B3304"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No </w:t>
            </w:r>
            <w:r w:rsidR="00535EF9" w:rsidRPr="00D6715E">
              <w:rPr>
                <w:rFonts w:ascii="Lucida Sans Unicode" w:hAnsi="Lucida Sans Unicode" w:cs="Lucida Sans Unicode"/>
              </w:rPr>
              <w:t>B</w:t>
            </w:r>
            <w:r w:rsidR="007F61DF" w:rsidRPr="00D6715E">
              <w:rPr>
                <w:rFonts w:ascii="Lucida Sans Unicode" w:hAnsi="Lucida Sans Unicode" w:cs="Lucida Sans Unicode"/>
              </w:rPr>
              <w:t>reak</w:t>
            </w:r>
          </w:p>
        </w:tc>
        <w:tc>
          <w:tcPr>
            <w:tcW w:w="4615" w:type="dxa"/>
          </w:tcPr>
          <w:p w14:paraId="3B0BA09A" w14:textId="7DB74CA4"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probará cada equipo, buscando asegurar que estos provean de un tiempo de respaldo suficiente para que se active la planta de energía (en las ubicaciones que cuenten con una) o que permitan al usuario llevar a cabo el apagado ordenado de su equipo en caso de un corte de energía eléctrica.</w:t>
            </w:r>
          </w:p>
          <w:p w14:paraId="7C043B2B" w14:textId="505280F6" w:rsidR="00C73E21" w:rsidRPr="00D6715E" w:rsidRDefault="00C73E21"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082A4E23" w14:textId="613085D0" w:rsidR="00C73E21" w:rsidRPr="00D6715E" w:rsidRDefault="00C73E21"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Para las sedes distritales, se cuenta con un convenio con la CFE </w:t>
            </w:r>
            <w:r w:rsidR="00D22B36" w:rsidRPr="00D6715E">
              <w:rPr>
                <w:rFonts w:ascii="Lucida Sans Unicode" w:hAnsi="Lucida Sans Unicode" w:cs="Lucida Sans Unicode"/>
              </w:rPr>
              <w:t>para</w:t>
            </w:r>
            <w:r w:rsidRPr="00D6715E">
              <w:rPr>
                <w:rFonts w:ascii="Lucida Sans Unicode" w:hAnsi="Lucida Sans Unicode" w:cs="Lucida Sans Unicode"/>
              </w:rPr>
              <w:t xml:space="preserve"> dar atención con prioridad alta en caso de una falla en el servicio de energía eléctrica.</w:t>
            </w:r>
          </w:p>
          <w:p w14:paraId="7E83F477" w14:textId="77777777" w:rsidR="00FB6A65" w:rsidRPr="00D6715E" w:rsidRDefault="00FB6A65"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52FB881C" w14:textId="1D8A78CC" w:rsidR="00FB6A65" w:rsidRPr="00D6715E" w:rsidRDefault="00FB6A65"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b/>
                <w:bCs/>
              </w:rPr>
              <w:t>IMPORTANTE</w:t>
            </w:r>
            <w:r w:rsidRPr="00D6715E">
              <w:rPr>
                <w:rFonts w:ascii="Lucida Sans Unicode" w:hAnsi="Lucida Sans Unicode" w:cs="Lucida Sans Unicode"/>
              </w:rPr>
              <w:t>: En las ubicaciones que no cuentan con planta de respaldo</w:t>
            </w:r>
            <w:r w:rsidR="0081635F" w:rsidRPr="00D6715E">
              <w:rPr>
                <w:rFonts w:ascii="Lucida Sans Unicode" w:hAnsi="Lucida Sans Unicode" w:cs="Lucida Sans Unicode"/>
              </w:rPr>
              <w:t xml:space="preserve">, </w:t>
            </w:r>
            <w:r w:rsidRPr="00D6715E">
              <w:rPr>
                <w:rFonts w:ascii="Lucida Sans Unicode" w:hAnsi="Lucida Sans Unicode" w:cs="Lucida Sans Unicode"/>
              </w:rPr>
              <w:t>los UPS proveerán de un limitado tiempo de operación</w:t>
            </w:r>
            <w:r w:rsidR="0081635F" w:rsidRPr="00D6715E">
              <w:rPr>
                <w:rFonts w:ascii="Lucida Sans Unicode" w:hAnsi="Lucida Sans Unicode" w:cs="Lucida Sans Unicode"/>
              </w:rPr>
              <w:t>. En cuanto la falta de energía consum</w:t>
            </w:r>
            <w:r w:rsidR="00D22B36" w:rsidRPr="00D6715E">
              <w:rPr>
                <w:rFonts w:ascii="Lucida Sans Unicode" w:hAnsi="Lucida Sans Unicode" w:cs="Lucida Sans Unicode"/>
              </w:rPr>
              <w:t>a</w:t>
            </w:r>
            <w:r w:rsidR="0081635F" w:rsidRPr="00D6715E">
              <w:rPr>
                <w:rFonts w:ascii="Lucida Sans Unicode" w:hAnsi="Lucida Sans Unicode" w:cs="Lucida Sans Unicode"/>
              </w:rPr>
              <w:t xml:space="preserve"> el respaldo disponible para el Servidor CATD</w:t>
            </w:r>
            <w:r w:rsidR="005A2A6E" w:rsidRPr="00D6715E">
              <w:rPr>
                <w:rFonts w:ascii="Lucida Sans Unicode" w:hAnsi="Lucida Sans Unicode" w:cs="Lucida Sans Unicode"/>
              </w:rPr>
              <w:t>, este se trasladará a una sede alterna para enviar la información almacenada</w:t>
            </w:r>
            <w:r w:rsidR="00D22B36" w:rsidRPr="00D6715E">
              <w:rPr>
                <w:rFonts w:ascii="Lucida Sans Unicode" w:hAnsi="Lucida Sans Unicode" w:cs="Lucida Sans Unicode"/>
              </w:rPr>
              <w:t>,</w:t>
            </w:r>
            <w:r w:rsidR="005A2A6E" w:rsidRPr="00D6715E">
              <w:rPr>
                <w:rFonts w:ascii="Lucida Sans Unicode" w:hAnsi="Lucida Sans Unicode" w:cs="Lucida Sans Unicode"/>
              </w:rPr>
              <w:t xml:space="preserve"> y las actas que se reciban</w:t>
            </w:r>
            <w:r w:rsidR="000123AC" w:rsidRPr="00D6715E">
              <w:rPr>
                <w:rFonts w:ascii="Lucida Sans Unicode" w:hAnsi="Lucida Sans Unicode" w:cs="Lucida Sans Unicode"/>
              </w:rPr>
              <w:t xml:space="preserve"> posteriormente en el CATD se procesaran por PREP Casilla y capturaran en el CATD alterno.</w:t>
            </w:r>
          </w:p>
          <w:p w14:paraId="2DE575BD" w14:textId="70AD1500" w:rsidR="007D7C0A" w:rsidRPr="00D6715E" w:rsidRDefault="007D7C0A"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8070B" w:rsidRPr="008B6675" w14:paraId="37B9999C"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val="restart"/>
          </w:tcPr>
          <w:p w14:paraId="5C25ED99" w14:textId="54B7CA3A" w:rsidR="00D8070B" w:rsidRPr="00D6715E" w:rsidRDefault="00D8070B" w:rsidP="002B2677">
            <w:pPr>
              <w:ind w:left="0" w:firstLine="0"/>
              <w:rPr>
                <w:rFonts w:ascii="Lucida Sans Unicode" w:hAnsi="Lucida Sans Unicode" w:cs="Lucida Sans Unicode"/>
              </w:rPr>
            </w:pPr>
            <w:r w:rsidRPr="00D6715E">
              <w:rPr>
                <w:rFonts w:ascii="Lucida Sans Unicode" w:hAnsi="Lucida Sans Unicode" w:cs="Lucida Sans Unicode"/>
              </w:rPr>
              <w:t>Software</w:t>
            </w:r>
          </w:p>
        </w:tc>
        <w:tc>
          <w:tcPr>
            <w:tcW w:w="2029" w:type="dxa"/>
          </w:tcPr>
          <w:p w14:paraId="3618DDB9" w14:textId="29D5F3B1"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Sistema PREP</w:t>
            </w:r>
          </w:p>
        </w:tc>
        <w:tc>
          <w:tcPr>
            <w:tcW w:w="4615" w:type="dxa"/>
          </w:tcPr>
          <w:p w14:paraId="72FEE58F" w14:textId="295E7A1F" w:rsidR="00D8070B" w:rsidRPr="00D6715E" w:rsidRDefault="00581595"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581595">
              <w:rPr>
                <w:rFonts w:ascii="Lucida Sans Unicode" w:hAnsi="Lucida Sans Unicode" w:cs="Lucida Sans Unicode"/>
              </w:rPr>
              <w:t>De acuerdo con el</w:t>
            </w:r>
            <w:r w:rsidR="00D8070B" w:rsidRPr="00D6715E">
              <w:rPr>
                <w:rFonts w:ascii="Lucida Sans Unicode" w:hAnsi="Lucida Sans Unicode" w:cs="Lucida Sans Unicode"/>
              </w:rPr>
              <w:t xml:space="preserve"> análisis previo realizado por la Dirección de Informática del IEPC Jalisco, se decidió que el sistema informático que dará soporte al </w:t>
            </w:r>
            <w:r w:rsidR="00801E6F" w:rsidRPr="00D6715E">
              <w:rPr>
                <w:rFonts w:ascii="Lucida Sans Unicode" w:hAnsi="Lucida Sans Unicode" w:cs="Lucida Sans Unicode"/>
              </w:rPr>
              <w:t>PREP 2024</w:t>
            </w:r>
            <w:r w:rsidR="00D8070B" w:rsidRPr="00D6715E">
              <w:rPr>
                <w:rFonts w:ascii="Lucida Sans Unicode" w:hAnsi="Lucida Sans Unicode" w:cs="Lucida Sans Unicode"/>
              </w:rPr>
              <w:t xml:space="preserve"> será desarrollado por la Coordinación de </w:t>
            </w:r>
            <w:r w:rsidR="00D8070B" w:rsidRPr="00D6715E">
              <w:rPr>
                <w:rFonts w:ascii="Lucida Sans Unicode" w:hAnsi="Lucida Sans Unicode" w:cs="Lucida Sans Unicode"/>
              </w:rPr>
              <w:lastRenderedPageBreak/>
              <w:t>Software (desarrollo interno), así como todos los aplicativos relacionados con este.</w:t>
            </w:r>
          </w:p>
        </w:tc>
      </w:tr>
      <w:tr w:rsidR="00D8070B" w:rsidRPr="008B6675" w14:paraId="2BE0DC62"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0715FD70" w14:textId="77777777" w:rsidR="00D8070B" w:rsidRPr="00D6715E" w:rsidRDefault="00D8070B" w:rsidP="002B2677">
            <w:pPr>
              <w:ind w:left="0" w:firstLine="0"/>
              <w:rPr>
                <w:rFonts w:ascii="Lucida Sans Unicode" w:hAnsi="Lucida Sans Unicode" w:cs="Lucida Sans Unicode"/>
              </w:rPr>
            </w:pPr>
          </w:p>
        </w:tc>
        <w:tc>
          <w:tcPr>
            <w:tcW w:w="2029" w:type="dxa"/>
          </w:tcPr>
          <w:p w14:paraId="71A8708D" w14:textId="6A7D9D6E"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Antivirus</w:t>
            </w:r>
          </w:p>
        </w:tc>
        <w:tc>
          <w:tcPr>
            <w:tcW w:w="4615" w:type="dxa"/>
          </w:tcPr>
          <w:p w14:paraId="65F2BA45" w14:textId="17BB5723"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equipos de cómputo, servidores y celulares contarán con un antivirus instalado y actualizado.</w:t>
            </w:r>
          </w:p>
        </w:tc>
      </w:tr>
      <w:tr w:rsidR="006D62DC" w:rsidRPr="008B6675" w14:paraId="1E605B94"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66234DC5" w14:textId="77777777" w:rsidR="006D62DC" w:rsidRPr="00D6715E" w:rsidRDefault="006D62DC" w:rsidP="002B2677">
            <w:pPr>
              <w:ind w:left="0" w:firstLine="0"/>
              <w:rPr>
                <w:rFonts w:ascii="Lucida Sans Unicode" w:hAnsi="Lucida Sans Unicode" w:cs="Lucida Sans Unicode"/>
              </w:rPr>
            </w:pPr>
          </w:p>
        </w:tc>
        <w:tc>
          <w:tcPr>
            <w:tcW w:w="2029" w:type="dxa"/>
          </w:tcPr>
          <w:p w14:paraId="736B7CBE" w14:textId="780134C2" w:rsidR="006D62DC" w:rsidRPr="00D6715E" w:rsidRDefault="006D62D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Licenciamiento de Software </w:t>
            </w:r>
          </w:p>
        </w:tc>
        <w:tc>
          <w:tcPr>
            <w:tcW w:w="4615" w:type="dxa"/>
          </w:tcPr>
          <w:p w14:paraId="7D9D80BA" w14:textId="6448E3BA" w:rsidR="006D62DC" w:rsidRPr="00D6715E" w:rsidRDefault="006D62D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Los servidores y equipos de </w:t>
            </w:r>
            <w:r w:rsidR="00900B6A" w:rsidRPr="00D6715E">
              <w:rPr>
                <w:rFonts w:ascii="Lucida Sans Unicode" w:hAnsi="Lucida Sans Unicode" w:cs="Lucida Sans Unicode"/>
              </w:rPr>
              <w:t>cómputo</w:t>
            </w:r>
            <w:r w:rsidRPr="00D6715E">
              <w:rPr>
                <w:rFonts w:ascii="Lucida Sans Unicode" w:hAnsi="Lucida Sans Unicode" w:cs="Lucida Sans Unicode"/>
              </w:rPr>
              <w:t xml:space="preserve"> deberán contar con licenciamientos de </w:t>
            </w:r>
            <w:r w:rsidR="00900B6A" w:rsidRPr="00D6715E">
              <w:rPr>
                <w:rFonts w:ascii="Lucida Sans Unicode" w:hAnsi="Lucida Sans Unicode" w:cs="Lucida Sans Unicode"/>
              </w:rPr>
              <w:t>software</w:t>
            </w:r>
            <w:r w:rsidR="00D22B36" w:rsidRPr="00D6715E">
              <w:rPr>
                <w:rFonts w:ascii="Lucida Sans Unicode" w:hAnsi="Lucida Sans Unicode" w:cs="Lucida Sans Unicode"/>
              </w:rPr>
              <w:t xml:space="preserve"> vigentes</w:t>
            </w:r>
            <w:r w:rsidRPr="00D6715E">
              <w:rPr>
                <w:rFonts w:ascii="Lucida Sans Unicode" w:hAnsi="Lucida Sans Unicode" w:cs="Lucida Sans Unicode"/>
              </w:rPr>
              <w:t xml:space="preserve"> (sistemas operativos, aplicaciones, etc.), los cuales cuenten con soporte técnico por parte de los fabricantes.</w:t>
            </w:r>
          </w:p>
        </w:tc>
      </w:tr>
      <w:tr w:rsidR="002B2677" w:rsidRPr="008B6675" w14:paraId="009F8745" w14:textId="77777777" w:rsidTr="00900B6A">
        <w:trPr>
          <w:trHeight w:val="775"/>
        </w:trPr>
        <w:tc>
          <w:tcPr>
            <w:cnfStyle w:val="001000000000" w:firstRow="0" w:lastRow="0" w:firstColumn="1" w:lastColumn="0" w:oddVBand="0" w:evenVBand="0" w:oddHBand="0" w:evenHBand="0" w:firstRowFirstColumn="0" w:firstRowLastColumn="0" w:lastRowFirstColumn="0" w:lastRowLastColumn="0"/>
            <w:tcW w:w="2184" w:type="dxa"/>
          </w:tcPr>
          <w:p w14:paraId="69520DA2" w14:textId="77777777" w:rsidR="00D8070B" w:rsidRPr="00D6715E" w:rsidRDefault="00D8070B" w:rsidP="00D8070B">
            <w:pPr>
              <w:ind w:left="0" w:firstLine="0"/>
              <w:rPr>
                <w:rFonts w:ascii="Lucida Sans Unicode" w:hAnsi="Lucida Sans Unicode" w:cs="Lucida Sans Unicode"/>
              </w:rPr>
            </w:pPr>
            <w:r w:rsidRPr="00D6715E">
              <w:rPr>
                <w:rFonts w:ascii="Lucida Sans Unicode" w:hAnsi="Lucida Sans Unicode" w:cs="Lucida Sans Unicode"/>
              </w:rPr>
              <w:t>Telecomunicaciones</w:t>
            </w:r>
          </w:p>
          <w:p w14:paraId="5D319C8D" w14:textId="77777777" w:rsidR="002B2677" w:rsidRPr="00D6715E" w:rsidRDefault="002B2677" w:rsidP="002B2677">
            <w:pPr>
              <w:ind w:left="0" w:firstLine="0"/>
              <w:rPr>
                <w:rFonts w:ascii="Lucida Sans Unicode" w:hAnsi="Lucida Sans Unicode" w:cs="Lucida Sans Unicode"/>
              </w:rPr>
            </w:pPr>
          </w:p>
        </w:tc>
        <w:tc>
          <w:tcPr>
            <w:tcW w:w="2029" w:type="dxa"/>
          </w:tcPr>
          <w:p w14:paraId="534FA93C" w14:textId="5F326B48" w:rsidR="002B2677" w:rsidRPr="00D6715E" w:rsidRDefault="00D8070B" w:rsidP="00D8070B">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Enlaces de telecomunicaciones</w:t>
            </w:r>
          </w:p>
        </w:tc>
        <w:tc>
          <w:tcPr>
            <w:tcW w:w="4615" w:type="dxa"/>
          </w:tcPr>
          <w:p w14:paraId="321C3EBC" w14:textId="71CA7027" w:rsidR="002B2677" w:rsidRPr="00D6715E" w:rsidRDefault="002D7E9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contará con r</w:t>
            </w:r>
            <w:r w:rsidR="006452BE" w:rsidRPr="00D6715E">
              <w:rPr>
                <w:rFonts w:ascii="Lucida Sans Unicode" w:hAnsi="Lucida Sans Unicode" w:cs="Lucida Sans Unicode"/>
              </w:rPr>
              <w:t xml:space="preserve">edundancia en enlaces, ampliación de ancho de banda </w:t>
            </w:r>
            <w:r w:rsidR="00900B6A" w:rsidRPr="00D6715E">
              <w:rPr>
                <w:rFonts w:ascii="Lucida Sans Unicode" w:hAnsi="Lucida Sans Unicode" w:cs="Lucida Sans Unicode"/>
              </w:rPr>
              <w:t>durante</w:t>
            </w:r>
            <w:r w:rsidRPr="00D6715E">
              <w:rPr>
                <w:rFonts w:ascii="Lucida Sans Unicode" w:hAnsi="Lucida Sans Unicode" w:cs="Lucida Sans Unicode"/>
              </w:rPr>
              <w:t xml:space="preserve"> la operación</w:t>
            </w:r>
            <w:r w:rsidR="006452BE" w:rsidRPr="00D6715E">
              <w:rPr>
                <w:rFonts w:ascii="Lucida Sans Unicode" w:hAnsi="Lucida Sans Unicode" w:cs="Lucida Sans Unicode"/>
              </w:rPr>
              <w:t xml:space="preserve"> PREP, </w:t>
            </w:r>
            <w:r w:rsidRPr="00D6715E">
              <w:rPr>
                <w:rFonts w:ascii="Lucida Sans Unicode" w:hAnsi="Lucida Sans Unicode" w:cs="Lucida Sans Unicode"/>
              </w:rPr>
              <w:t>entre otras medidas</w:t>
            </w:r>
            <w:r w:rsidR="006452BE" w:rsidRPr="00D6715E">
              <w:rPr>
                <w:rFonts w:ascii="Lucida Sans Unicode" w:hAnsi="Lucida Sans Unicode" w:cs="Lucida Sans Unicode"/>
              </w:rPr>
              <w:t>.</w:t>
            </w:r>
          </w:p>
        </w:tc>
      </w:tr>
      <w:tr w:rsidR="00486F25" w:rsidRPr="008B6675" w14:paraId="6CE1D1D9"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762483B6" w14:textId="77777777" w:rsidR="00486F25" w:rsidRPr="00D6715E" w:rsidRDefault="00486F25" w:rsidP="002B2677">
            <w:pPr>
              <w:ind w:left="0" w:firstLine="0"/>
              <w:rPr>
                <w:rFonts w:ascii="Lucida Sans Unicode" w:hAnsi="Lucida Sans Unicode" w:cs="Lucida Sans Unicode"/>
              </w:rPr>
            </w:pPr>
          </w:p>
        </w:tc>
        <w:tc>
          <w:tcPr>
            <w:tcW w:w="2029" w:type="dxa"/>
          </w:tcPr>
          <w:p w14:paraId="71DDE064" w14:textId="4E648184" w:rsidR="00486F25" w:rsidRPr="00D6715E" w:rsidRDefault="00486F25" w:rsidP="006770E1">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 de internet</w:t>
            </w:r>
          </w:p>
        </w:tc>
        <w:tc>
          <w:tcPr>
            <w:tcW w:w="4615" w:type="dxa"/>
          </w:tcPr>
          <w:p w14:paraId="67F63F28" w14:textId="1A466F05" w:rsidR="00486F25" w:rsidRPr="00D6715E" w:rsidRDefault="00486F25"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ampliará el ancho de banda temporalmente para fines de contar con la capacidad requerida durante el </w:t>
            </w:r>
            <w:r w:rsidR="00801E6F" w:rsidRPr="00D6715E">
              <w:rPr>
                <w:rFonts w:ascii="Lucida Sans Unicode" w:hAnsi="Lucida Sans Unicode" w:cs="Lucida Sans Unicode"/>
              </w:rPr>
              <w:t>PREP 2024</w:t>
            </w:r>
            <w:r w:rsidR="00900B6A" w:rsidRPr="00D6715E">
              <w:rPr>
                <w:rFonts w:ascii="Lucida Sans Unicode" w:hAnsi="Lucida Sans Unicode" w:cs="Lucida Sans Unicode"/>
              </w:rPr>
              <w:t xml:space="preserve">, en el </w:t>
            </w:r>
            <w:r w:rsidR="00900B6A" w:rsidRPr="00D6715E">
              <w:rPr>
                <w:rFonts w:ascii="Lucida Sans Unicode" w:hAnsi="Lucida Sans Unicode" w:cs="Lucida Sans Unicode"/>
                <w:i/>
                <w:iCs/>
              </w:rPr>
              <w:t>site</w:t>
            </w:r>
            <w:r w:rsidR="00900B6A" w:rsidRPr="00D6715E">
              <w:rPr>
                <w:rFonts w:ascii="Lucida Sans Unicode" w:hAnsi="Lucida Sans Unicode" w:cs="Lucida Sans Unicode"/>
              </w:rPr>
              <w:t xml:space="preserve"> </w:t>
            </w:r>
            <w:r w:rsidR="00D22B36" w:rsidRPr="00D6715E">
              <w:rPr>
                <w:rFonts w:ascii="Lucida Sans Unicode" w:hAnsi="Lucida Sans Unicode" w:cs="Lucida Sans Unicode"/>
              </w:rPr>
              <w:t>ubicado en la</w:t>
            </w:r>
            <w:r w:rsidR="00900B6A" w:rsidRPr="00D6715E">
              <w:rPr>
                <w:rFonts w:ascii="Lucida Sans Unicode" w:hAnsi="Lucida Sans Unicode" w:cs="Lucida Sans Unicode"/>
              </w:rPr>
              <w:t xml:space="preserve"> </w:t>
            </w:r>
            <w:r w:rsidR="00D22B36" w:rsidRPr="00D6715E">
              <w:rPr>
                <w:rFonts w:ascii="Lucida Sans Unicode" w:hAnsi="Lucida Sans Unicode" w:cs="Lucida Sans Unicode"/>
              </w:rPr>
              <w:t>b</w:t>
            </w:r>
            <w:r w:rsidR="00900B6A" w:rsidRPr="00D6715E">
              <w:rPr>
                <w:rFonts w:ascii="Lucida Sans Unicode" w:hAnsi="Lucida Sans Unicode" w:cs="Lucida Sans Unicode"/>
              </w:rPr>
              <w:t>odega</w:t>
            </w:r>
            <w:r w:rsidRPr="00D6715E">
              <w:rPr>
                <w:rFonts w:ascii="Lucida Sans Unicode" w:hAnsi="Lucida Sans Unicode" w:cs="Lucida Sans Unicode"/>
              </w:rPr>
              <w:t>.</w:t>
            </w:r>
          </w:p>
        </w:tc>
      </w:tr>
      <w:tr w:rsidR="007B46A2" w:rsidRPr="008B6675" w14:paraId="22907A06"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24229B73" w14:textId="2A489B30" w:rsidR="007B46A2" w:rsidRPr="00D6715E" w:rsidRDefault="007B46A2" w:rsidP="007B46A2">
            <w:pPr>
              <w:ind w:left="0" w:firstLine="0"/>
              <w:rPr>
                <w:rFonts w:ascii="Lucida Sans Unicode" w:hAnsi="Lucida Sans Unicode" w:cs="Lucida Sans Unicode"/>
              </w:rPr>
            </w:pPr>
            <w:r w:rsidRPr="00D6715E">
              <w:rPr>
                <w:rFonts w:ascii="Lucida Sans Unicode" w:hAnsi="Lucida Sans Unicode" w:cs="Lucida Sans Unicode"/>
              </w:rPr>
              <w:t>Seguridad Informática</w:t>
            </w:r>
          </w:p>
        </w:tc>
        <w:tc>
          <w:tcPr>
            <w:tcW w:w="2029" w:type="dxa"/>
          </w:tcPr>
          <w:p w14:paraId="5EB242F9" w14:textId="1B1DCC4A" w:rsidR="007B46A2" w:rsidRPr="00D6715E" w:rsidRDefault="007B46A2" w:rsidP="007B46A2">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Esquema de seguridad y telecomunicaciones</w:t>
            </w:r>
          </w:p>
        </w:tc>
        <w:tc>
          <w:tcPr>
            <w:tcW w:w="4615" w:type="dxa"/>
          </w:tcPr>
          <w:p w14:paraId="77C02D22" w14:textId="46BB7D5C" w:rsidR="007B46A2" w:rsidRPr="00D6715E" w:rsidRDefault="007B46A2" w:rsidP="007B46A2">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revisará, actualizará y fortalecerá el esquema de seguridad en sus diferentes capas.</w:t>
            </w:r>
          </w:p>
        </w:tc>
      </w:tr>
    </w:tbl>
    <w:p w14:paraId="68E6D353" w14:textId="7A46151B" w:rsidR="00CA551B" w:rsidRPr="008B6675" w:rsidRDefault="00CA551B" w:rsidP="00CA551B"/>
    <w:p w14:paraId="6DA4939C" w14:textId="77777777" w:rsidR="00CA551B" w:rsidRPr="008B6675" w:rsidRDefault="00CA551B" w:rsidP="00CA551B"/>
    <w:p w14:paraId="0CBE40EA" w14:textId="6132F292"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56" w:name="_Toc68704802"/>
      <w:bookmarkStart w:id="157" w:name="_Toc161488958"/>
      <w:r w:rsidRPr="00D6715E">
        <w:rPr>
          <w:rFonts w:ascii="Lucida Sans Unicode" w:eastAsia="Arial" w:hAnsi="Lucida Sans Unicode" w:cs="Lucida Sans Unicode"/>
          <w:b/>
          <w:color w:val="00788E"/>
          <w:sz w:val="22"/>
          <w:szCs w:val="18"/>
        </w:rPr>
        <w:t xml:space="preserve">Seguridad en la </w:t>
      </w:r>
      <w:r w:rsidR="004D3BD7"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aptura</w:t>
      </w:r>
      <w:bookmarkEnd w:id="156"/>
      <w:bookmarkEnd w:id="157"/>
      <w:r w:rsidRPr="00D6715E">
        <w:rPr>
          <w:rFonts w:ascii="Lucida Sans Unicode" w:eastAsia="Arial" w:hAnsi="Lucida Sans Unicode" w:cs="Lucida Sans Unicode"/>
          <w:b/>
          <w:color w:val="00788E"/>
          <w:sz w:val="22"/>
          <w:szCs w:val="18"/>
        </w:rPr>
        <w:t xml:space="preserve"> </w:t>
      </w:r>
    </w:p>
    <w:p w14:paraId="6AE8C964" w14:textId="70135C8E" w:rsidR="00E062EA" w:rsidRPr="00D6715E" w:rsidRDefault="00E062EA" w:rsidP="00D6715E">
      <w:pPr>
        <w:spacing w:after="0" w:line="276" w:lineRule="auto"/>
        <w:rPr>
          <w:rFonts w:ascii="Lucida Sans Unicode" w:hAnsi="Lucida Sans Unicode" w:cs="Lucida Sans Unicode"/>
        </w:rPr>
      </w:pPr>
    </w:p>
    <w:p w14:paraId="3887BBB3" w14:textId="7B35C522" w:rsidR="00A976E9" w:rsidRPr="00D6715E" w:rsidRDefault="00A976E9" w:rsidP="00D6715E">
      <w:pPr>
        <w:spacing w:after="0" w:line="276" w:lineRule="auto"/>
        <w:ind w:left="0" w:firstLine="0"/>
        <w:rPr>
          <w:rFonts w:ascii="Lucida Sans Unicode" w:hAnsi="Lucida Sans Unicode" w:cs="Lucida Sans Unicode"/>
        </w:rPr>
      </w:pPr>
      <w:r w:rsidRPr="00D6715E">
        <w:rPr>
          <w:rFonts w:ascii="Lucida Sans Unicode" w:hAnsi="Lucida Sans Unicode" w:cs="Lucida Sans Unicode"/>
        </w:rPr>
        <w:t xml:space="preserve">Se establecerán los controles necesarios para brindar un alto grado de seguridad al proceso de captura de las Actas PREP, </w:t>
      </w:r>
      <w:r w:rsidR="005F5500" w:rsidRPr="00D6715E">
        <w:rPr>
          <w:rFonts w:ascii="Lucida Sans Unicode" w:hAnsi="Lucida Sans Unicode" w:cs="Lucida Sans Unicode"/>
        </w:rPr>
        <w:t xml:space="preserve">además de apegarse a las Políticas de Seguridad mencionadas en este plan, </w:t>
      </w:r>
      <w:r w:rsidRPr="00D6715E">
        <w:rPr>
          <w:rFonts w:ascii="Lucida Sans Unicode" w:hAnsi="Lucida Sans Unicode" w:cs="Lucida Sans Unicode"/>
        </w:rPr>
        <w:t xml:space="preserve">tales como:  </w:t>
      </w:r>
    </w:p>
    <w:p w14:paraId="4F9693D4" w14:textId="77777777" w:rsidR="00B02301" w:rsidRPr="00D6715E" w:rsidRDefault="00B02301" w:rsidP="00D6715E">
      <w:pPr>
        <w:spacing w:after="0" w:line="276" w:lineRule="auto"/>
        <w:ind w:left="0" w:firstLine="0"/>
        <w:rPr>
          <w:rFonts w:ascii="Lucida Sans Unicode" w:hAnsi="Lucida Sans Unicode" w:cs="Lucida Sans Unicode"/>
        </w:rPr>
      </w:pPr>
    </w:p>
    <w:p w14:paraId="4D877E73" w14:textId="4AE51B1B" w:rsidR="00D22B36" w:rsidRPr="00D6715E" w:rsidRDefault="00A976E9" w:rsidP="00B24CE8">
      <w:pPr>
        <w:pStyle w:val="Prrafodelista"/>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t xml:space="preserve">El acceso a los equipos de </w:t>
      </w:r>
      <w:r w:rsidR="003C447A" w:rsidRPr="00D6715E">
        <w:rPr>
          <w:rFonts w:ascii="Lucida Sans Unicode" w:hAnsi="Lucida Sans Unicode" w:cs="Lucida Sans Unicode"/>
          <w:b/>
          <w:bCs/>
        </w:rPr>
        <w:t>cómputo</w:t>
      </w:r>
      <w:r w:rsidRPr="00D6715E">
        <w:rPr>
          <w:rFonts w:ascii="Lucida Sans Unicode" w:hAnsi="Lucida Sans Unicode" w:cs="Lucida Sans Unicode"/>
          <w:b/>
          <w:bCs/>
        </w:rPr>
        <w:t xml:space="preserve"> será controlado mediante el uso de usuarios y contraseñas personalizadas.</w:t>
      </w:r>
      <w:r w:rsidRPr="00D6715E">
        <w:rPr>
          <w:rFonts w:ascii="Lucida Sans Unicode" w:hAnsi="Lucida Sans Unicode" w:cs="Lucida Sans Unicode"/>
        </w:rPr>
        <w:t xml:space="preserve"> Dichos accesos serán controlados por el Coordinador en el sitio y asignados al capturista. Se tendrá un registro con los datos de cada capturista.</w:t>
      </w:r>
    </w:p>
    <w:p w14:paraId="67868B03" w14:textId="7A90B403" w:rsidR="00D22B36" w:rsidRPr="00D6715E" w:rsidRDefault="004D6E1E" w:rsidP="00B24CE8">
      <w:pPr>
        <w:pStyle w:val="Prrafodelista"/>
        <w:numPr>
          <w:ilvl w:val="0"/>
          <w:numId w:val="24"/>
        </w:numPr>
        <w:spacing w:after="0" w:line="276" w:lineRule="auto"/>
        <w:rPr>
          <w:rFonts w:ascii="Lucida Sans Unicode" w:hAnsi="Lucida Sans Unicode" w:cs="Lucida Sans Unicode"/>
          <w:b/>
          <w:bCs/>
          <w:color w:val="auto"/>
        </w:rPr>
      </w:pPr>
      <w:r w:rsidRPr="00D6715E">
        <w:rPr>
          <w:rFonts w:ascii="Lucida Sans Unicode" w:hAnsi="Lucida Sans Unicode" w:cs="Lucida Sans Unicode"/>
          <w:b/>
          <w:bCs/>
          <w:color w:val="auto"/>
        </w:rPr>
        <w:t xml:space="preserve">Se deberán </w:t>
      </w:r>
      <w:r w:rsidR="00D22B36" w:rsidRPr="00D6715E">
        <w:rPr>
          <w:rFonts w:ascii="Lucida Sans Unicode" w:hAnsi="Lucida Sans Unicode" w:cs="Lucida Sans Unicode"/>
          <w:b/>
          <w:bCs/>
          <w:color w:val="auto"/>
        </w:rPr>
        <w:t>inhabilitar</w:t>
      </w:r>
      <w:r w:rsidRPr="00D6715E">
        <w:rPr>
          <w:rFonts w:ascii="Lucida Sans Unicode" w:hAnsi="Lucida Sans Unicode" w:cs="Lucida Sans Unicode"/>
          <w:b/>
          <w:bCs/>
          <w:color w:val="auto"/>
        </w:rPr>
        <w:t xml:space="preserve"> los </w:t>
      </w:r>
      <w:r w:rsidR="008B3EDF" w:rsidRPr="00D6715E">
        <w:rPr>
          <w:rFonts w:ascii="Lucida Sans Unicode" w:hAnsi="Lucida Sans Unicode" w:cs="Lucida Sans Unicode"/>
          <w:b/>
          <w:bCs/>
          <w:color w:val="auto"/>
        </w:rPr>
        <w:t>puertos innecesarios</w:t>
      </w:r>
      <w:r w:rsidRPr="00D6715E">
        <w:rPr>
          <w:rFonts w:ascii="Lucida Sans Unicode" w:hAnsi="Lucida Sans Unicode" w:cs="Lucida Sans Unicode"/>
          <w:b/>
          <w:bCs/>
          <w:color w:val="auto"/>
        </w:rPr>
        <w:t xml:space="preserve"> (USB, HDMI, etc.) en los equipos de cómputo, así como el acceso a la unidad de DVD.</w:t>
      </w:r>
    </w:p>
    <w:p w14:paraId="79EABEE8" w14:textId="477A84F4" w:rsidR="00D22B36" w:rsidRPr="00D6715E" w:rsidRDefault="00A976E9" w:rsidP="00B24CE8">
      <w:pPr>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lastRenderedPageBreak/>
        <w:t>El sistema informático deberá de considerar una doble captura de los datos, reduciendo así la posibilidad de errores humanos.</w:t>
      </w:r>
      <w:r w:rsidRPr="00D6715E">
        <w:rPr>
          <w:rFonts w:ascii="Lucida Sans Unicode" w:hAnsi="Lucida Sans Unicode" w:cs="Lucida Sans Unicode"/>
        </w:rPr>
        <w:t xml:space="preserve"> Adicionalmente, un verificador deberá de cotejar que los datos capturados en el sistema informático coincidan con la información plasmada en el AEC, además de verificar que la imagen publicada del AEC corresponda a la casilla en cuestión </w:t>
      </w:r>
      <w:r w:rsidR="003623BC" w:rsidRPr="00D6715E">
        <w:rPr>
          <w:rFonts w:ascii="Lucida Sans Unicode" w:hAnsi="Lucida Sans Unicode" w:cs="Lucida Sans Unicode"/>
        </w:rPr>
        <w:t>haciendo</w:t>
      </w:r>
      <w:r w:rsidRPr="00D6715E">
        <w:rPr>
          <w:rFonts w:ascii="Lucida Sans Unicode" w:hAnsi="Lucida Sans Unicode" w:cs="Lucida Sans Unicode"/>
        </w:rPr>
        <w:t xml:space="preserve"> una revisión del encabezado del AEC con respecto a la imagen publicada.  </w:t>
      </w:r>
    </w:p>
    <w:p w14:paraId="204F2FA0" w14:textId="7997F4F5" w:rsidR="00A976E9" w:rsidRPr="00D6715E" w:rsidRDefault="008E70A5" w:rsidP="00B24CE8">
      <w:pPr>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t xml:space="preserve">Los equipos que serán utilizados para la </w:t>
      </w:r>
      <w:r w:rsidR="008B19EA" w:rsidRPr="00D6715E">
        <w:rPr>
          <w:rFonts w:ascii="Lucida Sans Unicode" w:hAnsi="Lucida Sans Unicode" w:cs="Lucida Sans Unicode"/>
          <w:b/>
          <w:bCs/>
        </w:rPr>
        <w:t>captura de información deberán contar con las capacidades necesarias para almacenar todas las transacciones que se generarán en dicha computadora.</w:t>
      </w:r>
      <w:r w:rsidR="008B19EA" w:rsidRPr="00D6715E">
        <w:rPr>
          <w:rFonts w:ascii="Lucida Sans Unicode" w:hAnsi="Lucida Sans Unicode" w:cs="Lucida Sans Unicode"/>
        </w:rPr>
        <w:t xml:space="preserve"> Esto permitirá tener la posibilidad de hacer una retransmisión de todo lo registrado y/o capturado en caso de una contingencia en el </w:t>
      </w:r>
      <w:r w:rsidR="003623BC" w:rsidRPr="00D6715E">
        <w:rPr>
          <w:rFonts w:ascii="Lucida Sans Unicode" w:hAnsi="Lucida Sans Unicode" w:cs="Lucida Sans Unicode"/>
        </w:rPr>
        <w:t>d</w:t>
      </w:r>
      <w:r w:rsidR="006F6273" w:rsidRPr="00D6715E">
        <w:rPr>
          <w:rFonts w:ascii="Lucida Sans Unicode" w:hAnsi="Lucida Sans Unicode" w:cs="Lucida Sans Unicode"/>
        </w:rPr>
        <w:t>ata center</w:t>
      </w:r>
      <w:r w:rsidR="008B19EA" w:rsidRPr="00D6715E">
        <w:rPr>
          <w:rFonts w:ascii="Lucida Sans Unicode" w:hAnsi="Lucida Sans Unicode" w:cs="Lucida Sans Unicode"/>
        </w:rPr>
        <w:t xml:space="preserve"> principal, </w:t>
      </w:r>
      <w:r w:rsidR="003623BC" w:rsidRPr="00D6715E">
        <w:rPr>
          <w:rFonts w:ascii="Lucida Sans Unicode" w:hAnsi="Lucida Sans Unicode" w:cs="Lucida Sans Unicode"/>
        </w:rPr>
        <w:t>y,</w:t>
      </w:r>
      <w:r w:rsidR="008B19EA" w:rsidRPr="00D6715E">
        <w:rPr>
          <w:rFonts w:ascii="Lucida Sans Unicode" w:hAnsi="Lucida Sans Unicode" w:cs="Lucida Sans Unicode"/>
        </w:rPr>
        <w:t xml:space="preserve"> por otro lado, que las transacciones queden almacenadas para posibles auditorías posteriores al día de la </w:t>
      </w:r>
      <w:r w:rsidR="003623BC" w:rsidRPr="00D6715E">
        <w:rPr>
          <w:rFonts w:ascii="Lucida Sans Unicode" w:hAnsi="Lucida Sans Unicode" w:cs="Lucida Sans Unicode"/>
        </w:rPr>
        <w:t>j</w:t>
      </w:r>
      <w:r w:rsidR="008B19EA" w:rsidRPr="00D6715E">
        <w:rPr>
          <w:rFonts w:ascii="Lucida Sans Unicode" w:hAnsi="Lucida Sans Unicode" w:cs="Lucida Sans Unicode"/>
        </w:rPr>
        <w:t xml:space="preserve">ornada </w:t>
      </w:r>
      <w:r w:rsidR="003623BC" w:rsidRPr="00D6715E">
        <w:rPr>
          <w:rFonts w:ascii="Lucida Sans Unicode" w:hAnsi="Lucida Sans Unicode" w:cs="Lucida Sans Unicode"/>
        </w:rPr>
        <w:t>e</w:t>
      </w:r>
      <w:r w:rsidR="008B19EA" w:rsidRPr="00D6715E">
        <w:rPr>
          <w:rFonts w:ascii="Lucida Sans Unicode" w:hAnsi="Lucida Sans Unicode" w:cs="Lucida Sans Unicode"/>
        </w:rPr>
        <w:t xml:space="preserve">lectoral. </w:t>
      </w:r>
    </w:p>
    <w:p w14:paraId="6DE83615" w14:textId="77777777" w:rsidR="00E062EA" w:rsidRPr="00D6715E" w:rsidRDefault="00E062EA" w:rsidP="00D6715E">
      <w:pPr>
        <w:spacing w:after="0" w:line="276" w:lineRule="auto"/>
        <w:rPr>
          <w:rFonts w:ascii="Lucida Sans Unicode" w:hAnsi="Lucida Sans Unicode" w:cs="Lucida Sans Unicode"/>
        </w:rPr>
      </w:pPr>
    </w:p>
    <w:p w14:paraId="79CD0562" w14:textId="2980AA71"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58" w:name="_Toc68704803"/>
      <w:bookmarkStart w:id="159" w:name="_Toc161488959"/>
      <w:r w:rsidRPr="00D6715E">
        <w:rPr>
          <w:rFonts w:ascii="Lucida Sans Unicode" w:eastAsia="Arial" w:hAnsi="Lucida Sans Unicode" w:cs="Lucida Sans Unicode"/>
          <w:b/>
          <w:color w:val="00788E"/>
          <w:sz w:val="22"/>
          <w:szCs w:val="18"/>
        </w:rPr>
        <w:t xml:space="preserve">Seguridad en el </w:t>
      </w:r>
      <w:r w:rsidR="00465480" w:rsidRPr="00D6715E">
        <w:rPr>
          <w:rFonts w:ascii="Lucida Sans Unicode" w:eastAsia="Arial" w:hAnsi="Lucida Sans Unicode" w:cs="Lucida Sans Unicode"/>
          <w:b/>
          <w:color w:val="00788E"/>
          <w:sz w:val="22"/>
          <w:szCs w:val="18"/>
        </w:rPr>
        <w:t>d</w:t>
      </w:r>
      <w:r w:rsidRPr="00D6715E">
        <w:rPr>
          <w:rFonts w:ascii="Lucida Sans Unicode" w:eastAsia="Arial" w:hAnsi="Lucida Sans Unicode" w:cs="Lucida Sans Unicode"/>
          <w:b/>
          <w:color w:val="00788E"/>
          <w:sz w:val="22"/>
          <w:szCs w:val="18"/>
        </w:rPr>
        <w:t xml:space="preserve">ata center </w:t>
      </w:r>
      <w:r w:rsidR="00465480"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 xml:space="preserve">rincipal y </w:t>
      </w:r>
      <w:r w:rsidR="00465480"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ecundario</w:t>
      </w:r>
      <w:bookmarkEnd w:id="158"/>
      <w:bookmarkEnd w:id="159"/>
    </w:p>
    <w:p w14:paraId="0C3DE352" w14:textId="0E2D9303" w:rsidR="00E062EA" w:rsidRPr="00D6715E" w:rsidRDefault="00E062EA" w:rsidP="00D6715E">
      <w:pPr>
        <w:spacing w:after="0" w:line="276" w:lineRule="auto"/>
        <w:rPr>
          <w:rFonts w:ascii="Lucida Sans Unicode" w:hAnsi="Lucida Sans Unicode" w:cs="Lucida Sans Unicode"/>
        </w:rPr>
      </w:pPr>
    </w:p>
    <w:p w14:paraId="056D87BA" w14:textId="54D8E950" w:rsidR="00206009" w:rsidRPr="00D6715E" w:rsidRDefault="00206009"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Se contará con las siguientes medidas de seguridad en los </w:t>
      </w:r>
      <w:r w:rsidR="003623BC" w:rsidRPr="00D6715E">
        <w:rPr>
          <w:rFonts w:ascii="Lucida Sans Unicode" w:hAnsi="Lucida Sans Unicode" w:cs="Lucida Sans Unicode"/>
        </w:rPr>
        <w:t>d</w:t>
      </w:r>
      <w:r w:rsidRPr="00D6715E">
        <w:rPr>
          <w:rFonts w:ascii="Lucida Sans Unicode" w:hAnsi="Lucida Sans Unicode" w:cs="Lucida Sans Unicode"/>
        </w:rPr>
        <w:t>ata center del IEPC</w:t>
      </w:r>
      <w:r w:rsidR="005F5500" w:rsidRPr="00D6715E">
        <w:rPr>
          <w:rFonts w:ascii="Lucida Sans Unicode" w:hAnsi="Lucida Sans Unicode" w:cs="Lucida Sans Unicode"/>
        </w:rPr>
        <w:t xml:space="preserve">, además de apegarse a las </w:t>
      </w:r>
      <w:r w:rsidR="003623BC"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3623BC"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7808EF94" w14:textId="09DBF821" w:rsidR="003325E3" w:rsidRPr="00D6715E" w:rsidRDefault="003325E3" w:rsidP="00D6715E">
      <w:pPr>
        <w:spacing w:after="0" w:line="276" w:lineRule="auto"/>
        <w:rPr>
          <w:rFonts w:ascii="Lucida Sans Unicode" w:hAnsi="Lucida Sans Unicode" w:cs="Lucida Sans Unicode"/>
        </w:rPr>
      </w:pPr>
    </w:p>
    <w:p w14:paraId="1CB907F4" w14:textId="207B905C" w:rsidR="003623BC" w:rsidRPr="00D6715E" w:rsidRDefault="004758BE"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Ubicación:</w:t>
      </w:r>
      <w:r w:rsidRPr="00D6715E">
        <w:rPr>
          <w:rFonts w:ascii="Lucida Sans Unicode" w:hAnsi="Lucida Sans Unicode" w:cs="Lucida Sans Unicode"/>
        </w:rPr>
        <w:t xml:space="preserve"> </w:t>
      </w:r>
      <w:r w:rsidR="00BD34D9" w:rsidRPr="00D6715E">
        <w:rPr>
          <w:rFonts w:ascii="Lucida Sans Unicode" w:hAnsi="Lucida Sans Unicode" w:cs="Lucida Sans Unicode"/>
        </w:rPr>
        <w:t>c</w:t>
      </w:r>
      <w:r w:rsidRPr="00D6715E">
        <w:rPr>
          <w:rFonts w:ascii="Lucida Sans Unicode" w:hAnsi="Lucida Sans Unicode" w:cs="Lucida Sans Unicode"/>
        </w:rPr>
        <w:t xml:space="preserve">ontamos con dos </w:t>
      </w:r>
      <w:r w:rsidRPr="00D6715E">
        <w:rPr>
          <w:rFonts w:ascii="Lucida Sans Unicode" w:hAnsi="Lucida Sans Unicode" w:cs="Lucida Sans Unicode"/>
          <w:i/>
          <w:iCs/>
        </w:rPr>
        <w:t>sites</w:t>
      </w:r>
      <w:r w:rsidRPr="00D6715E">
        <w:rPr>
          <w:rFonts w:ascii="Lucida Sans Unicode" w:hAnsi="Lucida Sans Unicode" w:cs="Lucida Sans Unicode"/>
        </w:rPr>
        <w:t xml:space="preserve"> </w:t>
      </w:r>
      <w:r w:rsidR="00235FB4" w:rsidRPr="00D6715E">
        <w:rPr>
          <w:rFonts w:ascii="Lucida Sans Unicode" w:hAnsi="Lucida Sans Unicode" w:cs="Lucida Sans Unicode"/>
        </w:rPr>
        <w:t>geográficamente separados. En ambos se cuenta con personal capacitado para su monitoreo, mantenimiento y servicio.</w:t>
      </w:r>
    </w:p>
    <w:p w14:paraId="3CE88E3B" w14:textId="0EB24C66"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Contar con un</w:t>
      </w:r>
      <w:r w:rsidRPr="00D6715E">
        <w:rPr>
          <w:rFonts w:ascii="Lucida Sans Unicode" w:hAnsi="Lucida Sans Unicode" w:cs="Lucida Sans Unicode"/>
        </w:rPr>
        <w:t xml:space="preserve"> </w:t>
      </w:r>
      <w:r w:rsidRPr="00D6715E">
        <w:rPr>
          <w:rFonts w:ascii="Lucida Sans Unicode" w:hAnsi="Lucida Sans Unicode" w:cs="Lucida Sans Unicode"/>
          <w:b/>
          <w:bCs/>
        </w:rPr>
        <w:t>enlace de telecomunicaciones</w:t>
      </w:r>
      <w:r w:rsidR="00900B6A" w:rsidRPr="00D6715E">
        <w:rPr>
          <w:rFonts w:ascii="Lucida Sans Unicode" w:hAnsi="Lucida Sans Unicode" w:cs="Lucida Sans Unicode"/>
          <w:b/>
          <w:bCs/>
        </w:rPr>
        <w:t xml:space="preserve"> adicional al actua</w:t>
      </w:r>
      <w:r w:rsidRPr="00D6715E">
        <w:rPr>
          <w:rFonts w:ascii="Lucida Sans Unicode" w:hAnsi="Lucida Sans Unicode" w:cs="Lucida Sans Unicode"/>
          <w:b/>
          <w:bCs/>
        </w:rPr>
        <w:t>l</w:t>
      </w:r>
      <w:r w:rsidRPr="00D6715E">
        <w:rPr>
          <w:rFonts w:ascii="Lucida Sans Unicode" w:hAnsi="Lucida Sans Unicode" w:cs="Lucida Sans Unicode"/>
        </w:rPr>
        <w:t xml:space="preserve"> durante el proceso electoral</w:t>
      </w:r>
      <w:r w:rsidR="007308E3" w:rsidRPr="00D6715E">
        <w:rPr>
          <w:rFonts w:ascii="Lucida Sans Unicode" w:hAnsi="Lucida Sans Unicode" w:cs="Lucida Sans Unicode"/>
        </w:rPr>
        <w:t xml:space="preserve"> (redundancia)</w:t>
      </w:r>
      <w:r w:rsidR="003623BC" w:rsidRPr="00D6715E">
        <w:rPr>
          <w:rFonts w:ascii="Lucida Sans Unicode" w:hAnsi="Lucida Sans Unicode" w:cs="Lucida Sans Unicode"/>
        </w:rPr>
        <w:t>.</w:t>
      </w:r>
    </w:p>
    <w:p w14:paraId="536F9D82" w14:textId="31BAA752"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Se contará con</w:t>
      </w:r>
      <w:r w:rsidRPr="00D6715E">
        <w:rPr>
          <w:rFonts w:ascii="Lucida Sans Unicode" w:hAnsi="Lucida Sans Unicode" w:cs="Lucida Sans Unicode"/>
        </w:rPr>
        <w:t xml:space="preserve"> </w:t>
      </w:r>
      <w:r w:rsidRPr="00D6715E">
        <w:rPr>
          <w:rFonts w:ascii="Lucida Sans Unicode" w:hAnsi="Lucida Sans Unicode" w:cs="Lucida Sans Unicode"/>
          <w:b/>
          <w:bCs/>
        </w:rPr>
        <w:t>servi</w:t>
      </w:r>
      <w:r w:rsidR="006452BE" w:rsidRPr="00D6715E">
        <w:rPr>
          <w:rFonts w:ascii="Lucida Sans Unicode" w:hAnsi="Lucida Sans Unicode" w:cs="Lucida Sans Unicode"/>
          <w:b/>
          <w:bCs/>
        </w:rPr>
        <w:t>dores</w:t>
      </w:r>
      <w:r w:rsidRPr="00D6715E">
        <w:rPr>
          <w:rFonts w:ascii="Lucida Sans Unicode" w:hAnsi="Lucida Sans Unicode" w:cs="Lucida Sans Unicode"/>
          <w:b/>
          <w:bCs/>
        </w:rPr>
        <w:t xml:space="preserve"> de alto desempeño con una configuración en paralelo con el </w:t>
      </w:r>
      <w:r w:rsidR="00BD34D9" w:rsidRPr="00D6715E">
        <w:rPr>
          <w:rFonts w:ascii="Lucida Sans Unicode" w:hAnsi="Lucida Sans Unicode" w:cs="Lucida Sans Unicode"/>
          <w:b/>
          <w:bCs/>
        </w:rPr>
        <w:t>d</w:t>
      </w:r>
      <w:r w:rsidR="006F6273" w:rsidRPr="00D6715E">
        <w:rPr>
          <w:rFonts w:ascii="Lucida Sans Unicode" w:hAnsi="Lucida Sans Unicode" w:cs="Lucida Sans Unicode"/>
          <w:b/>
          <w:bCs/>
        </w:rPr>
        <w:t>ata center</w:t>
      </w:r>
      <w:r w:rsidRPr="00D6715E">
        <w:rPr>
          <w:rFonts w:ascii="Lucida Sans Unicode" w:hAnsi="Lucida Sans Unicode" w:cs="Lucida Sans Unicode"/>
          <w:b/>
          <w:bCs/>
        </w:rPr>
        <w:t xml:space="preserve"> secundario</w:t>
      </w:r>
      <w:r w:rsidRPr="00D6715E">
        <w:rPr>
          <w:rFonts w:ascii="Lucida Sans Unicode" w:hAnsi="Lucida Sans Unicode" w:cs="Lucida Sans Unicode"/>
        </w:rPr>
        <w:t>, de tal forma que</w:t>
      </w:r>
      <w:r w:rsidR="00BD34D9" w:rsidRPr="00D6715E">
        <w:rPr>
          <w:rFonts w:ascii="Lucida Sans Unicode" w:hAnsi="Lucida Sans Unicode" w:cs="Lucida Sans Unicode"/>
        </w:rPr>
        <w:t>,</w:t>
      </w:r>
      <w:r w:rsidRPr="00D6715E">
        <w:rPr>
          <w:rFonts w:ascii="Lucida Sans Unicode" w:hAnsi="Lucida Sans Unicode" w:cs="Lucida Sans Unicode"/>
        </w:rPr>
        <w:t xml:space="preserve"> en caso de una falla</w:t>
      </w:r>
      <w:r w:rsidR="00BD34D9" w:rsidRPr="00D6715E">
        <w:rPr>
          <w:rFonts w:ascii="Lucida Sans Unicode" w:hAnsi="Lucida Sans Unicode" w:cs="Lucida Sans Unicode"/>
        </w:rPr>
        <w:t>,</w:t>
      </w:r>
      <w:r w:rsidRPr="00D6715E">
        <w:rPr>
          <w:rFonts w:ascii="Lucida Sans Unicode" w:hAnsi="Lucida Sans Unicode" w:cs="Lucida Sans Unicode"/>
        </w:rPr>
        <w:t xml:space="preserve"> se active</w:t>
      </w:r>
      <w:r w:rsidR="00BD34D9" w:rsidRPr="00D6715E">
        <w:rPr>
          <w:rFonts w:ascii="Lucida Sans Unicode" w:hAnsi="Lucida Sans Unicode" w:cs="Lucida Sans Unicode"/>
        </w:rPr>
        <w:t>n</w:t>
      </w:r>
      <w:r w:rsidRPr="00D6715E">
        <w:rPr>
          <w:rFonts w:ascii="Lucida Sans Unicode" w:hAnsi="Lucida Sans Unicode" w:cs="Lucida Sans Unicode"/>
        </w:rPr>
        <w:t xml:space="preserve"> de inmediato los servicios desde el </w:t>
      </w:r>
      <w:r w:rsidR="00BD34D9"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secundario.</w:t>
      </w:r>
    </w:p>
    <w:p w14:paraId="35CDB41C" w14:textId="1D87E83C"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Planta de energía eléctrica:</w:t>
      </w:r>
      <w:r w:rsidRPr="00D6715E">
        <w:rPr>
          <w:rFonts w:ascii="Lucida Sans Unicode" w:hAnsi="Lucida Sans Unicode" w:cs="Lucida Sans Unicode"/>
        </w:rPr>
        <w:t xml:space="preserve"> </w:t>
      </w:r>
      <w:r w:rsidR="00BD34D9" w:rsidRPr="00D6715E">
        <w:rPr>
          <w:rFonts w:ascii="Lucida Sans Unicode" w:hAnsi="Lucida Sans Unicode" w:cs="Lucida Sans Unicode"/>
        </w:rPr>
        <w:t>e</w:t>
      </w:r>
      <w:r w:rsidRPr="00D6715E">
        <w:rPr>
          <w:rFonts w:ascii="Lucida Sans Unicode" w:hAnsi="Lucida Sans Unicode" w:cs="Lucida Sans Unicode"/>
        </w:rPr>
        <w:t>sta deberá contar con la capacidad para soportar la carga de energía de todo el equipamiento en su interior (servidores</w:t>
      </w:r>
      <w:r w:rsidR="00BD34D9" w:rsidRPr="00D6715E">
        <w:rPr>
          <w:rFonts w:ascii="Lucida Sans Unicode" w:hAnsi="Lucida Sans Unicode" w:cs="Lucida Sans Unicode"/>
        </w:rPr>
        <w:t xml:space="preserve"> y</w:t>
      </w:r>
      <w:r w:rsidRPr="00D6715E">
        <w:rPr>
          <w:rFonts w:ascii="Lucida Sans Unicode" w:hAnsi="Lucida Sans Unicode" w:cs="Lucida Sans Unicode"/>
        </w:rPr>
        <w:t xml:space="preserve"> equipo de telecomunicaciones), equipo de cómputo, iluminación interna y otros servicios críticos que requieran de energía eléctrica. Se solicitará la programación de mantenimientos preventivos en forma periódica a las plantas de energía eléctrica ubicadas en las sedes del IEPC</w:t>
      </w:r>
      <w:r w:rsidR="00BD34D9" w:rsidRPr="00D6715E">
        <w:rPr>
          <w:rFonts w:ascii="Lucida Sans Unicode" w:hAnsi="Lucida Sans Unicode" w:cs="Lucida Sans Unicode"/>
        </w:rPr>
        <w:t xml:space="preserve"> Jalisco</w:t>
      </w:r>
      <w:r w:rsidRPr="00D6715E">
        <w:rPr>
          <w:rFonts w:ascii="Lucida Sans Unicode" w:hAnsi="Lucida Sans Unicode" w:cs="Lucida Sans Unicode"/>
        </w:rPr>
        <w:t>. También se llevarán a cabo pruebas programadas de corte del suministro de energía para asegurar su correcto funcionamiento.</w:t>
      </w:r>
    </w:p>
    <w:p w14:paraId="032C78D8" w14:textId="01E51167"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lastRenderedPageBreak/>
        <w:t>Sistema de respaldos de información:</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 xml:space="preserve">e actualizará el esquema y calendario de respaldos para fines de asegurar que estos se lleven a cabo con la frecuencia y características adecuadas para el </w:t>
      </w:r>
      <w:r w:rsidR="00801E6F" w:rsidRPr="00D6715E">
        <w:rPr>
          <w:rFonts w:ascii="Lucida Sans Unicode" w:hAnsi="Lucida Sans Unicode" w:cs="Lucida Sans Unicode"/>
        </w:rPr>
        <w:t>PREP 2024</w:t>
      </w:r>
      <w:r w:rsidRPr="00D6715E">
        <w:rPr>
          <w:rFonts w:ascii="Lucida Sans Unicode" w:hAnsi="Lucida Sans Unicode" w:cs="Lucida Sans Unicode"/>
        </w:rPr>
        <w:t>. Dichos respaldos serán probados en forma aleatoria para fines de asegurar su correcto funcionamiento en caso de requerir la restauración de información</w:t>
      </w:r>
      <w:r w:rsidR="00995BD7" w:rsidRPr="00D6715E">
        <w:rPr>
          <w:rFonts w:ascii="Lucida Sans Unicode" w:hAnsi="Lucida Sans Unicode" w:cs="Lucida Sans Unicode"/>
        </w:rPr>
        <w:t xml:space="preserve">, lo cual está contemplado </w:t>
      </w:r>
      <w:r w:rsidR="00891425" w:rsidRPr="00D6715E">
        <w:rPr>
          <w:rFonts w:ascii="Lucida Sans Unicode" w:hAnsi="Lucida Sans Unicode" w:cs="Lucida Sans Unicode"/>
        </w:rPr>
        <w:t>como parte de</w:t>
      </w:r>
      <w:r w:rsidR="00995BD7" w:rsidRPr="00D6715E">
        <w:rPr>
          <w:rFonts w:ascii="Lucida Sans Unicode" w:hAnsi="Lucida Sans Unicode" w:cs="Lucida Sans Unicode"/>
        </w:rPr>
        <w:t>l Plan de Continuidad</w:t>
      </w:r>
      <w:r w:rsidR="004149AA" w:rsidRPr="00D6715E">
        <w:rPr>
          <w:rFonts w:ascii="Lucida Sans Unicode" w:hAnsi="Lucida Sans Unicode" w:cs="Lucida Sans Unicode"/>
        </w:rPr>
        <w:t>.</w:t>
      </w:r>
      <w:r w:rsidR="00060E50" w:rsidRPr="00D6715E">
        <w:rPr>
          <w:rFonts w:ascii="Lucida Sans Unicode" w:hAnsi="Lucida Sans Unicode" w:cs="Lucida Sans Unicode"/>
        </w:rPr>
        <w:t xml:space="preserve"> El respaldo de la infraestructura de servidores ser realiza automáticamente</w:t>
      </w:r>
      <w:r w:rsidR="00EF2833" w:rsidRPr="00D6715E">
        <w:rPr>
          <w:rFonts w:ascii="Lucida Sans Unicode" w:hAnsi="Lucida Sans Unicode" w:cs="Lucida Sans Unicode"/>
        </w:rPr>
        <w:t xml:space="preserve"> en línea manteniendo una copia con hasta 10 segundos de diferencia entre nuestro site principal y nuestro site de respaldo.</w:t>
      </w:r>
    </w:p>
    <w:p w14:paraId="2A2EB28B" w14:textId="2513C243"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UPS y banco de baterías:</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e solicitará la programación de mantenimientos preventivos en forma periódica a los UPS y sus bancos de baterías ubicados en las sedes del IEPC</w:t>
      </w:r>
      <w:r w:rsidR="00BD34D9" w:rsidRPr="00D6715E">
        <w:rPr>
          <w:rFonts w:ascii="Lucida Sans Unicode" w:hAnsi="Lucida Sans Unicode" w:cs="Lucida Sans Unicode"/>
        </w:rPr>
        <w:t xml:space="preserve"> Jalisco</w:t>
      </w:r>
      <w:r w:rsidRPr="00D6715E">
        <w:rPr>
          <w:rFonts w:ascii="Lucida Sans Unicode" w:hAnsi="Lucida Sans Unicode" w:cs="Lucida Sans Unicode"/>
        </w:rPr>
        <w:t>. También se llevarán a cabo pruebas programadas de corte del suministro de energía y apagado de la planta de energía eléctrica para asegurar su correcto funcionamiento.</w:t>
      </w:r>
    </w:p>
    <w:p w14:paraId="63202DCC" w14:textId="7643304A"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Sistema de aire acondicionado:</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 xml:space="preserve">e </w:t>
      </w:r>
      <w:r w:rsidR="00F34B26" w:rsidRPr="00D6715E">
        <w:rPr>
          <w:rFonts w:ascii="Lucida Sans Unicode" w:hAnsi="Lucida Sans Unicode" w:cs="Lucida Sans Unicode"/>
        </w:rPr>
        <w:t>cuenta</w:t>
      </w:r>
      <w:r w:rsidRPr="00D6715E">
        <w:rPr>
          <w:rFonts w:ascii="Lucida Sans Unicode" w:hAnsi="Lucida Sans Unicode" w:cs="Lucida Sans Unicode"/>
        </w:rPr>
        <w:t xml:space="preserve"> </w:t>
      </w:r>
      <w:r w:rsidR="00B4080E" w:rsidRPr="00D6715E">
        <w:rPr>
          <w:rFonts w:ascii="Lucida Sans Unicode" w:hAnsi="Lucida Sans Unicode" w:cs="Lucida Sans Unicode"/>
        </w:rPr>
        <w:t>con un sistema de enfriamiento</w:t>
      </w:r>
      <w:r w:rsidR="00BD34D9" w:rsidRPr="00D6715E">
        <w:rPr>
          <w:rFonts w:ascii="Lucida Sans Unicode" w:hAnsi="Lucida Sans Unicode" w:cs="Lucida Sans Unicode"/>
        </w:rPr>
        <w:t xml:space="preserve"> redundante</w:t>
      </w:r>
      <w:r w:rsidR="00B4080E" w:rsidRPr="00D6715E">
        <w:rPr>
          <w:rFonts w:ascii="Lucida Sans Unicode" w:hAnsi="Lucida Sans Unicode" w:cs="Lucida Sans Unicode"/>
        </w:rPr>
        <w:t xml:space="preserve"> (aire acondicionado) </w:t>
      </w:r>
      <w:r w:rsidR="00F34B26" w:rsidRPr="00D6715E">
        <w:rPr>
          <w:rFonts w:ascii="Lucida Sans Unicode" w:hAnsi="Lucida Sans Unicode" w:cs="Lucida Sans Unicode"/>
        </w:rPr>
        <w:t xml:space="preserve">en ambos </w:t>
      </w:r>
      <w:r w:rsidR="00F34B26" w:rsidRPr="00D6715E">
        <w:rPr>
          <w:rFonts w:ascii="Lucida Sans Unicode" w:hAnsi="Lucida Sans Unicode" w:cs="Lucida Sans Unicode"/>
          <w:i/>
          <w:iCs/>
        </w:rPr>
        <w:t>sites</w:t>
      </w:r>
      <w:r w:rsidR="00B4080E" w:rsidRPr="00D6715E">
        <w:rPr>
          <w:rFonts w:ascii="Lucida Sans Unicode" w:hAnsi="Lucida Sans Unicode" w:cs="Lucida Sans Unicode"/>
        </w:rPr>
        <w:t xml:space="preserve">. </w:t>
      </w:r>
      <w:r w:rsidR="00BE7BC1" w:rsidRPr="00D6715E">
        <w:rPr>
          <w:rFonts w:ascii="Lucida Sans Unicode" w:hAnsi="Lucida Sans Unicode" w:cs="Lucida Sans Unicode"/>
        </w:rPr>
        <w:t xml:space="preserve">Ambos </w:t>
      </w:r>
      <w:r w:rsidR="00BE7BC1" w:rsidRPr="00D6715E">
        <w:rPr>
          <w:rFonts w:ascii="Lucida Sans Unicode" w:hAnsi="Lucida Sans Unicode" w:cs="Lucida Sans Unicode"/>
          <w:i/>
          <w:iCs/>
        </w:rPr>
        <w:t>sites</w:t>
      </w:r>
      <w:r w:rsidR="00BE7BC1" w:rsidRPr="00D6715E">
        <w:rPr>
          <w:rFonts w:ascii="Lucida Sans Unicode" w:hAnsi="Lucida Sans Unicode" w:cs="Lucida Sans Unicode"/>
        </w:rPr>
        <w:t xml:space="preserve"> cuentan con un sistema primario de alto rendimiento y especializado para instalaciones</w:t>
      </w:r>
      <w:r w:rsidR="00275332" w:rsidRPr="00D6715E">
        <w:rPr>
          <w:rFonts w:ascii="Lucida Sans Unicode" w:hAnsi="Lucida Sans Unicode" w:cs="Lucida Sans Unicode"/>
        </w:rPr>
        <w:t xml:space="preserve"> de este tipo</w:t>
      </w:r>
      <w:r w:rsidR="00BD34D9" w:rsidRPr="00D6715E">
        <w:rPr>
          <w:rFonts w:ascii="Lucida Sans Unicode" w:hAnsi="Lucida Sans Unicode" w:cs="Lucida Sans Unicode"/>
        </w:rPr>
        <w:t>.</w:t>
      </w:r>
      <w:r w:rsidR="00275332" w:rsidRPr="00D6715E">
        <w:rPr>
          <w:rFonts w:ascii="Lucida Sans Unicode" w:hAnsi="Lucida Sans Unicode" w:cs="Lucida Sans Unicode"/>
        </w:rPr>
        <w:t xml:space="preserve"> </w:t>
      </w:r>
      <w:r w:rsidR="00BD34D9" w:rsidRPr="00D6715E">
        <w:rPr>
          <w:rFonts w:ascii="Lucida Sans Unicode" w:hAnsi="Lucida Sans Unicode" w:cs="Lucida Sans Unicode"/>
        </w:rPr>
        <w:t>E</w:t>
      </w:r>
      <w:r w:rsidR="00275332" w:rsidRPr="00D6715E">
        <w:rPr>
          <w:rFonts w:ascii="Lucida Sans Unicode" w:hAnsi="Lucida Sans Unicode" w:cs="Lucida Sans Unicode"/>
        </w:rPr>
        <w:t xml:space="preserve">l equipo redundante en ambos </w:t>
      </w:r>
      <w:r w:rsidR="00275332" w:rsidRPr="00D6715E">
        <w:rPr>
          <w:rFonts w:ascii="Lucida Sans Unicode" w:hAnsi="Lucida Sans Unicode" w:cs="Lucida Sans Unicode"/>
          <w:i/>
          <w:iCs/>
        </w:rPr>
        <w:t>sites</w:t>
      </w:r>
      <w:r w:rsidR="00275332" w:rsidRPr="00D6715E">
        <w:rPr>
          <w:rFonts w:ascii="Lucida Sans Unicode" w:hAnsi="Lucida Sans Unicode" w:cs="Lucida Sans Unicode"/>
        </w:rPr>
        <w:t xml:space="preserve"> lo constituye una unidad </w:t>
      </w:r>
      <w:proofErr w:type="spellStart"/>
      <w:r w:rsidR="00275332" w:rsidRPr="009B747B">
        <w:rPr>
          <w:rFonts w:ascii="Lucida Sans Unicode" w:hAnsi="Lucida Sans Unicode" w:cs="Lucida Sans Unicode"/>
          <w:i/>
          <w:iCs/>
        </w:rPr>
        <w:t>mini-split</w:t>
      </w:r>
      <w:proofErr w:type="spellEnd"/>
      <w:r w:rsidR="00275332" w:rsidRPr="00D6715E">
        <w:rPr>
          <w:rFonts w:ascii="Lucida Sans Unicode" w:hAnsi="Lucida Sans Unicode" w:cs="Lucida Sans Unicode"/>
        </w:rPr>
        <w:t xml:space="preserve"> de 1 tonelada de capacidad y serán activados manualmente en cuanto un equipo principal falle en </w:t>
      </w:r>
      <w:r w:rsidR="003623BC" w:rsidRPr="00D6715E">
        <w:rPr>
          <w:rFonts w:ascii="Lucida Sans Unicode" w:hAnsi="Lucida Sans Unicode" w:cs="Lucida Sans Unicode"/>
        </w:rPr>
        <w:t>cualquiera</w:t>
      </w:r>
      <w:r w:rsidR="00275332" w:rsidRPr="00D6715E">
        <w:rPr>
          <w:rFonts w:ascii="Lucida Sans Unicode" w:hAnsi="Lucida Sans Unicode" w:cs="Lucida Sans Unicode"/>
        </w:rPr>
        <w:t xml:space="preserve"> de los sites</w:t>
      </w:r>
      <w:r w:rsidR="00B4080E" w:rsidRPr="00D6715E">
        <w:rPr>
          <w:rFonts w:ascii="Lucida Sans Unicode" w:hAnsi="Lucida Sans Unicode" w:cs="Lucida Sans Unicode"/>
        </w:rPr>
        <w:t>.</w:t>
      </w:r>
    </w:p>
    <w:p w14:paraId="47A4A29D" w14:textId="423D93DE" w:rsidR="003325E3" w:rsidRPr="00D6715E" w:rsidRDefault="003325E3" w:rsidP="00B24CE8">
      <w:pPr>
        <w:pStyle w:val="Prrafodelista"/>
        <w:numPr>
          <w:ilvl w:val="0"/>
          <w:numId w:val="25"/>
        </w:numPr>
        <w:spacing w:after="0" w:line="276" w:lineRule="auto"/>
        <w:rPr>
          <w:rFonts w:ascii="Lucida Sans Unicode" w:hAnsi="Lucida Sans Unicode" w:cs="Lucida Sans Unicode"/>
          <w:b/>
          <w:bCs/>
        </w:rPr>
      </w:pPr>
      <w:r w:rsidRPr="00D6715E">
        <w:rPr>
          <w:rFonts w:ascii="Lucida Sans Unicode" w:hAnsi="Lucida Sans Unicode" w:cs="Lucida Sans Unicode"/>
          <w:b/>
          <w:bCs/>
        </w:rPr>
        <w:t>Se reforzarán las medidas de seguridad mediante el apego a las políticas respectivas.</w:t>
      </w:r>
    </w:p>
    <w:p w14:paraId="56CACB1A" w14:textId="77777777" w:rsidR="003325E3" w:rsidRPr="00D6715E" w:rsidRDefault="003325E3" w:rsidP="00D6715E">
      <w:pPr>
        <w:spacing w:after="0" w:line="276" w:lineRule="auto"/>
        <w:rPr>
          <w:rFonts w:ascii="Lucida Sans Unicode" w:hAnsi="Lucida Sans Unicode" w:cs="Lucida Sans Unicode"/>
        </w:rPr>
      </w:pPr>
    </w:p>
    <w:p w14:paraId="55177D40" w14:textId="77777777" w:rsidR="00206009" w:rsidRPr="00D6715E" w:rsidRDefault="00206009" w:rsidP="00D6715E">
      <w:pPr>
        <w:spacing w:after="0" w:line="276" w:lineRule="auto"/>
        <w:rPr>
          <w:rFonts w:ascii="Lucida Sans Unicode" w:hAnsi="Lucida Sans Unicode" w:cs="Lucida Sans Unicode"/>
        </w:rPr>
      </w:pPr>
    </w:p>
    <w:p w14:paraId="4954678B" w14:textId="0AA07BB3"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0" w:name="_Toc68704804"/>
      <w:bookmarkStart w:id="161" w:name="_Toc161488960"/>
      <w:r w:rsidRPr="00D6715E">
        <w:rPr>
          <w:rFonts w:ascii="Lucida Sans Unicode" w:eastAsia="Arial" w:hAnsi="Lucida Sans Unicode" w:cs="Lucida Sans Unicode"/>
          <w:b/>
          <w:color w:val="00788E"/>
          <w:sz w:val="22"/>
          <w:szCs w:val="18"/>
        </w:rPr>
        <w:t xml:space="preserve">Seguridad en la </w:t>
      </w:r>
      <w:r w:rsidR="004E46B7">
        <w:rPr>
          <w:rFonts w:ascii="Lucida Sans Unicode" w:eastAsia="Arial" w:hAnsi="Lucida Sans Unicode" w:cs="Lucida Sans Unicode"/>
          <w:b/>
          <w:color w:val="00788E"/>
          <w:sz w:val="22"/>
          <w:szCs w:val="18"/>
        </w:rPr>
        <w:t>t</w:t>
      </w:r>
      <w:r w:rsidRPr="00D6715E">
        <w:rPr>
          <w:rFonts w:ascii="Lucida Sans Unicode" w:eastAsia="Arial" w:hAnsi="Lucida Sans Unicode" w:cs="Lucida Sans Unicode"/>
          <w:b/>
          <w:color w:val="00788E"/>
          <w:sz w:val="22"/>
          <w:szCs w:val="18"/>
        </w:rPr>
        <w:t>ransmisión</w:t>
      </w:r>
      <w:bookmarkEnd w:id="160"/>
      <w:bookmarkEnd w:id="161"/>
      <w:r w:rsidRPr="00D6715E">
        <w:rPr>
          <w:rFonts w:ascii="Lucida Sans Unicode" w:eastAsia="Arial" w:hAnsi="Lucida Sans Unicode" w:cs="Lucida Sans Unicode"/>
          <w:b/>
          <w:color w:val="00788E"/>
          <w:sz w:val="22"/>
          <w:szCs w:val="18"/>
        </w:rPr>
        <w:t xml:space="preserve"> </w:t>
      </w:r>
    </w:p>
    <w:p w14:paraId="51CA011D" w14:textId="7BCDF7A0" w:rsidR="00103809" w:rsidRPr="00D6715E" w:rsidRDefault="00103809" w:rsidP="00D6715E">
      <w:pPr>
        <w:spacing w:after="0" w:line="276" w:lineRule="auto"/>
        <w:rPr>
          <w:rFonts w:ascii="Lucida Sans Unicode" w:hAnsi="Lucida Sans Unicode" w:cs="Lucida Sans Unicode"/>
        </w:rPr>
      </w:pPr>
    </w:p>
    <w:p w14:paraId="27A1C25E" w14:textId="6F37DBA2" w:rsidR="006452BE" w:rsidRPr="00D6715E" w:rsidRDefault="006452BE" w:rsidP="00D6715E">
      <w:pPr>
        <w:spacing w:after="0" w:line="276" w:lineRule="auto"/>
        <w:rPr>
          <w:rFonts w:ascii="Lucida Sans Unicode" w:hAnsi="Lucida Sans Unicode" w:cs="Lucida Sans Unicode"/>
        </w:rPr>
      </w:pPr>
      <w:r w:rsidRPr="00D6715E">
        <w:rPr>
          <w:rFonts w:ascii="Lucida Sans Unicode" w:hAnsi="Lucida Sans Unicode" w:cs="Lucida Sans Unicode"/>
        </w:rPr>
        <w:t>Para reforzar la seguridad e</w:t>
      </w:r>
      <w:r w:rsidR="00BD34D9" w:rsidRPr="00D6715E">
        <w:rPr>
          <w:rFonts w:ascii="Lucida Sans Unicode" w:hAnsi="Lucida Sans Unicode" w:cs="Lucida Sans Unicode"/>
        </w:rPr>
        <w:t>n</w:t>
      </w:r>
      <w:r w:rsidRPr="00D6715E">
        <w:rPr>
          <w:rFonts w:ascii="Lucida Sans Unicode" w:hAnsi="Lucida Sans Unicode" w:cs="Lucida Sans Unicode"/>
        </w:rPr>
        <w:t xml:space="preserve"> la transmisión de datos</w:t>
      </w:r>
      <w:r w:rsidR="00BD34D9" w:rsidRPr="00D6715E">
        <w:rPr>
          <w:rFonts w:ascii="Lucida Sans Unicode" w:hAnsi="Lucida Sans Unicode" w:cs="Lucida Sans Unicode"/>
        </w:rPr>
        <w:t>,</w:t>
      </w:r>
      <w:r w:rsidRPr="00D6715E">
        <w:rPr>
          <w:rFonts w:ascii="Lucida Sans Unicode" w:hAnsi="Lucida Sans Unicode" w:cs="Lucida Sans Unicode"/>
        </w:rPr>
        <w:t xml:space="preserve"> se implementarán </w:t>
      </w:r>
      <w:r w:rsidR="00516996" w:rsidRPr="00D6715E">
        <w:rPr>
          <w:rFonts w:ascii="Lucida Sans Unicode" w:hAnsi="Lucida Sans Unicode" w:cs="Lucida Sans Unicode"/>
        </w:rPr>
        <w:t>las siguientes acciones</w:t>
      </w:r>
      <w:r w:rsidR="005F5500" w:rsidRPr="00D6715E">
        <w:rPr>
          <w:rFonts w:ascii="Lucida Sans Unicode" w:hAnsi="Lucida Sans Unicode" w:cs="Lucida Sans Unicode"/>
        </w:rPr>
        <w:t xml:space="preserve">, además de apegarse a las </w:t>
      </w:r>
      <w:r w:rsidR="00BD34D9"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BD34D9"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01509B71" w14:textId="77777777" w:rsidR="00516996" w:rsidRPr="008B6675" w:rsidRDefault="00516996" w:rsidP="009633BF">
      <w:pPr>
        <w:ind w:left="0" w:firstLine="0"/>
      </w:pPr>
    </w:p>
    <w:tbl>
      <w:tblPr>
        <w:tblStyle w:val="Tablaconcuadrcula4-nfasis3"/>
        <w:tblW w:w="0" w:type="auto"/>
        <w:tblLook w:val="06A0" w:firstRow="1" w:lastRow="0" w:firstColumn="1" w:lastColumn="0" w:noHBand="1" w:noVBand="1"/>
      </w:tblPr>
      <w:tblGrid>
        <w:gridCol w:w="1545"/>
        <w:gridCol w:w="7273"/>
      </w:tblGrid>
      <w:tr w:rsidR="00D12F36" w:rsidRPr="008A03AA" w14:paraId="6197179F" w14:textId="77777777" w:rsidTr="00D671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06DCD258" w14:textId="46DF5DC9" w:rsidR="00D12F36" w:rsidRPr="00D6715E" w:rsidRDefault="00D12F36" w:rsidP="00D12F36">
            <w:pPr>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Categoría</w:t>
            </w:r>
          </w:p>
        </w:tc>
        <w:tc>
          <w:tcPr>
            <w:tcW w:w="0" w:type="dxa"/>
            <w:shd w:val="clear" w:color="auto" w:fill="00788E"/>
          </w:tcPr>
          <w:p w14:paraId="607E1FCE" w14:textId="5798F095" w:rsidR="00D12F36" w:rsidRPr="00D6715E" w:rsidRDefault="00D12F36" w:rsidP="00D12F36">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Acciones</w:t>
            </w:r>
          </w:p>
        </w:tc>
      </w:tr>
      <w:tr w:rsidR="009633BF" w:rsidRPr="008A03AA" w14:paraId="00EA1DD6" w14:textId="77777777" w:rsidTr="00D12F36">
        <w:tc>
          <w:tcPr>
            <w:cnfStyle w:val="001000000000" w:firstRow="0" w:lastRow="0" w:firstColumn="1" w:lastColumn="0" w:oddVBand="0" w:evenVBand="0" w:oddHBand="0" w:evenHBand="0" w:firstRowFirstColumn="0" w:firstRowLastColumn="0" w:lastRowFirstColumn="0" w:lastRowLastColumn="0"/>
            <w:tcW w:w="1545" w:type="dxa"/>
          </w:tcPr>
          <w:p w14:paraId="43B5DB2F" w14:textId="32A66CDF" w:rsidR="009633BF" w:rsidRPr="00D6715E" w:rsidRDefault="009633BF" w:rsidP="009633BF">
            <w:pPr>
              <w:jc w:val="left"/>
              <w:rPr>
                <w:rFonts w:ascii="Lucida Sans Unicode" w:hAnsi="Lucida Sans Unicode" w:cs="Lucida Sans Unicode"/>
              </w:rPr>
            </w:pPr>
            <w:r w:rsidRPr="00D6715E">
              <w:rPr>
                <w:rFonts w:ascii="Lucida Sans Unicode" w:hAnsi="Lucida Sans Unicode" w:cs="Lucida Sans Unicode"/>
              </w:rPr>
              <w:t>Equipos y Dispositivos</w:t>
            </w:r>
          </w:p>
          <w:p w14:paraId="16EDAE54" w14:textId="77777777" w:rsidR="009633BF" w:rsidRPr="00D6715E" w:rsidRDefault="009633BF" w:rsidP="00103809">
            <w:pPr>
              <w:ind w:left="0" w:firstLine="0"/>
              <w:rPr>
                <w:rFonts w:ascii="Lucida Sans Unicode" w:hAnsi="Lucida Sans Unicode" w:cs="Lucida Sans Unicode"/>
              </w:rPr>
            </w:pPr>
          </w:p>
        </w:tc>
        <w:tc>
          <w:tcPr>
            <w:tcW w:w="7273" w:type="dxa"/>
          </w:tcPr>
          <w:p w14:paraId="1EB72906" w14:textId="77777777"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El envío de datos se realizará de forma segura mediante paquetes codificados.</w:t>
            </w:r>
          </w:p>
          <w:p w14:paraId="73AD8F10" w14:textId="6EAFA76D"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Durante el </w:t>
            </w:r>
            <w:r w:rsidR="00801E6F" w:rsidRPr="00D6715E">
              <w:rPr>
                <w:rFonts w:ascii="Lucida Sans Unicode" w:hAnsi="Lucida Sans Unicode" w:cs="Lucida Sans Unicode"/>
              </w:rPr>
              <w:t>PREP 2024</w:t>
            </w:r>
            <w:r w:rsidR="00BD34D9" w:rsidRPr="00D6715E">
              <w:rPr>
                <w:rFonts w:ascii="Lucida Sans Unicode" w:hAnsi="Lucida Sans Unicode" w:cs="Lucida Sans Unicode"/>
              </w:rPr>
              <w:t>,</w:t>
            </w:r>
            <w:r w:rsidRPr="00D6715E">
              <w:rPr>
                <w:rFonts w:ascii="Lucida Sans Unicode" w:hAnsi="Lucida Sans Unicode" w:cs="Lucida Sans Unicode"/>
              </w:rPr>
              <w:t xml:space="preserve"> las redes internas (alámbricas e inalámbricas) permanecerán restringidas al mínimo indispensable (perímetro seguro).</w:t>
            </w:r>
          </w:p>
          <w:p w14:paraId="64564861" w14:textId="77777777"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aplicarán medidas para la detección de intrusos a nivel red acorde con el volumen de tráfico esperado.</w:t>
            </w:r>
          </w:p>
          <w:p w14:paraId="5D239CE9" w14:textId="7548E1D9" w:rsidR="009633BF" w:rsidRPr="00D6715E" w:rsidRDefault="009633BF" w:rsidP="00B24CE8">
            <w:pPr>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lastRenderedPageBreak/>
              <w:t>Uso de dispositivos de filtrado de paquetes de red (</w:t>
            </w:r>
            <w:r w:rsidR="00BD34D9" w:rsidRPr="00D6715E">
              <w:rPr>
                <w:rFonts w:ascii="Lucida Sans Unicode" w:hAnsi="Lucida Sans Unicode" w:cs="Lucida Sans Unicode"/>
                <w:i/>
                <w:iCs/>
              </w:rPr>
              <w:t>f</w:t>
            </w:r>
            <w:r w:rsidRPr="00D6715E">
              <w:rPr>
                <w:rFonts w:ascii="Lucida Sans Unicode" w:hAnsi="Lucida Sans Unicode" w:cs="Lucida Sans Unicode"/>
                <w:i/>
                <w:iCs/>
              </w:rPr>
              <w:t>irewalls</w:t>
            </w:r>
            <w:r w:rsidRPr="00D6715E">
              <w:rPr>
                <w:rFonts w:ascii="Lucida Sans Unicode" w:hAnsi="Lucida Sans Unicode" w:cs="Lucida Sans Unicode"/>
              </w:rPr>
              <w:t xml:space="preserve">) para proteger el perímetro de la infraestructura tecnológica del </w:t>
            </w:r>
            <w:r w:rsidR="00BD34D9"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principal y secundario. </w:t>
            </w:r>
          </w:p>
          <w:p w14:paraId="3A477129" w14:textId="7C0AAEB6" w:rsidR="009633BF" w:rsidRPr="00D6715E" w:rsidRDefault="009633BF" w:rsidP="00B24CE8">
            <w:pPr>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establecerá una política restrictiva para configurar los dispositivos de filtrado, restringiendo todo el acceso de tráfico a la red del </w:t>
            </w:r>
            <w:r w:rsidR="00BD34D9"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principal</w:t>
            </w:r>
            <w:r w:rsidR="00BD34D9" w:rsidRPr="00D6715E">
              <w:rPr>
                <w:rFonts w:ascii="Lucida Sans Unicode" w:hAnsi="Lucida Sans Unicode" w:cs="Lucida Sans Unicode"/>
              </w:rPr>
              <w:t xml:space="preserve">; </w:t>
            </w:r>
            <w:r w:rsidRPr="00D6715E">
              <w:rPr>
                <w:rFonts w:ascii="Lucida Sans Unicode" w:hAnsi="Lucida Sans Unicode" w:cs="Lucida Sans Unicode"/>
              </w:rPr>
              <w:t xml:space="preserve">solamente se deberá de habilitar el acceso a aquellos puertos que sean estrictamente necesarios.  </w:t>
            </w:r>
          </w:p>
          <w:p w14:paraId="61CCF58E" w14:textId="7D11EF81"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 de contar con equipos redundantes para los dos casos señalados en los puntos anteriores</w:t>
            </w:r>
            <w:r w:rsidR="00BD34D9" w:rsidRPr="00D6715E">
              <w:rPr>
                <w:rFonts w:ascii="Lucida Sans Unicode" w:hAnsi="Lucida Sans Unicode" w:cs="Lucida Sans Unicode"/>
              </w:rPr>
              <w:t>,</w:t>
            </w:r>
            <w:r w:rsidRPr="00D6715E">
              <w:rPr>
                <w:rFonts w:ascii="Lucida Sans Unicode" w:hAnsi="Lucida Sans Unicode" w:cs="Lucida Sans Unicode"/>
              </w:rPr>
              <w:t xml:space="preserve"> del tal forma que se tenga un esquema de redundancia para garantizar que el tráfico estará siendo analizado por los dispositivos mencionados.</w:t>
            </w:r>
          </w:p>
          <w:p w14:paraId="3745841D" w14:textId="77777777" w:rsidR="009633BF" w:rsidRPr="00D6715E" w:rsidRDefault="009633BF" w:rsidP="00103809">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9633BF" w:rsidRPr="008A03AA" w14:paraId="71DF4FDC" w14:textId="77777777" w:rsidTr="00D12F36">
        <w:tc>
          <w:tcPr>
            <w:cnfStyle w:val="001000000000" w:firstRow="0" w:lastRow="0" w:firstColumn="1" w:lastColumn="0" w:oddVBand="0" w:evenVBand="0" w:oddHBand="0" w:evenHBand="0" w:firstRowFirstColumn="0" w:firstRowLastColumn="0" w:lastRowFirstColumn="0" w:lastRowLastColumn="0"/>
            <w:tcW w:w="1545" w:type="dxa"/>
          </w:tcPr>
          <w:p w14:paraId="3087514B" w14:textId="58B7F34F" w:rsidR="009633BF" w:rsidRPr="00D6715E" w:rsidRDefault="009633BF" w:rsidP="00726B59">
            <w:pPr>
              <w:rPr>
                <w:rFonts w:ascii="Lucida Sans Unicode" w:hAnsi="Lucida Sans Unicode" w:cs="Lucida Sans Unicode"/>
              </w:rPr>
            </w:pPr>
            <w:r w:rsidRPr="00D6715E">
              <w:rPr>
                <w:rFonts w:ascii="Lucida Sans Unicode" w:hAnsi="Lucida Sans Unicode" w:cs="Lucida Sans Unicode"/>
              </w:rPr>
              <w:lastRenderedPageBreak/>
              <w:t>Conectividad</w:t>
            </w:r>
          </w:p>
        </w:tc>
        <w:tc>
          <w:tcPr>
            <w:tcW w:w="7273" w:type="dxa"/>
          </w:tcPr>
          <w:p w14:paraId="63B18755" w14:textId="40DD7042"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topología de la red estará enfocad</w:t>
            </w:r>
            <w:r w:rsidR="00BD34D9" w:rsidRPr="00D6715E">
              <w:rPr>
                <w:rFonts w:ascii="Lucida Sans Unicode" w:hAnsi="Lucida Sans Unicode" w:cs="Lucida Sans Unicode"/>
              </w:rPr>
              <w:t>a</w:t>
            </w:r>
            <w:r w:rsidRPr="00D6715E">
              <w:rPr>
                <w:rFonts w:ascii="Lucida Sans Unicode" w:hAnsi="Lucida Sans Unicode" w:cs="Lucida Sans Unicode"/>
              </w:rPr>
              <w:t xml:space="preserve"> en un esquema de alta disponibilidad. </w:t>
            </w:r>
          </w:p>
          <w:p w14:paraId="2CA1AE62" w14:textId="77777777"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 de hacer una segmentación del tráfico de las diferentes capas de procesamiento de la información usando redes virtuales. </w:t>
            </w:r>
          </w:p>
          <w:p w14:paraId="51ABABA9" w14:textId="142377AC"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La información solamente debe de viajar desde los CATD hacia el </w:t>
            </w:r>
            <w:r w:rsidR="00BD34D9"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principal y no a la inversa. Por lo tanto, la configuración de reglas de acceso en todos los dispositivos de comunicaciones debe de seguir este principio. </w:t>
            </w:r>
          </w:p>
          <w:p w14:paraId="41E545DD" w14:textId="70DCF9A3"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propone contar con un esquema de monitoreo proactivo de todos los enlaces de red. El centro de monitoreo podrá estar ubicado dentro del </w:t>
            </w:r>
            <w:r w:rsidR="00BD34D9" w:rsidRPr="00D6715E">
              <w:rPr>
                <w:rFonts w:ascii="Lucida Sans Unicode" w:hAnsi="Lucida Sans Unicode" w:cs="Lucida Sans Unicode"/>
              </w:rPr>
              <w:t>d</w:t>
            </w:r>
            <w:r w:rsidRPr="00D6715E">
              <w:rPr>
                <w:rFonts w:ascii="Lucida Sans Unicode" w:hAnsi="Lucida Sans Unicode" w:cs="Lucida Sans Unicode"/>
              </w:rPr>
              <w:t xml:space="preserve">ata center y/o el </w:t>
            </w:r>
            <w:r w:rsidR="00BD34D9" w:rsidRPr="00D6715E">
              <w:rPr>
                <w:rFonts w:ascii="Lucida Sans Unicode" w:hAnsi="Lucida Sans Unicode" w:cs="Lucida Sans Unicode"/>
              </w:rPr>
              <w:t>c</w:t>
            </w:r>
            <w:r w:rsidRPr="00D6715E">
              <w:rPr>
                <w:rFonts w:ascii="Lucida Sans Unicode" w:hAnsi="Lucida Sans Unicode" w:cs="Lucida Sans Unicode"/>
              </w:rPr>
              <w:t xml:space="preserve">entro de </w:t>
            </w:r>
            <w:r w:rsidR="00BD34D9" w:rsidRPr="00D6715E">
              <w:rPr>
                <w:rFonts w:ascii="Lucida Sans Unicode" w:hAnsi="Lucida Sans Unicode" w:cs="Lucida Sans Unicode"/>
              </w:rPr>
              <w:t>o</w:t>
            </w:r>
            <w:r w:rsidRPr="00D6715E">
              <w:rPr>
                <w:rFonts w:ascii="Lucida Sans Unicode" w:hAnsi="Lucida Sans Unicode" w:cs="Lucida Sans Unicode"/>
              </w:rPr>
              <w:t xml:space="preserve">peraciones del IEPC Jalisco. </w:t>
            </w:r>
          </w:p>
          <w:p w14:paraId="13B61677" w14:textId="63CDF778"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configuración de todos los dispositivos de comunicaciones involucrados (</w:t>
            </w:r>
            <w:r w:rsidRPr="00D6715E">
              <w:rPr>
                <w:rFonts w:ascii="Lucida Sans Unicode" w:hAnsi="Lucida Sans Unicode" w:cs="Lucida Sans Unicode"/>
                <w:i/>
                <w:iCs/>
              </w:rPr>
              <w:t xml:space="preserve">switches, </w:t>
            </w:r>
            <w:proofErr w:type="spellStart"/>
            <w:r w:rsidRPr="00D6715E">
              <w:rPr>
                <w:rFonts w:ascii="Lucida Sans Unicode" w:hAnsi="Lucida Sans Unicode" w:cs="Lucida Sans Unicode"/>
                <w:i/>
                <w:iCs/>
              </w:rPr>
              <w:t>routers</w:t>
            </w:r>
            <w:proofErr w:type="spellEnd"/>
            <w:r w:rsidRPr="00D6715E">
              <w:rPr>
                <w:rFonts w:ascii="Lucida Sans Unicode" w:hAnsi="Lucida Sans Unicode" w:cs="Lucida Sans Unicode"/>
                <w:i/>
                <w:iCs/>
              </w:rPr>
              <w:t>, y firewalls</w:t>
            </w:r>
            <w:r w:rsidRPr="00D6715E">
              <w:rPr>
                <w:rFonts w:ascii="Lucida Sans Unicode" w:hAnsi="Lucida Sans Unicode" w:cs="Lucida Sans Unicode"/>
              </w:rPr>
              <w:t>) deberán de tomar como base las recomendaciones de seguridad de organismos reconocidos internacionalmente en la materia</w:t>
            </w:r>
            <w:r w:rsidR="00BD34D9" w:rsidRPr="00D6715E">
              <w:rPr>
                <w:rFonts w:ascii="Lucida Sans Unicode" w:hAnsi="Lucida Sans Unicode" w:cs="Lucida Sans Unicode"/>
              </w:rPr>
              <w:t>,</w:t>
            </w:r>
            <w:r w:rsidRPr="00D6715E">
              <w:rPr>
                <w:rFonts w:ascii="Lucida Sans Unicode" w:hAnsi="Lucida Sans Unicode" w:cs="Lucida Sans Unicode"/>
              </w:rPr>
              <w:t xml:space="preserve"> como el Instituto Nacional de Estándares y Tecnologías (NIST</w:t>
            </w:r>
            <w:r w:rsidR="00BD34D9" w:rsidRPr="00D6715E">
              <w:rPr>
                <w:rFonts w:ascii="Lucida Sans Unicode" w:hAnsi="Lucida Sans Unicode" w:cs="Lucida Sans Unicode"/>
              </w:rPr>
              <w:t>, por sus siglas en inglés</w:t>
            </w:r>
            <w:r w:rsidRPr="00D6715E">
              <w:rPr>
                <w:rFonts w:ascii="Lucida Sans Unicode" w:hAnsi="Lucida Sans Unicode" w:cs="Lucida Sans Unicode"/>
              </w:rPr>
              <w:t xml:space="preserve">). </w:t>
            </w:r>
          </w:p>
          <w:p w14:paraId="524666B7" w14:textId="77777777" w:rsidR="009633BF" w:rsidRPr="00D6715E" w:rsidRDefault="009633BF" w:rsidP="00103809">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bl>
    <w:p w14:paraId="64849CD3" w14:textId="77777777" w:rsidR="00516996" w:rsidRPr="00D6715E" w:rsidRDefault="00516996" w:rsidP="00D6715E">
      <w:pPr>
        <w:spacing w:after="0" w:line="276" w:lineRule="auto"/>
        <w:rPr>
          <w:rFonts w:ascii="Lucida Sans Unicode" w:hAnsi="Lucida Sans Unicode" w:cs="Lucida Sans Unicode"/>
        </w:rPr>
      </w:pPr>
    </w:p>
    <w:p w14:paraId="4615203A" w14:textId="6861DFB8"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2" w:name="_Toc68704805"/>
      <w:bookmarkStart w:id="163" w:name="_Toc161488961"/>
      <w:r w:rsidRPr="00D6715E">
        <w:rPr>
          <w:rFonts w:ascii="Lucida Sans Unicode" w:eastAsia="Arial" w:hAnsi="Lucida Sans Unicode" w:cs="Lucida Sans Unicode"/>
          <w:b/>
          <w:color w:val="00788E"/>
          <w:sz w:val="22"/>
          <w:szCs w:val="18"/>
        </w:rPr>
        <w:t xml:space="preserve">Seguridad en el </w:t>
      </w:r>
      <w:r w:rsidR="00BD34D9"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rocesamiento</w:t>
      </w:r>
      <w:bookmarkEnd w:id="162"/>
      <w:bookmarkEnd w:id="163"/>
      <w:r w:rsidRPr="00D6715E">
        <w:rPr>
          <w:rFonts w:ascii="Lucida Sans Unicode" w:eastAsia="Arial" w:hAnsi="Lucida Sans Unicode" w:cs="Lucida Sans Unicode"/>
          <w:b/>
          <w:color w:val="00788E"/>
          <w:sz w:val="22"/>
          <w:szCs w:val="18"/>
        </w:rPr>
        <w:t xml:space="preserve"> </w:t>
      </w:r>
    </w:p>
    <w:p w14:paraId="72661BED" w14:textId="77777777" w:rsidR="00412D76" w:rsidRPr="00D6715E" w:rsidRDefault="00412D76" w:rsidP="00D6715E">
      <w:pPr>
        <w:spacing w:after="0" w:line="276" w:lineRule="auto"/>
        <w:rPr>
          <w:rFonts w:ascii="Lucida Sans Unicode" w:hAnsi="Lucida Sans Unicode" w:cs="Lucida Sans Unicode"/>
        </w:rPr>
      </w:pPr>
    </w:p>
    <w:p w14:paraId="02CC7E6D" w14:textId="11C94DB2" w:rsidR="0092063A" w:rsidRPr="00D6715E" w:rsidRDefault="00412D76" w:rsidP="00D6715E">
      <w:pPr>
        <w:spacing w:after="0" w:line="276" w:lineRule="auto"/>
        <w:rPr>
          <w:rFonts w:ascii="Lucida Sans Unicode" w:hAnsi="Lucida Sans Unicode" w:cs="Lucida Sans Unicode"/>
        </w:rPr>
      </w:pPr>
      <w:r w:rsidRPr="00D6715E">
        <w:rPr>
          <w:rFonts w:ascii="Lucida Sans Unicode" w:hAnsi="Lucida Sans Unicode" w:cs="Lucida Sans Unicode"/>
        </w:rPr>
        <w:t>Se sugiere implementar las siguientes acciones</w:t>
      </w:r>
      <w:r w:rsidR="005F5500" w:rsidRPr="00D6715E">
        <w:rPr>
          <w:rFonts w:ascii="Lucida Sans Unicode" w:hAnsi="Lucida Sans Unicode" w:cs="Lucida Sans Unicode"/>
        </w:rPr>
        <w:t xml:space="preserve">, además de apegarse a las </w:t>
      </w:r>
      <w:r w:rsidR="00BD34D9"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BD34D9"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6FBEDFED" w14:textId="77777777" w:rsidR="00412D76" w:rsidRPr="008B6675" w:rsidRDefault="00412D76" w:rsidP="0092063A"/>
    <w:tbl>
      <w:tblPr>
        <w:tblStyle w:val="Tablaconcuadrcula4-nfasis3"/>
        <w:tblW w:w="0" w:type="auto"/>
        <w:tblLook w:val="06A0" w:firstRow="1" w:lastRow="0" w:firstColumn="1" w:lastColumn="0" w:noHBand="1" w:noVBand="1"/>
      </w:tblPr>
      <w:tblGrid>
        <w:gridCol w:w="1837"/>
        <w:gridCol w:w="6991"/>
      </w:tblGrid>
      <w:tr w:rsidR="00D12F36" w:rsidRPr="00F213E0" w14:paraId="51B88861" w14:textId="77777777" w:rsidTr="00D671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6A8B3AEA" w14:textId="2966150B" w:rsidR="00D12F36" w:rsidRPr="00D6715E" w:rsidRDefault="00D12F36" w:rsidP="00AA5992">
            <w:pPr>
              <w:spacing w:after="0" w:line="259" w:lineRule="auto"/>
              <w:ind w:left="0" w:firstLine="0"/>
              <w:jc w:val="center"/>
              <w:rPr>
                <w:rFonts w:ascii="Lucida Sans Unicode" w:hAnsi="Lucida Sans Unicode" w:cs="Lucida Sans Unicode"/>
              </w:rPr>
            </w:pPr>
            <w:r w:rsidRPr="00D6715E">
              <w:rPr>
                <w:rFonts w:ascii="Lucida Sans Unicode" w:hAnsi="Lucida Sans Unicode" w:cs="Lucida Sans Unicode"/>
                <w:color w:val="FFFFFF" w:themeColor="background1"/>
              </w:rPr>
              <w:t>Categoría</w:t>
            </w:r>
          </w:p>
        </w:tc>
        <w:tc>
          <w:tcPr>
            <w:tcW w:w="0" w:type="dxa"/>
            <w:shd w:val="clear" w:color="auto" w:fill="00788E"/>
          </w:tcPr>
          <w:p w14:paraId="7A600BFB" w14:textId="1A9A40FA" w:rsidR="00D12F36" w:rsidRPr="00D6715E" w:rsidRDefault="00D12F36" w:rsidP="00AA5992">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color w:val="FFFFFF" w:themeColor="background1"/>
              </w:rPr>
              <w:t>Acciones</w:t>
            </w:r>
          </w:p>
        </w:tc>
      </w:tr>
      <w:tr w:rsidR="00D12F36" w:rsidRPr="00F213E0" w14:paraId="55434BA9"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13BEEE58" w14:textId="72B66247"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t xml:space="preserve">Servidores de </w:t>
            </w:r>
            <w:r w:rsidR="004A78B4" w:rsidRPr="00D6715E">
              <w:rPr>
                <w:rFonts w:ascii="Lucida Sans Unicode" w:hAnsi="Lucida Sans Unicode" w:cs="Lucida Sans Unicode"/>
              </w:rPr>
              <w:t>a</w:t>
            </w:r>
            <w:r w:rsidRPr="00D6715E">
              <w:rPr>
                <w:rFonts w:ascii="Lucida Sans Unicode" w:hAnsi="Lucida Sans Unicode" w:cs="Lucida Sans Unicode"/>
              </w:rPr>
              <w:t>plicaciones</w:t>
            </w:r>
          </w:p>
        </w:tc>
        <w:tc>
          <w:tcPr>
            <w:tcW w:w="7273" w:type="dxa"/>
          </w:tcPr>
          <w:p w14:paraId="3A2BF987" w14:textId="59E53BF9"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Para garantizar la alta disponibilidad del aplicativo</w:t>
            </w:r>
            <w:r w:rsidR="004A78B4" w:rsidRPr="00D6715E">
              <w:rPr>
                <w:rFonts w:ascii="Lucida Sans Unicode" w:hAnsi="Lucida Sans Unicode" w:cs="Lucida Sans Unicode"/>
              </w:rPr>
              <w:t>,</w:t>
            </w:r>
            <w:r w:rsidRPr="00D6715E">
              <w:rPr>
                <w:rFonts w:ascii="Lucida Sans Unicode" w:hAnsi="Lucida Sans Unicode" w:cs="Lucida Sans Unicode"/>
              </w:rPr>
              <w:t xml:space="preserve"> se debe implantar una arquitectura paralela distribuida de servidores interconectados entre sí. Mediante un mecanismo de balanceo de carga, cada servidor debe de tener la posibilidad de atender peticiones por parte de los CATD.  </w:t>
            </w:r>
          </w:p>
          <w:p w14:paraId="47952B26" w14:textId="6B9290B7"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Cada servidor deberá contar con un sistema operativo especialmente diseñado para servidores de aplicaciones, como puede ser: Windows Server Enterprise </w:t>
            </w:r>
            <w:proofErr w:type="spellStart"/>
            <w:r w:rsidRPr="00D6715E">
              <w:rPr>
                <w:rFonts w:ascii="Lucida Sans Unicode" w:hAnsi="Lucida Sans Unicode" w:cs="Lucida Sans Unicode"/>
              </w:rPr>
              <w:t>Edition</w:t>
            </w:r>
            <w:proofErr w:type="spellEnd"/>
            <w:r w:rsidRPr="00D6715E">
              <w:rPr>
                <w:rFonts w:ascii="Lucida Sans Unicode" w:hAnsi="Lucida Sans Unicode" w:cs="Lucida Sans Unicode"/>
              </w:rPr>
              <w:t xml:space="preserve">, Linux </w:t>
            </w:r>
            <w:proofErr w:type="spellStart"/>
            <w:r w:rsidRPr="00D6715E">
              <w:rPr>
                <w:rFonts w:ascii="Lucida Sans Unicode" w:hAnsi="Lucida Sans Unicode" w:cs="Lucida Sans Unicode"/>
              </w:rPr>
              <w:t>RedHat</w:t>
            </w:r>
            <w:proofErr w:type="spellEnd"/>
            <w:r w:rsidRPr="00D6715E">
              <w:rPr>
                <w:rFonts w:ascii="Lucida Sans Unicode" w:hAnsi="Lucida Sans Unicode" w:cs="Lucida Sans Unicode"/>
              </w:rPr>
              <w:t xml:space="preserve"> AS 4.0, entre otros. De manera adicional</w:t>
            </w:r>
            <w:r w:rsidR="004A78B4" w:rsidRPr="00D6715E">
              <w:rPr>
                <w:rFonts w:ascii="Lucida Sans Unicode" w:hAnsi="Lucida Sans Unicode" w:cs="Lucida Sans Unicode"/>
              </w:rPr>
              <w:t>,</w:t>
            </w:r>
            <w:r w:rsidRPr="00D6715E">
              <w:rPr>
                <w:rFonts w:ascii="Lucida Sans Unicode" w:hAnsi="Lucida Sans Unicode" w:cs="Lucida Sans Unicode"/>
              </w:rPr>
              <w:t xml:space="preserve"> se propone que se habiliten opciones para reforzar la seguridad a nivel del núcleo del sistema  </w:t>
            </w:r>
          </w:p>
          <w:p w14:paraId="40A51A3C" w14:textId="5C227F59"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Respecto al control de acceso, cabe mencionar que las reglas de control de tráfico que fueron aplicadas a nivel de dispositivos de comunicaciones fueron también configuradas a nivel de sistema operativo. Cada servidor procesó única y exclusivamente el tráfico que se consideró esperado. </w:t>
            </w:r>
          </w:p>
          <w:p w14:paraId="327C6B00" w14:textId="71F38F0F"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servidores deberán contar con todas las actualizaciones en sistema operativo y paquetería necesarios y aplicables.</w:t>
            </w:r>
          </w:p>
          <w:p w14:paraId="1ECA62F6"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E8F0AA2"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11BA7980" w14:textId="446B520A"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t xml:space="preserve">Servidores de </w:t>
            </w:r>
            <w:r w:rsidR="004A78B4" w:rsidRPr="00D6715E">
              <w:rPr>
                <w:rFonts w:ascii="Lucida Sans Unicode" w:hAnsi="Lucida Sans Unicode" w:cs="Lucida Sans Unicode"/>
              </w:rPr>
              <w:t>b</w:t>
            </w:r>
            <w:r w:rsidRPr="00D6715E">
              <w:rPr>
                <w:rFonts w:ascii="Lucida Sans Unicode" w:hAnsi="Lucida Sans Unicode" w:cs="Lucida Sans Unicode"/>
              </w:rPr>
              <w:t xml:space="preserve">ases de </w:t>
            </w:r>
            <w:r w:rsidR="004A78B4" w:rsidRPr="00D6715E">
              <w:rPr>
                <w:rFonts w:ascii="Lucida Sans Unicode" w:hAnsi="Lucida Sans Unicode" w:cs="Lucida Sans Unicode"/>
              </w:rPr>
              <w:t>d</w:t>
            </w:r>
            <w:r w:rsidRPr="00D6715E">
              <w:rPr>
                <w:rFonts w:ascii="Lucida Sans Unicode" w:hAnsi="Lucida Sans Unicode" w:cs="Lucida Sans Unicode"/>
              </w:rPr>
              <w:t>atos</w:t>
            </w:r>
          </w:p>
        </w:tc>
        <w:tc>
          <w:tcPr>
            <w:tcW w:w="7273" w:type="dxa"/>
          </w:tcPr>
          <w:p w14:paraId="28BCA9EF" w14:textId="6437341B" w:rsidR="00D12F36" w:rsidRDefault="00D12F36" w:rsidP="00D12F36">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Esta capa es de vital importancia, pues el primer paso en la estrategia de recuperación en caso de desastres consistirá en la correcta replicación de los datos entre el servidor de base de datos primario y el secundario, mismos que estarán instalados en el </w:t>
            </w:r>
            <w:r w:rsidR="004A78B4"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principal y secundario</w:t>
            </w:r>
            <w:r w:rsidR="004A78B4" w:rsidRPr="00D6715E">
              <w:rPr>
                <w:rFonts w:ascii="Lucida Sans Unicode" w:hAnsi="Lucida Sans Unicode" w:cs="Lucida Sans Unicode"/>
              </w:rPr>
              <w:t>,</w:t>
            </w:r>
            <w:r w:rsidRPr="00D6715E">
              <w:rPr>
                <w:rFonts w:ascii="Lucida Sans Unicode" w:hAnsi="Lucida Sans Unicode" w:cs="Lucida Sans Unicode"/>
              </w:rPr>
              <w:t xml:space="preserve"> respectivamente. Por esta razón, se deberán tomar las siguientes previsiones: </w:t>
            </w:r>
          </w:p>
          <w:p w14:paraId="7A22C5BC" w14:textId="77777777" w:rsidR="00F213E0" w:rsidRPr="00D6715E" w:rsidRDefault="00F213E0" w:rsidP="00D12F36">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68CFF835" w14:textId="2FA68F9B"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Uso de tecnología de manejadores de base de datos (SQL Server, Oracle, etc</w:t>
            </w:r>
            <w:r w:rsidR="004A78B4" w:rsidRPr="00D6715E">
              <w:rPr>
                <w:rFonts w:ascii="Lucida Sans Unicode" w:hAnsi="Lucida Sans Unicode" w:cs="Lucida Sans Unicode"/>
              </w:rPr>
              <w:t>.</w:t>
            </w:r>
            <w:r w:rsidRPr="00D6715E">
              <w:rPr>
                <w:rFonts w:ascii="Lucida Sans Unicode" w:hAnsi="Lucida Sans Unicode" w:cs="Lucida Sans Unicode"/>
              </w:rPr>
              <w:t xml:space="preserve">) para garantizar la alta disponibilidad y la correcta réplica de información entre los servidores de bases de datos del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w:t>
            </w:r>
          </w:p>
          <w:p w14:paraId="0D7206E9" w14:textId="11051D60"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sugiere el uso de tecnología de virtualización </w:t>
            </w:r>
            <w:proofErr w:type="spellStart"/>
            <w:r w:rsidRPr="00D6715E">
              <w:rPr>
                <w:rFonts w:ascii="Lucida Sans Unicode" w:hAnsi="Lucida Sans Unicode" w:cs="Lucida Sans Unicode"/>
              </w:rPr>
              <w:t>VMWare</w:t>
            </w:r>
            <w:proofErr w:type="spellEnd"/>
            <w:r w:rsidRPr="00D6715E">
              <w:rPr>
                <w:rFonts w:ascii="Lucida Sans Unicode" w:hAnsi="Lucida Sans Unicode" w:cs="Lucida Sans Unicode"/>
              </w:rPr>
              <w:t xml:space="preserve"> para facilitar el aprovisionamiento de escenarios de de</w:t>
            </w:r>
            <w:r w:rsidR="00475090" w:rsidRPr="00D6715E">
              <w:rPr>
                <w:rFonts w:ascii="Lucida Sans Unicode" w:hAnsi="Lucida Sans Unicode" w:cs="Lucida Sans Unicode"/>
              </w:rPr>
              <w:t>sarrollo y pruebas del sistema</w:t>
            </w:r>
            <w:r w:rsidR="004A78B4" w:rsidRPr="00D6715E">
              <w:rPr>
                <w:rFonts w:ascii="Lucida Sans Unicode" w:hAnsi="Lucida Sans Unicode" w:cs="Lucida Sans Unicode"/>
              </w:rPr>
              <w:t>.</w:t>
            </w:r>
          </w:p>
          <w:p w14:paraId="6A7FE392" w14:textId="23E001FB" w:rsidR="00D12F36" w:rsidRPr="00D6715E" w:rsidRDefault="00D12F36" w:rsidP="00B24CE8">
            <w:pPr>
              <w:numPr>
                <w:ilvl w:val="0"/>
                <w:numId w:val="29"/>
              </w:numPr>
              <w:spacing w:after="4" w:line="248"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Adicional al control de acceso a nivel de sistema operativo, se deberán de aplicar los ajustes necesarios para que el manejador de la base de datos restrin</w:t>
            </w:r>
            <w:r w:rsidR="004A78B4" w:rsidRPr="00D6715E">
              <w:rPr>
                <w:rFonts w:ascii="Lucida Sans Unicode" w:hAnsi="Lucida Sans Unicode" w:cs="Lucida Sans Unicode"/>
              </w:rPr>
              <w:t>ja</w:t>
            </w:r>
            <w:r w:rsidRPr="00D6715E">
              <w:rPr>
                <w:rFonts w:ascii="Lucida Sans Unicode" w:hAnsi="Lucida Sans Unicode" w:cs="Lucida Sans Unicode"/>
              </w:rPr>
              <w:t xml:space="preserve"> el acceso solamente a los usuarios autorizados. </w:t>
            </w:r>
          </w:p>
          <w:p w14:paraId="6D398297" w14:textId="57E3715A" w:rsidR="00F213E0"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lastRenderedPageBreak/>
              <w:t>Se debe de contar con un sistema de m</w:t>
            </w:r>
            <w:r w:rsidR="002E1CEB" w:rsidRPr="00D6715E">
              <w:rPr>
                <w:rFonts w:ascii="Lucida Sans Unicode" w:hAnsi="Lucida Sans Unicode" w:cs="Lucida Sans Unicode"/>
              </w:rPr>
              <w:t>onitoreo proactivo, que permita</w:t>
            </w:r>
            <w:r w:rsidRPr="00D6715E">
              <w:rPr>
                <w:rFonts w:ascii="Lucida Sans Unicode" w:hAnsi="Lucida Sans Unicode" w:cs="Lucida Sans Unicode"/>
              </w:rPr>
              <w:t xml:space="preserve"> conocer en todo momento el estado de la base de datos</w:t>
            </w:r>
            <w:r w:rsidR="00F213E0">
              <w:rPr>
                <w:rFonts w:ascii="Lucida Sans Unicode" w:hAnsi="Lucida Sans Unicode" w:cs="Lucida Sans Unicode"/>
              </w:rPr>
              <w:t>.</w:t>
            </w:r>
          </w:p>
          <w:p w14:paraId="474A4A74" w14:textId="235C91A7"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servidores deberán contar con todas las actualizaciones en sistema operativo y paquetería necesarios y aplicables.</w:t>
            </w:r>
          </w:p>
          <w:p w14:paraId="39D3D494"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9EA7AFF"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2097ACAA" w14:textId="04A8D04E"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lastRenderedPageBreak/>
              <w:t xml:space="preserve">Almacenamiento de </w:t>
            </w:r>
            <w:r w:rsidR="004A78B4" w:rsidRPr="00D6715E">
              <w:rPr>
                <w:rFonts w:ascii="Lucida Sans Unicode" w:hAnsi="Lucida Sans Unicode" w:cs="Lucida Sans Unicode"/>
              </w:rPr>
              <w:t>d</w:t>
            </w:r>
            <w:r w:rsidRPr="00D6715E">
              <w:rPr>
                <w:rFonts w:ascii="Lucida Sans Unicode" w:hAnsi="Lucida Sans Unicode" w:cs="Lucida Sans Unicode"/>
              </w:rPr>
              <w:t>atos</w:t>
            </w:r>
          </w:p>
        </w:tc>
        <w:tc>
          <w:tcPr>
            <w:tcW w:w="7273" w:type="dxa"/>
          </w:tcPr>
          <w:p w14:paraId="5313EA07" w14:textId="0C973B95" w:rsidR="00D12F36" w:rsidRDefault="00D12F36" w:rsidP="00D12F36">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Este tema es crítico para el correcto funcionamiento de todo el sistema, por lo que se debe de considerar una red de almacenamiento</w:t>
            </w:r>
            <w:r w:rsidR="004A78B4" w:rsidRPr="00D6715E">
              <w:rPr>
                <w:rFonts w:ascii="Lucida Sans Unicode" w:hAnsi="Lucida Sans Unicode" w:cs="Lucida Sans Unicode"/>
              </w:rPr>
              <w:t xml:space="preserve"> SAN</w:t>
            </w:r>
            <w:r w:rsidRPr="00D6715E">
              <w:rPr>
                <w:rFonts w:ascii="Lucida Sans Unicode" w:hAnsi="Lucida Sans Unicode" w:cs="Lucida Sans Unicode"/>
              </w:rPr>
              <w:t xml:space="preserve"> (Storage </w:t>
            </w:r>
            <w:proofErr w:type="spellStart"/>
            <w:r w:rsidRPr="00D6715E">
              <w:rPr>
                <w:rFonts w:ascii="Lucida Sans Unicode" w:hAnsi="Lucida Sans Unicode" w:cs="Lucida Sans Unicode"/>
              </w:rPr>
              <w:t>Area</w:t>
            </w:r>
            <w:proofErr w:type="spellEnd"/>
            <w:r w:rsidRPr="00D6715E">
              <w:rPr>
                <w:rFonts w:ascii="Lucida Sans Unicode" w:hAnsi="Lucida Sans Unicode" w:cs="Lucida Sans Unicode"/>
              </w:rPr>
              <w:t xml:space="preserve"> Network</w:t>
            </w:r>
            <w:r w:rsidR="004A78B4" w:rsidRPr="00D6715E">
              <w:rPr>
                <w:rFonts w:ascii="Lucida Sans Unicode" w:hAnsi="Lucida Sans Unicode" w:cs="Lucida Sans Unicode"/>
              </w:rPr>
              <w:t>, por sus siglas en inglés</w:t>
            </w:r>
            <w:r w:rsidRPr="00D6715E">
              <w:rPr>
                <w:rFonts w:ascii="Lucida Sans Unicode" w:hAnsi="Lucida Sans Unicode" w:cs="Lucida Sans Unicode"/>
              </w:rPr>
              <w:t xml:space="preserve">) para brindar el nivel de certeza requerido. La configuración de la SAN debe considerar también elementos de seguridad informática, como los que se proponen a continuación: </w:t>
            </w:r>
          </w:p>
          <w:p w14:paraId="086393B1" w14:textId="77777777" w:rsidR="00F213E0" w:rsidRPr="00D6715E" w:rsidRDefault="00F213E0" w:rsidP="00D12F36">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3E060262" w14:textId="01CBDAE3"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Red independiente, dedicada al almacenamiento, basada en la tecnología </w:t>
            </w:r>
            <w:proofErr w:type="spellStart"/>
            <w:r w:rsidRPr="00D6715E">
              <w:rPr>
                <w:rFonts w:ascii="Lucida Sans Unicode" w:hAnsi="Lucida Sans Unicode" w:cs="Lucida Sans Unicode"/>
              </w:rPr>
              <w:t>Fibre</w:t>
            </w:r>
            <w:proofErr w:type="spellEnd"/>
            <w:r w:rsidRPr="00D6715E">
              <w:rPr>
                <w:rFonts w:ascii="Lucida Sans Unicode" w:hAnsi="Lucida Sans Unicode" w:cs="Lucida Sans Unicode"/>
              </w:rPr>
              <w:t xml:space="preserve"> </w:t>
            </w:r>
            <w:proofErr w:type="spellStart"/>
            <w:r w:rsidRPr="00D6715E">
              <w:rPr>
                <w:rFonts w:ascii="Lucida Sans Unicode" w:hAnsi="Lucida Sans Unicode" w:cs="Lucida Sans Unicode"/>
              </w:rPr>
              <w:t>Channel</w:t>
            </w:r>
            <w:proofErr w:type="spellEnd"/>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07963C67" w14:textId="2AF8781F"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Redundancia de los </w:t>
            </w:r>
            <w:r w:rsidRPr="00D6715E">
              <w:rPr>
                <w:rFonts w:ascii="Lucida Sans Unicode" w:hAnsi="Lucida Sans Unicode" w:cs="Lucida Sans Unicode"/>
                <w:i/>
                <w:iCs/>
              </w:rPr>
              <w:t>switches</w:t>
            </w:r>
            <w:r w:rsidRPr="00D6715E">
              <w:rPr>
                <w:rFonts w:ascii="Lucida Sans Unicode" w:hAnsi="Lucida Sans Unicode" w:cs="Lucida Sans Unicode"/>
              </w:rPr>
              <w:t>, asegurando así alta disponibilidad</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2997E3E2" w14:textId="08D732D0"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Balanceo de carga a nivel de servidor</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430E0BE0" w14:textId="1F9F2C98"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configuración de la SAN debe de contemplar las mejores prácticas de seguridad referidas por organismos a nivel mundial</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75C7B7FE"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AF8C245"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037D3586" w14:textId="4CA20362"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t>Contratación de SOC</w:t>
            </w:r>
          </w:p>
        </w:tc>
        <w:tc>
          <w:tcPr>
            <w:tcW w:w="7273" w:type="dxa"/>
          </w:tcPr>
          <w:p w14:paraId="16B4C045" w14:textId="09236347" w:rsidR="00D12F36" w:rsidRPr="00D6715E" w:rsidRDefault="00D12F36"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Adicionalmente a los elementos mencionados, se sugiere la contratación e implantación de un Security </w:t>
            </w:r>
            <w:proofErr w:type="spellStart"/>
            <w:r w:rsidRPr="00D6715E">
              <w:rPr>
                <w:rFonts w:ascii="Lucida Sans Unicode" w:hAnsi="Lucida Sans Unicode" w:cs="Lucida Sans Unicode"/>
              </w:rPr>
              <w:t>Operation</w:t>
            </w:r>
            <w:proofErr w:type="spellEnd"/>
            <w:r w:rsidRPr="00D6715E">
              <w:rPr>
                <w:rFonts w:ascii="Lucida Sans Unicode" w:hAnsi="Lucida Sans Unicode" w:cs="Lucida Sans Unicode"/>
              </w:rPr>
              <w:t xml:space="preserve"> Center (SOC), el cual estaría conformado por un equipo de monitoreo-respuesta que esté integrado por personal especializado que lleve a cabo en tiempo real el análisis de los posibles incidentes de seguridad informática que llegaran a presentarse. Éste deberá de estar de manera constante en coordinación con áreas internas y externas para tomar las acciones pertinentes. </w:t>
            </w:r>
          </w:p>
          <w:p w14:paraId="757B0196"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bl>
    <w:p w14:paraId="5BA71121" w14:textId="63A522F3" w:rsidR="0092063A" w:rsidRPr="00D6715E" w:rsidRDefault="009633BF" w:rsidP="00D6715E">
      <w:pPr>
        <w:spacing w:after="0" w:line="276" w:lineRule="auto"/>
        <w:ind w:left="708" w:firstLine="0"/>
        <w:jc w:val="left"/>
        <w:rPr>
          <w:rFonts w:ascii="Lucida Sans Unicode" w:hAnsi="Lucida Sans Unicode" w:cs="Lucida Sans Unicode"/>
        </w:rPr>
      </w:pPr>
      <w:r w:rsidRPr="008B6675">
        <w:t xml:space="preserve"> </w:t>
      </w:r>
    </w:p>
    <w:p w14:paraId="33823E04" w14:textId="513AB305"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4" w:name="_Toc68704806"/>
      <w:bookmarkStart w:id="165" w:name="_Toc161488962"/>
      <w:r w:rsidRPr="00D6715E">
        <w:rPr>
          <w:rFonts w:ascii="Lucida Sans Unicode" w:eastAsia="Arial" w:hAnsi="Lucida Sans Unicode" w:cs="Lucida Sans Unicode"/>
          <w:b/>
          <w:color w:val="00788E"/>
          <w:sz w:val="22"/>
          <w:szCs w:val="18"/>
        </w:rPr>
        <w:t xml:space="preserve">Seguridad en la </w:t>
      </w:r>
      <w:r w:rsidR="00BD34D9"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ublicación</w:t>
      </w:r>
      <w:bookmarkEnd w:id="164"/>
      <w:bookmarkEnd w:id="165"/>
      <w:r w:rsidRPr="00D6715E">
        <w:rPr>
          <w:rFonts w:ascii="Lucida Sans Unicode" w:eastAsia="Arial" w:hAnsi="Lucida Sans Unicode" w:cs="Lucida Sans Unicode"/>
          <w:b/>
          <w:color w:val="00788E"/>
          <w:sz w:val="22"/>
          <w:szCs w:val="18"/>
        </w:rPr>
        <w:t xml:space="preserve">  </w:t>
      </w:r>
    </w:p>
    <w:p w14:paraId="14478E9E" w14:textId="28E587BA" w:rsidR="0092063A" w:rsidRPr="00D6715E" w:rsidRDefault="0092063A" w:rsidP="00D6715E">
      <w:pPr>
        <w:spacing w:after="0" w:line="276" w:lineRule="auto"/>
        <w:rPr>
          <w:rFonts w:ascii="Lucida Sans Unicode" w:hAnsi="Lucida Sans Unicode" w:cs="Lucida Sans Unicode"/>
        </w:rPr>
      </w:pPr>
    </w:p>
    <w:p w14:paraId="0894BF9E" w14:textId="53F2B27D" w:rsidR="0092063A" w:rsidRPr="00D6715E" w:rsidRDefault="00F6380F"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La publicación de los resultados preliminares se llevará a cabo a través de los sitios web de los </w:t>
      </w:r>
      <w:r w:rsidR="004A78B4" w:rsidRPr="00D6715E">
        <w:rPr>
          <w:rFonts w:ascii="Lucida Sans Unicode" w:hAnsi="Lucida Sans Unicode" w:cs="Lucida Sans Unicode"/>
        </w:rPr>
        <w:t>d</w:t>
      </w:r>
      <w:r w:rsidRPr="00D6715E">
        <w:rPr>
          <w:rFonts w:ascii="Lucida Sans Unicode" w:hAnsi="Lucida Sans Unicode" w:cs="Lucida Sans Unicode"/>
        </w:rPr>
        <w:t>ifusores oficiale</w:t>
      </w:r>
      <w:r w:rsidR="007A6F70" w:rsidRPr="00D6715E">
        <w:rPr>
          <w:rFonts w:ascii="Lucida Sans Unicode" w:hAnsi="Lucida Sans Unicode" w:cs="Lucida Sans Unicode"/>
        </w:rPr>
        <w:t xml:space="preserve">s. Dichos resultados </w:t>
      </w:r>
      <w:r w:rsidRPr="00D6715E">
        <w:rPr>
          <w:rFonts w:ascii="Lucida Sans Unicode" w:hAnsi="Lucida Sans Unicode" w:cs="Lucida Sans Unicode"/>
        </w:rPr>
        <w:t>serán enviados desde los servidores del IEPC</w:t>
      </w:r>
      <w:r w:rsidR="004A78B4" w:rsidRPr="00D6715E">
        <w:rPr>
          <w:rFonts w:ascii="Lucida Sans Unicode" w:hAnsi="Lucida Sans Unicode" w:cs="Lucida Sans Unicode"/>
        </w:rPr>
        <w:t xml:space="preserve"> Jalisco</w:t>
      </w:r>
      <w:r w:rsidRPr="00D6715E">
        <w:rPr>
          <w:rFonts w:ascii="Lucida Sans Unicode" w:hAnsi="Lucida Sans Unicode" w:cs="Lucida Sans Unicode"/>
        </w:rPr>
        <w:t xml:space="preserve">. </w:t>
      </w:r>
    </w:p>
    <w:p w14:paraId="6D60CF4F" w14:textId="429A7B65" w:rsidR="0092063A" w:rsidRPr="00D6715E" w:rsidRDefault="0092063A" w:rsidP="00D6715E">
      <w:pPr>
        <w:spacing w:after="0" w:line="276" w:lineRule="auto"/>
        <w:rPr>
          <w:rFonts w:ascii="Lucida Sans Unicode" w:hAnsi="Lucida Sans Unicode" w:cs="Lucida Sans Unicode"/>
        </w:rPr>
      </w:pPr>
    </w:p>
    <w:p w14:paraId="41566A0A" w14:textId="77777777" w:rsidR="007A6F70" w:rsidRPr="00D6715E" w:rsidRDefault="007A6F70" w:rsidP="00D6715E">
      <w:p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Los mecanismos de seguridad informática que se deberán implantar en este rubro consistirán en </w:t>
      </w:r>
      <w:r w:rsidRPr="00D6715E">
        <w:rPr>
          <w:rFonts w:ascii="Lucida Sans Unicode" w:hAnsi="Lucida Sans Unicode" w:cs="Lucida Sans Unicode"/>
          <w:i/>
          <w:iCs/>
        </w:rPr>
        <w:t xml:space="preserve">firewalls </w:t>
      </w:r>
      <w:r w:rsidRPr="00D6715E">
        <w:rPr>
          <w:rFonts w:ascii="Lucida Sans Unicode" w:hAnsi="Lucida Sans Unicode" w:cs="Lucida Sans Unicode"/>
        </w:rPr>
        <w:t xml:space="preserve">para protección del perímetro y la definición de un protocolo de transferencia de información en un solo sentido: del IEPC Jalisco hacia los diversos medios. </w:t>
      </w:r>
    </w:p>
    <w:p w14:paraId="3F0589DF" w14:textId="77777777" w:rsidR="007A6F70" w:rsidRPr="00D6715E" w:rsidRDefault="007A6F70" w:rsidP="00D6715E">
      <w:pPr>
        <w:spacing w:after="0" w:line="276" w:lineRule="auto"/>
        <w:rPr>
          <w:rFonts w:ascii="Lucida Sans Unicode" w:hAnsi="Lucida Sans Unicode" w:cs="Lucida Sans Unicode"/>
        </w:rPr>
      </w:pPr>
    </w:p>
    <w:p w14:paraId="3B7CA922" w14:textId="20B63FED" w:rsidR="007A6F70" w:rsidRPr="00D6715E" w:rsidRDefault="004A78B4" w:rsidP="00D6715E">
      <w:pPr>
        <w:spacing w:after="0" w:line="276" w:lineRule="auto"/>
        <w:rPr>
          <w:rFonts w:ascii="Lucida Sans Unicode" w:hAnsi="Lucida Sans Unicode" w:cs="Lucida Sans Unicode"/>
        </w:rPr>
      </w:pPr>
      <w:r w:rsidRPr="00D6715E">
        <w:rPr>
          <w:rFonts w:ascii="Lucida Sans Unicode" w:hAnsi="Lucida Sans Unicode" w:cs="Lucida Sans Unicode"/>
        </w:rPr>
        <w:t>Se propone realizar la conexión con los medios</w:t>
      </w:r>
      <w:r w:rsidR="007A6F70" w:rsidRPr="00D6715E">
        <w:rPr>
          <w:rFonts w:ascii="Lucida Sans Unicode" w:hAnsi="Lucida Sans Unicode" w:cs="Lucida Sans Unicode"/>
        </w:rPr>
        <w:t xml:space="preserve"> a través de enlaces de comunicación dedicados, mediante los cuales se depositarán archivos en un equipo dedicado del difusor.</w:t>
      </w:r>
    </w:p>
    <w:p w14:paraId="6DCA82A9" w14:textId="77777777" w:rsidR="005F5500" w:rsidRPr="008B6675" w:rsidRDefault="005F5500" w:rsidP="0092063A"/>
    <w:p w14:paraId="154AA542" w14:textId="1A9549AD" w:rsidR="005F5500" w:rsidRPr="00D6715E" w:rsidRDefault="004A78B4" w:rsidP="00D6715E">
      <w:pPr>
        <w:spacing w:after="0" w:line="276" w:lineRule="auto"/>
        <w:rPr>
          <w:rFonts w:ascii="Lucida Sans Unicode" w:hAnsi="Lucida Sans Unicode" w:cs="Lucida Sans Unicode"/>
        </w:rPr>
      </w:pPr>
      <w:r w:rsidRPr="00D6715E">
        <w:rPr>
          <w:rFonts w:ascii="Lucida Sans Unicode" w:hAnsi="Lucida Sans Unicode" w:cs="Lucida Sans Unicode"/>
        </w:rPr>
        <w:t>En adición a lo anterior</w:t>
      </w:r>
      <w:r w:rsidR="005F5500" w:rsidRPr="00D6715E">
        <w:rPr>
          <w:rFonts w:ascii="Lucida Sans Unicode" w:hAnsi="Lucida Sans Unicode" w:cs="Lucida Sans Unicode"/>
        </w:rPr>
        <w:t xml:space="preserve">, deberán apegarse a las </w:t>
      </w:r>
      <w:r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p>
    <w:p w14:paraId="0F6644E8" w14:textId="77777777" w:rsidR="007A6F70" w:rsidRPr="00D6715E" w:rsidRDefault="007A6F70" w:rsidP="00D6715E">
      <w:pPr>
        <w:spacing w:after="0" w:line="276" w:lineRule="auto"/>
        <w:rPr>
          <w:rFonts w:ascii="Lucida Sans Unicode" w:hAnsi="Lucida Sans Unicode" w:cs="Lucida Sans Unicode"/>
        </w:rPr>
      </w:pPr>
    </w:p>
    <w:p w14:paraId="2691FD57" w14:textId="49F811D6"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6" w:name="_Toc68704807"/>
      <w:bookmarkStart w:id="167" w:name="_Toc161488963"/>
      <w:r w:rsidRPr="00D6715E">
        <w:rPr>
          <w:rFonts w:ascii="Lucida Sans Unicode" w:eastAsia="Arial" w:hAnsi="Lucida Sans Unicode" w:cs="Lucida Sans Unicode"/>
          <w:b/>
          <w:color w:val="00788E"/>
          <w:sz w:val="22"/>
          <w:szCs w:val="18"/>
        </w:rPr>
        <w:t xml:space="preserve">Robustecimiento de los </w:t>
      </w:r>
      <w:r w:rsidR="00BD34D9"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 xml:space="preserve">ontroles de </w:t>
      </w:r>
      <w:r w:rsidR="00BD34D9"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w:t>
      </w:r>
      <w:r w:rsidR="00BD34D9" w:rsidRPr="00D6715E">
        <w:rPr>
          <w:rFonts w:ascii="Lucida Sans Unicode" w:eastAsia="Arial" w:hAnsi="Lucida Sans Unicode" w:cs="Lucida Sans Unicode"/>
          <w:b/>
          <w:color w:val="00788E"/>
          <w:sz w:val="22"/>
          <w:szCs w:val="18"/>
        </w:rPr>
        <w:t>f</w:t>
      </w:r>
      <w:r w:rsidRPr="00D6715E">
        <w:rPr>
          <w:rFonts w:ascii="Lucida Sans Unicode" w:eastAsia="Arial" w:hAnsi="Lucida Sans Unicode" w:cs="Lucida Sans Unicode"/>
          <w:b/>
          <w:color w:val="00788E"/>
          <w:sz w:val="22"/>
          <w:szCs w:val="18"/>
        </w:rPr>
        <w:t xml:space="preserve">ísica y </w:t>
      </w:r>
      <w:r w:rsidR="00BD34D9" w:rsidRPr="00D6715E">
        <w:rPr>
          <w:rFonts w:ascii="Lucida Sans Unicode" w:eastAsia="Arial" w:hAnsi="Lucida Sans Unicode" w:cs="Lucida Sans Unicode"/>
          <w:b/>
          <w:color w:val="00788E"/>
          <w:sz w:val="22"/>
          <w:szCs w:val="18"/>
        </w:rPr>
        <w:t>a</w:t>
      </w:r>
      <w:r w:rsidRPr="00D6715E">
        <w:rPr>
          <w:rFonts w:ascii="Lucida Sans Unicode" w:eastAsia="Arial" w:hAnsi="Lucida Sans Unicode" w:cs="Lucida Sans Unicode"/>
          <w:b/>
          <w:color w:val="00788E"/>
          <w:sz w:val="22"/>
          <w:szCs w:val="18"/>
        </w:rPr>
        <w:t>mbiental</w:t>
      </w:r>
      <w:bookmarkEnd w:id="166"/>
      <w:bookmarkEnd w:id="167"/>
      <w:r w:rsidRPr="00D6715E">
        <w:rPr>
          <w:rFonts w:ascii="Lucida Sans Unicode" w:eastAsia="Arial" w:hAnsi="Lucida Sans Unicode" w:cs="Lucida Sans Unicode"/>
          <w:b/>
          <w:color w:val="00788E"/>
          <w:sz w:val="22"/>
          <w:szCs w:val="18"/>
        </w:rPr>
        <w:t xml:space="preserve"> </w:t>
      </w:r>
    </w:p>
    <w:p w14:paraId="6D9B9DDD" w14:textId="77777777" w:rsidR="007041D3" w:rsidRPr="00D6715E" w:rsidRDefault="007041D3" w:rsidP="00D6715E">
      <w:pPr>
        <w:spacing w:after="0" w:line="276" w:lineRule="auto"/>
        <w:rPr>
          <w:rFonts w:ascii="Lucida Sans Unicode" w:hAnsi="Lucida Sans Unicode" w:cs="Lucida Sans Unicode"/>
        </w:rPr>
      </w:pPr>
    </w:p>
    <w:p w14:paraId="3BB2A309" w14:textId="6340165C" w:rsidR="0092063A" w:rsidRPr="00D6715E" w:rsidRDefault="006F382D" w:rsidP="00D6715E">
      <w:pPr>
        <w:spacing w:after="0" w:line="276" w:lineRule="auto"/>
        <w:rPr>
          <w:rFonts w:ascii="Lucida Sans Unicode" w:hAnsi="Lucida Sans Unicode" w:cs="Lucida Sans Unicode"/>
        </w:rPr>
      </w:pPr>
      <w:r w:rsidRPr="00D6715E">
        <w:rPr>
          <w:rFonts w:ascii="Lucida Sans Unicode" w:hAnsi="Lucida Sans Unicode" w:cs="Lucida Sans Unicode"/>
        </w:rPr>
        <w:t>Se deberán implementar las siguientes medidas</w:t>
      </w:r>
      <w:r w:rsidR="005F5500" w:rsidRPr="00D6715E">
        <w:rPr>
          <w:rFonts w:ascii="Lucida Sans Unicode" w:hAnsi="Lucida Sans Unicode" w:cs="Lucida Sans Unicode"/>
        </w:rPr>
        <w:t xml:space="preserve">, además de apegarse a las </w:t>
      </w:r>
      <w:r w:rsidR="004A78B4"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4A78B4"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51323EB8" w14:textId="0F9CF010" w:rsidR="006F382D" w:rsidRPr="00D6715E" w:rsidRDefault="006F382D" w:rsidP="00D6715E">
      <w:pPr>
        <w:spacing w:after="0" w:line="276" w:lineRule="auto"/>
        <w:rPr>
          <w:rFonts w:ascii="Lucida Sans Unicode" w:hAnsi="Lucida Sans Unicode" w:cs="Lucida Sans Unicode"/>
        </w:rPr>
      </w:pPr>
    </w:p>
    <w:tbl>
      <w:tblPr>
        <w:tblStyle w:val="Tablaconcuadrcula4-nfasis3"/>
        <w:tblW w:w="0" w:type="auto"/>
        <w:tblLook w:val="06A0" w:firstRow="1" w:lastRow="0" w:firstColumn="1" w:lastColumn="0" w:noHBand="1" w:noVBand="1"/>
      </w:tblPr>
      <w:tblGrid>
        <w:gridCol w:w="1828"/>
        <w:gridCol w:w="6990"/>
      </w:tblGrid>
      <w:tr w:rsidR="00B2090B" w:rsidRPr="00F213E0" w14:paraId="69554986" w14:textId="77777777" w:rsidTr="00D67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3B0E7D64" w14:textId="2FDC9060" w:rsidR="00B2090B" w:rsidRPr="00D6715E" w:rsidRDefault="00B2090B" w:rsidP="00B2090B">
            <w:pPr>
              <w:ind w:left="0" w:firstLine="0"/>
              <w:jc w:val="center"/>
              <w:rPr>
                <w:rFonts w:ascii="Lucida Sans Unicode" w:hAnsi="Lucida Sans Unicode" w:cs="Lucida Sans Unicode"/>
              </w:rPr>
            </w:pPr>
            <w:r w:rsidRPr="00D6715E">
              <w:rPr>
                <w:rFonts w:ascii="Lucida Sans Unicode" w:hAnsi="Lucida Sans Unicode" w:cs="Lucida Sans Unicode"/>
                <w:color w:val="FFFFFF" w:themeColor="background1"/>
              </w:rPr>
              <w:t>Categoría</w:t>
            </w:r>
          </w:p>
        </w:tc>
        <w:tc>
          <w:tcPr>
            <w:tcW w:w="0" w:type="dxa"/>
            <w:shd w:val="clear" w:color="auto" w:fill="00788E"/>
          </w:tcPr>
          <w:p w14:paraId="35ED3D4B" w14:textId="3B9B71BE" w:rsidR="00B2090B" w:rsidRPr="00D6715E" w:rsidRDefault="00B2090B" w:rsidP="00B2090B">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color w:val="FFFFFF" w:themeColor="background1"/>
              </w:rPr>
              <w:t>Acciones</w:t>
            </w:r>
          </w:p>
        </w:tc>
      </w:tr>
      <w:tr w:rsidR="006F382D" w:rsidRPr="00F213E0" w14:paraId="657D3318" w14:textId="77777777" w:rsidTr="00D6715E">
        <w:tc>
          <w:tcPr>
            <w:cnfStyle w:val="001000000000" w:firstRow="0" w:lastRow="0" w:firstColumn="1" w:lastColumn="0" w:oddVBand="0" w:evenVBand="0" w:oddHBand="0" w:evenHBand="0" w:firstRowFirstColumn="0" w:firstRowLastColumn="0" w:lastRowFirstColumn="0" w:lastRowLastColumn="0"/>
            <w:tcW w:w="0" w:type="dxa"/>
          </w:tcPr>
          <w:p w14:paraId="473D3F28" w14:textId="2CA6C06F" w:rsidR="006F382D" w:rsidRPr="00D6715E" w:rsidRDefault="006F382D" w:rsidP="0092063A">
            <w:pPr>
              <w:ind w:left="0" w:firstLine="0"/>
              <w:rPr>
                <w:rFonts w:ascii="Lucida Sans Unicode" w:hAnsi="Lucida Sans Unicode" w:cs="Lucida Sans Unicode"/>
              </w:rPr>
            </w:pPr>
            <w:r w:rsidRPr="00D6715E">
              <w:rPr>
                <w:rFonts w:ascii="Lucida Sans Unicode" w:hAnsi="Lucida Sans Unicode" w:cs="Lucida Sans Unicode"/>
              </w:rPr>
              <w:t xml:space="preserve">Seguridad </w:t>
            </w:r>
            <w:r w:rsidR="009409C3" w:rsidRPr="009409C3">
              <w:rPr>
                <w:rFonts w:ascii="Lucida Sans Unicode" w:hAnsi="Lucida Sans Unicode" w:cs="Lucida Sans Unicode"/>
              </w:rPr>
              <w:t>f</w:t>
            </w:r>
            <w:r w:rsidRPr="00D6715E">
              <w:rPr>
                <w:rFonts w:ascii="Lucida Sans Unicode" w:hAnsi="Lucida Sans Unicode" w:cs="Lucida Sans Unicode"/>
              </w:rPr>
              <w:t>ísica</w:t>
            </w:r>
          </w:p>
        </w:tc>
        <w:tc>
          <w:tcPr>
            <w:tcW w:w="0" w:type="dxa"/>
            <w:shd w:val="clear" w:color="auto" w:fill="auto"/>
          </w:tcPr>
          <w:p w14:paraId="7FF9E51E" w14:textId="1A8C7387" w:rsidR="006F382D" w:rsidRPr="00D6715E" w:rsidRDefault="00EC723D"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deberá contar con personal de seguridad (pública o privada) para el resguardo </w:t>
            </w:r>
            <w:r w:rsidR="00343C66" w:rsidRPr="00D6715E">
              <w:rPr>
                <w:rFonts w:ascii="Lucida Sans Unicode" w:hAnsi="Lucida Sans Unicode" w:cs="Lucida Sans Unicode"/>
              </w:rPr>
              <w:t>de las instalaciones del IEPC</w:t>
            </w:r>
            <w:r w:rsidR="004A78B4" w:rsidRPr="00D6715E">
              <w:rPr>
                <w:rFonts w:ascii="Lucida Sans Unicode" w:hAnsi="Lucida Sans Unicode" w:cs="Lucida Sans Unicode"/>
              </w:rPr>
              <w:t xml:space="preserve"> Jalisco</w:t>
            </w:r>
            <w:r w:rsidR="00343C66" w:rsidRPr="00D6715E">
              <w:rPr>
                <w:rFonts w:ascii="Lucida Sans Unicode" w:hAnsi="Lucida Sans Unicode" w:cs="Lucida Sans Unicode"/>
              </w:rPr>
              <w:t>, sobre todo para aquellas en las que se encuentran los data center principal y secundario.</w:t>
            </w:r>
          </w:p>
          <w:p w14:paraId="520DDADF" w14:textId="77777777" w:rsidR="00343C66" w:rsidRPr="00D6715E" w:rsidRDefault="00343C66"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deberá contar con un control de acceso a las instalaciones, el cual consistirá en:</w:t>
            </w:r>
          </w:p>
          <w:p w14:paraId="6E17A293" w14:textId="5D4A4B94" w:rsidR="00343C66" w:rsidRPr="00D6715E" w:rsidRDefault="00343C66"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Tener una bitácora para el registro de quienes ingresan y salen del edificio.</w:t>
            </w:r>
          </w:p>
          <w:p w14:paraId="06425525" w14:textId="70CFB31C" w:rsidR="00162C8E" w:rsidRPr="00D6715E" w:rsidRDefault="00162C8E"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empleados del IEPC</w:t>
            </w:r>
            <w:r w:rsidR="004A78B4" w:rsidRPr="00D6715E">
              <w:rPr>
                <w:rFonts w:ascii="Lucida Sans Unicode" w:hAnsi="Lucida Sans Unicode" w:cs="Lucida Sans Unicode"/>
              </w:rPr>
              <w:t xml:space="preserve"> Jalisco</w:t>
            </w:r>
            <w:r w:rsidRPr="00D6715E">
              <w:rPr>
                <w:rFonts w:ascii="Lucida Sans Unicode" w:hAnsi="Lucida Sans Unicode" w:cs="Lucida Sans Unicode"/>
              </w:rPr>
              <w:t>, especialmente quienes participarán en el PREP, deberán portar el gafete oficial de la institución, siempre a la vista.</w:t>
            </w:r>
          </w:p>
          <w:p w14:paraId="4636FD2A" w14:textId="77777777" w:rsidR="00343C66" w:rsidRPr="00D6715E" w:rsidRDefault="00343C66"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Revisión de pertenencias de los visitantes y empleados, asegurando la no portación de armas o dispositivos que impliquen un riesgo para las personas o el PREP.</w:t>
            </w:r>
          </w:p>
          <w:p w14:paraId="2474D787" w14:textId="6A4C9BFD" w:rsidR="001131E0" w:rsidRPr="00D6715E" w:rsidRDefault="00CC52FD"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Monitoreo permanente mediante e</w:t>
            </w:r>
            <w:r w:rsidR="001131E0" w:rsidRPr="00D6715E">
              <w:rPr>
                <w:rFonts w:ascii="Lucida Sans Unicode" w:hAnsi="Lucida Sans Unicode" w:cs="Lucida Sans Unicode"/>
              </w:rPr>
              <w:t xml:space="preserve">quipo de CCTV (Circuito Cerrado de Televisión) </w:t>
            </w:r>
            <w:r w:rsidR="0063342F" w:rsidRPr="00D6715E">
              <w:rPr>
                <w:rFonts w:ascii="Lucida Sans Unicode" w:hAnsi="Lucida Sans Unicode" w:cs="Lucida Sans Unicode"/>
              </w:rPr>
              <w:t>en las instalaciones del IEPC</w:t>
            </w:r>
            <w:r w:rsidR="004A78B4" w:rsidRPr="00D6715E">
              <w:rPr>
                <w:rFonts w:ascii="Lucida Sans Unicode" w:hAnsi="Lucida Sans Unicode" w:cs="Lucida Sans Unicode"/>
              </w:rPr>
              <w:t xml:space="preserve"> Jalisco</w:t>
            </w:r>
            <w:r w:rsidR="0063342F" w:rsidRPr="00D6715E">
              <w:rPr>
                <w:rFonts w:ascii="Lucida Sans Unicode" w:hAnsi="Lucida Sans Unicode" w:cs="Lucida Sans Unicode"/>
              </w:rPr>
              <w:t xml:space="preserve"> y en </w:t>
            </w:r>
            <w:r w:rsidR="001131E0" w:rsidRPr="00D6715E">
              <w:rPr>
                <w:rFonts w:ascii="Lucida Sans Unicode" w:hAnsi="Lucida Sans Unicode" w:cs="Lucida Sans Unicode"/>
              </w:rPr>
              <w:t xml:space="preserve">los </w:t>
            </w:r>
            <w:r w:rsidR="004A78B4" w:rsidRPr="00D6715E">
              <w:rPr>
                <w:rFonts w:ascii="Lucida Sans Unicode" w:hAnsi="Lucida Sans Unicode" w:cs="Lucida Sans Unicode"/>
              </w:rPr>
              <w:t>d</w:t>
            </w:r>
            <w:r w:rsidR="006F6273" w:rsidRPr="00D6715E">
              <w:rPr>
                <w:rFonts w:ascii="Lucida Sans Unicode" w:hAnsi="Lucida Sans Unicode" w:cs="Lucida Sans Unicode"/>
              </w:rPr>
              <w:t>ata center</w:t>
            </w:r>
            <w:r w:rsidR="0063342F" w:rsidRPr="00D6715E">
              <w:rPr>
                <w:rFonts w:ascii="Lucida Sans Unicode" w:hAnsi="Lucida Sans Unicode" w:cs="Lucida Sans Unicode"/>
              </w:rPr>
              <w:t xml:space="preserve">. De ser posible, se sugiere lo mismo para </w:t>
            </w:r>
            <w:r w:rsidR="001131E0" w:rsidRPr="00D6715E">
              <w:rPr>
                <w:rFonts w:ascii="Lucida Sans Unicode" w:hAnsi="Lucida Sans Unicode" w:cs="Lucida Sans Unicode"/>
              </w:rPr>
              <w:t>los CATD</w:t>
            </w:r>
            <w:r w:rsidR="0063342F" w:rsidRPr="00D6715E">
              <w:rPr>
                <w:rFonts w:ascii="Lucida Sans Unicode" w:hAnsi="Lucida Sans Unicode" w:cs="Lucida Sans Unicode"/>
              </w:rPr>
              <w:t>.</w:t>
            </w:r>
            <w:r w:rsidR="001131E0" w:rsidRPr="00D6715E">
              <w:rPr>
                <w:rFonts w:ascii="Lucida Sans Unicode" w:hAnsi="Lucida Sans Unicode" w:cs="Lucida Sans Unicode"/>
              </w:rPr>
              <w:t xml:space="preserve"> </w:t>
            </w:r>
          </w:p>
          <w:p w14:paraId="317D180E" w14:textId="2FC7D9EC" w:rsidR="001131E0"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Protección de </w:t>
            </w:r>
            <w:r w:rsidR="004A78B4" w:rsidRPr="00D6715E">
              <w:rPr>
                <w:rFonts w:ascii="Lucida Sans Unicode" w:hAnsi="Lucida Sans Unicode" w:cs="Lucida Sans Unicode"/>
              </w:rPr>
              <w:t>e</w:t>
            </w:r>
            <w:r w:rsidRPr="00D6715E">
              <w:rPr>
                <w:rFonts w:ascii="Lucida Sans Unicode" w:hAnsi="Lucida Sans Unicode" w:cs="Lucida Sans Unicode"/>
              </w:rPr>
              <w:t xml:space="preserve">quipo e Información </w:t>
            </w:r>
            <w:r w:rsidR="004A78B4" w:rsidRPr="00D6715E">
              <w:rPr>
                <w:rFonts w:ascii="Lucida Sans Unicode" w:hAnsi="Lucida Sans Unicode" w:cs="Lucida Sans Unicode"/>
              </w:rPr>
              <w:t>s</w:t>
            </w:r>
            <w:r w:rsidRPr="00D6715E">
              <w:rPr>
                <w:rFonts w:ascii="Lucida Sans Unicode" w:hAnsi="Lucida Sans Unicode" w:cs="Lucida Sans Unicode"/>
              </w:rPr>
              <w:t>ensible</w:t>
            </w:r>
            <w:r w:rsidR="009409C3" w:rsidRPr="009409C3">
              <w:rPr>
                <w:rFonts w:ascii="Lucida Sans Unicode" w:hAnsi="Lucida Sans Unicode" w:cs="Lucida Sans Unicode"/>
              </w:rPr>
              <w:t>.</w:t>
            </w:r>
            <w:r w:rsidRPr="00D6715E">
              <w:rPr>
                <w:rFonts w:ascii="Lucida Sans Unicode" w:hAnsi="Lucida Sans Unicode" w:cs="Lucida Sans Unicode"/>
              </w:rPr>
              <w:t xml:space="preserve">  </w:t>
            </w:r>
          </w:p>
          <w:p w14:paraId="0B164E49" w14:textId="1EB8A8DA" w:rsidR="00CC52FD"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lastRenderedPageBreak/>
              <w:t xml:space="preserve">Seguridad </w:t>
            </w:r>
            <w:r w:rsidR="004A78B4" w:rsidRPr="00D6715E">
              <w:rPr>
                <w:rFonts w:ascii="Lucida Sans Unicode" w:hAnsi="Lucida Sans Unicode" w:cs="Lucida Sans Unicode"/>
              </w:rPr>
              <w:t>p</w:t>
            </w:r>
            <w:r w:rsidRPr="00D6715E">
              <w:rPr>
                <w:rFonts w:ascii="Lucida Sans Unicode" w:hAnsi="Lucida Sans Unicode" w:cs="Lucida Sans Unicode"/>
              </w:rPr>
              <w:t xml:space="preserve">erimetral en 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ómputo, así como en cada uno de los CATD</w:t>
            </w:r>
            <w:r w:rsidR="00CC52FD" w:rsidRPr="00D6715E">
              <w:rPr>
                <w:rFonts w:ascii="Lucida Sans Unicode" w:hAnsi="Lucida Sans Unicode" w:cs="Lucida Sans Unicode"/>
              </w:rPr>
              <w:t>.</w:t>
            </w:r>
          </w:p>
          <w:p w14:paraId="2710ABE7" w14:textId="7D5D9F72" w:rsidR="001131E0"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Sistema de </w:t>
            </w:r>
            <w:r w:rsidR="004A78B4" w:rsidRPr="00D6715E">
              <w:rPr>
                <w:rFonts w:ascii="Lucida Sans Unicode" w:hAnsi="Lucida Sans Unicode" w:cs="Lucida Sans Unicode"/>
              </w:rPr>
              <w:t>d</w:t>
            </w:r>
            <w:r w:rsidRPr="00D6715E">
              <w:rPr>
                <w:rFonts w:ascii="Lucida Sans Unicode" w:hAnsi="Lucida Sans Unicode" w:cs="Lucida Sans Unicode"/>
              </w:rPr>
              <w:t xml:space="preserve">etección de </w:t>
            </w:r>
            <w:r w:rsidR="004A78B4" w:rsidRPr="00D6715E">
              <w:rPr>
                <w:rFonts w:ascii="Lucida Sans Unicode" w:hAnsi="Lucida Sans Unicode" w:cs="Lucida Sans Unicode"/>
              </w:rPr>
              <w:t>i</w:t>
            </w:r>
            <w:r w:rsidRPr="00D6715E">
              <w:rPr>
                <w:rFonts w:ascii="Lucida Sans Unicode" w:hAnsi="Lucida Sans Unicode" w:cs="Lucida Sans Unicode"/>
              </w:rPr>
              <w:t xml:space="preserve">ntrusos en 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w:t>
            </w:r>
          </w:p>
          <w:p w14:paraId="75E62967" w14:textId="18CA65F2"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deberá contar con suministros de energía redundantes dentro del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para activos críticos durante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w:t>
            </w:r>
          </w:p>
          <w:p w14:paraId="13C53BFD" w14:textId="605DB0DD"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Separación adecuada de los cables de datos con los cables de energía eléctrica en los data center y, de preferencia, en todas las ubicaciones que participen en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w:t>
            </w:r>
          </w:p>
          <w:p w14:paraId="312B7E6D" w14:textId="63121B32"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Identificación del personal de mantenimiento de los servidores y equipos dentro del Centro de Cómputo autorizados. </w:t>
            </w:r>
          </w:p>
          <w:p w14:paraId="13ACC138" w14:textId="0932C6F2" w:rsidR="001131E0" w:rsidRPr="00D6715E" w:rsidRDefault="001131E0" w:rsidP="00D6715E">
            <w:pPr>
              <w:ind w:left="36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6F382D" w:rsidRPr="00F213E0" w14:paraId="381E1F0A" w14:textId="77777777" w:rsidTr="00B2090B">
        <w:tc>
          <w:tcPr>
            <w:cnfStyle w:val="001000000000" w:firstRow="0" w:lastRow="0" w:firstColumn="1" w:lastColumn="0" w:oddVBand="0" w:evenVBand="0" w:oddHBand="0" w:evenHBand="0" w:firstRowFirstColumn="0" w:firstRowLastColumn="0" w:lastRowFirstColumn="0" w:lastRowLastColumn="0"/>
            <w:tcW w:w="1828" w:type="dxa"/>
          </w:tcPr>
          <w:p w14:paraId="0F1E10F0" w14:textId="1985FA42" w:rsidR="006F382D" w:rsidRPr="00D6715E" w:rsidRDefault="006F382D" w:rsidP="0092063A">
            <w:pPr>
              <w:ind w:left="0" w:firstLine="0"/>
              <w:rPr>
                <w:rFonts w:ascii="Lucida Sans Unicode" w:hAnsi="Lucida Sans Unicode" w:cs="Lucida Sans Unicode"/>
              </w:rPr>
            </w:pPr>
            <w:r w:rsidRPr="00D6715E">
              <w:rPr>
                <w:rFonts w:ascii="Lucida Sans Unicode" w:hAnsi="Lucida Sans Unicode" w:cs="Lucida Sans Unicode"/>
              </w:rPr>
              <w:lastRenderedPageBreak/>
              <w:t xml:space="preserve">Seguridad </w:t>
            </w:r>
            <w:r w:rsidR="009409C3">
              <w:rPr>
                <w:rFonts w:ascii="Lucida Sans Unicode" w:hAnsi="Lucida Sans Unicode" w:cs="Lucida Sans Unicode"/>
              </w:rPr>
              <w:t>a</w:t>
            </w:r>
            <w:r w:rsidRPr="00D6715E">
              <w:rPr>
                <w:rFonts w:ascii="Lucida Sans Unicode" w:hAnsi="Lucida Sans Unicode" w:cs="Lucida Sans Unicode"/>
              </w:rPr>
              <w:t>mbiental</w:t>
            </w:r>
          </w:p>
        </w:tc>
        <w:tc>
          <w:tcPr>
            <w:tcW w:w="6990" w:type="dxa"/>
          </w:tcPr>
          <w:p w14:paraId="33D1CAF9" w14:textId="5878CB6C" w:rsidR="00EE1E8B" w:rsidRPr="00D6715E" w:rsidRDefault="00EE1E8B" w:rsidP="0092063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deben tomar las siguientes medidas:</w:t>
            </w:r>
          </w:p>
          <w:p w14:paraId="43A130AE" w14:textId="77777777" w:rsidR="00C117D8" w:rsidRPr="00D6715E" w:rsidRDefault="00C117D8" w:rsidP="0092063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57760369"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Analizar las condiciones de humedad de los sitios en donde operarán los equipos de cómputo y servidores.</w:t>
            </w:r>
          </w:p>
          <w:p w14:paraId="600A2686"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Mantener una temperatura adecuada para los equipos mediante equipo de aire acondicionado.</w:t>
            </w:r>
          </w:p>
          <w:p w14:paraId="13931838"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Contar con filtros de polvo.</w:t>
            </w:r>
          </w:p>
          <w:p w14:paraId="0F7C8C46" w14:textId="199E4387" w:rsidR="00C10EF5"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Revisar las condiciones de las instalaciones de alimentación eléctrica.</w:t>
            </w:r>
          </w:p>
        </w:tc>
      </w:tr>
    </w:tbl>
    <w:p w14:paraId="12B259C7" w14:textId="77777777" w:rsidR="006F382D" w:rsidRPr="008B6675" w:rsidRDefault="006F382D" w:rsidP="0092063A"/>
    <w:p w14:paraId="67EED6A7" w14:textId="77777777" w:rsidR="0092063A" w:rsidRPr="00D6715E" w:rsidRDefault="0092063A" w:rsidP="0092063A">
      <w:pPr>
        <w:rPr>
          <w:rFonts w:ascii="Lucida Sans Unicode" w:hAnsi="Lucida Sans Unicode" w:cs="Lucida Sans Unicode"/>
        </w:rPr>
      </w:pPr>
    </w:p>
    <w:p w14:paraId="795165B4" w14:textId="4F5DA05C" w:rsidR="00597E55"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8" w:name="_Toc68704808"/>
      <w:bookmarkStart w:id="169" w:name="_Toc161488964"/>
      <w:r w:rsidRPr="00D6715E">
        <w:rPr>
          <w:rFonts w:ascii="Lucida Sans Unicode" w:eastAsia="Arial" w:hAnsi="Lucida Sans Unicode" w:cs="Lucida Sans Unicode"/>
          <w:b/>
          <w:color w:val="00788E"/>
          <w:sz w:val="22"/>
          <w:szCs w:val="18"/>
        </w:rPr>
        <w:t xml:space="preserve">Creación del </w:t>
      </w:r>
      <w:r w:rsidR="00C117D8"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lan</w:t>
      </w:r>
      <w:r w:rsidR="00E556D9" w:rsidRPr="00D6715E">
        <w:rPr>
          <w:rFonts w:ascii="Lucida Sans Unicode" w:eastAsia="Arial" w:hAnsi="Lucida Sans Unicode" w:cs="Lucida Sans Unicode"/>
          <w:b/>
          <w:color w:val="00788E"/>
          <w:sz w:val="22"/>
          <w:szCs w:val="18"/>
        </w:rPr>
        <w:t xml:space="preserve"> de </w:t>
      </w:r>
      <w:r w:rsidR="00C117D8" w:rsidRPr="00D6715E">
        <w:rPr>
          <w:rFonts w:ascii="Lucida Sans Unicode" w:eastAsia="Arial" w:hAnsi="Lucida Sans Unicode" w:cs="Lucida Sans Unicode"/>
          <w:b/>
          <w:color w:val="00788E"/>
          <w:sz w:val="22"/>
          <w:szCs w:val="18"/>
        </w:rPr>
        <w:t>c</w:t>
      </w:r>
      <w:r w:rsidR="00E556D9" w:rsidRPr="00D6715E">
        <w:rPr>
          <w:rFonts w:ascii="Lucida Sans Unicode" w:eastAsia="Arial" w:hAnsi="Lucida Sans Unicode" w:cs="Lucida Sans Unicode"/>
          <w:b/>
          <w:color w:val="00788E"/>
          <w:sz w:val="22"/>
          <w:szCs w:val="18"/>
        </w:rPr>
        <w:t>ontingencia</w:t>
      </w:r>
      <w:bookmarkEnd w:id="168"/>
      <w:bookmarkEnd w:id="169"/>
      <w:r w:rsidR="00E556D9" w:rsidRPr="00D6715E">
        <w:rPr>
          <w:rFonts w:ascii="Lucida Sans Unicode" w:eastAsia="Arial" w:hAnsi="Lucida Sans Unicode" w:cs="Lucida Sans Unicode"/>
          <w:b/>
          <w:color w:val="00788E"/>
          <w:sz w:val="22"/>
          <w:szCs w:val="18"/>
        </w:rPr>
        <w:t xml:space="preserve"> </w:t>
      </w:r>
    </w:p>
    <w:p w14:paraId="34A3747B" w14:textId="77777777" w:rsidR="00F03654" w:rsidRPr="00D6715E" w:rsidRDefault="00F03654" w:rsidP="00D6715E">
      <w:pPr>
        <w:spacing w:after="0" w:line="276" w:lineRule="auto"/>
        <w:rPr>
          <w:rFonts w:ascii="Lucida Sans Unicode" w:hAnsi="Lucida Sans Unicode" w:cs="Lucida Sans Unicode"/>
        </w:rPr>
      </w:pPr>
    </w:p>
    <w:p w14:paraId="470D4906" w14:textId="55DDDA30" w:rsidR="009E0CCC" w:rsidRPr="00D6715E" w:rsidRDefault="009E0CCC"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La Dirección de Informática y sus </w:t>
      </w:r>
      <w:r w:rsidR="00C117D8" w:rsidRPr="00D6715E">
        <w:rPr>
          <w:rFonts w:ascii="Lucida Sans Unicode" w:hAnsi="Lucida Sans Unicode" w:cs="Lucida Sans Unicode"/>
        </w:rPr>
        <w:t>c</w:t>
      </w:r>
      <w:r w:rsidRPr="00D6715E">
        <w:rPr>
          <w:rFonts w:ascii="Lucida Sans Unicode" w:hAnsi="Lucida Sans Unicode" w:cs="Lucida Sans Unicode"/>
        </w:rPr>
        <w:t xml:space="preserve">oordinaciones definirán los planes de contingencia para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siendo estos el </w:t>
      </w:r>
      <w:r w:rsidRPr="00D6715E">
        <w:rPr>
          <w:rFonts w:ascii="Lucida Sans Unicode" w:hAnsi="Lucida Sans Unicode" w:cs="Lucida Sans Unicode"/>
          <w:b/>
          <w:bCs/>
        </w:rPr>
        <w:t>Plan de Continuidad del Negocio (BCP)</w:t>
      </w:r>
      <w:r w:rsidRPr="00D6715E">
        <w:rPr>
          <w:rFonts w:ascii="Lucida Sans Unicode" w:hAnsi="Lucida Sans Unicode" w:cs="Lucida Sans Unicode"/>
        </w:rPr>
        <w:t xml:space="preserve"> y el </w:t>
      </w:r>
      <w:r w:rsidRPr="00D6715E">
        <w:rPr>
          <w:rFonts w:ascii="Lucida Sans Unicode" w:hAnsi="Lucida Sans Unicode" w:cs="Lucida Sans Unicode"/>
          <w:b/>
          <w:bCs/>
        </w:rPr>
        <w:t>Plan de Recuperación de Desastres (DRP)</w:t>
      </w:r>
      <w:r w:rsidRPr="00D6715E">
        <w:rPr>
          <w:rFonts w:ascii="Lucida Sans Unicode" w:hAnsi="Lucida Sans Unicode" w:cs="Lucida Sans Unicode"/>
        </w:rPr>
        <w:t>.</w:t>
      </w:r>
    </w:p>
    <w:p w14:paraId="69D97B49" w14:textId="575B9A53" w:rsidR="001D0729" w:rsidRPr="00D6715E" w:rsidRDefault="001D0729" w:rsidP="00D6715E">
      <w:pPr>
        <w:spacing w:after="0" w:line="276" w:lineRule="auto"/>
        <w:rPr>
          <w:rFonts w:ascii="Lucida Sans Unicode" w:hAnsi="Lucida Sans Unicode" w:cs="Lucida Sans Unicode"/>
        </w:rPr>
      </w:pPr>
    </w:p>
    <w:p w14:paraId="272DDE31" w14:textId="45F124E0" w:rsidR="001D0729" w:rsidRPr="00D6715E" w:rsidRDefault="00C72AAF" w:rsidP="00D6715E">
      <w:pPr>
        <w:spacing w:after="0" w:line="276" w:lineRule="auto"/>
        <w:ind w:left="20"/>
        <w:rPr>
          <w:rFonts w:ascii="Lucida Sans Unicode" w:hAnsi="Lucida Sans Unicode" w:cs="Lucida Sans Unicode"/>
        </w:rPr>
      </w:pPr>
      <w:r w:rsidRPr="00D6715E">
        <w:rPr>
          <w:rFonts w:ascii="Lucida Sans Unicode" w:hAnsi="Lucida Sans Unicode" w:cs="Lucida Sans Unicode"/>
        </w:rPr>
        <w:t xml:space="preserve">El </w:t>
      </w:r>
      <w:r w:rsidR="001D0729" w:rsidRPr="00D6715E">
        <w:rPr>
          <w:rFonts w:ascii="Lucida Sans Unicode" w:hAnsi="Lucida Sans Unicode" w:cs="Lucida Sans Unicode"/>
        </w:rPr>
        <w:t xml:space="preserve">Plan de Continuidad del Negocio definirá las acciones que garanticen la ejecución de los procesos críticos </w:t>
      </w:r>
      <w:r w:rsidR="000F2D3A" w:rsidRPr="00D6715E">
        <w:rPr>
          <w:rFonts w:ascii="Lucida Sans Unicode" w:hAnsi="Lucida Sans Unicode" w:cs="Lucida Sans Unicode"/>
        </w:rPr>
        <w:t xml:space="preserve">del </w:t>
      </w:r>
      <w:r w:rsidR="00801E6F" w:rsidRPr="00D6715E">
        <w:rPr>
          <w:rFonts w:ascii="Lucida Sans Unicode" w:hAnsi="Lucida Sans Unicode" w:cs="Lucida Sans Unicode"/>
        </w:rPr>
        <w:t>PREP 2024</w:t>
      </w:r>
      <w:r w:rsidR="000F2D3A" w:rsidRPr="00D6715E">
        <w:rPr>
          <w:rFonts w:ascii="Lucida Sans Unicode" w:hAnsi="Lucida Sans Unicode" w:cs="Lucida Sans Unicode"/>
        </w:rPr>
        <w:t xml:space="preserve"> </w:t>
      </w:r>
      <w:r w:rsidR="001D0729" w:rsidRPr="00D6715E">
        <w:rPr>
          <w:rFonts w:ascii="Lucida Sans Unicode" w:hAnsi="Lucida Sans Unicode" w:cs="Lucida Sans Unicode"/>
        </w:rPr>
        <w:t xml:space="preserve">para el acopio, digitalización, captura, verificación y publicación en caso de que se suscite una situación adversa o </w:t>
      </w:r>
      <w:r w:rsidR="000F2D3A" w:rsidRPr="00D6715E">
        <w:rPr>
          <w:rFonts w:ascii="Lucida Sans Unicode" w:hAnsi="Lucida Sans Unicode" w:cs="Lucida Sans Unicode"/>
        </w:rPr>
        <w:t>una</w:t>
      </w:r>
      <w:r w:rsidR="001D0729" w:rsidRPr="00D6715E">
        <w:rPr>
          <w:rFonts w:ascii="Lucida Sans Unicode" w:hAnsi="Lucida Sans Unicode" w:cs="Lucida Sans Unicode"/>
        </w:rPr>
        <w:t xml:space="preserve"> contingencia</w:t>
      </w:r>
      <w:r w:rsidRPr="00D6715E">
        <w:rPr>
          <w:rFonts w:ascii="Lucida Sans Unicode" w:hAnsi="Lucida Sans Unicode" w:cs="Lucida Sans Unicode"/>
        </w:rPr>
        <w:t>, mientras que el Plan de Recuperación de Desastres (DRP) se enfocará en la recuperación de los servicios en caso de una situación de daños mayores o desastres.</w:t>
      </w:r>
    </w:p>
    <w:p w14:paraId="323A654B" w14:textId="77777777" w:rsidR="001D0729" w:rsidRPr="00D6715E" w:rsidRDefault="001D0729" w:rsidP="00D6715E">
      <w:pPr>
        <w:spacing w:after="0" w:line="276" w:lineRule="auto"/>
        <w:ind w:left="20"/>
        <w:rPr>
          <w:rFonts w:ascii="Lucida Sans Unicode" w:hAnsi="Lucida Sans Unicode" w:cs="Lucida Sans Unicode"/>
        </w:rPr>
      </w:pPr>
    </w:p>
    <w:p w14:paraId="703C5730" w14:textId="3D33FB91" w:rsidR="001D0729" w:rsidRPr="00D6715E" w:rsidRDefault="00345220" w:rsidP="00D6715E">
      <w:pPr>
        <w:spacing w:after="0" w:line="276" w:lineRule="auto"/>
        <w:rPr>
          <w:rFonts w:ascii="Lucida Sans Unicode" w:hAnsi="Lucida Sans Unicode" w:cs="Lucida Sans Unicode"/>
        </w:rPr>
      </w:pPr>
      <w:r w:rsidRPr="00D6715E">
        <w:rPr>
          <w:rFonts w:ascii="Lucida Sans Unicode" w:hAnsi="Lucida Sans Unicode" w:cs="Lucida Sans Unicode"/>
        </w:rPr>
        <w:t>Los objetivos de estos planes son:</w:t>
      </w:r>
    </w:p>
    <w:p w14:paraId="0E46CFA8" w14:textId="4D991BAC" w:rsidR="00345220" w:rsidRPr="00D6715E" w:rsidRDefault="00345220" w:rsidP="00D6715E">
      <w:pPr>
        <w:spacing w:after="0" w:line="276" w:lineRule="auto"/>
        <w:rPr>
          <w:rFonts w:ascii="Lucida Sans Unicode" w:hAnsi="Lucida Sans Unicode" w:cs="Lucida Sans Unicode"/>
        </w:rPr>
      </w:pPr>
    </w:p>
    <w:p w14:paraId="103CDE03" w14:textId="2FDBC748" w:rsidR="00C117D8"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Asegurar la correcta operación del sistema PREP durante la jornada electoral. </w:t>
      </w:r>
    </w:p>
    <w:p w14:paraId="610FC1CB" w14:textId="15D5B391" w:rsidR="00F213E0"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 xml:space="preserve">Minimizar el riesgo de fallas durante el </w:t>
      </w:r>
      <w:r w:rsidR="00801E6F" w:rsidRPr="00D6715E">
        <w:rPr>
          <w:rFonts w:ascii="Lucida Sans Unicode" w:hAnsi="Lucida Sans Unicode" w:cs="Lucida Sans Unicode"/>
        </w:rPr>
        <w:t>PREP 2024</w:t>
      </w:r>
      <w:r w:rsidR="00C117D8" w:rsidRPr="00D6715E">
        <w:rPr>
          <w:rFonts w:ascii="Lucida Sans Unicode" w:hAnsi="Lucida Sans Unicode" w:cs="Lucida Sans Unicode"/>
        </w:rPr>
        <w:t>.</w:t>
      </w:r>
    </w:p>
    <w:p w14:paraId="3F14DA64" w14:textId="3B084B70" w:rsidR="00C117D8"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 xml:space="preserve">La recuperación de servicios </w:t>
      </w:r>
      <w:r w:rsidR="002770C3" w:rsidRPr="00D6715E">
        <w:rPr>
          <w:rFonts w:ascii="Lucida Sans Unicode" w:hAnsi="Lucida Sans Unicode" w:cs="Lucida Sans Unicode"/>
        </w:rPr>
        <w:t xml:space="preserve">tecnológicos soportados en el </w:t>
      </w:r>
      <w:r w:rsidR="00C117D8" w:rsidRPr="00D6715E">
        <w:rPr>
          <w:rFonts w:ascii="Lucida Sans Unicode" w:hAnsi="Lucida Sans Unicode" w:cs="Lucida Sans Unicode"/>
        </w:rPr>
        <w:t>d</w:t>
      </w:r>
      <w:r w:rsidR="006F6273" w:rsidRPr="00D6715E">
        <w:rPr>
          <w:rFonts w:ascii="Lucida Sans Unicode" w:hAnsi="Lucida Sans Unicode" w:cs="Lucida Sans Unicode"/>
        </w:rPr>
        <w:t>ata center</w:t>
      </w:r>
      <w:r w:rsidR="002770C3" w:rsidRPr="00D6715E">
        <w:rPr>
          <w:rFonts w:ascii="Lucida Sans Unicode" w:hAnsi="Lucida Sans Unicode" w:cs="Lucida Sans Unicode"/>
        </w:rPr>
        <w:t xml:space="preserve"> principal y secundario en el menor tiempo posible.</w:t>
      </w:r>
    </w:p>
    <w:p w14:paraId="0D7B2545" w14:textId="7941C287" w:rsidR="00C117D8" w:rsidRPr="00D6715E" w:rsidRDefault="002770C3"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Detectar oportunamente cualquier falla o interrupción en los servicios.</w:t>
      </w:r>
    </w:p>
    <w:p w14:paraId="5084285D" w14:textId="4E5AD385" w:rsidR="00C117D8" w:rsidRPr="00D6715E" w:rsidRDefault="002770C3"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Definir la estrategia para la recuperación de servicios en forma oportuna.</w:t>
      </w:r>
    </w:p>
    <w:p w14:paraId="46470258" w14:textId="437131BD" w:rsidR="00525A2F" w:rsidRPr="00D6715E" w:rsidRDefault="00525A2F"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Minimizar el riesgo de inconsistencia, pérdida o daños en la información y servicios.</w:t>
      </w:r>
    </w:p>
    <w:p w14:paraId="688DE5DE" w14:textId="77777777" w:rsidR="00DB16FE" w:rsidRPr="00D6715E" w:rsidRDefault="00DB16FE" w:rsidP="00D6715E">
      <w:pPr>
        <w:pStyle w:val="Prrafodelista"/>
        <w:spacing w:after="0" w:line="276" w:lineRule="auto"/>
        <w:ind w:firstLine="0"/>
        <w:rPr>
          <w:rFonts w:ascii="Lucida Sans Unicode" w:hAnsi="Lucida Sans Unicode" w:cs="Lucida Sans Unicode"/>
        </w:rPr>
      </w:pPr>
    </w:p>
    <w:p w14:paraId="2E956CA5" w14:textId="497F41F4" w:rsidR="00DB16FE" w:rsidRPr="00D6715E" w:rsidRDefault="003966AB"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0" w:name="_Toc68704809"/>
      <w:bookmarkStart w:id="171" w:name="_Toc161488965"/>
      <w:r w:rsidRPr="00D6715E">
        <w:rPr>
          <w:rFonts w:ascii="Lucida Sans Unicode" w:eastAsia="Arial" w:hAnsi="Lucida Sans Unicode" w:cs="Lucida Sans Unicode"/>
          <w:b/>
          <w:color w:val="00788E"/>
          <w:sz w:val="22"/>
          <w:szCs w:val="18"/>
        </w:rPr>
        <w:t xml:space="preserve">Reporte de </w:t>
      </w:r>
      <w:r w:rsidR="00C117D8" w:rsidRPr="00D6715E">
        <w:rPr>
          <w:rFonts w:ascii="Lucida Sans Unicode" w:eastAsia="Arial" w:hAnsi="Lucida Sans Unicode" w:cs="Lucida Sans Unicode"/>
          <w:b/>
          <w:color w:val="00788E"/>
          <w:sz w:val="22"/>
          <w:szCs w:val="18"/>
        </w:rPr>
        <w:t>i</w:t>
      </w:r>
      <w:r w:rsidRPr="00D6715E">
        <w:rPr>
          <w:rFonts w:ascii="Lucida Sans Unicode" w:eastAsia="Arial" w:hAnsi="Lucida Sans Unicode" w:cs="Lucida Sans Unicode"/>
          <w:b/>
          <w:color w:val="00788E"/>
          <w:sz w:val="22"/>
          <w:szCs w:val="18"/>
        </w:rPr>
        <w:t>ncidentes</w:t>
      </w:r>
      <w:bookmarkEnd w:id="170"/>
      <w:r w:rsidR="006931B0" w:rsidRPr="00D6715E">
        <w:rPr>
          <w:rFonts w:ascii="Lucida Sans Unicode" w:eastAsia="Arial" w:hAnsi="Lucida Sans Unicode" w:cs="Lucida Sans Unicode"/>
          <w:b/>
          <w:color w:val="00788E"/>
          <w:sz w:val="22"/>
          <w:szCs w:val="18"/>
        </w:rPr>
        <w:t xml:space="preserve"> </w:t>
      </w:r>
      <w:r w:rsidR="00C117D8" w:rsidRPr="00D6715E">
        <w:rPr>
          <w:rFonts w:ascii="Lucida Sans Unicode" w:eastAsia="Arial" w:hAnsi="Lucida Sans Unicode" w:cs="Lucida Sans Unicode"/>
          <w:b/>
          <w:color w:val="00788E"/>
          <w:sz w:val="22"/>
          <w:szCs w:val="18"/>
        </w:rPr>
        <w:t>t</w:t>
      </w:r>
      <w:r w:rsidR="006931B0" w:rsidRPr="00D6715E">
        <w:rPr>
          <w:rFonts w:ascii="Lucida Sans Unicode" w:eastAsia="Arial" w:hAnsi="Lucida Sans Unicode" w:cs="Lucida Sans Unicode"/>
          <w:b/>
          <w:color w:val="00788E"/>
          <w:sz w:val="22"/>
          <w:szCs w:val="18"/>
        </w:rPr>
        <w:t>ecnológicos</w:t>
      </w:r>
      <w:bookmarkEnd w:id="171"/>
    </w:p>
    <w:p w14:paraId="6E183A60" w14:textId="77777777" w:rsidR="00DB16FE" w:rsidRPr="00D6715E" w:rsidRDefault="00DB16FE" w:rsidP="00D6715E">
      <w:pPr>
        <w:spacing w:after="0" w:line="276" w:lineRule="auto"/>
        <w:rPr>
          <w:rFonts w:ascii="Lucida Sans Unicode" w:hAnsi="Lucida Sans Unicode" w:cs="Lucida Sans Unicode"/>
        </w:rPr>
      </w:pPr>
    </w:p>
    <w:p w14:paraId="05B2B6F0" w14:textId="31BE390E" w:rsidR="000C0720" w:rsidRPr="00D6715E" w:rsidRDefault="006533D4"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Se definirá un esquema de </w:t>
      </w:r>
      <w:r w:rsidR="00DB16FE" w:rsidRPr="00D6715E">
        <w:rPr>
          <w:rFonts w:ascii="Lucida Sans Unicode" w:hAnsi="Lucida Sans Unicode" w:cs="Lucida Sans Unicode"/>
        </w:rPr>
        <w:t xml:space="preserve">atención y </w:t>
      </w:r>
      <w:r w:rsidRPr="00D6715E">
        <w:rPr>
          <w:rFonts w:ascii="Lucida Sans Unicode" w:hAnsi="Lucida Sans Unicode" w:cs="Lucida Sans Unicode"/>
        </w:rPr>
        <w:t>escalamiento de los incidentes tecnológicos que se puedan presentar durante el desarrollo del PREP</w:t>
      </w:r>
      <w:r w:rsidR="00DB16FE" w:rsidRPr="00D6715E">
        <w:rPr>
          <w:rFonts w:ascii="Lucida Sans Unicode" w:hAnsi="Lucida Sans Unicode" w:cs="Lucida Sans Unicode"/>
        </w:rPr>
        <w:t>.</w:t>
      </w:r>
    </w:p>
    <w:p w14:paraId="7FE2E836" w14:textId="77777777" w:rsidR="00256E80" w:rsidRPr="00D6715E" w:rsidRDefault="00256E80" w:rsidP="00D6715E">
      <w:pPr>
        <w:spacing w:after="0" w:line="276" w:lineRule="auto"/>
        <w:rPr>
          <w:rFonts w:ascii="Lucida Sans Unicode" w:hAnsi="Lucida Sans Unicode" w:cs="Lucida Sans Unicode"/>
          <w:sz w:val="16"/>
          <w:szCs w:val="18"/>
        </w:rPr>
      </w:pPr>
    </w:p>
    <w:p w14:paraId="1F92E4C3" w14:textId="299BA792" w:rsidR="00E37E42" w:rsidRPr="00D6715E" w:rsidRDefault="002C2164" w:rsidP="00D6715E">
      <w:pPr>
        <w:pStyle w:val="Ttulo1"/>
        <w:numPr>
          <w:ilvl w:val="2"/>
          <w:numId w:val="6"/>
        </w:numPr>
        <w:spacing w:line="276" w:lineRule="auto"/>
        <w:rPr>
          <w:rFonts w:ascii="Lucida Sans Unicode" w:hAnsi="Lucida Sans Unicode" w:cs="Lucida Sans Unicode"/>
          <w:color w:val="00788E"/>
          <w:sz w:val="22"/>
          <w:szCs w:val="18"/>
        </w:rPr>
      </w:pPr>
      <w:bookmarkStart w:id="172" w:name="_Toc68704810"/>
      <w:bookmarkStart w:id="173" w:name="_Toc161488966"/>
      <w:r w:rsidRPr="00D6715E">
        <w:rPr>
          <w:rFonts w:ascii="Lucida Sans Unicode" w:hAnsi="Lucida Sans Unicode" w:cs="Lucida Sans Unicode"/>
          <w:color w:val="00788E"/>
          <w:sz w:val="22"/>
          <w:szCs w:val="18"/>
        </w:rPr>
        <w:t xml:space="preserve">Políticas de </w:t>
      </w:r>
      <w:r w:rsidR="00C117D8" w:rsidRPr="00D6715E">
        <w:rPr>
          <w:rFonts w:ascii="Lucida Sans Unicode" w:hAnsi="Lucida Sans Unicode" w:cs="Lucida Sans Unicode"/>
          <w:color w:val="00788E"/>
          <w:sz w:val="22"/>
          <w:szCs w:val="18"/>
        </w:rPr>
        <w:t>s</w:t>
      </w:r>
      <w:r w:rsidRPr="00D6715E">
        <w:rPr>
          <w:rFonts w:ascii="Lucida Sans Unicode" w:hAnsi="Lucida Sans Unicode" w:cs="Lucida Sans Unicode"/>
          <w:color w:val="00788E"/>
          <w:sz w:val="22"/>
          <w:szCs w:val="18"/>
        </w:rPr>
        <w:t xml:space="preserve">eguridad </w:t>
      </w:r>
      <w:r w:rsidR="00C117D8" w:rsidRPr="00D6715E">
        <w:rPr>
          <w:rFonts w:ascii="Lucida Sans Unicode" w:hAnsi="Lucida Sans Unicode" w:cs="Lucida Sans Unicode"/>
          <w:color w:val="00788E"/>
          <w:sz w:val="22"/>
          <w:szCs w:val="18"/>
        </w:rPr>
        <w:t>i</w:t>
      </w:r>
      <w:r w:rsidRPr="00D6715E">
        <w:rPr>
          <w:rFonts w:ascii="Lucida Sans Unicode" w:hAnsi="Lucida Sans Unicode" w:cs="Lucida Sans Unicode"/>
          <w:color w:val="00788E"/>
          <w:sz w:val="22"/>
          <w:szCs w:val="18"/>
        </w:rPr>
        <w:t>nformática</w:t>
      </w:r>
      <w:bookmarkEnd w:id="172"/>
      <w:bookmarkEnd w:id="173"/>
    </w:p>
    <w:p w14:paraId="48CC2B18" w14:textId="7C38E144" w:rsidR="00A244E8" w:rsidRPr="00D6715E" w:rsidRDefault="00A244E8" w:rsidP="00D6715E">
      <w:pPr>
        <w:spacing w:after="0" w:line="276" w:lineRule="auto"/>
        <w:rPr>
          <w:rFonts w:ascii="Lucida Sans Unicode" w:hAnsi="Lucida Sans Unicode" w:cs="Lucida Sans Unicode"/>
        </w:rPr>
      </w:pPr>
    </w:p>
    <w:p w14:paraId="2DA098A1" w14:textId="15A6E41B" w:rsidR="00A33A2B" w:rsidRPr="00D6715E" w:rsidRDefault="00A33A2B"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4" w:name="_Toc68704812"/>
      <w:bookmarkStart w:id="175" w:name="_Toc161488967"/>
      <w:r w:rsidRPr="00D6715E">
        <w:rPr>
          <w:rFonts w:ascii="Lucida Sans Unicode" w:eastAsia="Arial" w:hAnsi="Lucida Sans Unicode" w:cs="Lucida Sans Unicode"/>
          <w:b/>
          <w:color w:val="00788E"/>
          <w:sz w:val="22"/>
          <w:szCs w:val="18"/>
        </w:rPr>
        <w:t xml:space="preserve">Políticas de </w:t>
      </w:r>
      <w:r w:rsidR="00C117D8"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sobre </w:t>
      </w:r>
      <w:r w:rsidR="00C117D8" w:rsidRPr="00D6715E">
        <w:rPr>
          <w:rFonts w:ascii="Lucida Sans Unicode" w:eastAsia="Arial" w:hAnsi="Lucida Sans Unicode" w:cs="Lucida Sans Unicode"/>
          <w:b/>
          <w:color w:val="00788E"/>
          <w:sz w:val="22"/>
          <w:szCs w:val="18"/>
        </w:rPr>
        <w:t>u</w:t>
      </w:r>
      <w:r w:rsidRPr="00D6715E">
        <w:rPr>
          <w:rFonts w:ascii="Lucida Sans Unicode" w:eastAsia="Arial" w:hAnsi="Lucida Sans Unicode" w:cs="Lucida Sans Unicode"/>
          <w:b/>
          <w:color w:val="00788E"/>
          <w:sz w:val="22"/>
          <w:szCs w:val="18"/>
        </w:rPr>
        <w:t>suarios</w:t>
      </w:r>
      <w:bookmarkEnd w:id="174"/>
      <w:bookmarkEnd w:id="175"/>
    </w:p>
    <w:p w14:paraId="653E1C9F" w14:textId="77777777" w:rsidR="00C117D8" w:rsidRPr="00D6715E" w:rsidRDefault="00C117D8" w:rsidP="00D6715E">
      <w:pPr>
        <w:spacing w:after="0" w:line="276" w:lineRule="auto"/>
        <w:rPr>
          <w:rFonts w:ascii="Lucida Sans Unicode" w:hAnsi="Lucida Sans Unicode" w:cs="Lucida Sans Unicode"/>
        </w:rPr>
      </w:pPr>
    </w:p>
    <w:p w14:paraId="734508F6" w14:textId="4A9B9303" w:rsidR="00750DBB" w:rsidRPr="00D6715E" w:rsidRDefault="00750DBB" w:rsidP="00D6715E">
      <w:pPr>
        <w:spacing w:after="0" w:line="276" w:lineRule="auto"/>
        <w:ind w:left="0" w:firstLine="0"/>
        <w:rPr>
          <w:rFonts w:ascii="Lucida Sans Unicode" w:hAnsi="Lucida Sans Unicode" w:cs="Lucida Sans Unicode"/>
        </w:rPr>
      </w:pPr>
      <w:r w:rsidRPr="00D6715E">
        <w:rPr>
          <w:rFonts w:ascii="Lucida Sans Unicode" w:hAnsi="Lucida Sans Unicode" w:cs="Lucida Sans Unicode"/>
        </w:rPr>
        <w:t xml:space="preserve">Todo usuario </w:t>
      </w:r>
      <w:r w:rsidR="00204FF6" w:rsidRPr="00D6715E">
        <w:rPr>
          <w:rFonts w:ascii="Lucida Sans Unicode" w:hAnsi="Lucida Sans Unicode" w:cs="Lucida Sans Unicode"/>
        </w:rPr>
        <w:t>de los servicios tecnológicos (voz, datos, video</w:t>
      </w:r>
      <w:r w:rsidR="00626555" w:rsidRPr="00D6715E">
        <w:rPr>
          <w:rFonts w:ascii="Lucida Sans Unicode" w:hAnsi="Lucida Sans Unicode" w:cs="Lucida Sans Unicode"/>
        </w:rPr>
        <w:t xml:space="preserve">, </w:t>
      </w:r>
      <w:r w:rsidR="009409C3">
        <w:rPr>
          <w:rFonts w:ascii="Lucida Sans Unicode" w:hAnsi="Lucida Sans Unicode" w:cs="Lucida Sans Unicode"/>
        </w:rPr>
        <w:t>I</w:t>
      </w:r>
      <w:r w:rsidR="00626555" w:rsidRPr="00D6715E">
        <w:rPr>
          <w:rFonts w:ascii="Lucida Sans Unicode" w:hAnsi="Lucida Sans Unicode" w:cs="Lucida Sans Unicode"/>
        </w:rPr>
        <w:t xml:space="preserve">nternet, etc.) </w:t>
      </w:r>
      <w:r w:rsidRPr="00D6715E">
        <w:rPr>
          <w:rFonts w:ascii="Lucida Sans Unicode" w:hAnsi="Lucida Sans Unicode" w:cs="Lucida Sans Unicode"/>
        </w:rPr>
        <w:t xml:space="preserve">deberá apegarse a estas </w:t>
      </w:r>
      <w:r w:rsidR="009409C3">
        <w:rPr>
          <w:rFonts w:ascii="Lucida Sans Unicode" w:hAnsi="Lucida Sans Unicode" w:cs="Lucida Sans Unicode"/>
        </w:rPr>
        <w:t>p</w:t>
      </w:r>
      <w:r w:rsidRPr="00D6715E">
        <w:rPr>
          <w:rFonts w:ascii="Lucida Sans Unicode" w:hAnsi="Lucida Sans Unicode" w:cs="Lucida Sans Unicode"/>
        </w:rPr>
        <w:t xml:space="preserve">olíticas de </w:t>
      </w:r>
      <w:r w:rsidR="009409C3">
        <w:rPr>
          <w:rFonts w:ascii="Lucida Sans Unicode" w:hAnsi="Lucida Sans Unicode" w:cs="Lucida Sans Unicode"/>
        </w:rPr>
        <w:t>s</w:t>
      </w:r>
      <w:r w:rsidRPr="00D6715E">
        <w:rPr>
          <w:rFonts w:ascii="Lucida Sans Unicode" w:hAnsi="Lucida Sans Unicode" w:cs="Lucida Sans Unicode"/>
        </w:rPr>
        <w:t xml:space="preserve">eguridad </w:t>
      </w:r>
      <w:r w:rsidR="009409C3">
        <w:rPr>
          <w:rFonts w:ascii="Lucida Sans Unicode" w:hAnsi="Lucida Sans Unicode" w:cs="Lucida Sans Unicode"/>
        </w:rPr>
        <w:t>i</w:t>
      </w:r>
      <w:r w:rsidRPr="00D6715E">
        <w:rPr>
          <w:rFonts w:ascii="Lucida Sans Unicode" w:hAnsi="Lucida Sans Unicode" w:cs="Lucida Sans Unicode"/>
        </w:rPr>
        <w:t>nformática.</w:t>
      </w:r>
    </w:p>
    <w:p w14:paraId="12986B94" w14:textId="77777777" w:rsidR="00C117D8" w:rsidRPr="00D6715E" w:rsidRDefault="00C117D8" w:rsidP="00D6715E">
      <w:pPr>
        <w:spacing w:after="0" w:line="276" w:lineRule="auto"/>
        <w:ind w:left="0" w:firstLine="0"/>
        <w:rPr>
          <w:rFonts w:ascii="Lucida Sans Unicode" w:hAnsi="Lucida Sans Unicode" w:cs="Lucida Sans Unicode"/>
        </w:rPr>
      </w:pPr>
    </w:p>
    <w:p w14:paraId="3BB4925D" w14:textId="4D63B773" w:rsidR="00750DBB" w:rsidRPr="00D6715E" w:rsidRDefault="00750DBB" w:rsidP="00B24CE8">
      <w:pPr>
        <w:pStyle w:val="Prrafodelista"/>
        <w:numPr>
          <w:ilvl w:val="0"/>
          <w:numId w:val="33"/>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empleados </w:t>
      </w:r>
      <w:r w:rsidR="00C117D8" w:rsidRPr="00D6715E">
        <w:rPr>
          <w:rFonts w:ascii="Lucida Sans Unicode" w:hAnsi="Lucida Sans Unicode" w:cs="Lucida Sans Unicode"/>
        </w:rPr>
        <w:t xml:space="preserve">que </w:t>
      </w:r>
      <w:r w:rsidRPr="00D6715E">
        <w:rPr>
          <w:rFonts w:ascii="Lucida Sans Unicode" w:hAnsi="Lucida Sans Unicode" w:cs="Lucida Sans Unicode"/>
        </w:rPr>
        <w:t>requieran acceso a los servicios y sistemas institucionales deberán:</w:t>
      </w:r>
    </w:p>
    <w:p w14:paraId="204047CE" w14:textId="77777777" w:rsidR="00C117D8" w:rsidRPr="00D6715E" w:rsidRDefault="00C117D8" w:rsidP="00D6715E">
      <w:pPr>
        <w:pStyle w:val="Prrafodelista"/>
        <w:spacing w:after="0" w:line="276" w:lineRule="auto"/>
        <w:ind w:firstLine="0"/>
        <w:rPr>
          <w:rFonts w:ascii="Lucida Sans Unicode" w:hAnsi="Lucida Sans Unicode" w:cs="Lucida Sans Unicode"/>
        </w:rPr>
      </w:pPr>
    </w:p>
    <w:p w14:paraId="3704935F" w14:textId="552800A3" w:rsidR="004854A3" w:rsidRPr="00D6715E" w:rsidRDefault="00750DBB" w:rsidP="00B24CE8">
      <w:pPr>
        <w:pStyle w:val="Prrafodelista"/>
        <w:numPr>
          <w:ilvl w:val="1"/>
          <w:numId w:val="33"/>
        </w:numPr>
        <w:spacing w:after="0" w:line="276" w:lineRule="auto"/>
        <w:rPr>
          <w:rFonts w:ascii="Lucida Sans Unicode" w:hAnsi="Lucida Sans Unicode" w:cs="Lucida Sans Unicode"/>
        </w:rPr>
      </w:pPr>
      <w:r w:rsidRPr="00D6715E">
        <w:rPr>
          <w:rFonts w:ascii="Lucida Sans Unicode" w:hAnsi="Lucida Sans Unicode" w:cs="Lucida Sans Unicode"/>
        </w:rPr>
        <w:t>Pertenecer oficialmente al IEPC</w:t>
      </w:r>
      <w:r w:rsidR="00324BB0">
        <w:rPr>
          <w:rFonts w:ascii="Lucida Sans Unicode" w:hAnsi="Lucida Sans Unicode" w:cs="Lucida Sans Unicode"/>
        </w:rPr>
        <w:t xml:space="preserve"> Jalisco</w:t>
      </w:r>
      <w:r w:rsidRPr="00D6715E">
        <w:rPr>
          <w:rFonts w:ascii="Lucida Sans Unicode" w:hAnsi="Lucida Sans Unicode" w:cs="Lucida Sans Unicode"/>
        </w:rPr>
        <w:t>, es decir, haber firmado su contrato.</w:t>
      </w:r>
    </w:p>
    <w:p w14:paraId="00DB93E9" w14:textId="3FEE67AB" w:rsidR="00750DBB" w:rsidRPr="00D6715E" w:rsidRDefault="00750DBB" w:rsidP="00B24CE8">
      <w:pPr>
        <w:pStyle w:val="Prrafodelista"/>
        <w:numPr>
          <w:ilvl w:val="1"/>
          <w:numId w:val="33"/>
        </w:numPr>
        <w:spacing w:after="0" w:line="276" w:lineRule="auto"/>
        <w:rPr>
          <w:rFonts w:ascii="Lucida Sans Unicode" w:hAnsi="Lucida Sans Unicode" w:cs="Lucida Sans Unicode"/>
        </w:rPr>
      </w:pPr>
      <w:r w:rsidRPr="00D6715E">
        <w:rPr>
          <w:rFonts w:ascii="Lucida Sans Unicode" w:hAnsi="Lucida Sans Unicode" w:cs="Lucida Sans Unicode"/>
        </w:rPr>
        <w:t xml:space="preserve">Sus accesos y/o la asignación de equipo de cómputo deberán ser </w:t>
      </w:r>
      <w:r w:rsidR="00626555" w:rsidRPr="00D6715E">
        <w:rPr>
          <w:rFonts w:ascii="Lucida Sans Unicode" w:hAnsi="Lucida Sans Unicode" w:cs="Lucida Sans Unicode"/>
        </w:rPr>
        <w:t xml:space="preserve">definidos y </w:t>
      </w:r>
      <w:r w:rsidRPr="00D6715E">
        <w:rPr>
          <w:rFonts w:ascii="Lucida Sans Unicode" w:hAnsi="Lucida Sans Unicode" w:cs="Lucida Sans Unicode"/>
        </w:rPr>
        <w:t>solicitados a la Dirección de Informática por su jefe inmediato.</w:t>
      </w:r>
    </w:p>
    <w:p w14:paraId="08346CFC" w14:textId="77777777" w:rsidR="00C117D8" w:rsidRPr="00D6715E" w:rsidRDefault="00C117D8" w:rsidP="00D6715E">
      <w:pPr>
        <w:pStyle w:val="Prrafodelista"/>
        <w:spacing w:after="0" w:line="276" w:lineRule="auto"/>
        <w:ind w:left="1440" w:firstLine="0"/>
        <w:rPr>
          <w:rFonts w:ascii="Lucida Sans Unicode" w:hAnsi="Lucida Sans Unicode" w:cs="Lucida Sans Unicode"/>
        </w:rPr>
      </w:pPr>
    </w:p>
    <w:p w14:paraId="1B86271A" w14:textId="49C089BE" w:rsidR="004854A3" w:rsidRPr="00D6715E" w:rsidRDefault="00A33A2B"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Se impartirá un curso de inducción al personal de nuevo ingreso</w:t>
      </w:r>
      <w:r w:rsidR="004854A3" w:rsidRPr="00D6715E">
        <w:rPr>
          <w:rFonts w:ascii="Lucida Sans Unicode" w:hAnsi="Lucida Sans Unicode" w:cs="Lucida Sans Unicode"/>
        </w:rPr>
        <w:t>,</w:t>
      </w:r>
      <w:r w:rsidRPr="00D6715E">
        <w:rPr>
          <w:rFonts w:ascii="Lucida Sans Unicode" w:hAnsi="Lucida Sans Unicode" w:cs="Lucida Sans Unicode"/>
        </w:rPr>
        <w:t xml:space="preserve"> en el cual se dará a conocer al nuevo servidor público las políticas de seguridad a las que debe apegarse.</w:t>
      </w:r>
    </w:p>
    <w:p w14:paraId="50D6E6E2" w14:textId="4DDE68C7"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El usuario firmará un resguardo a través del cual acepta que se hace responsable del cuidado y buen uso del equipo asignado.</w:t>
      </w:r>
    </w:p>
    <w:p w14:paraId="6794B194" w14:textId="783641BE"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El usuario recibirá su usuario y contraseña para el acceso a la red y su equipo de cómputo a través de personal de la Coordinación de Hardware.</w:t>
      </w:r>
    </w:p>
    <w:p w14:paraId="69C9420E" w14:textId="5656C2A2"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El usuario recibirá sus usuarios y contraseñas </w:t>
      </w:r>
      <w:r w:rsidR="004854A3" w:rsidRPr="00D6715E">
        <w:rPr>
          <w:rFonts w:ascii="Lucida Sans Unicode" w:hAnsi="Lucida Sans Unicode" w:cs="Lucida Sans Unicode"/>
        </w:rPr>
        <w:t>para el acceso a</w:t>
      </w:r>
      <w:r w:rsidRPr="00D6715E">
        <w:rPr>
          <w:rFonts w:ascii="Lucida Sans Unicode" w:hAnsi="Lucida Sans Unicode" w:cs="Lucida Sans Unicode"/>
        </w:rPr>
        <w:t xml:space="preserve"> sistemas y aplicaciones institucionales a través del correo electrónic</w:t>
      </w:r>
      <w:r w:rsidR="007041D3" w:rsidRPr="00D6715E">
        <w:rPr>
          <w:rFonts w:ascii="Lucida Sans Unicode" w:hAnsi="Lucida Sans Unicode" w:cs="Lucida Sans Unicode"/>
        </w:rPr>
        <w:t>o</w:t>
      </w:r>
      <w:r w:rsidR="004854A3" w:rsidRPr="00D6715E">
        <w:rPr>
          <w:rFonts w:ascii="Lucida Sans Unicode" w:hAnsi="Lucida Sans Unicode" w:cs="Lucida Sans Unicode"/>
        </w:rPr>
        <w:t xml:space="preserve"> institucional</w:t>
      </w:r>
      <w:r w:rsidRPr="00D6715E">
        <w:rPr>
          <w:rFonts w:ascii="Lucida Sans Unicode" w:hAnsi="Lucida Sans Unicode" w:cs="Lucida Sans Unicode"/>
        </w:rPr>
        <w:t>.</w:t>
      </w:r>
    </w:p>
    <w:p w14:paraId="06B871CC" w14:textId="45D72593" w:rsidR="00626555"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 xml:space="preserve">El usuario será el único responsable del uso que se </w:t>
      </w:r>
      <w:r w:rsidR="007041D3" w:rsidRPr="00D6715E">
        <w:rPr>
          <w:rFonts w:ascii="Lucida Sans Unicode" w:hAnsi="Lucida Sans Unicode" w:cs="Lucida Sans Unicode"/>
        </w:rPr>
        <w:t>dé</w:t>
      </w:r>
      <w:r w:rsidRPr="00D6715E">
        <w:rPr>
          <w:rFonts w:ascii="Lucida Sans Unicode" w:hAnsi="Lucida Sans Unicode" w:cs="Lucida Sans Unicode"/>
        </w:rPr>
        <w:t xml:space="preserve"> a sus usuarios y contraseñas, por lo cual </w:t>
      </w:r>
      <w:r w:rsidR="00133477" w:rsidRPr="00D6715E">
        <w:rPr>
          <w:rFonts w:ascii="Lucida Sans Unicode" w:hAnsi="Lucida Sans Unicode" w:cs="Lucida Sans Unicode"/>
        </w:rPr>
        <w:t>deberá</w:t>
      </w:r>
      <w:r w:rsidRPr="00D6715E">
        <w:rPr>
          <w:rFonts w:ascii="Lucida Sans Unicode" w:hAnsi="Lucida Sans Unicode" w:cs="Lucida Sans Unicode"/>
        </w:rPr>
        <w:t>:</w:t>
      </w:r>
    </w:p>
    <w:p w14:paraId="43C660BC" w14:textId="77777777" w:rsidR="004854A3" w:rsidRPr="00D6715E" w:rsidRDefault="004854A3" w:rsidP="00D6715E">
      <w:pPr>
        <w:pStyle w:val="Prrafodelista"/>
        <w:spacing w:after="0" w:line="276" w:lineRule="auto"/>
        <w:ind w:firstLine="0"/>
        <w:rPr>
          <w:rFonts w:ascii="Lucida Sans Unicode" w:hAnsi="Lucida Sans Unicode" w:cs="Lucida Sans Unicode"/>
        </w:rPr>
      </w:pPr>
    </w:p>
    <w:p w14:paraId="0C554E05" w14:textId="3D0ADD65" w:rsidR="00626555" w:rsidRPr="00D6715E" w:rsidRDefault="00626555"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hAnsi="Lucida Sans Unicode" w:cs="Lucida Sans Unicode"/>
        </w:rPr>
        <w:t>No compartir su usuario y contraseña con otra persona.</w:t>
      </w:r>
    </w:p>
    <w:p w14:paraId="64DC43BB" w14:textId="59759CF0" w:rsidR="00133477" w:rsidRPr="00D6715E" w:rsidRDefault="00133477"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eastAsia="Times New Roman" w:hAnsi="Lucida Sans Unicode" w:cs="Lucida Sans Unicode"/>
        </w:rPr>
        <w:t>Hacer un buen uso de sus privilegios</w:t>
      </w:r>
      <w:r w:rsidR="004854A3" w:rsidRPr="00D6715E">
        <w:rPr>
          <w:rFonts w:ascii="Lucida Sans Unicode" w:eastAsia="Times New Roman" w:hAnsi="Lucida Sans Unicode" w:cs="Lucida Sans Unicode"/>
        </w:rPr>
        <w:t xml:space="preserve"> de acceso a sistemas y aplicaciones.</w:t>
      </w:r>
    </w:p>
    <w:p w14:paraId="13B738D6" w14:textId="3F5CA3FA" w:rsidR="00626555" w:rsidRPr="00D6715E" w:rsidRDefault="00626555"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hAnsi="Lucida Sans Unicode" w:cs="Lucida Sans Unicode"/>
        </w:rPr>
        <w:t>No registrar sus usuarios y contraseñas en papeles o medios que permanezcan a la vista o sean de fácil acceso para otras personas.</w:t>
      </w:r>
    </w:p>
    <w:p w14:paraId="08DCE0F2" w14:textId="10128619"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Cerrar su sesión siempre al terminar sus actividades.</w:t>
      </w:r>
    </w:p>
    <w:p w14:paraId="1CAE4B1B" w14:textId="67733E56"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Cerrar su sesión siempre que requiera separarse o moverse del sitio en donde se encuentra su equipo de cómputo.</w:t>
      </w:r>
    </w:p>
    <w:p w14:paraId="2488EFEA" w14:textId="6C908701" w:rsidR="00133477" w:rsidRPr="00D6715E" w:rsidRDefault="00133477" w:rsidP="00D6715E">
      <w:pPr>
        <w:spacing w:after="0" w:line="276" w:lineRule="auto"/>
        <w:rPr>
          <w:rFonts w:ascii="Lucida Sans Unicode" w:hAnsi="Lucida Sans Unicode" w:cs="Lucida Sans Unicode"/>
        </w:rPr>
      </w:pPr>
    </w:p>
    <w:p w14:paraId="7260EFCF" w14:textId="2527EF24" w:rsidR="00133477" w:rsidRPr="00BD6613" w:rsidRDefault="00133477"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6" w:name="_Toc68704813"/>
      <w:bookmarkStart w:id="177" w:name="_Toc161488968"/>
      <w:r w:rsidRPr="00BD6613">
        <w:rPr>
          <w:rFonts w:ascii="Lucida Sans Unicode" w:eastAsia="Arial" w:hAnsi="Lucida Sans Unicode" w:cs="Lucida Sans Unicode"/>
          <w:b/>
          <w:color w:val="00788E"/>
          <w:sz w:val="22"/>
          <w:szCs w:val="18"/>
        </w:rPr>
        <w:t xml:space="preserve">Políticas de </w:t>
      </w:r>
      <w:r w:rsidR="00C117D8" w:rsidRPr="00BD6613">
        <w:rPr>
          <w:rFonts w:ascii="Lucida Sans Unicode" w:eastAsia="Arial" w:hAnsi="Lucida Sans Unicode" w:cs="Lucida Sans Unicode"/>
          <w:b/>
          <w:color w:val="00788E"/>
          <w:sz w:val="22"/>
          <w:szCs w:val="18"/>
        </w:rPr>
        <w:t>c</w:t>
      </w:r>
      <w:r w:rsidRPr="00BD6613">
        <w:rPr>
          <w:rFonts w:ascii="Lucida Sans Unicode" w:eastAsia="Arial" w:hAnsi="Lucida Sans Unicode" w:cs="Lucida Sans Unicode"/>
          <w:b/>
          <w:color w:val="00788E"/>
          <w:sz w:val="22"/>
          <w:szCs w:val="18"/>
        </w:rPr>
        <w:t xml:space="preserve">ontrol de </w:t>
      </w:r>
      <w:r w:rsidR="00C117D8" w:rsidRPr="00BD6613">
        <w:rPr>
          <w:rFonts w:ascii="Lucida Sans Unicode" w:eastAsia="Arial" w:hAnsi="Lucida Sans Unicode" w:cs="Lucida Sans Unicode"/>
          <w:b/>
          <w:color w:val="00788E"/>
          <w:sz w:val="22"/>
          <w:szCs w:val="18"/>
        </w:rPr>
        <w:t>a</w:t>
      </w:r>
      <w:r w:rsidRPr="00BD6613">
        <w:rPr>
          <w:rFonts w:ascii="Lucida Sans Unicode" w:eastAsia="Arial" w:hAnsi="Lucida Sans Unicode" w:cs="Lucida Sans Unicode"/>
          <w:b/>
          <w:color w:val="00788E"/>
          <w:sz w:val="22"/>
          <w:szCs w:val="18"/>
        </w:rPr>
        <w:t>ccesos</w:t>
      </w:r>
      <w:bookmarkEnd w:id="176"/>
      <w:bookmarkEnd w:id="177"/>
      <w:r w:rsidRPr="00BD6613">
        <w:rPr>
          <w:rFonts w:ascii="Lucida Sans Unicode" w:eastAsia="Arial" w:hAnsi="Lucida Sans Unicode" w:cs="Lucida Sans Unicode"/>
          <w:b/>
          <w:color w:val="00788E"/>
          <w:sz w:val="22"/>
          <w:szCs w:val="18"/>
        </w:rPr>
        <w:t xml:space="preserve"> </w:t>
      </w:r>
    </w:p>
    <w:p w14:paraId="789654D3" w14:textId="77777777" w:rsidR="00C117D8" w:rsidRPr="00D6715E" w:rsidRDefault="00C117D8" w:rsidP="00D6715E">
      <w:pPr>
        <w:spacing w:after="0" w:line="276" w:lineRule="auto"/>
        <w:rPr>
          <w:rFonts w:ascii="Lucida Sans Unicode" w:hAnsi="Lucida Sans Unicode" w:cs="Lucida Sans Unicode"/>
        </w:rPr>
      </w:pPr>
    </w:p>
    <w:p w14:paraId="4248A599" w14:textId="080E0D46" w:rsidR="00133477" w:rsidRPr="00D6715E" w:rsidRDefault="00133477" w:rsidP="00B24CE8">
      <w:pPr>
        <w:pStyle w:val="Prrafodelista"/>
        <w:numPr>
          <w:ilvl w:val="0"/>
          <w:numId w:val="34"/>
        </w:numPr>
        <w:spacing w:after="0" w:line="276" w:lineRule="auto"/>
        <w:rPr>
          <w:rFonts w:ascii="Lucida Sans Unicode" w:hAnsi="Lucida Sans Unicode" w:cs="Lucida Sans Unicode"/>
        </w:rPr>
      </w:pPr>
      <w:r w:rsidRPr="00D6715E">
        <w:rPr>
          <w:rFonts w:ascii="Lucida Sans Unicode" w:hAnsi="Lucida Sans Unicode" w:cs="Lucida Sans Unicode"/>
        </w:rPr>
        <w:t>El acceso a los servicios tecnológicos, sistemas y equipos de cómputo se llevará a cabo mediante el uso de usuarios y contraseñas.</w:t>
      </w:r>
      <w:r w:rsidR="003D2BA0" w:rsidRPr="00D6715E">
        <w:rPr>
          <w:rFonts w:ascii="Lucida Sans Unicode" w:hAnsi="Lucida Sans Unicode" w:cs="Lucida Sans Unicode"/>
        </w:rPr>
        <w:t xml:space="preserve"> </w:t>
      </w:r>
    </w:p>
    <w:p w14:paraId="440C903B" w14:textId="65B4A423" w:rsidR="007B386B" w:rsidRPr="00D6715E" w:rsidRDefault="007B386B" w:rsidP="00B24CE8">
      <w:pPr>
        <w:pStyle w:val="Prrafodelista"/>
        <w:numPr>
          <w:ilvl w:val="0"/>
          <w:numId w:val="34"/>
        </w:numPr>
        <w:spacing w:after="0" w:line="276" w:lineRule="auto"/>
        <w:rPr>
          <w:rFonts w:ascii="Lucida Sans Unicode" w:hAnsi="Lucida Sans Unicode" w:cs="Lucida Sans Unicode"/>
        </w:rPr>
      </w:pPr>
      <w:r w:rsidRPr="00D6715E">
        <w:rPr>
          <w:rFonts w:ascii="Lucida Sans Unicode" w:hAnsi="Lucida Sans Unicode" w:cs="Lucida Sans Unicode"/>
        </w:rPr>
        <w:t>Los accesos serán asignados por las siguientes áreas:</w:t>
      </w:r>
    </w:p>
    <w:p w14:paraId="5E09BA1D" w14:textId="0A6A1E13" w:rsidR="007B386B" w:rsidRPr="00D6715E" w:rsidRDefault="007B386B" w:rsidP="00D6715E">
      <w:pPr>
        <w:spacing w:after="0" w:line="276" w:lineRule="auto"/>
        <w:rPr>
          <w:rFonts w:ascii="Lucida Sans Unicode" w:hAnsi="Lucida Sans Unicode" w:cs="Lucida Sans Unicode"/>
        </w:rPr>
      </w:pPr>
    </w:p>
    <w:tbl>
      <w:tblPr>
        <w:tblStyle w:val="Tablaconcuadrcula4-nfasis3"/>
        <w:tblW w:w="0" w:type="auto"/>
        <w:jc w:val="center"/>
        <w:tblLook w:val="06A0" w:firstRow="1" w:lastRow="0" w:firstColumn="1" w:lastColumn="0" w:noHBand="1" w:noVBand="1"/>
      </w:tblPr>
      <w:tblGrid>
        <w:gridCol w:w="1944"/>
        <w:gridCol w:w="3296"/>
      </w:tblGrid>
      <w:tr w:rsidR="007B386B" w:rsidRPr="00324BB0" w14:paraId="6DC5753D" w14:textId="77777777" w:rsidTr="00D6715E">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00788E"/>
            <w:vAlign w:val="center"/>
          </w:tcPr>
          <w:p w14:paraId="060432F4" w14:textId="1E1FFE10" w:rsidR="007B386B" w:rsidRPr="00D6715E" w:rsidRDefault="007B386B" w:rsidP="00C117D8">
            <w:pPr>
              <w:ind w:left="0" w:firstLine="0"/>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 xml:space="preserve">Área </w:t>
            </w:r>
            <w:r w:rsidR="00324BB0">
              <w:rPr>
                <w:rFonts w:ascii="Lucida Sans Unicode" w:hAnsi="Lucida Sans Unicode" w:cs="Lucida Sans Unicode"/>
                <w:color w:val="FFFFFF" w:themeColor="background1"/>
              </w:rPr>
              <w:t>r</w:t>
            </w:r>
            <w:r w:rsidRPr="00D6715E">
              <w:rPr>
                <w:rFonts w:ascii="Lucida Sans Unicode" w:hAnsi="Lucida Sans Unicode" w:cs="Lucida Sans Unicode"/>
                <w:color w:val="FFFFFF" w:themeColor="background1"/>
              </w:rPr>
              <w:t>esponsable</w:t>
            </w:r>
          </w:p>
        </w:tc>
        <w:tc>
          <w:tcPr>
            <w:tcW w:w="3296" w:type="dxa"/>
            <w:shd w:val="clear" w:color="auto" w:fill="00788E"/>
            <w:vAlign w:val="center"/>
          </w:tcPr>
          <w:p w14:paraId="6A237828" w14:textId="78A8C09E" w:rsidR="007B386B" w:rsidRPr="00D6715E" w:rsidRDefault="000A5325" w:rsidP="00C117D8">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 xml:space="preserve">Permisos y/o </w:t>
            </w:r>
            <w:r w:rsidR="00324BB0">
              <w:rPr>
                <w:rFonts w:ascii="Lucida Sans Unicode" w:hAnsi="Lucida Sans Unicode" w:cs="Lucida Sans Unicode"/>
                <w:color w:val="FFFFFF" w:themeColor="background1"/>
              </w:rPr>
              <w:t>p</w:t>
            </w:r>
            <w:r w:rsidRPr="00D6715E">
              <w:rPr>
                <w:rFonts w:ascii="Lucida Sans Unicode" w:hAnsi="Lucida Sans Unicode" w:cs="Lucida Sans Unicode"/>
                <w:color w:val="FFFFFF" w:themeColor="background1"/>
              </w:rPr>
              <w:t xml:space="preserve">rivilegios </w:t>
            </w:r>
            <w:r w:rsidR="007B386B" w:rsidRPr="00D6715E">
              <w:rPr>
                <w:rFonts w:ascii="Lucida Sans Unicode" w:hAnsi="Lucida Sans Unicode" w:cs="Lucida Sans Unicode"/>
                <w:color w:val="FFFFFF" w:themeColor="background1"/>
              </w:rPr>
              <w:t xml:space="preserve">a </w:t>
            </w:r>
            <w:r w:rsidR="00324BB0">
              <w:rPr>
                <w:rFonts w:ascii="Lucida Sans Unicode" w:hAnsi="Lucida Sans Unicode" w:cs="Lucida Sans Unicode"/>
                <w:color w:val="FFFFFF" w:themeColor="background1"/>
              </w:rPr>
              <w:t>a</w:t>
            </w:r>
            <w:r w:rsidR="007B386B" w:rsidRPr="00D6715E">
              <w:rPr>
                <w:rFonts w:ascii="Lucida Sans Unicode" w:hAnsi="Lucida Sans Unicode" w:cs="Lucida Sans Unicode"/>
                <w:color w:val="FFFFFF" w:themeColor="background1"/>
              </w:rPr>
              <w:t>signar</w:t>
            </w:r>
          </w:p>
        </w:tc>
      </w:tr>
      <w:tr w:rsidR="007B386B" w:rsidRPr="00324BB0" w14:paraId="2382E282" w14:textId="77777777" w:rsidTr="00D6715E">
        <w:trPr>
          <w:trHeight w:val="331"/>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4B2F95C7" w14:textId="7780EB70" w:rsidR="007B386B" w:rsidRPr="00BD6613" w:rsidRDefault="007B386B" w:rsidP="004854A3">
            <w:pPr>
              <w:ind w:left="0" w:firstLine="0"/>
              <w:jc w:val="left"/>
              <w:rPr>
                <w:rFonts w:ascii="Lucida Sans Unicode" w:hAnsi="Lucida Sans Unicode" w:cs="Lucida Sans Unicode"/>
              </w:rPr>
            </w:pPr>
            <w:r w:rsidRPr="00BD6613">
              <w:rPr>
                <w:rFonts w:ascii="Lucida Sans Unicode" w:hAnsi="Lucida Sans Unicode" w:cs="Lucida Sans Unicode"/>
              </w:rPr>
              <w:t xml:space="preserve">Coordinación </w:t>
            </w:r>
            <w:r w:rsidR="004854A3" w:rsidRPr="00BD6613">
              <w:rPr>
                <w:rFonts w:ascii="Lucida Sans Unicode" w:hAnsi="Lucida Sans Unicode" w:cs="Lucida Sans Unicode"/>
              </w:rPr>
              <w:t>de</w:t>
            </w:r>
            <w:r w:rsidRPr="00BD6613">
              <w:rPr>
                <w:rFonts w:ascii="Lucida Sans Unicode" w:hAnsi="Lucida Sans Unicode" w:cs="Lucida Sans Unicode"/>
              </w:rPr>
              <w:t xml:space="preserve"> </w:t>
            </w:r>
            <w:r w:rsidR="004854A3" w:rsidRPr="00BD6613">
              <w:rPr>
                <w:rFonts w:ascii="Lucida Sans Unicode" w:hAnsi="Lucida Sans Unicode" w:cs="Lucida Sans Unicode"/>
              </w:rPr>
              <w:t>S</w:t>
            </w:r>
            <w:r w:rsidRPr="00BD6613">
              <w:rPr>
                <w:rFonts w:ascii="Lucida Sans Unicode" w:hAnsi="Lucida Sans Unicode" w:cs="Lucida Sans Unicode"/>
              </w:rPr>
              <w:t>oftware</w:t>
            </w:r>
          </w:p>
        </w:tc>
        <w:tc>
          <w:tcPr>
            <w:tcW w:w="3296" w:type="dxa"/>
          </w:tcPr>
          <w:p w14:paraId="484C44A8" w14:textId="77777777" w:rsidR="007B386B" w:rsidRPr="00D6715E" w:rsidRDefault="00581263" w:rsidP="00B24CE8">
            <w:pPr>
              <w:pStyle w:val="Prrafodelista"/>
              <w:numPr>
                <w:ilvl w:val="0"/>
                <w:numId w:val="36"/>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Sistemas institucionales</w:t>
            </w:r>
          </w:p>
          <w:p w14:paraId="7B91CD6E" w14:textId="75648BF9" w:rsidR="00581263" w:rsidRPr="00D6715E" w:rsidRDefault="00581263" w:rsidP="00B24CE8">
            <w:pPr>
              <w:pStyle w:val="Prrafodelista"/>
              <w:numPr>
                <w:ilvl w:val="0"/>
                <w:numId w:val="36"/>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Servicios web</w:t>
            </w:r>
          </w:p>
        </w:tc>
      </w:tr>
      <w:tr w:rsidR="007B386B" w:rsidRPr="00324BB0" w14:paraId="0835A6DE" w14:textId="77777777" w:rsidTr="00D6715E">
        <w:trPr>
          <w:trHeight w:val="314"/>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6F385E47" w14:textId="339C934A" w:rsidR="007B386B" w:rsidRPr="00BD6613" w:rsidRDefault="007B386B" w:rsidP="004854A3">
            <w:pPr>
              <w:ind w:left="0" w:firstLine="0"/>
              <w:jc w:val="left"/>
              <w:rPr>
                <w:rFonts w:ascii="Lucida Sans Unicode" w:hAnsi="Lucida Sans Unicode" w:cs="Lucida Sans Unicode"/>
              </w:rPr>
            </w:pPr>
            <w:r w:rsidRPr="00BD6613">
              <w:rPr>
                <w:rFonts w:ascii="Lucida Sans Unicode" w:hAnsi="Lucida Sans Unicode" w:cs="Lucida Sans Unicode"/>
              </w:rPr>
              <w:t xml:space="preserve">Coordinación </w:t>
            </w:r>
            <w:r w:rsidR="004854A3" w:rsidRPr="00BD6613">
              <w:rPr>
                <w:rFonts w:ascii="Lucida Sans Unicode" w:hAnsi="Lucida Sans Unicode" w:cs="Lucida Sans Unicode"/>
              </w:rPr>
              <w:t>de</w:t>
            </w:r>
            <w:r w:rsidRPr="00BD6613">
              <w:rPr>
                <w:rFonts w:ascii="Lucida Sans Unicode" w:hAnsi="Lucida Sans Unicode" w:cs="Lucida Sans Unicode"/>
              </w:rPr>
              <w:t xml:space="preserve"> </w:t>
            </w:r>
            <w:r w:rsidR="004854A3" w:rsidRPr="00BD6613">
              <w:rPr>
                <w:rFonts w:ascii="Lucida Sans Unicode" w:hAnsi="Lucida Sans Unicode" w:cs="Lucida Sans Unicode"/>
              </w:rPr>
              <w:t>H</w:t>
            </w:r>
            <w:r w:rsidRPr="00BD6613">
              <w:rPr>
                <w:rFonts w:ascii="Lucida Sans Unicode" w:hAnsi="Lucida Sans Unicode" w:cs="Lucida Sans Unicode"/>
              </w:rPr>
              <w:t>ardware</w:t>
            </w:r>
          </w:p>
        </w:tc>
        <w:tc>
          <w:tcPr>
            <w:tcW w:w="3296" w:type="dxa"/>
          </w:tcPr>
          <w:p w14:paraId="39894656" w14:textId="2D5ABFB3" w:rsidR="007B386B"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Equipos de cómputo</w:t>
            </w:r>
          </w:p>
          <w:p w14:paraId="0D7913C4" w14:textId="322F4691" w:rsidR="00581263"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Correo electrónico</w:t>
            </w:r>
          </w:p>
          <w:p w14:paraId="6085CDD1" w14:textId="5E34810E" w:rsidR="00581263"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Servicios de red</w:t>
            </w:r>
            <w:r w:rsidR="00502AFF" w:rsidRPr="00D6715E">
              <w:rPr>
                <w:rFonts w:ascii="Lucida Sans Unicode" w:hAnsi="Lucida Sans Unicode" w:cs="Lucida Sans Unicode"/>
              </w:rPr>
              <w:t xml:space="preserve"> local</w:t>
            </w:r>
          </w:p>
        </w:tc>
      </w:tr>
      <w:tr w:rsidR="007B386B" w:rsidRPr="00324BB0" w14:paraId="10248089" w14:textId="77777777" w:rsidTr="00D6715E">
        <w:trPr>
          <w:trHeight w:val="314"/>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5278FCB8" w14:textId="7081BC49" w:rsidR="007B386B" w:rsidRPr="00BD6613" w:rsidRDefault="007B386B" w:rsidP="004854A3">
            <w:pPr>
              <w:ind w:left="0" w:firstLine="0"/>
              <w:jc w:val="left"/>
              <w:rPr>
                <w:rFonts w:ascii="Lucida Sans Unicode" w:hAnsi="Lucida Sans Unicode" w:cs="Lucida Sans Unicode"/>
              </w:rPr>
            </w:pPr>
            <w:r w:rsidRPr="00BD6613">
              <w:rPr>
                <w:rFonts w:ascii="Lucida Sans Unicode" w:hAnsi="Lucida Sans Unicode" w:cs="Lucida Sans Unicode"/>
              </w:rPr>
              <w:t xml:space="preserve">Coordinación de </w:t>
            </w:r>
            <w:r w:rsidR="004854A3" w:rsidRPr="00BD6613">
              <w:rPr>
                <w:rFonts w:ascii="Lucida Sans Unicode" w:hAnsi="Lucida Sans Unicode" w:cs="Lucida Sans Unicode"/>
              </w:rPr>
              <w:t>R</w:t>
            </w:r>
            <w:r w:rsidRPr="00BD6613">
              <w:rPr>
                <w:rFonts w:ascii="Lucida Sans Unicode" w:hAnsi="Lucida Sans Unicode" w:cs="Lucida Sans Unicode"/>
              </w:rPr>
              <w:t xml:space="preserve">edes y </w:t>
            </w:r>
            <w:r w:rsidR="004854A3" w:rsidRPr="00BD6613">
              <w:rPr>
                <w:rFonts w:ascii="Lucida Sans Unicode" w:hAnsi="Lucida Sans Unicode" w:cs="Lucida Sans Unicode"/>
              </w:rPr>
              <w:t>C</w:t>
            </w:r>
            <w:r w:rsidRPr="00BD6613">
              <w:rPr>
                <w:rFonts w:ascii="Lucida Sans Unicode" w:hAnsi="Lucida Sans Unicode" w:cs="Lucida Sans Unicode"/>
              </w:rPr>
              <w:t>omunicaciones</w:t>
            </w:r>
          </w:p>
        </w:tc>
        <w:tc>
          <w:tcPr>
            <w:tcW w:w="3296" w:type="dxa"/>
          </w:tcPr>
          <w:p w14:paraId="54512872" w14:textId="3C211F20" w:rsidR="007B386B"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Servicio de </w:t>
            </w:r>
            <w:r w:rsidR="00C117D8" w:rsidRPr="00D6715E">
              <w:rPr>
                <w:rFonts w:ascii="Lucida Sans Unicode" w:hAnsi="Lucida Sans Unicode" w:cs="Lucida Sans Unicode"/>
              </w:rPr>
              <w:t>I</w:t>
            </w:r>
            <w:r w:rsidRPr="00D6715E">
              <w:rPr>
                <w:rFonts w:ascii="Lucida Sans Unicode" w:hAnsi="Lucida Sans Unicode" w:cs="Lucida Sans Unicode"/>
              </w:rPr>
              <w:t>nternet</w:t>
            </w:r>
          </w:p>
          <w:p w14:paraId="447FAFE2" w14:textId="77777777" w:rsidR="00502AFF"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Conexión a sitios externos</w:t>
            </w:r>
          </w:p>
          <w:p w14:paraId="0683FA43" w14:textId="18654CEB" w:rsidR="00502AFF"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Conexión desde sitios externos</w:t>
            </w:r>
          </w:p>
        </w:tc>
      </w:tr>
    </w:tbl>
    <w:p w14:paraId="24106A23" w14:textId="77777777" w:rsidR="007B386B" w:rsidRPr="008B6675" w:rsidRDefault="007B386B" w:rsidP="007B386B"/>
    <w:p w14:paraId="7F981E15" w14:textId="09C6FB0D" w:rsidR="00133477" w:rsidRPr="008B6675" w:rsidRDefault="00133477" w:rsidP="00133477"/>
    <w:p w14:paraId="762A5079" w14:textId="77777777"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Para la generación de usuario:</w:t>
      </w:r>
    </w:p>
    <w:p w14:paraId="14BEDB57" w14:textId="77777777" w:rsidR="00C117D8" w:rsidRPr="00D6715E" w:rsidRDefault="00C117D8" w:rsidP="00D6715E">
      <w:pPr>
        <w:pStyle w:val="Prrafodelista"/>
        <w:spacing w:after="0" w:line="276" w:lineRule="auto"/>
        <w:ind w:left="1440" w:firstLine="0"/>
        <w:contextualSpacing w:val="0"/>
        <w:jc w:val="left"/>
        <w:rPr>
          <w:rFonts w:ascii="Lucida Sans Unicode" w:eastAsia="Times New Roman" w:hAnsi="Lucida Sans Unicode" w:cs="Lucida Sans Unicode"/>
        </w:rPr>
      </w:pPr>
    </w:p>
    <w:p w14:paraId="505E1B3B" w14:textId="5A236C51"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lastRenderedPageBreak/>
        <w:t xml:space="preserve">Entregar </w:t>
      </w:r>
      <w:r w:rsidR="00C117D8" w:rsidRPr="00D6715E">
        <w:rPr>
          <w:rFonts w:ascii="Lucida Sans Unicode" w:eastAsia="Times New Roman" w:hAnsi="Lucida Sans Unicode" w:cs="Lucida Sans Unicode"/>
        </w:rPr>
        <w:t>de</w:t>
      </w:r>
      <w:r w:rsidRPr="00D6715E">
        <w:rPr>
          <w:rFonts w:ascii="Lucida Sans Unicode" w:eastAsia="Times New Roman" w:hAnsi="Lucida Sans Unicode" w:cs="Lucida Sans Unicode"/>
        </w:rPr>
        <w:t xml:space="preserve"> forma personalizada cada usuario y contraseña (un correo para cada usuario </w:t>
      </w:r>
      <w:r w:rsidR="004854A3" w:rsidRPr="00D6715E">
        <w:rPr>
          <w:rFonts w:ascii="Lucida Sans Unicode" w:eastAsia="Times New Roman" w:hAnsi="Lucida Sans Unicode" w:cs="Lucida Sans Unicode"/>
        </w:rPr>
        <w:t>y</w:t>
      </w:r>
      <w:r w:rsidRPr="00D6715E">
        <w:rPr>
          <w:rFonts w:ascii="Lucida Sans Unicode" w:eastAsia="Times New Roman" w:hAnsi="Lucida Sans Unicode" w:cs="Lucida Sans Unicode"/>
        </w:rPr>
        <w:t xml:space="preserve"> solicitar su firma de recibido en documento).</w:t>
      </w:r>
    </w:p>
    <w:p w14:paraId="45478837"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Compartir estas políticas de seguridad a sus usuarios.</w:t>
      </w:r>
    </w:p>
    <w:p w14:paraId="64418164"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No enviar usuarios y contraseñas a correos electrónicos no institucionales.</w:t>
      </w:r>
    </w:p>
    <w:p w14:paraId="400DCA3F"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Solicitar confirmación de recepción.</w:t>
      </w:r>
    </w:p>
    <w:p w14:paraId="3199D919" w14:textId="77777777" w:rsidR="00133477" w:rsidRDefault="00133477" w:rsidP="00133477"/>
    <w:p w14:paraId="3B450C27" w14:textId="49E3AB82" w:rsidR="006C7E37" w:rsidRPr="00BD6613" w:rsidRDefault="00780634" w:rsidP="00231E64">
      <w:pPr>
        <w:pStyle w:val="Prrafodelista"/>
        <w:numPr>
          <w:ilvl w:val="0"/>
          <w:numId w:val="48"/>
        </w:numPr>
        <w:rPr>
          <w:rFonts w:ascii="Lucida Sans Unicode" w:hAnsi="Lucida Sans Unicode" w:cs="Lucida Sans Unicode"/>
        </w:rPr>
      </w:pPr>
      <w:r w:rsidRPr="00BD6613">
        <w:rPr>
          <w:rFonts w:ascii="Lucida Sans Unicode" w:hAnsi="Lucida Sans Unicode" w:cs="Lucida Sans Unicode"/>
        </w:rPr>
        <w:t>Como medida de seguridad adicional, se considera</w:t>
      </w:r>
      <w:r w:rsidR="009F5047" w:rsidRPr="00BD6613">
        <w:rPr>
          <w:rFonts w:ascii="Lucida Sans Unicode" w:hAnsi="Lucida Sans Unicode" w:cs="Lucida Sans Unicode"/>
        </w:rPr>
        <w:t>rá</w:t>
      </w:r>
      <w:r w:rsidRPr="00BD6613">
        <w:rPr>
          <w:rFonts w:ascii="Lucida Sans Unicode" w:hAnsi="Lucida Sans Unicode" w:cs="Lucida Sans Unicode"/>
        </w:rPr>
        <w:t xml:space="preserve"> implementar una de las siguientes soluciones tecnológicas: </w:t>
      </w:r>
      <w:r w:rsidR="006C7E37" w:rsidRPr="00BD6613">
        <w:rPr>
          <w:rFonts w:ascii="Lucida Sans Unicode" w:hAnsi="Lucida Sans Unicode" w:cs="Lucida Sans Unicode"/>
        </w:rPr>
        <w:t xml:space="preserve"> servicios de gestión de identidades, software de doble factor de autenticación, directorio activo o Protocolo Ligero de Acceso a Directorios (LDAP por sus siglas en inglés), token en software y/o hardware para enrolamiento</w:t>
      </w:r>
      <w:r w:rsidR="00EF5B36" w:rsidRPr="00BD6613">
        <w:rPr>
          <w:rFonts w:ascii="Lucida Sans Unicode" w:hAnsi="Lucida Sans Unicode" w:cs="Lucida Sans Unicode"/>
        </w:rPr>
        <w:t xml:space="preserve">, </w:t>
      </w:r>
      <w:r w:rsidR="006C7E37" w:rsidRPr="00BD6613">
        <w:rPr>
          <w:rFonts w:ascii="Lucida Sans Unicode" w:hAnsi="Lucida Sans Unicode" w:cs="Lucida Sans Unicode"/>
        </w:rPr>
        <w:t>con el fin de poder definir el esquema a implantar para el control de acceso lógico a los activos del PREP.</w:t>
      </w:r>
    </w:p>
    <w:p w14:paraId="7346BFCC" w14:textId="77777777" w:rsidR="00A33A2B" w:rsidRPr="008B6675" w:rsidRDefault="00A33A2B"/>
    <w:p w14:paraId="483F6FEE" w14:textId="285901FB"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8" w:name="_Toc68704814"/>
      <w:bookmarkStart w:id="179" w:name="_Toc161488969"/>
      <w:r w:rsidRPr="00D6715E">
        <w:rPr>
          <w:rFonts w:ascii="Lucida Sans Unicode" w:eastAsia="Arial" w:hAnsi="Lucida Sans Unicode" w:cs="Lucida Sans Unicode"/>
          <w:b/>
          <w:color w:val="00788E"/>
          <w:sz w:val="22"/>
          <w:szCs w:val="18"/>
        </w:rPr>
        <w:t xml:space="preserve">Políticas de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854A3" w:rsidRPr="00D6715E">
        <w:rPr>
          <w:rFonts w:ascii="Lucida Sans Unicode" w:eastAsia="Arial" w:hAnsi="Lucida Sans Unicode" w:cs="Lucida Sans Unicode"/>
          <w:b/>
          <w:color w:val="00788E"/>
          <w:sz w:val="22"/>
          <w:szCs w:val="18"/>
        </w:rPr>
        <w:t>h</w:t>
      </w:r>
      <w:r w:rsidRPr="00D6715E">
        <w:rPr>
          <w:rFonts w:ascii="Lucida Sans Unicode" w:eastAsia="Arial" w:hAnsi="Lucida Sans Unicode" w:cs="Lucida Sans Unicode"/>
          <w:b/>
          <w:color w:val="00788E"/>
          <w:sz w:val="22"/>
          <w:szCs w:val="18"/>
        </w:rPr>
        <w:t>ardware</w:t>
      </w:r>
      <w:bookmarkEnd w:id="178"/>
      <w:bookmarkEnd w:id="179"/>
      <w:r w:rsidRPr="00D6715E">
        <w:rPr>
          <w:rFonts w:ascii="Lucida Sans Unicode" w:eastAsia="Arial" w:hAnsi="Lucida Sans Unicode" w:cs="Lucida Sans Unicode"/>
          <w:b/>
          <w:color w:val="00788E"/>
          <w:sz w:val="22"/>
          <w:szCs w:val="18"/>
        </w:rPr>
        <w:t xml:space="preserve"> </w:t>
      </w:r>
    </w:p>
    <w:p w14:paraId="73B591C6" w14:textId="77777777" w:rsidR="004854A3" w:rsidRPr="00D6715E" w:rsidRDefault="004854A3" w:rsidP="00D6715E">
      <w:pPr>
        <w:spacing w:after="0" w:line="276" w:lineRule="auto"/>
        <w:rPr>
          <w:rFonts w:ascii="Lucida Sans Unicode" w:hAnsi="Lucida Sans Unicode" w:cs="Lucida Sans Unicode"/>
        </w:rPr>
      </w:pPr>
    </w:p>
    <w:p w14:paraId="5DF54189" w14:textId="2053A30A" w:rsidR="004854A3" w:rsidRDefault="00FA790D"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equipos </w:t>
      </w:r>
      <w:r w:rsidR="00854930" w:rsidRPr="00D6715E">
        <w:rPr>
          <w:rFonts w:ascii="Lucida Sans Unicode" w:hAnsi="Lucida Sans Unicode" w:cs="Lucida Sans Unicode"/>
        </w:rPr>
        <w:t xml:space="preserve">cuentan sólo con el </w:t>
      </w:r>
      <w:r w:rsidR="007041D3" w:rsidRPr="00D6715E">
        <w:rPr>
          <w:rFonts w:ascii="Lucida Sans Unicode" w:hAnsi="Lucida Sans Unicode" w:cs="Lucida Sans Unicode"/>
        </w:rPr>
        <w:t>software</w:t>
      </w:r>
      <w:r w:rsidR="00854930" w:rsidRPr="00D6715E">
        <w:rPr>
          <w:rFonts w:ascii="Lucida Sans Unicode" w:hAnsi="Lucida Sans Unicode" w:cs="Lucida Sans Unicode"/>
        </w:rPr>
        <w:t xml:space="preserve"> indispensable para la jornada electoral y estos son configurados por la </w:t>
      </w:r>
      <w:r w:rsidR="004854A3" w:rsidRPr="00D6715E">
        <w:rPr>
          <w:rFonts w:ascii="Lucida Sans Unicode" w:hAnsi="Lucida Sans Unicode" w:cs="Lucida Sans Unicode"/>
        </w:rPr>
        <w:t>C</w:t>
      </w:r>
      <w:r w:rsidR="00854930" w:rsidRPr="00D6715E">
        <w:rPr>
          <w:rFonts w:ascii="Lucida Sans Unicode" w:hAnsi="Lucida Sans Unicode" w:cs="Lucida Sans Unicode"/>
        </w:rPr>
        <w:t xml:space="preserve">oordinación de </w:t>
      </w:r>
      <w:r w:rsidR="004854A3" w:rsidRPr="00D6715E">
        <w:rPr>
          <w:rFonts w:ascii="Lucida Sans Unicode" w:hAnsi="Lucida Sans Unicode" w:cs="Lucida Sans Unicode"/>
        </w:rPr>
        <w:t>H</w:t>
      </w:r>
      <w:r w:rsidR="00854930" w:rsidRPr="00D6715E">
        <w:rPr>
          <w:rFonts w:ascii="Lucida Sans Unicode" w:hAnsi="Lucida Sans Unicode" w:cs="Lucida Sans Unicode"/>
        </w:rPr>
        <w:t>ardware.</w:t>
      </w:r>
      <w:r w:rsidR="008820B1">
        <w:rPr>
          <w:rFonts w:ascii="Lucida Sans Unicode" w:hAnsi="Lucida Sans Unicode" w:cs="Lucida Sans Unicode"/>
        </w:rPr>
        <w:t xml:space="preserve"> </w:t>
      </w:r>
    </w:p>
    <w:p w14:paraId="35F034B5" w14:textId="26822701" w:rsidR="004854A3" w:rsidRPr="00D6715E" w:rsidRDefault="00854930"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equipos de </w:t>
      </w:r>
      <w:r w:rsidR="00147D9A" w:rsidRPr="00D6715E">
        <w:rPr>
          <w:rFonts w:ascii="Lucida Sans Unicode" w:hAnsi="Lucida Sans Unicode" w:cs="Lucida Sans Unicode"/>
        </w:rPr>
        <w:t>cómputo</w:t>
      </w:r>
      <w:r w:rsidRPr="00D6715E">
        <w:rPr>
          <w:rFonts w:ascii="Lucida Sans Unicode" w:hAnsi="Lucida Sans Unicode" w:cs="Lucida Sans Unicode"/>
        </w:rPr>
        <w:t xml:space="preserve"> cuentan con un antivirus instalado.</w:t>
      </w:r>
    </w:p>
    <w:p w14:paraId="2134B4E3" w14:textId="1FC45189" w:rsidR="004854A3" w:rsidRPr="00D6715E" w:rsidRDefault="004854A3"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Se contempla el c</w:t>
      </w:r>
      <w:r w:rsidR="00FA790D" w:rsidRPr="00D6715E">
        <w:rPr>
          <w:rFonts w:ascii="Lucida Sans Unicode" w:hAnsi="Lucida Sans Unicode" w:cs="Lucida Sans Unicode"/>
        </w:rPr>
        <w:t>ontrol de acceso a equipos mediante uso de usuario y contraseña.</w:t>
      </w:r>
    </w:p>
    <w:p w14:paraId="1C34603B" w14:textId="478B1823" w:rsidR="004854A3" w:rsidRPr="000547AF" w:rsidRDefault="00FA790D"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Los usuarios y contraseñas son administrados en forma centralizada por </w:t>
      </w:r>
      <w:r w:rsidR="004854A3" w:rsidRPr="00D6715E">
        <w:rPr>
          <w:rFonts w:ascii="Lucida Sans Unicode" w:hAnsi="Lucida Sans Unicode" w:cs="Lucida Sans Unicode"/>
        </w:rPr>
        <w:t>la Coordinación</w:t>
      </w:r>
      <w:r w:rsidRPr="00D6715E">
        <w:rPr>
          <w:rFonts w:ascii="Lucida Sans Unicode" w:hAnsi="Lucida Sans Unicode" w:cs="Lucida Sans Unicode"/>
        </w:rPr>
        <w:t xml:space="preserve"> de </w:t>
      </w:r>
      <w:r w:rsidR="004854A3" w:rsidRPr="00D6715E">
        <w:rPr>
          <w:rFonts w:ascii="Lucida Sans Unicode" w:hAnsi="Lucida Sans Unicode" w:cs="Lucida Sans Unicode"/>
        </w:rPr>
        <w:t>H</w:t>
      </w:r>
      <w:r w:rsidRPr="00D6715E">
        <w:rPr>
          <w:rFonts w:ascii="Lucida Sans Unicode" w:hAnsi="Lucida Sans Unicode" w:cs="Lucida Sans Unicode"/>
        </w:rPr>
        <w:t>ardware del IEPC Jalisco.</w:t>
      </w:r>
    </w:p>
    <w:p w14:paraId="1F4EDFC0" w14:textId="6F726D19" w:rsidR="000547AF" w:rsidRPr="00BD6613" w:rsidRDefault="000547AF" w:rsidP="000547AF">
      <w:pPr>
        <w:pStyle w:val="Prrafodelista"/>
        <w:numPr>
          <w:ilvl w:val="0"/>
          <w:numId w:val="5"/>
        </w:numPr>
        <w:rPr>
          <w:rFonts w:ascii="Lucida Sans Unicode" w:hAnsi="Lucida Sans Unicode" w:cs="Lucida Sans Unicode"/>
        </w:rPr>
      </w:pPr>
      <w:r w:rsidRPr="00BD6613">
        <w:rPr>
          <w:rFonts w:ascii="Lucida Sans Unicode" w:hAnsi="Lucida Sans Unicode" w:cs="Lucida Sans Unicode"/>
        </w:rPr>
        <w:t>Como medida de seguridad adicional, se considera</w:t>
      </w:r>
      <w:r w:rsidR="009F5047" w:rsidRPr="00BD6613">
        <w:rPr>
          <w:rFonts w:ascii="Lucida Sans Unicode" w:hAnsi="Lucida Sans Unicode" w:cs="Lucida Sans Unicode"/>
        </w:rPr>
        <w:t>rá</w:t>
      </w:r>
      <w:r w:rsidRPr="00BD6613">
        <w:rPr>
          <w:rFonts w:ascii="Lucida Sans Unicode" w:hAnsi="Lucida Sans Unicode" w:cs="Lucida Sans Unicode"/>
        </w:rPr>
        <w:t xml:space="preserve"> implementar una de las siguientes soluciones tecnológicas:  servicios de gestión de identidades, software de doble factor de autenticación, directorio activo o Protocolo Ligero de Acceso a Directorios (LDAP por sus siglas en inglés), token en software y/o hardware para enrolamiento, con el fin de poder definir el esquema a implantar para el control de acceso lógico a los activos del PREP.</w:t>
      </w:r>
    </w:p>
    <w:p w14:paraId="19FA1E90" w14:textId="7ACE6FCB" w:rsidR="004854A3" w:rsidRPr="00D6715E" w:rsidRDefault="004854A3"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Estarán inhabilitados los </w:t>
      </w:r>
      <w:r w:rsidR="00854930" w:rsidRPr="00D6715E">
        <w:rPr>
          <w:rFonts w:ascii="Lucida Sans Unicode" w:hAnsi="Lucida Sans Unicode" w:cs="Lucida Sans Unicode"/>
          <w:color w:val="auto"/>
        </w:rPr>
        <w:t xml:space="preserve">accesos </w:t>
      </w:r>
      <w:r w:rsidRPr="00D6715E">
        <w:rPr>
          <w:rFonts w:ascii="Lucida Sans Unicode" w:hAnsi="Lucida Sans Unicode" w:cs="Lucida Sans Unicode"/>
          <w:color w:val="auto"/>
        </w:rPr>
        <w:t xml:space="preserve">a la </w:t>
      </w:r>
      <w:r w:rsidR="00854930" w:rsidRPr="00D6715E">
        <w:rPr>
          <w:rFonts w:ascii="Lucida Sans Unicode" w:hAnsi="Lucida Sans Unicode" w:cs="Lucida Sans Unicode"/>
          <w:color w:val="auto"/>
        </w:rPr>
        <w:t>navegación</w:t>
      </w:r>
      <w:r w:rsidRPr="00D6715E">
        <w:rPr>
          <w:rFonts w:ascii="Lucida Sans Unicode" w:hAnsi="Lucida Sans Unicode" w:cs="Lucida Sans Unicode"/>
          <w:color w:val="auto"/>
        </w:rPr>
        <w:t xml:space="preserve"> en sitios web.</w:t>
      </w:r>
    </w:p>
    <w:p w14:paraId="2396DABC" w14:textId="48C64478" w:rsidR="004854A3" w:rsidRPr="00D6715E" w:rsidRDefault="00C82DB1"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inventario de todos los equipos y dispositivos tecnológicos del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el cual es actualizado una vez al año.</w:t>
      </w:r>
    </w:p>
    <w:p w14:paraId="362210B5" w14:textId="5952A10C" w:rsidR="00802BF2" w:rsidRPr="00D6715E" w:rsidRDefault="00802BF2"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Toda información generada como producto de las funciones de un servidor público </w:t>
      </w:r>
      <w:r w:rsidR="00F67600" w:rsidRPr="00D6715E">
        <w:rPr>
          <w:rFonts w:ascii="Lucida Sans Unicode" w:hAnsi="Lucida Sans Unicode" w:cs="Lucida Sans Unicode"/>
          <w:color w:val="auto"/>
        </w:rPr>
        <w:t xml:space="preserve">(usuario) </w:t>
      </w:r>
      <w:r w:rsidRPr="00D6715E">
        <w:rPr>
          <w:rFonts w:ascii="Lucida Sans Unicode" w:hAnsi="Lucida Sans Unicode" w:cs="Lucida Sans Unicode"/>
          <w:color w:val="auto"/>
        </w:rPr>
        <w:t>del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xml:space="preserve"> es propiedad del IEPC Jalisco, y responsabilidad del usuario almacenar dicha información en las unidades de red.</w:t>
      </w:r>
    </w:p>
    <w:p w14:paraId="3D02FC0C" w14:textId="793D8083" w:rsidR="004854A3" w:rsidRPr="00D6715E" w:rsidRDefault="00F67600"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lastRenderedPageBreak/>
        <w:t xml:space="preserve">La información almacenada en los equipos de </w:t>
      </w:r>
      <w:r w:rsidR="007041D3" w:rsidRPr="00D6715E">
        <w:rPr>
          <w:rFonts w:ascii="Lucida Sans Unicode" w:hAnsi="Lucida Sans Unicode" w:cs="Lucida Sans Unicode"/>
          <w:color w:val="auto"/>
        </w:rPr>
        <w:t>cómputo</w:t>
      </w:r>
      <w:r w:rsidRPr="00D6715E">
        <w:rPr>
          <w:rFonts w:ascii="Lucida Sans Unicode" w:hAnsi="Lucida Sans Unicode" w:cs="Lucida Sans Unicode"/>
          <w:color w:val="auto"/>
        </w:rPr>
        <w:t xml:space="preserve"> personal no es respaldada por personal de </w:t>
      </w:r>
      <w:r w:rsidR="004854A3" w:rsidRPr="00D6715E">
        <w:rPr>
          <w:rFonts w:ascii="Lucida Sans Unicode" w:hAnsi="Lucida Sans Unicode" w:cs="Lucida Sans Unicode"/>
          <w:color w:val="auto"/>
        </w:rPr>
        <w:t>la Dirección de Informática</w:t>
      </w:r>
      <w:r w:rsidRPr="00D6715E">
        <w:rPr>
          <w:rFonts w:ascii="Lucida Sans Unicode" w:hAnsi="Lucida Sans Unicode" w:cs="Lucida Sans Unicode"/>
          <w:color w:val="auto"/>
        </w:rPr>
        <w:t>, por lo cual el usuario deberá apegarse al punto anterior.</w:t>
      </w:r>
    </w:p>
    <w:p w14:paraId="634AEB7F" w14:textId="39C63A83" w:rsidR="00F67600" w:rsidRPr="00D6715E" w:rsidRDefault="00F67600" w:rsidP="00D6715E">
      <w:pPr>
        <w:pStyle w:val="Prrafodelista"/>
        <w:numPr>
          <w:ilvl w:val="0"/>
          <w:numId w:val="5"/>
        </w:numPr>
        <w:spacing w:after="0" w:line="276" w:lineRule="auto"/>
        <w:rPr>
          <w:rFonts w:ascii="Lucida Sans Unicode" w:hAnsi="Lucida Sans Unicode" w:cs="Lucida Sans Unicode"/>
          <w:color w:val="FF0000"/>
        </w:rPr>
      </w:pPr>
      <w:r w:rsidRPr="00D6715E">
        <w:rPr>
          <w:rFonts w:ascii="Lucida Sans Unicode" w:hAnsi="Lucida Sans Unicode" w:cs="Lucida Sans Unicode"/>
          <w:color w:val="auto"/>
        </w:rPr>
        <w:t xml:space="preserve">Queda prohibido el uso del equipo de </w:t>
      </w:r>
      <w:r w:rsidR="007041D3" w:rsidRPr="00D6715E">
        <w:rPr>
          <w:rFonts w:ascii="Lucida Sans Unicode" w:hAnsi="Lucida Sans Unicode" w:cs="Lucida Sans Unicode"/>
          <w:color w:val="auto"/>
        </w:rPr>
        <w:t>cómputo</w:t>
      </w:r>
      <w:r w:rsidRPr="00D6715E">
        <w:rPr>
          <w:rFonts w:ascii="Lucida Sans Unicode" w:hAnsi="Lucida Sans Unicode" w:cs="Lucida Sans Unicode"/>
          <w:color w:val="auto"/>
        </w:rPr>
        <w:t xml:space="preserve"> asignado por 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xml:space="preserve"> para fines personales.</w:t>
      </w:r>
    </w:p>
    <w:p w14:paraId="63179C75" w14:textId="77777777" w:rsidR="00FA790D" w:rsidRPr="00D6715E" w:rsidRDefault="00FA790D" w:rsidP="00D6715E">
      <w:pPr>
        <w:spacing w:after="0" w:line="276" w:lineRule="auto"/>
        <w:rPr>
          <w:rFonts w:ascii="Lucida Sans Unicode" w:hAnsi="Lucida Sans Unicode" w:cs="Lucida Sans Unicode"/>
        </w:rPr>
      </w:pPr>
    </w:p>
    <w:p w14:paraId="0F2B6414" w14:textId="7A30C971"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0" w:name="_Toc68704815"/>
      <w:bookmarkStart w:id="181" w:name="_Toc161488970"/>
      <w:r w:rsidRPr="00D6715E">
        <w:rPr>
          <w:rFonts w:ascii="Lucida Sans Unicode" w:eastAsia="Arial" w:hAnsi="Lucida Sans Unicode" w:cs="Lucida Sans Unicode"/>
          <w:b/>
          <w:color w:val="00788E"/>
          <w:sz w:val="22"/>
          <w:szCs w:val="18"/>
        </w:rPr>
        <w:t xml:space="preserve">Políticas de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istemas</w:t>
      </w:r>
      <w:r w:rsidR="00A97465" w:rsidRPr="00D6715E">
        <w:rPr>
          <w:rFonts w:ascii="Lucida Sans Unicode" w:eastAsia="Arial" w:hAnsi="Lucida Sans Unicode" w:cs="Lucida Sans Unicode"/>
          <w:b/>
          <w:color w:val="00788E"/>
          <w:sz w:val="22"/>
          <w:szCs w:val="18"/>
        </w:rPr>
        <w:t xml:space="preserve"> </w:t>
      </w:r>
      <w:r w:rsidR="004854A3" w:rsidRPr="00D6715E">
        <w:rPr>
          <w:rFonts w:ascii="Lucida Sans Unicode" w:eastAsia="Arial" w:hAnsi="Lucida Sans Unicode" w:cs="Lucida Sans Unicode"/>
          <w:b/>
          <w:color w:val="00788E"/>
          <w:sz w:val="22"/>
          <w:szCs w:val="18"/>
        </w:rPr>
        <w:t>i</w:t>
      </w:r>
      <w:r w:rsidR="00A97465" w:rsidRPr="00D6715E">
        <w:rPr>
          <w:rFonts w:ascii="Lucida Sans Unicode" w:eastAsia="Arial" w:hAnsi="Lucida Sans Unicode" w:cs="Lucida Sans Unicode"/>
          <w:b/>
          <w:color w:val="00788E"/>
          <w:sz w:val="22"/>
          <w:szCs w:val="18"/>
        </w:rPr>
        <w:t xml:space="preserve">nstitucionales y </w:t>
      </w:r>
      <w:r w:rsidR="004854A3" w:rsidRPr="00D6715E">
        <w:rPr>
          <w:rFonts w:ascii="Lucida Sans Unicode" w:eastAsia="Arial" w:hAnsi="Lucida Sans Unicode" w:cs="Lucida Sans Unicode"/>
          <w:b/>
          <w:color w:val="00788E"/>
          <w:sz w:val="22"/>
          <w:szCs w:val="18"/>
        </w:rPr>
        <w:t>s</w:t>
      </w:r>
      <w:r w:rsidR="00A97465" w:rsidRPr="00D6715E">
        <w:rPr>
          <w:rFonts w:ascii="Lucida Sans Unicode" w:eastAsia="Arial" w:hAnsi="Lucida Sans Unicode" w:cs="Lucida Sans Unicode"/>
          <w:b/>
          <w:color w:val="00788E"/>
          <w:sz w:val="22"/>
          <w:szCs w:val="18"/>
        </w:rPr>
        <w:t xml:space="preserve">oftware de </w:t>
      </w:r>
      <w:r w:rsidR="004854A3" w:rsidRPr="00D6715E">
        <w:rPr>
          <w:rFonts w:ascii="Lucida Sans Unicode" w:eastAsia="Arial" w:hAnsi="Lucida Sans Unicode" w:cs="Lucida Sans Unicode"/>
          <w:b/>
          <w:color w:val="00788E"/>
          <w:sz w:val="22"/>
          <w:szCs w:val="18"/>
        </w:rPr>
        <w:t>t</w:t>
      </w:r>
      <w:r w:rsidR="00A97465" w:rsidRPr="00D6715E">
        <w:rPr>
          <w:rFonts w:ascii="Lucida Sans Unicode" w:eastAsia="Arial" w:hAnsi="Lucida Sans Unicode" w:cs="Lucida Sans Unicode"/>
          <w:b/>
          <w:color w:val="00788E"/>
          <w:sz w:val="22"/>
          <w:szCs w:val="18"/>
        </w:rPr>
        <w:t>erceros</w:t>
      </w:r>
      <w:bookmarkEnd w:id="180"/>
      <w:bookmarkEnd w:id="181"/>
    </w:p>
    <w:p w14:paraId="308FD217" w14:textId="77777777" w:rsidR="004854A3" w:rsidRPr="00D6715E" w:rsidRDefault="004854A3" w:rsidP="00D6715E">
      <w:pPr>
        <w:spacing w:after="0" w:line="276" w:lineRule="auto"/>
        <w:rPr>
          <w:rFonts w:ascii="Lucida Sans Unicode" w:hAnsi="Lucida Sans Unicode" w:cs="Lucida Sans Unicode"/>
        </w:rPr>
      </w:pPr>
    </w:p>
    <w:p w14:paraId="4FB90009" w14:textId="52BB8C6E" w:rsidR="009409C3" w:rsidRPr="00D6715E" w:rsidRDefault="00F67600" w:rsidP="00D6715E">
      <w:pPr>
        <w:pStyle w:val="Prrafodelista"/>
        <w:numPr>
          <w:ilvl w:val="0"/>
          <w:numId w:val="7"/>
        </w:numPr>
        <w:spacing w:after="0" w:line="276" w:lineRule="auto"/>
        <w:rPr>
          <w:rFonts w:ascii="Lucida Sans Unicode" w:hAnsi="Lucida Sans Unicode" w:cs="Lucida Sans Unicode"/>
        </w:rPr>
      </w:pPr>
      <w:r w:rsidRPr="00D6715E">
        <w:rPr>
          <w:rFonts w:ascii="Lucida Sans Unicode" w:hAnsi="Lucida Sans Unicode" w:cs="Lucida Sans Unicode"/>
        </w:rPr>
        <w:t>El desarrollo de software para el IEPC</w:t>
      </w:r>
      <w:r w:rsidR="00324BB0">
        <w:rPr>
          <w:rFonts w:ascii="Lucida Sans Unicode" w:hAnsi="Lucida Sans Unicode" w:cs="Lucida Sans Unicode"/>
        </w:rPr>
        <w:t xml:space="preserve"> Jalisco</w:t>
      </w:r>
      <w:r w:rsidRPr="00D6715E">
        <w:rPr>
          <w:rFonts w:ascii="Lucida Sans Unicode" w:hAnsi="Lucida Sans Unicode" w:cs="Lucida Sans Unicode"/>
        </w:rPr>
        <w:t xml:space="preserve"> deberá realizarse bajo las siguientes políticas de la </w:t>
      </w:r>
      <w:r w:rsidR="004854A3" w:rsidRPr="00D6715E">
        <w:rPr>
          <w:rFonts w:ascii="Lucida Sans Unicode" w:hAnsi="Lucida Sans Unicode" w:cs="Lucida Sans Unicode"/>
        </w:rPr>
        <w:t>C</w:t>
      </w:r>
      <w:r w:rsidRPr="00D6715E">
        <w:rPr>
          <w:rFonts w:ascii="Lucida Sans Unicode" w:hAnsi="Lucida Sans Unicode" w:cs="Lucida Sans Unicode"/>
        </w:rPr>
        <w:t xml:space="preserve">oordinación de </w:t>
      </w:r>
      <w:r w:rsidR="004854A3" w:rsidRPr="00D6715E">
        <w:rPr>
          <w:rFonts w:ascii="Lucida Sans Unicode" w:hAnsi="Lucida Sans Unicode" w:cs="Lucida Sans Unicode"/>
        </w:rPr>
        <w:t>S</w:t>
      </w:r>
      <w:r w:rsidRPr="00D6715E">
        <w:rPr>
          <w:rFonts w:ascii="Lucida Sans Unicode" w:hAnsi="Lucida Sans Unicode" w:cs="Lucida Sans Unicode"/>
        </w:rPr>
        <w:t>oftware:</w:t>
      </w:r>
    </w:p>
    <w:p w14:paraId="693E2A87" w14:textId="7C3161F2"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Apegarse a los lenguajes de programación estándar del área.</w:t>
      </w:r>
    </w:p>
    <w:p w14:paraId="15EF20B7" w14:textId="5FBA7552"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Utilizar los motores de base de datos estándar en el IEPC.</w:t>
      </w:r>
    </w:p>
    <w:p w14:paraId="0D1B126D" w14:textId="2D4E5AC4"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Deberá desarrollarse para plataformas Windows.</w:t>
      </w:r>
    </w:p>
    <w:p w14:paraId="1E42A7FC" w14:textId="4D02BEED"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 xml:space="preserve">Las aplicaciones móviles deberán operar </w:t>
      </w:r>
      <w:r w:rsidR="004600AB" w:rsidRPr="00D6715E">
        <w:rPr>
          <w:rFonts w:ascii="Lucida Sans Unicode" w:hAnsi="Lucida Sans Unicode" w:cs="Lucida Sans Unicode"/>
        </w:rPr>
        <w:t xml:space="preserve">en plataformas </w:t>
      </w:r>
      <w:r w:rsidR="004854A3" w:rsidRPr="00D6715E">
        <w:rPr>
          <w:rFonts w:ascii="Lucida Sans Unicode" w:hAnsi="Lucida Sans Unicode" w:cs="Lucida Sans Unicode"/>
        </w:rPr>
        <w:t>i</w:t>
      </w:r>
      <w:r w:rsidR="004600AB" w:rsidRPr="00D6715E">
        <w:rPr>
          <w:rFonts w:ascii="Lucida Sans Unicode" w:hAnsi="Lucida Sans Unicode" w:cs="Lucida Sans Unicode"/>
        </w:rPr>
        <w:t>OS</w:t>
      </w:r>
      <w:r w:rsidR="004854A3" w:rsidRPr="00D6715E">
        <w:rPr>
          <w:rFonts w:ascii="Lucida Sans Unicode" w:hAnsi="Lucida Sans Unicode" w:cs="Lucida Sans Unicode"/>
        </w:rPr>
        <w:t xml:space="preserve"> y Android</w:t>
      </w:r>
      <w:r w:rsidR="004600AB" w:rsidRPr="00D6715E">
        <w:rPr>
          <w:rFonts w:ascii="Lucida Sans Unicode" w:hAnsi="Lucida Sans Unicode" w:cs="Lucida Sans Unicode"/>
        </w:rPr>
        <w:t>.</w:t>
      </w:r>
    </w:p>
    <w:p w14:paraId="5B65A20C" w14:textId="4AF9333C" w:rsidR="009409C3" w:rsidRPr="00D6715E" w:rsidRDefault="00C90EB3"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El nuevo sistema desarrollado deberá apegarse a la infraestructura tecnológica existente.</w:t>
      </w:r>
    </w:p>
    <w:p w14:paraId="026E63DE" w14:textId="68D8618A" w:rsidR="00A97465" w:rsidRPr="00D6715E" w:rsidRDefault="0009367F" w:rsidP="00D6715E">
      <w:pPr>
        <w:pStyle w:val="Prrafodelista"/>
        <w:numPr>
          <w:ilvl w:val="0"/>
          <w:numId w:val="7"/>
        </w:numPr>
        <w:spacing w:after="0" w:line="276" w:lineRule="auto"/>
        <w:rPr>
          <w:rFonts w:ascii="Lucida Sans Unicode" w:hAnsi="Lucida Sans Unicode" w:cs="Lucida Sans Unicode"/>
        </w:rPr>
      </w:pPr>
      <w:r w:rsidRPr="00D6715E">
        <w:rPr>
          <w:rFonts w:ascii="Lucida Sans Unicode" w:hAnsi="Lucida Sans Unicode" w:cs="Lucida Sans Unicode"/>
        </w:rPr>
        <w:t>Los usuarios cuentan con acceso restringidos a los sistemas y servicios tecnológicos</w:t>
      </w:r>
      <w:r w:rsidR="004854A3" w:rsidRPr="00D6715E">
        <w:rPr>
          <w:rFonts w:ascii="Lucida Sans Unicode" w:hAnsi="Lucida Sans Unicode" w:cs="Lucida Sans Unicode"/>
        </w:rPr>
        <w:t>.</w:t>
      </w:r>
    </w:p>
    <w:p w14:paraId="3F4AECAF" w14:textId="22FEA49D" w:rsidR="004854A3" w:rsidRPr="00D6715E" w:rsidRDefault="00A97465"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La asignación de privilegio es </w:t>
      </w:r>
      <w:r w:rsidR="004854A3" w:rsidRPr="00D6715E">
        <w:rPr>
          <w:rFonts w:ascii="Lucida Sans Unicode" w:hAnsi="Lucida Sans Unicode" w:cs="Lucida Sans Unicode"/>
        </w:rPr>
        <w:t>de acuerdo con</w:t>
      </w:r>
      <w:r w:rsidR="0009367F" w:rsidRPr="00D6715E">
        <w:rPr>
          <w:rFonts w:ascii="Lucida Sans Unicode" w:hAnsi="Lucida Sans Unicode" w:cs="Lucida Sans Unicode"/>
        </w:rPr>
        <w:t xml:space="preserve"> sus funciones</w:t>
      </w:r>
      <w:r w:rsidRPr="00D6715E">
        <w:rPr>
          <w:rFonts w:ascii="Lucida Sans Unicode" w:hAnsi="Lucida Sans Unicode" w:cs="Lucida Sans Unicode"/>
        </w:rPr>
        <w:t xml:space="preserve"> y/o</w:t>
      </w:r>
      <w:r w:rsidR="0009367F" w:rsidRPr="00D6715E">
        <w:rPr>
          <w:rFonts w:ascii="Lucida Sans Unicode" w:hAnsi="Lucida Sans Unicode" w:cs="Lucida Sans Unicode"/>
        </w:rPr>
        <w:t xml:space="preserve"> perfiles definidos</w:t>
      </w:r>
      <w:r w:rsidRPr="00D6715E">
        <w:rPr>
          <w:rFonts w:ascii="Lucida Sans Unicode" w:hAnsi="Lucida Sans Unicode" w:cs="Lucida Sans Unicode"/>
        </w:rPr>
        <w:t>.</w:t>
      </w:r>
    </w:p>
    <w:p w14:paraId="08036771" w14:textId="32AC3325" w:rsidR="004854A3" w:rsidRPr="00D6715E" w:rsidRDefault="00A97465"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Cada usuario es responsable del buen uso de sus cuentas de acceso y contraseñas.</w:t>
      </w:r>
    </w:p>
    <w:p w14:paraId="10332442" w14:textId="1EFF89A4" w:rsidR="004854A3" w:rsidRPr="00D6715E" w:rsidRDefault="00406EFD"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Diariamente, a primera hora, se lleva a cabo un </w:t>
      </w:r>
      <w:proofErr w:type="spellStart"/>
      <w:r w:rsidRPr="00D6715E">
        <w:rPr>
          <w:rFonts w:ascii="Lucida Sans Unicode" w:hAnsi="Lucida Sans Unicode" w:cs="Lucida Sans Unicode"/>
          <w:i/>
          <w:iCs/>
          <w:color w:val="auto"/>
        </w:rPr>
        <w:t>checklist</w:t>
      </w:r>
      <w:proofErr w:type="spellEnd"/>
      <w:r w:rsidRPr="00D6715E">
        <w:rPr>
          <w:rFonts w:ascii="Lucida Sans Unicode" w:hAnsi="Lucida Sans Unicode" w:cs="Lucida Sans Unicode"/>
          <w:color w:val="auto"/>
        </w:rPr>
        <w:t xml:space="preserve"> para la verificación del correcto funcionamiento y operación de:</w:t>
      </w:r>
    </w:p>
    <w:p w14:paraId="48EBB31A" w14:textId="744203E2" w:rsidR="00406EFD"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Servicios de red</w:t>
      </w:r>
    </w:p>
    <w:p w14:paraId="239BEF16" w14:textId="422E9579" w:rsidR="00696935"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Servicios de telefonía</w:t>
      </w:r>
    </w:p>
    <w:p w14:paraId="71181DAE" w14:textId="6A31BB10" w:rsidR="004854A3"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Sistemas informáticos institucionales</w:t>
      </w:r>
    </w:p>
    <w:p w14:paraId="4B313539" w14:textId="0E2932FC" w:rsidR="004F6406" w:rsidRPr="00D6715E" w:rsidRDefault="004F6406"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calendario anual para el pago de licenciamientos de software.</w:t>
      </w:r>
    </w:p>
    <w:p w14:paraId="1DECB8C9" w14:textId="77777777" w:rsidR="0009367F" w:rsidRPr="00D6715E" w:rsidRDefault="0009367F" w:rsidP="00D6715E">
      <w:pPr>
        <w:spacing w:after="0" w:line="276" w:lineRule="auto"/>
        <w:rPr>
          <w:rFonts w:ascii="Lucida Sans Unicode" w:hAnsi="Lucida Sans Unicode" w:cs="Lucida Sans Unicode"/>
        </w:rPr>
      </w:pPr>
    </w:p>
    <w:p w14:paraId="7C98E176" w14:textId="238578FE"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2" w:name="_Toc68704816"/>
      <w:bookmarkStart w:id="183" w:name="_Toc161488971"/>
      <w:r w:rsidRPr="00D6715E">
        <w:rPr>
          <w:rFonts w:ascii="Lucida Sans Unicode" w:eastAsia="Arial" w:hAnsi="Lucida Sans Unicode" w:cs="Lucida Sans Unicode"/>
          <w:b/>
          <w:color w:val="00788E"/>
          <w:sz w:val="22"/>
          <w:szCs w:val="18"/>
        </w:rPr>
        <w:t xml:space="preserve">Políticas de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D3BD7" w:rsidRPr="00D6715E">
        <w:rPr>
          <w:rFonts w:ascii="Lucida Sans Unicode" w:eastAsia="Arial" w:hAnsi="Lucida Sans Unicode" w:cs="Lucida Sans Unicode"/>
          <w:b/>
          <w:color w:val="00788E"/>
          <w:sz w:val="22"/>
          <w:szCs w:val="18"/>
        </w:rPr>
        <w:t>t</w:t>
      </w:r>
      <w:r w:rsidRPr="00D6715E">
        <w:rPr>
          <w:rFonts w:ascii="Lucida Sans Unicode" w:eastAsia="Arial" w:hAnsi="Lucida Sans Unicode" w:cs="Lucida Sans Unicode"/>
          <w:b/>
          <w:color w:val="00788E"/>
          <w:sz w:val="22"/>
          <w:szCs w:val="18"/>
        </w:rPr>
        <w:t>elecomunicaciones</w:t>
      </w:r>
      <w:bookmarkEnd w:id="182"/>
      <w:bookmarkEnd w:id="183"/>
    </w:p>
    <w:p w14:paraId="3DD23098" w14:textId="77777777" w:rsidR="00205FAB" w:rsidRPr="00D6715E" w:rsidRDefault="00205FAB" w:rsidP="00D6715E">
      <w:pPr>
        <w:spacing w:after="0" w:line="276" w:lineRule="auto"/>
        <w:rPr>
          <w:rFonts w:ascii="Lucida Sans Unicode" w:hAnsi="Lucida Sans Unicode" w:cs="Lucida Sans Unicode"/>
        </w:rPr>
      </w:pPr>
    </w:p>
    <w:p w14:paraId="11E41710" w14:textId="5681D03F" w:rsidR="00205FAB" w:rsidRPr="00D6715E" w:rsidRDefault="00A97465" w:rsidP="00D6715E">
      <w:pPr>
        <w:pStyle w:val="Prrafodelista"/>
        <w:numPr>
          <w:ilvl w:val="0"/>
          <w:numId w:val="8"/>
        </w:numPr>
        <w:spacing w:after="0" w:line="276" w:lineRule="auto"/>
        <w:rPr>
          <w:rFonts w:ascii="Lucida Sans Unicode" w:hAnsi="Lucida Sans Unicode" w:cs="Lucida Sans Unicode"/>
        </w:rPr>
      </w:pPr>
      <w:r w:rsidRPr="00D6715E">
        <w:rPr>
          <w:rFonts w:ascii="Lucida Sans Unicode" w:hAnsi="Lucida Sans Unicode" w:cs="Lucida Sans Unicode"/>
        </w:rPr>
        <w:t>Se cuenta con un esquema de seguridad en diferentes capas.</w:t>
      </w:r>
    </w:p>
    <w:p w14:paraId="5FDF6CBD" w14:textId="4D8BA4E3" w:rsidR="00205FAB" w:rsidRPr="00D6715E" w:rsidRDefault="00C82DB1" w:rsidP="00D6715E">
      <w:pPr>
        <w:pStyle w:val="Prrafodelista"/>
        <w:numPr>
          <w:ilvl w:val="0"/>
          <w:numId w:val="8"/>
        </w:numPr>
        <w:spacing w:after="0" w:line="276" w:lineRule="auto"/>
        <w:rPr>
          <w:rFonts w:ascii="Lucida Sans Unicode" w:hAnsi="Lucida Sans Unicode" w:cs="Lucida Sans Unicode"/>
        </w:rPr>
      </w:pPr>
      <w:r w:rsidRPr="00D6715E">
        <w:rPr>
          <w:rFonts w:ascii="Lucida Sans Unicode" w:hAnsi="Lucida Sans Unicode" w:cs="Lucida Sans Unicode"/>
        </w:rPr>
        <w:t xml:space="preserve">Diariamente se lleva a cabo </w:t>
      </w:r>
      <w:r w:rsidRPr="00D6715E">
        <w:rPr>
          <w:rFonts w:ascii="Lucida Sans Unicode" w:hAnsi="Lucida Sans Unicode" w:cs="Lucida Sans Unicode"/>
          <w:color w:val="auto"/>
        </w:rPr>
        <w:t xml:space="preserve">un </w:t>
      </w:r>
      <w:proofErr w:type="spellStart"/>
      <w:r w:rsidR="00FB2728" w:rsidRPr="00D6715E">
        <w:rPr>
          <w:rFonts w:ascii="Lucida Sans Unicode" w:hAnsi="Lucida Sans Unicode" w:cs="Lucida Sans Unicode"/>
          <w:i/>
          <w:iCs/>
          <w:color w:val="auto"/>
        </w:rPr>
        <w:t>checklist</w:t>
      </w:r>
      <w:proofErr w:type="spellEnd"/>
      <w:r w:rsidR="00FB2728" w:rsidRPr="00D6715E">
        <w:rPr>
          <w:rFonts w:ascii="Lucida Sans Unicode" w:hAnsi="Lucida Sans Unicode" w:cs="Lucida Sans Unicode"/>
          <w:i/>
          <w:iCs/>
          <w:color w:val="auto"/>
        </w:rPr>
        <w:t xml:space="preserve"> </w:t>
      </w:r>
      <w:r w:rsidR="00FB2728" w:rsidRPr="00D6715E">
        <w:rPr>
          <w:rFonts w:ascii="Lucida Sans Unicode" w:hAnsi="Lucida Sans Unicode" w:cs="Lucida Sans Unicode"/>
          <w:color w:val="auto"/>
        </w:rPr>
        <w:t xml:space="preserve">para </w:t>
      </w:r>
      <w:r w:rsidR="00FB2728" w:rsidRPr="00D6715E">
        <w:rPr>
          <w:rFonts w:ascii="Lucida Sans Unicode" w:hAnsi="Lucida Sans Unicode" w:cs="Lucida Sans Unicode"/>
        </w:rPr>
        <w:t>verificar el correcto funcionamiento de</w:t>
      </w:r>
      <w:r w:rsidR="000C43A1" w:rsidRPr="00D6715E">
        <w:rPr>
          <w:rFonts w:ascii="Lucida Sans Unicode" w:hAnsi="Lucida Sans Unicode" w:cs="Lucida Sans Unicode"/>
        </w:rPr>
        <w:t>:</w:t>
      </w:r>
    </w:p>
    <w:p w14:paraId="069B8FCA" w14:textId="326D9646" w:rsidR="00A97465" w:rsidRPr="00D6715E" w:rsidRDefault="000C43A1" w:rsidP="00D6715E">
      <w:pPr>
        <w:pStyle w:val="Prrafodelista"/>
        <w:numPr>
          <w:ilvl w:val="1"/>
          <w:numId w:val="8"/>
        </w:numPr>
        <w:spacing w:after="0" w:line="276" w:lineRule="auto"/>
        <w:rPr>
          <w:rFonts w:ascii="Lucida Sans Unicode" w:hAnsi="Lucida Sans Unicode" w:cs="Lucida Sans Unicode"/>
        </w:rPr>
      </w:pPr>
      <w:r w:rsidRPr="00D6715E">
        <w:rPr>
          <w:rFonts w:ascii="Lucida Sans Unicode" w:hAnsi="Lucida Sans Unicode" w:cs="Lucida Sans Unicode"/>
        </w:rPr>
        <w:t>E</w:t>
      </w:r>
      <w:r w:rsidR="00FB2728" w:rsidRPr="00D6715E">
        <w:rPr>
          <w:rFonts w:ascii="Lucida Sans Unicode" w:hAnsi="Lucida Sans Unicode" w:cs="Lucida Sans Unicode"/>
        </w:rPr>
        <w:t>nlaces de telecomunicaciones</w:t>
      </w:r>
      <w:r w:rsidRPr="00D6715E">
        <w:rPr>
          <w:rFonts w:ascii="Lucida Sans Unicode" w:hAnsi="Lucida Sans Unicode" w:cs="Lucida Sans Unicode"/>
        </w:rPr>
        <w:t xml:space="preserve"> en cada una de las sedes del IEPC.</w:t>
      </w:r>
    </w:p>
    <w:p w14:paraId="3E4C027B" w14:textId="1EF73EB0" w:rsidR="00A97465" w:rsidRPr="000E7407" w:rsidRDefault="000C43A1" w:rsidP="00D6715E">
      <w:pPr>
        <w:pStyle w:val="Prrafodelista"/>
        <w:numPr>
          <w:ilvl w:val="1"/>
          <w:numId w:val="8"/>
        </w:numPr>
        <w:spacing w:after="0" w:line="276" w:lineRule="auto"/>
        <w:rPr>
          <w:rFonts w:ascii="Lucida Sans Unicode" w:hAnsi="Lucida Sans Unicode" w:cs="Lucida Sans Unicode"/>
        </w:rPr>
      </w:pPr>
      <w:r w:rsidRPr="00D6715E">
        <w:rPr>
          <w:rFonts w:ascii="Lucida Sans Unicode" w:hAnsi="Lucida Sans Unicode" w:cs="Lucida Sans Unicode"/>
        </w:rPr>
        <w:t xml:space="preserve">Enlace de </w:t>
      </w:r>
      <w:r w:rsidR="00205FAB" w:rsidRPr="00D6715E">
        <w:rPr>
          <w:rFonts w:ascii="Lucida Sans Unicode" w:hAnsi="Lucida Sans Unicode" w:cs="Lucida Sans Unicode"/>
        </w:rPr>
        <w:t>I</w:t>
      </w:r>
      <w:r w:rsidRPr="00D6715E">
        <w:rPr>
          <w:rFonts w:ascii="Lucida Sans Unicode" w:hAnsi="Lucida Sans Unicode" w:cs="Lucida Sans Unicode"/>
        </w:rPr>
        <w:t>nternet</w:t>
      </w:r>
      <w:r w:rsidR="00205FAB" w:rsidRPr="00D6715E">
        <w:rPr>
          <w:rFonts w:ascii="Lucida Sans Unicode" w:hAnsi="Lucida Sans Unicode" w:cs="Lucida Sans Unicode"/>
        </w:rPr>
        <w:t>.</w:t>
      </w:r>
    </w:p>
    <w:p w14:paraId="4D87D0DE" w14:textId="5E5D3981"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4" w:name="_Toc68704817"/>
      <w:bookmarkStart w:id="185" w:name="_Toc161488972"/>
      <w:r w:rsidRPr="00D6715E">
        <w:rPr>
          <w:rFonts w:ascii="Lucida Sans Unicode" w:eastAsia="Arial" w:hAnsi="Lucida Sans Unicode" w:cs="Lucida Sans Unicode"/>
          <w:b/>
          <w:color w:val="00788E"/>
          <w:sz w:val="22"/>
          <w:szCs w:val="18"/>
        </w:rPr>
        <w:lastRenderedPageBreak/>
        <w:t xml:space="preserve">Políticas de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Internet y </w:t>
      </w:r>
      <w:r w:rsidR="004D3BD7" w:rsidRPr="00D6715E">
        <w:rPr>
          <w:rFonts w:ascii="Lucida Sans Unicode" w:eastAsia="Arial" w:hAnsi="Lucida Sans Unicode" w:cs="Lucida Sans Unicode"/>
          <w:b/>
          <w:color w:val="00788E"/>
          <w:sz w:val="22"/>
          <w:szCs w:val="18"/>
        </w:rPr>
        <w:t>r</w:t>
      </w:r>
      <w:r w:rsidRPr="00D6715E">
        <w:rPr>
          <w:rFonts w:ascii="Lucida Sans Unicode" w:eastAsia="Arial" w:hAnsi="Lucida Sans Unicode" w:cs="Lucida Sans Unicode"/>
          <w:b/>
          <w:color w:val="00788E"/>
          <w:sz w:val="22"/>
          <w:szCs w:val="18"/>
        </w:rPr>
        <w:t xml:space="preserve">edes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ociales</w:t>
      </w:r>
      <w:bookmarkEnd w:id="184"/>
      <w:bookmarkEnd w:id="185"/>
    </w:p>
    <w:p w14:paraId="104D6531" w14:textId="77777777" w:rsidR="00205FAB" w:rsidRPr="00D6715E" w:rsidRDefault="00205FAB" w:rsidP="00D6715E">
      <w:pPr>
        <w:spacing w:after="0" w:line="276" w:lineRule="auto"/>
        <w:rPr>
          <w:rFonts w:ascii="Lucida Sans Unicode" w:hAnsi="Lucida Sans Unicode" w:cs="Lucida Sans Unicode"/>
        </w:rPr>
      </w:pPr>
    </w:p>
    <w:p w14:paraId="4F6CF57A" w14:textId="2E383EF6" w:rsidR="00065462" w:rsidRPr="00D6715E" w:rsidRDefault="00865194" w:rsidP="00D6715E">
      <w:pPr>
        <w:pStyle w:val="Prrafodelista"/>
        <w:numPr>
          <w:ilvl w:val="0"/>
          <w:numId w:val="11"/>
        </w:numPr>
        <w:spacing w:after="0" w:line="276" w:lineRule="auto"/>
        <w:ind w:left="714" w:hanging="357"/>
        <w:rPr>
          <w:rFonts w:ascii="Lucida Sans Unicode" w:hAnsi="Lucida Sans Unicode" w:cs="Lucida Sans Unicode"/>
        </w:rPr>
      </w:pPr>
      <w:r w:rsidRPr="00D6715E">
        <w:rPr>
          <w:rFonts w:ascii="Lucida Sans Unicode" w:hAnsi="Lucida Sans Unicode" w:cs="Lucida Sans Unicode"/>
        </w:rPr>
        <w:t xml:space="preserve">El área normativa interna para la publicación de información en redes sociales e </w:t>
      </w:r>
      <w:r w:rsidR="00205FAB" w:rsidRPr="00D6715E">
        <w:rPr>
          <w:rFonts w:ascii="Lucida Sans Unicode" w:hAnsi="Lucida Sans Unicode" w:cs="Lucida Sans Unicode"/>
        </w:rPr>
        <w:t>I</w:t>
      </w:r>
      <w:r w:rsidRPr="00D6715E">
        <w:rPr>
          <w:rFonts w:ascii="Lucida Sans Unicode" w:hAnsi="Lucida Sans Unicode" w:cs="Lucida Sans Unicode"/>
        </w:rPr>
        <w:t xml:space="preserve">nternet es </w:t>
      </w:r>
      <w:r w:rsidR="003D0D6F" w:rsidRPr="00D6715E">
        <w:rPr>
          <w:rFonts w:ascii="Lucida Sans Unicode" w:hAnsi="Lucida Sans Unicode" w:cs="Lucida Sans Unicode"/>
          <w:color w:val="auto"/>
        </w:rPr>
        <w:t>la Dirección de Comunicación Social</w:t>
      </w:r>
      <w:r w:rsidR="00205FAB" w:rsidRPr="00D6715E">
        <w:rPr>
          <w:rFonts w:ascii="Lucida Sans Unicode" w:hAnsi="Lucida Sans Unicode" w:cs="Lucida Sans Unicode"/>
          <w:color w:val="FF0000"/>
        </w:rPr>
        <w:t>.</w:t>
      </w:r>
    </w:p>
    <w:p w14:paraId="7B22BBEB" w14:textId="77777777" w:rsidR="00A77928" w:rsidRDefault="00865194" w:rsidP="00D6715E">
      <w:pPr>
        <w:pStyle w:val="Prrafodelista"/>
        <w:numPr>
          <w:ilvl w:val="0"/>
          <w:numId w:val="11"/>
        </w:numPr>
        <w:spacing w:after="0" w:line="276" w:lineRule="auto"/>
        <w:ind w:left="714" w:hanging="357"/>
        <w:rPr>
          <w:rFonts w:ascii="Lucida Sans Unicode" w:hAnsi="Lucida Sans Unicode" w:cs="Lucida Sans Unicode"/>
        </w:rPr>
      </w:pPr>
      <w:r w:rsidRPr="00D6715E">
        <w:rPr>
          <w:rFonts w:ascii="Lucida Sans Unicode" w:hAnsi="Lucida Sans Unicode" w:cs="Lucida Sans Unicode"/>
          <w:color w:val="auto"/>
        </w:rPr>
        <w:t>Toda publicación requerida por las diferentes áreas deberá ser validada por dicha área.</w:t>
      </w:r>
    </w:p>
    <w:p w14:paraId="138131E9" w14:textId="25850522" w:rsidR="00A97465" w:rsidRPr="00A77928" w:rsidRDefault="00865194" w:rsidP="00D6715E">
      <w:pPr>
        <w:pStyle w:val="Prrafodelista"/>
        <w:numPr>
          <w:ilvl w:val="0"/>
          <w:numId w:val="11"/>
        </w:numPr>
        <w:spacing w:after="0" w:line="276" w:lineRule="auto"/>
        <w:ind w:left="714" w:hanging="357"/>
        <w:rPr>
          <w:rFonts w:ascii="Lucida Sans Unicode" w:hAnsi="Lucida Sans Unicode" w:cs="Lucida Sans Unicode"/>
        </w:rPr>
      </w:pPr>
      <w:r w:rsidRPr="00A77928">
        <w:rPr>
          <w:rFonts w:ascii="Lucida Sans Unicode" w:hAnsi="Lucida Sans Unicode" w:cs="Lucida Sans Unicode"/>
          <w:color w:val="auto"/>
        </w:rPr>
        <w:t>La administración del sitio web principal del IEPC</w:t>
      </w:r>
      <w:r w:rsidR="00205FAB" w:rsidRPr="00A77928">
        <w:rPr>
          <w:rFonts w:ascii="Lucida Sans Unicode" w:hAnsi="Lucida Sans Unicode" w:cs="Lucida Sans Unicode"/>
          <w:color w:val="auto"/>
        </w:rPr>
        <w:t xml:space="preserve"> Jalisco</w:t>
      </w:r>
      <w:r w:rsidRPr="00A77928">
        <w:rPr>
          <w:rFonts w:ascii="Lucida Sans Unicode" w:hAnsi="Lucida Sans Unicode" w:cs="Lucida Sans Unicode"/>
          <w:color w:val="auto"/>
        </w:rPr>
        <w:t xml:space="preserve"> (</w:t>
      </w:r>
      <w:hyperlink r:id="rId14" w:history="1">
        <w:r w:rsidR="00205FAB" w:rsidRPr="00A77928">
          <w:rPr>
            <w:rStyle w:val="Hipervnculo"/>
            <w:rFonts w:ascii="Lucida Sans Unicode" w:hAnsi="Lucida Sans Unicode" w:cs="Lucida Sans Unicode"/>
          </w:rPr>
          <w:t>https://iepcjalisco.org.mx</w:t>
        </w:r>
      </w:hyperlink>
      <w:r w:rsidRPr="00A77928">
        <w:rPr>
          <w:rFonts w:ascii="Lucida Sans Unicode" w:hAnsi="Lucida Sans Unicode" w:cs="Lucida Sans Unicode"/>
          <w:color w:val="auto"/>
        </w:rPr>
        <w:t xml:space="preserve">) es responsabilidad de la Dirección de Informática. </w:t>
      </w:r>
      <w:r w:rsidR="00205FAB" w:rsidRPr="00A77928">
        <w:rPr>
          <w:rFonts w:ascii="Lucida Sans Unicode" w:hAnsi="Lucida Sans Unicode" w:cs="Lucida Sans Unicode"/>
          <w:color w:val="auto"/>
        </w:rPr>
        <w:t xml:space="preserve">No obstante, la Dirección no es responsable de los </w:t>
      </w:r>
      <w:r w:rsidRPr="00A77928">
        <w:rPr>
          <w:rFonts w:ascii="Lucida Sans Unicode" w:hAnsi="Lucida Sans Unicode" w:cs="Lucida Sans Unicode"/>
          <w:color w:val="auto"/>
        </w:rPr>
        <w:t>contenidos</w:t>
      </w:r>
      <w:r w:rsidR="00205FAB" w:rsidRPr="00A77928">
        <w:rPr>
          <w:rFonts w:ascii="Lucida Sans Unicode" w:hAnsi="Lucida Sans Unicode" w:cs="Lucida Sans Unicode"/>
          <w:color w:val="auto"/>
        </w:rPr>
        <w:t xml:space="preserve"> publicados en él. Los contenidos publicados serán responsabilidad del área solicitante de estos.</w:t>
      </w:r>
    </w:p>
    <w:p w14:paraId="5577B2E0" w14:textId="77777777" w:rsidR="009942B2" w:rsidRPr="009409C3" w:rsidRDefault="009942B2" w:rsidP="00D6715E">
      <w:pPr>
        <w:pStyle w:val="Prrafodelista"/>
      </w:pPr>
    </w:p>
    <w:p w14:paraId="4BD6284C" w14:textId="6A232400" w:rsidR="00A97465" w:rsidRPr="00D6715E" w:rsidRDefault="00A97465"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6" w:name="_Toc68704818"/>
      <w:bookmarkStart w:id="187" w:name="_Toc161488973"/>
      <w:r w:rsidRPr="00D6715E">
        <w:rPr>
          <w:rFonts w:ascii="Lucida Sans Unicode" w:eastAsia="Arial" w:hAnsi="Lucida Sans Unicode" w:cs="Lucida Sans Unicode"/>
          <w:b/>
          <w:color w:val="00788E"/>
          <w:sz w:val="22"/>
          <w:szCs w:val="18"/>
        </w:rPr>
        <w:t xml:space="preserve">Políticas de </w:t>
      </w:r>
      <w:r w:rsidR="004D3BD7" w:rsidRPr="00D6715E">
        <w:rPr>
          <w:rFonts w:ascii="Lucida Sans Unicode" w:eastAsia="Arial" w:hAnsi="Lucida Sans Unicode" w:cs="Lucida Sans Unicode"/>
          <w:b/>
          <w:color w:val="00788E"/>
          <w:sz w:val="22"/>
          <w:szCs w:val="18"/>
        </w:rPr>
        <w:t>a</w:t>
      </w:r>
      <w:r w:rsidRPr="00D6715E">
        <w:rPr>
          <w:rFonts w:ascii="Lucida Sans Unicode" w:eastAsia="Arial" w:hAnsi="Lucida Sans Unicode" w:cs="Lucida Sans Unicode"/>
          <w:b/>
          <w:color w:val="00788E"/>
          <w:sz w:val="22"/>
          <w:szCs w:val="18"/>
        </w:rPr>
        <w:t xml:space="preserve">cceso a los </w:t>
      </w:r>
      <w:r w:rsidR="004D3BD7"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 xml:space="preserve">entros de </w:t>
      </w:r>
      <w:r w:rsidR="004D3BD7" w:rsidRPr="00D6715E">
        <w:rPr>
          <w:rFonts w:ascii="Lucida Sans Unicode" w:eastAsia="Arial" w:hAnsi="Lucida Sans Unicode" w:cs="Lucida Sans Unicode"/>
          <w:b/>
          <w:color w:val="00788E"/>
          <w:sz w:val="22"/>
          <w:szCs w:val="18"/>
        </w:rPr>
        <w:t>d</w:t>
      </w:r>
      <w:r w:rsidRPr="00D6715E">
        <w:rPr>
          <w:rFonts w:ascii="Lucida Sans Unicode" w:eastAsia="Arial" w:hAnsi="Lucida Sans Unicode" w:cs="Lucida Sans Unicode"/>
          <w:b/>
          <w:color w:val="00788E"/>
          <w:sz w:val="22"/>
          <w:szCs w:val="18"/>
        </w:rPr>
        <w:t>atos (</w:t>
      </w:r>
      <w:r w:rsidR="004D3BD7" w:rsidRPr="00D6715E">
        <w:rPr>
          <w:rFonts w:ascii="Lucida Sans Unicode" w:eastAsia="Arial" w:hAnsi="Lucida Sans Unicode" w:cs="Lucida Sans Unicode"/>
          <w:b/>
          <w:color w:val="00788E"/>
          <w:sz w:val="22"/>
          <w:szCs w:val="18"/>
        </w:rPr>
        <w:t>d</w:t>
      </w:r>
      <w:r w:rsidR="006F6273" w:rsidRPr="00D6715E">
        <w:rPr>
          <w:rFonts w:ascii="Lucida Sans Unicode" w:eastAsia="Arial" w:hAnsi="Lucida Sans Unicode" w:cs="Lucida Sans Unicode"/>
          <w:b/>
          <w:color w:val="00788E"/>
          <w:sz w:val="22"/>
          <w:szCs w:val="18"/>
        </w:rPr>
        <w:t>ata center</w:t>
      </w:r>
      <w:r w:rsidRPr="00D6715E">
        <w:rPr>
          <w:rFonts w:ascii="Lucida Sans Unicode" w:eastAsia="Arial" w:hAnsi="Lucida Sans Unicode" w:cs="Lucida Sans Unicode"/>
          <w:b/>
          <w:color w:val="00788E"/>
          <w:sz w:val="22"/>
          <w:szCs w:val="18"/>
        </w:rPr>
        <w:t>s)</w:t>
      </w:r>
      <w:bookmarkEnd w:id="186"/>
      <w:bookmarkEnd w:id="187"/>
    </w:p>
    <w:p w14:paraId="69500D0E" w14:textId="77777777" w:rsidR="00205FAB" w:rsidRPr="00D6715E" w:rsidRDefault="00205FAB" w:rsidP="00D6715E">
      <w:pPr>
        <w:spacing w:after="0" w:line="276" w:lineRule="auto"/>
        <w:rPr>
          <w:rFonts w:ascii="Lucida Sans Unicode" w:hAnsi="Lucida Sans Unicode" w:cs="Lucida Sans Unicode"/>
        </w:rPr>
      </w:pPr>
    </w:p>
    <w:p w14:paraId="67879E3A" w14:textId="6E1CAE9D" w:rsidR="004D3BD7" w:rsidRPr="00D6715E" w:rsidRDefault="002766D0" w:rsidP="00D6715E">
      <w:pPr>
        <w:pStyle w:val="Prrafodelista"/>
        <w:numPr>
          <w:ilvl w:val="0"/>
          <w:numId w:val="9"/>
        </w:numPr>
        <w:spacing w:after="0" w:line="276" w:lineRule="auto"/>
        <w:rPr>
          <w:rFonts w:ascii="Lucida Sans Unicode" w:hAnsi="Lucida Sans Unicode" w:cs="Lucida Sans Unicode"/>
        </w:rPr>
      </w:pPr>
      <w:r w:rsidRPr="00D6715E">
        <w:rPr>
          <w:rFonts w:ascii="Lucida Sans Unicode" w:hAnsi="Lucida Sans Unicode" w:cs="Lucida Sans Unicode"/>
        </w:rPr>
        <w:t>El acceso a los centros de datos es restringido</w:t>
      </w:r>
      <w:r w:rsidR="00E03A91" w:rsidRPr="00D6715E">
        <w:rPr>
          <w:rFonts w:ascii="Lucida Sans Unicode" w:hAnsi="Lucida Sans Unicode" w:cs="Lucida Sans Unicode"/>
        </w:rPr>
        <w:t xml:space="preserve"> y sólo para personal autorizado</w:t>
      </w:r>
      <w:r w:rsidRPr="00D6715E">
        <w:rPr>
          <w:rFonts w:ascii="Lucida Sans Unicode" w:hAnsi="Lucida Sans Unicode" w:cs="Lucida Sans Unicode"/>
        </w:rPr>
        <w:t>.</w:t>
      </w:r>
    </w:p>
    <w:p w14:paraId="470D0978" w14:textId="2A15E9CB" w:rsidR="004D3BD7" w:rsidRPr="00D6715E" w:rsidRDefault="002766D0"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El acceso a los centros de datos deberá ser avalado por el </w:t>
      </w:r>
      <w:r w:rsidR="004D3BD7" w:rsidRPr="00D6715E">
        <w:rPr>
          <w:rFonts w:ascii="Lucida Sans Unicode" w:hAnsi="Lucida Sans Unicode" w:cs="Lucida Sans Unicode"/>
        </w:rPr>
        <w:t>director</w:t>
      </w:r>
      <w:r w:rsidRPr="00D6715E">
        <w:rPr>
          <w:rFonts w:ascii="Lucida Sans Unicode" w:hAnsi="Lucida Sans Unicode" w:cs="Lucida Sans Unicode"/>
        </w:rPr>
        <w:t xml:space="preserve"> de Informática</w:t>
      </w:r>
      <w:r w:rsidR="00580B14" w:rsidRPr="00D6715E">
        <w:rPr>
          <w:rFonts w:ascii="Lucida Sans Unicode" w:hAnsi="Lucida Sans Unicode" w:cs="Lucida Sans Unicode"/>
        </w:rPr>
        <w:t xml:space="preserve"> y/o el </w:t>
      </w:r>
      <w:r w:rsidR="004D3BD7" w:rsidRPr="00D6715E">
        <w:rPr>
          <w:rFonts w:ascii="Lucida Sans Unicode" w:hAnsi="Lucida Sans Unicode" w:cs="Lucida Sans Unicode"/>
        </w:rPr>
        <w:t>c</w:t>
      </w:r>
      <w:r w:rsidR="00580B14" w:rsidRPr="00D6715E">
        <w:rPr>
          <w:rFonts w:ascii="Lucida Sans Unicode" w:hAnsi="Lucida Sans Unicode" w:cs="Lucida Sans Unicode"/>
        </w:rPr>
        <w:t>oordinador de Telecomunicaciones</w:t>
      </w:r>
      <w:r w:rsidRPr="00D6715E">
        <w:rPr>
          <w:rFonts w:ascii="Lucida Sans Unicode" w:hAnsi="Lucida Sans Unicode" w:cs="Lucida Sans Unicode"/>
        </w:rPr>
        <w:t>.</w:t>
      </w:r>
    </w:p>
    <w:p w14:paraId="66E26C66" w14:textId="72A357F4" w:rsidR="004D3BD7" w:rsidRPr="00D6715E" w:rsidRDefault="00A97465"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Se cuenta con </w:t>
      </w:r>
      <w:r w:rsidRPr="00D6715E">
        <w:rPr>
          <w:rFonts w:ascii="Lucida Sans Unicode" w:hAnsi="Lucida Sans Unicode" w:cs="Lucida Sans Unicode"/>
          <w:color w:val="auto"/>
        </w:rPr>
        <w:t xml:space="preserve">una bitácora junto </w:t>
      </w:r>
      <w:r w:rsidR="00A5530C" w:rsidRPr="00D6715E">
        <w:rPr>
          <w:rFonts w:ascii="Lucida Sans Unicode" w:hAnsi="Lucida Sans Unicode" w:cs="Lucida Sans Unicode"/>
          <w:color w:val="auto"/>
        </w:rPr>
        <w:t xml:space="preserve">a </w:t>
      </w:r>
      <w:r w:rsidRPr="00D6715E">
        <w:rPr>
          <w:rFonts w:ascii="Lucida Sans Unicode" w:hAnsi="Lucida Sans Unicode" w:cs="Lucida Sans Unicode"/>
          <w:color w:val="auto"/>
        </w:rPr>
        <w:t>la puerta de cada data</w:t>
      </w:r>
      <w:r w:rsidR="006F6273" w:rsidRPr="00D6715E">
        <w:rPr>
          <w:rFonts w:ascii="Lucida Sans Unicode" w:hAnsi="Lucida Sans Unicode" w:cs="Lucida Sans Unicode"/>
          <w:color w:val="auto"/>
        </w:rPr>
        <w:t xml:space="preserve"> </w:t>
      </w:r>
      <w:r w:rsidRPr="00D6715E">
        <w:rPr>
          <w:rFonts w:ascii="Lucida Sans Unicode" w:hAnsi="Lucida Sans Unicode" w:cs="Lucida Sans Unicode"/>
          <w:color w:val="auto"/>
        </w:rPr>
        <w:t>center</w:t>
      </w:r>
      <w:r w:rsidR="004D3BD7" w:rsidRPr="00D6715E">
        <w:rPr>
          <w:rFonts w:ascii="Lucida Sans Unicode" w:hAnsi="Lucida Sans Unicode" w:cs="Lucida Sans Unicode"/>
          <w:color w:val="auto"/>
        </w:rPr>
        <w:t>,</w:t>
      </w:r>
      <w:r w:rsidRPr="00D6715E">
        <w:rPr>
          <w:rFonts w:ascii="Lucida Sans Unicode" w:hAnsi="Lucida Sans Unicode" w:cs="Lucida Sans Unicode"/>
          <w:color w:val="auto"/>
        </w:rPr>
        <w:t xml:space="preserve"> en la cual se registra cada una de las personas quienes ingresan</w:t>
      </w:r>
      <w:r w:rsidR="00625957" w:rsidRPr="00D6715E">
        <w:rPr>
          <w:rFonts w:ascii="Lucida Sans Unicode" w:hAnsi="Lucida Sans Unicode" w:cs="Lucida Sans Unicode"/>
          <w:color w:val="auto"/>
        </w:rPr>
        <w:t>, señalando el motivo de su visita y quién autorizó su acceso.</w:t>
      </w:r>
    </w:p>
    <w:p w14:paraId="65796374" w14:textId="25B6CF03" w:rsidR="004D3BD7" w:rsidRPr="00D6715E" w:rsidRDefault="00982D73"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Queda prohibido el acceso</w:t>
      </w:r>
      <w:r w:rsidR="004D3BD7" w:rsidRPr="00D6715E">
        <w:rPr>
          <w:rFonts w:ascii="Lucida Sans Unicode" w:hAnsi="Lucida Sans Unicode" w:cs="Lucida Sans Unicode"/>
          <w:color w:val="auto"/>
        </w:rPr>
        <w:t xml:space="preserve"> con alimentos, bebidas y demás líquidos</w:t>
      </w:r>
      <w:r w:rsidRPr="00D6715E">
        <w:rPr>
          <w:rFonts w:ascii="Lucida Sans Unicode" w:hAnsi="Lucida Sans Unicode" w:cs="Lucida Sans Unicode"/>
          <w:color w:val="auto"/>
        </w:rPr>
        <w:t xml:space="preserve"> a los centros de datos</w:t>
      </w:r>
      <w:r w:rsidR="004D3BD7" w:rsidRPr="00D6715E">
        <w:rPr>
          <w:rFonts w:ascii="Lucida Sans Unicode" w:hAnsi="Lucida Sans Unicode" w:cs="Lucida Sans Unicode"/>
          <w:color w:val="auto"/>
        </w:rPr>
        <w:t>.</w:t>
      </w:r>
    </w:p>
    <w:p w14:paraId="0D5D843A" w14:textId="01416F03" w:rsidR="004D3BD7" w:rsidRPr="00D6715E" w:rsidRDefault="00982D73"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Diariamente se lleva a cabo un </w:t>
      </w:r>
      <w:proofErr w:type="spellStart"/>
      <w:r w:rsidRPr="00D6715E">
        <w:rPr>
          <w:rFonts w:ascii="Lucida Sans Unicode" w:hAnsi="Lucida Sans Unicode" w:cs="Lucida Sans Unicode"/>
          <w:i/>
          <w:iCs/>
          <w:color w:val="auto"/>
        </w:rPr>
        <w:t>checklist</w:t>
      </w:r>
      <w:proofErr w:type="spellEnd"/>
      <w:r w:rsidRPr="00D6715E">
        <w:rPr>
          <w:rFonts w:ascii="Lucida Sans Unicode" w:hAnsi="Lucida Sans Unicode" w:cs="Lucida Sans Unicode"/>
          <w:color w:val="auto"/>
        </w:rPr>
        <w:t>, el cual contempla la verificación de la operación de los siguientes elementos:</w:t>
      </w:r>
    </w:p>
    <w:p w14:paraId="3F9ECB0E" w14:textId="71307DC1"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Servidores </w:t>
      </w:r>
      <w:r w:rsidR="004D3BD7" w:rsidRPr="00D6715E">
        <w:rPr>
          <w:rFonts w:ascii="Lucida Sans Unicode" w:hAnsi="Lucida Sans Unicode" w:cs="Lucida Sans Unicode"/>
          <w:color w:val="auto"/>
        </w:rPr>
        <w:t>f</w:t>
      </w:r>
      <w:r w:rsidRPr="00D6715E">
        <w:rPr>
          <w:rFonts w:ascii="Lucida Sans Unicode" w:hAnsi="Lucida Sans Unicode" w:cs="Lucida Sans Unicode"/>
          <w:color w:val="auto"/>
        </w:rPr>
        <w:t>ísicos</w:t>
      </w:r>
    </w:p>
    <w:p w14:paraId="107AF0CB" w14:textId="70BF012A"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Servidores virtuales</w:t>
      </w:r>
    </w:p>
    <w:p w14:paraId="6A9CA8D5" w14:textId="3CBA0560"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UPS y su banco de baterías</w:t>
      </w:r>
    </w:p>
    <w:p w14:paraId="476CF789" w14:textId="3697553D"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Iluminación interna</w:t>
      </w:r>
    </w:p>
    <w:p w14:paraId="019EB411" w14:textId="549B36A1" w:rsidR="004D3BD7"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Aire acondicionado</w:t>
      </w:r>
    </w:p>
    <w:p w14:paraId="18C9BDF2" w14:textId="6C5542E1" w:rsidR="00E20A82" w:rsidRPr="00D6715E" w:rsidRDefault="00E20A82"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Se contará con un </w:t>
      </w:r>
      <w:r w:rsidR="004D3BD7" w:rsidRPr="00D6715E">
        <w:rPr>
          <w:rFonts w:ascii="Lucida Sans Unicode" w:hAnsi="Lucida Sans Unicode" w:cs="Lucida Sans Unicode"/>
          <w:color w:val="auto"/>
        </w:rPr>
        <w:t>d</w:t>
      </w:r>
      <w:r w:rsidRPr="00D6715E">
        <w:rPr>
          <w:rFonts w:ascii="Lucida Sans Unicode" w:hAnsi="Lucida Sans Unicode" w:cs="Lucida Sans Unicode"/>
          <w:color w:val="auto"/>
        </w:rPr>
        <w:t>ata</w:t>
      </w:r>
      <w:r w:rsidR="006F6273" w:rsidRPr="00D6715E">
        <w:rPr>
          <w:rFonts w:ascii="Lucida Sans Unicode" w:hAnsi="Lucida Sans Unicode" w:cs="Lucida Sans Unicode"/>
          <w:color w:val="auto"/>
        </w:rPr>
        <w:t xml:space="preserve"> </w:t>
      </w:r>
      <w:r w:rsidRPr="00D6715E">
        <w:rPr>
          <w:rFonts w:ascii="Lucida Sans Unicode" w:hAnsi="Lucida Sans Unicode" w:cs="Lucida Sans Unicode"/>
          <w:color w:val="auto"/>
        </w:rPr>
        <w:t>center secundario, el cual soportará los servicios, procesos electrónicos y sistemas críticos del IEPC Jalisco.</w:t>
      </w:r>
    </w:p>
    <w:p w14:paraId="7BA7BFF4" w14:textId="2801C9C6" w:rsidR="00982D73" w:rsidRPr="00D6715E" w:rsidRDefault="00982D73" w:rsidP="00D6715E">
      <w:pPr>
        <w:spacing w:after="0" w:line="276" w:lineRule="auto"/>
        <w:rPr>
          <w:rFonts w:ascii="Lucida Sans Unicode" w:hAnsi="Lucida Sans Unicode" w:cs="Lucida Sans Unicode"/>
          <w:color w:val="auto"/>
        </w:rPr>
      </w:pPr>
    </w:p>
    <w:p w14:paraId="67A678C9" w14:textId="0CA79616" w:rsidR="00802BF2" w:rsidRPr="00D6715E" w:rsidRDefault="00802BF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8" w:name="_Toc68704819"/>
      <w:bookmarkStart w:id="189" w:name="_Toc161488974"/>
      <w:r w:rsidRPr="00D6715E">
        <w:rPr>
          <w:rFonts w:ascii="Lucida Sans Unicode" w:eastAsia="Arial" w:hAnsi="Lucida Sans Unicode" w:cs="Lucida Sans Unicode"/>
          <w:b/>
          <w:color w:val="00788E"/>
          <w:sz w:val="22"/>
          <w:szCs w:val="18"/>
        </w:rPr>
        <w:t>Resguardo de la información</w:t>
      </w:r>
      <w:bookmarkEnd w:id="188"/>
      <w:bookmarkEnd w:id="189"/>
    </w:p>
    <w:p w14:paraId="0EECF384" w14:textId="77777777" w:rsidR="00205FAB" w:rsidRPr="00D6715E" w:rsidRDefault="00205FAB" w:rsidP="00D6715E">
      <w:pPr>
        <w:spacing w:after="0" w:line="276" w:lineRule="auto"/>
        <w:rPr>
          <w:rFonts w:ascii="Lucida Sans Unicode" w:hAnsi="Lucida Sans Unicode" w:cs="Lucida Sans Unicode"/>
        </w:rPr>
      </w:pPr>
    </w:p>
    <w:p w14:paraId="7962C835" w14:textId="43BFA677" w:rsidR="00205FAB" w:rsidRPr="00D6715E" w:rsidRDefault="00802BF2" w:rsidP="00D6715E">
      <w:pPr>
        <w:pStyle w:val="Prrafodelista"/>
        <w:numPr>
          <w:ilvl w:val="0"/>
          <w:numId w:val="10"/>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esquema de respaldos de la información.</w:t>
      </w:r>
    </w:p>
    <w:p w14:paraId="6CFE6E98" w14:textId="434A85B3" w:rsidR="00802BF2" w:rsidRPr="00D6715E" w:rsidRDefault="00802BF2" w:rsidP="00D6715E">
      <w:pPr>
        <w:pStyle w:val="Prrafodelista"/>
        <w:numPr>
          <w:ilvl w:val="0"/>
          <w:numId w:val="10"/>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lastRenderedPageBreak/>
        <w:t>Toda información institucional deberá ser almacenada en las unidades de red correspondientes.</w:t>
      </w:r>
    </w:p>
    <w:p w14:paraId="0B0D6123" w14:textId="77777777" w:rsidR="00625957" w:rsidRDefault="00625957" w:rsidP="00D6715E">
      <w:pPr>
        <w:pStyle w:val="Prrafodelista"/>
        <w:spacing w:after="0" w:line="276" w:lineRule="auto"/>
        <w:ind w:firstLine="0"/>
        <w:rPr>
          <w:rFonts w:ascii="Lucida Sans Unicode" w:hAnsi="Lucida Sans Unicode" w:cs="Lucida Sans Unicode"/>
        </w:rPr>
      </w:pPr>
    </w:p>
    <w:p w14:paraId="3E0DC280" w14:textId="39DCE1C6" w:rsidR="0082578C" w:rsidRDefault="003C17BB" w:rsidP="00993465">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0" w:name="_Toc161488975"/>
      <w:r>
        <w:rPr>
          <w:rFonts w:ascii="Lucida Sans Unicode" w:eastAsia="Arial" w:hAnsi="Lucida Sans Unicode" w:cs="Lucida Sans Unicode"/>
          <w:b/>
          <w:color w:val="00788E"/>
          <w:sz w:val="22"/>
          <w:szCs w:val="18"/>
        </w:rPr>
        <w:t>Participación del ente auditor del PREP</w:t>
      </w:r>
      <w:bookmarkEnd w:id="190"/>
    </w:p>
    <w:p w14:paraId="64DE11C5" w14:textId="77777777" w:rsidR="0082578C" w:rsidRDefault="0082578C" w:rsidP="00993465">
      <w:pPr>
        <w:spacing w:after="0" w:line="276" w:lineRule="auto"/>
      </w:pPr>
    </w:p>
    <w:p w14:paraId="1B96B483" w14:textId="084D6DCB" w:rsidR="0082578C" w:rsidRPr="00993465" w:rsidRDefault="00993465" w:rsidP="00993465">
      <w:pPr>
        <w:spacing w:after="0" w:line="276" w:lineRule="auto"/>
        <w:ind w:left="11" w:hanging="11"/>
        <w:rPr>
          <w:rFonts w:ascii="Lucida Sans Unicode" w:hAnsi="Lucida Sans Unicode" w:cs="Lucida Sans Unicode"/>
        </w:rPr>
      </w:pPr>
      <w:r w:rsidRPr="00993465">
        <w:rPr>
          <w:rFonts w:ascii="Lucida Sans Unicode" w:hAnsi="Lucida Sans Unicode" w:cs="Lucida Sans Unicode"/>
        </w:rPr>
        <w:t>A efecto de constituir un mecanismo que permita realizar una evaluación objetiva del nivel de seguridad alcanzado con la aplicación de los controles y</w:t>
      </w:r>
      <w:r>
        <w:rPr>
          <w:rFonts w:ascii="Lucida Sans Unicode" w:hAnsi="Lucida Sans Unicode" w:cs="Lucida Sans Unicode"/>
        </w:rPr>
        <w:t xml:space="preserve"> </w:t>
      </w:r>
      <w:r w:rsidRPr="00993465">
        <w:rPr>
          <w:rFonts w:ascii="Lucida Sans Unicode" w:hAnsi="Lucida Sans Unicode" w:cs="Lucida Sans Unicode"/>
        </w:rPr>
        <w:t>salvaguardas derivados del análisis de riesgos, se inclu</w:t>
      </w:r>
      <w:r w:rsidR="00B1164A">
        <w:rPr>
          <w:rFonts w:ascii="Lucida Sans Unicode" w:hAnsi="Lucida Sans Unicode" w:cs="Lucida Sans Unicode"/>
        </w:rPr>
        <w:t>ye</w:t>
      </w:r>
      <w:r w:rsidRPr="00993465">
        <w:rPr>
          <w:rFonts w:ascii="Lucida Sans Unicode" w:hAnsi="Lucida Sans Unicode" w:cs="Lucida Sans Unicode"/>
        </w:rPr>
        <w:t xml:space="preserve"> en el presente Plan de Seguridad la participación del ente auditor </w:t>
      </w:r>
      <w:r w:rsidR="00BE578F">
        <w:rPr>
          <w:rFonts w:ascii="Lucida Sans Unicode" w:hAnsi="Lucida Sans Unicode" w:cs="Lucida Sans Unicode"/>
        </w:rPr>
        <w:t xml:space="preserve">del PREP </w:t>
      </w:r>
      <w:r w:rsidRPr="00993465">
        <w:rPr>
          <w:rFonts w:ascii="Lucida Sans Unicode" w:hAnsi="Lucida Sans Unicode" w:cs="Lucida Sans Unicode"/>
        </w:rPr>
        <w:t>para reducir</w:t>
      </w:r>
      <w:r>
        <w:rPr>
          <w:rFonts w:ascii="Lucida Sans Unicode" w:hAnsi="Lucida Sans Unicode" w:cs="Lucida Sans Unicode"/>
        </w:rPr>
        <w:t xml:space="preserve"> </w:t>
      </w:r>
      <w:r w:rsidRPr="00993465">
        <w:rPr>
          <w:rFonts w:ascii="Lucida Sans Unicode" w:hAnsi="Lucida Sans Unicode" w:cs="Lucida Sans Unicode"/>
        </w:rPr>
        <w:t>vulnerabilidades en la infraestructura tecnológica; en este sentido, el ente auditor llev</w:t>
      </w:r>
      <w:r w:rsidR="00BE578F">
        <w:rPr>
          <w:rFonts w:ascii="Lucida Sans Unicode" w:hAnsi="Lucida Sans Unicode" w:cs="Lucida Sans Unicode"/>
        </w:rPr>
        <w:t>ará</w:t>
      </w:r>
      <w:r w:rsidRPr="00993465">
        <w:rPr>
          <w:rFonts w:ascii="Lucida Sans Unicode" w:hAnsi="Lucida Sans Unicode" w:cs="Lucida Sans Unicode"/>
        </w:rPr>
        <w:t xml:space="preserve"> a cabo pruebas de</w:t>
      </w:r>
      <w:r>
        <w:rPr>
          <w:rFonts w:ascii="Lucida Sans Unicode" w:hAnsi="Lucida Sans Unicode" w:cs="Lucida Sans Unicode"/>
        </w:rPr>
        <w:t xml:space="preserve"> </w:t>
      </w:r>
      <w:r w:rsidRPr="00993465">
        <w:rPr>
          <w:rFonts w:ascii="Lucida Sans Unicode" w:hAnsi="Lucida Sans Unicode" w:cs="Lucida Sans Unicode"/>
        </w:rPr>
        <w:t xml:space="preserve">negación de servicio al sitio principal del </w:t>
      </w:r>
      <w:r w:rsidR="00BE578F">
        <w:rPr>
          <w:rFonts w:ascii="Lucida Sans Unicode" w:hAnsi="Lucida Sans Unicode" w:cs="Lucida Sans Unicode"/>
        </w:rPr>
        <w:t>Instituto</w:t>
      </w:r>
      <w:r w:rsidRPr="00993465">
        <w:rPr>
          <w:rFonts w:ascii="Lucida Sans Unicode" w:hAnsi="Lucida Sans Unicode" w:cs="Lucida Sans Unicode"/>
        </w:rPr>
        <w:t xml:space="preserve"> y a los sitios del PREP para comprobar que la mitigación y los controles de seguridad funcionen</w:t>
      </w:r>
      <w:r>
        <w:rPr>
          <w:rFonts w:ascii="Lucida Sans Unicode" w:hAnsi="Lucida Sans Unicode" w:cs="Lucida Sans Unicode"/>
        </w:rPr>
        <w:t xml:space="preserve"> </w:t>
      </w:r>
      <w:r w:rsidRPr="00993465">
        <w:rPr>
          <w:rFonts w:ascii="Lucida Sans Unicode" w:hAnsi="Lucida Sans Unicode" w:cs="Lucida Sans Unicode"/>
        </w:rPr>
        <w:t>adecuadamente.</w:t>
      </w:r>
    </w:p>
    <w:p w14:paraId="73AF003A" w14:textId="77777777" w:rsidR="0082578C" w:rsidRDefault="0082578C" w:rsidP="0082578C"/>
    <w:p w14:paraId="786E21D4" w14:textId="77777777" w:rsidR="0082578C" w:rsidRPr="0082578C" w:rsidRDefault="0082578C" w:rsidP="0082578C"/>
    <w:p w14:paraId="589878F4" w14:textId="4B370892" w:rsidR="000A2B64" w:rsidRPr="00D6715E" w:rsidRDefault="000A2B64" w:rsidP="00E530BE">
      <w:pPr>
        <w:pStyle w:val="Ttulo1"/>
        <w:numPr>
          <w:ilvl w:val="2"/>
          <w:numId w:val="6"/>
        </w:numPr>
        <w:spacing w:line="276" w:lineRule="auto"/>
        <w:rPr>
          <w:rFonts w:ascii="Lucida Sans Unicode" w:hAnsi="Lucida Sans Unicode" w:cs="Lucida Sans Unicode"/>
          <w:color w:val="00788E"/>
          <w:sz w:val="24"/>
          <w:szCs w:val="20"/>
        </w:rPr>
      </w:pPr>
      <w:bookmarkStart w:id="191" w:name="_Toc161488976"/>
      <w:r w:rsidRPr="00D6715E">
        <w:rPr>
          <w:rFonts w:ascii="Lucida Sans Unicode" w:hAnsi="Lucida Sans Unicode" w:cs="Lucida Sans Unicode"/>
          <w:color w:val="00788E"/>
          <w:sz w:val="24"/>
          <w:szCs w:val="20"/>
        </w:rPr>
        <w:t>Plan de Continuidad</w:t>
      </w:r>
      <w:bookmarkEnd w:id="191"/>
    </w:p>
    <w:p w14:paraId="616F7DB9" w14:textId="77777777" w:rsidR="003F2BAD" w:rsidRDefault="003F2BAD" w:rsidP="00E530BE">
      <w:pPr>
        <w:spacing w:after="0" w:line="276" w:lineRule="auto"/>
        <w:rPr>
          <w:rFonts w:ascii="Lucida Sans Unicode" w:hAnsi="Lucida Sans Unicode" w:cs="Lucida Sans Unicode"/>
        </w:rPr>
      </w:pPr>
    </w:p>
    <w:p w14:paraId="0FBE55C3" w14:textId="0B8DFEAA" w:rsidR="003F2BAD" w:rsidRPr="003F2BAD" w:rsidRDefault="003F2BAD" w:rsidP="00E530BE">
      <w:pPr>
        <w:spacing w:after="0" w:line="276" w:lineRule="auto"/>
        <w:ind w:left="11" w:hanging="11"/>
        <w:rPr>
          <w:rFonts w:ascii="Lucida Sans Unicode" w:hAnsi="Lucida Sans Unicode" w:cs="Lucida Sans Unicode"/>
        </w:rPr>
      </w:pPr>
      <w:r w:rsidRPr="003F2BAD">
        <w:rPr>
          <w:rFonts w:ascii="Lucida Sans Unicode" w:hAnsi="Lucida Sans Unicode" w:cs="Lucida Sans Unicode"/>
        </w:rPr>
        <w:t>El objetivo del Plan de Continuidad es determinar las acciones que garanticen la ejecución de los procedimientos de acopio, digitalización, captura, verificación y publicación, derivado de una situación adversa o de contingencia.</w:t>
      </w:r>
    </w:p>
    <w:p w14:paraId="44EA2A65" w14:textId="70BFD1BD" w:rsidR="000A2B64" w:rsidRDefault="00A50004" w:rsidP="00E530BE">
      <w:pPr>
        <w:tabs>
          <w:tab w:val="left" w:pos="4934"/>
        </w:tabs>
        <w:spacing w:after="0" w:line="276" w:lineRule="auto"/>
        <w:rPr>
          <w:rFonts w:ascii="Lucida Sans Unicode" w:hAnsi="Lucida Sans Unicode" w:cs="Lucida Sans Unicode"/>
        </w:rPr>
      </w:pPr>
      <w:r>
        <w:rPr>
          <w:rFonts w:ascii="Lucida Sans Unicode" w:hAnsi="Lucida Sans Unicode" w:cs="Lucida Sans Unicode"/>
        </w:rPr>
        <w:tab/>
      </w:r>
      <w:r>
        <w:rPr>
          <w:rFonts w:ascii="Lucida Sans Unicode" w:hAnsi="Lucida Sans Unicode" w:cs="Lucida Sans Unicode"/>
        </w:rPr>
        <w:tab/>
      </w:r>
    </w:p>
    <w:p w14:paraId="46C3AC36" w14:textId="0DD17D59" w:rsidR="00AB03D9" w:rsidRDefault="00AB03D9" w:rsidP="00E530BE">
      <w:pPr>
        <w:spacing w:after="0" w:line="276" w:lineRule="auto"/>
        <w:ind w:left="11" w:hanging="11"/>
        <w:rPr>
          <w:rFonts w:ascii="Lucida Sans Unicode" w:hAnsi="Lucida Sans Unicode" w:cs="Lucida Sans Unicode"/>
        </w:rPr>
      </w:pPr>
      <w:r w:rsidRPr="00AB03D9">
        <w:rPr>
          <w:rFonts w:ascii="Lucida Sans Unicode" w:hAnsi="Lucida Sans Unicode" w:cs="Lucida Sans Unicode"/>
        </w:rPr>
        <w:t xml:space="preserve">Este plan de </w:t>
      </w:r>
      <w:r>
        <w:rPr>
          <w:rFonts w:ascii="Lucida Sans Unicode" w:hAnsi="Lucida Sans Unicode" w:cs="Lucida Sans Unicode"/>
        </w:rPr>
        <w:t>continuidad</w:t>
      </w:r>
      <w:r w:rsidRPr="00AB03D9">
        <w:rPr>
          <w:rFonts w:ascii="Lucida Sans Unicode" w:hAnsi="Lucida Sans Unicode" w:cs="Lucida Sans Unicode"/>
        </w:rPr>
        <w:t xml:space="preserve"> para el Programa de Resultados Electorales Preliminares se implementa como estrategia para salvaguardar la confidencialidad, integridad y disponibilidad de la información y servicios relacionados con dicho proceso, previo, durante y posteriormente al día de la Jornada Electoral. La Dirección de Informática cuenta con planes de contingencia que permiten garantizar la continuidad de los servicios críticos (BCP) y la recuperación de la operación en caso de desastres (DRP)</w:t>
      </w:r>
      <w:r w:rsidR="00076381">
        <w:rPr>
          <w:rFonts w:ascii="Lucida Sans Unicode" w:hAnsi="Lucida Sans Unicode" w:cs="Lucida Sans Unicode"/>
        </w:rPr>
        <w:t>.</w:t>
      </w:r>
    </w:p>
    <w:p w14:paraId="6C11607E" w14:textId="77777777" w:rsidR="00AB03D9" w:rsidRPr="00D6715E" w:rsidRDefault="00AB03D9" w:rsidP="00E530BE">
      <w:pPr>
        <w:spacing w:after="0" w:line="276" w:lineRule="auto"/>
        <w:rPr>
          <w:rFonts w:ascii="Lucida Sans Unicode" w:hAnsi="Lucida Sans Unicode" w:cs="Lucida Sans Unicode"/>
        </w:rPr>
      </w:pPr>
    </w:p>
    <w:p w14:paraId="7043BEE2" w14:textId="72CBF2B9" w:rsidR="009409C3" w:rsidRDefault="0038655D" w:rsidP="00E530B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 xml:space="preserve">Es importante señalar </w:t>
      </w:r>
      <w:r w:rsidR="004736C4">
        <w:rPr>
          <w:rFonts w:ascii="Lucida Sans Unicode" w:hAnsi="Lucida Sans Unicode" w:cs="Lucida Sans Unicode"/>
        </w:rPr>
        <w:t xml:space="preserve">también </w:t>
      </w:r>
      <w:r w:rsidRPr="00D6715E">
        <w:rPr>
          <w:rFonts w:ascii="Lucida Sans Unicode" w:hAnsi="Lucida Sans Unicode" w:cs="Lucida Sans Unicode"/>
        </w:rPr>
        <w:t>que</w:t>
      </w:r>
      <w:r w:rsidR="004736C4">
        <w:rPr>
          <w:rFonts w:ascii="Lucida Sans Unicode" w:hAnsi="Lucida Sans Unicode" w:cs="Lucida Sans Unicode"/>
        </w:rPr>
        <w:t>,</w:t>
      </w:r>
      <w:r w:rsidRPr="00D6715E">
        <w:rPr>
          <w:rFonts w:ascii="Lucida Sans Unicode" w:hAnsi="Lucida Sans Unicode" w:cs="Lucida Sans Unicode"/>
        </w:rPr>
        <w:t xml:space="preserve"> los CATD operan servidores locales </w:t>
      </w:r>
      <w:r w:rsidR="00D43945" w:rsidRPr="00C03F55">
        <w:rPr>
          <w:rFonts w:ascii="Lucida Sans Unicode" w:hAnsi="Lucida Sans Unicode" w:cs="Lucida Sans Unicode"/>
        </w:rPr>
        <w:t>con un sistema de</w:t>
      </w:r>
      <w:r w:rsidR="00D43945">
        <w:rPr>
          <w:rFonts w:ascii="Lucida Sans Unicode" w:hAnsi="Lucida Sans Unicode" w:cs="Lucida Sans Unicode"/>
          <w:i/>
          <w:iCs/>
        </w:rPr>
        <w:t xml:space="preserve"> contenedores</w:t>
      </w:r>
      <w:r w:rsidR="005C7939" w:rsidRPr="00D6715E">
        <w:rPr>
          <w:rFonts w:ascii="Lucida Sans Unicode" w:hAnsi="Lucida Sans Unicode" w:cs="Lucida Sans Unicode"/>
        </w:rPr>
        <w:t xml:space="preserve"> que garantizan una operación continua independientes unos de otros</w:t>
      </w:r>
      <w:r w:rsidR="00335FBE" w:rsidRPr="00D6715E">
        <w:rPr>
          <w:rFonts w:ascii="Lucida Sans Unicode" w:hAnsi="Lucida Sans Unicode" w:cs="Lucida Sans Unicode"/>
        </w:rPr>
        <w:t xml:space="preserve"> y que permite el ciclo completo de digitalizac</w:t>
      </w:r>
      <w:r w:rsidR="006102AC" w:rsidRPr="00D6715E">
        <w:rPr>
          <w:rFonts w:ascii="Lucida Sans Unicode" w:hAnsi="Lucida Sans Unicode" w:cs="Lucida Sans Unicode"/>
        </w:rPr>
        <w:t>i</w:t>
      </w:r>
      <w:r w:rsidR="00335FBE" w:rsidRPr="00D6715E">
        <w:rPr>
          <w:rFonts w:ascii="Lucida Sans Unicode" w:hAnsi="Lucida Sans Unicode" w:cs="Lucida Sans Unicode"/>
        </w:rPr>
        <w:t xml:space="preserve">ón y captura localmente. </w:t>
      </w:r>
    </w:p>
    <w:p w14:paraId="3FFC65F9" w14:textId="77777777" w:rsidR="009409C3" w:rsidRDefault="009409C3" w:rsidP="00E530BE">
      <w:pPr>
        <w:spacing w:after="0" w:line="276" w:lineRule="auto"/>
        <w:ind w:left="11" w:hanging="11"/>
        <w:rPr>
          <w:rFonts w:ascii="Lucida Sans Unicode" w:hAnsi="Lucida Sans Unicode" w:cs="Lucida Sans Unicode"/>
        </w:rPr>
      </w:pPr>
    </w:p>
    <w:p w14:paraId="01DB6032" w14:textId="29997551" w:rsidR="005C7939" w:rsidRPr="00D6715E" w:rsidRDefault="00335FBE" w:rsidP="00E530B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En este esquema, es el servidor del CATD el único que se conecta</w:t>
      </w:r>
      <w:r w:rsidR="009F5D41" w:rsidRPr="00D6715E">
        <w:rPr>
          <w:rFonts w:ascii="Lucida Sans Unicode" w:hAnsi="Lucida Sans Unicode" w:cs="Lucida Sans Unicode"/>
        </w:rPr>
        <w:t>, vía VPN, a nuestr</w:t>
      </w:r>
      <w:r w:rsidR="007B0EAB" w:rsidRPr="00D6715E">
        <w:rPr>
          <w:rFonts w:ascii="Lucida Sans Unicode" w:hAnsi="Lucida Sans Unicode" w:cs="Lucida Sans Unicode"/>
        </w:rPr>
        <w:t xml:space="preserve">a infraestructura </w:t>
      </w:r>
      <w:proofErr w:type="spellStart"/>
      <w:r w:rsidR="009F5D41" w:rsidRPr="00D6715E">
        <w:rPr>
          <w:rFonts w:ascii="Lucida Sans Unicode" w:hAnsi="Lucida Sans Unicode" w:cs="Lucida Sans Unicode"/>
          <w:i/>
          <w:iCs/>
        </w:rPr>
        <w:t>on</w:t>
      </w:r>
      <w:proofErr w:type="spellEnd"/>
      <w:r w:rsidR="009F5D41" w:rsidRPr="00D6715E">
        <w:rPr>
          <w:rFonts w:ascii="Lucida Sans Unicode" w:hAnsi="Lucida Sans Unicode" w:cs="Lucida Sans Unicode"/>
          <w:i/>
          <w:iCs/>
        </w:rPr>
        <w:t>-premise</w:t>
      </w:r>
      <w:r w:rsidR="009F5D41" w:rsidRPr="00D6715E">
        <w:rPr>
          <w:rFonts w:ascii="Lucida Sans Unicode" w:hAnsi="Lucida Sans Unicode" w:cs="Lucida Sans Unicode"/>
        </w:rPr>
        <w:t xml:space="preserve"> </w:t>
      </w:r>
      <w:r w:rsidR="007B0EAB" w:rsidRPr="00D6715E">
        <w:rPr>
          <w:rFonts w:ascii="Lucida Sans Unicode" w:hAnsi="Lucida Sans Unicode" w:cs="Lucida Sans Unicode"/>
        </w:rPr>
        <w:t xml:space="preserve">para </w:t>
      </w:r>
      <w:r w:rsidR="002F5A99" w:rsidRPr="00D6715E">
        <w:rPr>
          <w:rFonts w:ascii="Lucida Sans Unicode" w:hAnsi="Lucida Sans Unicode" w:cs="Lucida Sans Unicode"/>
        </w:rPr>
        <w:t xml:space="preserve">enviar </w:t>
      </w:r>
      <w:r w:rsidR="007B0EAB" w:rsidRPr="00D6715E">
        <w:rPr>
          <w:rFonts w:ascii="Lucida Sans Unicode" w:hAnsi="Lucida Sans Unicode" w:cs="Lucida Sans Unicode"/>
        </w:rPr>
        <w:t xml:space="preserve">la información </w:t>
      </w:r>
      <w:r w:rsidR="002F5A99" w:rsidRPr="00D6715E">
        <w:rPr>
          <w:rFonts w:ascii="Lucida Sans Unicode" w:hAnsi="Lucida Sans Unicode" w:cs="Lucida Sans Unicode"/>
        </w:rPr>
        <w:t>de las capturas</w:t>
      </w:r>
      <w:r w:rsidR="009409C3">
        <w:rPr>
          <w:rFonts w:ascii="Lucida Sans Unicode" w:hAnsi="Lucida Sans Unicode" w:cs="Lucida Sans Unicode"/>
        </w:rPr>
        <w:t>,</w:t>
      </w:r>
      <w:r w:rsidR="00562645" w:rsidRPr="00D6715E">
        <w:rPr>
          <w:rFonts w:ascii="Lucida Sans Unicode" w:hAnsi="Lucida Sans Unicode" w:cs="Lucida Sans Unicode"/>
        </w:rPr>
        <w:t xml:space="preserve"> y lo hace de forma asíncrona, es decir, mantiene un canal de </w:t>
      </w:r>
      <w:r w:rsidR="00A24796" w:rsidRPr="00D6715E">
        <w:rPr>
          <w:rFonts w:ascii="Lucida Sans Unicode" w:hAnsi="Lucida Sans Unicode" w:cs="Lucida Sans Unicode"/>
        </w:rPr>
        <w:t xml:space="preserve">conexión al site principal a través del cuál va </w:t>
      </w:r>
      <w:r w:rsidR="00571B5C" w:rsidRPr="00D6715E">
        <w:rPr>
          <w:rFonts w:ascii="Lucida Sans Unicode" w:hAnsi="Lucida Sans Unicode" w:cs="Lucida Sans Unicode"/>
        </w:rPr>
        <w:t>enviando información</w:t>
      </w:r>
      <w:r w:rsidR="009409C3">
        <w:rPr>
          <w:rFonts w:ascii="Lucida Sans Unicode" w:hAnsi="Lucida Sans Unicode" w:cs="Lucida Sans Unicode"/>
        </w:rPr>
        <w:t>,</w:t>
      </w:r>
      <w:r w:rsidR="00571B5C" w:rsidRPr="00D6715E">
        <w:rPr>
          <w:rFonts w:ascii="Lucida Sans Unicode" w:hAnsi="Lucida Sans Unicode" w:cs="Lucida Sans Unicode"/>
        </w:rPr>
        <w:t xml:space="preserve"> y si por alguna razón se interrumpe dicho canal (</w:t>
      </w:r>
      <w:r w:rsidR="009409C3">
        <w:rPr>
          <w:rFonts w:ascii="Lucida Sans Unicode" w:hAnsi="Lucida Sans Unicode" w:cs="Lucida Sans Unicode"/>
        </w:rPr>
        <w:t>f</w:t>
      </w:r>
      <w:r w:rsidR="00571B5C" w:rsidRPr="00D6715E">
        <w:rPr>
          <w:rFonts w:ascii="Lucida Sans Unicode" w:hAnsi="Lucida Sans Unicode" w:cs="Lucida Sans Unicode"/>
        </w:rPr>
        <w:t xml:space="preserve">alla de </w:t>
      </w:r>
      <w:r w:rsidR="009409C3">
        <w:rPr>
          <w:rFonts w:ascii="Lucida Sans Unicode" w:hAnsi="Lucida Sans Unicode" w:cs="Lucida Sans Unicode"/>
        </w:rPr>
        <w:t>I</w:t>
      </w:r>
      <w:r w:rsidR="00571B5C" w:rsidRPr="00D6715E">
        <w:rPr>
          <w:rFonts w:ascii="Lucida Sans Unicode" w:hAnsi="Lucida Sans Unicode" w:cs="Lucida Sans Unicode"/>
        </w:rPr>
        <w:t xml:space="preserve">nternet, </w:t>
      </w:r>
      <w:r w:rsidR="00571B5C" w:rsidRPr="00D6715E">
        <w:rPr>
          <w:rFonts w:ascii="Lucida Sans Unicode" w:hAnsi="Lucida Sans Unicode" w:cs="Lucida Sans Unicode"/>
        </w:rPr>
        <w:lastRenderedPageBreak/>
        <w:t>falla en site principal, etc</w:t>
      </w:r>
      <w:r w:rsidR="009409C3">
        <w:rPr>
          <w:rFonts w:ascii="Lucida Sans Unicode" w:hAnsi="Lucida Sans Unicode" w:cs="Lucida Sans Unicode"/>
        </w:rPr>
        <w:t>.</w:t>
      </w:r>
      <w:r w:rsidR="00571B5C" w:rsidRPr="00D6715E">
        <w:rPr>
          <w:rFonts w:ascii="Lucida Sans Unicode" w:hAnsi="Lucida Sans Unicode" w:cs="Lucida Sans Unicode"/>
        </w:rPr>
        <w:t xml:space="preserve">), el servidor del CATD continuará recibiendo y procesando sus capturas locales para enviarlas al </w:t>
      </w:r>
      <w:r w:rsidR="00571B5C" w:rsidRPr="00D6715E">
        <w:rPr>
          <w:rFonts w:ascii="Lucida Sans Unicode" w:hAnsi="Lucida Sans Unicode" w:cs="Lucida Sans Unicode"/>
          <w:i/>
          <w:iCs/>
        </w:rPr>
        <w:t>site</w:t>
      </w:r>
      <w:r w:rsidR="00571B5C" w:rsidRPr="00D6715E">
        <w:rPr>
          <w:rFonts w:ascii="Lucida Sans Unicode" w:hAnsi="Lucida Sans Unicode" w:cs="Lucida Sans Unicode"/>
        </w:rPr>
        <w:t xml:space="preserve"> principal en cuanto la conexión se reestablezca.</w:t>
      </w:r>
    </w:p>
    <w:p w14:paraId="7972AE2F" w14:textId="77777777" w:rsidR="005C7939" w:rsidRPr="00D6715E" w:rsidRDefault="005C7939" w:rsidP="00E530BE">
      <w:pPr>
        <w:spacing w:after="0" w:line="276" w:lineRule="auto"/>
        <w:ind w:left="11" w:hanging="11"/>
        <w:rPr>
          <w:rFonts w:ascii="Lucida Sans Unicode" w:hAnsi="Lucida Sans Unicode" w:cs="Lucida Sans Unicode"/>
        </w:rPr>
      </w:pPr>
    </w:p>
    <w:p w14:paraId="6D5A470B" w14:textId="7F36660F" w:rsidR="000A2B64" w:rsidRPr="00D6715E" w:rsidRDefault="005C7939" w:rsidP="00E530B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Además, c</w:t>
      </w:r>
      <w:r w:rsidR="000A2B64" w:rsidRPr="00D6715E">
        <w:rPr>
          <w:rFonts w:ascii="Lucida Sans Unicode" w:hAnsi="Lucida Sans Unicode" w:cs="Lucida Sans Unicode"/>
        </w:rPr>
        <w:t xml:space="preserve">on base en los análisis de riesgos previos, se toman las </w:t>
      </w:r>
      <w:r w:rsidR="00205FAB" w:rsidRPr="00D6715E">
        <w:rPr>
          <w:rFonts w:ascii="Lucida Sans Unicode" w:hAnsi="Lucida Sans Unicode" w:cs="Lucida Sans Unicode"/>
        </w:rPr>
        <w:t xml:space="preserve">siguientes </w:t>
      </w:r>
      <w:r w:rsidR="000A2B64" w:rsidRPr="00D6715E">
        <w:rPr>
          <w:rFonts w:ascii="Lucida Sans Unicode" w:hAnsi="Lucida Sans Unicode" w:cs="Lucida Sans Unicode"/>
        </w:rPr>
        <w:t>consideraciones generales de continuidad:</w:t>
      </w:r>
    </w:p>
    <w:p w14:paraId="53896A89" w14:textId="77777777" w:rsidR="000A2B64" w:rsidRDefault="000A2B64" w:rsidP="00E530BE">
      <w:pPr>
        <w:spacing w:after="0" w:line="276" w:lineRule="auto"/>
      </w:pPr>
    </w:p>
    <w:tbl>
      <w:tblPr>
        <w:tblStyle w:val="Tablaconcuadrcula"/>
        <w:tblW w:w="5000" w:type="pct"/>
        <w:jc w:val="center"/>
        <w:tblLook w:val="04A0" w:firstRow="1" w:lastRow="0" w:firstColumn="1" w:lastColumn="0" w:noHBand="0" w:noVBand="1"/>
      </w:tblPr>
      <w:tblGrid>
        <w:gridCol w:w="1455"/>
        <w:gridCol w:w="1019"/>
        <w:gridCol w:w="1113"/>
        <w:gridCol w:w="1202"/>
        <w:gridCol w:w="1535"/>
        <w:gridCol w:w="1062"/>
        <w:gridCol w:w="1442"/>
      </w:tblGrid>
      <w:tr w:rsidR="00205FAB" w:rsidRPr="004755A2" w14:paraId="45F807E6" w14:textId="77777777" w:rsidTr="00D6715E">
        <w:trPr>
          <w:tblHeader/>
          <w:jc w:val="center"/>
        </w:trPr>
        <w:tc>
          <w:tcPr>
            <w:tcW w:w="854" w:type="pct"/>
            <w:shd w:val="clear" w:color="auto" w:fill="00758D"/>
            <w:vAlign w:val="center"/>
          </w:tcPr>
          <w:p w14:paraId="079BD6FA" w14:textId="4BC860DE"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Evento</w:t>
            </w:r>
          </w:p>
        </w:tc>
        <w:tc>
          <w:tcPr>
            <w:tcW w:w="554" w:type="pct"/>
            <w:shd w:val="clear" w:color="auto" w:fill="00758D"/>
            <w:vAlign w:val="center"/>
          </w:tcPr>
          <w:p w14:paraId="169BF106" w14:textId="7ED68AE8"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Nivel de Riesgo</w:t>
            </w:r>
          </w:p>
        </w:tc>
        <w:tc>
          <w:tcPr>
            <w:tcW w:w="660" w:type="pct"/>
            <w:shd w:val="clear" w:color="auto" w:fill="00758D"/>
            <w:vAlign w:val="center"/>
          </w:tcPr>
          <w:p w14:paraId="777A3E68" w14:textId="42040E16"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Impacto</w:t>
            </w:r>
          </w:p>
        </w:tc>
        <w:tc>
          <w:tcPr>
            <w:tcW w:w="618" w:type="pct"/>
            <w:shd w:val="clear" w:color="auto" w:fill="00758D"/>
            <w:vAlign w:val="center"/>
          </w:tcPr>
          <w:p w14:paraId="27B903B5" w14:textId="13CE9F3E"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Efecto</w:t>
            </w:r>
          </w:p>
        </w:tc>
        <w:tc>
          <w:tcPr>
            <w:tcW w:w="899" w:type="pct"/>
            <w:shd w:val="clear" w:color="auto" w:fill="00758D"/>
            <w:vAlign w:val="center"/>
          </w:tcPr>
          <w:p w14:paraId="7FD00E31" w14:textId="518F4E1A"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Plan de Continuidad</w:t>
            </w:r>
          </w:p>
        </w:tc>
        <w:tc>
          <w:tcPr>
            <w:tcW w:w="569" w:type="pct"/>
            <w:shd w:val="clear" w:color="auto" w:fill="00758D"/>
            <w:vAlign w:val="center"/>
          </w:tcPr>
          <w:p w14:paraId="6BBD6D07" w14:textId="2B712AB9"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Tiempo de Respuesta</w:t>
            </w:r>
          </w:p>
        </w:tc>
        <w:tc>
          <w:tcPr>
            <w:tcW w:w="846" w:type="pct"/>
            <w:shd w:val="clear" w:color="auto" w:fill="00758D"/>
            <w:vAlign w:val="center"/>
          </w:tcPr>
          <w:p w14:paraId="5D0C8FDD" w14:textId="39EB5ECF" w:rsidR="008B11BB" w:rsidRPr="00D6715E" w:rsidRDefault="008B11BB" w:rsidP="00E530BE">
            <w:pPr>
              <w:pStyle w:val="Prrafodelista"/>
              <w:spacing w:after="0" w:line="276" w:lineRule="auto"/>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Responsable</w:t>
            </w:r>
          </w:p>
        </w:tc>
      </w:tr>
      <w:tr w:rsidR="00116855" w:rsidRPr="004755A2" w14:paraId="6058B980" w14:textId="77777777" w:rsidTr="00D6715E">
        <w:trPr>
          <w:jc w:val="center"/>
        </w:trPr>
        <w:tc>
          <w:tcPr>
            <w:tcW w:w="854" w:type="pct"/>
            <w:vAlign w:val="center"/>
          </w:tcPr>
          <w:p w14:paraId="61C9440D" w14:textId="6746E9BC" w:rsidR="008B11BB" w:rsidRPr="00D6715E" w:rsidRDefault="008B11BB"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TCA</w:t>
            </w:r>
            <w:r w:rsidR="00887D9A" w:rsidRPr="00D6715E">
              <w:rPr>
                <w:rFonts w:ascii="Lucida Sans Unicode" w:hAnsi="Lucida Sans Unicode" w:cs="Lucida Sans Unicode"/>
                <w:b/>
                <w:bCs/>
                <w:sz w:val="15"/>
                <w:szCs w:val="15"/>
              </w:rPr>
              <w:t>, Servidor CATD, VPN</w:t>
            </w:r>
          </w:p>
        </w:tc>
        <w:tc>
          <w:tcPr>
            <w:tcW w:w="554" w:type="pct"/>
            <w:vAlign w:val="center"/>
          </w:tcPr>
          <w:p w14:paraId="5753CAA2" w14:textId="65C8C20C" w:rsidR="008B11BB" w:rsidRPr="00D6715E" w:rsidRDefault="008B11BB"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44919F03" w14:textId="01ACC8F1" w:rsidR="008B11BB" w:rsidRPr="00D6715E" w:rsidRDefault="008B11BB"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18E2117" w14:textId="0F5DCFF7" w:rsidR="008B11BB" w:rsidRPr="00D6715E" w:rsidRDefault="008B11BB"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Imposibilidad de captura</w:t>
            </w:r>
          </w:p>
        </w:tc>
        <w:tc>
          <w:tcPr>
            <w:tcW w:w="899" w:type="pct"/>
            <w:vAlign w:val="center"/>
          </w:tcPr>
          <w:p w14:paraId="64983184" w14:textId="6806AF74" w:rsidR="008B11BB" w:rsidRPr="00D6715E" w:rsidRDefault="00396DA2"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Reemplazo de TCA, </w:t>
            </w:r>
            <w:r w:rsidR="009409C3">
              <w:rPr>
                <w:rFonts w:ascii="Lucida Sans Unicode" w:hAnsi="Lucida Sans Unicode" w:cs="Lucida Sans Unicode"/>
                <w:sz w:val="15"/>
                <w:szCs w:val="15"/>
              </w:rPr>
              <w:t>r</w:t>
            </w:r>
            <w:r w:rsidRPr="00D6715E">
              <w:rPr>
                <w:rFonts w:ascii="Lucida Sans Unicode" w:hAnsi="Lucida Sans Unicode" w:cs="Lucida Sans Unicode"/>
                <w:sz w:val="15"/>
                <w:szCs w:val="15"/>
              </w:rPr>
              <w:t xml:space="preserve">ehabilitación de </w:t>
            </w:r>
            <w:r w:rsidR="009409C3">
              <w:rPr>
                <w:rFonts w:ascii="Lucida Sans Unicode" w:hAnsi="Lucida Sans Unicode" w:cs="Lucida Sans Unicode"/>
                <w:sz w:val="15"/>
                <w:szCs w:val="15"/>
              </w:rPr>
              <w:t>s</w:t>
            </w:r>
            <w:r w:rsidRPr="00D6715E">
              <w:rPr>
                <w:rFonts w:ascii="Lucida Sans Unicode" w:hAnsi="Lucida Sans Unicode" w:cs="Lucida Sans Unicode"/>
                <w:sz w:val="15"/>
                <w:szCs w:val="15"/>
              </w:rPr>
              <w:t>ervidor CATD</w:t>
            </w:r>
            <w:r w:rsidR="009409C3">
              <w:rPr>
                <w:rFonts w:ascii="Lucida Sans Unicode" w:hAnsi="Lucida Sans Unicode" w:cs="Lucida Sans Unicode"/>
                <w:sz w:val="15"/>
                <w:szCs w:val="15"/>
              </w:rPr>
              <w:t xml:space="preserve"> o</w:t>
            </w:r>
            <w:r w:rsidRPr="00D6715E">
              <w:rPr>
                <w:rFonts w:ascii="Lucida Sans Unicode" w:hAnsi="Lucida Sans Unicode" w:cs="Lucida Sans Unicode"/>
                <w:sz w:val="15"/>
                <w:szCs w:val="15"/>
              </w:rPr>
              <w:t xml:space="preserve"> </w:t>
            </w:r>
            <w:r w:rsidR="009409C3">
              <w:rPr>
                <w:rFonts w:ascii="Lucida Sans Unicode" w:hAnsi="Lucida Sans Unicode" w:cs="Lucida Sans Unicode"/>
                <w:sz w:val="15"/>
                <w:szCs w:val="15"/>
              </w:rPr>
              <w:t>r</w:t>
            </w:r>
            <w:r w:rsidRPr="00D6715E">
              <w:rPr>
                <w:rFonts w:ascii="Lucida Sans Unicode" w:hAnsi="Lucida Sans Unicode" w:cs="Lucida Sans Unicode"/>
                <w:sz w:val="15"/>
                <w:szCs w:val="15"/>
              </w:rPr>
              <w:t>e</w:t>
            </w:r>
            <w:r w:rsidR="009409C3">
              <w:rPr>
                <w:rFonts w:ascii="Lucida Sans Unicode" w:hAnsi="Lucida Sans Unicode" w:cs="Lucida Sans Unicode"/>
                <w:sz w:val="15"/>
                <w:szCs w:val="15"/>
              </w:rPr>
              <w:t>ha</w:t>
            </w:r>
            <w:r w:rsidRPr="00D6715E">
              <w:rPr>
                <w:rFonts w:ascii="Lucida Sans Unicode" w:hAnsi="Lucida Sans Unicode" w:cs="Lucida Sans Unicode"/>
                <w:sz w:val="15"/>
                <w:szCs w:val="15"/>
              </w:rPr>
              <w:t>bilitación de VPN</w:t>
            </w:r>
            <w:r w:rsidR="009409C3">
              <w:rPr>
                <w:rFonts w:ascii="Lucida Sans Unicode" w:hAnsi="Lucida Sans Unicode" w:cs="Lucida Sans Unicode"/>
                <w:sz w:val="15"/>
                <w:szCs w:val="15"/>
              </w:rPr>
              <w:t>.</w:t>
            </w:r>
          </w:p>
        </w:tc>
        <w:tc>
          <w:tcPr>
            <w:tcW w:w="569" w:type="pct"/>
            <w:vAlign w:val="center"/>
          </w:tcPr>
          <w:p w14:paraId="3DB07DB4" w14:textId="0BB04F2B" w:rsidR="008B11BB" w:rsidRPr="00D6715E" w:rsidRDefault="0092143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30 – 50 min</w:t>
            </w:r>
            <w:r w:rsidR="009409C3">
              <w:rPr>
                <w:rFonts w:ascii="Lucida Sans Unicode" w:hAnsi="Lucida Sans Unicode" w:cs="Lucida Sans Unicode"/>
                <w:sz w:val="15"/>
                <w:szCs w:val="15"/>
              </w:rPr>
              <w:t>.</w:t>
            </w:r>
          </w:p>
        </w:tc>
        <w:tc>
          <w:tcPr>
            <w:tcW w:w="846" w:type="pct"/>
            <w:vAlign w:val="center"/>
          </w:tcPr>
          <w:p w14:paraId="36D339AF" w14:textId="38DBEB94" w:rsidR="008B11BB" w:rsidRPr="00D6715E" w:rsidRDefault="0092143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w:t>
            </w:r>
          </w:p>
        </w:tc>
      </w:tr>
      <w:tr w:rsidR="00116855" w:rsidRPr="004755A2" w14:paraId="7CE1E866" w14:textId="77777777" w:rsidTr="00D6715E">
        <w:trPr>
          <w:jc w:val="center"/>
        </w:trPr>
        <w:tc>
          <w:tcPr>
            <w:tcW w:w="854" w:type="pct"/>
            <w:vAlign w:val="center"/>
          </w:tcPr>
          <w:p w14:paraId="6B588EC2" w14:textId="0AED31C5" w:rsidR="008B11BB" w:rsidRPr="00D6715E" w:rsidRDefault="00921438"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en </w:t>
            </w:r>
            <w:r w:rsidR="004F32DE" w:rsidRPr="00D6715E">
              <w:rPr>
                <w:rFonts w:ascii="Lucida Sans Unicode" w:hAnsi="Lucida Sans Unicode" w:cs="Lucida Sans Unicode"/>
                <w:b/>
                <w:bCs/>
                <w:sz w:val="15"/>
                <w:szCs w:val="15"/>
              </w:rPr>
              <w:t>site</w:t>
            </w:r>
            <w:r w:rsidRPr="00D6715E">
              <w:rPr>
                <w:rFonts w:ascii="Lucida Sans Unicode" w:hAnsi="Lucida Sans Unicode" w:cs="Lucida Sans Unicode"/>
                <w:b/>
                <w:bCs/>
                <w:sz w:val="15"/>
                <w:szCs w:val="15"/>
              </w:rPr>
              <w:t xml:space="preserve"> principal</w:t>
            </w:r>
            <w:r w:rsidR="004F32DE" w:rsidRPr="00D6715E">
              <w:rPr>
                <w:rFonts w:ascii="Lucida Sans Unicode" w:hAnsi="Lucida Sans Unicode" w:cs="Lucida Sans Unicode"/>
                <w:b/>
                <w:bCs/>
                <w:sz w:val="15"/>
                <w:szCs w:val="15"/>
              </w:rPr>
              <w:t xml:space="preserve"> (</w:t>
            </w:r>
            <w:proofErr w:type="spellStart"/>
            <w:r w:rsidR="004F32DE" w:rsidRPr="00D6715E">
              <w:rPr>
                <w:rFonts w:ascii="Lucida Sans Unicode" w:hAnsi="Lucida Sans Unicode" w:cs="Lucida Sans Unicode"/>
                <w:b/>
                <w:bCs/>
                <w:i/>
                <w:iCs/>
                <w:sz w:val="15"/>
                <w:szCs w:val="15"/>
              </w:rPr>
              <w:t>On</w:t>
            </w:r>
            <w:proofErr w:type="spellEnd"/>
            <w:r w:rsidR="004F32DE" w:rsidRPr="00D6715E">
              <w:rPr>
                <w:rFonts w:ascii="Lucida Sans Unicode" w:hAnsi="Lucida Sans Unicode" w:cs="Lucida Sans Unicode"/>
                <w:b/>
                <w:bCs/>
                <w:i/>
                <w:iCs/>
                <w:sz w:val="15"/>
                <w:szCs w:val="15"/>
              </w:rPr>
              <w:t>-Premise</w:t>
            </w:r>
            <w:r w:rsidR="004F32DE" w:rsidRPr="00D6715E">
              <w:rPr>
                <w:rFonts w:ascii="Lucida Sans Unicode" w:hAnsi="Lucida Sans Unicode" w:cs="Lucida Sans Unicode"/>
                <w:b/>
                <w:bCs/>
                <w:sz w:val="15"/>
                <w:szCs w:val="15"/>
              </w:rPr>
              <w:t>)</w:t>
            </w:r>
          </w:p>
        </w:tc>
        <w:tc>
          <w:tcPr>
            <w:tcW w:w="554" w:type="pct"/>
            <w:vAlign w:val="center"/>
          </w:tcPr>
          <w:p w14:paraId="46D155EA" w14:textId="078603B8" w:rsidR="008B11BB" w:rsidRPr="00D6715E" w:rsidRDefault="0092143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67D9D9DB" w14:textId="4F586993" w:rsidR="008B11BB" w:rsidRPr="00D6715E" w:rsidRDefault="0092143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B879D52" w14:textId="6B32DF3A" w:rsidR="008B11BB" w:rsidRPr="00D6715E" w:rsidRDefault="00100F1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w:t>
            </w:r>
            <w:r w:rsidR="009409C3">
              <w:rPr>
                <w:rFonts w:ascii="Lucida Sans Unicode" w:hAnsi="Lucida Sans Unicode" w:cs="Lucida Sans Unicode"/>
                <w:sz w:val="15"/>
                <w:szCs w:val="15"/>
              </w:rPr>
              <w:t>d</w:t>
            </w:r>
            <w:r w:rsidRPr="00D6715E">
              <w:rPr>
                <w:rFonts w:ascii="Lucida Sans Unicode" w:hAnsi="Lucida Sans Unicode" w:cs="Lucida Sans Unicode"/>
                <w:sz w:val="15"/>
                <w:szCs w:val="15"/>
              </w:rPr>
              <w:t xml:space="preserve"> de recibir datos desde todos los CATD y CVV</w:t>
            </w:r>
          </w:p>
        </w:tc>
        <w:tc>
          <w:tcPr>
            <w:tcW w:w="899" w:type="pct"/>
            <w:vAlign w:val="center"/>
          </w:tcPr>
          <w:p w14:paraId="0CAB28CF" w14:textId="22D210BE" w:rsidR="008B11BB" w:rsidRPr="00D6715E" w:rsidRDefault="00100F19"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Evaluación </w:t>
            </w:r>
            <w:r w:rsidR="004F32DE" w:rsidRPr="00D6715E">
              <w:rPr>
                <w:rFonts w:ascii="Lucida Sans Unicode" w:hAnsi="Lucida Sans Unicode" w:cs="Lucida Sans Unicode"/>
                <w:sz w:val="15"/>
                <w:szCs w:val="15"/>
              </w:rPr>
              <w:t xml:space="preserve">rápida, restauración y/o </w:t>
            </w:r>
            <w:r w:rsidR="00D84FFD" w:rsidRPr="00D6715E">
              <w:rPr>
                <w:rFonts w:ascii="Lucida Sans Unicode" w:hAnsi="Lucida Sans Unicode" w:cs="Lucida Sans Unicode"/>
                <w:sz w:val="15"/>
                <w:szCs w:val="15"/>
              </w:rPr>
              <w:t xml:space="preserve">activación </w:t>
            </w:r>
            <w:r w:rsidR="009409C3">
              <w:rPr>
                <w:rFonts w:ascii="Lucida Sans Unicode" w:hAnsi="Lucida Sans Unicode" w:cs="Lucida Sans Unicode"/>
                <w:sz w:val="15"/>
                <w:szCs w:val="15"/>
              </w:rPr>
              <w:t xml:space="preserve">de </w:t>
            </w:r>
            <w:r w:rsidR="00D84FFD" w:rsidRPr="00D6715E">
              <w:rPr>
                <w:rFonts w:ascii="Lucida Sans Unicode" w:hAnsi="Lucida Sans Unicode" w:cs="Lucida Sans Unicode"/>
                <w:i/>
                <w:iCs/>
                <w:sz w:val="15"/>
                <w:szCs w:val="15"/>
              </w:rPr>
              <w:t>site</w:t>
            </w:r>
            <w:r w:rsidR="00D84FFD" w:rsidRPr="00D6715E">
              <w:rPr>
                <w:rFonts w:ascii="Lucida Sans Unicode" w:hAnsi="Lucida Sans Unicode" w:cs="Lucida Sans Unicode"/>
                <w:sz w:val="15"/>
                <w:szCs w:val="15"/>
              </w:rPr>
              <w:t xml:space="preserve"> alterno</w:t>
            </w:r>
            <w:r w:rsidR="0038655D" w:rsidRPr="00D6715E">
              <w:rPr>
                <w:rFonts w:ascii="Lucida Sans Unicode" w:hAnsi="Lucida Sans Unicode" w:cs="Lucida Sans Unicode"/>
                <w:sz w:val="15"/>
                <w:szCs w:val="15"/>
              </w:rPr>
              <w:t>.</w:t>
            </w:r>
          </w:p>
        </w:tc>
        <w:tc>
          <w:tcPr>
            <w:tcW w:w="569" w:type="pct"/>
            <w:vAlign w:val="center"/>
          </w:tcPr>
          <w:p w14:paraId="1D4954C2" w14:textId="74CAD1E7" w:rsidR="008B11BB" w:rsidRPr="00D6715E" w:rsidRDefault="00D84FFD"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10-30 min</w:t>
            </w:r>
            <w:r w:rsidR="009409C3">
              <w:rPr>
                <w:rFonts w:ascii="Lucida Sans Unicode" w:hAnsi="Lucida Sans Unicode" w:cs="Lucida Sans Unicode"/>
                <w:sz w:val="15"/>
                <w:szCs w:val="15"/>
              </w:rPr>
              <w:t>.</w:t>
            </w:r>
          </w:p>
        </w:tc>
        <w:tc>
          <w:tcPr>
            <w:tcW w:w="846" w:type="pct"/>
            <w:vAlign w:val="center"/>
          </w:tcPr>
          <w:p w14:paraId="21455BDD" w14:textId="0282C517" w:rsidR="008B11BB" w:rsidRPr="00D6715E" w:rsidRDefault="00D84FFD"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61FBA2E2" w14:textId="77777777" w:rsidTr="00D6715E">
        <w:trPr>
          <w:jc w:val="center"/>
        </w:trPr>
        <w:tc>
          <w:tcPr>
            <w:tcW w:w="854" w:type="pct"/>
            <w:vAlign w:val="center"/>
          </w:tcPr>
          <w:p w14:paraId="4EF6B872" w14:textId="02A700DE" w:rsidR="00DB406C" w:rsidRPr="00D6715E" w:rsidRDefault="00DB406C"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eléctrica en </w:t>
            </w:r>
            <w:r w:rsidRPr="00D6715E">
              <w:rPr>
                <w:rFonts w:ascii="Lucida Sans Unicode" w:hAnsi="Lucida Sans Unicode" w:cs="Lucida Sans Unicode"/>
                <w:b/>
                <w:bCs/>
                <w:i/>
                <w:iCs/>
                <w:sz w:val="15"/>
                <w:szCs w:val="15"/>
              </w:rPr>
              <w:t>site</w:t>
            </w:r>
            <w:r w:rsidRPr="00D6715E">
              <w:rPr>
                <w:rFonts w:ascii="Lucida Sans Unicode" w:hAnsi="Lucida Sans Unicode" w:cs="Lucida Sans Unicode"/>
                <w:b/>
                <w:bCs/>
                <w:sz w:val="15"/>
                <w:szCs w:val="15"/>
              </w:rPr>
              <w:t xml:space="preserve"> principal</w:t>
            </w:r>
          </w:p>
        </w:tc>
        <w:tc>
          <w:tcPr>
            <w:tcW w:w="554" w:type="pct"/>
            <w:vAlign w:val="center"/>
          </w:tcPr>
          <w:p w14:paraId="6A0EDC4E" w14:textId="77777777"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572695F2" w14:textId="77777777"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7E53372F" w14:textId="77777777"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Imposibilidad de mantener los servidores operando</w:t>
            </w:r>
          </w:p>
        </w:tc>
        <w:tc>
          <w:tcPr>
            <w:tcW w:w="899" w:type="pct"/>
            <w:vAlign w:val="center"/>
          </w:tcPr>
          <w:p w14:paraId="5978F0D9" w14:textId="35BF91B1" w:rsidR="00DB406C" w:rsidRPr="00D6715E" w:rsidRDefault="00DB406C"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Se cuenta con un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alterno. </w:t>
            </w:r>
            <w:r w:rsidR="002B4113" w:rsidRPr="00D6715E">
              <w:rPr>
                <w:rFonts w:ascii="Lucida Sans Unicode" w:hAnsi="Lucida Sans Unicode" w:cs="Lucida Sans Unicode"/>
                <w:sz w:val="15"/>
                <w:szCs w:val="15"/>
              </w:rPr>
              <w:t xml:space="preserve">El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cuenta con un banco de baterías de alta capacidad que proveen hasta 5 horas de operación continua</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además de </w:t>
            </w:r>
            <w:r w:rsidR="009409C3">
              <w:rPr>
                <w:rFonts w:ascii="Lucida Sans Unicode" w:hAnsi="Lucida Sans Unicode" w:cs="Lucida Sans Unicode"/>
                <w:sz w:val="15"/>
                <w:szCs w:val="15"/>
              </w:rPr>
              <w:t xml:space="preserve">una </w:t>
            </w:r>
            <w:r w:rsidRPr="00D6715E">
              <w:rPr>
                <w:rFonts w:ascii="Lucida Sans Unicode" w:hAnsi="Lucida Sans Unicode" w:cs="Lucida Sans Unicode"/>
                <w:sz w:val="15"/>
                <w:szCs w:val="15"/>
              </w:rPr>
              <w:t xml:space="preserve">planta de </w:t>
            </w:r>
            <w:r w:rsidR="00DB73A7" w:rsidRPr="00D6715E">
              <w:rPr>
                <w:rFonts w:ascii="Lucida Sans Unicode" w:hAnsi="Lucida Sans Unicode" w:cs="Lucida Sans Unicode"/>
                <w:sz w:val="15"/>
                <w:szCs w:val="15"/>
              </w:rPr>
              <w:t>e</w:t>
            </w:r>
            <w:r w:rsidRPr="00D6715E">
              <w:rPr>
                <w:rFonts w:ascii="Lucida Sans Unicode" w:hAnsi="Lucida Sans Unicode" w:cs="Lucida Sans Unicode"/>
                <w:sz w:val="15"/>
                <w:szCs w:val="15"/>
              </w:rPr>
              <w:t xml:space="preserve">nergía a </w:t>
            </w:r>
            <w:r w:rsidR="00581595" w:rsidRPr="00581595">
              <w:rPr>
                <w:rFonts w:ascii="Lucida Sans Unicode" w:hAnsi="Lucida Sans Unicode" w:cs="Lucida Sans Unicode"/>
                <w:sz w:val="15"/>
                <w:szCs w:val="15"/>
              </w:rPr>
              <w:t>diésel</w:t>
            </w:r>
            <w:r w:rsidRPr="00D6715E">
              <w:rPr>
                <w:rFonts w:ascii="Lucida Sans Unicode" w:hAnsi="Lucida Sans Unicode" w:cs="Lucida Sans Unicode"/>
                <w:sz w:val="15"/>
                <w:szCs w:val="15"/>
              </w:rPr>
              <w:t xml:space="preserve"> </w:t>
            </w:r>
            <w:r w:rsidR="00DB73A7" w:rsidRPr="00D6715E">
              <w:rPr>
                <w:rFonts w:ascii="Lucida Sans Unicode" w:hAnsi="Lucida Sans Unicode" w:cs="Lucida Sans Unicode"/>
                <w:sz w:val="15"/>
                <w:szCs w:val="15"/>
              </w:rPr>
              <w:t>de activación automática</w:t>
            </w:r>
            <w:r w:rsidR="009409C3">
              <w:rPr>
                <w:rFonts w:ascii="Lucida Sans Unicode" w:hAnsi="Lucida Sans Unicode" w:cs="Lucida Sans Unicode"/>
                <w:sz w:val="15"/>
                <w:szCs w:val="15"/>
              </w:rPr>
              <w:t>.</w:t>
            </w:r>
          </w:p>
        </w:tc>
        <w:tc>
          <w:tcPr>
            <w:tcW w:w="569" w:type="pct"/>
            <w:vAlign w:val="center"/>
          </w:tcPr>
          <w:p w14:paraId="0FBC8888" w14:textId="6E6033AA"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Menos de 1 min</w:t>
            </w:r>
            <w:r w:rsidR="009409C3">
              <w:rPr>
                <w:rFonts w:ascii="Lucida Sans Unicode" w:hAnsi="Lucida Sans Unicode" w:cs="Lucida Sans Unicode"/>
                <w:sz w:val="15"/>
                <w:szCs w:val="15"/>
              </w:rPr>
              <w:t>.</w:t>
            </w:r>
          </w:p>
        </w:tc>
        <w:tc>
          <w:tcPr>
            <w:tcW w:w="846" w:type="pct"/>
            <w:vAlign w:val="center"/>
          </w:tcPr>
          <w:p w14:paraId="4ECE78C3" w14:textId="1BCF50C9" w:rsidR="00DB406C"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Dirección de </w:t>
            </w:r>
            <w:r w:rsidR="00DB73A7" w:rsidRPr="00D6715E">
              <w:rPr>
                <w:rFonts w:ascii="Lucida Sans Unicode" w:hAnsi="Lucida Sans Unicode" w:cs="Lucida Sans Unicode"/>
                <w:sz w:val="15"/>
                <w:szCs w:val="15"/>
              </w:rPr>
              <w:t>Recursos</w:t>
            </w:r>
          </w:p>
        </w:tc>
      </w:tr>
      <w:tr w:rsidR="00116855" w:rsidRPr="004755A2" w14:paraId="38EF761C" w14:textId="77777777" w:rsidTr="00D6715E">
        <w:trPr>
          <w:jc w:val="center"/>
        </w:trPr>
        <w:tc>
          <w:tcPr>
            <w:tcW w:w="854" w:type="pct"/>
            <w:vAlign w:val="center"/>
          </w:tcPr>
          <w:p w14:paraId="5D9E873E" w14:textId="2BDF2A61" w:rsidR="00B61F1E" w:rsidRPr="00D6715E" w:rsidRDefault="00B61F1E"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eléctrica </w:t>
            </w:r>
            <w:r w:rsidR="00607022" w:rsidRPr="00D6715E">
              <w:rPr>
                <w:rFonts w:ascii="Lucida Sans Unicode" w:hAnsi="Lucida Sans Unicode" w:cs="Lucida Sans Unicode"/>
                <w:b/>
                <w:bCs/>
                <w:sz w:val="15"/>
                <w:szCs w:val="15"/>
              </w:rPr>
              <w:t xml:space="preserve">en </w:t>
            </w:r>
            <w:r w:rsidR="00607022" w:rsidRPr="00D6715E">
              <w:rPr>
                <w:rFonts w:ascii="Lucida Sans Unicode" w:hAnsi="Lucida Sans Unicode" w:cs="Lucida Sans Unicode"/>
                <w:b/>
                <w:bCs/>
                <w:i/>
                <w:iCs/>
                <w:sz w:val="15"/>
                <w:szCs w:val="15"/>
              </w:rPr>
              <w:t>site</w:t>
            </w:r>
            <w:r w:rsidR="00607022" w:rsidRPr="00D6715E">
              <w:rPr>
                <w:rFonts w:ascii="Lucida Sans Unicode" w:hAnsi="Lucida Sans Unicode" w:cs="Lucida Sans Unicode"/>
                <w:b/>
                <w:bCs/>
                <w:sz w:val="15"/>
                <w:szCs w:val="15"/>
              </w:rPr>
              <w:t xml:space="preserve"> secundario</w:t>
            </w:r>
          </w:p>
        </w:tc>
        <w:tc>
          <w:tcPr>
            <w:tcW w:w="554" w:type="pct"/>
            <w:vAlign w:val="center"/>
          </w:tcPr>
          <w:p w14:paraId="25B74D56" w14:textId="35F7B63D" w:rsidR="00B61F1E" w:rsidRPr="00D6715E" w:rsidRDefault="0060702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041EA0BB" w14:textId="36871C6E" w:rsidR="00B61F1E" w:rsidRPr="00D6715E" w:rsidRDefault="0060702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608DA29" w14:textId="3823DDB0" w:rsidR="00B61F1E" w:rsidRPr="00D6715E" w:rsidRDefault="0060702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Imposibilidad de mantener </w:t>
            </w:r>
            <w:r w:rsidR="002B4113" w:rsidRPr="00D6715E">
              <w:rPr>
                <w:rFonts w:ascii="Lucida Sans Unicode" w:hAnsi="Lucida Sans Unicode" w:cs="Lucida Sans Unicode"/>
                <w:i/>
                <w:iCs/>
                <w:sz w:val="15"/>
                <w:szCs w:val="15"/>
              </w:rPr>
              <w:t>site</w:t>
            </w:r>
            <w:r w:rsidR="002B4113" w:rsidRPr="00D6715E">
              <w:rPr>
                <w:rFonts w:ascii="Lucida Sans Unicode" w:hAnsi="Lucida Sans Unicode" w:cs="Lucida Sans Unicode"/>
                <w:sz w:val="15"/>
                <w:szCs w:val="15"/>
              </w:rPr>
              <w:t xml:space="preserve"> alterno</w:t>
            </w:r>
          </w:p>
        </w:tc>
        <w:tc>
          <w:tcPr>
            <w:tcW w:w="899" w:type="pct"/>
            <w:vAlign w:val="center"/>
          </w:tcPr>
          <w:p w14:paraId="3CA62186" w14:textId="446BCE74" w:rsidR="00B61F1E" w:rsidRPr="00D6715E" w:rsidRDefault="007740F0"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El </w:t>
            </w:r>
            <w:r w:rsidR="00607022" w:rsidRPr="00D6715E">
              <w:rPr>
                <w:rFonts w:ascii="Lucida Sans Unicode" w:hAnsi="Lucida Sans Unicode" w:cs="Lucida Sans Unicode"/>
                <w:sz w:val="15"/>
                <w:szCs w:val="15"/>
              </w:rPr>
              <w:t>site cuenta con un banco de baterías</w:t>
            </w:r>
            <w:r w:rsidR="00300821" w:rsidRPr="00D6715E">
              <w:rPr>
                <w:rFonts w:ascii="Lucida Sans Unicode" w:hAnsi="Lucida Sans Unicode" w:cs="Lucida Sans Unicode"/>
                <w:sz w:val="15"/>
                <w:szCs w:val="15"/>
              </w:rPr>
              <w:t xml:space="preserve"> de alta capacidad que proveen hasta 5 horas de operación continua además de planta de </w:t>
            </w:r>
            <w:r w:rsidR="00581595" w:rsidRPr="00581595">
              <w:rPr>
                <w:rFonts w:ascii="Lucida Sans Unicode" w:hAnsi="Lucida Sans Unicode" w:cs="Lucida Sans Unicode"/>
                <w:sz w:val="15"/>
                <w:szCs w:val="15"/>
              </w:rPr>
              <w:t>energía</w:t>
            </w:r>
            <w:r w:rsidR="00300821" w:rsidRPr="00D6715E">
              <w:rPr>
                <w:rFonts w:ascii="Lucida Sans Unicode" w:hAnsi="Lucida Sans Unicode" w:cs="Lucida Sans Unicode"/>
                <w:sz w:val="15"/>
                <w:szCs w:val="15"/>
              </w:rPr>
              <w:t xml:space="preserve"> a </w:t>
            </w:r>
            <w:r w:rsidRPr="00D6715E">
              <w:rPr>
                <w:rFonts w:ascii="Lucida Sans Unicode" w:hAnsi="Lucida Sans Unicode" w:cs="Lucida Sans Unicode"/>
                <w:sz w:val="15"/>
                <w:szCs w:val="15"/>
              </w:rPr>
              <w:lastRenderedPageBreak/>
              <w:t>gasolina</w:t>
            </w:r>
            <w:r w:rsidR="00DB73A7" w:rsidRPr="00D6715E">
              <w:rPr>
                <w:rFonts w:ascii="Lucida Sans Unicode" w:hAnsi="Lucida Sans Unicode" w:cs="Lucida Sans Unicode"/>
                <w:sz w:val="15"/>
                <w:szCs w:val="15"/>
              </w:rPr>
              <w:t xml:space="preserve"> (activación manual)</w:t>
            </w:r>
          </w:p>
        </w:tc>
        <w:tc>
          <w:tcPr>
            <w:tcW w:w="569" w:type="pct"/>
            <w:vAlign w:val="center"/>
          </w:tcPr>
          <w:p w14:paraId="4C60E839" w14:textId="79DBEF9A" w:rsidR="00B61F1E" w:rsidRPr="00D6715E" w:rsidRDefault="006902B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lastRenderedPageBreak/>
              <w:t>20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secundario)</w:t>
            </w:r>
          </w:p>
        </w:tc>
        <w:tc>
          <w:tcPr>
            <w:tcW w:w="846" w:type="pct"/>
            <w:vAlign w:val="center"/>
          </w:tcPr>
          <w:p w14:paraId="3CB9A4AE" w14:textId="094FB6DB" w:rsidR="00B61F1E" w:rsidRPr="00D6715E" w:rsidRDefault="00DB406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313E6685" w14:textId="77777777" w:rsidTr="00D6715E">
        <w:trPr>
          <w:jc w:val="center"/>
        </w:trPr>
        <w:tc>
          <w:tcPr>
            <w:tcW w:w="854" w:type="pct"/>
            <w:vAlign w:val="center"/>
          </w:tcPr>
          <w:p w14:paraId="5E4C90CE" w14:textId="5C4161C1" w:rsidR="008B11BB" w:rsidRPr="00D6715E" w:rsidRDefault="00D84FFD"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eléctrica en CATD</w:t>
            </w:r>
          </w:p>
        </w:tc>
        <w:tc>
          <w:tcPr>
            <w:tcW w:w="554" w:type="pct"/>
            <w:vAlign w:val="center"/>
          </w:tcPr>
          <w:p w14:paraId="019D9D53" w14:textId="65FF725E" w:rsidR="008B11BB" w:rsidRPr="00D6715E" w:rsidRDefault="00575573"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16A92DD4" w14:textId="218DE8D8" w:rsidR="008B11BB" w:rsidRPr="00D6715E" w:rsidRDefault="00575573"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734FEC17" w14:textId="33A7C0B8" w:rsidR="008B11BB" w:rsidRPr="00D6715E" w:rsidRDefault="0055568A"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Interrupción de captura de datos focalizada</w:t>
            </w:r>
          </w:p>
        </w:tc>
        <w:tc>
          <w:tcPr>
            <w:tcW w:w="899" w:type="pct"/>
            <w:vAlign w:val="center"/>
          </w:tcPr>
          <w:p w14:paraId="5C211E09" w14:textId="6385E23C" w:rsidR="008B11BB" w:rsidRPr="00D6715E" w:rsidRDefault="006E21C1"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Uso de UPS, </w:t>
            </w:r>
            <w:r w:rsidR="009409C3">
              <w:rPr>
                <w:rFonts w:ascii="Lucida Sans Unicode" w:hAnsi="Lucida Sans Unicode" w:cs="Lucida Sans Unicode"/>
                <w:sz w:val="15"/>
                <w:szCs w:val="15"/>
              </w:rPr>
              <w:t>p</w:t>
            </w:r>
            <w:r w:rsidRPr="00D6715E">
              <w:rPr>
                <w:rFonts w:ascii="Lucida Sans Unicode" w:hAnsi="Lucida Sans Unicode" w:cs="Lucida Sans Unicode"/>
                <w:sz w:val="15"/>
                <w:szCs w:val="15"/>
              </w:rPr>
              <w:t>lantas de energía o migración de CATD</w:t>
            </w:r>
          </w:p>
        </w:tc>
        <w:tc>
          <w:tcPr>
            <w:tcW w:w="569" w:type="pct"/>
            <w:vAlign w:val="center"/>
          </w:tcPr>
          <w:p w14:paraId="7D8A223F" w14:textId="5BF12BED" w:rsidR="008B11BB" w:rsidRPr="00D6715E" w:rsidRDefault="00F9595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45-120 min</w:t>
            </w:r>
            <w:r w:rsidR="009409C3">
              <w:rPr>
                <w:rFonts w:ascii="Lucida Sans Unicode" w:hAnsi="Lucida Sans Unicode" w:cs="Lucida Sans Unicode"/>
                <w:sz w:val="15"/>
                <w:szCs w:val="15"/>
              </w:rPr>
              <w:t>.</w:t>
            </w:r>
          </w:p>
        </w:tc>
        <w:tc>
          <w:tcPr>
            <w:tcW w:w="846" w:type="pct"/>
            <w:vAlign w:val="center"/>
          </w:tcPr>
          <w:p w14:paraId="3750C911" w14:textId="6F892010" w:rsidR="008B11BB" w:rsidRPr="00D6715E" w:rsidRDefault="00F9595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 / Dirección de Informática</w:t>
            </w:r>
          </w:p>
        </w:tc>
      </w:tr>
      <w:tr w:rsidR="00116855" w:rsidRPr="004755A2" w14:paraId="3568A959" w14:textId="77777777" w:rsidTr="00D6715E">
        <w:trPr>
          <w:jc w:val="center"/>
        </w:trPr>
        <w:tc>
          <w:tcPr>
            <w:tcW w:w="854" w:type="pct"/>
            <w:vAlign w:val="center"/>
          </w:tcPr>
          <w:p w14:paraId="358A8F21" w14:textId="161DCCF7" w:rsidR="008B11BB" w:rsidRPr="00D6715E" w:rsidRDefault="00397328"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red celular</w:t>
            </w:r>
          </w:p>
        </w:tc>
        <w:tc>
          <w:tcPr>
            <w:tcW w:w="554" w:type="pct"/>
            <w:vAlign w:val="center"/>
          </w:tcPr>
          <w:p w14:paraId="41EFD1E2" w14:textId="07AC694F" w:rsidR="008B11BB" w:rsidRPr="00D6715E" w:rsidRDefault="00397328"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Importante</w:t>
            </w:r>
          </w:p>
        </w:tc>
        <w:tc>
          <w:tcPr>
            <w:tcW w:w="660" w:type="pct"/>
            <w:vAlign w:val="center"/>
          </w:tcPr>
          <w:p w14:paraId="2853B594" w14:textId="1EDC10E7" w:rsidR="008B11BB" w:rsidRPr="00D6715E" w:rsidRDefault="002E1CF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Medio</w:t>
            </w:r>
          </w:p>
        </w:tc>
        <w:tc>
          <w:tcPr>
            <w:tcW w:w="618" w:type="pct"/>
            <w:vAlign w:val="center"/>
          </w:tcPr>
          <w:p w14:paraId="2E69A684" w14:textId="289B767B" w:rsidR="008B11BB" w:rsidRPr="00D6715E" w:rsidRDefault="002E1CF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En fallo durante las primeras horas, falta de actas para captura adelantada </w:t>
            </w:r>
          </w:p>
        </w:tc>
        <w:tc>
          <w:tcPr>
            <w:tcW w:w="899" w:type="pct"/>
            <w:vAlign w:val="center"/>
          </w:tcPr>
          <w:p w14:paraId="2625CED3" w14:textId="4CA8ACD9" w:rsidR="008B11BB" w:rsidRPr="00D6715E" w:rsidRDefault="002E1CF5"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Uso de </w:t>
            </w:r>
            <w:r w:rsidR="00581595" w:rsidRPr="00581595">
              <w:rPr>
                <w:rFonts w:ascii="Lucida Sans Unicode" w:hAnsi="Lucida Sans Unicode" w:cs="Lucida Sans Unicode"/>
                <w:sz w:val="15"/>
                <w:szCs w:val="15"/>
              </w:rPr>
              <w:t>Wifi</w:t>
            </w:r>
            <w:r w:rsidRPr="00D6715E">
              <w:rPr>
                <w:rFonts w:ascii="Lucida Sans Unicode" w:hAnsi="Lucida Sans Unicode" w:cs="Lucida Sans Unicode"/>
                <w:sz w:val="15"/>
                <w:szCs w:val="15"/>
              </w:rPr>
              <w:t xml:space="preserve"> público (R</w:t>
            </w:r>
            <w:r w:rsidR="009409C3">
              <w:rPr>
                <w:rFonts w:ascii="Lucida Sans Unicode" w:hAnsi="Lucida Sans Unicode" w:cs="Lucida Sans Unicode"/>
                <w:sz w:val="15"/>
                <w:szCs w:val="15"/>
              </w:rPr>
              <w:t>ed</w:t>
            </w:r>
            <w:r w:rsidRPr="00D6715E">
              <w:rPr>
                <w:rFonts w:ascii="Lucida Sans Unicode" w:hAnsi="Lucida Sans Unicode" w:cs="Lucida Sans Unicode"/>
                <w:sz w:val="15"/>
                <w:szCs w:val="15"/>
              </w:rPr>
              <w:t xml:space="preserve"> J</w:t>
            </w:r>
            <w:r w:rsidR="009409C3">
              <w:rPr>
                <w:rFonts w:ascii="Lucida Sans Unicode" w:hAnsi="Lucida Sans Unicode" w:cs="Lucida Sans Unicode"/>
                <w:sz w:val="15"/>
                <w:szCs w:val="15"/>
              </w:rPr>
              <w:t>alisco</w:t>
            </w:r>
            <w:r w:rsidRPr="00D6715E">
              <w:rPr>
                <w:rFonts w:ascii="Lucida Sans Unicode" w:hAnsi="Lucida Sans Unicode" w:cs="Lucida Sans Unicode"/>
                <w:sz w:val="15"/>
                <w:szCs w:val="15"/>
              </w:rPr>
              <w:t>)</w:t>
            </w:r>
          </w:p>
        </w:tc>
        <w:tc>
          <w:tcPr>
            <w:tcW w:w="569" w:type="pct"/>
            <w:vAlign w:val="center"/>
          </w:tcPr>
          <w:p w14:paraId="137C4953" w14:textId="61F20681" w:rsidR="008B11BB" w:rsidRPr="00D6715E" w:rsidRDefault="0008035E"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5-30 min</w:t>
            </w:r>
            <w:r w:rsidR="009409C3">
              <w:rPr>
                <w:rFonts w:ascii="Lucida Sans Unicode" w:hAnsi="Lucida Sans Unicode" w:cs="Lucida Sans Unicode"/>
                <w:sz w:val="15"/>
                <w:szCs w:val="15"/>
              </w:rPr>
              <w:t>.</w:t>
            </w:r>
          </w:p>
        </w:tc>
        <w:tc>
          <w:tcPr>
            <w:tcW w:w="846" w:type="pct"/>
            <w:vAlign w:val="center"/>
          </w:tcPr>
          <w:p w14:paraId="2215B25F" w14:textId="594D6F35" w:rsidR="008B11BB" w:rsidRPr="00D6715E" w:rsidRDefault="0008035E"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CAEL</w:t>
            </w:r>
          </w:p>
        </w:tc>
      </w:tr>
      <w:tr w:rsidR="00116855" w:rsidRPr="004755A2" w14:paraId="42390C32" w14:textId="77777777" w:rsidTr="00D6715E">
        <w:trPr>
          <w:jc w:val="center"/>
        </w:trPr>
        <w:tc>
          <w:tcPr>
            <w:tcW w:w="854" w:type="pct"/>
            <w:vAlign w:val="center"/>
          </w:tcPr>
          <w:p w14:paraId="67B296F9" w14:textId="7DFBE29C" w:rsidR="0008035E" w:rsidRPr="00D6715E" w:rsidRDefault="00C4340D"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Falta de </w:t>
            </w:r>
            <w:r w:rsidR="009409C3">
              <w:rPr>
                <w:rFonts w:ascii="Lucida Sans Unicode" w:hAnsi="Lucida Sans Unicode" w:cs="Lucida Sans Unicode"/>
                <w:b/>
                <w:bCs/>
                <w:sz w:val="15"/>
                <w:szCs w:val="15"/>
              </w:rPr>
              <w:t>p</w:t>
            </w:r>
            <w:r w:rsidRPr="00D6715E">
              <w:rPr>
                <w:rFonts w:ascii="Lucida Sans Unicode" w:hAnsi="Lucida Sans Unicode" w:cs="Lucida Sans Unicode"/>
                <w:b/>
                <w:bCs/>
                <w:sz w:val="15"/>
                <w:szCs w:val="15"/>
              </w:rPr>
              <w:t>ersonal</w:t>
            </w:r>
          </w:p>
        </w:tc>
        <w:tc>
          <w:tcPr>
            <w:tcW w:w="554" w:type="pct"/>
            <w:vAlign w:val="center"/>
          </w:tcPr>
          <w:p w14:paraId="4956B18D" w14:textId="7DAC03BE" w:rsidR="0008035E" w:rsidRPr="00D6715E" w:rsidRDefault="00BE1A60"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1DE63D59" w14:textId="6FF977FE" w:rsidR="0008035E" w:rsidRPr="00D6715E" w:rsidRDefault="00BE1A60"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Medio</w:t>
            </w:r>
          </w:p>
        </w:tc>
        <w:tc>
          <w:tcPr>
            <w:tcW w:w="618" w:type="pct"/>
            <w:vAlign w:val="center"/>
          </w:tcPr>
          <w:p w14:paraId="24CC51FB" w14:textId="3F7B6F0E" w:rsidR="0008035E" w:rsidRPr="00D6715E" w:rsidRDefault="00BE1A60"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Reducción de capacidad de captura o ausencia focalizada</w:t>
            </w:r>
          </w:p>
        </w:tc>
        <w:tc>
          <w:tcPr>
            <w:tcW w:w="899" w:type="pct"/>
            <w:vAlign w:val="center"/>
          </w:tcPr>
          <w:p w14:paraId="4D71CB12" w14:textId="0B23E810" w:rsidR="0008035E" w:rsidRPr="00D6715E" w:rsidRDefault="00BE1A60"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Movilización de personal</w:t>
            </w:r>
          </w:p>
        </w:tc>
        <w:tc>
          <w:tcPr>
            <w:tcW w:w="569" w:type="pct"/>
            <w:vAlign w:val="center"/>
          </w:tcPr>
          <w:p w14:paraId="218856EB" w14:textId="0D789250" w:rsidR="0008035E" w:rsidRPr="00D6715E" w:rsidRDefault="00B96D94"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- 2 horas</w:t>
            </w:r>
          </w:p>
        </w:tc>
        <w:tc>
          <w:tcPr>
            <w:tcW w:w="846" w:type="pct"/>
            <w:vAlign w:val="center"/>
          </w:tcPr>
          <w:p w14:paraId="067B45FF" w14:textId="5B5AFBAA" w:rsidR="0008035E" w:rsidRPr="00D6715E" w:rsidRDefault="00B96D94"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4C472E61" w14:textId="77777777" w:rsidTr="00D6715E">
        <w:trPr>
          <w:jc w:val="center"/>
        </w:trPr>
        <w:tc>
          <w:tcPr>
            <w:tcW w:w="854" w:type="pct"/>
            <w:vAlign w:val="center"/>
          </w:tcPr>
          <w:p w14:paraId="2A92D392" w14:textId="682074EB" w:rsidR="0008035E" w:rsidRPr="00D6715E" w:rsidRDefault="00C02B19"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proveedor de nube</w:t>
            </w:r>
          </w:p>
        </w:tc>
        <w:tc>
          <w:tcPr>
            <w:tcW w:w="554" w:type="pct"/>
            <w:vAlign w:val="center"/>
          </w:tcPr>
          <w:p w14:paraId="5DCB464E" w14:textId="1C2F5189" w:rsidR="0008035E" w:rsidRPr="00D6715E" w:rsidRDefault="00C02B1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5A54F600" w14:textId="5647C4FA" w:rsidR="0008035E" w:rsidRPr="00D6715E" w:rsidRDefault="00C02B1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086E4BC6" w14:textId="5A71F348" w:rsidR="0008035E" w:rsidRPr="00D6715E" w:rsidRDefault="00C02B19"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Publicación fuera de línea</w:t>
            </w:r>
          </w:p>
        </w:tc>
        <w:tc>
          <w:tcPr>
            <w:tcW w:w="899" w:type="pct"/>
            <w:vAlign w:val="center"/>
          </w:tcPr>
          <w:p w14:paraId="0A5DA261" w14:textId="40EC7814" w:rsidR="0008035E" w:rsidRPr="00D6715E" w:rsidRDefault="00CA4F02"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Activación de </w:t>
            </w:r>
            <w:r w:rsidR="00581595" w:rsidRPr="00581595">
              <w:rPr>
                <w:rFonts w:ascii="Lucida Sans Unicode" w:hAnsi="Lucida Sans Unicode" w:cs="Lucida Sans Unicode"/>
                <w:sz w:val="15"/>
                <w:szCs w:val="15"/>
              </w:rPr>
              <w:t>clúster</w:t>
            </w:r>
            <w:r w:rsidRPr="00D6715E">
              <w:rPr>
                <w:rFonts w:ascii="Lucida Sans Unicode" w:hAnsi="Lucida Sans Unicode" w:cs="Lucida Sans Unicode"/>
                <w:sz w:val="15"/>
                <w:szCs w:val="15"/>
              </w:rPr>
              <w:t xml:space="preserve"> alterno</w:t>
            </w:r>
          </w:p>
        </w:tc>
        <w:tc>
          <w:tcPr>
            <w:tcW w:w="569" w:type="pct"/>
            <w:vAlign w:val="center"/>
          </w:tcPr>
          <w:p w14:paraId="452B2699" w14:textId="035EEEF5" w:rsidR="0008035E" w:rsidRPr="00D6715E" w:rsidRDefault="00CA4F0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5-20 min</w:t>
            </w:r>
            <w:r w:rsidR="009409C3">
              <w:rPr>
                <w:rFonts w:ascii="Lucida Sans Unicode" w:hAnsi="Lucida Sans Unicode" w:cs="Lucida Sans Unicode"/>
                <w:sz w:val="15"/>
                <w:szCs w:val="15"/>
              </w:rPr>
              <w:t>.</w:t>
            </w:r>
          </w:p>
        </w:tc>
        <w:tc>
          <w:tcPr>
            <w:tcW w:w="846" w:type="pct"/>
            <w:vAlign w:val="center"/>
          </w:tcPr>
          <w:p w14:paraId="2374A0BD" w14:textId="3E4683AA" w:rsidR="0008035E" w:rsidRPr="00D6715E" w:rsidRDefault="00CA4F02"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1A5E93B9" w14:textId="77777777" w:rsidTr="00D6715E">
        <w:trPr>
          <w:jc w:val="center"/>
        </w:trPr>
        <w:tc>
          <w:tcPr>
            <w:tcW w:w="854" w:type="pct"/>
            <w:vAlign w:val="center"/>
          </w:tcPr>
          <w:p w14:paraId="660D0632" w14:textId="265A2796" w:rsidR="0008035E" w:rsidRPr="00D6715E" w:rsidRDefault="00571B5C" w:rsidP="00E530BE">
            <w:pPr>
              <w:pStyle w:val="Prrafodelista"/>
              <w:spacing w:after="0" w:line="276" w:lineRule="auto"/>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CATD sin Internet</w:t>
            </w:r>
          </w:p>
        </w:tc>
        <w:tc>
          <w:tcPr>
            <w:tcW w:w="554" w:type="pct"/>
            <w:vAlign w:val="center"/>
          </w:tcPr>
          <w:p w14:paraId="1CB39823" w14:textId="3F675BDC" w:rsidR="0008035E" w:rsidRPr="00D6715E" w:rsidRDefault="00571B5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Importante</w:t>
            </w:r>
          </w:p>
        </w:tc>
        <w:tc>
          <w:tcPr>
            <w:tcW w:w="660" w:type="pct"/>
            <w:vAlign w:val="center"/>
          </w:tcPr>
          <w:p w14:paraId="30E046BD" w14:textId="4D293E1E" w:rsidR="0008035E" w:rsidRPr="00D6715E" w:rsidRDefault="00571B5C"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7069A34" w14:textId="4D698C6B" w:rsidR="0008035E" w:rsidRPr="00D6715E" w:rsidRDefault="00E22D6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Información focalizada no publicada</w:t>
            </w:r>
          </w:p>
        </w:tc>
        <w:tc>
          <w:tcPr>
            <w:tcW w:w="899" w:type="pct"/>
            <w:vAlign w:val="center"/>
          </w:tcPr>
          <w:p w14:paraId="435672B0" w14:textId="691BD38C" w:rsidR="0008035E" w:rsidRPr="00D6715E" w:rsidRDefault="00E22D65" w:rsidP="00E530BE">
            <w:pPr>
              <w:pStyle w:val="Prrafodelista"/>
              <w:spacing w:after="0" w:line="276" w:lineRule="auto"/>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En caso extremo, el equipo servidor puede trasladarse a otra sede para transmitir su información</w:t>
            </w:r>
          </w:p>
        </w:tc>
        <w:tc>
          <w:tcPr>
            <w:tcW w:w="569" w:type="pct"/>
            <w:vAlign w:val="center"/>
          </w:tcPr>
          <w:p w14:paraId="667AB3CF" w14:textId="78F902DB" w:rsidR="0008035E" w:rsidRPr="00D6715E" w:rsidRDefault="00EE023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20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 2 horas</w:t>
            </w:r>
          </w:p>
        </w:tc>
        <w:tc>
          <w:tcPr>
            <w:tcW w:w="846" w:type="pct"/>
            <w:vAlign w:val="center"/>
          </w:tcPr>
          <w:p w14:paraId="0C50FF4B" w14:textId="2918BAF5" w:rsidR="0008035E" w:rsidRPr="00D6715E" w:rsidRDefault="00EE0235" w:rsidP="00E530BE">
            <w:pPr>
              <w:pStyle w:val="Prrafodelista"/>
              <w:spacing w:after="0" w:line="276" w:lineRule="auto"/>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w:t>
            </w:r>
          </w:p>
        </w:tc>
      </w:tr>
    </w:tbl>
    <w:p w14:paraId="09A62E83" w14:textId="77777777" w:rsidR="003D3626" w:rsidRDefault="003D3626" w:rsidP="00E530BE">
      <w:pPr>
        <w:spacing w:after="0" w:line="276" w:lineRule="auto"/>
      </w:pPr>
    </w:p>
    <w:p w14:paraId="1F0B4D7C" w14:textId="738585E1" w:rsidR="00311429" w:rsidRPr="00311429" w:rsidRDefault="00F543B9" w:rsidP="00E530BE">
      <w:pPr>
        <w:pStyle w:val="Ttulo1"/>
        <w:numPr>
          <w:ilvl w:val="2"/>
          <w:numId w:val="6"/>
        </w:numPr>
        <w:spacing w:line="276" w:lineRule="auto"/>
        <w:rPr>
          <w:rFonts w:ascii="Lucida Sans Unicode" w:hAnsi="Lucida Sans Unicode" w:cs="Lucida Sans Unicode"/>
          <w:color w:val="00788E"/>
          <w:sz w:val="24"/>
          <w:szCs w:val="20"/>
        </w:rPr>
      </w:pPr>
      <w:bookmarkStart w:id="192" w:name="_Plan_de_Continuidad"/>
      <w:bookmarkStart w:id="193" w:name="_Toc161488977"/>
      <w:bookmarkStart w:id="194" w:name="_Toc68704820"/>
      <w:bookmarkEnd w:id="192"/>
      <w:r w:rsidRPr="00F543B9">
        <w:rPr>
          <w:rFonts w:ascii="Lucida Sans Unicode" w:hAnsi="Lucida Sans Unicode" w:cs="Lucida Sans Unicode"/>
          <w:color w:val="00788E"/>
          <w:sz w:val="24"/>
          <w:szCs w:val="20"/>
        </w:rPr>
        <w:t>Plan de Continuidad del Negocio (BCP)</w:t>
      </w:r>
      <w:bookmarkEnd w:id="193"/>
    </w:p>
    <w:p w14:paraId="00A02DB6" w14:textId="77777777" w:rsidR="00B000F1" w:rsidRDefault="00B000F1" w:rsidP="00E530BE">
      <w:pPr>
        <w:spacing w:after="0" w:line="276" w:lineRule="auto"/>
        <w:rPr>
          <w:rFonts w:ascii="Lucida Sans Unicode" w:hAnsi="Lucida Sans Unicode" w:cs="Lucida Sans Unicode"/>
        </w:rPr>
      </w:pPr>
    </w:p>
    <w:p w14:paraId="26598AE8" w14:textId="1C06555E" w:rsidR="00B000F1" w:rsidRDefault="00B000F1" w:rsidP="00E530BE">
      <w:pPr>
        <w:spacing w:after="0" w:line="276" w:lineRule="auto"/>
        <w:rPr>
          <w:rFonts w:ascii="Lucida Sans Unicode" w:hAnsi="Lucida Sans Unicode" w:cs="Lucida Sans Unicode"/>
        </w:rPr>
      </w:pPr>
      <w:r w:rsidRPr="00B000F1">
        <w:rPr>
          <w:rFonts w:ascii="Lucida Sans Unicode" w:hAnsi="Lucida Sans Unicode" w:cs="Lucida Sans Unicode"/>
        </w:rPr>
        <w:t>El BCP es un plan que permite garantizar la no interrupción en la operación de los servicios críticos de la institución, y en este caso, del PREP.</w:t>
      </w:r>
    </w:p>
    <w:p w14:paraId="095AF7AD" w14:textId="77777777" w:rsidR="00B000F1" w:rsidRPr="00B000F1" w:rsidRDefault="00B000F1" w:rsidP="00E530BE">
      <w:pPr>
        <w:spacing w:after="0" w:line="276" w:lineRule="auto"/>
        <w:rPr>
          <w:rFonts w:ascii="Lucida Sans Unicode" w:hAnsi="Lucida Sans Unicode" w:cs="Lucida Sans Unicode"/>
        </w:rPr>
      </w:pPr>
    </w:p>
    <w:p w14:paraId="5432BB2D" w14:textId="1AECC711" w:rsidR="00B000F1" w:rsidRDefault="00B000F1" w:rsidP="00E530BE">
      <w:pPr>
        <w:spacing w:after="0" w:line="276" w:lineRule="auto"/>
        <w:rPr>
          <w:rFonts w:ascii="Lucida Sans Unicode" w:hAnsi="Lucida Sans Unicode" w:cs="Lucida Sans Unicode"/>
        </w:rPr>
      </w:pPr>
      <w:r w:rsidRPr="00B000F1">
        <w:rPr>
          <w:rFonts w:ascii="Lucida Sans Unicode" w:hAnsi="Lucida Sans Unicode" w:cs="Lucida Sans Unicode"/>
        </w:rPr>
        <w:t xml:space="preserve">Al presentarse una contingencia, ésta es identificada y se toman medidas inmediatas para que </w:t>
      </w:r>
      <w:r w:rsidR="00312DAF" w:rsidRPr="00B000F1">
        <w:rPr>
          <w:rFonts w:ascii="Lucida Sans Unicode" w:hAnsi="Lucida Sans Unicode" w:cs="Lucida Sans Unicode"/>
        </w:rPr>
        <w:t>la continuidad de la operación en los sistemas protegidos no se vea</w:t>
      </w:r>
      <w:r w:rsidRPr="00B000F1">
        <w:rPr>
          <w:rFonts w:ascii="Lucida Sans Unicode" w:hAnsi="Lucida Sans Unicode" w:cs="Lucida Sans Unicode"/>
        </w:rPr>
        <w:t xml:space="preserve"> afectados o interrumpidos en el tiempo que la contingencia es solucionada.</w:t>
      </w:r>
    </w:p>
    <w:p w14:paraId="213E5EED" w14:textId="77777777" w:rsidR="00312DAF" w:rsidRPr="00B000F1" w:rsidRDefault="00312DAF" w:rsidP="00E530BE">
      <w:pPr>
        <w:spacing w:after="0" w:line="276" w:lineRule="auto"/>
        <w:rPr>
          <w:rFonts w:ascii="Lucida Sans Unicode" w:hAnsi="Lucida Sans Unicode" w:cs="Lucida Sans Unicode"/>
        </w:rPr>
      </w:pPr>
    </w:p>
    <w:p w14:paraId="39437F78" w14:textId="03979B2A" w:rsidR="00B000F1" w:rsidRPr="00B000F1" w:rsidRDefault="00B000F1" w:rsidP="00E530BE">
      <w:pPr>
        <w:pStyle w:val="Prrafodelista"/>
        <w:numPr>
          <w:ilvl w:val="0"/>
          <w:numId w:val="39"/>
        </w:numPr>
        <w:spacing w:after="0" w:line="276" w:lineRule="auto"/>
        <w:rPr>
          <w:rFonts w:ascii="Lucida Sans Unicode" w:hAnsi="Lucida Sans Unicode" w:cs="Lucida Sans Unicode"/>
        </w:rPr>
      </w:pPr>
      <w:r w:rsidRPr="00B000F1">
        <w:rPr>
          <w:rFonts w:ascii="Lucida Sans Unicode" w:hAnsi="Lucida Sans Unicode" w:cs="Lucida Sans Unicode"/>
        </w:rPr>
        <w:lastRenderedPageBreak/>
        <w:t xml:space="preserve">El </w:t>
      </w:r>
      <w:r w:rsidR="00961AD4" w:rsidRPr="00B000F1">
        <w:rPr>
          <w:rFonts w:ascii="Lucida Sans Unicode" w:hAnsi="Lucida Sans Unicode" w:cs="Lucida Sans Unicode"/>
        </w:rPr>
        <w:t>director</w:t>
      </w:r>
      <w:r w:rsidRPr="00B000F1">
        <w:rPr>
          <w:rFonts w:ascii="Lucida Sans Unicode" w:hAnsi="Lucida Sans Unicode" w:cs="Lucida Sans Unicode"/>
        </w:rPr>
        <w:t xml:space="preserve"> de Informática deberá declarar la contingencia y dar luz verde para la ejecución de este plan.</w:t>
      </w:r>
    </w:p>
    <w:p w14:paraId="0DBE85AD" w14:textId="77777777" w:rsidR="00BE02DC" w:rsidRPr="00D5184A" w:rsidRDefault="00BE02DC" w:rsidP="00E530BE">
      <w:pPr>
        <w:spacing w:after="0" w:line="276" w:lineRule="auto"/>
        <w:rPr>
          <w:rFonts w:ascii="Lucida Sans Unicode" w:hAnsi="Lucida Sans Unicode" w:cs="Lucida Sans Unicode"/>
        </w:rPr>
      </w:pPr>
    </w:p>
    <w:p w14:paraId="2DF47812" w14:textId="6390E4AF" w:rsidR="00104BF1" w:rsidRPr="0064192E" w:rsidRDefault="00104BF1"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5" w:name="_Toc161488978"/>
      <w:r w:rsidRPr="0064192E">
        <w:rPr>
          <w:rFonts w:ascii="Lucida Sans Unicode" w:eastAsia="Arial" w:hAnsi="Lucida Sans Unicode" w:cs="Lucida Sans Unicode"/>
          <w:b/>
          <w:color w:val="00788E"/>
          <w:sz w:val="22"/>
          <w:szCs w:val="18"/>
        </w:rPr>
        <w:t>Replicación de datos</w:t>
      </w:r>
      <w:bookmarkEnd w:id="195"/>
    </w:p>
    <w:p w14:paraId="4DE1CD0B" w14:textId="77777777" w:rsidR="00BE02DC" w:rsidRDefault="00BE02DC" w:rsidP="00E530BE">
      <w:pPr>
        <w:spacing w:after="0" w:line="276" w:lineRule="auto"/>
        <w:rPr>
          <w:rFonts w:ascii="Lucida Sans Unicode" w:hAnsi="Lucida Sans Unicode" w:cs="Lucida Sans Unicode"/>
        </w:rPr>
      </w:pPr>
    </w:p>
    <w:p w14:paraId="3BA22EA9" w14:textId="4E7FD861" w:rsidR="00BE02DC" w:rsidRPr="00BE02DC" w:rsidRDefault="00BE02DC" w:rsidP="00E530BE">
      <w:pPr>
        <w:spacing w:after="0" w:line="276" w:lineRule="auto"/>
        <w:ind w:left="11" w:hanging="11"/>
        <w:rPr>
          <w:rFonts w:ascii="Lucida Sans Unicode" w:hAnsi="Lucida Sans Unicode" w:cs="Lucida Sans Unicode"/>
        </w:rPr>
      </w:pPr>
      <w:r w:rsidRPr="00BE02DC">
        <w:rPr>
          <w:rFonts w:ascii="Lucida Sans Unicode" w:hAnsi="Lucida Sans Unicode" w:cs="Lucida Sans Unicode"/>
        </w:rPr>
        <w:t xml:space="preserve">El sistema contemplado para esta protección se basa en la replicación y recuperación entre los dos centros de datos que </w:t>
      </w:r>
      <w:r w:rsidR="009853C2">
        <w:rPr>
          <w:rFonts w:ascii="Lucida Sans Unicode" w:hAnsi="Lucida Sans Unicode" w:cs="Lucida Sans Unicode"/>
        </w:rPr>
        <w:t>se tienen</w:t>
      </w:r>
      <w:r w:rsidRPr="00BE02DC">
        <w:rPr>
          <w:rFonts w:ascii="Lucida Sans Unicode" w:hAnsi="Lucida Sans Unicode" w:cs="Lucida Sans Unicode"/>
        </w:rPr>
        <w:t xml:space="preserve"> en el Instituto: Centro de Datos Principal (IEPC - Unidad de Informática) y Centro de Datos Secundario (Bodega Electoral), independientemente de la tecnología en Hardware y Software y de entornos virtuales que se tiene en uno u otro centro de datos.</w:t>
      </w:r>
    </w:p>
    <w:p w14:paraId="57E4E7F4" w14:textId="77777777" w:rsidR="00BE02DC" w:rsidRDefault="00BE02DC" w:rsidP="00E530BE">
      <w:pPr>
        <w:spacing w:after="0" w:line="276" w:lineRule="auto"/>
        <w:rPr>
          <w:rFonts w:ascii="Lucida Sans Unicode" w:hAnsi="Lucida Sans Unicode" w:cs="Lucida Sans Unicode"/>
        </w:rPr>
      </w:pPr>
    </w:p>
    <w:p w14:paraId="6153033B" w14:textId="1CD92DAF" w:rsidR="00BC5D47" w:rsidRDefault="003B3C75" w:rsidP="00E530BE">
      <w:pPr>
        <w:spacing w:after="0" w:line="276" w:lineRule="auto"/>
        <w:jc w:val="center"/>
        <w:rPr>
          <w:rFonts w:ascii="Lucida Sans Unicode" w:hAnsi="Lucida Sans Unicode" w:cs="Lucida Sans Unicode"/>
        </w:rPr>
      </w:pPr>
      <w:r>
        <w:rPr>
          <w:noProof/>
        </w:rPr>
        <w:drawing>
          <wp:inline distT="0" distB="0" distL="0" distR="0" wp14:anchorId="52BA63A5" wp14:editId="565BBEF9">
            <wp:extent cx="5612130" cy="2992120"/>
            <wp:effectExtent l="0" t="0" r="762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5"/>
                    <a:stretch>
                      <a:fillRect/>
                    </a:stretch>
                  </pic:blipFill>
                  <pic:spPr>
                    <a:xfrm>
                      <a:off x="0" y="0"/>
                      <a:ext cx="5612130" cy="2992120"/>
                    </a:xfrm>
                    <a:prstGeom prst="rect">
                      <a:avLst/>
                    </a:prstGeom>
                  </pic:spPr>
                </pic:pic>
              </a:graphicData>
            </a:graphic>
          </wp:inline>
        </w:drawing>
      </w:r>
    </w:p>
    <w:p w14:paraId="1FCD3B9D" w14:textId="77777777" w:rsidR="00BC5D47" w:rsidRPr="00BE02DC" w:rsidRDefault="00BC5D47" w:rsidP="00E530BE">
      <w:pPr>
        <w:spacing w:after="0" w:line="276" w:lineRule="auto"/>
        <w:rPr>
          <w:rFonts w:ascii="Lucida Sans Unicode" w:hAnsi="Lucida Sans Unicode" w:cs="Lucida Sans Unicode"/>
        </w:rPr>
      </w:pPr>
    </w:p>
    <w:p w14:paraId="42344803" w14:textId="03A35E53" w:rsidR="00311429" w:rsidRPr="00BE02DC" w:rsidRDefault="00BE02DC" w:rsidP="00E530BE">
      <w:pPr>
        <w:spacing w:after="0" w:line="276" w:lineRule="auto"/>
        <w:ind w:left="11" w:hanging="11"/>
        <w:rPr>
          <w:rFonts w:ascii="Lucida Sans Unicode" w:hAnsi="Lucida Sans Unicode" w:cs="Lucida Sans Unicode"/>
        </w:rPr>
      </w:pPr>
      <w:r w:rsidRPr="00BE02DC">
        <w:rPr>
          <w:rFonts w:ascii="Lucida Sans Unicode" w:hAnsi="Lucida Sans Unicode" w:cs="Lucida Sans Unicode"/>
        </w:rPr>
        <w:t>La replicación entre los centros de datos garantiza que la información contenida en el Centro de Datos Principal sea la misma contenida en el Centro de Datos Secundario, simultáneamente y en tiempo real, así que al momento de que por una contingencia el centro de datos principal tenga algún tipo de interrupción, el Centro de Datos replicado (secundario) entra en funciones de una manera transparente para las aplicaciones y los usuarios que utilizan los servicios y base de datos.</w:t>
      </w:r>
    </w:p>
    <w:p w14:paraId="5F783AEC" w14:textId="77777777" w:rsidR="00BE02DC" w:rsidRDefault="00BE02DC" w:rsidP="00E530BE">
      <w:pPr>
        <w:spacing w:after="0" w:line="276" w:lineRule="auto"/>
      </w:pPr>
    </w:p>
    <w:p w14:paraId="59DBF543" w14:textId="0E2EAC79" w:rsidR="003B3C75" w:rsidRPr="0064192E" w:rsidRDefault="00B168AC"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6" w:name="_Toc161488979"/>
      <w:r w:rsidRPr="0064192E">
        <w:rPr>
          <w:rFonts w:ascii="Lucida Sans Unicode" w:eastAsia="Arial" w:hAnsi="Lucida Sans Unicode" w:cs="Lucida Sans Unicode"/>
          <w:b/>
          <w:color w:val="00788E"/>
          <w:sz w:val="22"/>
          <w:szCs w:val="18"/>
        </w:rPr>
        <w:t>Interrupción de Replicación de Datos</w:t>
      </w:r>
      <w:bookmarkEnd w:id="196"/>
    </w:p>
    <w:p w14:paraId="3DC11868" w14:textId="77777777" w:rsidR="003B3C75" w:rsidRDefault="003B3C75" w:rsidP="00E530BE">
      <w:pPr>
        <w:spacing w:after="0" w:line="276" w:lineRule="auto"/>
      </w:pPr>
    </w:p>
    <w:p w14:paraId="74F75C56" w14:textId="4EE6F0DB" w:rsidR="00B168AC" w:rsidRDefault="006F207B" w:rsidP="00E530BE">
      <w:pPr>
        <w:spacing w:after="0" w:line="276" w:lineRule="auto"/>
        <w:ind w:left="11" w:hanging="11"/>
        <w:rPr>
          <w:rFonts w:ascii="Lucida Sans Unicode" w:hAnsi="Lucida Sans Unicode" w:cs="Lucida Sans Unicode"/>
        </w:rPr>
      </w:pPr>
      <w:r w:rsidRPr="006F207B">
        <w:rPr>
          <w:rFonts w:ascii="Lucida Sans Unicode" w:hAnsi="Lucida Sans Unicode" w:cs="Lucida Sans Unicode"/>
        </w:rPr>
        <w:lastRenderedPageBreak/>
        <w:t>Al momento de ser declarada una contingencia, las funciones principales son asumidas por el centro de datos secundario (FAILOVER), y éste asume el control de las operaciones. Técnicamente el servicio de replicación se interrumpe y se queda en espera de que el centro de datos principal sea restablecido.</w:t>
      </w:r>
    </w:p>
    <w:p w14:paraId="12AD7C0F" w14:textId="77777777" w:rsidR="006F207B" w:rsidRPr="006F207B" w:rsidRDefault="006F207B" w:rsidP="00E530BE">
      <w:pPr>
        <w:spacing w:after="0" w:line="276" w:lineRule="auto"/>
        <w:rPr>
          <w:rFonts w:ascii="Lucida Sans Unicode" w:hAnsi="Lucida Sans Unicode" w:cs="Lucida Sans Unicode"/>
        </w:rPr>
      </w:pPr>
    </w:p>
    <w:p w14:paraId="1EA04372" w14:textId="1D10670E" w:rsidR="003B3C75" w:rsidRDefault="00CF2740" w:rsidP="00E530BE">
      <w:pPr>
        <w:spacing w:after="0" w:line="276" w:lineRule="auto"/>
        <w:jc w:val="center"/>
      </w:pPr>
      <w:r>
        <w:rPr>
          <w:noProof/>
        </w:rPr>
        <w:drawing>
          <wp:inline distT="0" distB="0" distL="0" distR="0" wp14:anchorId="194E3B76" wp14:editId="39E6A900">
            <wp:extent cx="5612130" cy="2985135"/>
            <wp:effectExtent l="0" t="0" r="7620" b="5715"/>
            <wp:docPr id="7" name="Imagen 7"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Diagrama&#10;&#10;Descripción generada automáticamente"/>
                    <pic:cNvPicPr/>
                  </pic:nvPicPr>
                  <pic:blipFill>
                    <a:blip r:embed="rId16"/>
                    <a:stretch>
                      <a:fillRect/>
                    </a:stretch>
                  </pic:blipFill>
                  <pic:spPr>
                    <a:xfrm>
                      <a:off x="0" y="0"/>
                      <a:ext cx="5612130" cy="2985135"/>
                    </a:xfrm>
                    <a:prstGeom prst="rect">
                      <a:avLst/>
                    </a:prstGeom>
                  </pic:spPr>
                </pic:pic>
              </a:graphicData>
            </a:graphic>
          </wp:inline>
        </w:drawing>
      </w:r>
    </w:p>
    <w:p w14:paraId="1B1C8F68" w14:textId="77777777" w:rsidR="009D3676" w:rsidRPr="00D5184A" w:rsidRDefault="009D3676" w:rsidP="00E530BE">
      <w:pPr>
        <w:spacing w:after="0" w:line="276" w:lineRule="auto"/>
        <w:rPr>
          <w:rFonts w:ascii="Lucida Sans Unicode" w:hAnsi="Lucida Sans Unicode" w:cs="Lucida Sans Unicode"/>
        </w:rPr>
      </w:pPr>
    </w:p>
    <w:p w14:paraId="36AE4799" w14:textId="17D10A89" w:rsidR="009D3676" w:rsidRPr="00D5184A" w:rsidRDefault="00D5184A" w:rsidP="00E530BE">
      <w:pPr>
        <w:spacing w:after="0" w:line="276" w:lineRule="auto"/>
        <w:ind w:left="11" w:hanging="11"/>
        <w:rPr>
          <w:rFonts w:ascii="Lucida Sans Unicode" w:hAnsi="Lucida Sans Unicode" w:cs="Lucida Sans Unicode"/>
        </w:rPr>
      </w:pPr>
      <w:r w:rsidRPr="00D5184A">
        <w:rPr>
          <w:rFonts w:ascii="Lucida Sans Unicode" w:hAnsi="Lucida Sans Unicode" w:cs="Lucida Sans Unicode"/>
        </w:rPr>
        <w:t>Un FAILOVER puede ser determinado por problemas en el centro de datos principal, por fallas de hardware, problemas eléctricos, fallas lógicas en la base de datos o sistemas operativos, por fallas provocadas por virus o por actualizaciones defectuosas de aplicaciones.</w:t>
      </w:r>
    </w:p>
    <w:p w14:paraId="587F8F90" w14:textId="77777777" w:rsidR="009D3676" w:rsidRPr="00D5184A" w:rsidRDefault="009D3676" w:rsidP="00E530BE">
      <w:pPr>
        <w:spacing w:after="0" w:line="276" w:lineRule="auto"/>
        <w:rPr>
          <w:rFonts w:ascii="Lucida Sans Unicode" w:hAnsi="Lucida Sans Unicode" w:cs="Lucida Sans Unicode"/>
        </w:rPr>
      </w:pPr>
    </w:p>
    <w:p w14:paraId="7CE2E8A9" w14:textId="15FE3F07" w:rsidR="0029265B" w:rsidRPr="0064192E" w:rsidRDefault="00127AAB"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7" w:name="_Toc161488980"/>
      <w:r w:rsidRPr="0064192E">
        <w:rPr>
          <w:rFonts w:ascii="Lucida Sans Unicode" w:eastAsia="Arial" w:hAnsi="Lucida Sans Unicode" w:cs="Lucida Sans Unicode"/>
          <w:b/>
          <w:color w:val="00788E"/>
          <w:sz w:val="22"/>
          <w:szCs w:val="18"/>
        </w:rPr>
        <w:t>Restablecimiento de Replica de Datos</w:t>
      </w:r>
      <w:bookmarkEnd w:id="197"/>
    </w:p>
    <w:p w14:paraId="7D868E9B" w14:textId="77777777" w:rsidR="00D565C9" w:rsidRDefault="00D565C9" w:rsidP="00E530BE">
      <w:pPr>
        <w:spacing w:after="0" w:line="276" w:lineRule="auto"/>
        <w:rPr>
          <w:rFonts w:ascii="Lucida Sans Unicode" w:hAnsi="Lucida Sans Unicode" w:cs="Lucida Sans Unicode"/>
        </w:rPr>
      </w:pPr>
    </w:p>
    <w:p w14:paraId="6BCE3068" w14:textId="4C3DE4FD" w:rsidR="009D3676" w:rsidRPr="00D5184A" w:rsidRDefault="00D565C9" w:rsidP="00E530BE">
      <w:pPr>
        <w:spacing w:after="0" w:line="276" w:lineRule="auto"/>
        <w:rPr>
          <w:rFonts w:ascii="Lucida Sans Unicode" w:hAnsi="Lucida Sans Unicode" w:cs="Lucida Sans Unicode"/>
        </w:rPr>
      </w:pPr>
      <w:r w:rsidRPr="00D565C9">
        <w:rPr>
          <w:rFonts w:ascii="Lucida Sans Unicode" w:hAnsi="Lucida Sans Unicode" w:cs="Lucida Sans Unicode"/>
        </w:rPr>
        <w:t>Una vez restablecido el centro de datos principal, la replicación se restablece y la integridad de ambos centros de datos deja de estar comprometida.</w:t>
      </w:r>
    </w:p>
    <w:p w14:paraId="60AA6A6E" w14:textId="77777777" w:rsidR="009D3676" w:rsidRPr="00D5184A" w:rsidRDefault="009D3676" w:rsidP="00E530BE">
      <w:pPr>
        <w:spacing w:after="0" w:line="276" w:lineRule="auto"/>
        <w:rPr>
          <w:rFonts w:ascii="Lucida Sans Unicode" w:hAnsi="Lucida Sans Unicode" w:cs="Lucida Sans Unicode"/>
        </w:rPr>
      </w:pPr>
    </w:p>
    <w:p w14:paraId="1EFE9CED" w14:textId="0EA1ABD4" w:rsidR="009D3676" w:rsidRDefault="00B75BE4" w:rsidP="00E530BE">
      <w:pPr>
        <w:spacing w:after="0" w:line="276" w:lineRule="auto"/>
        <w:jc w:val="center"/>
        <w:rPr>
          <w:rFonts w:ascii="Lucida Sans Unicode" w:hAnsi="Lucida Sans Unicode" w:cs="Lucida Sans Unicode"/>
        </w:rPr>
      </w:pPr>
      <w:r>
        <w:rPr>
          <w:noProof/>
        </w:rPr>
        <w:lastRenderedPageBreak/>
        <w:drawing>
          <wp:inline distT="0" distB="0" distL="0" distR="0" wp14:anchorId="6B4996F7" wp14:editId="18372396">
            <wp:extent cx="5612130" cy="2973070"/>
            <wp:effectExtent l="0" t="0" r="762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7"/>
                    <a:stretch>
                      <a:fillRect/>
                    </a:stretch>
                  </pic:blipFill>
                  <pic:spPr>
                    <a:xfrm>
                      <a:off x="0" y="0"/>
                      <a:ext cx="5612130" cy="2973070"/>
                    </a:xfrm>
                    <a:prstGeom prst="rect">
                      <a:avLst/>
                    </a:prstGeom>
                  </pic:spPr>
                </pic:pic>
              </a:graphicData>
            </a:graphic>
          </wp:inline>
        </w:drawing>
      </w:r>
    </w:p>
    <w:p w14:paraId="05E28318" w14:textId="77777777" w:rsidR="00B75BE4" w:rsidRDefault="00B75BE4" w:rsidP="00E530BE">
      <w:pPr>
        <w:spacing w:after="0" w:line="276" w:lineRule="auto"/>
        <w:jc w:val="center"/>
        <w:rPr>
          <w:rFonts w:ascii="Lucida Sans Unicode" w:hAnsi="Lucida Sans Unicode" w:cs="Lucida Sans Unicode"/>
        </w:rPr>
      </w:pPr>
    </w:p>
    <w:p w14:paraId="61E780BC" w14:textId="75B7EA9D" w:rsidR="008F5DB0" w:rsidRPr="0064192E" w:rsidRDefault="008F5DB0"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8" w:name="_Toc161488981"/>
      <w:r w:rsidRPr="0064192E">
        <w:rPr>
          <w:rFonts w:ascii="Lucida Sans Unicode" w:eastAsia="Arial" w:hAnsi="Lucida Sans Unicode" w:cs="Lucida Sans Unicode"/>
          <w:b/>
          <w:color w:val="00788E"/>
          <w:sz w:val="22"/>
          <w:szCs w:val="18"/>
        </w:rPr>
        <w:t>Información Histórica</w:t>
      </w:r>
      <w:bookmarkEnd w:id="198"/>
    </w:p>
    <w:p w14:paraId="09429CD8" w14:textId="77777777" w:rsidR="008F5DB0" w:rsidRPr="008F5DB0" w:rsidRDefault="008F5DB0" w:rsidP="00E530BE">
      <w:pPr>
        <w:spacing w:after="0" w:line="276" w:lineRule="auto"/>
        <w:jc w:val="left"/>
        <w:rPr>
          <w:rFonts w:ascii="Lucida Sans Unicode" w:hAnsi="Lucida Sans Unicode" w:cs="Lucida Sans Unicode"/>
        </w:rPr>
      </w:pPr>
    </w:p>
    <w:p w14:paraId="5B87B733" w14:textId="77777777" w:rsidR="008F5DB0" w:rsidRP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Para los casos en los cuales se requiera recuperar información a un punto específico en el tiempo, se realizan respaldos periódicos de los datos.</w:t>
      </w:r>
    </w:p>
    <w:p w14:paraId="008C0A3B" w14:textId="77777777" w:rsidR="008F5DB0" w:rsidRPr="008F5DB0" w:rsidRDefault="008F5DB0" w:rsidP="00E530BE">
      <w:pPr>
        <w:spacing w:after="0" w:line="276" w:lineRule="auto"/>
        <w:jc w:val="left"/>
        <w:rPr>
          <w:rFonts w:ascii="Lucida Sans Unicode" w:hAnsi="Lucida Sans Unicode" w:cs="Lucida Sans Unicode"/>
        </w:rPr>
      </w:pPr>
    </w:p>
    <w:p w14:paraId="17711FBA" w14:textId="1B45E5B2" w:rsidR="008F5DB0" w:rsidRPr="0064192E" w:rsidRDefault="008F5DB0"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9" w:name="_Toc161488982"/>
      <w:r w:rsidRPr="0064192E">
        <w:rPr>
          <w:rFonts w:ascii="Lucida Sans Unicode" w:eastAsia="Arial" w:hAnsi="Lucida Sans Unicode" w:cs="Lucida Sans Unicode"/>
          <w:b/>
          <w:color w:val="00788E"/>
          <w:sz w:val="22"/>
          <w:szCs w:val="18"/>
        </w:rPr>
        <w:t>Difusión de Resultados</w:t>
      </w:r>
      <w:bookmarkEnd w:id="199"/>
    </w:p>
    <w:p w14:paraId="69DACF14" w14:textId="77777777" w:rsidR="008F5DB0" w:rsidRPr="008F5DB0" w:rsidRDefault="008F5DB0" w:rsidP="00E530BE">
      <w:pPr>
        <w:spacing w:after="0" w:line="276" w:lineRule="auto"/>
        <w:jc w:val="left"/>
        <w:rPr>
          <w:rFonts w:ascii="Lucida Sans Unicode" w:hAnsi="Lucida Sans Unicode" w:cs="Lucida Sans Unicode"/>
        </w:rPr>
      </w:pPr>
    </w:p>
    <w:p w14:paraId="0A471390" w14:textId="192AB6B5" w:rsid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Se cuenta con empresas y medios de comunicación que serán difusores de la página del PREP.</w:t>
      </w:r>
    </w:p>
    <w:p w14:paraId="5E37AE68" w14:textId="77777777" w:rsidR="00244B38" w:rsidRPr="008F5DB0" w:rsidRDefault="00244B38" w:rsidP="00E530BE">
      <w:pPr>
        <w:spacing w:after="0" w:line="276" w:lineRule="auto"/>
        <w:rPr>
          <w:rFonts w:ascii="Lucida Sans Unicode" w:hAnsi="Lucida Sans Unicode" w:cs="Lucida Sans Unicode"/>
        </w:rPr>
      </w:pPr>
    </w:p>
    <w:p w14:paraId="63C63CA6" w14:textId="3CC1D5D9" w:rsid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 xml:space="preserve">El servidor central remitirá cada una de las peticiones a cada uno de los difusores activos, </w:t>
      </w:r>
      <w:r w:rsidR="00610FA8">
        <w:rPr>
          <w:rFonts w:ascii="Lucida Sans Unicode" w:hAnsi="Lucida Sans Unicode" w:cs="Lucida Sans Unicode"/>
        </w:rPr>
        <w:t xml:space="preserve">y </w:t>
      </w:r>
      <w:r w:rsidRPr="008F5DB0">
        <w:rPr>
          <w:rFonts w:ascii="Lucida Sans Unicode" w:hAnsi="Lucida Sans Unicode" w:cs="Lucida Sans Unicode"/>
        </w:rPr>
        <w:t>verificará en todo momento que todos los sitios de difusión cuenten con el mismo paquete de datos.</w:t>
      </w:r>
    </w:p>
    <w:p w14:paraId="0B6B1DF1" w14:textId="77777777" w:rsidR="00244B38" w:rsidRPr="008F5DB0" w:rsidRDefault="00244B38" w:rsidP="00E530BE">
      <w:pPr>
        <w:spacing w:after="0" w:line="276" w:lineRule="auto"/>
        <w:rPr>
          <w:rFonts w:ascii="Lucida Sans Unicode" w:hAnsi="Lucida Sans Unicode" w:cs="Lucida Sans Unicode"/>
        </w:rPr>
      </w:pPr>
    </w:p>
    <w:p w14:paraId="47119521" w14:textId="4143C14E" w:rsidR="008F5DB0" w:rsidRP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 xml:space="preserve">En el caso de que las empresas que funjan como difusores no resuelvan, se contará con </w:t>
      </w:r>
      <w:r w:rsidR="00610FA8">
        <w:rPr>
          <w:rFonts w:ascii="Lucida Sans Unicode" w:hAnsi="Lucida Sans Unicode" w:cs="Lucida Sans Unicode"/>
        </w:rPr>
        <w:t>un</w:t>
      </w:r>
      <w:r w:rsidRPr="008F5DB0">
        <w:rPr>
          <w:rFonts w:ascii="Lucida Sans Unicode" w:hAnsi="Lucida Sans Unicode" w:cs="Lucida Sans Unicode"/>
        </w:rPr>
        <w:t xml:space="preserve"> servidor extra de contingencia para realizar la difusión de los resultados por parte del IEPC</w:t>
      </w:r>
      <w:r w:rsidR="00403468">
        <w:rPr>
          <w:rFonts w:ascii="Lucida Sans Unicode" w:hAnsi="Lucida Sans Unicode" w:cs="Lucida Sans Unicode"/>
        </w:rPr>
        <w:t xml:space="preserve"> Jalisco</w:t>
      </w:r>
      <w:r w:rsidRPr="008F5DB0">
        <w:rPr>
          <w:rFonts w:ascii="Lucida Sans Unicode" w:hAnsi="Lucida Sans Unicode" w:cs="Lucida Sans Unicode"/>
        </w:rPr>
        <w:t>.</w:t>
      </w:r>
    </w:p>
    <w:p w14:paraId="4445181C" w14:textId="77777777" w:rsidR="00B24CE8" w:rsidRPr="008F5DB0" w:rsidRDefault="00B24CE8" w:rsidP="00E530BE">
      <w:pPr>
        <w:spacing w:after="0" w:line="276" w:lineRule="auto"/>
        <w:jc w:val="left"/>
        <w:rPr>
          <w:rFonts w:ascii="Lucida Sans Unicode" w:hAnsi="Lucida Sans Unicode" w:cs="Lucida Sans Unicode"/>
        </w:rPr>
      </w:pPr>
    </w:p>
    <w:p w14:paraId="2922968C" w14:textId="4B4A4116" w:rsidR="008F5DB0" w:rsidRPr="0064192E" w:rsidRDefault="008F5DB0"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0" w:name="_Toc161488983"/>
      <w:r w:rsidRPr="0064192E">
        <w:rPr>
          <w:rFonts w:ascii="Lucida Sans Unicode" w:eastAsia="Arial" w:hAnsi="Lucida Sans Unicode" w:cs="Lucida Sans Unicode"/>
          <w:b/>
          <w:color w:val="00788E"/>
          <w:sz w:val="22"/>
          <w:szCs w:val="18"/>
        </w:rPr>
        <w:lastRenderedPageBreak/>
        <w:t>Suministro de Servicios en el Centro de Datos y CATD</w:t>
      </w:r>
      <w:bookmarkEnd w:id="200"/>
    </w:p>
    <w:p w14:paraId="2EF650C0" w14:textId="77777777" w:rsidR="008F5DB0" w:rsidRPr="008F5DB0" w:rsidRDefault="008F5DB0" w:rsidP="00E530BE">
      <w:pPr>
        <w:spacing w:after="0" w:line="276" w:lineRule="auto"/>
        <w:jc w:val="left"/>
        <w:rPr>
          <w:rFonts w:ascii="Lucida Sans Unicode" w:hAnsi="Lucida Sans Unicode" w:cs="Lucida Sans Unicode"/>
        </w:rPr>
      </w:pPr>
    </w:p>
    <w:p w14:paraId="3A84B210" w14:textId="5F5B9ABC" w:rsid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Se cuenta con equipos de respaldo ininterrumpido de energía eléctrica en los centros de datos, los cuales dan un tiempo de respaldo de energía suficiente para</w:t>
      </w:r>
      <w:r w:rsidR="00403468">
        <w:rPr>
          <w:rFonts w:ascii="Lucida Sans Unicode" w:hAnsi="Lucida Sans Unicode" w:cs="Lucida Sans Unicode"/>
        </w:rPr>
        <w:t>,</w:t>
      </w:r>
      <w:r w:rsidRPr="008F5DB0">
        <w:rPr>
          <w:rFonts w:ascii="Lucida Sans Unicode" w:hAnsi="Lucida Sans Unicode" w:cs="Lucida Sans Unicode"/>
        </w:rPr>
        <w:t xml:space="preserve"> en caso de ser necesario, activar los generadores de energía con los que se cuenta.</w:t>
      </w:r>
    </w:p>
    <w:p w14:paraId="633EA25E" w14:textId="77777777" w:rsidR="002A17A1" w:rsidRPr="008F5DB0" w:rsidRDefault="002A17A1" w:rsidP="00E530BE">
      <w:pPr>
        <w:spacing w:after="0" w:line="276" w:lineRule="auto"/>
        <w:rPr>
          <w:rFonts w:ascii="Lucida Sans Unicode" w:hAnsi="Lucida Sans Unicode" w:cs="Lucida Sans Unicode"/>
        </w:rPr>
      </w:pPr>
    </w:p>
    <w:p w14:paraId="0FAFE143" w14:textId="5493EAA7" w:rsidR="008F5DB0" w:rsidRDefault="008F5DB0" w:rsidP="00E530BE">
      <w:pPr>
        <w:spacing w:after="0" w:line="276" w:lineRule="auto"/>
        <w:rPr>
          <w:rFonts w:ascii="Lucida Sans Unicode" w:hAnsi="Lucida Sans Unicode" w:cs="Lucida Sans Unicode"/>
        </w:rPr>
      </w:pPr>
      <w:r w:rsidRPr="008F5DB0">
        <w:rPr>
          <w:rFonts w:ascii="Lucida Sans Unicode" w:hAnsi="Lucida Sans Unicode" w:cs="Lucida Sans Unicode"/>
        </w:rPr>
        <w:t xml:space="preserve">En los consejos distritales se cuenta con generadores de energía eléctrica, los cuales pueden ser utilizados para brindar servicio de electricidad en los CATD </w:t>
      </w:r>
      <w:r w:rsidR="00825793">
        <w:rPr>
          <w:rFonts w:ascii="Lucida Sans Unicode" w:hAnsi="Lucida Sans Unicode" w:cs="Lucida Sans Unicode"/>
        </w:rPr>
        <w:t>en caso de ser</w:t>
      </w:r>
      <w:r w:rsidRPr="008F5DB0">
        <w:rPr>
          <w:rFonts w:ascii="Lucida Sans Unicode" w:hAnsi="Lucida Sans Unicode" w:cs="Lucida Sans Unicode"/>
        </w:rPr>
        <w:t xml:space="preserve"> necesario.</w:t>
      </w:r>
    </w:p>
    <w:p w14:paraId="0013A8D9" w14:textId="77777777" w:rsidR="002A17A1" w:rsidRPr="008F5DB0" w:rsidRDefault="002A17A1" w:rsidP="00E530BE">
      <w:pPr>
        <w:spacing w:after="0" w:line="276" w:lineRule="auto"/>
        <w:rPr>
          <w:rFonts w:ascii="Lucida Sans Unicode" w:hAnsi="Lucida Sans Unicode" w:cs="Lucida Sans Unicode"/>
        </w:rPr>
      </w:pPr>
    </w:p>
    <w:p w14:paraId="747E2850" w14:textId="014960DF" w:rsidR="00B75BE4" w:rsidRDefault="00534916" w:rsidP="00E530BE">
      <w:pPr>
        <w:spacing w:after="0" w:line="276" w:lineRule="auto"/>
        <w:rPr>
          <w:rFonts w:ascii="Lucida Sans Unicode" w:hAnsi="Lucida Sans Unicode" w:cs="Lucida Sans Unicode"/>
        </w:rPr>
      </w:pPr>
      <w:r>
        <w:rPr>
          <w:rFonts w:ascii="Lucida Sans Unicode" w:hAnsi="Lucida Sans Unicode" w:cs="Lucida Sans Unicode"/>
        </w:rPr>
        <w:t>S</w:t>
      </w:r>
      <w:r w:rsidR="008F5DB0" w:rsidRPr="008F5DB0">
        <w:rPr>
          <w:rFonts w:ascii="Lucida Sans Unicode" w:hAnsi="Lucida Sans Unicode" w:cs="Lucida Sans Unicode"/>
        </w:rPr>
        <w:t>ervicios para la conexión de los CATD al Sistema Informático del PREP, en los Consejos Distritales</w:t>
      </w:r>
      <w:r>
        <w:rPr>
          <w:rFonts w:ascii="Lucida Sans Unicode" w:hAnsi="Lucida Sans Unicode" w:cs="Lucida Sans Unicode"/>
        </w:rPr>
        <w:t>:</w:t>
      </w:r>
      <w:r w:rsidR="008F5DB0" w:rsidRPr="008F5DB0">
        <w:rPr>
          <w:rFonts w:ascii="Lucida Sans Unicode" w:hAnsi="Lucida Sans Unicode" w:cs="Lucida Sans Unicode"/>
        </w:rPr>
        <w:t xml:space="preserve"> se cuenta con 2 servicios de Internet, cada uno con distinto proveedor, lo que nos permite contar con una salida alterna en caso de alguna contingencia. En los consejos municipales se contará con un servicio de Internet, y en caso de ser necesario, se procederá a recurrir a una sede alterna para la conexión con los sistemas del PREP.</w:t>
      </w:r>
    </w:p>
    <w:p w14:paraId="1937AB82" w14:textId="77777777" w:rsidR="00B75BE4" w:rsidRDefault="00B75BE4" w:rsidP="00E530BE">
      <w:pPr>
        <w:spacing w:after="0" w:line="276" w:lineRule="auto"/>
        <w:jc w:val="left"/>
        <w:rPr>
          <w:rFonts w:ascii="Lucida Sans Unicode" w:hAnsi="Lucida Sans Unicode" w:cs="Lucida Sans Unicode"/>
        </w:rPr>
      </w:pPr>
    </w:p>
    <w:p w14:paraId="4BB7C19E" w14:textId="0DB42537" w:rsidR="00440FE1" w:rsidRPr="00440FE1" w:rsidRDefault="00440FE1" w:rsidP="00E530BE">
      <w:pPr>
        <w:pStyle w:val="Ttulo1"/>
        <w:numPr>
          <w:ilvl w:val="2"/>
          <w:numId w:val="6"/>
        </w:numPr>
        <w:spacing w:line="276" w:lineRule="auto"/>
        <w:rPr>
          <w:rFonts w:ascii="Lucida Sans Unicode" w:hAnsi="Lucida Sans Unicode" w:cs="Lucida Sans Unicode"/>
          <w:color w:val="00788E"/>
          <w:sz w:val="24"/>
          <w:szCs w:val="20"/>
        </w:rPr>
      </w:pPr>
      <w:bookmarkStart w:id="201" w:name="_Plan_de_Recuperación"/>
      <w:bookmarkStart w:id="202" w:name="_Toc161488984"/>
      <w:bookmarkEnd w:id="201"/>
      <w:r w:rsidRPr="00440FE1">
        <w:rPr>
          <w:rFonts w:ascii="Lucida Sans Unicode" w:hAnsi="Lucida Sans Unicode" w:cs="Lucida Sans Unicode"/>
          <w:color w:val="00788E"/>
          <w:sz w:val="24"/>
          <w:szCs w:val="20"/>
        </w:rPr>
        <w:t>Plan de Recuperación en Caso de Desastres (DRP)</w:t>
      </w:r>
      <w:bookmarkEnd w:id="202"/>
    </w:p>
    <w:p w14:paraId="638BAC07" w14:textId="77777777" w:rsidR="00440FE1" w:rsidRPr="00440FE1" w:rsidRDefault="00440FE1" w:rsidP="00E530BE">
      <w:pPr>
        <w:spacing w:after="0" w:line="276" w:lineRule="auto"/>
        <w:jc w:val="left"/>
        <w:rPr>
          <w:rFonts w:ascii="Lucida Sans Unicode" w:hAnsi="Lucida Sans Unicode" w:cs="Lucida Sans Unicode"/>
        </w:rPr>
      </w:pPr>
    </w:p>
    <w:p w14:paraId="00537C63" w14:textId="4A483FDB" w:rsidR="00440FE1" w:rsidRDefault="00440FE1" w:rsidP="00E530BE">
      <w:pPr>
        <w:spacing w:after="0" w:line="276" w:lineRule="auto"/>
        <w:rPr>
          <w:rFonts w:ascii="Lucida Sans Unicode" w:hAnsi="Lucida Sans Unicode" w:cs="Lucida Sans Unicode"/>
        </w:rPr>
      </w:pPr>
      <w:r w:rsidRPr="00440FE1">
        <w:rPr>
          <w:rFonts w:ascii="Lucida Sans Unicode" w:hAnsi="Lucida Sans Unicode" w:cs="Lucida Sans Unicode"/>
        </w:rPr>
        <w:t xml:space="preserve">El DRP se enfoca en la rehabilitación de los servicios críticos en caso de una contingencia mayor, la cual impida la operación del Centro de Datos </w:t>
      </w:r>
      <w:r w:rsidR="00522257">
        <w:rPr>
          <w:rFonts w:ascii="Lucida Sans Unicode" w:hAnsi="Lucida Sans Unicode" w:cs="Lucida Sans Unicode"/>
        </w:rPr>
        <w:t>P</w:t>
      </w:r>
      <w:r w:rsidRPr="00440FE1">
        <w:rPr>
          <w:rFonts w:ascii="Lucida Sans Unicode" w:hAnsi="Lucida Sans Unicode" w:cs="Lucida Sans Unicode"/>
        </w:rPr>
        <w:t>rincipal o la de alguna(s) sede(s) esenciales para la operación del PREP.</w:t>
      </w:r>
    </w:p>
    <w:p w14:paraId="73AF38C5" w14:textId="77777777" w:rsidR="00B02916" w:rsidRPr="00440FE1" w:rsidRDefault="00B02916" w:rsidP="00E530BE">
      <w:pPr>
        <w:spacing w:after="0" w:line="276" w:lineRule="auto"/>
        <w:rPr>
          <w:rFonts w:ascii="Lucida Sans Unicode" w:hAnsi="Lucida Sans Unicode" w:cs="Lucida Sans Unicode"/>
        </w:rPr>
      </w:pPr>
    </w:p>
    <w:p w14:paraId="1DD78E66" w14:textId="6AE99C45" w:rsidR="00440FE1" w:rsidRDefault="00440FE1" w:rsidP="00E530BE">
      <w:pPr>
        <w:spacing w:after="0" w:line="276" w:lineRule="auto"/>
        <w:rPr>
          <w:rFonts w:ascii="Lucida Sans Unicode" w:hAnsi="Lucida Sans Unicode" w:cs="Lucida Sans Unicode"/>
        </w:rPr>
      </w:pPr>
      <w:r w:rsidRPr="00440FE1">
        <w:rPr>
          <w:rFonts w:ascii="Lucida Sans Unicode" w:hAnsi="Lucida Sans Unicode" w:cs="Lucida Sans Unicode"/>
        </w:rPr>
        <w:t xml:space="preserve">Algunas situaciones de este tipo son: un terremoto, inundación, incendio, colapso del edificio del Centro de Datos </w:t>
      </w:r>
      <w:r w:rsidR="00A10990">
        <w:rPr>
          <w:rFonts w:ascii="Lucida Sans Unicode" w:hAnsi="Lucida Sans Unicode" w:cs="Lucida Sans Unicode"/>
        </w:rPr>
        <w:t>P</w:t>
      </w:r>
      <w:r w:rsidRPr="00440FE1">
        <w:rPr>
          <w:rFonts w:ascii="Lucida Sans Unicode" w:hAnsi="Lucida Sans Unicode" w:cs="Lucida Sans Unicode"/>
        </w:rPr>
        <w:t>rincipal, actos terroristas, etc.</w:t>
      </w:r>
    </w:p>
    <w:p w14:paraId="430EEE30" w14:textId="77777777" w:rsidR="00B02916" w:rsidRPr="00440FE1" w:rsidRDefault="00B02916" w:rsidP="00E530BE">
      <w:pPr>
        <w:spacing w:after="0" w:line="276" w:lineRule="auto"/>
        <w:rPr>
          <w:rFonts w:ascii="Lucida Sans Unicode" w:hAnsi="Lucida Sans Unicode" w:cs="Lucida Sans Unicode"/>
        </w:rPr>
      </w:pPr>
    </w:p>
    <w:p w14:paraId="717EADE1" w14:textId="26F670A6" w:rsidR="00440FE1" w:rsidRDefault="00440FE1" w:rsidP="00E530BE">
      <w:pPr>
        <w:spacing w:after="0" w:line="276" w:lineRule="auto"/>
        <w:rPr>
          <w:rFonts w:ascii="Lucida Sans Unicode" w:hAnsi="Lucida Sans Unicode" w:cs="Lucida Sans Unicode"/>
        </w:rPr>
      </w:pPr>
      <w:r w:rsidRPr="00440FE1">
        <w:rPr>
          <w:rFonts w:ascii="Lucida Sans Unicode" w:hAnsi="Lucida Sans Unicode" w:cs="Lucida Sans Unicode"/>
        </w:rPr>
        <w:t>En caso de presentarse una situación de esta magnitud, el IEPC</w:t>
      </w:r>
      <w:r w:rsidR="00A10990">
        <w:rPr>
          <w:rFonts w:ascii="Lucida Sans Unicode" w:hAnsi="Lucida Sans Unicode" w:cs="Lucida Sans Unicode"/>
        </w:rPr>
        <w:t xml:space="preserve"> Jalisco</w:t>
      </w:r>
      <w:r w:rsidRPr="00440FE1">
        <w:rPr>
          <w:rFonts w:ascii="Lucida Sans Unicode" w:hAnsi="Lucida Sans Unicode" w:cs="Lucida Sans Unicode"/>
        </w:rPr>
        <w:t xml:space="preserve"> cuenta con estrategias que permitan la no interrupción de los servicios, los cuales son mencionados en el punto </w:t>
      </w:r>
      <w:r w:rsidR="00E874F5">
        <w:rPr>
          <w:rFonts w:ascii="Lucida Sans Unicode" w:hAnsi="Lucida Sans Unicode" w:cs="Lucida Sans Unicode"/>
        </w:rPr>
        <w:t>6.3.4</w:t>
      </w:r>
      <w:r w:rsidRPr="00440FE1">
        <w:rPr>
          <w:rFonts w:ascii="Lucida Sans Unicode" w:hAnsi="Lucida Sans Unicode" w:cs="Lucida Sans Unicode"/>
        </w:rPr>
        <w:t>.</w:t>
      </w:r>
    </w:p>
    <w:p w14:paraId="28602CD3" w14:textId="77777777" w:rsidR="00A10990" w:rsidRDefault="00A10990" w:rsidP="00E530BE">
      <w:pPr>
        <w:spacing w:after="0" w:line="276" w:lineRule="auto"/>
        <w:rPr>
          <w:rFonts w:ascii="Lucida Sans Unicode" w:hAnsi="Lucida Sans Unicode" w:cs="Lucida Sans Unicode"/>
        </w:rPr>
      </w:pPr>
    </w:p>
    <w:p w14:paraId="187E00D5" w14:textId="77777777" w:rsidR="00A10990" w:rsidRDefault="00A10990" w:rsidP="00E530BE">
      <w:pPr>
        <w:spacing w:after="0" w:line="276" w:lineRule="auto"/>
        <w:rPr>
          <w:rFonts w:ascii="Lucida Sans Unicode" w:hAnsi="Lucida Sans Unicode" w:cs="Lucida Sans Unicode"/>
        </w:rPr>
      </w:pPr>
    </w:p>
    <w:p w14:paraId="5CDBB12D" w14:textId="77777777" w:rsidR="00A10990" w:rsidRDefault="00A10990" w:rsidP="00E530BE">
      <w:pPr>
        <w:spacing w:after="0" w:line="276" w:lineRule="auto"/>
        <w:rPr>
          <w:rFonts w:ascii="Lucida Sans Unicode" w:hAnsi="Lucida Sans Unicode" w:cs="Lucida Sans Unicode"/>
        </w:rPr>
      </w:pPr>
    </w:p>
    <w:p w14:paraId="02F8B399" w14:textId="77777777" w:rsidR="00A10990" w:rsidRDefault="00A10990" w:rsidP="00E530BE">
      <w:pPr>
        <w:spacing w:after="0" w:line="276" w:lineRule="auto"/>
        <w:rPr>
          <w:rFonts w:ascii="Lucida Sans Unicode" w:hAnsi="Lucida Sans Unicode" w:cs="Lucida Sans Unicode"/>
        </w:rPr>
      </w:pPr>
    </w:p>
    <w:p w14:paraId="3CCE3618" w14:textId="77777777" w:rsidR="00A10990" w:rsidRPr="00440FE1" w:rsidRDefault="00A10990" w:rsidP="00E530BE">
      <w:pPr>
        <w:spacing w:after="0" w:line="276" w:lineRule="auto"/>
        <w:rPr>
          <w:rFonts w:ascii="Lucida Sans Unicode" w:hAnsi="Lucida Sans Unicode" w:cs="Lucida Sans Unicode"/>
        </w:rPr>
      </w:pPr>
    </w:p>
    <w:p w14:paraId="23E17C43" w14:textId="77777777" w:rsidR="00440FE1" w:rsidRPr="00440FE1" w:rsidRDefault="00440FE1" w:rsidP="00E530BE">
      <w:pPr>
        <w:spacing w:after="0" w:line="276" w:lineRule="auto"/>
        <w:jc w:val="left"/>
        <w:rPr>
          <w:rFonts w:ascii="Lucida Sans Unicode" w:hAnsi="Lucida Sans Unicode" w:cs="Lucida Sans Unicode"/>
        </w:rPr>
      </w:pPr>
      <w:r w:rsidRPr="00440FE1">
        <w:rPr>
          <w:rFonts w:ascii="Lucida Sans Unicode" w:hAnsi="Lucida Sans Unicode" w:cs="Lucida Sans Unicode"/>
        </w:rPr>
        <w:t xml:space="preserve"> </w:t>
      </w:r>
    </w:p>
    <w:p w14:paraId="1C68E2FE" w14:textId="24F4820D" w:rsidR="00440FE1" w:rsidRPr="0064192E" w:rsidRDefault="00440FE1"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3" w:name="_Toc161488985"/>
      <w:r w:rsidRPr="0064192E">
        <w:rPr>
          <w:rFonts w:ascii="Lucida Sans Unicode" w:eastAsia="Arial" w:hAnsi="Lucida Sans Unicode" w:cs="Lucida Sans Unicode"/>
          <w:b/>
          <w:color w:val="00788E"/>
          <w:sz w:val="22"/>
          <w:szCs w:val="18"/>
        </w:rPr>
        <w:lastRenderedPageBreak/>
        <w:t>Contingencia en el Centro de Datos Principal</w:t>
      </w:r>
      <w:bookmarkEnd w:id="203"/>
    </w:p>
    <w:p w14:paraId="7ED8FD24" w14:textId="77777777" w:rsidR="00440FE1" w:rsidRPr="00440FE1" w:rsidRDefault="00440FE1" w:rsidP="00E530BE">
      <w:pPr>
        <w:spacing w:after="0" w:line="276" w:lineRule="auto"/>
        <w:jc w:val="left"/>
        <w:rPr>
          <w:rFonts w:ascii="Lucida Sans Unicode" w:hAnsi="Lucida Sans Unicode" w:cs="Lucida Sans Unicode"/>
        </w:rPr>
      </w:pPr>
    </w:p>
    <w:p w14:paraId="65744A3B" w14:textId="77777777" w:rsidR="00440FE1" w:rsidRDefault="00440FE1" w:rsidP="00E530BE">
      <w:pPr>
        <w:spacing w:after="0" w:line="276" w:lineRule="auto"/>
        <w:jc w:val="left"/>
        <w:rPr>
          <w:rFonts w:ascii="Lucida Sans Unicode" w:hAnsi="Lucida Sans Unicode" w:cs="Lucida Sans Unicode"/>
        </w:rPr>
      </w:pPr>
      <w:r w:rsidRPr="00440FE1">
        <w:rPr>
          <w:rFonts w:ascii="Lucida Sans Unicode" w:hAnsi="Lucida Sans Unicode" w:cs="Lucida Sans Unicode"/>
        </w:rPr>
        <w:t>Si el sitio en contingencia es el Centro de Datos Principal:</w:t>
      </w:r>
    </w:p>
    <w:p w14:paraId="26A55AA1" w14:textId="77777777" w:rsidR="00293B3F" w:rsidRPr="00440FE1" w:rsidRDefault="00293B3F" w:rsidP="00E530BE">
      <w:pPr>
        <w:spacing w:after="0" w:line="276" w:lineRule="auto"/>
        <w:jc w:val="left"/>
        <w:rPr>
          <w:rFonts w:ascii="Lucida Sans Unicode" w:hAnsi="Lucida Sans Unicode" w:cs="Lucida Sans Unicode"/>
        </w:rPr>
      </w:pPr>
    </w:p>
    <w:p w14:paraId="3950B8E3" w14:textId="24CB86C6" w:rsidR="00440FE1" w:rsidRPr="00E874F5" w:rsidRDefault="00440FE1" w:rsidP="00E530BE">
      <w:pPr>
        <w:pStyle w:val="Prrafodelista"/>
        <w:numPr>
          <w:ilvl w:val="0"/>
          <w:numId w:val="45"/>
        </w:numPr>
        <w:spacing w:after="0" w:line="276" w:lineRule="auto"/>
        <w:rPr>
          <w:rFonts w:ascii="Lucida Sans Unicode" w:hAnsi="Lucida Sans Unicode" w:cs="Lucida Sans Unicode"/>
        </w:rPr>
      </w:pPr>
      <w:r w:rsidRPr="00E874F5">
        <w:rPr>
          <w:rFonts w:ascii="Lucida Sans Unicode" w:hAnsi="Lucida Sans Unicode" w:cs="Lucida Sans Unicode"/>
        </w:rPr>
        <w:t>El Consejo Genera</w:t>
      </w:r>
      <w:r w:rsidR="00A10990">
        <w:rPr>
          <w:rFonts w:ascii="Lucida Sans Unicode" w:hAnsi="Lucida Sans Unicode" w:cs="Lucida Sans Unicode"/>
        </w:rPr>
        <w:t>l</w:t>
      </w:r>
      <w:r w:rsidRPr="00E874F5">
        <w:rPr>
          <w:rFonts w:ascii="Lucida Sans Unicode" w:hAnsi="Lucida Sans Unicode" w:cs="Lucida Sans Unicode"/>
        </w:rPr>
        <w:t xml:space="preserve"> y/o la Secretaría Ejecutiva deberá declarar la contingencia y dará luz verde para la ejecución de este plan, notificando a los </w:t>
      </w:r>
      <w:r w:rsidR="00E874F5" w:rsidRPr="00E874F5">
        <w:rPr>
          <w:rFonts w:ascii="Lucida Sans Unicode" w:hAnsi="Lucida Sans Unicode" w:cs="Lucida Sans Unicode"/>
        </w:rPr>
        <w:t>directores</w:t>
      </w:r>
      <w:r w:rsidRPr="00E874F5">
        <w:rPr>
          <w:rFonts w:ascii="Lucida Sans Unicode" w:hAnsi="Lucida Sans Unicode" w:cs="Lucida Sans Unicode"/>
        </w:rPr>
        <w:t xml:space="preserve"> de las distintas áreas sobre la situación.</w:t>
      </w:r>
    </w:p>
    <w:p w14:paraId="68D1B52E" w14:textId="02E6C28B" w:rsidR="00440FE1" w:rsidRPr="00E874F5" w:rsidRDefault="00440FE1" w:rsidP="00E530BE">
      <w:pPr>
        <w:pStyle w:val="Prrafodelista"/>
        <w:numPr>
          <w:ilvl w:val="0"/>
          <w:numId w:val="45"/>
        </w:numPr>
        <w:spacing w:after="0" w:line="276" w:lineRule="auto"/>
        <w:rPr>
          <w:rFonts w:ascii="Lucida Sans Unicode" w:hAnsi="Lucida Sans Unicode" w:cs="Lucida Sans Unicode"/>
        </w:rPr>
      </w:pPr>
      <w:r w:rsidRPr="00E874F5">
        <w:rPr>
          <w:rFonts w:ascii="Lucida Sans Unicode" w:hAnsi="Lucida Sans Unicode" w:cs="Lucida Sans Unicode"/>
        </w:rPr>
        <w:t>Se solicitará al personal del IEPC</w:t>
      </w:r>
      <w:r w:rsidR="00DE158A">
        <w:rPr>
          <w:rFonts w:ascii="Lucida Sans Unicode" w:hAnsi="Lucida Sans Unicode" w:cs="Lucida Sans Unicode"/>
        </w:rPr>
        <w:t xml:space="preserve"> Jalisco</w:t>
      </w:r>
      <w:r w:rsidRPr="00E874F5">
        <w:rPr>
          <w:rFonts w:ascii="Lucida Sans Unicode" w:hAnsi="Lucida Sans Unicode" w:cs="Lucida Sans Unicode"/>
        </w:rPr>
        <w:t xml:space="preserve"> qu</w:t>
      </w:r>
      <w:r w:rsidR="00DE158A">
        <w:rPr>
          <w:rFonts w:ascii="Lucida Sans Unicode" w:hAnsi="Lucida Sans Unicode" w:cs="Lucida Sans Unicode"/>
        </w:rPr>
        <w:t>e</w:t>
      </w:r>
      <w:r w:rsidRPr="00E874F5">
        <w:rPr>
          <w:rFonts w:ascii="Lucida Sans Unicode" w:hAnsi="Lucida Sans Unicode" w:cs="Lucida Sans Unicode"/>
        </w:rPr>
        <w:t xml:space="preserve"> realice actividades críticas en ese momento y no cuenten con un equipo de cómputo</w:t>
      </w:r>
      <w:r w:rsidR="009723A0">
        <w:rPr>
          <w:rFonts w:ascii="Lucida Sans Unicode" w:hAnsi="Lucida Sans Unicode" w:cs="Lucida Sans Unicode"/>
        </w:rPr>
        <w:t xml:space="preserve"> que</w:t>
      </w:r>
      <w:r w:rsidRPr="00E874F5">
        <w:rPr>
          <w:rFonts w:ascii="Lucida Sans Unicode" w:hAnsi="Lucida Sans Unicode" w:cs="Lucida Sans Unicode"/>
        </w:rPr>
        <w:t xml:space="preserve"> se traslade al Centro de Datos Secundario </w:t>
      </w:r>
      <w:r w:rsidR="009723A0">
        <w:rPr>
          <w:rFonts w:ascii="Lucida Sans Unicode" w:hAnsi="Lucida Sans Unicode" w:cs="Lucida Sans Unicode"/>
        </w:rPr>
        <w:t>a fin</w:t>
      </w:r>
      <w:r w:rsidRPr="00E874F5">
        <w:rPr>
          <w:rFonts w:ascii="Lucida Sans Unicode" w:hAnsi="Lucida Sans Unicode" w:cs="Lucida Sans Unicode"/>
        </w:rPr>
        <w:t xml:space="preserve"> de continuar operando desde ahí.</w:t>
      </w:r>
    </w:p>
    <w:p w14:paraId="502081F2" w14:textId="2CABE1FA" w:rsidR="00440FE1" w:rsidRPr="00E874F5" w:rsidRDefault="009723A0" w:rsidP="00E530BE">
      <w:pPr>
        <w:pStyle w:val="Prrafodelista"/>
        <w:numPr>
          <w:ilvl w:val="0"/>
          <w:numId w:val="45"/>
        </w:numPr>
        <w:spacing w:after="0" w:line="276" w:lineRule="auto"/>
        <w:rPr>
          <w:rFonts w:ascii="Lucida Sans Unicode" w:hAnsi="Lucida Sans Unicode" w:cs="Lucida Sans Unicode"/>
        </w:rPr>
      </w:pPr>
      <w:r>
        <w:rPr>
          <w:rFonts w:ascii="Lucida Sans Unicode" w:hAnsi="Lucida Sans Unicode" w:cs="Lucida Sans Unicode"/>
        </w:rPr>
        <w:t>A</w:t>
      </w:r>
      <w:r w:rsidR="00440FE1" w:rsidRPr="00E874F5">
        <w:rPr>
          <w:rFonts w:ascii="Lucida Sans Unicode" w:hAnsi="Lucida Sans Unicode" w:cs="Lucida Sans Unicode"/>
        </w:rPr>
        <w:t xml:space="preserve">l personal crítico que cuente con un equipo de cómputo y acceso a </w:t>
      </w:r>
      <w:r>
        <w:rPr>
          <w:rFonts w:ascii="Lucida Sans Unicode" w:hAnsi="Lucida Sans Unicode" w:cs="Lucida Sans Unicode"/>
        </w:rPr>
        <w:t>I</w:t>
      </w:r>
      <w:r w:rsidR="00440FE1" w:rsidRPr="00E874F5">
        <w:rPr>
          <w:rFonts w:ascii="Lucida Sans Unicode" w:hAnsi="Lucida Sans Unicode" w:cs="Lucida Sans Unicode"/>
        </w:rPr>
        <w:t xml:space="preserve">nternet se le pedirá </w:t>
      </w:r>
      <w:r>
        <w:rPr>
          <w:rFonts w:ascii="Lucida Sans Unicode" w:hAnsi="Lucida Sans Unicode" w:cs="Lucida Sans Unicode"/>
        </w:rPr>
        <w:t xml:space="preserve">que </w:t>
      </w:r>
      <w:r w:rsidR="00440FE1" w:rsidRPr="00E874F5">
        <w:rPr>
          <w:rFonts w:ascii="Lucida Sans Unicode" w:hAnsi="Lucida Sans Unicode" w:cs="Lucida Sans Unicode"/>
        </w:rPr>
        <w:t>se retire del sitio y opere desde su casa, manteniéndose en comunicación constante con su área.</w:t>
      </w:r>
    </w:p>
    <w:p w14:paraId="0A2611C2" w14:textId="08FD4086" w:rsidR="00440FE1" w:rsidRPr="00E874F5" w:rsidRDefault="00440FE1" w:rsidP="00E530BE">
      <w:pPr>
        <w:pStyle w:val="Prrafodelista"/>
        <w:numPr>
          <w:ilvl w:val="0"/>
          <w:numId w:val="45"/>
        </w:numPr>
        <w:spacing w:after="0" w:line="276" w:lineRule="auto"/>
        <w:rPr>
          <w:rFonts w:ascii="Lucida Sans Unicode" w:hAnsi="Lucida Sans Unicode" w:cs="Lucida Sans Unicode"/>
        </w:rPr>
      </w:pPr>
      <w:r w:rsidRPr="00E874F5">
        <w:rPr>
          <w:rFonts w:ascii="Lucida Sans Unicode" w:hAnsi="Lucida Sans Unicode" w:cs="Lucida Sans Unicode"/>
        </w:rPr>
        <w:t xml:space="preserve">Al resto del personal se le pedirá </w:t>
      </w:r>
      <w:r w:rsidR="00815501">
        <w:rPr>
          <w:rFonts w:ascii="Lucida Sans Unicode" w:hAnsi="Lucida Sans Unicode" w:cs="Lucida Sans Unicode"/>
        </w:rPr>
        <w:t xml:space="preserve">que </w:t>
      </w:r>
      <w:r w:rsidRPr="00E874F5">
        <w:rPr>
          <w:rFonts w:ascii="Lucida Sans Unicode" w:hAnsi="Lucida Sans Unicode" w:cs="Lucida Sans Unicode"/>
        </w:rPr>
        <w:t>se retire a sus casas y se mantenga en comunicación constante con su área.</w:t>
      </w:r>
    </w:p>
    <w:p w14:paraId="71840814" w14:textId="4E3B4A57" w:rsidR="00440FE1" w:rsidRPr="00440FE1" w:rsidRDefault="00440FE1" w:rsidP="00E530BE">
      <w:pPr>
        <w:spacing w:after="0" w:line="276" w:lineRule="auto"/>
        <w:ind w:left="0" w:firstLine="0"/>
        <w:jc w:val="left"/>
        <w:rPr>
          <w:rFonts w:ascii="Lucida Sans Unicode" w:hAnsi="Lucida Sans Unicode" w:cs="Lucida Sans Unicode"/>
        </w:rPr>
      </w:pPr>
    </w:p>
    <w:p w14:paraId="7136E7D7" w14:textId="4018172E" w:rsidR="00440FE1" w:rsidRPr="0064192E" w:rsidRDefault="00440FE1"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4" w:name="_Toc161488986"/>
      <w:r w:rsidRPr="0064192E">
        <w:rPr>
          <w:rFonts w:ascii="Lucida Sans Unicode" w:eastAsia="Arial" w:hAnsi="Lucida Sans Unicode" w:cs="Lucida Sans Unicode"/>
          <w:b/>
          <w:color w:val="00788E"/>
          <w:sz w:val="22"/>
          <w:szCs w:val="18"/>
        </w:rPr>
        <w:t>Contingencia en el Centro de Datos Secundario</w:t>
      </w:r>
      <w:bookmarkEnd w:id="204"/>
    </w:p>
    <w:p w14:paraId="6269179E" w14:textId="77777777" w:rsidR="00440FE1" w:rsidRPr="00440FE1" w:rsidRDefault="00440FE1" w:rsidP="00E530BE">
      <w:pPr>
        <w:spacing w:after="0" w:line="276" w:lineRule="auto"/>
        <w:jc w:val="left"/>
        <w:rPr>
          <w:rFonts w:ascii="Lucida Sans Unicode" w:hAnsi="Lucida Sans Unicode" w:cs="Lucida Sans Unicode"/>
        </w:rPr>
      </w:pPr>
    </w:p>
    <w:p w14:paraId="74BBF39E" w14:textId="77777777" w:rsidR="00440FE1" w:rsidRDefault="00440FE1" w:rsidP="00E530BE">
      <w:pPr>
        <w:spacing w:after="0" w:line="276" w:lineRule="auto"/>
        <w:jc w:val="left"/>
        <w:rPr>
          <w:rFonts w:ascii="Lucida Sans Unicode" w:hAnsi="Lucida Sans Unicode" w:cs="Lucida Sans Unicode"/>
        </w:rPr>
      </w:pPr>
      <w:r w:rsidRPr="00440FE1">
        <w:rPr>
          <w:rFonts w:ascii="Lucida Sans Unicode" w:hAnsi="Lucida Sans Unicode" w:cs="Lucida Sans Unicode"/>
        </w:rPr>
        <w:t>Si el sitio en contingencia es el Centro de Datos Secundario:</w:t>
      </w:r>
    </w:p>
    <w:p w14:paraId="03E47B78" w14:textId="77777777" w:rsidR="00293B3F" w:rsidRPr="00440FE1" w:rsidRDefault="00293B3F" w:rsidP="00E530BE">
      <w:pPr>
        <w:spacing w:after="0" w:line="276" w:lineRule="auto"/>
        <w:jc w:val="left"/>
        <w:rPr>
          <w:rFonts w:ascii="Lucida Sans Unicode" w:hAnsi="Lucida Sans Unicode" w:cs="Lucida Sans Unicode"/>
        </w:rPr>
      </w:pPr>
    </w:p>
    <w:p w14:paraId="697DF1D4" w14:textId="51B1C5F6" w:rsidR="00440FE1" w:rsidRPr="00AB22BB" w:rsidRDefault="00440FE1" w:rsidP="00E530BE">
      <w:pPr>
        <w:pStyle w:val="Prrafodelista"/>
        <w:numPr>
          <w:ilvl w:val="0"/>
          <w:numId w:val="46"/>
        </w:numPr>
        <w:spacing w:after="0" w:line="276" w:lineRule="auto"/>
        <w:rPr>
          <w:rFonts w:ascii="Lucida Sans Unicode" w:hAnsi="Lucida Sans Unicode" w:cs="Lucida Sans Unicode"/>
        </w:rPr>
      </w:pPr>
      <w:r w:rsidRPr="00AB22BB">
        <w:rPr>
          <w:rFonts w:ascii="Lucida Sans Unicode" w:hAnsi="Lucida Sans Unicode" w:cs="Lucida Sans Unicode"/>
        </w:rPr>
        <w:t xml:space="preserve">El </w:t>
      </w:r>
      <w:r w:rsidR="00AB22BB" w:rsidRPr="00AB22BB">
        <w:rPr>
          <w:rFonts w:ascii="Lucida Sans Unicode" w:hAnsi="Lucida Sans Unicode" w:cs="Lucida Sans Unicode"/>
        </w:rPr>
        <w:t>director</w:t>
      </w:r>
      <w:r w:rsidRPr="00AB22BB">
        <w:rPr>
          <w:rFonts w:ascii="Lucida Sans Unicode" w:hAnsi="Lucida Sans Unicode" w:cs="Lucida Sans Unicode"/>
        </w:rPr>
        <w:t xml:space="preserve"> de Informática notificará al Consejo General sobre la contingencia.</w:t>
      </w:r>
    </w:p>
    <w:p w14:paraId="1FB32E8E" w14:textId="3A58D62E" w:rsidR="00440FE1" w:rsidRPr="00AB22BB" w:rsidRDefault="00440FE1" w:rsidP="00E530BE">
      <w:pPr>
        <w:pStyle w:val="Prrafodelista"/>
        <w:numPr>
          <w:ilvl w:val="0"/>
          <w:numId w:val="46"/>
        </w:numPr>
        <w:spacing w:after="0" w:line="276" w:lineRule="auto"/>
        <w:rPr>
          <w:rFonts w:ascii="Lucida Sans Unicode" w:hAnsi="Lucida Sans Unicode" w:cs="Lucida Sans Unicode"/>
        </w:rPr>
      </w:pPr>
      <w:r w:rsidRPr="00AB22BB">
        <w:rPr>
          <w:rFonts w:ascii="Lucida Sans Unicode" w:hAnsi="Lucida Sans Unicode" w:cs="Lucida Sans Unicode"/>
        </w:rPr>
        <w:t xml:space="preserve">El </w:t>
      </w:r>
      <w:r w:rsidR="00AB22BB" w:rsidRPr="00AB22BB">
        <w:rPr>
          <w:rFonts w:ascii="Lucida Sans Unicode" w:hAnsi="Lucida Sans Unicode" w:cs="Lucida Sans Unicode"/>
        </w:rPr>
        <w:t>director</w:t>
      </w:r>
      <w:r w:rsidRPr="00AB22BB">
        <w:rPr>
          <w:rFonts w:ascii="Lucida Sans Unicode" w:hAnsi="Lucida Sans Unicode" w:cs="Lucida Sans Unicode"/>
        </w:rPr>
        <w:t xml:space="preserve"> de Informática girará instrucciones para la realización de respaldos de emergencia en el Centro de Datos Principal, iniciando con un respaldo completo y continuando con respaldos diferenciales o incrementales en forma periódica.</w:t>
      </w:r>
    </w:p>
    <w:p w14:paraId="380DBD93" w14:textId="77777777" w:rsidR="00440FE1" w:rsidRPr="00440FE1" w:rsidRDefault="00440FE1" w:rsidP="00E530BE">
      <w:pPr>
        <w:spacing w:after="0" w:line="276" w:lineRule="auto"/>
        <w:jc w:val="left"/>
        <w:rPr>
          <w:rFonts w:ascii="Lucida Sans Unicode" w:hAnsi="Lucida Sans Unicode" w:cs="Lucida Sans Unicode"/>
        </w:rPr>
      </w:pPr>
    </w:p>
    <w:p w14:paraId="022E8EE4" w14:textId="46E93A06" w:rsidR="00440FE1" w:rsidRPr="0064192E" w:rsidRDefault="00440FE1" w:rsidP="00E530B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5" w:name="_Toc161488987"/>
      <w:r w:rsidRPr="0064192E">
        <w:rPr>
          <w:rFonts w:ascii="Lucida Sans Unicode" w:eastAsia="Arial" w:hAnsi="Lucida Sans Unicode" w:cs="Lucida Sans Unicode"/>
          <w:b/>
          <w:color w:val="00788E"/>
          <w:sz w:val="22"/>
          <w:szCs w:val="18"/>
        </w:rPr>
        <w:t>Contingencia en CATD</w:t>
      </w:r>
      <w:bookmarkEnd w:id="205"/>
    </w:p>
    <w:p w14:paraId="4F2C762D" w14:textId="77777777" w:rsidR="00440FE1" w:rsidRPr="00440FE1" w:rsidRDefault="00440FE1" w:rsidP="00E530BE">
      <w:pPr>
        <w:spacing w:after="0" w:line="276" w:lineRule="auto"/>
        <w:rPr>
          <w:rFonts w:ascii="Lucida Sans Unicode" w:hAnsi="Lucida Sans Unicode" w:cs="Lucida Sans Unicode"/>
        </w:rPr>
      </w:pPr>
    </w:p>
    <w:p w14:paraId="77BE82C6" w14:textId="77777777" w:rsidR="00440FE1" w:rsidRDefault="00440FE1" w:rsidP="00E530BE">
      <w:pPr>
        <w:spacing w:after="0" w:line="276" w:lineRule="auto"/>
        <w:rPr>
          <w:rFonts w:ascii="Lucida Sans Unicode" w:hAnsi="Lucida Sans Unicode" w:cs="Lucida Sans Unicode"/>
        </w:rPr>
      </w:pPr>
      <w:r w:rsidRPr="00440FE1">
        <w:rPr>
          <w:rFonts w:ascii="Lucida Sans Unicode" w:hAnsi="Lucida Sans Unicode" w:cs="Lucida Sans Unicode"/>
        </w:rPr>
        <w:t>Si la contingencia se presenta en un CATD:</w:t>
      </w:r>
    </w:p>
    <w:p w14:paraId="073FD4BF" w14:textId="77777777" w:rsidR="00293B3F" w:rsidRPr="00440FE1" w:rsidRDefault="00293B3F" w:rsidP="00E530BE">
      <w:pPr>
        <w:spacing w:after="0" w:line="276" w:lineRule="auto"/>
        <w:rPr>
          <w:rFonts w:ascii="Lucida Sans Unicode" w:hAnsi="Lucida Sans Unicode" w:cs="Lucida Sans Unicode"/>
        </w:rPr>
      </w:pPr>
    </w:p>
    <w:p w14:paraId="62ABE262" w14:textId="36484F8B" w:rsidR="00440FE1" w:rsidRPr="001060C3" w:rsidRDefault="00440FE1" w:rsidP="00E530BE">
      <w:pPr>
        <w:pStyle w:val="Prrafodelista"/>
        <w:numPr>
          <w:ilvl w:val="0"/>
          <w:numId w:val="47"/>
        </w:numPr>
        <w:spacing w:after="0" w:line="276" w:lineRule="auto"/>
        <w:rPr>
          <w:rFonts w:ascii="Lucida Sans Unicode" w:hAnsi="Lucida Sans Unicode" w:cs="Lucida Sans Unicode"/>
        </w:rPr>
      </w:pPr>
      <w:r w:rsidRPr="001060C3">
        <w:rPr>
          <w:rFonts w:ascii="Lucida Sans Unicode" w:hAnsi="Lucida Sans Unicode" w:cs="Lucida Sans Unicode"/>
        </w:rPr>
        <w:t xml:space="preserve">Cualquier CATD, en caso necesario, tendrá la posibilidad de mover los trabajos propios del PREP a otro domicilio, haciendo uso del </w:t>
      </w:r>
      <w:r w:rsidR="00F041FC">
        <w:rPr>
          <w:rFonts w:ascii="Lucida Sans Unicode" w:hAnsi="Lucida Sans Unicode" w:cs="Lucida Sans Unicode"/>
        </w:rPr>
        <w:t>e</w:t>
      </w:r>
      <w:r w:rsidRPr="001060C3">
        <w:rPr>
          <w:rFonts w:ascii="Lucida Sans Unicode" w:hAnsi="Lucida Sans Unicode" w:cs="Lucida Sans Unicode"/>
        </w:rPr>
        <w:t>quipo con el que se cuenta, previa notificación y autorización del área central.</w:t>
      </w:r>
    </w:p>
    <w:p w14:paraId="1986BCCF" w14:textId="7B355CEA" w:rsidR="002A17A1" w:rsidRPr="001060C3" w:rsidRDefault="00440FE1" w:rsidP="00E530BE">
      <w:pPr>
        <w:pStyle w:val="Prrafodelista"/>
        <w:numPr>
          <w:ilvl w:val="0"/>
          <w:numId w:val="47"/>
        </w:numPr>
        <w:spacing w:after="0" w:line="276" w:lineRule="auto"/>
        <w:rPr>
          <w:rFonts w:ascii="Lucida Sans Unicode" w:hAnsi="Lucida Sans Unicode" w:cs="Lucida Sans Unicode"/>
        </w:rPr>
      </w:pPr>
      <w:r w:rsidRPr="001060C3">
        <w:rPr>
          <w:rFonts w:ascii="Lucida Sans Unicode" w:hAnsi="Lucida Sans Unicode" w:cs="Lucida Sans Unicode"/>
        </w:rPr>
        <w:lastRenderedPageBreak/>
        <w:t>En el supuesto que no se pueda realizar el traslado de los equipos para continuar con la operación del PREP, se notificará al área central, para que las tareas se realicen en otro CATD.</w:t>
      </w:r>
    </w:p>
    <w:p w14:paraId="387E1A1B" w14:textId="77777777" w:rsidR="00B75BE4" w:rsidRDefault="00B75BE4" w:rsidP="00E530BE">
      <w:pPr>
        <w:spacing w:after="0" w:line="276" w:lineRule="auto"/>
        <w:rPr>
          <w:rFonts w:ascii="Lucida Sans Unicode" w:hAnsi="Lucida Sans Unicode" w:cs="Lucida Sans Unicode"/>
        </w:rPr>
      </w:pPr>
    </w:p>
    <w:p w14:paraId="63659067" w14:textId="74E7C813" w:rsidR="004341CD" w:rsidRPr="004341CD" w:rsidRDefault="004341CD" w:rsidP="00E530BE">
      <w:pPr>
        <w:pStyle w:val="Ttulo1"/>
        <w:numPr>
          <w:ilvl w:val="2"/>
          <w:numId w:val="6"/>
        </w:numPr>
        <w:spacing w:line="276" w:lineRule="auto"/>
        <w:rPr>
          <w:rFonts w:ascii="Lucida Sans Unicode" w:hAnsi="Lucida Sans Unicode" w:cs="Lucida Sans Unicode"/>
          <w:color w:val="00788E"/>
          <w:sz w:val="24"/>
          <w:szCs w:val="20"/>
        </w:rPr>
      </w:pPr>
      <w:bookmarkStart w:id="206" w:name="_Toc161488988"/>
      <w:r w:rsidRPr="004341CD">
        <w:rPr>
          <w:rFonts w:ascii="Lucida Sans Unicode" w:hAnsi="Lucida Sans Unicode" w:cs="Lucida Sans Unicode"/>
          <w:color w:val="00788E"/>
          <w:sz w:val="24"/>
          <w:szCs w:val="20"/>
        </w:rPr>
        <w:t>Fin de la Contingencia</w:t>
      </w:r>
      <w:bookmarkEnd w:id="206"/>
    </w:p>
    <w:p w14:paraId="4A619B81" w14:textId="77777777" w:rsidR="004341CD" w:rsidRPr="004341CD" w:rsidRDefault="004341CD" w:rsidP="00E530BE">
      <w:pPr>
        <w:spacing w:after="0" w:line="276" w:lineRule="auto"/>
        <w:rPr>
          <w:rFonts w:ascii="Lucida Sans Unicode" w:hAnsi="Lucida Sans Unicode" w:cs="Lucida Sans Unicode"/>
        </w:rPr>
      </w:pPr>
    </w:p>
    <w:p w14:paraId="5A3B09AA" w14:textId="45877374" w:rsidR="009D3676" w:rsidRDefault="004341CD" w:rsidP="00242BD0">
      <w:pPr>
        <w:spacing w:after="0" w:line="276" w:lineRule="auto"/>
        <w:ind w:left="11" w:hanging="11"/>
        <w:rPr>
          <w:rFonts w:ascii="Lucida Sans Unicode" w:hAnsi="Lucida Sans Unicode" w:cs="Lucida Sans Unicode"/>
        </w:rPr>
      </w:pPr>
      <w:r w:rsidRPr="004341CD">
        <w:rPr>
          <w:rFonts w:ascii="Lucida Sans Unicode" w:hAnsi="Lucida Sans Unicode" w:cs="Lucida Sans Unicode"/>
        </w:rPr>
        <w:t>Una vez concluida la contingencia, el área responsable, quien notificó inicialmente de la misma, notificará a las áreas correspondientes de la rehabilitación de los servicios y el regreso a la operación normal.</w:t>
      </w:r>
    </w:p>
    <w:p w14:paraId="411F5514" w14:textId="77777777" w:rsidR="00282C21" w:rsidRPr="00EE541C" w:rsidRDefault="00282C21" w:rsidP="00E530BE">
      <w:pPr>
        <w:spacing w:after="0" w:line="276" w:lineRule="auto"/>
        <w:rPr>
          <w:rFonts w:ascii="Lucida Sans Unicode" w:hAnsi="Lucida Sans Unicode" w:cs="Lucida Sans Unicode"/>
        </w:rPr>
      </w:pPr>
    </w:p>
    <w:p w14:paraId="2E45F447" w14:textId="0EA65B5A" w:rsidR="00065462" w:rsidRPr="00D6715E" w:rsidRDefault="006B3701" w:rsidP="00E530BE">
      <w:pPr>
        <w:pStyle w:val="Ttulo1"/>
        <w:numPr>
          <w:ilvl w:val="0"/>
          <w:numId w:val="6"/>
        </w:numPr>
        <w:spacing w:line="276" w:lineRule="auto"/>
        <w:rPr>
          <w:rFonts w:ascii="Lucida Sans Unicode" w:hAnsi="Lucida Sans Unicode" w:cs="Lucida Sans Unicode"/>
          <w:color w:val="00788E"/>
          <w:sz w:val="24"/>
          <w:szCs w:val="20"/>
        </w:rPr>
      </w:pPr>
      <w:bookmarkStart w:id="207" w:name="_Toc161488989"/>
      <w:r w:rsidRPr="00D6715E">
        <w:rPr>
          <w:rFonts w:ascii="Lucida Sans Unicode" w:hAnsi="Lucida Sans Unicode" w:cs="Lucida Sans Unicode"/>
          <w:color w:val="00788E"/>
          <w:sz w:val="24"/>
          <w:szCs w:val="20"/>
        </w:rPr>
        <w:t>Conclusiones</w:t>
      </w:r>
      <w:bookmarkEnd w:id="207"/>
      <w:r w:rsidRPr="00D6715E">
        <w:rPr>
          <w:rFonts w:ascii="Lucida Sans Unicode" w:hAnsi="Lucida Sans Unicode" w:cs="Lucida Sans Unicode"/>
          <w:color w:val="00788E"/>
          <w:sz w:val="24"/>
          <w:szCs w:val="20"/>
        </w:rPr>
        <w:t xml:space="preserve"> </w:t>
      </w:r>
      <w:bookmarkEnd w:id="194"/>
    </w:p>
    <w:p w14:paraId="6B521DF3" w14:textId="77777777" w:rsidR="0007258B" w:rsidRPr="00D6715E" w:rsidRDefault="0007258B" w:rsidP="00E530BE">
      <w:pPr>
        <w:spacing w:after="0" w:line="276" w:lineRule="auto"/>
        <w:rPr>
          <w:rFonts w:ascii="Lucida Sans Unicode" w:hAnsi="Lucida Sans Unicode" w:cs="Lucida Sans Unicode"/>
        </w:rPr>
      </w:pPr>
    </w:p>
    <w:p w14:paraId="0782FC9D" w14:textId="1EE41A09" w:rsidR="00486AE7" w:rsidRPr="00D6715E" w:rsidRDefault="00486AE7"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El presente Plan de Seguridad </w:t>
      </w:r>
      <w:r w:rsidR="00205FAB" w:rsidRPr="00D6715E">
        <w:rPr>
          <w:rFonts w:ascii="Lucida Sans Unicode" w:hAnsi="Lucida Sans Unicode" w:cs="Lucida Sans Unicode"/>
        </w:rPr>
        <w:t>y Continuidad</w:t>
      </w:r>
      <w:r w:rsidRPr="00D6715E">
        <w:rPr>
          <w:rFonts w:ascii="Lucida Sans Unicode" w:hAnsi="Lucida Sans Unicode" w:cs="Lucida Sans Unicode"/>
        </w:rPr>
        <w:t xml:space="preserve"> se ha desarrollado tomando como referencia </w:t>
      </w:r>
      <w:r w:rsidR="00BF68F6" w:rsidRPr="00D6715E">
        <w:rPr>
          <w:rFonts w:ascii="Lucida Sans Unicode" w:hAnsi="Lucida Sans Unicode" w:cs="Lucida Sans Unicode"/>
        </w:rPr>
        <w:t xml:space="preserve">las mejores prácticas de </w:t>
      </w:r>
      <w:r w:rsidRPr="00D6715E">
        <w:rPr>
          <w:rFonts w:ascii="Lucida Sans Unicode" w:hAnsi="Lucida Sans Unicode" w:cs="Lucida Sans Unicode"/>
        </w:rPr>
        <w:t xml:space="preserve">la norma ISO 27001:2013, la Metodología de Administración de Riesgos del INE y la </w:t>
      </w:r>
      <w:r w:rsidR="00BF68F6" w:rsidRPr="00D6715E">
        <w:rPr>
          <w:rFonts w:ascii="Lucida Sans Unicode" w:hAnsi="Lucida Sans Unicode" w:cs="Lucida Sans Unicode"/>
        </w:rPr>
        <w:t>m</w:t>
      </w:r>
      <w:r w:rsidRPr="00D6715E">
        <w:rPr>
          <w:rFonts w:ascii="Lucida Sans Unicode" w:hAnsi="Lucida Sans Unicode" w:cs="Lucida Sans Unicode"/>
        </w:rPr>
        <w:t>etodología OCTAVE Allegro</w:t>
      </w:r>
      <w:r w:rsidR="00BF68F6" w:rsidRPr="00D6715E">
        <w:rPr>
          <w:rFonts w:ascii="Lucida Sans Unicode" w:hAnsi="Lucida Sans Unicode" w:cs="Lucida Sans Unicode"/>
        </w:rPr>
        <w:t xml:space="preserve">, aplicando estas en forma personalizada para el </w:t>
      </w:r>
      <w:r w:rsidR="00801E6F" w:rsidRPr="00D6715E">
        <w:rPr>
          <w:rFonts w:ascii="Lucida Sans Unicode" w:hAnsi="Lucida Sans Unicode" w:cs="Lucida Sans Unicode"/>
        </w:rPr>
        <w:t>PREP 2024</w:t>
      </w:r>
      <w:r w:rsidR="00BF68F6" w:rsidRPr="00D6715E">
        <w:rPr>
          <w:rFonts w:ascii="Lucida Sans Unicode" w:hAnsi="Lucida Sans Unicode" w:cs="Lucida Sans Unicode"/>
        </w:rPr>
        <w:t>.</w:t>
      </w:r>
    </w:p>
    <w:p w14:paraId="39C1955A" w14:textId="528B72BD" w:rsidR="001B7F85" w:rsidRPr="00D6715E" w:rsidRDefault="001B7F85" w:rsidP="00E530BE">
      <w:pPr>
        <w:spacing w:after="0" w:line="276" w:lineRule="auto"/>
        <w:rPr>
          <w:rFonts w:ascii="Lucida Sans Unicode" w:hAnsi="Lucida Sans Unicode" w:cs="Lucida Sans Unicode"/>
        </w:rPr>
      </w:pPr>
    </w:p>
    <w:p w14:paraId="4ABD9CB8" w14:textId="2D9877B2" w:rsidR="001B7F85" w:rsidRPr="00D6715E" w:rsidRDefault="001B7F85"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El objetivo </w:t>
      </w:r>
      <w:r w:rsidR="00581595" w:rsidRPr="00581595">
        <w:rPr>
          <w:rFonts w:ascii="Lucida Sans Unicode" w:hAnsi="Lucida Sans Unicode" w:cs="Lucida Sans Unicode"/>
        </w:rPr>
        <w:t>de este</w:t>
      </w:r>
      <w:r w:rsidRPr="00D6715E">
        <w:rPr>
          <w:rFonts w:ascii="Lucida Sans Unicode" w:hAnsi="Lucida Sans Unicode" w:cs="Lucida Sans Unicode"/>
        </w:rPr>
        <w:t xml:space="preserve"> es fortalecer la confidencialidad, integridad y disponibilidad de la información y los servicios tecnológicos que intervienen en el </w:t>
      </w:r>
      <w:r w:rsidR="00801E6F" w:rsidRPr="00D6715E">
        <w:rPr>
          <w:rFonts w:ascii="Lucida Sans Unicode" w:hAnsi="Lucida Sans Unicode" w:cs="Lucida Sans Unicode"/>
        </w:rPr>
        <w:t>PREP 2024</w:t>
      </w:r>
      <w:r w:rsidRPr="00D6715E">
        <w:rPr>
          <w:rFonts w:ascii="Lucida Sans Unicode" w:hAnsi="Lucida Sans Unicode" w:cs="Lucida Sans Unicode"/>
        </w:rPr>
        <w:t>.</w:t>
      </w:r>
    </w:p>
    <w:p w14:paraId="15FC02D9" w14:textId="00060A24" w:rsidR="00BF68F6" w:rsidRPr="00D6715E" w:rsidRDefault="00BF68F6" w:rsidP="00E530BE">
      <w:pPr>
        <w:spacing w:after="0" w:line="276" w:lineRule="auto"/>
        <w:rPr>
          <w:rFonts w:ascii="Lucida Sans Unicode" w:hAnsi="Lucida Sans Unicode" w:cs="Lucida Sans Unicode"/>
        </w:rPr>
      </w:pPr>
    </w:p>
    <w:p w14:paraId="519612D8" w14:textId="31B0BC77" w:rsidR="008B0023" w:rsidRPr="00D6715E" w:rsidRDefault="00E47228"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Se ha tomado como base los resultados </w:t>
      </w:r>
      <w:r w:rsidR="00C12271" w:rsidRPr="00D6715E">
        <w:rPr>
          <w:rFonts w:ascii="Lucida Sans Unicode" w:hAnsi="Lucida Sans Unicode" w:cs="Lucida Sans Unicode"/>
        </w:rPr>
        <w:t xml:space="preserve">obtenidos del </w:t>
      </w:r>
      <w:r w:rsidR="00205FAB" w:rsidRPr="00D6715E">
        <w:rPr>
          <w:rFonts w:ascii="Lucida Sans Unicode" w:hAnsi="Lucida Sans Unicode" w:cs="Lucida Sans Unicode"/>
        </w:rPr>
        <w:t>p</w:t>
      </w:r>
      <w:r w:rsidR="00C12271" w:rsidRPr="00D6715E">
        <w:rPr>
          <w:rFonts w:ascii="Lucida Sans Unicode" w:hAnsi="Lucida Sans Unicode" w:cs="Lucida Sans Unicode"/>
        </w:rPr>
        <w:t xml:space="preserve">roceso de </w:t>
      </w:r>
      <w:r w:rsidR="00205FAB" w:rsidRPr="00D6715E">
        <w:rPr>
          <w:rFonts w:ascii="Lucida Sans Unicode" w:hAnsi="Lucida Sans Unicode" w:cs="Lucida Sans Unicode"/>
        </w:rPr>
        <w:t>a</w:t>
      </w:r>
      <w:r w:rsidR="00C12271" w:rsidRPr="00D6715E">
        <w:rPr>
          <w:rFonts w:ascii="Lucida Sans Unicode" w:hAnsi="Lucida Sans Unicode" w:cs="Lucida Sans Unicode"/>
        </w:rPr>
        <w:t xml:space="preserve">dministración de </w:t>
      </w:r>
      <w:r w:rsidR="00205FAB" w:rsidRPr="00D6715E">
        <w:rPr>
          <w:rFonts w:ascii="Lucida Sans Unicode" w:hAnsi="Lucida Sans Unicode" w:cs="Lucida Sans Unicode"/>
        </w:rPr>
        <w:t>r</w:t>
      </w:r>
      <w:r w:rsidR="00C12271" w:rsidRPr="00D6715E">
        <w:rPr>
          <w:rFonts w:ascii="Lucida Sans Unicode" w:hAnsi="Lucida Sans Unicode" w:cs="Lucida Sans Unicode"/>
        </w:rPr>
        <w:t xml:space="preserve">iesgos, en el cual se identificaron, evaluaron y definieron </w:t>
      </w:r>
      <w:r w:rsidR="008B0023" w:rsidRPr="00D6715E">
        <w:rPr>
          <w:rFonts w:ascii="Lucida Sans Unicode" w:hAnsi="Lucida Sans Unicode" w:cs="Lucida Sans Unicode"/>
        </w:rPr>
        <w:t>respuestas a los mismos.</w:t>
      </w:r>
    </w:p>
    <w:p w14:paraId="359621F3" w14:textId="7870DB7A" w:rsidR="001B7F85" w:rsidRPr="00D6715E" w:rsidRDefault="001B7F85" w:rsidP="00E530BE">
      <w:pPr>
        <w:spacing w:after="0" w:line="276" w:lineRule="auto"/>
        <w:rPr>
          <w:rFonts w:ascii="Lucida Sans Unicode" w:hAnsi="Lucida Sans Unicode" w:cs="Lucida Sans Unicode"/>
        </w:rPr>
      </w:pPr>
    </w:p>
    <w:p w14:paraId="31937B2D" w14:textId="643AF17A" w:rsidR="00205FAB" w:rsidRPr="00D6715E" w:rsidRDefault="004D3BD7" w:rsidP="00E530BE">
      <w:pPr>
        <w:spacing w:after="0" w:line="276" w:lineRule="auto"/>
        <w:rPr>
          <w:rFonts w:ascii="Lucida Sans Unicode" w:hAnsi="Lucida Sans Unicode" w:cs="Lucida Sans Unicode"/>
        </w:rPr>
      </w:pPr>
      <w:r w:rsidRPr="00D6715E">
        <w:rPr>
          <w:rFonts w:ascii="Lucida Sans Unicode" w:hAnsi="Lucida Sans Unicode" w:cs="Lucida Sans Unicode"/>
        </w:rPr>
        <w:t>De acuerdo con</w:t>
      </w:r>
      <w:r w:rsidR="00E13F7A" w:rsidRPr="00D6715E">
        <w:rPr>
          <w:rFonts w:ascii="Lucida Sans Unicode" w:hAnsi="Lucida Sans Unicode" w:cs="Lucida Sans Unicode"/>
        </w:rPr>
        <w:t xml:space="preserve"> los criterios de evaluación de riesgo identificados, l</w:t>
      </w:r>
      <w:r w:rsidR="00932532" w:rsidRPr="00D6715E">
        <w:rPr>
          <w:rFonts w:ascii="Lucida Sans Unicode" w:hAnsi="Lucida Sans Unicode" w:cs="Lucida Sans Unicode"/>
        </w:rPr>
        <w:t xml:space="preserve">os activos críticos detectados </w:t>
      </w:r>
      <w:r w:rsidR="00013D8C" w:rsidRPr="00D6715E">
        <w:rPr>
          <w:rFonts w:ascii="Lucida Sans Unicode" w:hAnsi="Lucida Sans Unicode" w:cs="Lucida Sans Unicode"/>
        </w:rPr>
        <w:t xml:space="preserve">con mayor exposición al riesgo </w:t>
      </w:r>
      <w:r w:rsidR="00BE56B8" w:rsidRPr="00D6715E">
        <w:rPr>
          <w:rFonts w:ascii="Lucida Sans Unicode" w:hAnsi="Lucida Sans Unicode" w:cs="Lucida Sans Unicode"/>
        </w:rPr>
        <w:t xml:space="preserve">para el </w:t>
      </w:r>
      <w:r w:rsidR="00801E6F" w:rsidRPr="00D6715E">
        <w:rPr>
          <w:rFonts w:ascii="Lucida Sans Unicode" w:hAnsi="Lucida Sans Unicode" w:cs="Lucida Sans Unicode"/>
        </w:rPr>
        <w:t>PREP 2024</w:t>
      </w:r>
      <w:r w:rsidR="00BE56B8" w:rsidRPr="00D6715E">
        <w:rPr>
          <w:rFonts w:ascii="Lucida Sans Unicode" w:hAnsi="Lucida Sans Unicode" w:cs="Lucida Sans Unicode"/>
        </w:rPr>
        <w:t xml:space="preserve"> </w:t>
      </w:r>
      <w:r w:rsidR="00932532" w:rsidRPr="00D6715E">
        <w:rPr>
          <w:rFonts w:ascii="Lucida Sans Unicode" w:hAnsi="Lucida Sans Unicode" w:cs="Lucida Sans Unicode"/>
        </w:rPr>
        <w:t>son:</w:t>
      </w:r>
    </w:p>
    <w:p w14:paraId="1CA0C2B2" w14:textId="7856B610" w:rsidR="001B7F85" w:rsidRPr="00D6715E" w:rsidRDefault="00932532"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 </w:t>
      </w:r>
    </w:p>
    <w:p w14:paraId="432F9903" w14:textId="30BD57A9" w:rsidR="00932532" w:rsidRPr="00D6715E" w:rsidRDefault="00013D8C"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Sistema PREP (software)</w:t>
      </w:r>
    </w:p>
    <w:p w14:paraId="6AD8B413" w14:textId="2EE01AB2"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Servidores (de aplicaciones y bases de datos)</w:t>
      </w:r>
    </w:p>
    <w:p w14:paraId="666CF8A7" w14:textId="5C83C907"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Equipos de cómputo</w:t>
      </w:r>
    </w:p>
    <w:p w14:paraId="46C3FF03" w14:textId="4C003DE6"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Celulares</w:t>
      </w:r>
    </w:p>
    <w:p w14:paraId="49E33676" w14:textId="144B5FA0" w:rsidR="00013D8C" w:rsidRPr="00D6715E" w:rsidRDefault="00013D8C"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Planta de energía eléctrica</w:t>
      </w:r>
    </w:p>
    <w:p w14:paraId="2AA048E1" w14:textId="3B40703B" w:rsidR="00013D8C" w:rsidRPr="00D6715E" w:rsidRDefault="00013D8C"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UPS y su banco de baterías</w:t>
      </w:r>
    </w:p>
    <w:p w14:paraId="231F9CEB" w14:textId="444EC3C4"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 xml:space="preserve">No </w:t>
      </w:r>
      <w:r w:rsidR="004E57BD" w:rsidRPr="00D6715E">
        <w:rPr>
          <w:rFonts w:ascii="Lucida Sans Unicode" w:hAnsi="Lucida Sans Unicode" w:cs="Lucida Sans Unicode"/>
        </w:rPr>
        <w:t>B</w:t>
      </w:r>
      <w:r w:rsidR="007041D3" w:rsidRPr="00D6715E">
        <w:rPr>
          <w:rFonts w:ascii="Lucida Sans Unicode" w:hAnsi="Lucida Sans Unicode" w:cs="Lucida Sans Unicode"/>
        </w:rPr>
        <w:t>reak</w:t>
      </w:r>
    </w:p>
    <w:p w14:paraId="321E4C25" w14:textId="0ED39859" w:rsidR="00013D8C" w:rsidRPr="00D6715E" w:rsidRDefault="00127BFF"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Elementos del esquema de seguridad (antivirus, sistema de respaldos, </w:t>
      </w:r>
      <w:r w:rsidRPr="00D6715E">
        <w:rPr>
          <w:rFonts w:ascii="Lucida Sans Unicode" w:hAnsi="Lucida Sans Unicode" w:cs="Lucida Sans Unicode"/>
          <w:i/>
          <w:iCs/>
        </w:rPr>
        <w:t>firewalls</w:t>
      </w:r>
      <w:r w:rsidR="00BE56B8" w:rsidRPr="00D6715E">
        <w:rPr>
          <w:rFonts w:ascii="Lucida Sans Unicode" w:hAnsi="Lucida Sans Unicode" w:cs="Lucida Sans Unicode"/>
          <w:i/>
          <w:iCs/>
        </w:rPr>
        <w:t>, switches</w:t>
      </w:r>
      <w:r w:rsidR="00BE56B8" w:rsidRPr="00D6715E">
        <w:rPr>
          <w:rFonts w:ascii="Lucida Sans Unicode" w:hAnsi="Lucida Sans Unicode" w:cs="Lucida Sans Unicode"/>
        </w:rPr>
        <w:t>, etc.)</w:t>
      </w:r>
    </w:p>
    <w:p w14:paraId="668851EA" w14:textId="4097E2FE"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Enlaces de telecomunicaciones.</w:t>
      </w:r>
    </w:p>
    <w:p w14:paraId="1DEBF1D5" w14:textId="1CB90601"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w:t>
      </w:r>
    </w:p>
    <w:p w14:paraId="1A388319" w14:textId="747232E2" w:rsidR="00BE56B8" w:rsidRPr="00D6715E" w:rsidRDefault="006F6273"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Data center</w:t>
      </w:r>
      <w:r w:rsidR="00BE56B8" w:rsidRPr="00D6715E">
        <w:rPr>
          <w:rFonts w:ascii="Lucida Sans Unicode" w:hAnsi="Lucida Sans Unicode" w:cs="Lucida Sans Unicode"/>
        </w:rPr>
        <w:t xml:space="preserve"> principal y secundario</w:t>
      </w:r>
    </w:p>
    <w:p w14:paraId="0F2E17F5" w14:textId="0E417650" w:rsidR="00BE56B8" w:rsidRPr="00D6715E" w:rsidRDefault="00BE56B8" w:rsidP="00E530BE">
      <w:pPr>
        <w:pStyle w:val="Prrafodelista"/>
        <w:numPr>
          <w:ilvl w:val="0"/>
          <w:numId w:val="39"/>
        </w:numPr>
        <w:spacing w:after="0" w:line="276" w:lineRule="auto"/>
        <w:rPr>
          <w:rFonts w:ascii="Lucida Sans Unicode" w:hAnsi="Lucida Sans Unicode" w:cs="Lucida Sans Unicode"/>
        </w:rPr>
      </w:pPr>
      <w:r w:rsidRPr="00D6715E">
        <w:rPr>
          <w:rFonts w:ascii="Lucida Sans Unicode" w:hAnsi="Lucida Sans Unicode" w:cs="Lucida Sans Unicode"/>
        </w:rPr>
        <w:t>Recursos humanos:</w:t>
      </w:r>
    </w:p>
    <w:p w14:paraId="62DFB8BA" w14:textId="77777777" w:rsidR="00BE56B8" w:rsidRPr="00D6715E" w:rsidRDefault="00BE56B8" w:rsidP="00E530BE">
      <w:pPr>
        <w:pStyle w:val="Prrafodelista"/>
        <w:numPr>
          <w:ilvl w:val="1"/>
          <w:numId w:val="39"/>
        </w:numPr>
        <w:spacing w:after="0" w:line="276" w:lineRule="auto"/>
        <w:rPr>
          <w:rFonts w:ascii="Lucida Sans Unicode" w:hAnsi="Lucida Sans Unicode" w:cs="Lucida Sans Unicode"/>
        </w:rPr>
      </w:pPr>
      <w:r w:rsidRPr="00D6715E">
        <w:rPr>
          <w:rFonts w:ascii="Lucida Sans Unicode" w:hAnsi="Lucida Sans Unicode" w:cs="Lucida Sans Unicode"/>
        </w:rPr>
        <w:t>Personal técnico que desarrollará e implementará el sistema PREP.</w:t>
      </w:r>
    </w:p>
    <w:p w14:paraId="3BBEA6D7" w14:textId="77777777" w:rsidR="00BE56B8" w:rsidRPr="00D6715E" w:rsidRDefault="00BE56B8" w:rsidP="00E530BE">
      <w:pPr>
        <w:pStyle w:val="Prrafodelista"/>
        <w:numPr>
          <w:ilvl w:val="1"/>
          <w:numId w:val="39"/>
        </w:numPr>
        <w:spacing w:after="0" w:line="276" w:lineRule="auto"/>
        <w:rPr>
          <w:rFonts w:ascii="Lucida Sans Unicode" w:hAnsi="Lucida Sans Unicode" w:cs="Lucida Sans Unicode"/>
        </w:rPr>
      </w:pPr>
      <w:r w:rsidRPr="00D6715E">
        <w:rPr>
          <w:rFonts w:ascii="Lucida Sans Unicode" w:hAnsi="Lucida Sans Unicode" w:cs="Lucida Sans Unicode"/>
        </w:rPr>
        <w:t>Personal que operará el sistema PREP.</w:t>
      </w:r>
    </w:p>
    <w:p w14:paraId="1C1355D5" w14:textId="77777777" w:rsidR="00BE56B8" w:rsidRPr="00D6715E" w:rsidRDefault="00BE56B8" w:rsidP="00E530BE">
      <w:pPr>
        <w:pStyle w:val="Prrafodelista"/>
        <w:numPr>
          <w:ilvl w:val="1"/>
          <w:numId w:val="39"/>
        </w:numPr>
        <w:spacing w:after="0" w:line="276" w:lineRule="auto"/>
        <w:rPr>
          <w:rFonts w:ascii="Lucida Sans Unicode" w:hAnsi="Lucida Sans Unicode" w:cs="Lucida Sans Unicode"/>
        </w:rPr>
      </w:pPr>
      <w:r w:rsidRPr="00D6715E">
        <w:rPr>
          <w:rFonts w:ascii="Lucida Sans Unicode" w:hAnsi="Lucida Sans Unicode" w:cs="Lucida Sans Unicode"/>
        </w:rPr>
        <w:t>Personal técnico que dará soporte al sistema.</w:t>
      </w:r>
    </w:p>
    <w:p w14:paraId="06ABFD32" w14:textId="7D7228A4" w:rsidR="00390B86" w:rsidRPr="00D6715E" w:rsidRDefault="00BE56B8" w:rsidP="00E530BE">
      <w:pPr>
        <w:pStyle w:val="Prrafodelista"/>
        <w:numPr>
          <w:ilvl w:val="1"/>
          <w:numId w:val="39"/>
        </w:numPr>
        <w:spacing w:after="0" w:line="276" w:lineRule="auto"/>
        <w:rPr>
          <w:rFonts w:ascii="Lucida Sans Unicode" w:hAnsi="Lucida Sans Unicode" w:cs="Lucida Sans Unicode"/>
        </w:rPr>
      </w:pPr>
      <w:r w:rsidRPr="00D6715E">
        <w:rPr>
          <w:rFonts w:ascii="Lucida Sans Unicode" w:hAnsi="Lucida Sans Unicode" w:cs="Lucida Sans Unicode"/>
        </w:rPr>
        <w:t>Auditores externos</w:t>
      </w:r>
    </w:p>
    <w:p w14:paraId="0ECD1F81" w14:textId="13DF56B6" w:rsidR="00BE56B8" w:rsidRPr="00390B86" w:rsidRDefault="00BE56B8" w:rsidP="00E530BE">
      <w:pPr>
        <w:pStyle w:val="Prrafodelista"/>
        <w:spacing w:after="0" w:line="276" w:lineRule="auto"/>
        <w:ind w:left="1440" w:firstLine="0"/>
      </w:pPr>
    </w:p>
    <w:p w14:paraId="7A0E4514" w14:textId="398C08BB" w:rsidR="00AD1585" w:rsidRPr="00D6715E" w:rsidRDefault="00AD1585" w:rsidP="00E530BE">
      <w:pPr>
        <w:spacing w:after="0" w:line="276" w:lineRule="auto"/>
        <w:rPr>
          <w:rFonts w:ascii="Lucida Sans Unicode" w:hAnsi="Lucida Sans Unicode" w:cs="Lucida Sans Unicode"/>
        </w:rPr>
      </w:pPr>
      <w:r w:rsidRPr="00D6715E">
        <w:rPr>
          <w:rFonts w:ascii="Lucida Sans Unicode" w:hAnsi="Lucida Sans Unicode" w:cs="Lucida Sans Unicode"/>
        </w:rPr>
        <w:t>Los servicios críticos brindados por terceros son:</w:t>
      </w:r>
    </w:p>
    <w:p w14:paraId="22DC0A68" w14:textId="6E880E8C" w:rsidR="00AD1585" w:rsidRPr="00D6715E" w:rsidRDefault="00AD1585" w:rsidP="00E530BE">
      <w:pPr>
        <w:spacing w:after="0" w:line="276" w:lineRule="auto"/>
        <w:rPr>
          <w:rFonts w:ascii="Lucida Sans Unicode" w:hAnsi="Lucida Sans Unicode" w:cs="Lucida Sans Unicode"/>
        </w:rPr>
      </w:pPr>
    </w:p>
    <w:p w14:paraId="788E18E0" w14:textId="4C37B976"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 en las sedes del IEPC</w:t>
      </w:r>
      <w:r w:rsidR="004E57BD" w:rsidRPr="00D6715E">
        <w:rPr>
          <w:rFonts w:ascii="Lucida Sans Unicode" w:hAnsi="Lucida Sans Unicode" w:cs="Lucida Sans Unicode"/>
        </w:rPr>
        <w:t xml:space="preserve"> Jalisco</w:t>
      </w:r>
      <w:r w:rsidRPr="00D6715E">
        <w:rPr>
          <w:rFonts w:ascii="Lucida Sans Unicode" w:hAnsi="Lucida Sans Unicode" w:cs="Lucida Sans Unicode"/>
        </w:rPr>
        <w:t xml:space="preserve"> para la publicación de resultados</w:t>
      </w:r>
    </w:p>
    <w:p w14:paraId="7E5D36C4" w14:textId="6198FBBD"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 en los CATD.</w:t>
      </w:r>
    </w:p>
    <w:p w14:paraId="590B04E6" w14:textId="44FE61DF"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e</w:t>
      </w:r>
      <w:r w:rsidRPr="00D6715E">
        <w:rPr>
          <w:rFonts w:ascii="Lucida Sans Unicode" w:hAnsi="Lucida Sans Unicode" w:cs="Lucida Sans Unicode"/>
        </w:rPr>
        <w:t>lectricidad (CFE)</w:t>
      </w:r>
    </w:p>
    <w:p w14:paraId="16C7C399" w14:textId="2F20F440"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t</w:t>
      </w:r>
      <w:r w:rsidRPr="00D6715E">
        <w:rPr>
          <w:rFonts w:ascii="Lucida Sans Unicode" w:hAnsi="Lucida Sans Unicode" w:cs="Lucida Sans Unicode"/>
        </w:rPr>
        <w:t xml:space="preserve">elefonía </w:t>
      </w:r>
      <w:r w:rsidR="004E57BD" w:rsidRPr="00D6715E">
        <w:rPr>
          <w:rFonts w:ascii="Lucida Sans Unicode" w:hAnsi="Lucida Sans Unicode" w:cs="Lucida Sans Unicode"/>
        </w:rPr>
        <w:t>móvil</w:t>
      </w:r>
    </w:p>
    <w:p w14:paraId="08A78879" w14:textId="1E47117F" w:rsidR="00AD1585" w:rsidRPr="00D6715E" w:rsidRDefault="00AD1585" w:rsidP="00E530B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Sitios web de difusores</w:t>
      </w:r>
    </w:p>
    <w:p w14:paraId="74A2F7BC" w14:textId="77777777" w:rsidR="00AD1585" w:rsidRPr="00D6715E" w:rsidRDefault="00AD1585" w:rsidP="00E530BE">
      <w:pPr>
        <w:spacing w:after="0" w:line="276" w:lineRule="auto"/>
        <w:rPr>
          <w:rFonts w:ascii="Lucida Sans Unicode" w:hAnsi="Lucida Sans Unicode" w:cs="Lucida Sans Unicode"/>
        </w:rPr>
      </w:pPr>
    </w:p>
    <w:p w14:paraId="532C7A81" w14:textId="2776EB3D" w:rsidR="001B7F85" w:rsidRPr="00D6715E" w:rsidRDefault="007D2F77"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Los eventos o factores de riesgo con mayor exposición </w:t>
      </w:r>
      <w:r w:rsidR="00EF41C4" w:rsidRPr="00D6715E">
        <w:rPr>
          <w:rFonts w:ascii="Lucida Sans Unicode" w:hAnsi="Lucida Sans Unicode" w:cs="Lucida Sans Unicode"/>
        </w:rPr>
        <w:t>a los riesgos detectados</w:t>
      </w:r>
      <w:r w:rsidRPr="00D6715E">
        <w:rPr>
          <w:rFonts w:ascii="Lucida Sans Unicode" w:hAnsi="Lucida Sans Unicode" w:cs="Lucida Sans Unicode"/>
        </w:rPr>
        <w:t xml:space="preserve"> son</w:t>
      </w:r>
      <w:r w:rsidR="004E57BD" w:rsidRPr="00D6715E">
        <w:rPr>
          <w:rFonts w:ascii="Lucida Sans Unicode" w:hAnsi="Lucida Sans Unicode" w:cs="Lucida Sans Unicode"/>
        </w:rPr>
        <w:t>:</w:t>
      </w:r>
    </w:p>
    <w:p w14:paraId="372B62AC" w14:textId="16752F76" w:rsidR="007D2F77" w:rsidRPr="00D6715E" w:rsidRDefault="007D2F77" w:rsidP="00E530BE">
      <w:pPr>
        <w:spacing w:after="0" w:line="276" w:lineRule="auto"/>
        <w:rPr>
          <w:rFonts w:ascii="Lucida Sans Unicode" w:hAnsi="Lucida Sans Unicode" w:cs="Lucida Sans Unicode"/>
        </w:rPr>
      </w:pPr>
    </w:p>
    <w:p w14:paraId="25667924" w14:textId="77777777"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Robo o alteración de equipos o dispositivos en los CATD</w:t>
      </w:r>
    </w:p>
    <w:p w14:paraId="6742175E" w14:textId="77777777"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Robo de celulares de los CAE</w:t>
      </w:r>
    </w:p>
    <w:p w14:paraId="6D876150" w14:textId="78DD5E91"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 xml:space="preserve">Corte de energía eléctrica en </w:t>
      </w:r>
      <w:r w:rsidR="006F6273" w:rsidRPr="00D6715E">
        <w:rPr>
          <w:rFonts w:ascii="Lucida Sans Unicode" w:hAnsi="Lucida Sans Unicode" w:cs="Lucida Sans Unicode"/>
        </w:rPr>
        <w:t>data center</w:t>
      </w:r>
      <w:r w:rsidRPr="00D6715E">
        <w:rPr>
          <w:rFonts w:ascii="Lucida Sans Unicode" w:hAnsi="Lucida Sans Unicode" w:cs="Lucida Sans Unicode"/>
        </w:rPr>
        <w:t xml:space="preserve"> principal</w:t>
      </w:r>
    </w:p>
    <w:p w14:paraId="7DAD370A" w14:textId="15018509"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 xml:space="preserve">Corte de energía eléctrica en </w:t>
      </w:r>
      <w:r w:rsidR="006F6273" w:rsidRPr="00D6715E">
        <w:rPr>
          <w:rFonts w:ascii="Lucida Sans Unicode" w:hAnsi="Lucida Sans Unicode" w:cs="Lucida Sans Unicode"/>
        </w:rPr>
        <w:t>data center</w:t>
      </w:r>
      <w:r w:rsidRPr="00D6715E">
        <w:rPr>
          <w:rFonts w:ascii="Lucida Sans Unicode" w:hAnsi="Lucida Sans Unicode" w:cs="Lucida Sans Unicode"/>
        </w:rPr>
        <w:t xml:space="preserve"> secundario</w:t>
      </w:r>
    </w:p>
    <w:p w14:paraId="792579EF" w14:textId="182B3C2F"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Corte de energía eléctrica en ubicaciones con urna electrónica, equipos de cómputo y/o escáneres</w:t>
      </w:r>
    </w:p>
    <w:p w14:paraId="2DC3B70B" w14:textId="4DB09351"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Ataque malicioso al sistema PREP</w:t>
      </w:r>
    </w:p>
    <w:p w14:paraId="4851E628" w14:textId="77777777"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Ataque a los servidores físicos y/o en la nube</w:t>
      </w:r>
    </w:p>
    <w:p w14:paraId="08F7591D" w14:textId="321CD3CA"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 xml:space="preserve">Fallas en el servicio de </w:t>
      </w:r>
      <w:r w:rsidR="004E57BD" w:rsidRPr="00D6715E">
        <w:rPr>
          <w:rFonts w:ascii="Lucida Sans Unicode" w:hAnsi="Lucida Sans Unicode" w:cs="Lucida Sans Unicode"/>
        </w:rPr>
        <w:t>I</w:t>
      </w:r>
      <w:r w:rsidRPr="00D6715E">
        <w:rPr>
          <w:rFonts w:ascii="Lucida Sans Unicode" w:hAnsi="Lucida Sans Unicode" w:cs="Lucida Sans Unicode"/>
        </w:rPr>
        <w:t xml:space="preserve">nternet (en las </w:t>
      </w:r>
      <w:r w:rsidR="004E57BD" w:rsidRPr="00D6715E">
        <w:rPr>
          <w:rFonts w:ascii="Lucida Sans Unicode" w:hAnsi="Lucida Sans Unicode" w:cs="Lucida Sans Unicode"/>
        </w:rPr>
        <w:t>s</w:t>
      </w:r>
      <w:r w:rsidRPr="00D6715E">
        <w:rPr>
          <w:rFonts w:ascii="Lucida Sans Unicode" w:hAnsi="Lucida Sans Unicode" w:cs="Lucida Sans Unicode"/>
        </w:rPr>
        <w:t>edes del IEPC</w:t>
      </w:r>
      <w:r w:rsidR="004E57BD" w:rsidRPr="00D6715E">
        <w:rPr>
          <w:rFonts w:ascii="Lucida Sans Unicode" w:hAnsi="Lucida Sans Unicode" w:cs="Lucida Sans Unicode"/>
        </w:rPr>
        <w:t xml:space="preserve"> Jalisco</w:t>
      </w:r>
      <w:r w:rsidRPr="00D6715E">
        <w:rPr>
          <w:rFonts w:ascii="Lucida Sans Unicode" w:hAnsi="Lucida Sans Unicode" w:cs="Lucida Sans Unicode"/>
        </w:rPr>
        <w:t>, CATD y/o casillas)</w:t>
      </w:r>
    </w:p>
    <w:p w14:paraId="14225314" w14:textId="77777777" w:rsidR="0038610B"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Falla en la operación del sistema PREP</w:t>
      </w:r>
    </w:p>
    <w:p w14:paraId="28AA8694" w14:textId="557D6381" w:rsidR="007D2F77" w:rsidRPr="00D6715E" w:rsidRDefault="0038610B" w:rsidP="00E530BE">
      <w:pPr>
        <w:pStyle w:val="Prrafodelista"/>
        <w:numPr>
          <w:ilvl w:val="0"/>
          <w:numId w:val="40"/>
        </w:numPr>
        <w:spacing w:after="0" w:line="276" w:lineRule="auto"/>
        <w:rPr>
          <w:rFonts w:ascii="Lucida Sans Unicode" w:hAnsi="Lucida Sans Unicode" w:cs="Lucida Sans Unicode"/>
        </w:rPr>
      </w:pPr>
      <w:r w:rsidRPr="00D6715E">
        <w:rPr>
          <w:rFonts w:ascii="Lucida Sans Unicode" w:hAnsi="Lucida Sans Unicode" w:cs="Lucida Sans Unicode"/>
        </w:rPr>
        <w:t>Falla en el escáner</w:t>
      </w:r>
    </w:p>
    <w:p w14:paraId="465F355D" w14:textId="5FA74F67" w:rsidR="00445F0E" w:rsidRPr="00D6715E" w:rsidRDefault="00445F0E" w:rsidP="00E530BE">
      <w:pPr>
        <w:spacing w:after="0" w:line="276" w:lineRule="auto"/>
        <w:rPr>
          <w:rFonts w:ascii="Lucida Sans Unicode" w:hAnsi="Lucida Sans Unicode" w:cs="Lucida Sans Unicode"/>
        </w:rPr>
      </w:pPr>
    </w:p>
    <w:p w14:paraId="309DFA89" w14:textId="7F1E5997" w:rsidR="00445F0E" w:rsidRPr="00D6715E" w:rsidRDefault="00445F0E" w:rsidP="00E530BE">
      <w:p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Con base en los puntos anteriores, se elaboró el </w:t>
      </w:r>
      <w:r w:rsidR="009409C3">
        <w:rPr>
          <w:rFonts w:ascii="Lucida Sans Unicode" w:hAnsi="Lucida Sans Unicode" w:cs="Lucida Sans Unicode"/>
          <w:b/>
          <w:bCs/>
        </w:rPr>
        <w:t>p</w:t>
      </w:r>
      <w:r w:rsidRPr="00D6715E">
        <w:rPr>
          <w:rFonts w:ascii="Lucida Sans Unicode" w:hAnsi="Lucida Sans Unicode" w:cs="Lucida Sans Unicode"/>
          <w:b/>
          <w:bCs/>
        </w:rPr>
        <w:t xml:space="preserve">lan de </w:t>
      </w:r>
      <w:r w:rsidR="009409C3">
        <w:rPr>
          <w:rFonts w:ascii="Lucida Sans Unicode" w:hAnsi="Lucida Sans Unicode" w:cs="Lucida Sans Unicode"/>
          <w:b/>
          <w:bCs/>
        </w:rPr>
        <w:t>s</w:t>
      </w:r>
      <w:r w:rsidRPr="00D6715E">
        <w:rPr>
          <w:rFonts w:ascii="Lucida Sans Unicode" w:hAnsi="Lucida Sans Unicode" w:cs="Lucida Sans Unicode"/>
          <w:b/>
          <w:bCs/>
        </w:rPr>
        <w:t xml:space="preserve">eguridad </w:t>
      </w:r>
      <w:r w:rsidR="009409C3">
        <w:rPr>
          <w:rFonts w:ascii="Lucida Sans Unicode" w:hAnsi="Lucida Sans Unicode" w:cs="Lucida Sans Unicode"/>
          <w:b/>
          <w:bCs/>
        </w:rPr>
        <w:t>i</w:t>
      </w:r>
      <w:r w:rsidRPr="00D6715E">
        <w:rPr>
          <w:rFonts w:ascii="Lucida Sans Unicode" w:hAnsi="Lucida Sans Unicode" w:cs="Lucida Sans Unicode"/>
          <w:b/>
          <w:bCs/>
        </w:rPr>
        <w:t>nformática</w:t>
      </w:r>
      <w:r w:rsidR="00607CAC" w:rsidRPr="00D6715E">
        <w:rPr>
          <w:rFonts w:ascii="Lucida Sans Unicode" w:hAnsi="Lucida Sans Unicode" w:cs="Lucida Sans Unicode"/>
        </w:rPr>
        <w:t>, dividido en los siguientes puntos:</w:t>
      </w:r>
    </w:p>
    <w:p w14:paraId="6AFB8D70" w14:textId="77777777" w:rsidR="004E57BD" w:rsidRPr="00D6715E" w:rsidRDefault="004E57BD" w:rsidP="00E530BE">
      <w:pPr>
        <w:spacing w:after="0" w:line="276" w:lineRule="auto"/>
        <w:rPr>
          <w:rFonts w:ascii="Lucida Sans Unicode" w:hAnsi="Lucida Sans Unicode" w:cs="Lucida Sans Unicode"/>
        </w:rPr>
      </w:pPr>
    </w:p>
    <w:p w14:paraId="15C656B9" w14:textId="5DD9F5EB"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Fortalecimiento de la </w:t>
      </w:r>
      <w:r w:rsidR="004E57BD" w:rsidRPr="00D6715E">
        <w:rPr>
          <w:rFonts w:ascii="Lucida Sans Unicode" w:hAnsi="Lucida Sans Unicode" w:cs="Lucida Sans Unicode"/>
        </w:rPr>
        <w:t>i</w:t>
      </w:r>
      <w:r w:rsidRPr="00D6715E">
        <w:rPr>
          <w:rFonts w:ascii="Lucida Sans Unicode" w:hAnsi="Lucida Sans Unicode" w:cs="Lucida Sans Unicode"/>
        </w:rPr>
        <w:t xml:space="preserve">nfraestructura </w:t>
      </w:r>
      <w:r w:rsidR="004E57BD" w:rsidRPr="00D6715E">
        <w:rPr>
          <w:rFonts w:ascii="Lucida Sans Unicode" w:hAnsi="Lucida Sans Unicode" w:cs="Lucida Sans Unicode"/>
        </w:rPr>
        <w:t>t</w:t>
      </w:r>
      <w:r w:rsidRPr="00D6715E">
        <w:rPr>
          <w:rFonts w:ascii="Lucida Sans Unicode" w:hAnsi="Lucida Sans Unicode" w:cs="Lucida Sans Unicode"/>
        </w:rPr>
        <w:t>ecnológica</w:t>
      </w:r>
    </w:p>
    <w:p w14:paraId="74F9B864" w14:textId="076BE13E"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c</w:t>
      </w:r>
      <w:r w:rsidRPr="00D6715E">
        <w:rPr>
          <w:rFonts w:ascii="Lucida Sans Unicode" w:hAnsi="Lucida Sans Unicode" w:cs="Lucida Sans Unicode"/>
        </w:rPr>
        <w:t xml:space="preserve">aptura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2B23D595" w14:textId="79187A95"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el </w:t>
      </w:r>
      <w:r w:rsidR="004E57BD" w:rsidRPr="00D6715E">
        <w:rPr>
          <w:rFonts w:ascii="Lucida Sans Unicode" w:hAnsi="Lucida Sans Unicode" w:cs="Lucida Sans Unicode"/>
        </w:rPr>
        <w:t>d</w:t>
      </w:r>
      <w:r w:rsidRPr="00D6715E">
        <w:rPr>
          <w:rFonts w:ascii="Lucida Sans Unicode" w:hAnsi="Lucida Sans Unicode" w:cs="Lucida Sans Unicode"/>
        </w:rPr>
        <w:t xml:space="preserve">ata center </w:t>
      </w:r>
      <w:r w:rsidR="004E57BD" w:rsidRPr="00D6715E">
        <w:rPr>
          <w:rFonts w:ascii="Lucida Sans Unicode" w:hAnsi="Lucida Sans Unicode" w:cs="Lucida Sans Unicode"/>
        </w:rPr>
        <w:t>p</w:t>
      </w:r>
      <w:r w:rsidRPr="00D6715E">
        <w:rPr>
          <w:rFonts w:ascii="Lucida Sans Unicode" w:hAnsi="Lucida Sans Unicode" w:cs="Lucida Sans Unicode"/>
        </w:rPr>
        <w:t xml:space="preserve">rincipal y </w:t>
      </w:r>
      <w:r w:rsidR="004E57BD" w:rsidRPr="00D6715E">
        <w:rPr>
          <w:rFonts w:ascii="Lucida Sans Unicode" w:hAnsi="Lucida Sans Unicode" w:cs="Lucida Sans Unicode"/>
        </w:rPr>
        <w:t>s</w:t>
      </w:r>
      <w:r w:rsidRPr="00D6715E">
        <w:rPr>
          <w:rFonts w:ascii="Lucida Sans Unicode" w:hAnsi="Lucida Sans Unicode" w:cs="Lucida Sans Unicode"/>
        </w:rPr>
        <w:t>ecundario</w:t>
      </w:r>
    </w:p>
    <w:p w14:paraId="18C57558" w14:textId="60692B5E"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t</w:t>
      </w:r>
      <w:r w:rsidRPr="00D6715E">
        <w:rPr>
          <w:rFonts w:ascii="Lucida Sans Unicode" w:hAnsi="Lucida Sans Unicode" w:cs="Lucida Sans Unicode"/>
        </w:rPr>
        <w:t xml:space="preserve">ransmisión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6A337DFE" w14:textId="622B9609"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el </w:t>
      </w:r>
      <w:r w:rsidR="004E57BD" w:rsidRPr="00D6715E">
        <w:rPr>
          <w:rFonts w:ascii="Lucida Sans Unicode" w:hAnsi="Lucida Sans Unicode" w:cs="Lucida Sans Unicode"/>
        </w:rPr>
        <w:t>p</w:t>
      </w:r>
      <w:r w:rsidRPr="00D6715E">
        <w:rPr>
          <w:rFonts w:ascii="Lucida Sans Unicode" w:hAnsi="Lucida Sans Unicode" w:cs="Lucida Sans Unicode"/>
        </w:rPr>
        <w:t xml:space="preserve">rocesamiento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54756EFC" w14:textId="376069BB"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p</w:t>
      </w:r>
      <w:r w:rsidRPr="00D6715E">
        <w:rPr>
          <w:rFonts w:ascii="Lucida Sans Unicode" w:hAnsi="Lucida Sans Unicode" w:cs="Lucida Sans Unicode"/>
        </w:rPr>
        <w:t xml:space="preserve">ublicación de </w:t>
      </w:r>
      <w:r w:rsidR="004E57BD" w:rsidRPr="00D6715E">
        <w:rPr>
          <w:rFonts w:ascii="Lucida Sans Unicode" w:hAnsi="Lucida Sans Unicode" w:cs="Lucida Sans Unicode"/>
        </w:rPr>
        <w:t>r</w:t>
      </w:r>
      <w:r w:rsidRPr="00D6715E">
        <w:rPr>
          <w:rFonts w:ascii="Lucida Sans Unicode" w:hAnsi="Lucida Sans Unicode" w:cs="Lucida Sans Unicode"/>
        </w:rPr>
        <w:t>esultados</w:t>
      </w:r>
    </w:p>
    <w:p w14:paraId="382FA119" w14:textId="2C2BDBC8" w:rsidR="00607CAC"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 xml:space="preserve">Robustecimiento de los </w:t>
      </w:r>
      <w:r w:rsidR="004E57BD" w:rsidRPr="00D6715E">
        <w:rPr>
          <w:rFonts w:ascii="Lucida Sans Unicode" w:hAnsi="Lucida Sans Unicode" w:cs="Lucida Sans Unicode"/>
        </w:rPr>
        <w:t>c</w:t>
      </w:r>
      <w:r w:rsidRPr="00D6715E">
        <w:rPr>
          <w:rFonts w:ascii="Lucida Sans Unicode" w:hAnsi="Lucida Sans Unicode" w:cs="Lucida Sans Unicode"/>
        </w:rPr>
        <w:t xml:space="preserve">ontroles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w:t>
      </w:r>
      <w:r w:rsidR="004E57BD" w:rsidRPr="00D6715E">
        <w:rPr>
          <w:rFonts w:ascii="Lucida Sans Unicode" w:hAnsi="Lucida Sans Unicode" w:cs="Lucida Sans Unicode"/>
        </w:rPr>
        <w:t>f</w:t>
      </w:r>
      <w:r w:rsidRPr="00D6715E">
        <w:rPr>
          <w:rFonts w:ascii="Lucida Sans Unicode" w:hAnsi="Lucida Sans Unicode" w:cs="Lucida Sans Unicode"/>
        </w:rPr>
        <w:t xml:space="preserve">ísica y </w:t>
      </w:r>
      <w:r w:rsidR="004E57BD" w:rsidRPr="00D6715E">
        <w:rPr>
          <w:rFonts w:ascii="Lucida Sans Unicode" w:hAnsi="Lucida Sans Unicode" w:cs="Lucida Sans Unicode"/>
        </w:rPr>
        <w:t>a</w:t>
      </w:r>
      <w:r w:rsidRPr="00D6715E">
        <w:rPr>
          <w:rFonts w:ascii="Lucida Sans Unicode" w:hAnsi="Lucida Sans Unicode" w:cs="Lucida Sans Unicode"/>
        </w:rPr>
        <w:t>mbiental</w:t>
      </w:r>
    </w:p>
    <w:p w14:paraId="651D9CE8" w14:textId="7D155D7E" w:rsidR="001B7F85" w:rsidRPr="00D6715E" w:rsidRDefault="00607CAC" w:rsidP="00E530BE">
      <w:pPr>
        <w:pStyle w:val="Prrafodelista"/>
        <w:numPr>
          <w:ilvl w:val="0"/>
          <w:numId w:val="41"/>
        </w:numPr>
        <w:spacing w:after="0" w:line="276" w:lineRule="auto"/>
        <w:rPr>
          <w:rFonts w:ascii="Lucida Sans Unicode" w:hAnsi="Lucida Sans Unicode" w:cs="Lucida Sans Unicode"/>
        </w:rPr>
      </w:pPr>
      <w:r w:rsidRPr="00D6715E">
        <w:rPr>
          <w:rFonts w:ascii="Lucida Sans Unicode" w:hAnsi="Lucida Sans Unicode" w:cs="Lucida Sans Unicode"/>
        </w:rPr>
        <w:t>Creación de</w:t>
      </w:r>
      <w:r w:rsidR="004E57BD" w:rsidRPr="00D6715E">
        <w:rPr>
          <w:rFonts w:ascii="Lucida Sans Unicode" w:hAnsi="Lucida Sans Unicode" w:cs="Lucida Sans Unicode"/>
        </w:rPr>
        <w:t>l</w:t>
      </w:r>
      <w:r w:rsidRPr="00D6715E">
        <w:rPr>
          <w:rFonts w:ascii="Lucida Sans Unicode" w:hAnsi="Lucida Sans Unicode" w:cs="Lucida Sans Unicode"/>
        </w:rPr>
        <w:t xml:space="preserve"> </w:t>
      </w:r>
      <w:r w:rsidR="004E57BD" w:rsidRPr="00D6715E">
        <w:rPr>
          <w:rFonts w:ascii="Lucida Sans Unicode" w:hAnsi="Lucida Sans Unicode" w:cs="Lucida Sans Unicode"/>
        </w:rPr>
        <w:t>p</w:t>
      </w:r>
      <w:r w:rsidRPr="00D6715E">
        <w:rPr>
          <w:rFonts w:ascii="Lucida Sans Unicode" w:hAnsi="Lucida Sans Unicode" w:cs="Lucida Sans Unicode"/>
        </w:rPr>
        <w:t xml:space="preserve">lan de </w:t>
      </w:r>
      <w:r w:rsidR="004E57BD" w:rsidRPr="00D6715E">
        <w:rPr>
          <w:rFonts w:ascii="Lucida Sans Unicode" w:hAnsi="Lucida Sans Unicode" w:cs="Lucida Sans Unicode"/>
        </w:rPr>
        <w:t>c</w:t>
      </w:r>
      <w:r w:rsidRPr="00D6715E">
        <w:rPr>
          <w:rFonts w:ascii="Lucida Sans Unicode" w:hAnsi="Lucida Sans Unicode" w:cs="Lucida Sans Unicode"/>
        </w:rPr>
        <w:t>ontingencia</w:t>
      </w:r>
    </w:p>
    <w:p w14:paraId="639C8A0F" w14:textId="77777777" w:rsidR="00410622" w:rsidRPr="00D6715E" w:rsidRDefault="00410622" w:rsidP="00E530BE">
      <w:pPr>
        <w:spacing w:after="0" w:line="276" w:lineRule="auto"/>
        <w:rPr>
          <w:rFonts w:ascii="Lucida Sans Unicode" w:hAnsi="Lucida Sans Unicode" w:cs="Lucida Sans Unicode"/>
        </w:rPr>
      </w:pPr>
    </w:p>
    <w:p w14:paraId="7BD5AEEC" w14:textId="0E5CF8DA" w:rsidR="00410622" w:rsidRPr="00D6715E" w:rsidRDefault="00410622" w:rsidP="00E530BE">
      <w:pPr>
        <w:spacing w:after="0" w:line="276" w:lineRule="auto"/>
        <w:rPr>
          <w:rFonts w:ascii="Lucida Sans Unicode" w:hAnsi="Lucida Sans Unicode" w:cs="Lucida Sans Unicode"/>
        </w:rPr>
      </w:pPr>
      <w:r w:rsidRPr="00D6715E">
        <w:rPr>
          <w:rFonts w:ascii="Lucida Sans Unicode" w:hAnsi="Lucida Sans Unicode" w:cs="Lucida Sans Unicode"/>
        </w:rPr>
        <w:t xml:space="preserve">Además, se reforzaron las </w:t>
      </w:r>
      <w:r w:rsidR="009409C3">
        <w:rPr>
          <w:rFonts w:ascii="Lucida Sans Unicode" w:hAnsi="Lucida Sans Unicode" w:cs="Lucida Sans Unicode"/>
          <w:b/>
          <w:bCs/>
        </w:rPr>
        <w:t>p</w:t>
      </w:r>
      <w:r w:rsidRPr="00D6715E">
        <w:rPr>
          <w:rFonts w:ascii="Lucida Sans Unicode" w:hAnsi="Lucida Sans Unicode" w:cs="Lucida Sans Unicode"/>
          <w:b/>
          <w:bCs/>
        </w:rPr>
        <w:t xml:space="preserve">olíticas de </w:t>
      </w:r>
      <w:r w:rsidR="009409C3">
        <w:rPr>
          <w:rFonts w:ascii="Lucida Sans Unicode" w:hAnsi="Lucida Sans Unicode" w:cs="Lucida Sans Unicode"/>
          <w:b/>
          <w:bCs/>
        </w:rPr>
        <w:t>s</w:t>
      </w:r>
      <w:r w:rsidRPr="00D6715E">
        <w:rPr>
          <w:rFonts w:ascii="Lucida Sans Unicode" w:hAnsi="Lucida Sans Unicode" w:cs="Lucida Sans Unicode"/>
          <w:b/>
          <w:bCs/>
        </w:rPr>
        <w:t>eguridad</w:t>
      </w:r>
      <w:r w:rsidRPr="00D6715E">
        <w:rPr>
          <w:rFonts w:ascii="Lucida Sans Unicode" w:hAnsi="Lucida Sans Unicode" w:cs="Lucida Sans Unicode"/>
        </w:rPr>
        <w:t>, las cuales se dividen en los siguientes temas:</w:t>
      </w:r>
    </w:p>
    <w:p w14:paraId="3BAA7084" w14:textId="14AB4BE0" w:rsidR="00410622" w:rsidRPr="00D6715E" w:rsidRDefault="00410622" w:rsidP="00E530BE">
      <w:pPr>
        <w:spacing w:after="0" w:line="276" w:lineRule="auto"/>
        <w:rPr>
          <w:rFonts w:ascii="Lucida Sans Unicode" w:hAnsi="Lucida Sans Unicode" w:cs="Lucida Sans Unicode"/>
        </w:rPr>
      </w:pPr>
    </w:p>
    <w:p w14:paraId="54FFEB7A" w14:textId="54E18984"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sobre </w:t>
      </w:r>
      <w:r w:rsidR="004E57BD" w:rsidRPr="00D6715E">
        <w:rPr>
          <w:rFonts w:ascii="Lucida Sans Unicode" w:hAnsi="Lucida Sans Unicode" w:cs="Lucida Sans Unicode"/>
        </w:rPr>
        <w:t>u</w:t>
      </w:r>
      <w:r w:rsidRPr="00D6715E">
        <w:rPr>
          <w:rFonts w:ascii="Lucida Sans Unicode" w:hAnsi="Lucida Sans Unicode" w:cs="Lucida Sans Unicode"/>
        </w:rPr>
        <w:t>suarios</w:t>
      </w:r>
    </w:p>
    <w:p w14:paraId="78F993AA" w14:textId="2B1157D6"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c</w:t>
      </w:r>
      <w:r w:rsidRPr="00D6715E">
        <w:rPr>
          <w:rFonts w:ascii="Lucida Sans Unicode" w:hAnsi="Lucida Sans Unicode" w:cs="Lucida Sans Unicode"/>
        </w:rPr>
        <w:t xml:space="preserve">ontrol de </w:t>
      </w:r>
      <w:r w:rsidR="004E57BD" w:rsidRPr="00D6715E">
        <w:rPr>
          <w:rFonts w:ascii="Lucida Sans Unicode" w:hAnsi="Lucida Sans Unicode" w:cs="Lucida Sans Unicode"/>
        </w:rPr>
        <w:t>a</w:t>
      </w:r>
      <w:r w:rsidRPr="00D6715E">
        <w:rPr>
          <w:rFonts w:ascii="Lucida Sans Unicode" w:hAnsi="Lucida Sans Unicode" w:cs="Lucida Sans Unicode"/>
        </w:rPr>
        <w:t>ccesos</w:t>
      </w:r>
    </w:p>
    <w:p w14:paraId="19A2D3A0" w14:textId="282F81D8"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h</w:t>
      </w:r>
      <w:r w:rsidRPr="00D6715E">
        <w:rPr>
          <w:rFonts w:ascii="Lucida Sans Unicode" w:hAnsi="Lucida Sans Unicode" w:cs="Lucida Sans Unicode"/>
        </w:rPr>
        <w:t>ardware</w:t>
      </w:r>
    </w:p>
    <w:p w14:paraId="169D6623" w14:textId="2C7205D0"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s</w:t>
      </w:r>
      <w:r w:rsidRPr="00D6715E">
        <w:rPr>
          <w:rFonts w:ascii="Lucida Sans Unicode" w:hAnsi="Lucida Sans Unicode" w:cs="Lucida Sans Unicode"/>
        </w:rPr>
        <w:t xml:space="preserve">istemas </w:t>
      </w:r>
      <w:r w:rsidR="004E57BD" w:rsidRPr="00D6715E">
        <w:rPr>
          <w:rFonts w:ascii="Lucida Sans Unicode" w:hAnsi="Lucida Sans Unicode" w:cs="Lucida Sans Unicode"/>
        </w:rPr>
        <w:t>i</w:t>
      </w:r>
      <w:r w:rsidRPr="00D6715E">
        <w:rPr>
          <w:rFonts w:ascii="Lucida Sans Unicode" w:hAnsi="Lucida Sans Unicode" w:cs="Lucida Sans Unicode"/>
        </w:rPr>
        <w:t xml:space="preserve">nstitucionales y </w:t>
      </w:r>
      <w:r w:rsidR="004E57BD" w:rsidRPr="00D6715E">
        <w:rPr>
          <w:rFonts w:ascii="Lucida Sans Unicode" w:hAnsi="Lucida Sans Unicode" w:cs="Lucida Sans Unicode"/>
        </w:rPr>
        <w:t>s</w:t>
      </w:r>
      <w:r w:rsidRPr="00D6715E">
        <w:rPr>
          <w:rFonts w:ascii="Lucida Sans Unicode" w:hAnsi="Lucida Sans Unicode" w:cs="Lucida Sans Unicode"/>
        </w:rPr>
        <w:t xml:space="preserve">oftware de </w:t>
      </w:r>
      <w:r w:rsidR="004E57BD" w:rsidRPr="00D6715E">
        <w:rPr>
          <w:rFonts w:ascii="Lucida Sans Unicode" w:hAnsi="Lucida Sans Unicode" w:cs="Lucida Sans Unicode"/>
        </w:rPr>
        <w:t>t</w:t>
      </w:r>
      <w:r w:rsidRPr="00D6715E">
        <w:rPr>
          <w:rFonts w:ascii="Lucida Sans Unicode" w:hAnsi="Lucida Sans Unicode" w:cs="Lucida Sans Unicode"/>
        </w:rPr>
        <w:t>erceros</w:t>
      </w:r>
    </w:p>
    <w:p w14:paraId="2F640B5B" w14:textId="4CCD901B"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t</w:t>
      </w:r>
      <w:r w:rsidRPr="00D6715E">
        <w:rPr>
          <w:rFonts w:ascii="Lucida Sans Unicode" w:hAnsi="Lucida Sans Unicode" w:cs="Lucida Sans Unicode"/>
        </w:rPr>
        <w:t>elecomunicaciones</w:t>
      </w:r>
    </w:p>
    <w:p w14:paraId="2C147634" w14:textId="04ECF0F1"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Internet y </w:t>
      </w:r>
      <w:r w:rsidR="004E57BD" w:rsidRPr="00D6715E">
        <w:rPr>
          <w:rFonts w:ascii="Lucida Sans Unicode" w:hAnsi="Lucida Sans Unicode" w:cs="Lucida Sans Unicode"/>
        </w:rPr>
        <w:t>r</w:t>
      </w:r>
      <w:r w:rsidRPr="00D6715E">
        <w:rPr>
          <w:rFonts w:ascii="Lucida Sans Unicode" w:hAnsi="Lucida Sans Unicode" w:cs="Lucida Sans Unicode"/>
        </w:rPr>
        <w:t xml:space="preserve">edes </w:t>
      </w:r>
      <w:r w:rsidR="004E57BD" w:rsidRPr="00D6715E">
        <w:rPr>
          <w:rFonts w:ascii="Lucida Sans Unicode" w:hAnsi="Lucida Sans Unicode" w:cs="Lucida Sans Unicode"/>
        </w:rPr>
        <w:t>s</w:t>
      </w:r>
      <w:r w:rsidRPr="00D6715E">
        <w:rPr>
          <w:rFonts w:ascii="Lucida Sans Unicode" w:hAnsi="Lucida Sans Unicode" w:cs="Lucida Sans Unicode"/>
        </w:rPr>
        <w:t>ociales</w:t>
      </w:r>
    </w:p>
    <w:p w14:paraId="2807820F" w14:textId="4F344DD3" w:rsidR="00410622" w:rsidRPr="00D6715E"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a</w:t>
      </w:r>
      <w:r w:rsidRPr="00D6715E">
        <w:rPr>
          <w:rFonts w:ascii="Lucida Sans Unicode" w:hAnsi="Lucida Sans Unicode" w:cs="Lucida Sans Unicode"/>
        </w:rPr>
        <w:t xml:space="preserve">cceso a los </w:t>
      </w:r>
      <w:r w:rsidR="004E57BD" w:rsidRPr="00D6715E">
        <w:rPr>
          <w:rFonts w:ascii="Lucida Sans Unicode" w:hAnsi="Lucida Sans Unicode" w:cs="Lucida Sans Unicode"/>
        </w:rPr>
        <w:t>c</w:t>
      </w:r>
      <w:r w:rsidRPr="00D6715E">
        <w:rPr>
          <w:rFonts w:ascii="Lucida Sans Unicode" w:hAnsi="Lucida Sans Unicode" w:cs="Lucida Sans Unicode"/>
        </w:rPr>
        <w:t xml:space="preserve">entros de </w:t>
      </w:r>
      <w:r w:rsidR="004E57BD" w:rsidRPr="00D6715E">
        <w:rPr>
          <w:rFonts w:ascii="Lucida Sans Unicode" w:hAnsi="Lucida Sans Unicode" w:cs="Lucida Sans Unicode"/>
        </w:rPr>
        <w:t>d</w:t>
      </w:r>
      <w:r w:rsidRPr="00D6715E">
        <w:rPr>
          <w:rFonts w:ascii="Lucida Sans Unicode" w:hAnsi="Lucida Sans Unicode" w:cs="Lucida Sans Unicode"/>
        </w:rPr>
        <w:t>atos (</w:t>
      </w:r>
      <w:r w:rsidR="004E57BD"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s)</w:t>
      </w:r>
    </w:p>
    <w:p w14:paraId="2F37BA2A" w14:textId="2FFDE1FE" w:rsidR="009409C3" w:rsidRDefault="00410622" w:rsidP="00E530BE">
      <w:pPr>
        <w:pStyle w:val="Prrafodelista"/>
        <w:numPr>
          <w:ilvl w:val="0"/>
          <w:numId w:val="42"/>
        </w:numPr>
        <w:spacing w:after="0" w:line="276" w:lineRule="auto"/>
        <w:rPr>
          <w:rFonts w:ascii="Lucida Sans Unicode" w:hAnsi="Lucida Sans Unicode" w:cs="Lucida Sans Unicode"/>
        </w:rPr>
      </w:pPr>
      <w:r w:rsidRPr="00D6715E">
        <w:rPr>
          <w:rFonts w:ascii="Lucida Sans Unicode" w:hAnsi="Lucida Sans Unicode" w:cs="Lucida Sans Unicode"/>
        </w:rPr>
        <w:t>Resguardo de la información</w:t>
      </w:r>
    </w:p>
    <w:p w14:paraId="4AD232E2" w14:textId="7CE2B45D" w:rsidR="00B532F5" w:rsidRPr="00D6715E" w:rsidRDefault="00B532F5" w:rsidP="00E530BE">
      <w:pPr>
        <w:pStyle w:val="Prrafodelista"/>
        <w:numPr>
          <w:ilvl w:val="0"/>
          <w:numId w:val="42"/>
        </w:numPr>
        <w:spacing w:after="0" w:line="276" w:lineRule="auto"/>
        <w:rPr>
          <w:rFonts w:ascii="Lucida Sans Unicode" w:hAnsi="Lucida Sans Unicode" w:cs="Lucida Sans Unicode"/>
        </w:rPr>
      </w:pPr>
      <w:r>
        <w:rPr>
          <w:rFonts w:ascii="Lucida Sans Unicode" w:hAnsi="Lucida Sans Unicode" w:cs="Lucida Sans Unicode"/>
        </w:rPr>
        <w:t>Participación del ente auditor del PREP</w:t>
      </w:r>
    </w:p>
    <w:p w14:paraId="3759CDA3" w14:textId="77777777" w:rsidR="009409C3" w:rsidRPr="00D6715E" w:rsidRDefault="009409C3" w:rsidP="00E530BE">
      <w:pPr>
        <w:spacing w:after="0" w:line="276" w:lineRule="auto"/>
        <w:rPr>
          <w:rFonts w:ascii="Lucida Sans Unicode" w:hAnsi="Lucida Sans Unicode" w:cs="Lucida Sans Unicode"/>
        </w:rPr>
      </w:pPr>
    </w:p>
    <w:p w14:paraId="7BA3527C" w14:textId="3171B33B" w:rsidR="009409C3" w:rsidRPr="00D6715E" w:rsidRDefault="009409C3" w:rsidP="00E530BE">
      <w:pPr>
        <w:spacing w:after="0" w:line="276" w:lineRule="auto"/>
        <w:ind w:left="11" w:hanging="11"/>
        <w:rPr>
          <w:rFonts w:ascii="Lucida Sans Unicode" w:hAnsi="Lucida Sans Unicode" w:cs="Lucida Sans Unicode"/>
          <w:highlight w:val="yellow"/>
        </w:rPr>
      </w:pPr>
      <w:r w:rsidRPr="009409C3">
        <w:rPr>
          <w:rFonts w:ascii="Lucida Sans Unicode" w:hAnsi="Lucida Sans Unicode" w:cs="Lucida Sans Unicode"/>
        </w:rPr>
        <w:t xml:space="preserve">Finalmente, se cuenta con un </w:t>
      </w:r>
      <w:r w:rsidRPr="00345096">
        <w:rPr>
          <w:rFonts w:ascii="Lucida Sans Unicode" w:hAnsi="Lucida Sans Unicode" w:cs="Lucida Sans Unicode"/>
          <w:b/>
        </w:rPr>
        <w:t>P</w:t>
      </w:r>
      <w:r w:rsidRPr="00D6715E">
        <w:rPr>
          <w:rFonts w:ascii="Lucida Sans Unicode" w:hAnsi="Lucida Sans Unicode" w:cs="Lucida Sans Unicode"/>
          <w:b/>
        </w:rPr>
        <w:t xml:space="preserve">lan de </w:t>
      </w:r>
      <w:r w:rsidRPr="00345096">
        <w:rPr>
          <w:rFonts w:ascii="Lucida Sans Unicode" w:hAnsi="Lucida Sans Unicode" w:cs="Lucida Sans Unicode"/>
          <w:b/>
        </w:rPr>
        <w:t>C</w:t>
      </w:r>
      <w:r w:rsidRPr="00D6715E">
        <w:rPr>
          <w:rFonts w:ascii="Lucida Sans Unicode" w:hAnsi="Lucida Sans Unicode" w:cs="Lucida Sans Unicode"/>
          <w:b/>
        </w:rPr>
        <w:t>ontinuidad</w:t>
      </w:r>
      <w:r w:rsidRPr="009409C3">
        <w:rPr>
          <w:rFonts w:ascii="Lucida Sans Unicode" w:hAnsi="Lucida Sans Unicode" w:cs="Lucida Sans Unicode"/>
        </w:rPr>
        <w:t xml:space="preserve"> del PREP, el cual fue elaborado tomando en consideración los análisis de riesgos detallados con anterioridad, y enfocado en garantizar de la manera más eficiente, eficaz y oportuna la operación del Programa</w:t>
      </w:r>
      <w:r w:rsidR="005049A7">
        <w:rPr>
          <w:rFonts w:ascii="Lucida Sans Unicode" w:hAnsi="Lucida Sans Unicode" w:cs="Lucida Sans Unicode"/>
        </w:rPr>
        <w:t xml:space="preserve"> de Resultados E</w:t>
      </w:r>
      <w:r w:rsidR="00CF420B">
        <w:rPr>
          <w:rFonts w:ascii="Lucida Sans Unicode" w:hAnsi="Lucida Sans Unicode" w:cs="Lucida Sans Unicode"/>
        </w:rPr>
        <w:t>lectorales Preliminares</w:t>
      </w:r>
      <w:r w:rsidRPr="009409C3">
        <w:rPr>
          <w:rFonts w:ascii="Lucida Sans Unicode" w:hAnsi="Lucida Sans Unicode" w:cs="Lucida Sans Unicode"/>
        </w:rPr>
        <w:t xml:space="preserve"> ante la concurrencia de diversos escenarios adversos.</w:t>
      </w:r>
    </w:p>
    <w:p w14:paraId="55CF5D39" w14:textId="0F382AA1" w:rsidR="00D774D7" w:rsidRDefault="00D774D7" w:rsidP="00EE541C">
      <w:pPr>
        <w:spacing w:after="0" w:line="276" w:lineRule="auto"/>
      </w:pPr>
    </w:p>
    <w:tbl>
      <w:tblPr>
        <w:tblStyle w:val="Tablaconcuadrcula"/>
        <w:tblW w:w="0" w:type="auto"/>
        <w:tblCellMar>
          <w:top w:w="113" w:type="dxa"/>
          <w:bottom w:w="113" w:type="dxa"/>
        </w:tblCellMar>
        <w:tblLook w:val="04A0" w:firstRow="1" w:lastRow="0" w:firstColumn="1" w:lastColumn="0" w:noHBand="0" w:noVBand="1"/>
      </w:tblPr>
      <w:tblGrid>
        <w:gridCol w:w="8828"/>
      </w:tblGrid>
      <w:tr w:rsidR="00505D2F" w:rsidRPr="00390B86" w14:paraId="5EAF1978" w14:textId="77777777" w:rsidTr="000547AF">
        <w:tc>
          <w:tcPr>
            <w:tcW w:w="9350" w:type="dxa"/>
          </w:tcPr>
          <w:tbl>
            <w:tblPr>
              <w:tblStyle w:val="Tablaconcuadrcula"/>
              <w:tblW w:w="87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031"/>
              <w:gridCol w:w="1719"/>
              <w:gridCol w:w="3309"/>
            </w:tblGrid>
            <w:tr w:rsidR="00505D2F" w:rsidRPr="00390B86" w14:paraId="109D310A" w14:textId="77777777" w:rsidTr="00D6715E">
              <w:trPr>
                <w:trHeight w:val="142"/>
                <w:jc w:val="center"/>
              </w:trPr>
              <w:tc>
                <w:tcPr>
                  <w:tcW w:w="8725" w:type="dxa"/>
                  <w:gridSpan w:val="4"/>
                </w:tcPr>
                <w:p w14:paraId="023399BA"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color w:val="00758D"/>
                      <w:sz w:val="16"/>
                      <w:szCs w:val="16"/>
                    </w:rPr>
                    <w:t>Historial de versiones</w:t>
                  </w:r>
                </w:p>
              </w:tc>
            </w:tr>
            <w:tr w:rsidR="009409C3" w:rsidRPr="009409C3" w14:paraId="50DE6323" w14:textId="77777777" w:rsidTr="00D6715E">
              <w:trPr>
                <w:trHeight w:val="139"/>
                <w:jc w:val="center"/>
              </w:trPr>
              <w:tc>
                <w:tcPr>
                  <w:tcW w:w="1666" w:type="dxa"/>
                </w:tcPr>
                <w:p w14:paraId="796F1683"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Número</w:t>
                  </w:r>
                </w:p>
              </w:tc>
              <w:tc>
                <w:tcPr>
                  <w:tcW w:w="2031" w:type="dxa"/>
                </w:tcPr>
                <w:p w14:paraId="35BF942E"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Modificado</w:t>
                  </w:r>
                </w:p>
              </w:tc>
              <w:tc>
                <w:tcPr>
                  <w:tcW w:w="1719" w:type="dxa"/>
                </w:tcPr>
                <w:p w14:paraId="11A47477"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Autoría</w:t>
                  </w:r>
                </w:p>
              </w:tc>
              <w:tc>
                <w:tcPr>
                  <w:tcW w:w="3308" w:type="dxa"/>
                </w:tcPr>
                <w:p w14:paraId="6D14C535"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Comentario</w:t>
                  </w:r>
                </w:p>
              </w:tc>
            </w:tr>
            <w:tr w:rsidR="009409C3" w:rsidRPr="009409C3" w14:paraId="53563FCC" w14:textId="77777777" w:rsidTr="00D6715E">
              <w:trPr>
                <w:trHeight w:val="287"/>
                <w:jc w:val="center"/>
              </w:trPr>
              <w:tc>
                <w:tcPr>
                  <w:tcW w:w="1666" w:type="dxa"/>
                </w:tcPr>
                <w:p w14:paraId="7E8E0A4E" w14:textId="45F4251E" w:rsidR="00505D2F" w:rsidRPr="00D6715E" w:rsidRDefault="00AA457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1</w:t>
                  </w:r>
                </w:p>
              </w:tc>
              <w:tc>
                <w:tcPr>
                  <w:tcW w:w="2031" w:type="dxa"/>
                </w:tcPr>
                <w:p w14:paraId="2A2E5550" w14:textId="7B2C72CE"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rPr>
                    <w:t>01/</w:t>
                  </w:r>
                  <w:r w:rsidR="00FC664E" w:rsidRPr="00D6715E">
                    <w:rPr>
                      <w:rFonts w:ascii="Lucida Sans Unicode" w:hAnsi="Lucida Sans Unicode" w:cs="Lucida Sans Unicode"/>
                      <w:sz w:val="16"/>
                      <w:szCs w:val="16"/>
                    </w:rPr>
                    <w:t>Marzo</w:t>
                  </w:r>
                  <w:r w:rsidRPr="00D6715E">
                    <w:rPr>
                      <w:rFonts w:ascii="Lucida Sans Unicode" w:hAnsi="Lucida Sans Unicode" w:cs="Lucida Sans Unicode"/>
                      <w:sz w:val="16"/>
                      <w:szCs w:val="16"/>
                    </w:rPr>
                    <w:t>/202</w:t>
                  </w:r>
                  <w:r w:rsidR="00FC664E" w:rsidRPr="00D6715E">
                    <w:rPr>
                      <w:rFonts w:ascii="Lucida Sans Unicode" w:hAnsi="Lucida Sans Unicode" w:cs="Lucida Sans Unicode"/>
                      <w:sz w:val="16"/>
                      <w:szCs w:val="16"/>
                    </w:rPr>
                    <w:t>4</w:t>
                  </w:r>
                </w:p>
              </w:tc>
              <w:tc>
                <w:tcPr>
                  <w:tcW w:w="1719" w:type="dxa"/>
                </w:tcPr>
                <w:p w14:paraId="4E8BA505"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rPr>
                    <w:t>HGRS</w:t>
                  </w:r>
                </w:p>
              </w:tc>
              <w:tc>
                <w:tcPr>
                  <w:tcW w:w="3308" w:type="dxa"/>
                </w:tcPr>
                <w:p w14:paraId="56FF3743" w14:textId="77777777" w:rsidR="00505D2F" w:rsidRPr="00D6715E" w:rsidRDefault="00505D2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rPr>
                  </w:pPr>
                  <w:r w:rsidRPr="00D6715E">
                    <w:rPr>
                      <w:rFonts w:ascii="Lucida Sans Unicode" w:hAnsi="Lucida Sans Unicode" w:cs="Lucida Sans Unicode"/>
                      <w:sz w:val="16"/>
                      <w:szCs w:val="16"/>
                    </w:rPr>
                    <w:t>Anteproyecto</w:t>
                  </w:r>
                </w:p>
                <w:p w14:paraId="5E468B2E" w14:textId="733D4AAF" w:rsidR="00074614" w:rsidRPr="00D6715E" w:rsidRDefault="0007461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tc>
            </w:tr>
            <w:tr w:rsidR="009409C3" w:rsidRPr="009409C3" w14:paraId="783853BB" w14:textId="77777777" w:rsidTr="00D6715E">
              <w:trPr>
                <w:trHeight w:val="139"/>
                <w:jc w:val="center"/>
              </w:trPr>
              <w:tc>
                <w:tcPr>
                  <w:tcW w:w="1666" w:type="dxa"/>
                </w:tcPr>
                <w:p w14:paraId="5050F6BF" w14:textId="77777777" w:rsidR="00505D2F" w:rsidRDefault="00A44762"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lastRenderedPageBreak/>
                    <w:t>1.1</w:t>
                  </w:r>
                </w:p>
                <w:p w14:paraId="03289CC5" w14:textId="77777777" w:rsidR="00C706C1" w:rsidRDefault="00C706C1"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p w14:paraId="2EDA5804" w14:textId="19F8627B" w:rsidR="00C706C1" w:rsidRPr="00D6715E" w:rsidRDefault="00B728B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1.2</w:t>
                  </w:r>
                </w:p>
              </w:tc>
              <w:tc>
                <w:tcPr>
                  <w:tcW w:w="2031" w:type="dxa"/>
                </w:tcPr>
                <w:p w14:paraId="56F0BCC9" w14:textId="77777777" w:rsidR="00505D2F" w:rsidRDefault="0007461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0</w:t>
                  </w:r>
                  <w:r w:rsidR="009409C3">
                    <w:rPr>
                      <w:rFonts w:ascii="Lucida Sans Unicode" w:hAnsi="Lucida Sans Unicode" w:cs="Lucida Sans Unicode"/>
                      <w:sz w:val="16"/>
                      <w:szCs w:val="16"/>
                      <w:lang w:val="es-ES"/>
                    </w:rPr>
                    <w:t>2</w:t>
                  </w:r>
                  <w:r w:rsidRPr="00D6715E">
                    <w:rPr>
                      <w:rFonts w:ascii="Lucida Sans Unicode" w:hAnsi="Lucida Sans Unicode" w:cs="Lucida Sans Unicode"/>
                      <w:sz w:val="16"/>
                      <w:szCs w:val="16"/>
                      <w:lang w:val="es-ES"/>
                    </w:rPr>
                    <w:t>/Marzo/2024</w:t>
                  </w:r>
                </w:p>
                <w:p w14:paraId="1B330B90" w14:textId="77777777" w:rsidR="00CF420B" w:rsidRDefault="00CF420B"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p w14:paraId="096F624E" w14:textId="4F86B61D" w:rsidR="00CF420B" w:rsidRPr="00D6715E" w:rsidRDefault="00043E0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02/Marzo/2024</w:t>
                  </w:r>
                </w:p>
              </w:tc>
              <w:tc>
                <w:tcPr>
                  <w:tcW w:w="1719" w:type="dxa"/>
                </w:tcPr>
                <w:p w14:paraId="2F16EB75" w14:textId="77777777" w:rsidR="00505D2F" w:rsidRDefault="0007461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VMLT</w:t>
                  </w:r>
                </w:p>
                <w:p w14:paraId="320794D0" w14:textId="77777777" w:rsidR="00043E07" w:rsidRDefault="00043E0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p w14:paraId="111AFD71" w14:textId="533F7F96" w:rsidR="00043E07" w:rsidRPr="00D6715E" w:rsidRDefault="00043E0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HGA</w:t>
                  </w:r>
                </w:p>
              </w:tc>
              <w:tc>
                <w:tcPr>
                  <w:tcW w:w="3308" w:type="dxa"/>
                </w:tcPr>
                <w:p w14:paraId="25AE8E4E" w14:textId="77777777" w:rsidR="00505D2F" w:rsidRDefault="00074614"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Edición del anteproyecto</w:t>
                  </w:r>
                </w:p>
                <w:p w14:paraId="792A4BE5" w14:textId="77777777" w:rsidR="00C706C1" w:rsidRDefault="00C706C1"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p w14:paraId="3A803407" w14:textId="77777777" w:rsidR="00C706C1" w:rsidRDefault="00043E07"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Edición del anteproyecto</w:t>
                  </w:r>
                </w:p>
                <w:p w14:paraId="537986E1" w14:textId="5D070059" w:rsidR="000547AF" w:rsidRPr="00D6715E" w:rsidRDefault="000547AF" w:rsidP="00EE541C">
                  <w:pPr>
                    <w:widowControl w:val="0"/>
                    <w:tabs>
                      <w:tab w:val="left" w:pos="1166"/>
                    </w:tabs>
                    <w:autoSpaceDE w:val="0"/>
                    <w:autoSpaceDN w:val="0"/>
                    <w:spacing w:after="0" w:line="276" w:lineRule="auto"/>
                    <w:ind w:right="116"/>
                    <w:rPr>
                      <w:rFonts w:ascii="Lucida Sans Unicode" w:hAnsi="Lucida Sans Unicode" w:cs="Lucida Sans Unicode"/>
                      <w:sz w:val="16"/>
                      <w:szCs w:val="16"/>
                      <w:lang w:val="es-ES"/>
                    </w:rPr>
                  </w:pPr>
                </w:p>
              </w:tc>
            </w:tr>
          </w:tbl>
          <w:p w14:paraId="7E24A3DC" w14:textId="07FF64C1" w:rsidR="00CF420B" w:rsidRPr="00D6715E" w:rsidRDefault="00FB5E88" w:rsidP="00EE541C">
            <w:pPr>
              <w:widowControl w:val="0"/>
              <w:tabs>
                <w:tab w:val="left" w:pos="1166"/>
              </w:tabs>
              <w:autoSpaceDE w:val="0"/>
              <w:autoSpaceDN w:val="0"/>
              <w:spacing w:after="0" w:line="276" w:lineRule="auto"/>
              <w:ind w:left="0" w:right="116" w:firstLine="0"/>
              <w:rPr>
                <w:rFonts w:ascii="Lucida Sans Unicode" w:hAnsi="Lucida Sans Unicode" w:cs="Lucida Sans Unicode"/>
                <w:szCs w:val="20"/>
                <w:lang w:val="es-ES"/>
              </w:rPr>
            </w:pPr>
            <w:r>
              <w:rPr>
                <w:rFonts w:ascii="Lucida Sans Unicode" w:hAnsi="Lucida Sans Unicode" w:cs="Lucida Sans Unicode"/>
                <w:sz w:val="16"/>
                <w:szCs w:val="16"/>
                <w:lang w:val="es-ES"/>
              </w:rPr>
              <w:t xml:space="preserve"> </w:t>
            </w:r>
            <w:r w:rsidR="000547AF" w:rsidRPr="000547AF">
              <w:rPr>
                <w:rFonts w:ascii="Lucida Sans Unicode" w:hAnsi="Lucida Sans Unicode" w:cs="Lucida Sans Unicode"/>
                <w:sz w:val="16"/>
                <w:szCs w:val="16"/>
                <w:lang w:val="es-ES"/>
              </w:rPr>
              <w:t xml:space="preserve">1.3 </w:t>
            </w:r>
            <w:r w:rsidR="000547AF">
              <w:rPr>
                <w:rFonts w:ascii="Lucida Sans Unicode" w:hAnsi="Lucida Sans Unicode" w:cs="Lucida Sans Unicode"/>
                <w:sz w:val="16"/>
                <w:szCs w:val="16"/>
                <w:lang w:val="es-ES"/>
              </w:rPr>
              <w:t xml:space="preserve">                           1</w:t>
            </w:r>
            <w:r>
              <w:rPr>
                <w:rFonts w:ascii="Lucida Sans Unicode" w:hAnsi="Lucida Sans Unicode" w:cs="Lucida Sans Unicode"/>
                <w:sz w:val="16"/>
                <w:szCs w:val="16"/>
                <w:lang w:val="es-ES"/>
              </w:rPr>
              <w:t>6</w:t>
            </w:r>
            <w:r w:rsidR="000547AF">
              <w:rPr>
                <w:rFonts w:ascii="Lucida Sans Unicode" w:hAnsi="Lucida Sans Unicode" w:cs="Lucida Sans Unicode"/>
                <w:sz w:val="16"/>
                <w:szCs w:val="16"/>
                <w:lang w:val="es-ES"/>
              </w:rPr>
              <w:t>/Marzo/2024                VMLT                         Edición del anteproyecto</w:t>
            </w:r>
          </w:p>
        </w:tc>
      </w:tr>
    </w:tbl>
    <w:p w14:paraId="5FFA8530" w14:textId="77777777" w:rsidR="00A56001" w:rsidRDefault="00A56001" w:rsidP="00EE541C">
      <w:pPr>
        <w:spacing w:after="0" w:line="276" w:lineRule="auto"/>
      </w:pPr>
    </w:p>
    <w:sectPr w:rsidR="00A56001" w:rsidSect="00E00B72">
      <w:headerReference w:type="default" r:id="rId18"/>
      <w:footerReference w:type="default" r:id="rId19"/>
      <w:pgSz w:w="12240" w:h="15840"/>
      <w:pgMar w:top="1417" w:right="1701" w:bottom="1417" w:left="170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6999F" w14:textId="77777777" w:rsidR="00E00B72" w:rsidRDefault="00E00B72" w:rsidP="00611E5F">
      <w:pPr>
        <w:spacing w:after="0" w:line="240" w:lineRule="auto"/>
      </w:pPr>
      <w:r>
        <w:separator/>
      </w:r>
    </w:p>
  </w:endnote>
  <w:endnote w:type="continuationSeparator" w:id="0">
    <w:p w14:paraId="61F074D3" w14:textId="77777777" w:rsidR="00E00B72" w:rsidRDefault="00E00B72" w:rsidP="00611E5F">
      <w:pPr>
        <w:spacing w:after="0" w:line="240" w:lineRule="auto"/>
      </w:pPr>
      <w:r>
        <w:continuationSeparator/>
      </w:r>
    </w:p>
  </w:endnote>
  <w:endnote w:type="continuationNotice" w:id="1">
    <w:p w14:paraId="0F01775C" w14:textId="77777777" w:rsidR="00E00B72" w:rsidRDefault="00E00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160112"/>
      <w:docPartObj>
        <w:docPartGallery w:val="Page Numbers (Bottom of Page)"/>
        <w:docPartUnique/>
      </w:docPartObj>
    </w:sdtPr>
    <w:sdtContent>
      <w:sdt>
        <w:sdtPr>
          <w:id w:val="-1769616900"/>
          <w:docPartObj>
            <w:docPartGallery w:val="Page Numbers (Top of Page)"/>
            <w:docPartUnique/>
          </w:docPartObj>
        </w:sdtPr>
        <w:sdtContent>
          <w:p w14:paraId="63ABF6BC" w14:textId="5D32B479" w:rsidR="00B0235F" w:rsidRDefault="00B0235F">
            <w:pPr>
              <w:pStyle w:val="Piedepgina"/>
              <w:jc w:val="right"/>
            </w:pPr>
            <w:r w:rsidRPr="00D6715E">
              <w:rPr>
                <w:rFonts w:ascii="Lucida Sans Unicode" w:hAnsi="Lucida Sans Unicode" w:cs="Lucida Sans Unicode"/>
                <w:sz w:val="18"/>
                <w:szCs w:val="18"/>
                <w:lang w:val="es-ES"/>
              </w:rPr>
              <w:t xml:space="preserve">Página </w:t>
            </w:r>
            <w:r w:rsidRPr="00D6715E">
              <w:rPr>
                <w:rFonts w:ascii="Lucida Sans Unicode" w:hAnsi="Lucida Sans Unicode" w:cs="Lucida Sans Unicode"/>
                <w:b/>
                <w:bCs/>
                <w:sz w:val="18"/>
                <w:szCs w:val="18"/>
              </w:rPr>
              <w:fldChar w:fldCharType="begin"/>
            </w:r>
            <w:r w:rsidRPr="00D6715E">
              <w:rPr>
                <w:rFonts w:ascii="Lucida Sans Unicode" w:hAnsi="Lucida Sans Unicode" w:cs="Lucida Sans Unicode"/>
                <w:b/>
                <w:bCs/>
                <w:sz w:val="18"/>
                <w:szCs w:val="18"/>
              </w:rPr>
              <w:instrText>PAGE</w:instrText>
            </w:r>
            <w:r w:rsidRPr="00D6715E">
              <w:rPr>
                <w:rFonts w:ascii="Lucida Sans Unicode" w:hAnsi="Lucida Sans Unicode" w:cs="Lucida Sans Unicode"/>
                <w:b/>
                <w:bCs/>
                <w:sz w:val="18"/>
                <w:szCs w:val="18"/>
              </w:rPr>
              <w:fldChar w:fldCharType="separate"/>
            </w:r>
            <w:r w:rsidRPr="00D6715E">
              <w:rPr>
                <w:rFonts w:ascii="Lucida Sans Unicode" w:hAnsi="Lucida Sans Unicode" w:cs="Lucida Sans Unicode"/>
                <w:b/>
                <w:bCs/>
                <w:sz w:val="18"/>
                <w:szCs w:val="18"/>
                <w:lang w:val="es-ES"/>
              </w:rPr>
              <w:t>2</w:t>
            </w:r>
            <w:r w:rsidRPr="00D6715E">
              <w:rPr>
                <w:rFonts w:ascii="Lucida Sans Unicode" w:hAnsi="Lucida Sans Unicode" w:cs="Lucida Sans Unicode"/>
                <w:b/>
                <w:bCs/>
                <w:sz w:val="18"/>
                <w:szCs w:val="18"/>
              </w:rPr>
              <w:fldChar w:fldCharType="end"/>
            </w:r>
            <w:r w:rsidRPr="00D6715E">
              <w:rPr>
                <w:rFonts w:ascii="Lucida Sans Unicode" w:hAnsi="Lucida Sans Unicode" w:cs="Lucida Sans Unicode"/>
                <w:sz w:val="18"/>
                <w:szCs w:val="18"/>
                <w:lang w:val="es-ES"/>
              </w:rPr>
              <w:t xml:space="preserve"> de </w:t>
            </w:r>
            <w:r w:rsidRPr="00D6715E">
              <w:rPr>
                <w:rFonts w:ascii="Lucida Sans Unicode" w:hAnsi="Lucida Sans Unicode" w:cs="Lucida Sans Unicode"/>
                <w:b/>
                <w:bCs/>
                <w:sz w:val="18"/>
                <w:szCs w:val="18"/>
              </w:rPr>
              <w:fldChar w:fldCharType="begin"/>
            </w:r>
            <w:r w:rsidRPr="00D6715E">
              <w:rPr>
                <w:rFonts w:ascii="Lucida Sans Unicode" w:hAnsi="Lucida Sans Unicode" w:cs="Lucida Sans Unicode"/>
                <w:b/>
                <w:bCs/>
                <w:sz w:val="18"/>
                <w:szCs w:val="18"/>
              </w:rPr>
              <w:instrText>NUMPAGES</w:instrText>
            </w:r>
            <w:r w:rsidRPr="00D6715E">
              <w:rPr>
                <w:rFonts w:ascii="Lucida Sans Unicode" w:hAnsi="Lucida Sans Unicode" w:cs="Lucida Sans Unicode"/>
                <w:b/>
                <w:bCs/>
                <w:sz w:val="18"/>
                <w:szCs w:val="18"/>
              </w:rPr>
              <w:fldChar w:fldCharType="separate"/>
            </w:r>
            <w:r w:rsidRPr="00D6715E">
              <w:rPr>
                <w:rFonts w:ascii="Lucida Sans Unicode" w:hAnsi="Lucida Sans Unicode" w:cs="Lucida Sans Unicode"/>
                <w:b/>
                <w:bCs/>
                <w:sz w:val="18"/>
                <w:szCs w:val="18"/>
                <w:lang w:val="es-ES"/>
              </w:rPr>
              <w:t>2</w:t>
            </w:r>
            <w:r w:rsidRPr="00D6715E">
              <w:rPr>
                <w:rFonts w:ascii="Lucida Sans Unicode" w:hAnsi="Lucida Sans Unicode" w:cs="Lucida Sans Unicode"/>
                <w:b/>
                <w:bCs/>
                <w:sz w:val="18"/>
                <w:szCs w:val="18"/>
              </w:rPr>
              <w:fldChar w:fldCharType="end"/>
            </w:r>
          </w:p>
        </w:sdtContent>
      </w:sdt>
    </w:sdtContent>
  </w:sdt>
  <w:p w14:paraId="6C74E8E3" w14:textId="77777777" w:rsidR="0070590E" w:rsidRDefault="007059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F04EA" w14:textId="77777777" w:rsidR="00E00B72" w:rsidRDefault="00E00B72" w:rsidP="00611E5F">
      <w:pPr>
        <w:spacing w:after="0" w:line="240" w:lineRule="auto"/>
      </w:pPr>
      <w:r>
        <w:separator/>
      </w:r>
    </w:p>
  </w:footnote>
  <w:footnote w:type="continuationSeparator" w:id="0">
    <w:p w14:paraId="49A3A600" w14:textId="77777777" w:rsidR="00E00B72" w:rsidRDefault="00E00B72" w:rsidP="00611E5F">
      <w:pPr>
        <w:spacing w:after="0" w:line="240" w:lineRule="auto"/>
      </w:pPr>
      <w:r>
        <w:continuationSeparator/>
      </w:r>
    </w:p>
  </w:footnote>
  <w:footnote w:type="continuationNotice" w:id="1">
    <w:p w14:paraId="55CE211E" w14:textId="77777777" w:rsidR="00E00B72" w:rsidRDefault="00E00B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504A" w14:textId="26DC5759" w:rsidR="00BE5443" w:rsidRDefault="008A03AA" w:rsidP="00BE5443">
    <w:pPr>
      <w:pStyle w:val="Encabezado"/>
      <w:spacing w:line="276" w:lineRule="auto"/>
      <w:ind w:left="0" w:firstLine="0"/>
      <w:jc w:val="center"/>
      <w:rPr>
        <w:rFonts w:ascii="Lucida Sans Unicode" w:hAnsi="Lucida Sans Unicode" w:cs="Lucida Sans Unicode"/>
        <w:sz w:val="18"/>
        <w:szCs w:val="18"/>
      </w:rPr>
    </w:pPr>
    <w:r w:rsidRPr="00C36C67">
      <w:rPr>
        <w:rFonts w:ascii="Lucida Sans Unicode" w:hAnsi="Lucida Sans Unicode" w:cs="Lucida Sans Unicode"/>
        <w:noProof/>
        <w:sz w:val="16"/>
        <w:szCs w:val="20"/>
      </w:rPr>
      <w:drawing>
        <wp:anchor distT="0" distB="0" distL="114300" distR="114300" simplePos="0" relativeHeight="251666432" behindDoc="0" locked="0" layoutInCell="1" allowOverlap="1" wp14:anchorId="6C3E8E5E" wp14:editId="398F3B4E">
          <wp:simplePos x="0" y="0"/>
          <wp:positionH relativeFrom="margin">
            <wp:posOffset>0</wp:posOffset>
          </wp:positionH>
          <wp:positionV relativeFrom="paragraph">
            <wp:posOffset>5715</wp:posOffset>
          </wp:positionV>
          <wp:extent cx="1458000" cy="748800"/>
          <wp:effectExtent l="0" t="0" r="8890" b="0"/>
          <wp:wrapSquare wrapText="bothSides"/>
          <wp:docPr id="1767570077" name="Picture 675050072" descr="Texto, Logotipo&#10;&#10;Descripción generada automáticamen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5784" name="Imagen 1" descr="Texto, Logotipo&#10;&#10;Descripción generada automáticamente">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8000" cy="748800"/>
                  </a:xfrm>
                  <a:prstGeom prst="rect">
                    <a:avLst/>
                  </a:prstGeom>
                </pic:spPr>
              </pic:pic>
            </a:graphicData>
          </a:graphic>
          <wp14:sizeRelH relativeFrom="margin">
            <wp14:pctWidth>0</wp14:pctWidth>
          </wp14:sizeRelH>
          <wp14:sizeRelV relativeFrom="margin">
            <wp14:pctHeight>0</wp14:pctHeight>
          </wp14:sizeRelV>
        </wp:anchor>
      </w:drawing>
    </w:r>
    <w:r w:rsidR="00E302C0">
      <w:rPr>
        <w:rFonts w:ascii="Lucida Sans Unicode" w:hAnsi="Lucida Sans Unicode" w:cs="Lucida Sans Unicode"/>
        <w:sz w:val="18"/>
        <w:szCs w:val="18"/>
      </w:rPr>
      <w:t>Dirección de Informática</w:t>
    </w:r>
  </w:p>
  <w:p w14:paraId="1627F89A" w14:textId="262338C7" w:rsidR="00E302C0" w:rsidRDefault="00E302C0" w:rsidP="00BE5443">
    <w:pPr>
      <w:pStyle w:val="Encabezado"/>
      <w:spacing w:line="276" w:lineRule="auto"/>
      <w:ind w:left="0" w:firstLine="0"/>
      <w:jc w:val="center"/>
      <w:rPr>
        <w:rFonts w:ascii="Lucida Sans Unicode" w:hAnsi="Lucida Sans Unicode" w:cs="Lucida Sans Unicode"/>
        <w:sz w:val="18"/>
        <w:szCs w:val="18"/>
      </w:rPr>
    </w:pPr>
    <w:r>
      <w:rPr>
        <w:rFonts w:ascii="Lucida Sans Unicode" w:hAnsi="Lucida Sans Unicode" w:cs="Lucida Sans Unicode"/>
        <w:sz w:val="18"/>
        <w:szCs w:val="18"/>
      </w:rPr>
      <w:t>Plan de Seguridad y Continuidad</w:t>
    </w:r>
  </w:p>
  <w:p w14:paraId="31093979" w14:textId="53FDA5B2" w:rsidR="00E302C0" w:rsidRDefault="00E302C0" w:rsidP="00BE5443">
    <w:pPr>
      <w:pStyle w:val="Encabezado"/>
      <w:spacing w:line="276" w:lineRule="auto"/>
      <w:ind w:left="0" w:firstLine="0"/>
      <w:jc w:val="center"/>
      <w:rPr>
        <w:rFonts w:ascii="Lucida Sans Unicode" w:hAnsi="Lucida Sans Unicode" w:cs="Lucida Sans Unicode"/>
        <w:sz w:val="18"/>
        <w:szCs w:val="18"/>
      </w:rPr>
    </w:pPr>
    <w:r>
      <w:rPr>
        <w:rFonts w:ascii="Lucida Sans Unicode" w:hAnsi="Lucida Sans Unicode" w:cs="Lucida Sans Unicode"/>
        <w:sz w:val="18"/>
        <w:szCs w:val="18"/>
      </w:rPr>
      <w:t>PREP Jalisco 2024</w:t>
    </w:r>
  </w:p>
  <w:p w14:paraId="7F43BBB6" w14:textId="77777777" w:rsidR="00E302C0" w:rsidRDefault="00E302C0" w:rsidP="00BE5443">
    <w:pPr>
      <w:pStyle w:val="Encabezado"/>
      <w:spacing w:line="276" w:lineRule="auto"/>
      <w:ind w:left="0" w:firstLine="0"/>
      <w:jc w:val="center"/>
      <w:rPr>
        <w:rFonts w:ascii="Lucida Sans Unicode" w:hAnsi="Lucida Sans Unicode" w:cs="Lucida Sans Unicode"/>
        <w:sz w:val="18"/>
        <w:szCs w:val="18"/>
      </w:rPr>
    </w:pPr>
  </w:p>
  <w:p w14:paraId="314C764B" w14:textId="77777777" w:rsidR="00E302C0" w:rsidRPr="00D6715E" w:rsidRDefault="00E302C0" w:rsidP="00D6715E">
    <w:pPr>
      <w:pStyle w:val="Encabezado"/>
      <w:spacing w:line="276" w:lineRule="auto"/>
      <w:ind w:left="0" w:firstLine="0"/>
      <w:jc w:val="center"/>
      <w:rPr>
        <w:rFonts w:ascii="Lucida Sans Unicode" w:hAnsi="Lucida Sans Unicode" w:cs="Lucida Sans Unicode"/>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DC1"/>
    <w:multiLevelType w:val="hybridMultilevel"/>
    <w:tmpl w:val="F370ACA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 w15:restartNumberingAfterBreak="0">
    <w:nsid w:val="05071E05"/>
    <w:multiLevelType w:val="hybridMultilevel"/>
    <w:tmpl w:val="355A29BE"/>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A2FA7"/>
    <w:multiLevelType w:val="hybridMultilevel"/>
    <w:tmpl w:val="ED52EF3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6D21B1"/>
    <w:multiLevelType w:val="hybridMultilevel"/>
    <w:tmpl w:val="683082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B7069FD"/>
    <w:multiLevelType w:val="hybridMultilevel"/>
    <w:tmpl w:val="1FB4B9F8"/>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5A066E"/>
    <w:multiLevelType w:val="hybridMultilevel"/>
    <w:tmpl w:val="76BC8468"/>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F246A7"/>
    <w:multiLevelType w:val="hybridMultilevel"/>
    <w:tmpl w:val="FFFC07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D733656"/>
    <w:multiLevelType w:val="hybridMultilevel"/>
    <w:tmpl w:val="839EC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826CEC"/>
    <w:multiLevelType w:val="hybridMultilevel"/>
    <w:tmpl w:val="553AEA20"/>
    <w:lvl w:ilvl="0" w:tplc="47307858">
      <w:start w:val="1"/>
      <w:numFmt w:val="bullet"/>
      <w:lvlText w:val=""/>
      <w:lvlJc w:val="left"/>
      <w:pPr>
        <w:ind w:left="360" w:hanging="360"/>
      </w:pPr>
      <w:rPr>
        <w:rFonts w:ascii="Symbol" w:hAnsi="Symbol" w:hint="default"/>
        <w:color w:val="4DBBB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F57408C"/>
    <w:multiLevelType w:val="hybridMultilevel"/>
    <w:tmpl w:val="FF1A0DC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481B2F"/>
    <w:multiLevelType w:val="hybridMultilevel"/>
    <w:tmpl w:val="86EC6C3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F76791"/>
    <w:multiLevelType w:val="multilevel"/>
    <w:tmpl w:val="F5C05644"/>
    <w:lvl w:ilvl="0">
      <w:start w:val="1"/>
      <w:numFmt w:val="decimal"/>
      <w:lvlText w:val="%1."/>
      <w:lvlJc w:val="left"/>
      <w:pPr>
        <w:ind w:left="360" w:hanging="360"/>
      </w:pPr>
    </w:lvl>
    <w:lvl w:ilvl="1">
      <w:start w:val="1"/>
      <w:numFmt w:val="decimal"/>
      <w:lvlText w:val="%1.%2."/>
      <w:lvlJc w:val="left"/>
      <w:pPr>
        <w:ind w:left="792" w:hanging="432"/>
      </w:pPr>
      <w:rPr>
        <w:sz w:val="24"/>
        <w:szCs w:val="20"/>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0D75AE"/>
    <w:multiLevelType w:val="hybridMultilevel"/>
    <w:tmpl w:val="C41E6198"/>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4967D17"/>
    <w:multiLevelType w:val="hybridMultilevel"/>
    <w:tmpl w:val="3894DA3E"/>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95F0E01"/>
    <w:multiLevelType w:val="hybridMultilevel"/>
    <w:tmpl w:val="46824D9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D796367"/>
    <w:multiLevelType w:val="hybridMultilevel"/>
    <w:tmpl w:val="20B87780"/>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DE5059C"/>
    <w:multiLevelType w:val="hybridMultilevel"/>
    <w:tmpl w:val="CB68FFBE"/>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4962E6"/>
    <w:multiLevelType w:val="hybridMultilevel"/>
    <w:tmpl w:val="FF528090"/>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F8610EA"/>
    <w:multiLevelType w:val="hybridMultilevel"/>
    <w:tmpl w:val="9760AE6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5A97DE4"/>
    <w:multiLevelType w:val="multilevel"/>
    <w:tmpl w:val="738C5C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7B87359"/>
    <w:multiLevelType w:val="hybridMultilevel"/>
    <w:tmpl w:val="BA0CED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D1D6AE5"/>
    <w:multiLevelType w:val="hybridMultilevel"/>
    <w:tmpl w:val="39FE52F0"/>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FF22421"/>
    <w:multiLevelType w:val="hybridMultilevel"/>
    <w:tmpl w:val="D0088200"/>
    <w:lvl w:ilvl="0" w:tplc="F7BEC028">
      <w:start w:val="1"/>
      <w:numFmt w:val="decimal"/>
      <w:lvlText w:val="%1."/>
      <w:lvlJc w:val="left"/>
      <w:pPr>
        <w:ind w:left="720" w:hanging="360"/>
      </w:pPr>
      <w:rPr>
        <w:b/>
        <w:bCs/>
        <w:color w:val="4DAEB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0131513"/>
    <w:multiLevelType w:val="hybridMultilevel"/>
    <w:tmpl w:val="60E223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0E87C3C"/>
    <w:multiLevelType w:val="hybridMultilevel"/>
    <w:tmpl w:val="C742C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0F85CCF"/>
    <w:multiLevelType w:val="hybridMultilevel"/>
    <w:tmpl w:val="936CFE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336530B"/>
    <w:multiLevelType w:val="hybridMultilevel"/>
    <w:tmpl w:val="49B0522E"/>
    <w:lvl w:ilvl="0" w:tplc="47307858">
      <w:start w:val="1"/>
      <w:numFmt w:val="bullet"/>
      <w:lvlText w:val=""/>
      <w:lvlJc w:val="left"/>
      <w:pPr>
        <w:ind w:left="730" w:hanging="360"/>
      </w:pPr>
      <w:rPr>
        <w:rFonts w:ascii="Symbol" w:hAnsi="Symbol" w:hint="default"/>
        <w:color w:val="4DBBB8"/>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27" w15:restartNumberingAfterBreak="0">
    <w:nsid w:val="3703340C"/>
    <w:multiLevelType w:val="hybridMultilevel"/>
    <w:tmpl w:val="28965054"/>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83C065F"/>
    <w:multiLevelType w:val="hybridMultilevel"/>
    <w:tmpl w:val="10A4C2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91460C8"/>
    <w:multiLevelType w:val="hybridMultilevel"/>
    <w:tmpl w:val="90D26A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96D3FD4"/>
    <w:multiLevelType w:val="hybridMultilevel"/>
    <w:tmpl w:val="F41C8BF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42501A6"/>
    <w:multiLevelType w:val="hybridMultilevel"/>
    <w:tmpl w:val="F8AC9B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7F2588D"/>
    <w:multiLevelType w:val="hybridMultilevel"/>
    <w:tmpl w:val="4A947B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AE27D61"/>
    <w:multiLevelType w:val="hybridMultilevel"/>
    <w:tmpl w:val="298E94FA"/>
    <w:lvl w:ilvl="0" w:tplc="47307858">
      <w:start w:val="1"/>
      <w:numFmt w:val="bullet"/>
      <w:lvlText w:val=""/>
      <w:lvlJc w:val="left"/>
      <w:pPr>
        <w:ind w:left="360" w:hanging="360"/>
      </w:pPr>
      <w:rPr>
        <w:rFonts w:ascii="Symbol" w:hAnsi="Symbol" w:hint="default"/>
        <w:color w:val="4DBBB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4CD00B03"/>
    <w:multiLevelType w:val="hybridMultilevel"/>
    <w:tmpl w:val="49E093E4"/>
    <w:lvl w:ilvl="0" w:tplc="47307858">
      <w:start w:val="1"/>
      <w:numFmt w:val="bullet"/>
      <w:lvlText w:val=""/>
      <w:lvlJc w:val="left"/>
      <w:pPr>
        <w:ind w:left="0"/>
      </w:pPr>
      <w:rPr>
        <w:rFonts w:ascii="Symbol" w:hAnsi="Symbol" w:hint="default"/>
        <w:b w:val="0"/>
        <w:i w:val="0"/>
        <w:strike w:val="0"/>
        <w:dstrike w:val="0"/>
        <w:color w:val="4DBBB8"/>
        <w:sz w:val="20"/>
        <w:szCs w:val="20"/>
        <w:u w:val="none" w:color="000000"/>
        <w:bdr w:val="none" w:sz="0" w:space="0" w:color="auto"/>
        <w:shd w:val="clear" w:color="auto" w:fill="auto"/>
        <w:vertAlign w:val="baseline"/>
      </w:rPr>
    </w:lvl>
    <w:lvl w:ilvl="1" w:tplc="00DA01C8">
      <w:start w:val="1"/>
      <w:numFmt w:val="bullet"/>
      <w:lvlText w:val="o"/>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682262">
      <w:start w:val="1"/>
      <w:numFmt w:val="bullet"/>
      <w:lvlText w:val="▪"/>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366264">
      <w:start w:val="1"/>
      <w:numFmt w:val="bullet"/>
      <w:lvlText w:val="•"/>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E45576">
      <w:start w:val="1"/>
      <w:numFmt w:val="bullet"/>
      <w:lvlText w:val="o"/>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D6FCF2">
      <w:start w:val="1"/>
      <w:numFmt w:val="bullet"/>
      <w:lvlText w:val="▪"/>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DC5054">
      <w:start w:val="1"/>
      <w:numFmt w:val="bullet"/>
      <w:lvlText w:val="•"/>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F8B526">
      <w:start w:val="1"/>
      <w:numFmt w:val="bullet"/>
      <w:lvlText w:val="o"/>
      <w:lvlJc w:val="left"/>
      <w:pPr>
        <w:ind w:left="6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A3A14">
      <w:start w:val="1"/>
      <w:numFmt w:val="bullet"/>
      <w:lvlText w:val="▪"/>
      <w:lvlJc w:val="left"/>
      <w:pPr>
        <w:ind w:left="7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D311466"/>
    <w:multiLevelType w:val="hybridMultilevel"/>
    <w:tmpl w:val="4D5E5D2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7B1D3F"/>
    <w:multiLevelType w:val="hybridMultilevel"/>
    <w:tmpl w:val="D3F4D166"/>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2071DFA"/>
    <w:multiLevelType w:val="hybridMultilevel"/>
    <w:tmpl w:val="8FC63AF6"/>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264050C"/>
    <w:multiLevelType w:val="hybridMultilevel"/>
    <w:tmpl w:val="B2003488"/>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7854AA9"/>
    <w:multiLevelType w:val="hybridMultilevel"/>
    <w:tmpl w:val="EBD61C3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E2E6521"/>
    <w:multiLevelType w:val="hybridMultilevel"/>
    <w:tmpl w:val="193086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5FDF2E15"/>
    <w:multiLevelType w:val="hybridMultilevel"/>
    <w:tmpl w:val="B360E9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0950E0F"/>
    <w:multiLevelType w:val="hybridMultilevel"/>
    <w:tmpl w:val="E76C9616"/>
    <w:lvl w:ilvl="0" w:tplc="5DB44AAA">
      <w:start w:val="1"/>
      <w:numFmt w:val="lowerLetter"/>
      <w:lvlText w:val="%1."/>
      <w:lvlJc w:val="left"/>
      <w:pPr>
        <w:ind w:left="720" w:hanging="360"/>
      </w:pPr>
      <w:rPr>
        <w:b/>
        <w:bCs/>
        <w:color w:val="4DAEB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25B03E2"/>
    <w:multiLevelType w:val="hybridMultilevel"/>
    <w:tmpl w:val="342E1E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6EEC1829"/>
    <w:multiLevelType w:val="hybridMultilevel"/>
    <w:tmpl w:val="CA4A10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8B17015"/>
    <w:multiLevelType w:val="hybridMultilevel"/>
    <w:tmpl w:val="B6567C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9645684"/>
    <w:multiLevelType w:val="hybridMultilevel"/>
    <w:tmpl w:val="83AA9F9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857AFC0A">
      <w:start w:val="1"/>
      <w:numFmt w:val="bullet"/>
      <w:lvlText w:val=""/>
      <w:lvlJc w:val="left"/>
      <w:pPr>
        <w:ind w:left="2160" w:hanging="360"/>
      </w:pPr>
      <w:rPr>
        <w:rFonts w:ascii="Wingdings" w:hAnsi="Wingdings" w:hint="default"/>
        <w:color w:val="4DBBB8"/>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1A1B13"/>
    <w:multiLevelType w:val="hybridMultilevel"/>
    <w:tmpl w:val="987AFA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670DAF"/>
    <w:multiLevelType w:val="hybridMultilevel"/>
    <w:tmpl w:val="13AAC4A6"/>
    <w:lvl w:ilvl="0" w:tplc="47307858">
      <w:start w:val="1"/>
      <w:numFmt w:val="bullet"/>
      <w:lvlText w:val=""/>
      <w:lvlJc w:val="left"/>
      <w:pPr>
        <w:ind w:left="360" w:hanging="360"/>
      </w:pPr>
      <w:rPr>
        <w:rFonts w:ascii="Symbol" w:hAnsi="Symbol" w:hint="default"/>
        <w:color w:val="4DBBB8"/>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780418487">
    <w:abstractNumId w:val="42"/>
  </w:num>
  <w:num w:numId="2" w16cid:durableId="887491772">
    <w:abstractNumId w:val="16"/>
  </w:num>
  <w:num w:numId="3" w16cid:durableId="1636374742">
    <w:abstractNumId w:val="30"/>
  </w:num>
  <w:num w:numId="4" w16cid:durableId="862211736">
    <w:abstractNumId w:val="36"/>
  </w:num>
  <w:num w:numId="5" w16cid:durableId="1514149793">
    <w:abstractNumId w:val="2"/>
  </w:num>
  <w:num w:numId="6" w16cid:durableId="1607614528">
    <w:abstractNumId w:val="19"/>
  </w:num>
  <w:num w:numId="7" w16cid:durableId="758065570">
    <w:abstractNumId w:val="15"/>
  </w:num>
  <w:num w:numId="8" w16cid:durableId="1912886539">
    <w:abstractNumId w:val="1"/>
  </w:num>
  <w:num w:numId="9" w16cid:durableId="1223717971">
    <w:abstractNumId w:val="13"/>
  </w:num>
  <w:num w:numId="10" w16cid:durableId="1782724643">
    <w:abstractNumId w:val="21"/>
  </w:num>
  <w:num w:numId="11" w16cid:durableId="1674145650">
    <w:abstractNumId w:val="18"/>
  </w:num>
  <w:num w:numId="12" w16cid:durableId="1131365532">
    <w:abstractNumId w:val="45"/>
  </w:num>
  <w:num w:numId="13" w16cid:durableId="309100464">
    <w:abstractNumId w:val="25"/>
  </w:num>
  <w:num w:numId="14" w16cid:durableId="350031836">
    <w:abstractNumId w:val="29"/>
  </w:num>
  <w:num w:numId="15" w16cid:durableId="150877038">
    <w:abstractNumId w:val="6"/>
  </w:num>
  <w:num w:numId="16" w16cid:durableId="680552264">
    <w:abstractNumId w:val="44"/>
  </w:num>
  <w:num w:numId="17" w16cid:durableId="1412655825">
    <w:abstractNumId w:val="28"/>
  </w:num>
  <w:num w:numId="18" w16cid:durableId="940453979">
    <w:abstractNumId w:val="0"/>
  </w:num>
  <w:num w:numId="19" w16cid:durableId="852455417">
    <w:abstractNumId w:val="40"/>
  </w:num>
  <w:num w:numId="20" w16cid:durableId="1096906880">
    <w:abstractNumId w:val="32"/>
  </w:num>
  <w:num w:numId="21" w16cid:durableId="2088960889">
    <w:abstractNumId w:val="41"/>
  </w:num>
  <w:num w:numId="22" w16cid:durableId="109865973">
    <w:abstractNumId w:val="20"/>
  </w:num>
  <w:num w:numId="23" w16cid:durableId="637953718">
    <w:abstractNumId w:val="31"/>
  </w:num>
  <w:num w:numId="24" w16cid:durableId="987170377">
    <w:abstractNumId w:val="10"/>
  </w:num>
  <w:num w:numId="25" w16cid:durableId="827676480">
    <w:abstractNumId w:val="9"/>
  </w:num>
  <w:num w:numId="26" w16cid:durableId="296768058">
    <w:abstractNumId w:val="5"/>
  </w:num>
  <w:num w:numId="27" w16cid:durableId="2085105034">
    <w:abstractNumId w:val="26"/>
  </w:num>
  <w:num w:numId="28" w16cid:durableId="1501509467">
    <w:abstractNumId w:val="34"/>
  </w:num>
  <w:num w:numId="29" w16cid:durableId="1272083160">
    <w:abstractNumId w:val="8"/>
  </w:num>
  <w:num w:numId="30" w16cid:durableId="1388991145">
    <w:abstractNumId w:val="33"/>
  </w:num>
  <w:num w:numId="31" w16cid:durableId="245505087">
    <w:abstractNumId w:val="48"/>
  </w:num>
  <w:num w:numId="32" w16cid:durableId="1862737887">
    <w:abstractNumId w:val="46"/>
  </w:num>
  <w:num w:numId="33" w16cid:durableId="603810287">
    <w:abstractNumId w:val="14"/>
  </w:num>
  <w:num w:numId="34" w16cid:durableId="573244600">
    <w:abstractNumId w:val="4"/>
  </w:num>
  <w:num w:numId="35" w16cid:durableId="1280146183">
    <w:abstractNumId w:val="43"/>
  </w:num>
  <w:num w:numId="36" w16cid:durableId="665938703">
    <w:abstractNumId w:val="23"/>
  </w:num>
  <w:num w:numId="37" w16cid:durableId="1752042006">
    <w:abstractNumId w:val="3"/>
  </w:num>
  <w:num w:numId="38" w16cid:durableId="275911943">
    <w:abstractNumId w:val="38"/>
  </w:num>
  <w:num w:numId="39" w16cid:durableId="841746462">
    <w:abstractNumId w:val="12"/>
  </w:num>
  <w:num w:numId="40" w16cid:durableId="1421751940">
    <w:abstractNumId w:val="39"/>
  </w:num>
  <w:num w:numId="41" w16cid:durableId="1562792806">
    <w:abstractNumId w:val="35"/>
  </w:num>
  <w:num w:numId="42" w16cid:durableId="126437589">
    <w:abstractNumId w:val="17"/>
  </w:num>
  <w:num w:numId="43" w16cid:durableId="1241328962">
    <w:abstractNumId w:val="27"/>
  </w:num>
  <w:num w:numId="44" w16cid:durableId="1385712682">
    <w:abstractNumId w:val="22"/>
  </w:num>
  <w:num w:numId="45" w16cid:durableId="1029063284">
    <w:abstractNumId w:val="24"/>
  </w:num>
  <w:num w:numId="46" w16cid:durableId="592904254">
    <w:abstractNumId w:val="47"/>
  </w:num>
  <w:num w:numId="47" w16cid:durableId="1461608244">
    <w:abstractNumId w:val="7"/>
  </w:num>
  <w:num w:numId="48" w16cid:durableId="1020593177">
    <w:abstractNumId w:val="37"/>
  </w:num>
  <w:num w:numId="49" w16cid:durableId="1665428272">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E42"/>
    <w:rsid w:val="00000F85"/>
    <w:rsid w:val="000016A8"/>
    <w:rsid w:val="000123AC"/>
    <w:rsid w:val="00013D8C"/>
    <w:rsid w:val="0001701C"/>
    <w:rsid w:val="000237F6"/>
    <w:rsid w:val="00024AAA"/>
    <w:rsid w:val="00024B18"/>
    <w:rsid w:val="00031D20"/>
    <w:rsid w:val="00041088"/>
    <w:rsid w:val="00043E07"/>
    <w:rsid w:val="000457E4"/>
    <w:rsid w:val="000547AF"/>
    <w:rsid w:val="00060E50"/>
    <w:rsid w:val="0006193F"/>
    <w:rsid w:val="0006525C"/>
    <w:rsid w:val="00065462"/>
    <w:rsid w:val="0007258B"/>
    <w:rsid w:val="000734C6"/>
    <w:rsid w:val="00074614"/>
    <w:rsid w:val="00076381"/>
    <w:rsid w:val="00076AB7"/>
    <w:rsid w:val="0008035E"/>
    <w:rsid w:val="00081EA6"/>
    <w:rsid w:val="00082BC6"/>
    <w:rsid w:val="00083203"/>
    <w:rsid w:val="00086531"/>
    <w:rsid w:val="00086BBA"/>
    <w:rsid w:val="0009367F"/>
    <w:rsid w:val="00094D03"/>
    <w:rsid w:val="00096625"/>
    <w:rsid w:val="000A0C94"/>
    <w:rsid w:val="000A2B64"/>
    <w:rsid w:val="000A2F68"/>
    <w:rsid w:val="000A5325"/>
    <w:rsid w:val="000A53F5"/>
    <w:rsid w:val="000A7B3D"/>
    <w:rsid w:val="000B5A8F"/>
    <w:rsid w:val="000C0720"/>
    <w:rsid w:val="000C07A1"/>
    <w:rsid w:val="000C0BAD"/>
    <w:rsid w:val="000C43A1"/>
    <w:rsid w:val="000C458D"/>
    <w:rsid w:val="000C51E0"/>
    <w:rsid w:val="000D20B9"/>
    <w:rsid w:val="000D4EE5"/>
    <w:rsid w:val="000D6D97"/>
    <w:rsid w:val="000E075A"/>
    <w:rsid w:val="000E3A43"/>
    <w:rsid w:val="000E7407"/>
    <w:rsid w:val="000F0CE6"/>
    <w:rsid w:val="000F2D3A"/>
    <w:rsid w:val="000F3B50"/>
    <w:rsid w:val="000F605B"/>
    <w:rsid w:val="00100502"/>
    <w:rsid w:val="00100F19"/>
    <w:rsid w:val="00102591"/>
    <w:rsid w:val="00103809"/>
    <w:rsid w:val="00104BF1"/>
    <w:rsid w:val="001060C3"/>
    <w:rsid w:val="00107D8E"/>
    <w:rsid w:val="001117D4"/>
    <w:rsid w:val="001131E0"/>
    <w:rsid w:val="00116855"/>
    <w:rsid w:val="00120C36"/>
    <w:rsid w:val="00122ABF"/>
    <w:rsid w:val="001268DB"/>
    <w:rsid w:val="00127AAB"/>
    <w:rsid w:val="00127BFF"/>
    <w:rsid w:val="00132EC4"/>
    <w:rsid w:val="00133477"/>
    <w:rsid w:val="00137A5A"/>
    <w:rsid w:val="00143828"/>
    <w:rsid w:val="001445EA"/>
    <w:rsid w:val="00147D9A"/>
    <w:rsid w:val="00157B36"/>
    <w:rsid w:val="00162C8E"/>
    <w:rsid w:val="00163763"/>
    <w:rsid w:val="001650A1"/>
    <w:rsid w:val="0017082C"/>
    <w:rsid w:val="00181F8F"/>
    <w:rsid w:val="00185387"/>
    <w:rsid w:val="001866AA"/>
    <w:rsid w:val="00186B64"/>
    <w:rsid w:val="001946C5"/>
    <w:rsid w:val="00197E3F"/>
    <w:rsid w:val="001A082B"/>
    <w:rsid w:val="001B55E2"/>
    <w:rsid w:val="001B7F85"/>
    <w:rsid w:val="001C2153"/>
    <w:rsid w:val="001C41F1"/>
    <w:rsid w:val="001C5899"/>
    <w:rsid w:val="001D0729"/>
    <w:rsid w:val="001D14A2"/>
    <w:rsid w:val="001D19ED"/>
    <w:rsid w:val="001D65E5"/>
    <w:rsid w:val="001D697B"/>
    <w:rsid w:val="001D7C0B"/>
    <w:rsid w:val="001E184A"/>
    <w:rsid w:val="001E3C6D"/>
    <w:rsid w:val="001E3EAF"/>
    <w:rsid w:val="001E474B"/>
    <w:rsid w:val="001E6FC0"/>
    <w:rsid w:val="001F2EF8"/>
    <w:rsid w:val="001F4C10"/>
    <w:rsid w:val="002013EB"/>
    <w:rsid w:val="00201770"/>
    <w:rsid w:val="00203A29"/>
    <w:rsid w:val="00204FF6"/>
    <w:rsid w:val="00205FAB"/>
    <w:rsid w:val="00206009"/>
    <w:rsid w:val="002063AE"/>
    <w:rsid w:val="00220C3E"/>
    <w:rsid w:val="002239F7"/>
    <w:rsid w:val="00231E64"/>
    <w:rsid w:val="00235FB4"/>
    <w:rsid w:val="002378A6"/>
    <w:rsid w:val="00242958"/>
    <w:rsid w:val="00242BD0"/>
    <w:rsid w:val="002432F7"/>
    <w:rsid w:val="00243F71"/>
    <w:rsid w:val="00244B38"/>
    <w:rsid w:val="002557E9"/>
    <w:rsid w:val="00256E80"/>
    <w:rsid w:val="0026119C"/>
    <w:rsid w:val="00261536"/>
    <w:rsid w:val="00267368"/>
    <w:rsid w:val="00267F0F"/>
    <w:rsid w:val="00271D14"/>
    <w:rsid w:val="00273D1A"/>
    <w:rsid w:val="00275332"/>
    <w:rsid w:val="002766D0"/>
    <w:rsid w:val="00276983"/>
    <w:rsid w:val="002769AD"/>
    <w:rsid w:val="0027700C"/>
    <w:rsid w:val="002770C3"/>
    <w:rsid w:val="002776B9"/>
    <w:rsid w:val="00282993"/>
    <w:rsid w:val="00282C21"/>
    <w:rsid w:val="0028400F"/>
    <w:rsid w:val="00285FCB"/>
    <w:rsid w:val="00287250"/>
    <w:rsid w:val="0029265B"/>
    <w:rsid w:val="00293B3F"/>
    <w:rsid w:val="00294694"/>
    <w:rsid w:val="00295961"/>
    <w:rsid w:val="002A17A1"/>
    <w:rsid w:val="002A1823"/>
    <w:rsid w:val="002A6AED"/>
    <w:rsid w:val="002B2677"/>
    <w:rsid w:val="002B4113"/>
    <w:rsid w:val="002B44DE"/>
    <w:rsid w:val="002C2164"/>
    <w:rsid w:val="002C333D"/>
    <w:rsid w:val="002C3371"/>
    <w:rsid w:val="002D1529"/>
    <w:rsid w:val="002D7E9C"/>
    <w:rsid w:val="002E1CEB"/>
    <w:rsid w:val="002E1CF5"/>
    <w:rsid w:val="002E3A1B"/>
    <w:rsid w:val="002E64D3"/>
    <w:rsid w:val="002E70EB"/>
    <w:rsid w:val="002E7218"/>
    <w:rsid w:val="002F1C6B"/>
    <w:rsid w:val="002F36A7"/>
    <w:rsid w:val="002F47F3"/>
    <w:rsid w:val="002F5A99"/>
    <w:rsid w:val="002F67B9"/>
    <w:rsid w:val="00300821"/>
    <w:rsid w:val="00302322"/>
    <w:rsid w:val="0030561C"/>
    <w:rsid w:val="003107D7"/>
    <w:rsid w:val="00310D06"/>
    <w:rsid w:val="00311429"/>
    <w:rsid w:val="00312DAF"/>
    <w:rsid w:val="00322AD1"/>
    <w:rsid w:val="00324BB0"/>
    <w:rsid w:val="00325202"/>
    <w:rsid w:val="003325E3"/>
    <w:rsid w:val="0033420B"/>
    <w:rsid w:val="00335A13"/>
    <w:rsid w:val="00335E1E"/>
    <w:rsid w:val="00335FBE"/>
    <w:rsid w:val="003419B3"/>
    <w:rsid w:val="00343539"/>
    <w:rsid w:val="00343C66"/>
    <w:rsid w:val="00345096"/>
    <w:rsid w:val="00345220"/>
    <w:rsid w:val="003517C0"/>
    <w:rsid w:val="00356630"/>
    <w:rsid w:val="003623BC"/>
    <w:rsid w:val="003630C0"/>
    <w:rsid w:val="00366E52"/>
    <w:rsid w:val="00370E29"/>
    <w:rsid w:val="00383DBC"/>
    <w:rsid w:val="0038610B"/>
    <w:rsid w:val="0038655D"/>
    <w:rsid w:val="00390B86"/>
    <w:rsid w:val="003953FB"/>
    <w:rsid w:val="00395565"/>
    <w:rsid w:val="0039643D"/>
    <w:rsid w:val="003966AB"/>
    <w:rsid w:val="00396DA2"/>
    <w:rsid w:val="00397328"/>
    <w:rsid w:val="0039787B"/>
    <w:rsid w:val="003A1ECB"/>
    <w:rsid w:val="003B320A"/>
    <w:rsid w:val="003B3C75"/>
    <w:rsid w:val="003B58C4"/>
    <w:rsid w:val="003B730B"/>
    <w:rsid w:val="003B7AB7"/>
    <w:rsid w:val="003C101B"/>
    <w:rsid w:val="003C17BB"/>
    <w:rsid w:val="003C2655"/>
    <w:rsid w:val="003C367F"/>
    <w:rsid w:val="003C447A"/>
    <w:rsid w:val="003D0D6F"/>
    <w:rsid w:val="003D2BA0"/>
    <w:rsid w:val="003D2E40"/>
    <w:rsid w:val="003D3626"/>
    <w:rsid w:val="003D39C2"/>
    <w:rsid w:val="003D480D"/>
    <w:rsid w:val="003D7582"/>
    <w:rsid w:val="003E411D"/>
    <w:rsid w:val="003E47B8"/>
    <w:rsid w:val="003F2BAD"/>
    <w:rsid w:val="0040155D"/>
    <w:rsid w:val="00403468"/>
    <w:rsid w:val="00405C1D"/>
    <w:rsid w:val="00406EFD"/>
    <w:rsid w:val="00410622"/>
    <w:rsid w:val="00412D76"/>
    <w:rsid w:val="004149AA"/>
    <w:rsid w:val="004223D3"/>
    <w:rsid w:val="00426BC5"/>
    <w:rsid w:val="00430630"/>
    <w:rsid w:val="004341CD"/>
    <w:rsid w:val="00440FE1"/>
    <w:rsid w:val="00445F0E"/>
    <w:rsid w:val="0044611A"/>
    <w:rsid w:val="0044621F"/>
    <w:rsid w:val="00446390"/>
    <w:rsid w:val="004600AB"/>
    <w:rsid w:val="00465480"/>
    <w:rsid w:val="004736C4"/>
    <w:rsid w:val="00475090"/>
    <w:rsid w:val="004755A2"/>
    <w:rsid w:val="004758BE"/>
    <w:rsid w:val="004841E2"/>
    <w:rsid w:val="00485464"/>
    <w:rsid w:val="004854A3"/>
    <w:rsid w:val="00486193"/>
    <w:rsid w:val="00486AE7"/>
    <w:rsid w:val="00486E8A"/>
    <w:rsid w:val="00486F25"/>
    <w:rsid w:val="0049144B"/>
    <w:rsid w:val="0049313C"/>
    <w:rsid w:val="004957B1"/>
    <w:rsid w:val="00497BD9"/>
    <w:rsid w:val="004A0520"/>
    <w:rsid w:val="004A3CB3"/>
    <w:rsid w:val="004A3F84"/>
    <w:rsid w:val="004A78B4"/>
    <w:rsid w:val="004B473C"/>
    <w:rsid w:val="004B4975"/>
    <w:rsid w:val="004C066F"/>
    <w:rsid w:val="004C0F2C"/>
    <w:rsid w:val="004C6617"/>
    <w:rsid w:val="004D081B"/>
    <w:rsid w:val="004D3BD7"/>
    <w:rsid w:val="004D52A3"/>
    <w:rsid w:val="004D579F"/>
    <w:rsid w:val="004D6E1E"/>
    <w:rsid w:val="004E46B7"/>
    <w:rsid w:val="004E57BD"/>
    <w:rsid w:val="004F32DE"/>
    <w:rsid w:val="004F3330"/>
    <w:rsid w:val="004F6406"/>
    <w:rsid w:val="00500BB0"/>
    <w:rsid w:val="00502AFF"/>
    <w:rsid w:val="0050424C"/>
    <w:rsid w:val="005049A7"/>
    <w:rsid w:val="00505D2F"/>
    <w:rsid w:val="005079D4"/>
    <w:rsid w:val="005151FC"/>
    <w:rsid w:val="00515A5E"/>
    <w:rsid w:val="00516996"/>
    <w:rsid w:val="00521F61"/>
    <w:rsid w:val="00522257"/>
    <w:rsid w:val="00522A02"/>
    <w:rsid w:val="00522CBE"/>
    <w:rsid w:val="00523AC3"/>
    <w:rsid w:val="00525402"/>
    <w:rsid w:val="00525A2F"/>
    <w:rsid w:val="00530020"/>
    <w:rsid w:val="00534916"/>
    <w:rsid w:val="00534FC8"/>
    <w:rsid w:val="00535D00"/>
    <w:rsid w:val="00535EF9"/>
    <w:rsid w:val="00540F38"/>
    <w:rsid w:val="00553D00"/>
    <w:rsid w:val="00554575"/>
    <w:rsid w:val="0055568A"/>
    <w:rsid w:val="005564F3"/>
    <w:rsid w:val="00562645"/>
    <w:rsid w:val="00570463"/>
    <w:rsid w:val="00571B5C"/>
    <w:rsid w:val="00575573"/>
    <w:rsid w:val="00580B14"/>
    <w:rsid w:val="00581263"/>
    <w:rsid w:val="00581595"/>
    <w:rsid w:val="00597E55"/>
    <w:rsid w:val="005A2A6E"/>
    <w:rsid w:val="005B328F"/>
    <w:rsid w:val="005B485F"/>
    <w:rsid w:val="005B609B"/>
    <w:rsid w:val="005C3290"/>
    <w:rsid w:val="005C4772"/>
    <w:rsid w:val="005C4F5B"/>
    <w:rsid w:val="005C504A"/>
    <w:rsid w:val="005C5103"/>
    <w:rsid w:val="005C7939"/>
    <w:rsid w:val="005D1441"/>
    <w:rsid w:val="005D29C7"/>
    <w:rsid w:val="005E0698"/>
    <w:rsid w:val="005E4D7F"/>
    <w:rsid w:val="005E613B"/>
    <w:rsid w:val="005F0375"/>
    <w:rsid w:val="005F2F25"/>
    <w:rsid w:val="005F3A18"/>
    <w:rsid w:val="005F5500"/>
    <w:rsid w:val="006016FB"/>
    <w:rsid w:val="00606841"/>
    <w:rsid w:val="00606DEA"/>
    <w:rsid w:val="00607022"/>
    <w:rsid w:val="00607CAC"/>
    <w:rsid w:val="006102AC"/>
    <w:rsid w:val="0061070F"/>
    <w:rsid w:val="00610FA8"/>
    <w:rsid w:val="00611E5F"/>
    <w:rsid w:val="006137BF"/>
    <w:rsid w:val="00613BFE"/>
    <w:rsid w:val="00622F81"/>
    <w:rsid w:val="00624A38"/>
    <w:rsid w:val="00625957"/>
    <w:rsid w:val="00626555"/>
    <w:rsid w:val="00626657"/>
    <w:rsid w:val="00630A0A"/>
    <w:rsid w:val="0063342F"/>
    <w:rsid w:val="00635B6B"/>
    <w:rsid w:val="0064192E"/>
    <w:rsid w:val="006452BE"/>
    <w:rsid w:val="0064709B"/>
    <w:rsid w:val="00650E26"/>
    <w:rsid w:val="006513DC"/>
    <w:rsid w:val="00651DC6"/>
    <w:rsid w:val="006533D4"/>
    <w:rsid w:val="00655A41"/>
    <w:rsid w:val="00657BA1"/>
    <w:rsid w:val="00660C8A"/>
    <w:rsid w:val="00660E03"/>
    <w:rsid w:val="00661BDB"/>
    <w:rsid w:val="00663231"/>
    <w:rsid w:val="00665C0E"/>
    <w:rsid w:val="006770E1"/>
    <w:rsid w:val="0068016C"/>
    <w:rsid w:val="0068054A"/>
    <w:rsid w:val="00682257"/>
    <w:rsid w:val="00684220"/>
    <w:rsid w:val="006902B9"/>
    <w:rsid w:val="00691A36"/>
    <w:rsid w:val="00692209"/>
    <w:rsid w:val="006931B0"/>
    <w:rsid w:val="00696935"/>
    <w:rsid w:val="006A4E04"/>
    <w:rsid w:val="006A60AF"/>
    <w:rsid w:val="006B1FB3"/>
    <w:rsid w:val="006B22F5"/>
    <w:rsid w:val="006B3701"/>
    <w:rsid w:val="006B7AD1"/>
    <w:rsid w:val="006C7E37"/>
    <w:rsid w:val="006D62DC"/>
    <w:rsid w:val="006D754D"/>
    <w:rsid w:val="006E1ED0"/>
    <w:rsid w:val="006E21C1"/>
    <w:rsid w:val="006E4187"/>
    <w:rsid w:val="006E4B5D"/>
    <w:rsid w:val="006E5D2D"/>
    <w:rsid w:val="006F175D"/>
    <w:rsid w:val="006F207B"/>
    <w:rsid w:val="006F382D"/>
    <w:rsid w:val="006F6273"/>
    <w:rsid w:val="007041D3"/>
    <w:rsid w:val="0070486D"/>
    <w:rsid w:val="0070590E"/>
    <w:rsid w:val="00712FAA"/>
    <w:rsid w:val="00715AE7"/>
    <w:rsid w:val="00716218"/>
    <w:rsid w:val="007175CD"/>
    <w:rsid w:val="0072309D"/>
    <w:rsid w:val="0072358C"/>
    <w:rsid w:val="00726B59"/>
    <w:rsid w:val="007308E3"/>
    <w:rsid w:val="00746256"/>
    <w:rsid w:val="00747C48"/>
    <w:rsid w:val="007501E7"/>
    <w:rsid w:val="00750DBB"/>
    <w:rsid w:val="00754AFD"/>
    <w:rsid w:val="007556DC"/>
    <w:rsid w:val="00755839"/>
    <w:rsid w:val="00755B90"/>
    <w:rsid w:val="00757982"/>
    <w:rsid w:val="00766140"/>
    <w:rsid w:val="00767797"/>
    <w:rsid w:val="00767D9F"/>
    <w:rsid w:val="00770D22"/>
    <w:rsid w:val="007740F0"/>
    <w:rsid w:val="00780634"/>
    <w:rsid w:val="00792F08"/>
    <w:rsid w:val="00793CBA"/>
    <w:rsid w:val="007A0430"/>
    <w:rsid w:val="007A0C16"/>
    <w:rsid w:val="007A2C11"/>
    <w:rsid w:val="007A6F70"/>
    <w:rsid w:val="007B0EAB"/>
    <w:rsid w:val="007B386B"/>
    <w:rsid w:val="007B46A2"/>
    <w:rsid w:val="007C40E8"/>
    <w:rsid w:val="007C4917"/>
    <w:rsid w:val="007D0758"/>
    <w:rsid w:val="007D2776"/>
    <w:rsid w:val="007D2F77"/>
    <w:rsid w:val="007D45DE"/>
    <w:rsid w:val="007D5D27"/>
    <w:rsid w:val="007D6217"/>
    <w:rsid w:val="007D7B07"/>
    <w:rsid w:val="007D7C0A"/>
    <w:rsid w:val="007E5781"/>
    <w:rsid w:val="007E6262"/>
    <w:rsid w:val="007F0746"/>
    <w:rsid w:val="007F2903"/>
    <w:rsid w:val="007F5E07"/>
    <w:rsid w:val="007F61DF"/>
    <w:rsid w:val="00801E6F"/>
    <w:rsid w:val="00802BF2"/>
    <w:rsid w:val="008070AC"/>
    <w:rsid w:val="00807554"/>
    <w:rsid w:val="0081053F"/>
    <w:rsid w:val="00811532"/>
    <w:rsid w:val="00814E7C"/>
    <w:rsid w:val="00815501"/>
    <w:rsid w:val="0081635F"/>
    <w:rsid w:val="0082578C"/>
    <w:rsid w:val="00825793"/>
    <w:rsid w:val="00825958"/>
    <w:rsid w:val="0083555D"/>
    <w:rsid w:val="00836981"/>
    <w:rsid w:val="00841D8F"/>
    <w:rsid w:val="00845B36"/>
    <w:rsid w:val="00847764"/>
    <w:rsid w:val="00850C85"/>
    <w:rsid w:val="008523DD"/>
    <w:rsid w:val="00852E36"/>
    <w:rsid w:val="00854930"/>
    <w:rsid w:val="00862B45"/>
    <w:rsid w:val="00865194"/>
    <w:rsid w:val="00870CD8"/>
    <w:rsid w:val="00872A2A"/>
    <w:rsid w:val="00876BF7"/>
    <w:rsid w:val="00881574"/>
    <w:rsid w:val="008820B1"/>
    <w:rsid w:val="00882518"/>
    <w:rsid w:val="008861F2"/>
    <w:rsid w:val="00887D9A"/>
    <w:rsid w:val="00891425"/>
    <w:rsid w:val="0089304F"/>
    <w:rsid w:val="0089612B"/>
    <w:rsid w:val="00896A59"/>
    <w:rsid w:val="008A03AA"/>
    <w:rsid w:val="008B0023"/>
    <w:rsid w:val="008B11BB"/>
    <w:rsid w:val="008B128E"/>
    <w:rsid w:val="008B19EA"/>
    <w:rsid w:val="008B1DF8"/>
    <w:rsid w:val="008B21F8"/>
    <w:rsid w:val="008B3EDF"/>
    <w:rsid w:val="008B59E7"/>
    <w:rsid w:val="008B6675"/>
    <w:rsid w:val="008C5816"/>
    <w:rsid w:val="008D1154"/>
    <w:rsid w:val="008D30BD"/>
    <w:rsid w:val="008E39E7"/>
    <w:rsid w:val="008E70A5"/>
    <w:rsid w:val="008F5DB0"/>
    <w:rsid w:val="008F6EDB"/>
    <w:rsid w:val="00900B6A"/>
    <w:rsid w:val="00900D62"/>
    <w:rsid w:val="009065D0"/>
    <w:rsid w:val="00912820"/>
    <w:rsid w:val="00915BC1"/>
    <w:rsid w:val="0092063A"/>
    <w:rsid w:val="00921438"/>
    <w:rsid w:val="00924CCC"/>
    <w:rsid w:val="00926B0A"/>
    <w:rsid w:val="00931DF6"/>
    <w:rsid w:val="00932532"/>
    <w:rsid w:val="009333C6"/>
    <w:rsid w:val="00933443"/>
    <w:rsid w:val="009334CB"/>
    <w:rsid w:val="009409C3"/>
    <w:rsid w:val="009434D7"/>
    <w:rsid w:val="00943C8E"/>
    <w:rsid w:val="009456D5"/>
    <w:rsid w:val="00945C6C"/>
    <w:rsid w:val="00961AD4"/>
    <w:rsid w:val="00961E0D"/>
    <w:rsid w:val="00961E67"/>
    <w:rsid w:val="00962757"/>
    <w:rsid w:val="009633BF"/>
    <w:rsid w:val="00963F70"/>
    <w:rsid w:val="0096433D"/>
    <w:rsid w:val="009650E9"/>
    <w:rsid w:val="00966CA9"/>
    <w:rsid w:val="009670CE"/>
    <w:rsid w:val="009723A0"/>
    <w:rsid w:val="009809B4"/>
    <w:rsid w:val="00981174"/>
    <w:rsid w:val="00982D73"/>
    <w:rsid w:val="009853C2"/>
    <w:rsid w:val="00986DE1"/>
    <w:rsid w:val="00986E36"/>
    <w:rsid w:val="00990204"/>
    <w:rsid w:val="00993465"/>
    <w:rsid w:val="00993DCF"/>
    <w:rsid w:val="009942B2"/>
    <w:rsid w:val="00995BD7"/>
    <w:rsid w:val="00996B5F"/>
    <w:rsid w:val="009A3937"/>
    <w:rsid w:val="009B1261"/>
    <w:rsid w:val="009B37F9"/>
    <w:rsid w:val="009B3EBD"/>
    <w:rsid w:val="009B747B"/>
    <w:rsid w:val="009C30ED"/>
    <w:rsid w:val="009D3676"/>
    <w:rsid w:val="009E0CCC"/>
    <w:rsid w:val="009F0432"/>
    <w:rsid w:val="009F327D"/>
    <w:rsid w:val="009F5047"/>
    <w:rsid w:val="009F5D41"/>
    <w:rsid w:val="00A046E4"/>
    <w:rsid w:val="00A10990"/>
    <w:rsid w:val="00A11EC3"/>
    <w:rsid w:val="00A14CBA"/>
    <w:rsid w:val="00A15C04"/>
    <w:rsid w:val="00A20EF8"/>
    <w:rsid w:val="00A212DA"/>
    <w:rsid w:val="00A244E8"/>
    <w:rsid w:val="00A24796"/>
    <w:rsid w:val="00A26FA6"/>
    <w:rsid w:val="00A33A2B"/>
    <w:rsid w:val="00A3548F"/>
    <w:rsid w:val="00A35507"/>
    <w:rsid w:val="00A361FA"/>
    <w:rsid w:val="00A41C87"/>
    <w:rsid w:val="00A43560"/>
    <w:rsid w:val="00A4404C"/>
    <w:rsid w:val="00A44762"/>
    <w:rsid w:val="00A50004"/>
    <w:rsid w:val="00A50630"/>
    <w:rsid w:val="00A52621"/>
    <w:rsid w:val="00A5530C"/>
    <w:rsid w:val="00A56001"/>
    <w:rsid w:val="00A63480"/>
    <w:rsid w:val="00A70071"/>
    <w:rsid w:val="00A7345B"/>
    <w:rsid w:val="00A77928"/>
    <w:rsid w:val="00A7794F"/>
    <w:rsid w:val="00A81604"/>
    <w:rsid w:val="00A83F14"/>
    <w:rsid w:val="00A850E5"/>
    <w:rsid w:val="00A90D57"/>
    <w:rsid w:val="00A9310C"/>
    <w:rsid w:val="00A94400"/>
    <w:rsid w:val="00A95EAF"/>
    <w:rsid w:val="00A97465"/>
    <w:rsid w:val="00A974D1"/>
    <w:rsid w:val="00A976E9"/>
    <w:rsid w:val="00AA1ADF"/>
    <w:rsid w:val="00AA4574"/>
    <w:rsid w:val="00AA5992"/>
    <w:rsid w:val="00AB03D9"/>
    <w:rsid w:val="00AB0AB5"/>
    <w:rsid w:val="00AB22BB"/>
    <w:rsid w:val="00AB78CF"/>
    <w:rsid w:val="00AC1992"/>
    <w:rsid w:val="00AC5883"/>
    <w:rsid w:val="00AC6CFC"/>
    <w:rsid w:val="00AD1585"/>
    <w:rsid w:val="00AD521C"/>
    <w:rsid w:val="00AD66DA"/>
    <w:rsid w:val="00AE0386"/>
    <w:rsid w:val="00AE589B"/>
    <w:rsid w:val="00AE5B82"/>
    <w:rsid w:val="00AF1539"/>
    <w:rsid w:val="00AF33B5"/>
    <w:rsid w:val="00AF4D2D"/>
    <w:rsid w:val="00AF50ED"/>
    <w:rsid w:val="00AF5286"/>
    <w:rsid w:val="00B000DA"/>
    <w:rsid w:val="00B000F1"/>
    <w:rsid w:val="00B02301"/>
    <w:rsid w:val="00B0235F"/>
    <w:rsid w:val="00B0267F"/>
    <w:rsid w:val="00B02916"/>
    <w:rsid w:val="00B065A8"/>
    <w:rsid w:val="00B10E61"/>
    <w:rsid w:val="00B1164A"/>
    <w:rsid w:val="00B12249"/>
    <w:rsid w:val="00B13733"/>
    <w:rsid w:val="00B14006"/>
    <w:rsid w:val="00B168AC"/>
    <w:rsid w:val="00B2090B"/>
    <w:rsid w:val="00B20A47"/>
    <w:rsid w:val="00B22167"/>
    <w:rsid w:val="00B24CE8"/>
    <w:rsid w:val="00B26083"/>
    <w:rsid w:val="00B326FA"/>
    <w:rsid w:val="00B32B9F"/>
    <w:rsid w:val="00B3610B"/>
    <w:rsid w:val="00B36BA1"/>
    <w:rsid w:val="00B4080E"/>
    <w:rsid w:val="00B41380"/>
    <w:rsid w:val="00B4181E"/>
    <w:rsid w:val="00B469F7"/>
    <w:rsid w:val="00B50FC4"/>
    <w:rsid w:val="00B532F5"/>
    <w:rsid w:val="00B61F1E"/>
    <w:rsid w:val="00B623B4"/>
    <w:rsid w:val="00B67336"/>
    <w:rsid w:val="00B67C48"/>
    <w:rsid w:val="00B70145"/>
    <w:rsid w:val="00B71960"/>
    <w:rsid w:val="00B728B7"/>
    <w:rsid w:val="00B73FB1"/>
    <w:rsid w:val="00B7497B"/>
    <w:rsid w:val="00B75BE4"/>
    <w:rsid w:val="00B81178"/>
    <w:rsid w:val="00B86728"/>
    <w:rsid w:val="00B86B85"/>
    <w:rsid w:val="00B9139D"/>
    <w:rsid w:val="00B91EC2"/>
    <w:rsid w:val="00B968A4"/>
    <w:rsid w:val="00B96CD2"/>
    <w:rsid w:val="00B96D94"/>
    <w:rsid w:val="00BA6C4F"/>
    <w:rsid w:val="00BB31A0"/>
    <w:rsid w:val="00BB6B9E"/>
    <w:rsid w:val="00BC020E"/>
    <w:rsid w:val="00BC18F7"/>
    <w:rsid w:val="00BC21D6"/>
    <w:rsid w:val="00BC5D47"/>
    <w:rsid w:val="00BC5FE4"/>
    <w:rsid w:val="00BC78C2"/>
    <w:rsid w:val="00BD34D9"/>
    <w:rsid w:val="00BD6613"/>
    <w:rsid w:val="00BD6815"/>
    <w:rsid w:val="00BE02DC"/>
    <w:rsid w:val="00BE1A60"/>
    <w:rsid w:val="00BE335F"/>
    <w:rsid w:val="00BE5443"/>
    <w:rsid w:val="00BE56B8"/>
    <w:rsid w:val="00BE578F"/>
    <w:rsid w:val="00BE713C"/>
    <w:rsid w:val="00BE7BC1"/>
    <w:rsid w:val="00BF00C5"/>
    <w:rsid w:val="00BF0D5C"/>
    <w:rsid w:val="00BF0DA5"/>
    <w:rsid w:val="00BF22EF"/>
    <w:rsid w:val="00BF5466"/>
    <w:rsid w:val="00BF6104"/>
    <w:rsid w:val="00BF68F6"/>
    <w:rsid w:val="00C02B19"/>
    <w:rsid w:val="00C03F55"/>
    <w:rsid w:val="00C06835"/>
    <w:rsid w:val="00C10EF5"/>
    <w:rsid w:val="00C117D8"/>
    <w:rsid w:val="00C12271"/>
    <w:rsid w:val="00C1352C"/>
    <w:rsid w:val="00C2009B"/>
    <w:rsid w:val="00C23B49"/>
    <w:rsid w:val="00C243DC"/>
    <w:rsid w:val="00C24A38"/>
    <w:rsid w:val="00C24B42"/>
    <w:rsid w:val="00C3134B"/>
    <w:rsid w:val="00C33AEA"/>
    <w:rsid w:val="00C4340D"/>
    <w:rsid w:val="00C46D3F"/>
    <w:rsid w:val="00C4741B"/>
    <w:rsid w:val="00C5046E"/>
    <w:rsid w:val="00C54999"/>
    <w:rsid w:val="00C706C1"/>
    <w:rsid w:val="00C72AAF"/>
    <w:rsid w:val="00C73E21"/>
    <w:rsid w:val="00C745AE"/>
    <w:rsid w:val="00C762DC"/>
    <w:rsid w:val="00C763E1"/>
    <w:rsid w:val="00C82DB1"/>
    <w:rsid w:val="00C83FBC"/>
    <w:rsid w:val="00C84022"/>
    <w:rsid w:val="00C85E6D"/>
    <w:rsid w:val="00C86A56"/>
    <w:rsid w:val="00C90EB3"/>
    <w:rsid w:val="00C914DE"/>
    <w:rsid w:val="00CA4F02"/>
    <w:rsid w:val="00CA551B"/>
    <w:rsid w:val="00CB3B15"/>
    <w:rsid w:val="00CC0724"/>
    <w:rsid w:val="00CC0F41"/>
    <w:rsid w:val="00CC1F62"/>
    <w:rsid w:val="00CC2D4B"/>
    <w:rsid w:val="00CC52FD"/>
    <w:rsid w:val="00CD7A7A"/>
    <w:rsid w:val="00CE6A4D"/>
    <w:rsid w:val="00CE7C01"/>
    <w:rsid w:val="00CF2740"/>
    <w:rsid w:val="00CF420B"/>
    <w:rsid w:val="00D018FD"/>
    <w:rsid w:val="00D07016"/>
    <w:rsid w:val="00D07D59"/>
    <w:rsid w:val="00D12F36"/>
    <w:rsid w:val="00D1686E"/>
    <w:rsid w:val="00D17F39"/>
    <w:rsid w:val="00D21023"/>
    <w:rsid w:val="00D21ABE"/>
    <w:rsid w:val="00D22B36"/>
    <w:rsid w:val="00D25F53"/>
    <w:rsid w:val="00D2691F"/>
    <w:rsid w:val="00D40A67"/>
    <w:rsid w:val="00D427A9"/>
    <w:rsid w:val="00D43945"/>
    <w:rsid w:val="00D445A6"/>
    <w:rsid w:val="00D5184A"/>
    <w:rsid w:val="00D565C9"/>
    <w:rsid w:val="00D57D78"/>
    <w:rsid w:val="00D64C9D"/>
    <w:rsid w:val="00D6715E"/>
    <w:rsid w:val="00D75497"/>
    <w:rsid w:val="00D75620"/>
    <w:rsid w:val="00D774D7"/>
    <w:rsid w:val="00D778BA"/>
    <w:rsid w:val="00D77C7C"/>
    <w:rsid w:val="00D8070B"/>
    <w:rsid w:val="00D8096D"/>
    <w:rsid w:val="00D81245"/>
    <w:rsid w:val="00D81EFA"/>
    <w:rsid w:val="00D82E88"/>
    <w:rsid w:val="00D84FFD"/>
    <w:rsid w:val="00D86C72"/>
    <w:rsid w:val="00D90094"/>
    <w:rsid w:val="00DA1DC9"/>
    <w:rsid w:val="00DA54E3"/>
    <w:rsid w:val="00DB16FE"/>
    <w:rsid w:val="00DB406C"/>
    <w:rsid w:val="00DB7006"/>
    <w:rsid w:val="00DB73A7"/>
    <w:rsid w:val="00DC2567"/>
    <w:rsid w:val="00DC274E"/>
    <w:rsid w:val="00DC60BC"/>
    <w:rsid w:val="00DD2691"/>
    <w:rsid w:val="00DD2F48"/>
    <w:rsid w:val="00DD3476"/>
    <w:rsid w:val="00DD5FA9"/>
    <w:rsid w:val="00DE0108"/>
    <w:rsid w:val="00DE158A"/>
    <w:rsid w:val="00DE2D28"/>
    <w:rsid w:val="00DE3323"/>
    <w:rsid w:val="00DE7C3E"/>
    <w:rsid w:val="00DF296A"/>
    <w:rsid w:val="00DF376C"/>
    <w:rsid w:val="00E00B72"/>
    <w:rsid w:val="00E00E02"/>
    <w:rsid w:val="00E016F5"/>
    <w:rsid w:val="00E03A91"/>
    <w:rsid w:val="00E042A6"/>
    <w:rsid w:val="00E062EA"/>
    <w:rsid w:val="00E1314F"/>
    <w:rsid w:val="00E13F7A"/>
    <w:rsid w:val="00E14F9F"/>
    <w:rsid w:val="00E2062D"/>
    <w:rsid w:val="00E20A82"/>
    <w:rsid w:val="00E22D65"/>
    <w:rsid w:val="00E27482"/>
    <w:rsid w:val="00E302C0"/>
    <w:rsid w:val="00E3290A"/>
    <w:rsid w:val="00E3694A"/>
    <w:rsid w:val="00E36E17"/>
    <w:rsid w:val="00E3754E"/>
    <w:rsid w:val="00E37E42"/>
    <w:rsid w:val="00E46FC3"/>
    <w:rsid w:val="00E47228"/>
    <w:rsid w:val="00E530BE"/>
    <w:rsid w:val="00E5558C"/>
    <w:rsid w:val="00E556D9"/>
    <w:rsid w:val="00E55BDC"/>
    <w:rsid w:val="00E611B3"/>
    <w:rsid w:val="00E61952"/>
    <w:rsid w:val="00E627C6"/>
    <w:rsid w:val="00E6313A"/>
    <w:rsid w:val="00E6752B"/>
    <w:rsid w:val="00E71091"/>
    <w:rsid w:val="00E71A45"/>
    <w:rsid w:val="00E73F25"/>
    <w:rsid w:val="00E8379B"/>
    <w:rsid w:val="00E84166"/>
    <w:rsid w:val="00E85588"/>
    <w:rsid w:val="00E874F5"/>
    <w:rsid w:val="00E90FAD"/>
    <w:rsid w:val="00E916AD"/>
    <w:rsid w:val="00E927EE"/>
    <w:rsid w:val="00E93D6D"/>
    <w:rsid w:val="00EA0198"/>
    <w:rsid w:val="00EA170A"/>
    <w:rsid w:val="00EC4781"/>
    <w:rsid w:val="00EC723D"/>
    <w:rsid w:val="00EE0235"/>
    <w:rsid w:val="00EE1BBB"/>
    <w:rsid w:val="00EE1E8B"/>
    <w:rsid w:val="00EE3AD5"/>
    <w:rsid w:val="00EE541C"/>
    <w:rsid w:val="00EF0A19"/>
    <w:rsid w:val="00EF2833"/>
    <w:rsid w:val="00EF41C4"/>
    <w:rsid w:val="00EF5B36"/>
    <w:rsid w:val="00EF6798"/>
    <w:rsid w:val="00F03654"/>
    <w:rsid w:val="00F041FC"/>
    <w:rsid w:val="00F13BD0"/>
    <w:rsid w:val="00F13C22"/>
    <w:rsid w:val="00F213E0"/>
    <w:rsid w:val="00F234C6"/>
    <w:rsid w:val="00F240E8"/>
    <w:rsid w:val="00F30138"/>
    <w:rsid w:val="00F3030C"/>
    <w:rsid w:val="00F3123B"/>
    <w:rsid w:val="00F33AA1"/>
    <w:rsid w:val="00F34B26"/>
    <w:rsid w:val="00F43E1C"/>
    <w:rsid w:val="00F43FD5"/>
    <w:rsid w:val="00F44920"/>
    <w:rsid w:val="00F543B9"/>
    <w:rsid w:val="00F54BA8"/>
    <w:rsid w:val="00F624E7"/>
    <w:rsid w:val="00F6380F"/>
    <w:rsid w:val="00F64011"/>
    <w:rsid w:val="00F65DEA"/>
    <w:rsid w:val="00F669AE"/>
    <w:rsid w:val="00F67600"/>
    <w:rsid w:val="00F866EA"/>
    <w:rsid w:val="00F87AFC"/>
    <w:rsid w:val="00F904A9"/>
    <w:rsid w:val="00F912C6"/>
    <w:rsid w:val="00F92503"/>
    <w:rsid w:val="00F94911"/>
    <w:rsid w:val="00F9595C"/>
    <w:rsid w:val="00F96069"/>
    <w:rsid w:val="00FA52E3"/>
    <w:rsid w:val="00FA6D28"/>
    <w:rsid w:val="00FA790D"/>
    <w:rsid w:val="00FB2077"/>
    <w:rsid w:val="00FB2728"/>
    <w:rsid w:val="00FB5E88"/>
    <w:rsid w:val="00FB6A65"/>
    <w:rsid w:val="00FB78A7"/>
    <w:rsid w:val="00FC5F55"/>
    <w:rsid w:val="00FC664E"/>
    <w:rsid w:val="00FC7982"/>
    <w:rsid w:val="00FC7A92"/>
    <w:rsid w:val="00FD1723"/>
    <w:rsid w:val="00FD6453"/>
    <w:rsid w:val="00FF61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9D412"/>
  <w15:chartTrackingRefBased/>
  <w15:docId w15:val="{17C2427B-C074-42B6-8190-C04547D8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E42"/>
    <w:pPr>
      <w:spacing w:after="5" w:line="247" w:lineRule="auto"/>
      <w:ind w:left="10" w:hanging="10"/>
      <w:jc w:val="both"/>
    </w:pPr>
    <w:rPr>
      <w:rFonts w:ascii="Arial" w:eastAsia="Arial" w:hAnsi="Arial" w:cs="Arial"/>
      <w:color w:val="000000"/>
      <w:sz w:val="20"/>
      <w:lang w:eastAsia="es-MX"/>
    </w:rPr>
  </w:style>
  <w:style w:type="paragraph" w:styleId="Ttulo1">
    <w:name w:val="heading 1"/>
    <w:next w:val="Normal"/>
    <w:link w:val="Ttulo1Car"/>
    <w:uiPriority w:val="9"/>
    <w:qFormat/>
    <w:rsid w:val="00E37E42"/>
    <w:pPr>
      <w:keepNext/>
      <w:keepLines/>
      <w:spacing w:after="0"/>
      <w:ind w:left="11" w:hanging="10"/>
      <w:outlineLvl w:val="0"/>
    </w:pPr>
    <w:rPr>
      <w:rFonts w:ascii="Arial" w:eastAsia="Arial" w:hAnsi="Arial" w:cs="Arial"/>
      <w:b/>
      <w:color w:val="000000"/>
      <w:sz w:val="28"/>
      <w:lang w:eastAsia="es-MX"/>
    </w:rPr>
  </w:style>
  <w:style w:type="paragraph" w:styleId="Ttulo2">
    <w:name w:val="heading 2"/>
    <w:basedOn w:val="Normal"/>
    <w:next w:val="Normal"/>
    <w:link w:val="Ttulo2Car"/>
    <w:uiPriority w:val="9"/>
    <w:unhideWhenUsed/>
    <w:qFormat/>
    <w:rsid w:val="00540F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651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7E42"/>
    <w:rPr>
      <w:rFonts w:ascii="Arial" w:eastAsia="Arial" w:hAnsi="Arial" w:cs="Arial"/>
      <w:b/>
      <w:color w:val="000000"/>
      <w:sz w:val="28"/>
      <w:lang w:eastAsia="es-MX"/>
    </w:rPr>
  </w:style>
  <w:style w:type="paragraph" w:styleId="ndice1">
    <w:name w:val="index 1"/>
    <w:basedOn w:val="Normal"/>
    <w:next w:val="Normal"/>
    <w:autoRedefine/>
    <w:uiPriority w:val="99"/>
    <w:unhideWhenUsed/>
    <w:rsid w:val="00E916AD"/>
    <w:pPr>
      <w:spacing w:after="0"/>
      <w:ind w:left="200" w:hanging="200"/>
      <w:jc w:val="left"/>
    </w:pPr>
    <w:rPr>
      <w:rFonts w:asciiTheme="minorHAnsi" w:hAnsiTheme="minorHAnsi"/>
      <w:szCs w:val="20"/>
    </w:rPr>
  </w:style>
  <w:style w:type="paragraph" w:styleId="ndice2">
    <w:name w:val="index 2"/>
    <w:basedOn w:val="Normal"/>
    <w:next w:val="Normal"/>
    <w:autoRedefine/>
    <w:uiPriority w:val="99"/>
    <w:unhideWhenUsed/>
    <w:rsid w:val="00E916AD"/>
    <w:pPr>
      <w:spacing w:after="0"/>
      <w:ind w:left="400" w:hanging="200"/>
      <w:jc w:val="left"/>
    </w:pPr>
    <w:rPr>
      <w:rFonts w:asciiTheme="minorHAnsi" w:hAnsiTheme="minorHAnsi"/>
      <w:szCs w:val="20"/>
    </w:rPr>
  </w:style>
  <w:style w:type="paragraph" w:styleId="ndice3">
    <w:name w:val="index 3"/>
    <w:basedOn w:val="Normal"/>
    <w:next w:val="Normal"/>
    <w:autoRedefine/>
    <w:uiPriority w:val="99"/>
    <w:unhideWhenUsed/>
    <w:rsid w:val="00E916AD"/>
    <w:pPr>
      <w:spacing w:after="0"/>
      <w:ind w:left="600" w:hanging="200"/>
      <w:jc w:val="left"/>
    </w:pPr>
    <w:rPr>
      <w:rFonts w:asciiTheme="minorHAnsi" w:hAnsiTheme="minorHAnsi"/>
      <w:szCs w:val="20"/>
    </w:rPr>
  </w:style>
  <w:style w:type="paragraph" w:styleId="ndice4">
    <w:name w:val="index 4"/>
    <w:basedOn w:val="Normal"/>
    <w:next w:val="Normal"/>
    <w:autoRedefine/>
    <w:uiPriority w:val="99"/>
    <w:unhideWhenUsed/>
    <w:rsid w:val="00E916AD"/>
    <w:pPr>
      <w:spacing w:after="0"/>
      <w:ind w:left="800" w:hanging="200"/>
      <w:jc w:val="left"/>
    </w:pPr>
    <w:rPr>
      <w:rFonts w:asciiTheme="minorHAnsi" w:hAnsiTheme="minorHAnsi"/>
      <w:szCs w:val="20"/>
    </w:rPr>
  </w:style>
  <w:style w:type="paragraph" w:styleId="ndice5">
    <w:name w:val="index 5"/>
    <w:basedOn w:val="Normal"/>
    <w:next w:val="Normal"/>
    <w:autoRedefine/>
    <w:uiPriority w:val="99"/>
    <w:unhideWhenUsed/>
    <w:rsid w:val="00E916AD"/>
    <w:pPr>
      <w:spacing w:after="0"/>
      <w:ind w:left="1000" w:hanging="200"/>
      <w:jc w:val="left"/>
    </w:pPr>
    <w:rPr>
      <w:rFonts w:asciiTheme="minorHAnsi" w:hAnsiTheme="minorHAnsi"/>
      <w:szCs w:val="20"/>
    </w:rPr>
  </w:style>
  <w:style w:type="paragraph" w:styleId="ndice6">
    <w:name w:val="index 6"/>
    <w:basedOn w:val="Normal"/>
    <w:next w:val="Normal"/>
    <w:autoRedefine/>
    <w:uiPriority w:val="99"/>
    <w:unhideWhenUsed/>
    <w:rsid w:val="00E916AD"/>
    <w:pPr>
      <w:spacing w:after="0"/>
      <w:ind w:left="1200" w:hanging="200"/>
      <w:jc w:val="left"/>
    </w:pPr>
    <w:rPr>
      <w:rFonts w:asciiTheme="minorHAnsi" w:hAnsiTheme="minorHAnsi"/>
      <w:szCs w:val="20"/>
    </w:rPr>
  </w:style>
  <w:style w:type="paragraph" w:styleId="ndice7">
    <w:name w:val="index 7"/>
    <w:basedOn w:val="Normal"/>
    <w:next w:val="Normal"/>
    <w:autoRedefine/>
    <w:uiPriority w:val="99"/>
    <w:unhideWhenUsed/>
    <w:rsid w:val="00E916AD"/>
    <w:pPr>
      <w:spacing w:after="0"/>
      <w:ind w:left="1400" w:hanging="200"/>
      <w:jc w:val="left"/>
    </w:pPr>
    <w:rPr>
      <w:rFonts w:asciiTheme="minorHAnsi" w:hAnsiTheme="minorHAnsi"/>
      <w:szCs w:val="20"/>
    </w:rPr>
  </w:style>
  <w:style w:type="paragraph" w:styleId="ndice8">
    <w:name w:val="index 8"/>
    <w:basedOn w:val="Normal"/>
    <w:next w:val="Normal"/>
    <w:autoRedefine/>
    <w:uiPriority w:val="99"/>
    <w:unhideWhenUsed/>
    <w:rsid w:val="00E916AD"/>
    <w:pPr>
      <w:spacing w:after="0"/>
      <w:ind w:left="1600" w:hanging="200"/>
      <w:jc w:val="left"/>
    </w:pPr>
    <w:rPr>
      <w:rFonts w:asciiTheme="minorHAnsi" w:hAnsiTheme="minorHAnsi"/>
      <w:szCs w:val="20"/>
    </w:rPr>
  </w:style>
  <w:style w:type="paragraph" w:styleId="ndice9">
    <w:name w:val="index 9"/>
    <w:basedOn w:val="Normal"/>
    <w:next w:val="Normal"/>
    <w:autoRedefine/>
    <w:uiPriority w:val="99"/>
    <w:unhideWhenUsed/>
    <w:rsid w:val="00E916AD"/>
    <w:pPr>
      <w:spacing w:after="0"/>
      <w:ind w:left="1800" w:hanging="200"/>
      <w:jc w:val="left"/>
    </w:pPr>
    <w:rPr>
      <w:rFonts w:asciiTheme="minorHAnsi" w:hAnsiTheme="minorHAnsi"/>
      <w:szCs w:val="20"/>
    </w:rPr>
  </w:style>
  <w:style w:type="paragraph" w:styleId="Ttulodendice">
    <w:name w:val="index heading"/>
    <w:basedOn w:val="Normal"/>
    <w:next w:val="ndice1"/>
    <w:uiPriority w:val="99"/>
    <w:unhideWhenUsed/>
    <w:rsid w:val="00E916AD"/>
    <w:pPr>
      <w:spacing w:before="120" w:after="120"/>
      <w:jc w:val="left"/>
    </w:pPr>
    <w:rPr>
      <w:rFonts w:asciiTheme="minorHAnsi" w:hAnsiTheme="minorHAnsi"/>
      <w:b/>
      <w:bCs/>
      <w:i/>
      <w:iCs/>
      <w:szCs w:val="20"/>
    </w:rPr>
  </w:style>
  <w:style w:type="paragraph" w:styleId="TtuloTDC">
    <w:name w:val="TOC Heading"/>
    <w:basedOn w:val="Ttulo1"/>
    <w:next w:val="Normal"/>
    <w:uiPriority w:val="39"/>
    <w:unhideWhenUsed/>
    <w:qFormat/>
    <w:rsid w:val="00924CCC"/>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390B86"/>
    <w:pPr>
      <w:tabs>
        <w:tab w:val="left" w:pos="400"/>
        <w:tab w:val="right" w:leader="dot" w:pos="8828"/>
      </w:tabs>
      <w:spacing w:after="100"/>
      <w:ind w:left="0"/>
    </w:pPr>
  </w:style>
  <w:style w:type="character" w:styleId="Hipervnculo">
    <w:name w:val="Hyperlink"/>
    <w:basedOn w:val="Fuentedeprrafopredeter"/>
    <w:uiPriority w:val="99"/>
    <w:unhideWhenUsed/>
    <w:rsid w:val="00924CCC"/>
    <w:rPr>
      <w:color w:val="0563C1" w:themeColor="hyperlink"/>
      <w:u w:val="single"/>
    </w:rPr>
  </w:style>
  <w:style w:type="character" w:customStyle="1" w:styleId="Ttulo2Car">
    <w:name w:val="Título 2 Car"/>
    <w:basedOn w:val="Fuentedeprrafopredeter"/>
    <w:link w:val="Ttulo2"/>
    <w:uiPriority w:val="9"/>
    <w:rsid w:val="00540F38"/>
    <w:rPr>
      <w:rFonts w:asciiTheme="majorHAnsi" w:eastAsiaTheme="majorEastAsia" w:hAnsiTheme="majorHAnsi" w:cstheme="majorBidi"/>
      <w:color w:val="2F5496" w:themeColor="accent1" w:themeShade="BF"/>
      <w:sz w:val="26"/>
      <w:szCs w:val="26"/>
      <w:lang w:eastAsia="es-MX"/>
    </w:rPr>
  </w:style>
  <w:style w:type="table" w:styleId="Tablaconcuadrcula">
    <w:name w:val="Table Grid"/>
    <w:basedOn w:val="Tablanormal"/>
    <w:uiPriority w:val="39"/>
    <w:rsid w:val="0004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54E3"/>
    <w:pPr>
      <w:ind w:left="720"/>
      <w:contextualSpacing/>
    </w:pPr>
  </w:style>
  <w:style w:type="paragraph" w:customStyle="1" w:styleId="Default">
    <w:name w:val="Default"/>
    <w:rsid w:val="001C58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qFormat/>
    <w:rsid w:val="00485464"/>
    <w:rPr>
      <w:rFonts w:ascii="ArialMT" w:hAnsi="ArialMT"/>
      <w:b w:val="0"/>
      <w:bCs w:val="0"/>
      <w:i w:val="0"/>
      <w:iCs w:val="0"/>
      <w:color w:val="000000"/>
      <w:sz w:val="18"/>
      <w:szCs w:val="18"/>
    </w:rPr>
  </w:style>
  <w:style w:type="paragraph" w:styleId="TDC2">
    <w:name w:val="toc 2"/>
    <w:basedOn w:val="Normal"/>
    <w:next w:val="Normal"/>
    <w:autoRedefine/>
    <w:uiPriority w:val="39"/>
    <w:unhideWhenUsed/>
    <w:rsid w:val="00DD2691"/>
    <w:pPr>
      <w:tabs>
        <w:tab w:val="left" w:pos="1200"/>
        <w:tab w:val="right" w:leader="dot" w:pos="8828"/>
      </w:tabs>
      <w:spacing w:after="100"/>
      <w:ind w:left="200"/>
    </w:pPr>
    <w:rPr>
      <w:rFonts w:ascii="Lucida Sans Unicode" w:hAnsi="Lucida Sans Unicode" w:cs="Lucida Sans Unicode"/>
      <w:b/>
      <w:bCs/>
      <w:noProof/>
    </w:rPr>
  </w:style>
  <w:style w:type="paragraph" w:styleId="Encabezado">
    <w:name w:val="header"/>
    <w:basedOn w:val="Normal"/>
    <w:link w:val="EncabezadoCar"/>
    <w:uiPriority w:val="99"/>
    <w:unhideWhenUsed/>
    <w:rsid w:val="00611E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E5F"/>
    <w:rPr>
      <w:rFonts w:ascii="Arial" w:eastAsia="Arial" w:hAnsi="Arial" w:cs="Arial"/>
      <w:color w:val="000000"/>
      <w:sz w:val="20"/>
      <w:lang w:eastAsia="es-MX"/>
    </w:rPr>
  </w:style>
  <w:style w:type="paragraph" w:styleId="Piedepgina">
    <w:name w:val="footer"/>
    <w:basedOn w:val="Normal"/>
    <w:link w:val="PiedepginaCar"/>
    <w:uiPriority w:val="99"/>
    <w:unhideWhenUsed/>
    <w:rsid w:val="00611E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E5F"/>
    <w:rPr>
      <w:rFonts w:ascii="Arial" w:eastAsia="Arial" w:hAnsi="Arial" w:cs="Arial"/>
      <w:color w:val="000000"/>
      <w:sz w:val="20"/>
      <w:lang w:eastAsia="es-MX"/>
    </w:rPr>
  </w:style>
  <w:style w:type="table" w:styleId="Tablaconcuadrcula5oscura-nfasis3">
    <w:name w:val="Grid Table 5 Dark Accent 3"/>
    <w:basedOn w:val="Tablanormal"/>
    <w:uiPriority w:val="50"/>
    <w:rsid w:val="005B48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Ttulo3Car">
    <w:name w:val="Título 3 Car"/>
    <w:basedOn w:val="Fuentedeprrafopredeter"/>
    <w:link w:val="Ttulo3"/>
    <w:uiPriority w:val="9"/>
    <w:rsid w:val="00865194"/>
    <w:rPr>
      <w:rFonts w:asciiTheme="majorHAnsi" w:eastAsiaTheme="majorEastAsia" w:hAnsiTheme="majorHAnsi" w:cstheme="majorBidi"/>
      <w:color w:val="1F3763" w:themeColor="accent1" w:themeShade="7F"/>
      <w:sz w:val="24"/>
      <w:szCs w:val="24"/>
      <w:lang w:eastAsia="es-MX"/>
    </w:rPr>
  </w:style>
  <w:style w:type="paragraph" w:styleId="TDC3">
    <w:name w:val="toc 3"/>
    <w:basedOn w:val="Normal"/>
    <w:next w:val="Normal"/>
    <w:autoRedefine/>
    <w:uiPriority w:val="39"/>
    <w:unhideWhenUsed/>
    <w:rsid w:val="00BC18F7"/>
    <w:pPr>
      <w:spacing w:after="100"/>
      <w:ind w:left="400"/>
    </w:pPr>
  </w:style>
  <w:style w:type="table" w:styleId="Tablanormal2">
    <w:name w:val="Plain Table 2"/>
    <w:basedOn w:val="Tablanormal"/>
    <w:uiPriority w:val="42"/>
    <w:rsid w:val="006E5D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3">
    <w:name w:val="Grid Table 4 Accent 3"/>
    <w:basedOn w:val="Tablanormal"/>
    <w:uiPriority w:val="49"/>
    <w:rsid w:val="00F33AA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D1686E"/>
    <w:rPr>
      <w:sz w:val="16"/>
      <w:szCs w:val="16"/>
    </w:rPr>
  </w:style>
  <w:style w:type="paragraph" w:styleId="Textocomentario">
    <w:name w:val="annotation text"/>
    <w:basedOn w:val="Normal"/>
    <w:link w:val="TextocomentarioCar"/>
    <w:uiPriority w:val="99"/>
    <w:semiHidden/>
    <w:unhideWhenUsed/>
    <w:rsid w:val="00D1686E"/>
    <w:pPr>
      <w:spacing w:line="240" w:lineRule="auto"/>
    </w:pPr>
    <w:rPr>
      <w:szCs w:val="20"/>
    </w:rPr>
  </w:style>
  <w:style w:type="character" w:customStyle="1" w:styleId="TextocomentarioCar">
    <w:name w:val="Texto comentario Car"/>
    <w:basedOn w:val="Fuentedeprrafopredeter"/>
    <w:link w:val="Textocomentario"/>
    <w:uiPriority w:val="99"/>
    <w:semiHidden/>
    <w:rsid w:val="00D1686E"/>
    <w:rPr>
      <w:rFonts w:ascii="Arial" w:eastAsia="Arial" w:hAnsi="Arial" w:cs="Arial"/>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1686E"/>
    <w:rPr>
      <w:b/>
      <w:bCs/>
    </w:rPr>
  </w:style>
  <w:style w:type="character" w:customStyle="1" w:styleId="AsuntodelcomentarioCar">
    <w:name w:val="Asunto del comentario Car"/>
    <w:basedOn w:val="TextocomentarioCar"/>
    <w:link w:val="Asuntodelcomentario"/>
    <w:uiPriority w:val="99"/>
    <w:semiHidden/>
    <w:rsid w:val="00D1686E"/>
    <w:rPr>
      <w:rFonts w:ascii="Arial" w:eastAsia="Arial" w:hAnsi="Arial" w:cs="Arial"/>
      <w:b/>
      <w:bCs/>
      <w:color w:val="000000"/>
      <w:sz w:val="20"/>
      <w:szCs w:val="20"/>
      <w:lang w:eastAsia="es-MX"/>
    </w:rPr>
  </w:style>
  <w:style w:type="table" w:styleId="Tabladelista3-nfasis3">
    <w:name w:val="List Table 3 Accent 3"/>
    <w:basedOn w:val="Tablanormal"/>
    <w:uiPriority w:val="48"/>
    <w:rsid w:val="00D0701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4">
    <w:name w:val="Grid Table 4"/>
    <w:basedOn w:val="Tablanormal"/>
    <w:uiPriority w:val="49"/>
    <w:rsid w:val="00D12F3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0B5A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5A8F"/>
    <w:rPr>
      <w:rFonts w:ascii="Segoe UI" w:eastAsia="Arial" w:hAnsi="Segoe UI" w:cs="Segoe UI"/>
      <w:color w:val="000000"/>
      <w:sz w:val="18"/>
      <w:szCs w:val="18"/>
      <w:lang w:eastAsia="es-MX"/>
    </w:rPr>
  </w:style>
  <w:style w:type="paragraph" w:styleId="Subttulo">
    <w:name w:val="Subtitle"/>
    <w:basedOn w:val="Normal"/>
    <w:next w:val="Normal"/>
    <w:link w:val="SubttuloCar"/>
    <w:uiPriority w:val="11"/>
    <w:qFormat/>
    <w:rsid w:val="00261536"/>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261536"/>
    <w:rPr>
      <w:rFonts w:eastAsiaTheme="minorEastAsia"/>
      <w:color w:val="5A5A5A" w:themeColor="text1" w:themeTint="A5"/>
      <w:spacing w:val="15"/>
      <w:lang w:eastAsia="es-MX"/>
    </w:rPr>
  </w:style>
  <w:style w:type="paragraph" w:styleId="Revisin">
    <w:name w:val="Revision"/>
    <w:hidden/>
    <w:uiPriority w:val="99"/>
    <w:semiHidden/>
    <w:rsid w:val="00945C6C"/>
    <w:pPr>
      <w:spacing w:after="0" w:line="240" w:lineRule="auto"/>
    </w:pPr>
    <w:rPr>
      <w:rFonts w:ascii="Arial" w:eastAsia="Arial" w:hAnsi="Arial" w:cs="Arial"/>
      <w:color w:val="000000"/>
      <w:sz w:val="20"/>
      <w:lang w:eastAsia="es-MX"/>
    </w:rPr>
  </w:style>
  <w:style w:type="character" w:styleId="Mencinsinresolver">
    <w:name w:val="Unresolved Mention"/>
    <w:basedOn w:val="Fuentedeprrafopredeter"/>
    <w:uiPriority w:val="99"/>
    <w:semiHidden/>
    <w:unhideWhenUsed/>
    <w:rsid w:val="00205FAB"/>
    <w:rPr>
      <w:color w:val="605E5C"/>
      <w:shd w:val="clear" w:color="auto" w:fill="E1DFDD"/>
    </w:rPr>
  </w:style>
  <w:style w:type="character" w:styleId="Hipervnculovisitado">
    <w:name w:val="FollowedHyperlink"/>
    <w:basedOn w:val="Fuentedeprrafopredeter"/>
    <w:uiPriority w:val="99"/>
    <w:semiHidden/>
    <w:unhideWhenUsed/>
    <w:rsid w:val="00F669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83645">
      <w:bodyDiv w:val="1"/>
      <w:marLeft w:val="0"/>
      <w:marRight w:val="0"/>
      <w:marTop w:val="0"/>
      <w:marBottom w:val="0"/>
      <w:divBdr>
        <w:top w:val="none" w:sz="0" w:space="0" w:color="auto"/>
        <w:left w:val="none" w:sz="0" w:space="0" w:color="auto"/>
        <w:bottom w:val="none" w:sz="0" w:space="0" w:color="auto"/>
        <w:right w:val="none" w:sz="0" w:space="0" w:color="auto"/>
      </w:divBdr>
    </w:div>
    <w:div w:id="314459786">
      <w:bodyDiv w:val="1"/>
      <w:marLeft w:val="0"/>
      <w:marRight w:val="0"/>
      <w:marTop w:val="0"/>
      <w:marBottom w:val="0"/>
      <w:divBdr>
        <w:top w:val="none" w:sz="0" w:space="0" w:color="auto"/>
        <w:left w:val="none" w:sz="0" w:space="0" w:color="auto"/>
        <w:bottom w:val="none" w:sz="0" w:space="0" w:color="auto"/>
        <w:right w:val="none" w:sz="0" w:space="0" w:color="auto"/>
      </w:divBdr>
    </w:div>
    <w:div w:id="578370081">
      <w:bodyDiv w:val="1"/>
      <w:marLeft w:val="0"/>
      <w:marRight w:val="0"/>
      <w:marTop w:val="0"/>
      <w:marBottom w:val="0"/>
      <w:divBdr>
        <w:top w:val="none" w:sz="0" w:space="0" w:color="auto"/>
        <w:left w:val="none" w:sz="0" w:space="0" w:color="auto"/>
        <w:bottom w:val="none" w:sz="0" w:space="0" w:color="auto"/>
        <w:right w:val="none" w:sz="0" w:space="0" w:color="auto"/>
      </w:divBdr>
    </w:div>
    <w:div w:id="597711914">
      <w:bodyDiv w:val="1"/>
      <w:marLeft w:val="0"/>
      <w:marRight w:val="0"/>
      <w:marTop w:val="0"/>
      <w:marBottom w:val="0"/>
      <w:divBdr>
        <w:top w:val="none" w:sz="0" w:space="0" w:color="auto"/>
        <w:left w:val="none" w:sz="0" w:space="0" w:color="auto"/>
        <w:bottom w:val="none" w:sz="0" w:space="0" w:color="auto"/>
        <w:right w:val="none" w:sz="0" w:space="0" w:color="auto"/>
      </w:divBdr>
    </w:div>
    <w:div w:id="676539033">
      <w:bodyDiv w:val="1"/>
      <w:marLeft w:val="0"/>
      <w:marRight w:val="0"/>
      <w:marTop w:val="0"/>
      <w:marBottom w:val="0"/>
      <w:divBdr>
        <w:top w:val="none" w:sz="0" w:space="0" w:color="auto"/>
        <w:left w:val="none" w:sz="0" w:space="0" w:color="auto"/>
        <w:bottom w:val="none" w:sz="0" w:space="0" w:color="auto"/>
        <w:right w:val="none" w:sz="0" w:space="0" w:color="auto"/>
      </w:divBdr>
    </w:div>
    <w:div w:id="898398996">
      <w:bodyDiv w:val="1"/>
      <w:marLeft w:val="0"/>
      <w:marRight w:val="0"/>
      <w:marTop w:val="0"/>
      <w:marBottom w:val="0"/>
      <w:divBdr>
        <w:top w:val="none" w:sz="0" w:space="0" w:color="auto"/>
        <w:left w:val="none" w:sz="0" w:space="0" w:color="auto"/>
        <w:bottom w:val="none" w:sz="0" w:space="0" w:color="auto"/>
        <w:right w:val="none" w:sz="0" w:space="0" w:color="auto"/>
      </w:divBdr>
      <w:divsChild>
        <w:div w:id="98763087">
          <w:marLeft w:val="547"/>
          <w:marRight w:val="0"/>
          <w:marTop w:val="0"/>
          <w:marBottom w:val="0"/>
          <w:divBdr>
            <w:top w:val="none" w:sz="0" w:space="0" w:color="auto"/>
            <w:left w:val="none" w:sz="0" w:space="0" w:color="auto"/>
            <w:bottom w:val="none" w:sz="0" w:space="0" w:color="auto"/>
            <w:right w:val="none" w:sz="0" w:space="0" w:color="auto"/>
          </w:divBdr>
        </w:div>
      </w:divsChild>
    </w:div>
    <w:div w:id="1000087004">
      <w:bodyDiv w:val="1"/>
      <w:marLeft w:val="0"/>
      <w:marRight w:val="0"/>
      <w:marTop w:val="0"/>
      <w:marBottom w:val="0"/>
      <w:divBdr>
        <w:top w:val="none" w:sz="0" w:space="0" w:color="auto"/>
        <w:left w:val="none" w:sz="0" w:space="0" w:color="auto"/>
        <w:bottom w:val="none" w:sz="0" w:space="0" w:color="auto"/>
        <w:right w:val="none" w:sz="0" w:space="0" w:color="auto"/>
      </w:divBdr>
    </w:div>
    <w:div w:id="1006594817">
      <w:bodyDiv w:val="1"/>
      <w:marLeft w:val="0"/>
      <w:marRight w:val="0"/>
      <w:marTop w:val="0"/>
      <w:marBottom w:val="0"/>
      <w:divBdr>
        <w:top w:val="none" w:sz="0" w:space="0" w:color="auto"/>
        <w:left w:val="none" w:sz="0" w:space="0" w:color="auto"/>
        <w:bottom w:val="none" w:sz="0" w:space="0" w:color="auto"/>
        <w:right w:val="none" w:sz="0" w:space="0" w:color="auto"/>
      </w:divBdr>
    </w:div>
    <w:div w:id="1222522983">
      <w:bodyDiv w:val="1"/>
      <w:marLeft w:val="0"/>
      <w:marRight w:val="0"/>
      <w:marTop w:val="0"/>
      <w:marBottom w:val="0"/>
      <w:divBdr>
        <w:top w:val="none" w:sz="0" w:space="0" w:color="auto"/>
        <w:left w:val="none" w:sz="0" w:space="0" w:color="auto"/>
        <w:bottom w:val="none" w:sz="0" w:space="0" w:color="auto"/>
        <w:right w:val="none" w:sz="0" w:space="0" w:color="auto"/>
      </w:divBdr>
      <w:divsChild>
        <w:div w:id="2512437">
          <w:marLeft w:val="547"/>
          <w:marRight w:val="0"/>
          <w:marTop w:val="0"/>
          <w:marBottom w:val="0"/>
          <w:divBdr>
            <w:top w:val="none" w:sz="0" w:space="0" w:color="auto"/>
            <w:left w:val="none" w:sz="0" w:space="0" w:color="auto"/>
            <w:bottom w:val="none" w:sz="0" w:space="0" w:color="auto"/>
            <w:right w:val="none" w:sz="0" w:space="0" w:color="auto"/>
          </w:divBdr>
        </w:div>
      </w:divsChild>
    </w:div>
    <w:div w:id="1235772731">
      <w:bodyDiv w:val="1"/>
      <w:marLeft w:val="0"/>
      <w:marRight w:val="0"/>
      <w:marTop w:val="0"/>
      <w:marBottom w:val="0"/>
      <w:divBdr>
        <w:top w:val="none" w:sz="0" w:space="0" w:color="auto"/>
        <w:left w:val="none" w:sz="0" w:space="0" w:color="auto"/>
        <w:bottom w:val="none" w:sz="0" w:space="0" w:color="auto"/>
        <w:right w:val="none" w:sz="0" w:space="0" w:color="auto"/>
      </w:divBdr>
    </w:div>
    <w:div w:id="1247416528">
      <w:bodyDiv w:val="1"/>
      <w:marLeft w:val="0"/>
      <w:marRight w:val="0"/>
      <w:marTop w:val="0"/>
      <w:marBottom w:val="0"/>
      <w:divBdr>
        <w:top w:val="none" w:sz="0" w:space="0" w:color="auto"/>
        <w:left w:val="none" w:sz="0" w:space="0" w:color="auto"/>
        <w:bottom w:val="none" w:sz="0" w:space="0" w:color="auto"/>
        <w:right w:val="none" w:sz="0" w:space="0" w:color="auto"/>
      </w:divBdr>
    </w:div>
    <w:div w:id="1251349183">
      <w:bodyDiv w:val="1"/>
      <w:marLeft w:val="0"/>
      <w:marRight w:val="0"/>
      <w:marTop w:val="0"/>
      <w:marBottom w:val="0"/>
      <w:divBdr>
        <w:top w:val="none" w:sz="0" w:space="0" w:color="auto"/>
        <w:left w:val="none" w:sz="0" w:space="0" w:color="auto"/>
        <w:bottom w:val="none" w:sz="0" w:space="0" w:color="auto"/>
        <w:right w:val="none" w:sz="0" w:space="0" w:color="auto"/>
      </w:divBdr>
    </w:div>
    <w:div w:id="1298799298">
      <w:bodyDiv w:val="1"/>
      <w:marLeft w:val="0"/>
      <w:marRight w:val="0"/>
      <w:marTop w:val="0"/>
      <w:marBottom w:val="0"/>
      <w:divBdr>
        <w:top w:val="none" w:sz="0" w:space="0" w:color="auto"/>
        <w:left w:val="none" w:sz="0" w:space="0" w:color="auto"/>
        <w:bottom w:val="none" w:sz="0" w:space="0" w:color="auto"/>
        <w:right w:val="none" w:sz="0" w:space="0" w:color="auto"/>
      </w:divBdr>
    </w:div>
    <w:div w:id="1351372236">
      <w:bodyDiv w:val="1"/>
      <w:marLeft w:val="0"/>
      <w:marRight w:val="0"/>
      <w:marTop w:val="0"/>
      <w:marBottom w:val="0"/>
      <w:divBdr>
        <w:top w:val="none" w:sz="0" w:space="0" w:color="auto"/>
        <w:left w:val="none" w:sz="0" w:space="0" w:color="auto"/>
        <w:bottom w:val="none" w:sz="0" w:space="0" w:color="auto"/>
        <w:right w:val="none" w:sz="0" w:space="0" w:color="auto"/>
      </w:divBdr>
    </w:div>
    <w:div w:id="1395352372">
      <w:bodyDiv w:val="1"/>
      <w:marLeft w:val="0"/>
      <w:marRight w:val="0"/>
      <w:marTop w:val="0"/>
      <w:marBottom w:val="0"/>
      <w:divBdr>
        <w:top w:val="none" w:sz="0" w:space="0" w:color="auto"/>
        <w:left w:val="none" w:sz="0" w:space="0" w:color="auto"/>
        <w:bottom w:val="none" w:sz="0" w:space="0" w:color="auto"/>
        <w:right w:val="none" w:sz="0" w:space="0" w:color="auto"/>
      </w:divBdr>
    </w:div>
    <w:div w:id="1488979961">
      <w:bodyDiv w:val="1"/>
      <w:marLeft w:val="0"/>
      <w:marRight w:val="0"/>
      <w:marTop w:val="0"/>
      <w:marBottom w:val="0"/>
      <w:divBdr>
        <w:top w:val="none" w:sz="0" w:space="0" w:color="auto"/>
        <w:left w:val="none" w:sz="0" w:space="0" w:color="auto"/>
        <w:bottom w:val="none" w:sz="0" w:space="0" w:color="auto"/>
        <w:right w:val="none" w:sz="0" w:space="0" w:color="auto"/>
      </w:divBdr>
    </w:div>
    <w:div w:id="1699620697">
      <w:bodyDiv w:val="1"/>
      <w:marLeft w:val="0"/>
      <w:marRight w:val="0"/>
      <w:marTop w:val="0"/>
      <w:marBottom w:val="0"/>
      <w:divBdr>
        <w:top w:val="none" w:sz="0" w:space="0" w:color="auto"/>
        <w:left w:val="none" w:sz="0" w:space="0" w:color="auto"/>
        <w:bottom w:val="none" w:sz="0" w:space="0" w:color="auto"/>
        <w:right w:val="none" w:sz="0" w:space="0" w:color="auto"/>
      </w:divBdr>
    </w:div>
    <w:div w:id="1824001722">
      <w:bodyDiv w:val="1"/>
      <w:marLeft w:val="0"/>
      <w:marRight w:val="0"/>
      <w:marTop w:val="0"/>
      <w:marBottom w:val="0"/>
      <w:divBdr>
        <w:top w:val="none" w:sz="0" w:space="0" w:color="auto"/>
        <w:left w:val="none" w:sz="0" w:space="0" w:color="auto"/>
        <w:bottom w:val="none" w:sz="0" w:space="0" w:color="auto"/>
        <w:right w:val="none" w:sz="0" w:space="0" w:color="auto"/>
      </w:divBdr>
    </w:div>
    <w:div w:id="1972664826">
      <w:bodyDiv w:val="1"/>
      <w:marLeft w:val="0"/>
      <w:marRight w:val="0"/>
      <w:marTop w:val="0"/>
      <w:marBottom w:val="0"/>
      <w:divBdr>
        <w:top w:val="none" w:sz="0" w:space="0" w:color="auto"/>
        <w:left w:val="none" w:sz="0" w:space="0" w:color="auto"/>
        <w:bottom w:val="none" w:sz="0" w:space="0" w:color="auto"/>
        <w:right w:val="none" w:sz="0" w:space="0" w:color="auto"/>
      </w:divBdr>
    </w:div>
    <w:div w:id="1999338539">
      <w:bodyDiv w:val="1"/>
      <w:marLeft w:val="0"/>
      <w:marRight w:val="0"/>
      <w:marTop w:val="0"/>
      <w:marBottom w:val="0"/>
      <w:divBdr>
        <w:top w:val="none" w:sz="0" w:space="0" w:color="auto"/>
        <w:left w:val="none" w:sz="0" w:space="0" w:color="auto"/>
        <w:bottom w:val="none" w:sz="0" w:space="0" w:color="auto"/>
        <w:right w:val="none" w:sz="0" w:space="0" w:color="auto"/>
      </w:divBdr>
    </w:div>
    <w:div w:id="204501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pcjalisco.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FC04C77E5E56B46975BCF5728D9B8FA" ma:contentTypeVersion="10" ma:contentTypeDescription="Crear nuevo documento." ma:contentTypeScope="" ma:versionID="32bc2d179307b4b2371b2be5069a738d">
  <xsd:schema xmlns:xsd="http://www.w3.org/2001/XMLSchema" xmlns:xs="http://www.w3.org/2001/XMLSchema" xmlns:p="http://schemas.microsoft.com/office/2006/metadata/properties" xmlns:ns2="f074743d-d67d-4d65-8b45-e4b374ec68a9" xmlns:ns3="921bfdad-79c0-4d22-8046-3544c75e2697" targetNamespace="http://schemas.microsoft.com/office/2006/metadata/properties" ma:root="true" ma:fieldsID="1bdbffe6fff75432574e08a32e0cdd41" ns2:_="" ns3:_="">
    <xsd:import namespace="f074743d-d67d-4d65-8b45-e4b374ec68a9"/>
    <xsd:import namespace="921bfdad-79c0-4d22-8046-3544c75e26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4743d-d67d-4d65-8b45-e4b374ec6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1bfdad-79c0-4d22-8046-3544c75e269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93E59-8F45-4C6D-8D85-20DD21C14798}">
  <ds:schemaRefs>
    <ds:schemaRef ds:uri="http://schemas.microsoft.com/sharepoint/v3/contenttype/forms"/>
  </ds:schemaRefs>
</ds:datastoreItem>
</file>

<file path=customXml/itemProps2.xml><?xml version="1.0" encoding="utf-8"?>
<ds:datastoreItem xmlns:ds="http://schemas.openxmlformats.org/officeDocument/2006/customXml" ds:itemID="{5700B390-4A5B-4DBA-B072-9F909F7BFC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08B226-04C8-4728-B349-2DA449625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4743d-d67d-4d65-8b45-e4b374ec68a9"/>
    <ds:schemaRef ds:uri="921bfdad-79c0-4d22-8046-3544c75e2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57A9FB-76DF-4CB1-9FD7-7ABD9D423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47</Pages>
  <Words>10258</Words>
  <Characters>56420</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Acosta</dc:creator>
  <cp:keywords/>
  <dc:description/>
  <cp:lastModifiedBy>Victor Manuel López Tirado</cp:lastModifiedBy>
  <cp:revision>125</cp:revision>
  <cp:lastPrinted>2021-04-07T19:51:00Z</cp:lastPrinted>
  <dcterms:created xsi:type="dcterms:W3CDTF">2024-03-01T23:03:00Z</dcterms:created>
  <dcterms:modified xsi:type="dcterms:W3CDTF">2024-04-10T17:48:00Z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0x0101007FC04C77E5E56B46975BCF5728D9B8FA</vt:lpwstr>
  </property>
</Properties>
</file>