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57250" w:rsidRDefault="00257250" w:rsidP="00257250">
      <w:pPr>
        <w:pStyle w:val="Encabezado"/>
        <w:jc w:val="center"/>
        <w:rPr>
          <w:rFonts w:ascii="Trebuchet MS" w:hAnsi="Trebuchet MS"/>
          <w:b/>
          <w:sz w:val="32"/>
          <w:szCs w:val="32"/>
        </w:rPr>
      </w:pPr>
    </w:p>
    <w:p w:rsidR="00257250" w:rsidRDefault="00257250" w:rsidP="00257250">
      <w:pPr>
        <w:pStyle w:val="Encabezado"/>
        <w:jc w:val="center"/>
        <w:rPr>
          <w:rFonts w:ascii="Trebuchet MS" w:hAnsi="Trebuchet MS"/>
          <w:b/>
          <w:sz w:val="32"/>
          <w:szCs w:val="32"/>
        </w:rPr>
      </w:pPr>
    </w:p>
    <w:p w:rsidR="00257250" w:rsidRDefault="00257250" w:rsidP="00257250">
      <w:pPr>
        <w:pStyle w:val="Encabezado"/>
        <w:jc w:val="center"/>
        <w:rPr>
          <w:rFonts w:ascii="Trebuchet MS" w:hAnsi="Trebuchet MS"/>
          <w:b/>
          <w:sz w:val="32"/>
          <w:szCs w:val="32"/>
        </w:rPr>
      </w:pPr>
    </w:p>
    <w:p w:rsidR="00257250" w:rsidRDefault="00257250" w:rsidP="00257250">
      <w:pPr>
        <w:pStyle w:val="Encabezado"/>
        <w:jc w:val="center"/>
        <w:rPr>
          <w:rFonts w:ascii="Trebuchet MS" w:hAnsi="Trebuchet MS"/>
          <w:b/>
          <w:sz w:val="32"/>
          <w:szCs w:val="32"/>
        </w:rPr>
      </w:pPr>
      <w:r>
        <w:rPr>
          <w:noProof/>
          <w:lang w:eastAsia="es-MX"/>
        </w:rPr>
        <w:drawing>
          <wp:anchor distT="0" distB="0" distL="114300" distR="114300" simplePos="0" relativeHeight="251658752" behindDoc="0" locked="0" layoutInCell="1" allowOverlap="1" wp14:anchorId="6E9B119C" wp14:editId="4DFF9212">
            <wp:simplePos x="0" y="0"/>
            <wp:positionH relativeFrom="column">
              <wp:posOffset>510540</wp:posOffset>
            </wp:positionH>
            <wp:positionV relativeFrom="paragraph">
              <wp:posOffset>12700</wp:posOffset>
            </wp:positionV>
            <wp:extent cx="4556760" cy="25812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PC2.png"/>
                    <pic:cNvPicPr/>
                  </pic:nvPicPr>
                  <pic:blipFill>
                    <a:blip r:embed="rId8">
                      <a:extLst>
                        <a:ext uri="{28A0092B-C50C-407E-A947-70E740481C1C}">
                          <a14:useLocalDpi xmlns:a14="http://schemas.microsoft.com/office/drawing/2010/main" val="0"/>
                        </a:ext>
                      </a:extLst>
                    </a:blip>
                    <a:stretch>
                      <a:fillRect/>
                    </a:stretch>
                  </pic:blipFill>
                  <pic:spPr>
                    <a:xfrm>
                      <a:off x="0" y="0"/>
                      <a:ext cx="4556760" cy="2581275"/>
                    </a:xfrm>
                    <a:prstGeom prst="rect">
                      <a:avLst/>
                    </a:prstGeom>
                  </pic:spPr>
                </pic:pic>
              </a:graphicData>
            </a:graphic>
            <wp14:sizeRelH relativeFrom="margin">
              <wp14:pctWidth>0</wp14:pctWidth>
            </wp14:sizeRelH>
            <wp14:sizeRelV relativeFrom="margin">
              <wp14:pctHeight>0</wp14:pctHeight>
            </wp14:sizeRelV>
          </wp:anchor>
        </w:drawing>
      </w: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Default="00257250" w:rsidP="00257250">
      <w:pPr>
        <w:pStyle w:val="Encabezado"/>
        <w:jc w:val="center"/>
        <w:rPr>
          <w:rFonts w:ascii="Trebuchet MS" w:hAnsi="Trebuchet MS"/>
          <w:b/>
          <w:sz w:val="36"/>
          <w:szCs w:val="36"/>
        </w:rPr>
      </w:pPr>
    </w:p>
    <w:p w:rsidR="00257250" w:rsidRPr="000B1D0D" w:rsidRDefault="00257250" w:rsidP="00257250">
      <w:pPr>
        <w:pStyle w:val="Encabezado"/>
        <w:jc w:val="center"/>
        <w:rPr>
          <w:rFonts w:ascii="Trebuchet MS" w:hAnsi="Trebuchet MS"/>
          <w:b/>
          <w:sz w:val="36"/>
          <w:szCs w:val="36"/>
        </w:rPr>
      </w:pPr>
      <w:r w:rsidRPr="000B1D0D">
        <w:rPr>
          <w:rFonts w:ascii="Trebuchet MS" w:hAnsi="Trebuchet MS"/>
          <w:b/>
          <w:sz w:val="36"/>
          <w:szCs w:val="36"/>
        </w:rPr>
        <w:t xml:space="preserve">PROCEDIMIENTO ANTE EL INSTITUTO ELECTORAL Y DE PARTICIPACIÓN CIUDADANA DEL ESTADO DE JALISCO PARA EL REGISTRO DE PARTIDOS POLITICOS LOCALES </w:t>
      </w:r>
    </w:p>
    <w:p w:rsidR="00257250" w:rsidRPr="000B1D0D" w:rsidRDefault="00257250" w:rsidP="00257250">
      <w:pPr>
        <w:rPr>
          <w:b/>
          <w:sz w:val="36"/>
          <w:szCs w:val="36"/>
        </w:rPr>
      </w:pPr>
    </w:p>
    <w:p w:rsidR="00257250" w:rsidRDefault="00257250">
      <w:pPr>
        <w:rPr>
          <w:rFonts w:ascii="Trebuchet MS" w:hAnsi="Trebuchet MS" w:cstheme="minorHAnsi"/>
          <w:b/>
          <w:sz w:val="24"/>
          <w:szCs w:val="24"/>
        </w:rPr>
      </w:pPr>
      <w:r>
        <w:rPr>
          <w:rFonts w:ascii="Trebuchet MS" w:hAnsi="Trebuchet MS" w:cstheme="minorHAnsi"/>
          <w:b/>
          <w:sz w:val="24"/>
          <w:szCs w:val="24"/>
        </w:rPr>
        <w:br w:type="page"/>
      </w:r>
      <w:bookmarkStart w:id="0" w:name="_GoBack"/>
      <w:bookmarkEnd w:id="0"/>
    </w:p>
    <w:p w:rsidR="00257250" w:rsidRDefault="00257250">
      <w:pPr>
        <w:rPr>
          <w:rFonts w:ascii="Trebuchet MS" w:hAnsi="Trebuchet MS" w:cstheme="minorHAnsi"/>
          <w:b/>
          <w:sz w:val="24"/>
          <w:szCs w:val="24"/>
        </w:rPr>
      </w:pPr>
    </w:p>
    <w:p w:rsidR="00891D21" w:rsidRPr="00733406" w:rsidRDefault="006D7EDC" w:rsidP="00733406">
      <w:pPr>
        <w:spacing w:after="0" w:line="240" w:lineRule="auto"/>
        <w:jc w:val="center"/>
        <w:rPr>
          <w:rFonts w:ascii="Trebuchet MS" w:hAnsi="Trebuchet MS" w:cstheme="minorHAnsi"/>
          <w:b/>
          <w:sz w:val="24"/>
          <w:szCs w:val="24"/>
        </w:rPr>
      </w:pPr>
      <w:r w:rsidRPr="00733406">
        <w:rPr>
          <w:rFonts w:ascii="Trebuchet MS" w:hAnsi="Trebuchet MS" w:cstheme="minorHAnsi"/>
          <w:b/>
          <w:sz w:val="24"/>
          <w:szCs w:val="24"/>
        </w:rPr>
        <w:t>Título Primero</w:t>
      </w:r>
    </w:p>
    <w:p w:rsidR="00C9436D" w:rsidRPr="00733406" w:rsidRDefault="00C9436D" w:rsidP="00733406">
      <w:pPr>
        <w:spacing w:after="0" w:line="240" w:lineRule="auto"/>
        <w:jc w:val="center"/>
        <w:rPr>
          <w:rFonts w:ascii="Trebuchet MS" w:hAnsi="Trebuchet MS" w:cstheme="minorHAnsi"/>
          <w:b/>
          <w:sz w:val="24"/>
          <w:szCs w:val="24"/>
        </w:rPr>
      </w:pPr>
      <w:r w:rsidRPr="00733406">
        <w:rPr>
          <w:rFonts w:ascii="Trebuchet MS" w:hAnsi="Trebuchet MS" w:cstheme="minorHAnsi"/>
          <w:b/>
          <w:sz w:val="24"/>
          <w:szCs w:val="24"/>
        </w:rPr>
        <w:t>Reglas generales</w:t>
      </w:r>
    </w:p>
    <w:p w:rsidR="00C9436D" w:rsidRPr="00733406" w:rsidRDefault="00C9436D" w:rsidP="00733406">
      <w:pPr>
        <w:spacing w:after="0" w:line="240" w:lineRule="auto"/>
        <w:ind w:left="284"/>
        <w:jc w:val="both"/>
        <w:rPr>
          <w:rFonts w:ascii="Trebuchet MS" w:hAnsi="Trebuchet MS" w:cstheme="minorHAnsi"/>
          <w:sz w:val="24"/>
          <w:szCs w:val="24"/>
        </w:rPr>
      </w:pPr>
    </w:p>
    <w:p w:rsidR="006F43C3" w:rsidRDefault="00C9436D"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Primero.</w:t>
      </w:r>
      <w:r w:rsidRPr="00733406">
        <w:rPr>
          <w:rFonts w:ascii="Trebuchet MS" w:hAnsi="Trebuchet MS" w:cstheme="minorHAnsi"/>
          <w:sz w:val="24"/>
          <w:szCs w:val="24"/>
        </w:rPr>
        <w:t xml:space="preserve"> </w:t>
      </w:r>
      <w:r w:rsidR="00C00EC6">
        <w:rPr>
          <w:rFonts w:ascii="Trebuchet MS" w:hAnsi="Trebuchet MS" w:cstheme="minorHAnsi"/>
          <w:sz w:val="24"/>
          <w:szCs w:val="24"/>
        </w:rPr>
        <w:t>El</w:t>
      </w:r>
      <w:r w:rsidR="00C00EC6" w:rsidRPr="00733406">
        <w:rPr>
          <w:rFonts w:ascii="Trebuchet MS" w:hAnsi="Trebuchet MS" w:cstheme="minorHAnsi"/>
          <w:sz w:val="24"/>
          <w:szCs w:val="24"/>
        </w:rPr>
        <w:t xml:space="preserve"> </w:t>
      </w:r>
      <w:r w:rsidR="004E15E7" w:rsidRPr="00733406">
        <w:rPr>
          <w:rFonts w:ascii="Trebuchet MS" w:hAnsi="Trebuchet MS" w:cstheme="minorHAnsi"/>
          <w:sz w:val="24"/>
          <w:szCs w:val="24"/>
        </w:rPr>
        <w:t>presente</w:t>
      </w:r>
      <w:r w:rsidR="00C23B73" w:rsidRPr="00733406">
        <w:rPr>
          <w:rFonts w:ascii="Trebuchet MS" w:hAnsi="Trebuchet MS" w:cstheme="minorHAnsi"/>
          <w:sz w:val="24"/>
          <w:szCs w:val="24"/>
        </w:rPr>
        <w:t xml:space="preserve"> </w:t>
      </w:r>
      <w:r w:rsidR="00322F8C">
        <w:rPr>
          <w:rFonts w:ascii="Trebuchet MS" w:hAnsi="Trebuchet MS" w:cstheme="minorHAnsi"/>
          <w:sz w:val="24"/>
          <w:szCs w:val="24"/>
        </w:rPr>
        <w:t>procedi</w:t>
      </w:r>
      <w:r w:rsidRPr="00733406">
        <w:rPr>
          <w:rFonts w:ascii="Trebuchet MS" w:hAnsi="Trebuchet MS" w:cstheme="minorHAnsi"/>
          <w:sz w:val="24"/>
          <w:szCs w:val="24"/>
        </w:rPr>
        <w:t>miento tiene por objeto establecer l</w:t>
      </w:r>
      <w:r w:rsidR="001B294B">
        <w:rPr>
          <w:rFonts w:ascii="Trebuchet MS" w:hAnsi="Trebuchet MS" w:cstheme="minorHAnsi"/>
          <w:sz w:val="24"/>
          <w:szCs w:val="24"/>
        </w:rPr>
        <w:t>a</w:t>
      </w:r>
      <w:r w:rsidRPr="00733406">
        <w:rPr>
          <w:rFonts w:ascii="Trebuchet MS" w:hAnsi="Trebuchet MS" w:cstheme="minorHAnsi"/>
          <w:sz w:val="24"/>
          <w:szCs w:val="24"/>
        </w:rPr>
        <w:t xml:space="preserve">s </w:t>
      </w:r>
      <w:r w:rsidR="001B294B">
        <w:rPr>
          <w:rFonts w:ascii="Trebuchet MS" w:hAnsi="Trebuchet MS" w:cstheme="minorHAnsi"/>
          <w:sz w:val="24"/>
          <w:szCs w:val="24"/>
        </w:rPr>
        <w:t>etapas</w:t>
      </w:r>
      <w:r w:rsidR="00ED192C" w:rsidRPr="00733406">
        <w:rPr>
          <w:rFonts w:ascii="Trebuchet MS" w:hAnsi="Trebuchet MS" w:cstheme="minorHAnsi"/>
          <w:sz w:val="24"/>
          <w:szCs w:val="24"/>
        </w:rPr>
        <w:t xml:space="preserve"> </w:t>
      </w:r>
      <w:r w:rsidRPr="00733406">
        <w:rPr>
          <w:rFonts w:ascii="Trebuchet MS" w:hAnsi="Trebuchet MS" w:cstheme="minorHAnsi"/>
          <w:sz w:val="24"/>
          <w:szCs w:val="24"/>
        </w:rPr>
        <w:t xml:space="preserve">a que se sujetará el registro de </w:t>
      </w:r>
      <w:r w:rsidR="00325781" w:rsidRPr="00733406">
        <w:rPr>
          <w:rFonts w:ascii="Trebuchet MS" w:hAnsi="Trebuchet MS" w:cstheme="minorHAnsi"/>
          <w:sz w:val="24"/>
          <w:szCs w:val="24"/>
        </w:rPr>
        <w:t>partidos políticos locales en el estado de Jalisco</w:t>
      </w:r>
      <w:r w:rsidR="006475B7" w:rsidRPr="00733406">
        <w:rPr>
          <w:rFonts w:ascii="Trebuchet MS" w:hAnsi="Trebuchet MS" w:cstheme="minorHAnsi"/>
          <w:sz w:val="24"/>
          <w:szCs w:val="24"/>
        </w:rPr>
        <w:t>, de conformidad con los artículos 10 al 19 de la Ley General de Partidos Políticos, en relación con el numeral 13 de la Constitució</w:t>
      </w:r>
      <w:r w:rsidR="00D0348F" w:rsidRPr="00733406">
        <w:rPr>
          <w:rFonts w:ascii="Trebuchet MS" w:hAnsi="Trebuchet MS" w:cstheme="minorHAnsi"/>
          <w:sz w:val="24"/>
          <w:szCs w:val="24"/>
        </w:rPr>
        <w:t>n Política del Estado de Jalisco y del Sistema de Registro de Partidos Políticos Locales contemplado en los Lineamientos para la verificación del número mínimo de afiliados a las organizaciones interesadas en obtener su registro como partido político local del Instituto Nacional</w:t>
      </w:r>
      <w:r w:rsidR="00322F8C">
        <w:rPr>
          <w:rFonts w:ascii="Trebuchet MS" w:hAnsi="Trebuchet MS" w:cstheme="minorHAnsi"/>
          <w:sz w:val="24"/>
          <w:szCs w:val="24"/>
        </w:rPr>
        <w:t xml:space="preserve"> Electoral</w:t>
      </w:r>
      <w:r w:rsidR="00D0348F" w:rsidRPr="00733406">
        <w:rPr>
          <w:rStyle w:val="Refdenotaalpie"/>
          <w:rFonts w:ascii="Trebuchet MS" w:hAnsi="Trebuchet MS" w:cstheme="minorHAnsi"/>
          <w:sz w:val="24"/>
          <w:szCs w:val="24"/>
        </w:rPr>
        <w:footnoteReference w:id="1"/>
      </w:r>
      <w:r w:rsidR="00D0348F" w:rsidRPr="00733406">
        <w:rPr>
          <w:rFonts w:ascii="Trebuchet MS" w:hAnsi="Trebuchet MS" w:cstheme="minorHAnsi"/>
          <w:sz w:val="24"/>
          <w:szCs w:val="24"/>
        </w:rPr>
        <w:t>.</w:t>
      </w:r>
      <w:r w:rsidR="00AA38DE">
        <w:rPr>
          <w:rFonts w:ascii="Trebuchet MS" w:hAnsi="Trebuchet MS" w:cstheme="minorHAnsi"/>
          <w:sz w:val="24"/>
          <w:szCs w:val="24"/>
        </w:rPr>
        <w:t xml:space="preserve"> </w:t>
      </w:r>
    </w:p>
    <w:p w:rsidR="00C9436D" w:rsidRPr="00733406" w:rsidRDefault="00C9436D"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Segundo.</w:t>
      </w:r>
      <w:r w:rsidRPr="00733406">
        <w:rPr>
          <w:rFonts w:ascii="Trebuchet MS" w:hAnsi="Trebuchet MS" w:cstheme="minorHAnsi"/>
          <w:sz w:val="24"/>
          <w:szCs w:val="24"/>
        </w:rPr>
        <w:t xml:space="preserve"> </w:t>
      </w:r>
      <w:r w:rsidR="00322F8C">
        <w:rPr>
          <w:rFonts w:ascii="Trebuchet MS" w:hAnsi="Trebuchet MS" w:cstheme="minorHAnsi"/>
          <w:sz w:val="24"/>
          <w:szCs w:val="24"/>
        </w:rPr>
        <w:t xml:space="preserve">El </w:t>
      </w:r>
      <w:r w:rsidR="009524B9" w:rsidRPr="00733406">
        <w:rPr>
          <w:rFonts w:ascii="Trebuchet MS" w:hAnsi="Trebuchet MS" w:cstheme="minorHAnsi"/>
          <w:sz w:val="24"/>
          <w:szCs w:val="24"/>
        </w:rPr>
        <w:t xml:space="preserve">presente </w:t>
      </w:r>
      <w:r w:rsidR="00C00EC6">
        <w:rPr>
          <w:rFonts w:ascii="Trebuchet MS" w:hAnsi="Trebuchet MS" w:cstheme="minorHAnsi"/>
          <w:sz w:val="24"/>
          <w:szCs w:val="24"/>
        </w:rPr>
        <w:t>procedimiento es</w:t>
      </w:r>
      <w:r w:rsidRPr="00733406">
        <w:rPr>
          <w:rFonts w:ascii="Trebuchet MS" w:hAnsi="Trebuchet MS" w:cstheme="minorHAnsi"/>
          <w:sz w:val="24"/>
          <w:szCs w:val="24"/>
        </w:rPr>
        <w:t xml:space="preserve"> de observancia general y obligatoria para </w:t>
      </w:r>
      <w:r w:rsidR="00C23B73" w:rsidRPr="00733406">
        <w:rPr>
          <w:rFonts w:ascii="Trebuchet MS" w:hAnsi="Trebuchet MS" w:cstheme="minorHAnsi"/>
          <w:sz w:val="24"/>
          <w:szCs w:val="24"/>
        </w:rPr>
        <w:t xml:space="preserve">el Instituto Electoral y de Participación Ciudadana del Estado de Jalisco, </w:t>
      </w:r>
      <w:r w:rsidR="00F61930" w:rsidRPr="00733406">
        <w:rPr>
          <w:rFonts w:ascii="Trebuchet MS" w:hAnsi="Trebuchet MS" w:cstheme="minorHAnsi"/>
          <w:sz w:val="24"/>
          <w:szCs w:val="24"/>
        </w:rPr>
        <w:t xml:space="preserve">las organizaciones </w:t>
      </w:r>
      <w:r w:rsidR="000360D6" w:rsidRPr="00733406">
        <w:rPr>
          <w:rFonts w:ascii="Trebuchet MS" w:hAnsi="Trebuchet MS" w:cstheme="minorHAnsi"/>
          <w:sz w:val="24"/>
          <w:szCs w:val="24"/>
        </w:rPr>
        <w:t>ciudadanas</w:t>
      </w:r>
      <w:r w:rsidR="000B1254" w:rsidRPr="00733406">
        <w:rPr>
          <w:rFonts w:ascii="Trebuchet MS" w:hAnsi="Trebuchet MS" w:cstheme="minorHAnsi"/>
          <w:sz w:val="24"/>
          <w:szCs w:val="24"/>
        </w:rPr>
        <w:t xml:space="preserve"> y agrupaciones políticas </w:t>
      </w:r>
      <w:r w:rsidR="00091DD5" w:rsidRPr="00733406">
        <w:rPr>
          <w:rFonts w:ascii="Trebuchet MS" w:hAnsi="Trebuchet MS" w:cstheme="minorHAnsi"/>
          <w:sz w:val="24"/>
          <w:szCs w:val="24"/>
        </w:rPr>
        <w:t>estatales,</w:t>
      </w:r>
      <w:r w:rsidR="000B1254" w:rsidRPr="00733406">
        <w:rPr>
          <w:rFonts w:ascii="Trebuchet MS" w:hAnsi="Trebuchet MS" w:cstheme="minorHAnsi"/>
          <w:sz w:val="24"/>
          <w:szCs w:val="24"/>
        </w:rPr>
        <w:t xml:space="preserve"> </w:t>
      </w:r>
      <w:r w:rsidR="00F61930" w:rsidRPr="00733406">
        <w:rPr>
          <w:rFonts w:ascii="Trebuchet MS" w:hAnsi="Trebuchet MS" w:cstheme="minorHAnsi"/>
          <w:sz w:val="24"/>
          <w:szCs w:val="24"/>
        </w:rPr>
        <w:t>que pretendan constituirse en partido político local</w:t>
      </w:r>
      <w:r w:rsidR="00D112AE" w:rsidRPr="00733406">
        <w:rPr>
          <w:rFonts w:ascii="Trebuchet MS" w:hAnsi="Trebuchet MS" w:cstheme="minorHAnsi"/>
          <w:sz w:val="24"/>
          <w:szCs w:val="24"/>
        </w:rPr>
        <w:t xml:space="preserve">, </w:t>
      </w:r>
      <w:r w:rsidRPr="00733406">
        <w:rPr>
          <w:rFonts w:ascii="Trebuchet MS" w:hAnsi="Trebuchet MS" w:cstheme="minorHAnsi"/>
          <w:sz w:val="24"/>
          <w:szCs w:val="24"/>
        </w:rPr>
        <w:t>y su interpretación se hará conforme a los criterios gramatical, sistemático y funcional.</w:t>
      </w:r>
    </w:p>
    <w:p w:rsidR="002439B0" w:rsidRPr="00733406" w:rsidRDefault="003B0473" w:rsidP="00C668E6">
      <w:pPr>
        <w:spacing w:after="100" w:afterAutospacing="1"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Tercero.</w:t>
      </w:r>
      <w:r w:rsidR="002439B0" w:rsidRPr="00733406">
        <w:rPr>
          <w:rFonts w:ascii="Trebuchet MS" w:hAnsi="Trebuchet MS" w:cstheme="minorHAnsi"/>
          <w:b/>
          <w:sz w:val="24"/>
          <w:szCs w:val="24"/>
        </w:rPr>
        <w:t xml:space="preserve"> </w:t>
      </w:r>
      <w:r w:rsidR="002439B0" w:rsidRPr="00733406">
        <w:rPr>
          <w:rFonts w:ascii="Trebuchet MS" w:hAnsi="Trebuchet MS" w:cstheme="minorHAnsi"/>
          <w:sz w:val="24"/>
          <w:szCs w:val="24"/>
        </w:rPr>
        <w:t>Para efectos d</w:t>
      </w:r>
      <w:r w:rsidR="007C27EC">
        <w:rPr>
          <w:rFonts w:ascii="Trebuchet MS" w:hAnsi="Trebuchet MS" w:cstheme="minorHAnsi"/>
          <w:sz w:val="24"/>
          <w:szCs w:val="24"/>
        </w:rPr>
        <w:t>el</w:t>
      </w:r>
      <w:r w:rsidR="002439B0" w:rsidRPr="00733406">
        <w:rPr>
          <w:rFonts w:ascii="Trebuchet MS" w:hAnsi="Trebuchet MS" w:cstheme="minorHAnsi"/>
          <w:sz w:val="24"/>
          <w:szCs w:val="24"/>
        </w:rPr>
        <w:t xml:space="preserve"> presente </w:t>
      </w:r>
      <w:r w:rsidR="007C27EC">
        <w:rPr>
          <w:rFonts w:ascii="Trebuchet MS" w:hAnsi="Trebuchet MS" w:cstheme="minorHAnsi"/>
          <w:sz w:val="24"/>
          <w:szCs w:val="24"/>
        </w:rPr>
        <w:t>procedimiento</w:t>
      </w:r>
      <w:r w:rsidR="002439B0" w:rsidRPr="00733406">
        <w:rPr>
          <w:rFonts w:ascii="Trebuchet MS" w:hAnsi="Trebuchet MS" w:cstheme="minorHAnsi"/>
          <w:sz w:val="24"/>
          <w:szCs w:val="24"/>
        </w:rPr>
        <w:t xml:space="preserve"> se entenderá:</w:t>
      </w:r>
    </w:p>
    <w:p w:rsidR="002439B0" w:rsidRPr="00733406" w:rsidRDefault="002439B0"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Afiliad</w:t>
      </w:r>
      <w:r w:rsidR="006475B7" w:rsidRPr="00733406">
        <w:rPr>
          <w:rFonts w:ascii="Trebuchet MS" w:hAnsi="Trebuchet MS" w:cstheme="minorHAnsi"/>
          <w:b/>
          <w:sz w:val="24"/>
          <w:szCs w:val="24"/>
        </w:rPr>
        <w:t>a o afiliado</w:t>
      </w:r>
      <w:r w:rsidRPr="00733406">
        <w:rPr>
          <w:rFonts w:ascii="Trebuchet MS" w:hAnsi="Trebuchet MS" w:cstheme="minorHAnsi"/>
          <w:b/>
          <w:sz w:val="24"/>
          <w:szCs w:val="24"/>
        </w:rPr>
        <w:t xml:space="preserve">: </w:t>
      </w:r>
      <w:r w:rsidR="00E864A8" w:rsidRPr="00733406">
        <w:rPr>
          <w:rFonts w:ascii="Trebuchet MS" w:hAnsi="Trebuchet MS" w:cstheme="minorHAnsi"/>
          <w:sz w:val="24"/>
          <w:szCs w:val="24"/>
        </w:rPr>
        <w:t xml:space="preserve">persona que haya suscrito manifestación formal de afiliación al partido político en formación, o a un partido político nacional o local.  </w:t>
      </w:r>
    </w:p>
    <w:p w:rsidR="00FF2C7B" w:rsidRPr="00733406" w:rsidRDefault="00FF2C7B" w:rsidP="00FF2C7B">
      <w:pPr>
        <w:pStyle w:val="Default"/>
        <w:ind w:left="720"/>
        <w:jc w:val="both"/>
        <w:rPr>
          <w:rFonts w:ascii="Trebuchet MS" w:hAnsi="Trebuchet MS" w:cstheme="minorHAnsi"/>
          <w:color w:val="auto"/>
        </w:rPr>
      </w:pPr>
    </w:p>
    <w:p w:rsidR="006475B7" w:rsidRPr="00733406" w:rsidRDefault="002439B0" w:rsidP="00FF2C7B">
      <w:pPr>
        <w:pStyle w:val="Default"/>
        <w:numPr>
          <w:ilvl w:val="0"/>
          <w:numId w:val="2"/>
        </w:numPr>
        <w:jc w:val="both"/>
        <w:rPr>
          <w:rFonts w:ascii="Trebuchet MS" w:hAnsi="Trebuchet MS" w:cstheme="minorHAnsi"/>
          <w:color w:val="auto"/>
        </w:rPr>
      </w:pPr>
      <w:r w:rsidRPr="00733406">
        <w:rPr>
          <w:rFonts w:ascii="Trebuchet MS" w:hAnsi="Trebuchet MS" w:cstheme="minorHAnsi"/>
          <w:b/>
        </w:rPr>
        <w:t>Asamblea</w:t>
      </w:r>
      <w:r w:rsidR="006475B7" w:rsidRPr="00733406">
        <w:rPr>
          <w:rFonts w:ascii="Trebuchet MS" w:hAnsi="Trebuchet MS" w:cstheme="minorHAnsi"/>
          <w:b/>
        </w:rPr>
        <w:t xml:space="preserve"> estatal constitutiva</w:t>
      </w:r>
      <w:r w:rsidRPr="00733406">
        <w:rPr>
          <w:rFonts w:ascii="Trebuchet MS" w:hAnsi="Trebuchet MS" w:cstheme="minorHAnsi"/>
          <w:b/>
        </w:rPr>
        <w:t>:</w:t>
      </w:r>
      <w:r w:rsidR="006475B7" w:rsidRPr="00733406">
        <w:rPr>
          <w:rFonts w:ascii="Trebuchet MS" w:hAnsi="Trebuchet MS" w:cstheme="minorHAnsi"/>
          <w:b/>
        </w:rPr>
        <w:t xml:space="preserve"> </w:t>
      </w:r>
      <w:r w:rsidR="006475B7" w:rsidRPr="00733406">
        <w:rPr>
          <w:rFonts w:ascii="Trebuchet MS" w:hAnsi="Trebuchet MS" w:cstheme="minorHAnsi"/>
          <w:color w:val="auto"/>
        </w:rPr>
        <w:t xml:space="preserve">La reunión celebrada por las personas delegadas (propietarias o suplentes) electas en las asambleas distritales o municipales, según sea el caso, llevada a cabo por la </w:t>
      </w:r>
      <w:r w:rsidR="009C179C" w:rsidRPr="00733406">
        <w:rPr>
          <w:rFonts w:ascii="Trebuchet MS" w:hAnsi="Trebuchet MS" w:cstheme="minorHAnsi"/>
          <w:color w:val="auto"/>
        </w:rPr>
        <w:t>O</w:t>
      </w:r>
      <w:r w:rsidR="006475B7" w:rsidRPr="00733406">
        <w:rPr>
          <w:rFonts w:ascii="Trebuchet MS" w:hAnsi="Trebuchet MS" w:cstheme="minorHAnsi"/>
          <w:color w:val="auto"/>
        </w:rPr>
        <w:t xml:space="preserve">rganización, ante la presencia del personal designado </w:t>
      </w:r>
      <w:r w:rsidR="00AC10E1" w:rsidRPr="00733406">
        <w:rPr>
          <w:rFonts w:ascii="Trebuchet MS" w:hAnsi="Trebuchet MS" w:cstheme="minorHAnsi"/>
          <w:color w:val="auto"/>
        </w:rPr>
        <w:t>por este</w:t>
      </w:r>
      <w:r w:rsidR="006475B7" w:rsidRPr="00733406">
        <w:rPr>
          <w:rFonts w:ascii="Trebuchet MS" w:hAnsi="Trebuchet MS" w:cstheme="minorHAnsi"/>
          <w:color w:val="auto"/>
        </w:rPr>
        <w:t xml:space="preserve"> Instituto. </w:t>
      </w:r>
    </w:p>
    <w:p w:rsidR="00FF2C7B" w:rsidRPr="00733406" w:rsidRDefault="00FF2C7B" w:rsidP="00FF2C7B">
      <w:pPr>
        <w:pStyle w:val="Default"/>
        <w:jc w:val="both"/>
        <w:rPr>
          <w:rFonts w:ascii="Trebuchet MS" w:hAnsi="Trebuchet MS" w:cstheme="minorHAnsi"/>
          <w:color w:val="auto"/>
        </w:rPr>
      </w:pPr>
    </w:p>
    <w:p w:rsidR="006475B7" w:rsidRPr="00733406" w:rsidRDefault="006475B7" w:rsidP="00FF2C7B">
      <w:pPr>
        <w:pStyle w:val="Default"/>
        <w:numPr>
          <w:ilvl w:val="0"/>
          <w:numId w:val="2"/>
        </w:numPr>
        <w:jc w:val="both"/>
        <w:rPr>
          <w:rFonts w:ascii="Trebuchet MS" w:hAnsi="Trebuchet MS" w:cstheme="minorHAnsi"/>
          <w:color w:val="auto"/>
        </w:rPr>
      </w:pPr>
      <w:r w:rsidRPr="00733406">
        <w:rPr>
          <w:rFonts w:ascii="Trebuchet MS" w:hAnsi="Trebuchet MS" w:cstheme="minorHAnsi"/>
          <w:b/>
          <w:color w:val="auto"/>
        </w:rPr>
        <w:t>Asamblea distrital.</w:t>
      </w:r>
      <w:r w:rsidRPr="00733406">
        <w:rPr>
          <w:rFonts w:ascii="Trebuchet MS" w:hAnsi="Trebuchet MS" w:cstheme="minorHAnsi"/>
          <w:color w:val="auto"/>
        </w:rPr>
        <w:t xml:space="preserve"> La reunión celebrada por la </w:t>
      </w:r>
      <w:r w:rsidR="009C179C" w:rsidRPr="00733406">
        <w:rPr>
          <w:rFonts w:ascii="Trebuchet MS" w:hAnsi="Trebuchet MS" w:cstheme="minorHAnsi"/>
          <w:color w:val="auto"/>
        </w:rPr>
        <w:t>O</w:t>
      </w:r>
      <w:r w:rsidRPr="00733406">
        <w:rPr>
          <w:rFonts w:ascii="Trebuchet MS" w:hAnsi="Trebuchet MS" w:cstheme="minorHAnsi"/>
          <w:color w:val="auto"/>
        </w:rPr>
        <w:t>rganización en un distrito electoral local, llevada a cabo ante la presencia del personal designado por e</w:t>
      </w:r>
      <w:r w:rsidR="00AC10E1" w:rsidRPr="00733406">
        <w:rPr>
          <w:rFonts w:ascii="Trebuchet MS" w:hAnsi="Trebuchet MS" w:cstheme="minorHAnsi"/>
          <w:color w:val="auto"/>
        </w:rPr>
        <w:t>ste</w:t>
      </w:r>
      <w:r w:rsidRPr="00733406">
        <w:rPr>
          <w:rFonts w:ascii="Trebuchet MS" w:hAnsi="Trebuchet MS" w:cstheme="minorHAnsi"/>
          <w:color w:val="auto"/>
        </w:rPr>
        <w:t xml:space="preserve"> Instituto. </w:t>
      </w:r>
    </w:p>
    <w:p w:rsidR="00A36AB9" w:rsidRPr="00733406" w:rsidRDefault="00A36AB9" w:rsidP="00FF2C7B">
      <w:pPr>
        <w:pStyle w:val="Prrafodelista"/>
        <w:spacing w:after="0" w:line="240" w:lineRule="auto"/>
        <w:rPr>
          <w:rFonts w:ascii="Trebuchet MS" w:hAnsi="Trebuchet MS" w:cstheme="minorHAnsi"/>
          <w:sz w:val="24"/>
          <w:szCs w:val="24"/>
        </w:rPr>
      </w:pPr>
    </w:p>
    <w:p w:rsidR="006475B7" w:rsidRPr="00733406" w:rsidRDefault="006475B7" w:rsidP="00FF2C7B">
      <w:pPr>
        <w:pStyle w:val="Default"/>
        <w:numPr>
          <w:ilvl w:val="0"/>
          <w:numId w:val="2"/>
        </w:numPr>
        <w:jc w:val="both"/>
        <w:rPr>
          <w:rFonts w:ascii="Trebuchet MS" w:hAnsi="Trebuchet MS" w:cstheme="minorHAnsi"/>
          <w:color w:val="auto"/>
        </w:rPr>
      </w:pPr>
      <w:r w:rsidRPr="00733406">
        <w:rPr>
          <w:rFonts w:ascii="Trebuchet MS" w:hAnsi="Trebuchet MS" w:cstheme="minorHAnsi"/>
          <w:b/>
        </w:rPr>
        <w:t>Asamblea municipal.</w:t>
      </w:r>
      <w:r w:rsidRPr="00733406">
        <w:rPr>
          <w:rFonts w:ascii="Trebuchet MS" w:hAnsi="Trebuchet MS"/>
          <w:b/>
          <w:bCs/>
        </w:rPr>
        <w:t xml:space="preserve"> </w:t>
      </w:r>
      <w:r w:rsidRPr="00733406">
        <w:rPr>
          <w:rFonts w:ascii="Trebuchet MS" w:hAnsi="Trebuchet MS" w:cstheme="minorHAnsi"/>
          <w:color w:val="auto"/>
        </w:rPr>
        <w:t xml:space="preserve">La reunión celebrada por la </w:t>
      </w:r>
      <w:r w:rsidR="009C179C" w:rsidRPr="00733406">
        <w:rPr>
          <w:rFonts w:ascii="Trebuchet MS" w:hAnsi="Trebuchet MS" w:cstheme="minorHAnsi"/>
          <w:color w:val="auto"/>
        </w:rPr>
        <w:t>O</w:t>
      </w:r>
      <w:r w:rsidRPr="00733406">
        <w:rPr>
          <w:rFonts w:ascii="Trebuchet MS" w:hAnsi="Trebuchet MS" w:cstheme="minorHAnsi"/>
          <w:color w:val="auto"/>
        </w:rPr>
        <w:t xml:space="preserve">rganización en un municipio del estado </w:t>
      </w:r>
      <w:r w:rsidR="00AC10E1" w:rsidRPr="00733406">
        <w:rPr>
          <w:rFonts w:ascii="Trebuchet MS" w:hAnsi="Trebuchet MS" w:cstheme="minorHAnsi"/>
          <w:color w:val="auto"/>
        </w:rPr>
        <w:t xml:space="preserve">de Jalisco, llevada a cabo ante la presencia del personal designado por este Instituto. </w:t>
      </w:r>
    </w:p>
    <w:p w:rsidR="00AC10E1" w:rsidRPr="00733406" w:rsidRDefault="00AC10E1" w:rsidP="00FF2C7B">
      <w:pPr>
        <w:pStyle w:val="Prrafodelista"/>
        <w:spacing w:after="0" w:line="240" w:lineRule="auto"/>
        <w:rPr>
          <w:rFonts w:ascii="Trebuchet MS" w:hAnsi="Trebuchet MS"/>
          <w:sz w:val="24"/>
          <w:szCs w:val="24"/>
        </w:rPr>
      </w:pPr>
    </w:p>
    <w:p w:rsidR="00AC10E1" w:rsidRPr="00733406" w:rsidRDefault="00233434" w:rsidP="00FF2C7B">
      <w:pPr>
        <w:pStyle w:val="Default"/>
        <w:numPr>
          <w:ilvl w:val="0"/>
          <w:numId w:val="2"/>
        </w:numPr>
        <w:jc w:val="both"/>
        <w:rPr>
          <w:rFonts w:ascii="Trebuchet MS" w:hAnsi="Trebuchet MS" w:cstheme="minorHAnsi"/>
          <w:color w:val="auto"/>
        </w:rPr>
      </w:pPr>
      <w:r w:rsidRPr="00733406">
        <w:rPr>
          <w:rFonts w:ascii="Trebuchet MS" w:hAnsi="Trebuchet MS" w:cstheme="minorHAnsi"/>
          <w:b/>
        </w:rPr>
        <w:t>Aviso de i</w:t>
      </w:r>
      <w:r w:rsidR="00AC10E1" w:rsidRPr="00733406">
        <w:rPr>
          <w:rFonts w:ascii="Trebuchet MS" w:hAnsi="Trebuchet MS" w:cstheme="minorHAnsi"/>
          <w:b/>
        </w:rPr>
        <w:t>ntención.</w:t>
      </w:r>
      <w:r w:rsidR="00AC10E1" w:rsidRPr="00733406">
        <w:rPr>
          <w:rFonts w:ascii="Trebuchet MS" w:hAnsi="Trebuchet MS"/>
        </w:rPr>
        <w:t xml:space="preserve"> </w:t>
      </w:r>
      <w:r w:rsidR="00AC10E1" w:rsidRPr="00733406">
        <w:rPr>
          <w:rFonts w:ascii="Trebuchet MS" w:hAnsi="Trebuchet MS" w:cstheme="minorHAnsi"/>
          <w:color w:val="auto"/>
        </w:rPr>
        <w:t xml:space="preserve">La manifestación de la </w:t>
      </w:r>
      <w:r w:rsidR="009C179C" w:rsidRPr="00733406">
        <w:rPr>
          <w:rFonts w:ascii="Trebuchet MS" w:hAnsi="Trebuchet MS" w:cstheme="minorHAnsi"/>
          <w:color w:val="auto"/>
        </w:rPr>
        <w:t>O</w:t>
      </w:r>
      <w:r w:rsidR="00AC10E1" w:rsidRPr="00733406">
        <w:rPr>
          <w:rFonts w:ascii="Trebuchet MS" w:hAnsi="Trebuchet MS" w:cstheme="minorHAnsi"/>
          <w:color w:val="auto"/>
        </w:rPr>
        <w:t xml:space="preserve">rganización mediante la cual externa a este Instituto su pretensión de iniciar los trámites de </w:t>
      </w:r>
      <w:r w:rsidR="00AC10E1" w:rsidRPr="00733406">
        <w:rPr>
          <w:rFonts w:ascii="Trebuchet MS" w:hAnsi="Trebuchet MS" w:cstheme="minorHAnsi"/>
          <w:color w:val="auto"/>
        </w:rPr>
        <w:lastRenderedPageBreak/>
        <w:t>constitución como partido político con la finalidad de obtener su registro local.</w:t>
      </w:r>
    </w:p>
    <w:p w:rsidR="003B0473" w:rsidRPr="00733406" w:rsidRDefault="003B0473" w:rsidP="00FF2C7B">
      <w:pPr>
        <w:spacing w:after="0" w:line="240" w:lineRule="auto"/>
        <w:ind w:right="49"/>
        <w:jc w:val="both"/>
        <w:rPr>
          <w:rFonts w:ascii="Trebuchet MS" w:hAnsi="Trebuchet MS" w:cstheme="minorHAnsi"/>
          <w:b/>
          <w:sz w:val="24"/>
          <w:szCs w:val="24"/>
        </w:rPr>
      </w:pPr>
    </w:p>
    <w:p w:rsidR="002439B0" w:rsidRPr="00733406" w:rsidRDefault="002439B0" w:rsidP="00FF2C7B">
      <w:pPr>
        <w:pStyle w:val="Prrafodelista"/>
        <w:numPr>
          <w:ilvl w:val="0"/>
          <w:numId w:val="2"/>
        </w:numPr>
        <w:spacing w:after="0" w:line="240" w:lineRule="auto"/>
        <w:ind w:right="49"/>
        <w:jc w:val="both"/>
        <w:rPr>
          <w:rFonts w:ascii="Trebuchet MS" w:hAnsi="Trebuchet MS" w:cstheme="minorHAnsi"/>
          <w:sz w:val="24"/>
          <w:szCs w:val="24"/>
        </w:rPr>
      </w:pPr>
      <w:r w:rsidRPr="00733406">
        <w:rPr>
          <w:rFonts w:ascii="Trebuchet MS" w:hAnsi="Trebuchet MS" w:cstheme="minorHAnsi"/>
          <w:b/>
          <w:sz w:val="24"/>
          <w:szCs w:val="24"/>
        </w:rPr>
        <w:t xml:space="preserve">Consejo General: </w:t>
      </w:r>
      <w:r w:rsidRPr="00733406">
        <w:rPr>
          <w:rFonts w:ascii="Trebuchet MS" w:hAnsi="Trebuchet MS" w:cstheme="minorHAnsi"/>
          <w:sz w:val="24"/>
          <w:szCs w:val="24"/>
        </w:rPr>
        <w:t xml:space="preserve">Consejo General del Instituto Electoral </w:t>
      </w:r>
      <w:r w:rsidR="003B0473" w:rsidRPr="00733406">
        <w:rPr>
          <w:rFonts w:ascii="Trebuchet MS" w:hAnsi="Trebuchet MS" w:cstheme="minorHAnsi"/>
          <w:sz w:val="24"/>
          <w:szCs w:val="24"/>
        </w:rPr>
        <w:t xml:space="preserve">y </w:t>
      </w:r>
      <w:r w:rsidRPr="00733406">
        <w:rPr>
          <w:rFonts w:ascii="Trebuchet MS" w:hAnsi="Trebuchet MS" w:cstheme="minorHAnsi"/>
          <w:sz w:val="24"/>
          <w:szCs w:val="24"/>
        </w:rPr>
        <w:t xml:space="preserve">de </w:t>
      </w:r>
      <w:r w:rsidR="003B0473" w:rsidRPr="00733406">
        <w:rPr>
          <w:rFonts w:ascii="Trebuchet MS" w:hAnsi="Trebuchet MS" w:cstheme="minorHAnsi"/>
          <w:sz w:val="24"/>
          <w:szCs w:val="24"/>
        </w:rPr>
        <w:t>Participación Ciudadana del Estado de Jalisco</w:t>
      </w:r>
      <w:r w:rsidRPr="00733406">
        <w:rPr>
          <w:rFonts w:ascii="Trebuchet MS" w:hAnsi="Trebuchet MS" w:cstheme="minorHAnsi"/>
          <w:sz w:val="24"/>
          <w:szCs w:val="24"/>
        </w:rPr>
        <w:t>;</w:t>
      </w:r>
    </w:p>
    <w:p w:rsidR="003B0473" w:rsidRPr="00733406" w:rsidRDefault="003B0473" w:rsidP="00FF2C7B">
      <w:pPr>
        <w:spacing w:after="0" w:line="240" w:lineRule="auto"/>
        <w:ind w:right="49"/>
        <w:jc w:val="both"/>
        <w:rPr>
          <w:rFonts w:ascii="Trebuchet MS" w:hAnsi="Trebuchet MS" w:cstheme="minorHAnsi"/>
          <w:sz w:val="24"/>
          <w:szCs w:val="24"/>
        </w:rPr>
      </w:pPr>
    </w:p>
    <w:p w:rsidR="002439B0" w:rsidRPr="00733406" w:rsidRDefault="00472AE8"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Constitución</w:t>
      </w:r>
      <w:r w:rsidR="002439B0" w:rsidRPr="00733406">
        <w:rPr>
          <w:rFonts w:ascii="Trebuchet MS" w:hAnsi="Trebuchet MS" w:cstheme="minorHAnsi"/>
          <w:b/>
          <w:sz w:val="24"/>
          <w:szCs w:val="24"/>
        </w:rPr>
        <w:t xml:space="preserve"> General: </w:t>
      </w:r>
      <w:r w:rsidR="002439B0" w:rsidRPr="00733406">
        <w:rPr>
          <w:rFonts w:ascii="Trebuchet MS" w:hAnsi="Trebuchet MS" w:cstheme="minorHAnsi"/>
          <w:sz w:val="24"/>
          <w:szCs w:val="24"/>
        </w:rPr>
        <w:t>Constitución Política de los Estados Unidos Mexicanos;</w:t>
      </w:r>
    </w:p>
    <w:p w:rsidR="003B0473" w:rsidRPr="00733406" w:rsidRDefault="003B0473" w:rsidP="00FF2C7B">
      <w:pPr>
        <w:spacing w:after="0" w:line="240" w:lineRule="auto"/>
        <w:ind w:right="49"/>
        <w:jc w:val="both"/>
        <w:rPr>
          <w:rFonts w:ascii="Trebuchet MS" w:hAnsi="Trebuchet MS" w:cstheme="minorHAnsi"/>
          <w:b/>
          <w:sz w:val="24"/>
          <w:szCs w:val="24"/>
        </w:rPr>
      </w:pPr>
    </w:p>
    <w:p w:rsidR="002439B0" w:rsidRPr="00733406" w:rsidRDefault="002439B0"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Constitución Local: </w:t>
      </w:r>
      <w:r w:rsidRPr="00733406">
        <w:rPr>
          <w:rFonts w:ascii="Trebuchet MS" w:hAnsi="Trebuchet MS" w:cstheme="minorHAnsi"/>
          <w:sz w:val="24"/>
          <w:szCs w:val="24"/>
        </w:rPr>
        <w:t xml:space="preserve">Constitución Política del Estado de </w:t>
      </w:r>
      <w:r w:rsidR="003B0473" w:rsidRPr="00733406">
        <w:rPr>
          <w:rFonts w:ascii="Trebuchet MS" w:hAnsi="Trebuchet MS" w:cstheme="minorHAnsi"/>
          <w:sz w:val="24"/>
          <w:szCs w:val="24"/>
        </w:rPr>
        <w:t>Jalisco</w:t>
      </w:r>
      <w:r w:rsidRPr="00733406">
        <w:rPr>
          <w:rFonts w:ascii="Trebuchet MS" w:hAnsi="Trebuchet MS" w:cstheme="minorHAnsi"/>
          <w:sz w:val="24"/>
          <w:szCs w:val="24"/>
        </w:rPr>
        <w:t>;</w:t>
      </w:r>
    </w:p>
    <w:p w:rsidR="00AE333B" w:rsidRPr="00733406" w:rsidRDefault="00AE333B" w:rsidP="00FF2C7B">
      <w:pPr>
        <w:pStyle w:val="Prrafodelista"/>
        <w:spacing w:after="0" w:line="240" w:lineRule="auto"/>
        <w:ind w:right="49"/>
        <w:jc w:val="both"/>
        <w:rPr>
          <w:rFonts w:ascii="Trebuchet MS" w:hAnsi="Trebuchet MS" w:cstheme="minorHAnsi"/>
          <w:b/>
          <w:sz w:val="24"/>
          <w:szCs w:val="24"/>
        </w:rPr>
      </w:pPr>
    </w:p>
    <w:p w:rsidR="00AE333B" w:rsidRPr="00733406" w:rsidRDefault="00AE333B"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DEPPP: </w:t>
      </w:r>
      <w:r w:rsidRPr="00733406">
        <w:rPr>
          <w:rFonts w:ascii="Trebuchet MS" w:hAnsi="Trebuchet MS" w:cstheme="minorHAnsi"/>
          <w:sz w:val="24"/>
          <w:szCs w:val="24"/>
        </w:rPr>
        <w:t xml:space="preserve">Dirección Ejecutiva de Prerrogativas y Partidos Políticos del Instituto Nacional Electoral; </w:t>
      </w:r>
    </w:p>
    <w:p w:rsidR="003B0473" w:rsidRPr="00733406" w:rsidRDefault="003B0473" w:rsidP="00FF2C7B">
      <w:pPr>
        <w:spacing w:after="0" w:line="240" w:lineRule="auto"/>
        <w:ind w:right="49"/>
        <w:jc w:val="both"/>
        <w:rPr>
          <w:rFonts w:ascii="Trebuchet MS" w:hAnsi="Trebuchet MS" w:cstheme="minorHAnsi"/>
          <w:b/>
          <w:sz w:val="24"/>
          <w:szCs w:val="24"/>
        </w:rPr>
      </w:pPr>
    </w:p>
    <w:p w:rsidR="002439B0" w:rsidRPr="00733406" w:rsidRDefault="002439B0"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DERFE: </w:t>
      </w:r>
      <w:r w:rsidRPr="00733406">
        <w:rPr>
          <w:rFonts w:ascii="Trebuchet MS" w:hAnsi="Trebuchet MS" w:cstheme="minorHAnsi"/>
          <w:sz w:val="24"/>
          <w:szCs w:val="24"/>
        </w:rPr>
        <w:t>Dirección Ejecutiva del Registro Federal de Electores del Instituto Nacional</w:t>
      </w:r>
      <w:r w:rsidR="003B0473" w:rsidRPr="00733406">
        <w:rPr>
          <w:rFonts w:ascii="Trebuchet MS" w:hAnsi="Trebuchet MS" w:cstheme="minorHAnsi"/>
          <w:sz w:val="24"/>
          <w:szCs w:val="24"/>
        </w:rPr>
        <w:t xml:space="preserve"> </w:t>
      </w:r>
      <w:r w:rsidRPr="00733406">
        <w:rPr>
          <w:rFonts w:ascii="Trebuchet MS" w:hAnsi="Trebuchet MS" w:cstheme="minorHAnsi"/>
          <w:sz w:val="24"/>
          <w:szCs w:val="24"/>
        </w:rPr>
        <w:t>Electoral;</w:t>
      </w:r>
    </w:p>
    <w:p w:rsidR="003B0473" w:rsidRPr="00733406" w:rsidRDefault="003B0473" w:rsidP="00FF2C7B">
      <w:pPr>
        <w:spacing w:after="0" w:line="240" w:lineRule="auto"/>
        <w:ind w:right="49"/>
        <w:jc w:val="both"/>
        <w:rPr>
          <w:rFonts w:ascii="Trebuchet MS" w:hAnsi="Trebuchet MS" w:cstheme="minorHAnsi"/>
          <w:b/>
          <w:sz w:val="24"/>
          <w:szCs w:val="24"/>
        </w:rPr>
      </w:pPr>
    </w:p>
    <w:p w:rsidR="002439B0" w:rsidRPr="00733406" w:rsidRDefault="002439B0" w:rsidP="00FF2C7B">
      <w:pPr>
        <w:pStyle w:val="Prrafodelista"/>
        <w:numPr>
          <w:ilvl w:val="0"/>
          <w:numId w:val="2"/>
        </w:numPr>
        <w:spacing w:after="0" w:line="240" w:lineRule="auto"/>
        <w:ind w:right="49"/>
        <w:jc w:val="both"/>
        <w:rPr>
          <w:rFonts w:ascii="Trebuchet MS" w:hAnsi="Trebuchet MS" w:cstheme="minorHAnsi"/>
          <w:sz w:val="24"/>
          <w:szCs w:val="24"/>
        </w:rPr>
      </w:pPr>
      <w:r w:rsidRPr="00733406">
        <w:rPr>
          <w:rFonts w:ascii="Trebuchet MS" w:hAnsi="Trebuchet MS" w:cstheme="minorHAnsi"/>
          <w:b/>
          <w:sz w:val="24"/>
          <w:szCs w:val="24"/>
        </w:rPr>
        <w:t xml:space="preserve">Documentos Básicos: </w:t>
      </w:r>
      <w:r w:rsidRPr="00733406">
        <w:rPr>
          <w:rFonts w:ascii="Trebuchet MS" w:hAnsi="Trebuchet MS" w:cstheme="minorHAnsi"/>
          <w:sz w:val="24"/>
          <w:szCs w:val="24"/>
        </w:rPr>
        <w:t>Declaración de Principios, Programa de Acción y Estatutos;</w:t>
      </w:r>
    </w:p>
    <w:p w:rsidR="003B0473" w:rsidRPr="00733406" w:rsidRDefault="003B0473" w:rsidP="00FF2C7B">
      <w:pPr>
        <w:spacing w:after="0" w:line="240" w:lineRule="auto"/>
        <w:ind w:right="49"/>
        <w:jc w:val="both"/>
        <w:rPr>
          <w:rFonts w:ascii="Trebuchet MS" w:hAnsi="Trebuchet MS" w:cstheme="minorHAnsi"/>
          <w:b/>
          <w:sz w:val="24"/>
          <w:szCs w:val="24"/>
        </w:rPr>
      </w:pPr>
    </w:p>
    <w:p w:rsidR="0095787D" w:rsidRPr="00733406" w:rsidRDefault="0095787D"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Instituto: </w:t>
      </w:r>
      <w:r w:rsidRPr="00733406">
        <w:rPr>
          <w:rFonts w:ascii="Trebuchet MS" w:hAnsi="Trebuchet MS" w:cstheme="minorHAnsi"/>
          <w:sz w:val="24"/>
          <w:szCs w:val="24"/>
        </w:rPr>
        <w:t>Instituto Electoral y de Participación Ciudadana del Estado de Jalisco</w:t>
      </w:r>
      <w:r w:rsidRPr="00733406">
        <w:rPr>
          <w:rFonts w:ascii="Trebuchet MS" w:hAnsi="Trebuchet MS" w:cstheme="minorHAnsi"/>
          <w:b/>
          <w:sz w:val="24"/>
          <w:szCs w:val="24"/>
        </w:rPr>
        <w:t>;</w:t>
      </w:r>
    </w:p>
    <w:p w:rsidR="0095787D" w:rsidRPr="00733406" w:rsidRDefault="0095787D" w:rsidP="00FF2C7B">
      <w:pPr>
        <w:pStyle w:val="Prrafodelista"/>
        <w:spacing w:after="0" w:line="240" w:lineRule="auto"/>
        <w:rPr>
          <w:rFonts w:ascii="Trebuchet MS" w:hAnsi="Trebuchet MS" w:cstheme="minorHAnsi"/>
          <w:b/>
          <w:sz w:val="24"/>
          <w:szCs w:val="24"/>
        </w:rPr>
      </w:pPr>
    </w:p>
    <w:p w:rsidR="002439B0" w:rsidRPr="00733406" w:rsidRDefault="002439B0"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Instituto Nacional: </w:t>
      </w:r>
      <w:r w:rsidRPr="00733406">
        <w:rPr>
          <w:rFonts w:ascii="Trebuchet MS" w:hAnsi="Trebuchet MS" w:cstheme="minorHAnsi"/>
          <w:sz w:val="24"/>
          <w:szCs w:val="24"/>
        </w:rPr>
        <w:t>Instituto Nacional Electoral;</w:t>
      </w:r>
    </w:p>
    <w:p w:rsidR="00345591" w:rsidRPr="00733406" w:rsidRDefault="00345591" w:rsidP="00FF2C7B">
      <w:pPr>
        <w:pStyle w:val="Prrafodelista"/>
        <w:spacing w:after="0" w:line="240" w:lineRule="auto"/>
        <w:ind w:right="49"/>
        <w:jc w:val="both"/>
        <w:rPr>
          <w:rFonts w:ascii="Trebuchet MS" w:hAnsi="Trebuchet MS" w:cstheme="minorHAnsi"/>
          <w:b/>
          <w:sz w:val="24"/>
          <w:szCs w:val="24"/>
        </w:rPr>
      </w:pPr>
    </w:p>
    <w:p w:rsidR="00345591" w:rsidRPr="00733406" w:rsidRDefault="00345591"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Ley de Partidos: </w:t>
      </w:r>
      <w:r w:rsidRPr="00733406">
        <w:rPr>
          <w:rFonts w:ascii="Trebuchet MS" w:hAnsi="Trebuchet MS" w:cstheme="minorHAnsi"/>
          <w:sz w:val="24"/>
          <w:szCs w:val="24"/>
        </w:rPr>
        <w:t>Ley General de Partidos Políticos</w:t>
      </w:r>
      <w:r w:rsidR="00162577" w:rsidRPr="00733406">
        <w:rPr>
          <w:rFonts w:ascii="Trebuchet MS" w:hAnsi="Trebuchet MS" w:cstheme="minorHAnsi"/>
          <w:sz w:val="24"/>
          <w:szCs w:val="24"/>
        </w:rPr>
        <w:t>;</w:t>
      </w:r>
    </w:p>
    <w:p w:rsidR="00162577" w:rsidRPr="00733406" w:rsidRDefault="00162577" w:rsidP="00FF2C7B">
      <w:pPr>
        <w:pStyle w:val="Prrafodelista"/>
        <w:spacing w:after="0" w:line="240" w:lineRule="auto"/>
        <w:ind w:right="49"/>
        <w:jc w:val="both"/>
        <w:rPr>
          <w:rFonts w:ascii="Trebuchet MS" w:hAnsi="Trebuchet MS" w:cstheme="minorHAnsi"/>
          <w:b/>
          <w:sz w:val="24"/>
          <w:szCs w:val="24"/>
        </w:rPr>
      </w:pPr>
    </w:p>
    <w:p w:rsidR="00162577" w:rsidRPr="00733406" w:rsidRDefault="00162577"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LGIPE: </w:t>
      </w:r>
      <w:r w:rsidRPr="00733406">
        <w:rPr>
          <w:rFonts w:ascii="Trebuchet MS" w:hAnsi="Trebuchet MS" w:cstheme="minorHAnsi"/>
          <w:sz w:val="24"/>
          <w:szCs w:val="24"/>
        </w:rPr>
        <w:t>Ley General de Instituciones y Procedimientos Electorales;</w:t>
      </w:r>
    </w:p>
    <w:p w:rsidR="00E864A8" w:rsidRPr="00733406" w:rsidRDefault="00E864A8" w:rsidP="00FF2C7B">
      <w:pPr>
        <w:pStyle w:val="Prrafodelista"/>
        <w:spacing w:after="0" w:line="240" w:lineRule="auto"/>
        <w:rPr>
          <w:rFonts w:ascii="Trebuchet MS" w:hAnsi="Trebuchet MS" w:cstheme="minorHAnsi"/>
          <w:b/>
          <w:sz w:val="24"/>
          <w:szCs w:val="24"/>
        </w:rPr>
      </w:pPr>
    </w:p>
    <w:p w:rsidR="00E864A8" w:rsidRPr="00733406" w:rsidRDefault="00E864A8"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Libro negro: </w:t>
      </w:r>
      <w:r w:rsidRPr="00733406">
        <w:rPr>
          <w:rFonts w:ascii="Trebuchet MS" w:hAnsi="Trebuchet MS" w:cstheme="minorHAnsi"/>
          <w:sz w:val="24"/>
          <w:szCs w:val="24"/>
        </w:rPr>
        <w:t xml:space="preserve">Base de datos que contiene información relativa a las personas que fueron dadas de baja del padrón electoral por haberse ubicado en alguno de los supuestos establecidos en la LGIPE. </w:t>
      </w:r>
    </w:p>
    <w:p w:rsidR="00345591" w:rsidRPr="00733406" w:rsidRDefault="00345591" w:rsidP="00FF2C7B">
      <w:pPr>
        <w:spacing w:after="0" w:line="240" w:lineRule="auto"/>
        <w:ind w:right="49"/>
        <w:jc w:val="both"/>
        <w:rPr>
          <w:rFonts w:ascii="Trebuchet MS" w:hAnsi="Trebuchet MS" w:cstheme="minorHAnsi"/>
          <w:b/>
          <w:sz w:val="24"/>
          <w:szCs w:val="24"/>
        </w:rPr>
      </w:pPr>
    </w:p>
    <w:p w:rsidR="00866F03" w:rsidRDefault="00866F03" w:rsidP="00FF2C7B">
      <w:pPr>
        <w:pStyle w:val="Prrafodelista"/>
        <w:numPr>
          <w:ilvl w:val="0"/>
          <w:numId w:val="2"/>
        </w:numPr>
        <w:spacing w:after="0" w:line="240" w:lineRule="auto"/>
        <w:ind w:right="49"/>
        <w:jc w:val="both"/>
        <w:rPr>
          <w:rFonts w:ascii="Trebuchet MS" w:hAnsi="Trebuchet MS" w:cstheme="minorHAnsi"/>
          <w:b/>
          <w:sz w:val="24"/>
          <w:szCs w:val="24"/>
        </w:rPr>
      </w:pPr>
      <w:r>
        <w:rPr>
          <w:rFonts w:ascii="Trebuchet MS" w:hAnsi="Trebuchet MS" w:cstheme="minorHAnsi"/>
          <w:b/>
          <w:sz w:val="24"/>
          <w:szCs w:val="24"/>
        </w:rPr>
        <w:t xml:space="preserve">Lineamientos INE. </w:t>
      </w:r>
      <w:r>
        <w:rPr>
          <w:rFonts w:ascii="Trebuchet MS" w:hAnsi="Trebuchet MS" w:cstheme="minorHAnsi"/>
          <w:sz w:val="24"/>
          <w:szCs w:val="24"/>
        </w:rPr>
        <w:t xml:space="preserve">Lineamientos para la verificación del número mínimo de afiliados a las organizaciones interesadas en obtener su registro como partido político local. </w:t>
      </w:r>
    </w:p>
    <w:p w:rsidR="00866F03" w:rsidRPr="00866F03" w:rsidRDefault="00866F03" w:rsidP="00866F03">
      <w:pPr>
        <w:pStyle w:val="Prrafodelista"/>
        <w:rPr>
          <w:rFonts w:ascii="Trebuchet MS" w:hAnsi="Trebuchet MS" w:cstheme="minorHAnsi"/>
          <w:b/>
          <w:sz w:val="24"/>
          <w:szCs w:val="24"/>
        </w:rPr>
      </w:pPr>
    </w:p>
    <w:p w:rsidR="00345591" w:rsidRPr="00733406" w:rsidRDefault="00345591"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Organización: </w:t>
      </w:r>
      <w:r w:rsidR="00AC10E1" w:rsidRPr="00733406">
        <w:rPr>
          <w:rFonts w:ascii="Trebuchet MS" w:hAnsi="Trebuchet MS" w:cstheme="minorHAnsi"/>
          <w:sz w:val="24"/>
          <w:szCs w:val="24"/>
        </w:rPr>
        <w:t xml:space="preserve">El grupo de ciudadanas y ciudadanos </w:t>
      </w:r>
      <w:r w:rsidRPr="00733406">
        <w:rPr>
          <w:rFonts w:ascii="Trebuchet MS" w:hAnsi="Trebuchet MS" w:cstheme="minorHAnsi"/>
          <w:sz w:val="24"/>
          <w:szCs w:val="24"/>
        </w:rPr>
        <w:t>que pretend</w:t>
      </w:r>
      <w:r w:rsidR="00AC10E1" w:rsidRPr="00733406">
        <w:rPr>
          <w:rFonts w:ascii="Trebuchet MS" w:hAnsi="Trebuchet MS" w:cstheme="minorHAnsi"/>
          <w:sz w:val="24"/>
          <w:szCs w:val="24"/>
        </w:rPr>
        <w:t>en</w:t>
      </w:r>
      <w:r w:rsidRPr="00733406">
        <w:rPr>
          <w:rFonts w:ascii="Trebuchet MS" w:hAnsi="Trebuchet MS" w:cstheme="minorHAnsi"/>
          <w:sz w:val="24"/>
          <w:szCs w:val="24"/>
        </w:rPr>
        <w:t xml:space="preserve"> constitu</w:t>
      </w:r>
      <w:r w:rsidR="002A6A80" w:rsidRPr="00733406">
        <w:rPr>
          <w:rFonts w:ascii="Trebuchet MS" w:hAnsi="Trebuchet MS" w:cstheme="minorHAnsi"/>
          <w:sz w:val="24"/>
          <w:szCs w:val="24"/>
        </w:rPr>
        <w:t xml:space="preserve">irse en partido político local, inclusive aquellas constituidas como Agrupación Política Estatal. </w:t>
      </w:r>
    </w:p>
    <w:p w:rsidR="00472AE8" w:rsidRPr="00733406" w:rsidRDefault="00472AE8" w:rsidP="00FF2C7B">
      <w:pPr>
        <w:pStyle w:val="Prrafodelista"/>
        <w:spacing w:after="0" w:line="240" w:lineRule="auto"/>
        <w:ind w:right="49"/>
        <w:jc w:val="both"/>
        <w:rPr>
          <w:rFonts w:ascii="Trebuchet MS" w:hAnsi="Trebuchet MS" w:cstheme="minorHAnsi"/>
          <w:b/>
          <w:sz w:val="24"/>
          <w:szCs w:val="24"/>
        </w:rPr>
      </w:pPr>
    </w:p>
    <w:p w:rsidR="00472AE8" w:rsidRPr="00733406" w:rsidRDefault="00472AE8" w:rsidP="00FF2C7B">
      <w:pPr>
        <w:pStyle w:val="Prrafodelista"/>
        <w:numPr>
          <w:ilvl w:val="0"/>
          <w:numId w:val="2"/>
        </w:numPr>
        <w:spacing w:after="0" w:line="240" w:lineRule="auto"/>
        <w:ind w:right="49"/>
        <w:jc w:val="both"/>
        <w:rPr>
          <w:rFonts w:ascii="Trebuchet MS" w:hAnsi="Trebuchet MS" w:cstheme="minorHAnsi"/>
          <w:b/>
          <w:sz w:val="24"/>
          <w:szCs w:val="24"/>
        </w:rPr>
      </w:pPr>
      <w:r w:rsidRPr="00733406">
        <w:rPr>
          <w:rFonts w:ascii="Trebuchet MS" w:hAnsi="Trebuchet MS" w:cstheme="minorHAnsi"/>
          <w:b/>
          <w:sz w:val="24"/>
          <w:szCs w:val="24"/>
        </w:rPr>
        <w:t xml:space="preserve">Sistema: </w:t>
      </w:r>
      <w:r w:rsidRPr="00733406">
        <w:rPr>
          <w:rFonts w:ascii="Trebuchet MS" w:hAnsi="Trebuchet MS" w:cstheme="minorHAnsi"/>
          <w:sz w:val="24"/>
          <w:szCs w:val="24"/>
        </w:rPr>
        <w:t>Sistema de Registro de Partidos Políticos Locales</w:t>
      </w:r>
      <w:r w:rsidR="00C00EC6">
        <w:rPr>
          <w:rFonts w:ascii="Trebuchet MS" w:hAnsi="Trebuchet MS" w:cstheme="minorHAnsi"/>
          <w:sz w:val="24"/>
          <w:szCs w:val="24"/>
        </w:rPr>
        <w:t xml:space="preserve">, </w:t>
      </w:r>
      <w:r w:rsidR="00C00EC6" w:rsidRPr="00733406">
        <w:rPr>
          <w:rFonts w:ascii="Trebuchet MS" w:hAnsi="Trebuchet MS" w:cstheme="minorHAnsi"/>
          <w:sz w:val="24"/>
          <w:szCs w:val="24"/>
        </w:rPr>
        <w:t xml:space="preserve">herramienta informática que permite registrar a las y los ciudadanos de una </w:t>
      </w:r>
      <w:r w:rsidR="00C00EC6" w:rsidRPr="00733406">
        <w:rPr>
          <w:rFonts w:ascii="Trebuchet MS" w:hAnsi="Trebuchet MS" w:cstheme="minorHAnsi"/>
          <w:sz w:val="24"/>
          <w:szCs w:val="24"/>
        </w:rPr>
        <w:lastRenderedPageBreak/>
        <w:t>Organización y que manifiesten su intención de afiliarse a la misma</w:t>
      </w:r>
      <w:r w:rsidR="00C00EC6">
        <w:rPr>
          <w:rFonts w:ascii="Trebuchet MS" w:hAnsi="Trebuchet MS" w:cstheme="minorHAnsi"/>
          <w:sz w:val="24"/>
          <w:szCs w:val="24"/>
        </w:rPr>
        <w:t>, conforme a lo establecido en los Lineamientos INE.</w:t>
      </w:r>
    </w:p>
    <w:p w:rsidR="00472AE8" w:rsidRPr="00733406" w:rsidRDefault="00472AE8" w:rsidP="00FF2C7B">
      <w:pPr>
        <w:spacing w:after="0" w:line="240" w:lineRule="auto"/>
        <w:ind w:left="360" w:right="49"/>
        <w:jc w:val="both"/>
        <w:rPr>
          <w:rFonts w:ascii="Trebuchet MS" w:hAnsi="Trebuchet MS" w:cstheme="minorHAnsi"/>
          <w:b/>
          <w:sz w:val="24"/>
          <w:szCs w:val="24"/>
        </w:rPr>
      </w:pPr>
    </w:p>
    <w:p w:rsidR="00E134CE" w:rsidRPr="00733406" w:rsidRDefault="00E134CE"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 xml:space="preserve">Cuarto. </w:t>
      </w:r>
      <w:r w:rsidRPr="00733406">
        <w:rPr>
          <w:rFonts w:ascii="Trebuchet MS" w:hAnsi="Trebuchet MS" w:cstheme="minorHAnsi"/>
          <w:sz w:val="24"/>
          <w:szCs w:val="24"/>
        </w:rPr>
        <w:t>Para</w:t>
      </w:r>
      <w:r w:rsidR="00ED192C" w:rsidRPr="00733406">
        <w:rPr>
          <w:rFonts w:ascii="Trebuchet MS" w:hAnsi="Trebuchet MS" w:cstheme="minorHAnsi"/>
          <w:sz w:val="24"/>
          <w:szCs w:val="24"/>
        </w:rPr>
        <w:t xml:space="preserve"> dar cumplimiento a la verificación </w:t>
      </w:r>
      <w:r w:rsidR="003241C2" w:rsidRPr="00733406">
        <w:rPr>
          <w:rFonts w:ascii="Trebuchet MS" w:hAnsi="Trebuchet MS" w:cstheme="minorHAnsi"/>
          <w:sz w:val="24"/>
          <w:szCs w:val="24"/>
        </w:rPr>
        <w:t>del número de afiliados y la autenticidad de las afiliaciones al nuevo partido; y con la finalidad de llevar a cabo una</w:t>
      </w:r>
      <w:r w:rsidRPr="00733406">
        <w:rPr>
          <w:rFonts w:ascii="Trebuchet MS" w:hAnsi="Trebuchet MS" w:cstheme="minorHAnsi"/>
          <w:sz w:val="24"/>
          <w:szCs w:val="24"/>
        </w:rPr>
        <w:t xml:space="preserve"> revisión objetiva,</w:t>
      </w:r>
      <w:r w:rsidR="002371BA" w:rsidRPr="00733406">
        <w:rPr>
          <w:rFonts w:ascii="Trebuchet MS" w:hAnsi="Trebuchet MS" w:cstheme="minorHAnsi"/>
          <w:sz w:val="24"/>
          <w:szCs w:val="24"/>
        </w:rPr>
        <w:t xml:space="preserve"> rápida y precisa </w:t>
      </w:r>
      <w:r w:rsidRPr="00733406">
        <w:rPr>
          <w:rFonts w:ascii="Trebuchet MS" w:hAnsi="Trebuchet MS" w:cstheme="minorHAnsi"/>
          <w:sz w:val="24"/>
          <w:szCs w:val="24"/>
        </w:rPr>
        <w:t>de</w:t>
      </w:r>
      <w:r w:rsidR="003241C2" w:rsidRPr="00733406">
        <w:rPr>
          <w:rFonts w:ascii="Trebuchet MS" w:hAnsi="Trebuchet MS" w:cstheme="minorHAnsi"/>
          <w:sz w:val="24"/>
          <w:szCs w:val="24"/>
        </w:rPr>
        <w:t xml:space="preserve"> conformidad a lo señalado en el artículo 17 </w:t>
      </w:r>
      <w:r w:rsidRPr="00733406">
        <w:rPr>
          <w:rFonts w:ascii="Trebuchet MS" w:hAnsi="Trebuchet MS" w:cstheme="minorHAnsi"/>
          <w:sz w:val="24"/>
          <w:szCs w:val="24"/>
        </w:rPr>
        <w:t>la Ley de Partidos</w:t>
      </w:r>
      <w:r w:rsidR="002A6A80" w:rsidRPr="00733406">
        <w:rPr>
          <w:rFonts w:ascii="Trebuchet MS" w:hAnsi="Trebuchet MS" w:cstheme="minorHAnsi"/>
          <w:sz w:val="24"/>
          <w:szCs w:val="24"/>
        </w:rPr>
        <w:t>, la Organización, deberá utilizar</w:t>
      </w:r>
      <w:r w:rsidR="003241C2" w:rsidRPr="00733406">
        <w:rPr>
          <w:rFonts w:ascii="Trebuchet MS" w:hAnsi="Trebuchet MS" w:cstheme="minorHAnsi"/>
          <w:b/>
          <w:sz w:val="24"/>
          <w:szCs w:val="24"/>
        </w:rPr>
        <w:t xml:space="preserve"> el Sistema</w:t>
      </w:r>
      <w:r w:rsidR="00C00EC6">
        <w:rPr>
          <w:rFonts w:ascii="Trebuchet MS" w:hAnsi="Trebuchet MS" w:cstheme="minorHAnsi"/>
          <w:b/>
          <w:sz w:val="24"/>
          <w:szCs w:val="24"/>
        </w:rPr>
        <w:t>.</w:t>
      </w:r>
    </w:p>
    <w:p w:rsidR="00E134CE" w:rsidRPr="00733406" w:rsidRDefault="00E134CE" w:rsidP="00FF2C7B">
      <w:pPr>
        <w:spacing w:after="0" w:line="240" w:lineRule="auto"/>
        <w:ind w:left="360" w:right="51"/>
        <w:jc w:val="both"/>
        <w:rPr>
          <w:rFonts w:ascii="Trebuchet MS" w:hAnsi="Trebuchet MS" w:cstheme="minorHAnsi"/>
          <w:b/>
          <w:sz w:val="24"/>
          <w:szCs w:val="24"/>
        </w:rPr>
      </w:pPr>
    </w:p>
    <w:p w:rsidR="00891D21" w:rsidRPr="00733406" w:rsidRDefault="00EF3C06" w:rsidP="00FF2C7B">
      <w:pPr>
        <w:spacing w:after="0" w:line="240" w:lineRule="auto"/>
        <w:ind w:right="51"/>
        <w:jc w:val="center"/>
        <w:rPr>
          <w:rFonts w:ascii="Trebuchet MS" w:hAnsi="Trebuchet MS" w:cstheme="minorHAnsi"/>
          <w:b/>
          <w:sz w:val="24"/>
          <w:szCs w:val="24"/>
        </w:rPr>
      </w:pPr>
      <w:r w:rsidRPr="00733406">
        <w:rPr>
          <w:rFonts w:ascii="Trebuchet MS" w:hAnsi="Trebuchet MS" w:cstheme="minorHAnsi"/>
          <w:b/>
          <w:sz w:val="24"/>
          <w:szCs w:val="24"/>
        </w:rPr>
        <w:t>Título</w:t>
      </w:r>
      <w:r w:rsidR="006D7EDC" w:rsidRPr="00733406">
        <w:rPr>
          <w:rFonts w:ascii="Trebuchet MS" w:hAnsi="Trebuchet MS" w:cstheme="minorHAnsi"/>
          <w:b/>
          <w:sz w:val="24"/>
          <w:szCs w:val="24"/>
        </w:rPr>
        <w:t xml:space="preserve"> Segundo</w:t>
      </w:r>
    </w:p>
    <w:p w:rsidR="00891D21" w:rsidRPr="00733406" w:rsidRDefault="00891D21" w:rsidP="00FF2C7B">
      <w:pPr>
        <w:spacing w:after="0" w:line="240" w:lineRule="auto"/>
        <w:ind w:right="51"/>
        <w:jc w:val="center"/>
        <w:rPr>
          <w:rFonts w:ascii="Trebuchet MS" w:hAnsi="Trebuchet MS" w:cstheme="minorHAnsi"/>
          <w:b/>
          <w:sz w:val="24"/>
          <w:szCs w:val="24"/>
        </w:rPr>
      </w:pPr>
      <w:r w:rsidRPr="00733406">
        <w:rPr>
          <w:rFonts w:ascii="Trebuchet MS" w:hAnsi="Trebuchet MS" w:cstheme="minorHAnsi"/>
          <w:b/>
          <w:sz w:val="24"/>
          <w:szCs w:val="24"/>
        </w:rPr>
        <w:t>Del Proceso de Registro</w:t>
      </w:r>
    </w:p>
    <w:p w:rsidR="00891D21" w:rsidRPr="00733406" w:rsidRDefault="00891D21" w:rsidP="00FF2C7B">
      <w:pPr>
        <w:spacing w:after="0" w:line="240" w:lineRule="auto"/>
        <w:ind w:right="51"/>
        <w:jc w:val="center"/>
        <w:rPr>
          <w:rFonts w:ascii="Trebuchet MS" w:hAnsi="Trebuchet MS" w:cstheme="minorHAnsi"/>
          <w:b/>
          <w:sz w:val="24"/>
          <w:szCs w:val="24"/>
        </w:rPr>
      </w:pPr>
    </w:p>
    <w:p w:rsidR="00891D21" w:rsidRPr="00733406" w:rsidRDefault="00891D21" w:rsidP="00FF2C7B">
      <w:pPr>
        <w:spacing w:after="0" w:line="240" w:lineRule="auto"/>
        <w:ind w:right="51"/>
        <w:jc w:val="center"/>
        <w:rPr>
          <w:rFonts w:ascii="Trebuchet MS" w:hAnsi="Trebuchet MS" w:cstheme="minorHAnsi"/>
          <w:b/>
          <w:sz w:val="24"/>
          <w:szCs w:val="24"/>
        </w:rPr>
      </w:pPr>
      <w:r w:rsidRPr="00733406">
        <w:rPr>
          <w:rFonts w:ascii="Trebuchet MS" w:hAnsi="Trebuchet MS" w:cstheme="minorHAnsi"/>
          <w:b/>
          <w:sz w:val="24"/>
          <w:szCs w:val="24"/>
        </w:rPr>
        <w:t>Cap</w:t>
      </w:r>
      <w:r w:rsidR="006D7EDC" w:rsidRPr="00733406">
        <w:rPr>
          <w:rFonts w:ascii="Trebuchet MS" w:hAnsi="Trebuchet MS" w:cstheme="minorHAnsi"/>
          <w:b/>
          <w:sz w:val="24"/>
          <w:szCs w:val="24"/>
        </w:rPr>
        <w:t>í</w:t>
      </w:r>
      <w:r w:rsidRPr="00733406">
        <w:rPr>
          <w:rFonts w:ascii="Trebuchet MS" w:hAnsi="Trebuchet MS" w:cstheme="minorHAnsi"/>
          <w:b/>
          <w:sz w:val="24"/>
          <w:szCs w:val="24"/>
        </w:rPr>
        <w:t>tulo I</w:t>
      </w:r>
    </w:p>
    <w:p w:rsidR="00891D21" w:rsidRPr="00733406" w:rsidRDefault="00891D21" w:rsidP="00FF2C7B">
      <w:pPr>
        <w:spacing w:after="0" w:line="240" w:lineRule="auto"/>
        <w:ind w:right="51"/>
        <w:jc w:val="center"/>
        <w:rPr>
          <w:rFonts w:ascii="Trebuchet MS" w:hAnsi="Trebuchet MS" w:cstheme="minorHAnsi"/>
          <w:b/>
          <w:sz w:val="24"/>
          <w:szCs w:val="24"/>
        </w:rPr>
      </w:pPr>
      <w:r w:rsidRPr="00733406">
        <w:rPr>
          <w:rFonts w:ascii="Trebuchet MS" w:hAnsi="Trebuchet MS" w:cstheme="minorHAnsi"/>
          <w:b/>
          <w:sz w:val="24"/>
          <w:szCs w:val="24"/>
        </w:rPr>
        <w:t>De la manifestación de intención</w:t>
      </w:r>
    </w:p>
    <w:p w:rsidR="00891D21" w:rsidRPr="00733406" w:rsidRDefault="00891D21" w:rsidP="00FF2C7B">
      <w:pPr>
        <w:spacing w:after="0" w:line="240" w:lineRule="auto"/>
        <w:ind w:right="51"/>
        <w:jc w:val="center"/>
        <w:rPr>
          <w:rFonts w:ascii="Trebuchet MS" w:hAnsi="Trebuchet MS" w:cstheme="minorHAnsi"/>
          <w:b/>
          <w:sz w:val="24"/>
          <w:szCs w:val="24"/>
        </w:rPr>
      </w:pPr>
    </w:p>
    <w:p w:rsidR="00860507" w:rsidRPr="00733406" w:rsidRDefault="00E134CE"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Quinto</w:t>
      </w:r>
      <w:r w:rsidR="00C9436D" w:rsidRPr="00733406">
        <w:rPr>
          <w:rFonts w:ascii="Trebuchet MS" w:hAnsi="Trebuchet MS" w:cstheme="minorHAnsi"/>
          <w:b/>
          <w:sz w:val="24"/>
          <w:szCs w:val="24"/>
        </w:rPr>
        <w:t>.</w:t>
      </w:r>
      <w:r w:rsidR="00C9436D" w:rsidRPr="00733406">
        <w:rPr>
          <w:rFonts w:ascii="Trebuchet MS" w:hAnsi="Trebuchet MS" w:cstheme="minorHAnsi"/>
          <w:sz w:val="24"/>
          <w:szCs w:val="24"/>
        </w:rPr>
        <w:t xml:space="preserve"> Corresponde a </w:t>
      </w:r>
      <w:r w:rsidR="00F61930" w:rsidRPr="00733406">
        <w:rPr>
          <w:rFonts w:ascii="Trebuchet MS" w:hAnsi="Trebuchet MS" w:cstheme="minorHAnsi"/>
          <w:sz w:val="24"/>
          <w:szCs w:val="24"/>
        </w:rPr>
        <w:t xml:space="preserve">las organizaciones que pretendan constituirse </w:t>
      </w:r>
      <w:r w:rsidR="002371BA" w:rsidRPr="00733406">
        <w:rPr>
          <w:rFonts w:ascii="Trebuchet MS" w:hAnsi="Trebuchet MS" w:cstheme="minorHAnsi"/>
          <w:sz w:val="24"/>
          <w:szCs w:val="24"/>
        </w:rPr>
        <w:t xml:space="preserve">como </w:t>
      </w:r>
      <w:r w:rsidR="00F61930" w:rsidRPr="00733406">
        <w:rPr>
          <w:rFonts w:ascii="Trebuchet MS" w:hAnsi="Trebuchet MS" w:cstheme="minorHAnsi"/>
          <w:sz w:val="24"/>
          <w:szCs w:val="24"/>
        </w:rPr>
        <w:t>partido político local</w:t>
      </w:r>
      <w:r w:rsidR="00C9436D" w:rsidRPr="00733406">
        <w:rPr>
          <w:rFonts w:ascii="Trebuchet MS" w:hAnsi="Trebuchet MS" w:cstheme="minorHAnsi"/>
          <w:sz w:val="24"/>
          <w:szCs w:val="24"/>
        </w:rPr>
        <w:t xml:space="preserve">, el derecho de solicitar ante </w:t>
      </w:r>
      <w:r w:rsidR="00881005" w:rsidRPr="00733406">
        <w:rPr>
          <w:rFonts w:ascii="Trebuchet MS" w:hAnsi="Trebuchet MS" w:cstheme="minorHAnsi"/>
          <w:sz w:val="24"/>
          <w:szCs w:val="24"/>
        </w:rPr>
        <w:t xml:space="preserve">el Instituto </w:t>
      </w:r>
      <w:r w:rsidR="00F61930" w:rsidRPr="00733406">
        <w:rPr>
          <w:rFonts w:ascii="Trebuchet MS" w:hAnsi="Trebuchet MS" w:cstheme="minorHAnsi"/>
          <w:sz w:val="24"/>
          <w:szCs w:val="24"/>
        </w:rPr>
        <w:t xml:space="preserve">su </w:t>
      </w:r>
      <w:r w:rsidR="00C9436D" w:rsidRPr="00733406">
        <w:rPr>
          <w:rFonts w:ascii="Trebuchet MS" w:hAnsi="Trebuchet MS" w:cstheme="minorHAnsi"/>
          <w:sz w:val="24"/>
          <w:szCs w:val="24"/>
        </w:rPr>
        <w:t xml:space="preserve">registro, siempre que cumplan </w:t>
      </w:r>
      <w:r w:rsidR="0098560C" w:rsidRPr="00733406">
        <w:rPr>
          <w:rFonts w:ascii="Trebuchet MS" w:hAnsi="Trebuchet MS" w:cstheme="minorHAnsi"/>
          <w:sz w:val="24"/>
          <w:szCs w:val="24"/>
        </w:rPr>
        <w:t xml:space="preserve">con </w:t>
      </w:r>
      <w:r w:rsidR="00C9436D" w:rsidRPr="00733406">
        <w:rPr>
          <w:rFonts w:ascii="Trebuchet MS" w:hAnsi="Trebuchet MS" w:cstheme="minorHAnsi"/>
          <w:sz w:val="24"/>
          <w:szCs w:val="24"/>
        </w:rPr>
        <w:t>los requisitos, cond</w:t>
      </w:r>
      <w:r w:rsidR="00860507" w:rsidRPr="00733406">
        <w:rPr>
          <w:rFonts w:ascii="Trebuchet MS" w:hAnsi="Trebuchet MS" w:cstheme="minorHAnsi"/>
          <w:sz w:val="24"/>
          <w:szCs w:val="24"/>
        </w:rPr>
        <w:t>iciones y términos determinados</w:t>
      </w:r>
      <w:r w:rsidR="00C9436D" w:rsidRPr="00733406">
        <w:rPr>
          <w:rFonts w:ascii="Trebuchet MS" w:hAnsi="Trebuchet MS" w:cstheme="minorHAnsi"/>
          <w:sz w:val="24"/>
          <w:szCs w:val="24"/>
        </w:rPr>
        <w:t xml:space="preserve"> </w:t>
      </w:r>
      <w:r w:rsidR="00860507" w:rsidRPr="00733406">
        <w:rPr>
          <w:rFonts w:ascii="Trebuchet MS" w:hAnsi="Trebuchet MS" w:cstheme="minorHAnsi"/>
          <w:sz w:val="24"/>
          <w:szCs w:val="24"/>
        </w:rPr>
        <w:t xml:space="preserve">en </w:t>
      </w:r>
      <w:r w:rsidR="00C9436D" w:rsidRPr="00733406">
        <w:rPr>
          <w:rFonts w:ascii="Trebuchet MS" w:hAnsi="Trebuchet MS" w:cstheme="minorHAnsi"/>
          <w:sz w:val="24"/>
          <w:szCs w:val="24"/>
        </w:rPr>
        <w:t>la legislación de la materia y</w:t>
      </w:r>
      <w:r w:rsidR="00860507" w:rsidRPr="00733406">
        <w:rPr>
          <w:rFonts w:ascii="Trebuchet MS" w:hAnsi="Trebuchet MS" w:cstheme="minorHAnsi"/>
          <w:sz w:val="24"/>
          <w:szCs w:val="24"/>
        </w:rPr>
        <w:t xml:space="preserve"> en </w:t>
      </w:r>
      <w:r w:rsidR="007C27EC">
        <w:rPr>
          <w:rFonts w:ascii="Trebuchet MS" w:hAnsi="Trebuchet MS" w:cstheme="minorHAnsi"/>
          <w:sz w:val="24"/>
          <w:szCs w:val="24"/>
        </w:rPr>
        <w:t>el</w:t>
      </w:r>
      <w:r w:rsidR="00860507" w:rsidRPr="00733406">
        <w:rPr>
          <w:rFonts w:ascii="Trebuchet MS" w:hAnsi="Trebuchet MS" w:cstheme="minorHAnsi"/>
          <w:sz w:val="24"/>
          <w:szCs w:val="24"/>
        </w:rPr>
        <w:t xml:space="preserve"> presente </w:t>
      </w:r>
      <w:r w:rsidR="007C27EC">
        <w:rPr>
          <w:rFonts w:ascii="Trebuchet MS" w:hAnsi="Trebuchet MS" w:cstheme="minorHAnsi"/>
          <w:sz w:val="24"/>
          <w:szCs w:val="24"/>
        </w:rPr>
        <w:t>procedimiento</w:t>
      </w:r>
      <w:r w:rsidR="00860507" w:rsidRPr="00733406">
        <w:rPr>
          <w:rFonts w:ascii="Trebuchet MS" w:hAnsi="Trebuchet MS" w:cstheme="minorHAnsi"/>
          <w:sz w:val="24"/>
          <w:szCs w:val="24"/>
        </w:rPr>
        <w:t>.</w:t>
      </w:r>
    </w:p>
    <w:p w:rsidR="00860507" w:rsidRPr="00733406" w:rsidRDefault="00E134CE" w:rsidP="00D158CA">
      <w:pPr>
        <w:pStyle w:val="Texto"/>
        <w:spacing w:after="0" w:line="240" w:lineRule="auto"/>
        <w:ind w:firstLine="0"/>
        <w:rPr>
          <w:rFonts w:ascii="Trebuchet MS" w:eastAsiaTheme="minorHAnsi" w:hAnsi="Trebuchet MS" w:cstheme="minorHAnsi"/>
          <w:sz w:val="24"/>
          <w:szCs w:val="24"/>
          <w:lang w:eastAsia="en-US"/>
        </w:rPr>
      </w:pPr>
      <w:r w:rsidRPr="00733406">
        <w:rPr>
          <w:rFonts w:ascii="Trebuchet MS" w:hAnsi="Trebuchet MS" w:cstheme="minorHAnsi"/>
          <w:b/>
          <w:sz w:val="24"/>
          <w:szCs w:val="24"/>
        </w:rPr>
        <w:t>Sexto</w:t>
      </w:r>
      <w:r w:rsidR="00C9436D" w:rsidRPr="00733406">
        <w:rPr>
          <w:rFonts w:ascii="Trebuchet MS" w:hAnsi="Trebuchet MS" w:cstheme="minorHAnsi"/>
          <w:b/>
          <w:sz w:val="24"/>
          <w:szCs w:val="24"/>
        </w:rPr>
        <w:t>.</w:t>
      </w:r>
      <w:r w:rsidR="00C9436D" w:rsidRPr="00733406">
        <w:rPr>
          <w:rFonts w:ascii="Trebuchet MS" w:hAnsi="Trebuchet MS" w:cstheme="minorHAnsi"/>
          <w:sz w:val="24"/>
          <w:szCs w:val="24"/>
        </w:rPr>
        <w:t xml:space="preserve"> </w:t>
      </w:r>
      <w:r w:rsidR="00233434" w:rsidRPr="00733406">
        <w:rPr>
          <w:rFonts w:ascii="Trebuchet MS" w:eastAsiaTheme="minorHAnsi" w:hAnsi="Trebuchet MS" w:cstheme="minorHAnsi"/>
          <w:sz w:val="24"/>
          <w:szCs w:val="24"/>
          <w:lang w:eastAsia="en-US"/>
        </w:rPr>
        <w:t>Para que una O</w:t>
      </w:r>
      <w:r w:rsidR="00860507" w:rsidRPr="00733406">
        <w:rPr>
          <w:rFonts w:ascii="Trebuchet MS" w:eastAsiaTheme="minorHAnsi" w:hAnsi="Trebuchet MS" w:cstheme="minorHAnsi"/>
          <w:sz w:val="24"/>
          <w:szCs w:val="24"/>
          <w:lang w:eastAsia="en-US"/>
        </w:rPr>
        <w:t xml:space="preserve">rganización sea registrada como partido político local, </w:t>
      </w:r>
      <w:r w:rsidR="00803C3C" w:rsidRPr="00733406">
        <w:rPr>
          <w:rFonts w:ascii="Trebuchet MS" w:eastAsiaTheme="minorHAnsi" w:hAnsi="Trebuchet MS" w:cstheme="minorHAnsi"/>
          <w:sz w:val="24"/>
          <w:szCs w:val="24"/>
          <w:lang w:eastAsia="en-US"/>
        </w:rPr>
        <w:t xml:space="preserve">conforme lo señalado en el artículo 10 de la Ley de Partidos, </w:t>
      </w:r>
      <w:r w:rsidR="00860507" w:rsidRPr="00733406">
        <w:rPr>
          <w:rFonts w:ascii="Trebuchet MS" w:eastAsiaTheme="minorHAnsi" w:hAnsi="Trebuchet MS" w:cstheme="minorHAnsi"/>
          <w:sz w:val="24"/>
          <w:szCs w:val="24"/>
          <w:lang w:eastAsia="en-US"/>
        </w:rPr>
        <w:t>se deberá verificar que ésta cumpla con los requisitos siguientes:</w:t>
      </w:r>
    </w:p>
    <w:p w:rsidR="00D158CA" w:rsidRPr="00733406" w:rsidRDefault="00D158CA" w:rsidP="00D158CA">
      <w:pPr>
        <w:pStyle w:val="Texto"/>
        <w:spacing w:after="0" w:line="240" w:lineRule="auto"/>
        <w:ind w:firstLine="0"/>
        <w:rPr>
          <w:rFonts w:ascii="Trebuchet MS" w:eastAsiaTheme="minorHAnsi" w:hAnsi="Trebuchet MS" w:cstheme="minorHAnsi"/>
          <w:sz w:val="24"/>
          <w:szCs w:val="24"/>
          <w:lang w:eastAsia="en-US"/>
        </w:rPr>
      </w:pPr>
    </w:p>
    <w:p w:rsidR="00D158CA" w:rsidRPr="00733406" w:rsidRDefault="00860507" w:rsidP="00D158CA">
      <w:pPr>
        <w:pStyle w:val="Texto"/>
        <w:numPr>
          <w:ilvl w:val="0"/>
          <w:numId w:val="9"/>
        </w:numPr>
        <w:spacing w:after="0" w:line="240" w:lineRule="auto"/>
        <w:rPr>
          <w:rFonts w:ascii="Trebuchet MS" w:hAnsi="Trebuchet MS"/>
          <w:sz w:val="24"/>
          <w:szCs w:val="24"/>
        </w:rPr>
      </w:pPr>
      <w:r w:rsidRPr="00733406">
        <w:rPr>
          <w:rFonts w:ascii="Trebuchet MS" w:eastAsiaTheme="minorHAnsi" w:hAnsi="Trebuchet MS" w:cstheme="minorHAnsi"/>
          <w:sz w:val="24"/>
          <w:szCs w:val="24"/>
          <w:lang w:eastAsia="en-US"/>
        </w:rPr>
        <w:t xml:space="preserve">Presentar una declaración de principios y, en congruencia con éstos, su programa de acción y los estatutos que normarán sus actividades; los cuales deberán satisfacer los requisitos mínimos establecidos en la Ley </w:t>
      </w:r>
      <w:r w:rsidR="00233434" w:rsidRPr="00733406">
        <w:rPr>
          <w:rFonts w:ascii="Trebuchet MS" w:eastAsiaTheme="minorHAnsi" w:hAnsi="Trebuchet MS" w:cstheme="minorHAnsi"/>
          <w:sz w:val="24"/>
          <w:szCs w:val="24"/>
          <w:lang w:eastAsia="en-US"/>
        </w:rPr>
        <w:t xml:space="preserve">de </w:t>
      </w:r>
      <w:r w:rsidRPr="00733406">
        <w:rPr>
          <w:rFonts w:ascii="Trebuchet MS" w:eastAsiaTheme="minorHAnsi" w:hAnsi="Trebuchet MS" w:cstheme="minorHAnsi"/>
          <w:sz w:val="24"/>
          <w:szCs w:val="24"/>
          <w:lang w:eastAsia="en-US"/>
        </w:rPr>
        <w:t>Partidos;</w:t>
      </w:r>
    </w:p>
    <w:p w:rsidR="00D158CA" w:rsidRPr="00733406" w:rsidRDefault="00D158CA" w:rsidP="00D158CA">
      <w:pPr>
        <w:pStyle w:val="Prrafodelista"/>
        <w:spacing w:after="0" w:line="240" w:lineRule="auto"/>
        <w:ind w:right="49"/>
        <w:jc w:val="both"/>
        <w:rPr>
          <w:rFonts w:ascii="Trebuchet MS" w:hAnsi="Trebuchet MS" w:cstheme="minorHAnsi"/>
          <w:sz w:val="24"/>
          <w:szCs w:val="24"/>
        </w:rPr>
      </w:pPr>
    </w:p>
    <w:p w:rsidR="00C9436D" w:rsidRPr="00733406" w:rsidRDefault="00860507" w:rsidP="00D158CA">
      <w:pPr>
        <w:pStyle w:val="Prrafodelista"/>
        <w:numPr>
          <w:ilvl w:val="0"/>
          <w:numId w:val="9"/>
        </w:numPr>
        <w:spacing w:after="0" w:line="240" w:lineRule="auto"/>
        <w:ind w:right="49"/>
        <w:jc w:val="both"/>
        <w:rPr>
          <w:rFonts w:ascii="Trebuchet MS" w:hAnsi="Trebuchet MS" w:cstheme="minorHAnsi"/>
          <w:sz w:val="24"/>
          <w:szCs w:val="24"/>
        </w:rPr>
      </w:pPr>
      <w:r w:rsidRPr="00733406">
        <w:rPr>
          <w:rFonts w:ascii="Trebuchet MS" w:hAnsi="Trebuchet MS" w:cstheme="minorHAnsi"/>
          <w:sz w:val="24"/>
          <w:szCs w:val="24"/>
        </w:rPr>
        <w:t xml:space="preserve">Contar con </w:t>
      </w:r>
      <w:r w:rsidR="0098560C" w:rsidRPr="00733406">
        <w:rPr>
          <w:rFonts w:ascii="Trebuchet MS" w:hAnsi="Trebuchet MS" w:cstheme="minorHAnsi"/>
          <w:sz w:val="24"/>
          <w:szCs w:val="24"/>
        </w:rPr>
        <w:t xml:space="preserve">militantes </w:t>
      </w:r>
      <w:r w:rsidRPr="00733406">
        <w:rPr>
          <w:rFonts w:ascii="Trebuchet MS" w:hAnsi="Trebuchet MS" w:cstheme="minorHAnsi"/>
          <w:sz w:val="24"/>
          <w:szCs w:val="24"/>
        </w:rPr>
        <w:t>en cuando menos dos terceras partes de los municipios del estado</w:t>
      </w:r>
      <w:r w:rsidR="004E15E7" w:rsidRPr="00733406">
        <w:rPr>
          <w:rFonts w:ascii="Trebuchet MS" w:hAnsi="Trebuchet MS" w:cstheme="minorHAnsi"/>
          <w:sz w:val="24"/>
          <w:szCs w:val="24"/>
        </w:rPr>
        <w:t xml:space="preserve"> de Jalisco</w:t>
      </w:r>
      <w:r w:rsidRPr="00733406">
        <w:rPr>
          <w:rFonts w:ascii="Trebuchet MS" w:hAnsi="Trebuchet MS" w:cstheme="minorHAnsi"/>
          <w:sz w:val="24"/>
          <w:szCs w:val="24"/>
        </w:rPr>
        <w:t>; los cuales deberán contar con credencial para votar en dichos municipios; bajo ninguna circunstancia, el número total de sus militantes en la entidad podrá ser inferior al 0.26 por ciento del padrón electoral que haya sido utilizado en la elección local ordinaria inmediata anterior a la presentación de la solicitud de que se trate.</w:t>
      </w:r>
    </w:p>
    <w:p w:rsidR="00D57FAD" w:rsidRPr="00733406" w:rsidRDefault="00D57FAD" w:rsidP="00D158CA">
      <w:pPr>
        <w:spacing w:after="0" w:line="240" w:lineRule="auto"/>
        <w:ind w:right="49"/>
        <w:jc w:val="both"/>
        <w:rPr>
          <w:rFonts w:ascii="Trebuchet MS" w:hAnsi="Trebuchet MS" w:cstheme="minorHAnsi"/>
          <w:sz w:val="24"/>
          <w:szCs w:val="24"/>
        </w:rPr>
      </w:pPr>
    </w:p>
    <w:p w:rsidR="00262D90" w:rsidRPr="00733406" w:rsidRDefault="00E134CE"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Séptimo.</w:t>
      </w:r>
      <w:r w:rsidR="003A20EE" w:rsidRPr="00733406">
        <w:rPr>
          <w:rFonts w:ascii="Trebuchet MS" w:hAnsi="Trebuchet MS" w:cstheme="minorHAnsi"/>
          <w:sz w:val="24"/>
          <w:szCs w:val="24"/>
        </w:rPr>
        <w:t xml:space="preserve"> </w:t>
      </w:r>
      <w:r w:rsidR="00860507" w:rsidRPr="00733406">
        <w:rPr>
          <w:rFonts w:ascii="Trebuchet MS" w:hAnsi="Trebuchet MS"/>
          <w:sz w:val="24"/>
          <w:szCs w:val="24"/>
        </w:rPr>
        <w:t>Para llevar a cabo el registro de un</w:t>
      </w:r>
      <w:r w:rsidR="0098560C" w:rsidRPr="00733406">
        <w:rPr>
          <w:rFonts w:ascii="Trebuchet MS" w:hAnsi="Trebuchet MS"/>
          <w:sz w:val="24"/>
          <w:szCs w:val="24"/>
        </w:rPr>
        <w:t xml:space="preserve"> p</w:t>
      </w:r>
      <w:r w:rsidR="00860507" w:rsidRPr="00733406">
        <w:rPr>
          <w:rFonts w:ascii="Trebuchet MS" w:hAnsi="Trebuchet MS"/>
          <w:sz w:val="24"/>
          <w:szCs w:val="24"/>
        </w:rPr>
        <w:t xml:space="preserve">artido </w:t>
      </w:r>
      <w:r w:rsidR="0098560C" w:rsidRPr="00733406">
        <w:rPr>
          <w:rFonts w:ascii="Trebuchet MS" w:hAnsi="Trebuchet MS"/>
          <w:sz w:val="24"/>
          <w:szCs w:val="24"/>
        </w:rPr>
        <w:t>p</w:t>
      </w:r>
      <w:r w:rsidR="00860507" w:rsidRPr="00733406">
        <w:rPr>
          <w:rFonts w:ascii="Trebuchet MS" w:hAnsi="Trebuchet MS"/>
          <w:sz w:val="24"/>
          <w:szCs w:val="24"/>
        </w:rPr>
        <w:t>olítico</w:t>
      </w:r>
      <w:r w:rsidR="0098560C" w:rsidRPr="00733406">
        <w:rPr>
          <w:rFonts w:ascii="Trebuchet MS" w:hAnsi="Trebuchet MS"/>
          <w:sz w:val="24"/>
          <w:szCs w:val="24"/>
        </w:rPr>
        <w:t xml:space="preserve"> estatal</w:t>
      </w:r>
      <w:r w:rsidR="00233434" w:rsidRPr="00733406">
        <w:rPr>
          <w:rFonts w:ascii="Trebuchet MS" w:hAnsi="Trebuchet MS"/>
          <w:sz w:val="24"/>
          <w:szCs w:val="24"/>
        </w:rPr>
        <w:t>, la O</w:t>
      </w:r>
      <w:r w:rsidR="00860507" w:rsidRPr="00733406">
        <w:rPr>
          <w:rFonts w:ascii="Trebuchet MS" w:hAnsi="Trebuchet MS"/>
          <w:sz w:val="24"/>
          <w:szCs w:val="24"/>
        </w:rPr>
        <w:t>rganización que pretenda constituirse como tal, deberá informar</w:t>
      </w:r>
      <w:r w:rsidR="00D158CA" w:rsidRPr="00733406">
        <w:rPr>
          <w:rFonts w:ascii="Trebuchet MS" w:hAnsi="Trebuchet MS"/>
          <w:sz w:val="24"/>
          <w:szCs w:val="24"/>
        </w:rPr>
        <w:t xml:space="preserve"> </w:t>
      </w:r>
      <w:r w:rsidR="00A145CD" w:rsidRPr="00733406">
        <w:rPr>
          <w:rFonts w:ascii="Trebuchet MS" w:hAnsi="Trebuchet MS"/>
          <w:sz w:val="24"/>
          <w:szCs w:val="24"/>
        </w:rPr>
        <w:t>por escrito</w:t>
      </w:r>
      <w:r w:rsidR="00860507" w:rsidRPr="00733406">
        <w:rPr>
          <w:rFonts w:ascii="Trebuchet MS" w:hAnsi="Trebuchet MS"/>
          <w:sz w:val="24"/>
          <w:szCs w:val="24"/>
        </w:rPr>
        <w:t xml:space="preserve"> al Instituto tal propósito en el mes de enero </w:t>
      </w:r>
      <w:r w:rsidR="00912846">
        <w:rPr>
          <w:rFonts w:ascii="Trebuchet MS" w:hAnsi="Trebuchet MS"/>
          <w:sz w:val="24"/>
          <w:szCs w:val="24"/>
        </w:rPr>
        <w:t>2019</w:t>
      </w:r>
      <w:r w:rsidR="001D635A" w:rsidRPr="00733406">
        <w:rPr>
          <w:rFonts w:ascii="Trebuchet MS" w:hAnsi="Trebuchet MS"/>
          <w:sz w:val="24"/>
          <w:szCs w:val="24"/>
        </w:rPr>
        <w:t xml:space="preserve">, en días y horas hábiles, </w:t>
      </w:r>
      <w:r w:rsidR="00860507" w:rsidRPr="00733406">
        <w:rPr>
          <w:rFonts w:ascii="Trebuchet MS" w:hAnsi="Trebuchet MS"/>
          <w:sz w:val="24"/>
          <w:szCs w:val="24"/>
        </w:rPr>
        <w:t>de conformidad a lo estipulado en</w:t>
      </w:r>
      <w:r w:rsidR="00860507" w:rsidRPr="00733406">
        <w:rPr>
          <w:rFonts w:ascii="Trebuchet MS" w:hAnsi="Trebuchet MS" w:cstheme="minorHAnsi"/>
          <w:sz w:val="24"/>
          <w:szCs w:val="24"/>
        </w:rPr>
        <w:t xml:space="preserve"> el artículo </w:t>
      </w:r>
      <w:r w:rsidR="00ED12D1" w:rsidRPr="00733406">
        <w:rPr>
          <w:rFonts w:ascii="Trebuchet MS" w:hAnsi="Trebuchet MS" w:cstheme="minorHAnsi"/>
          <w:sz w:val="24"/>
          <w:szCs w:val="24"/>
        </w:rPr>
        <w:t>11</w:t>
      </w:r>
      <w:r w:rsidR="00860507" w:rsidRPr="00733406">
        <w:rPr>
          <w:rFonts w:ascii="Trebuchet MS" w:hAnsi="Trebuchet MS" w:cstheme="minorHAnsi"/>
          <w:sz w:val="24"/>
          <w:szCs w:val="24"/>
        </w:rPr>
        <w:t xml:space="preserve">, párrafo </w:t>
      </w:r>
      <w:r w:rsidR="00ED12D1" w:rsidRPr="00733406">
        <w:rPr>
          <w:rFonts w:ascii="Trebuchet MS" w:hAnsi="Trebuchet MS" w:cstheme="minorHAnsi"/>
          <w:sz w:val="24"/>
          <w:szCs w:val="24"/>
        </w:rPr>
        <w:t>1</w:t>
      </w:r>
      <w:r w:rsidR="00860507" w:rsidRPr="00733406">
        <w:rPr>
          <w:rFonts w:ascii="Trebuchet MS" w:hAnsi="Trebuchet MS" w:cstheme="minorHAnsi"/>
          <w:sz w:val="24"/>
          <w:szCs w:val="24"/>
        </w:rPr>
        <w:t xml:space="preserve">, </w:t>
      </w:r>
      <w:r w:rsidR="000B1254" w:rsidRPr="00733406">
        <w:rPr>
          <w:rFonts w:ascii="Trebuchet MS" w:hAnsi="Trebuchet MS" w:cstheme="minorHAnsi"/>
          <w:sz w:val="24"/>
          <w:szCs w:val="24"/>
        </w:rPr>
        <w:t>de la Ley de Partidos</w:t>
      </w:r>
      <w:r w:rsidR="00860507" w:rsidRPr="00733406">
        <w:rPr>
          <w:rFonts w:ascii="Trebuchet MS" w:hAnsi="Trebuchet MS" w:cstheme="minorHAnsi"/>
          <w:sz w:val="24"/>
          <w:szCs w:val="24"/>
        </w:rPr>
        <w:t>.</w:t>
      </w:r>
    </w:p>
    <w:p w:rsidR="001D635A" w:rsidRDefault="0098560C" w:rsidP="00FF2C7B">
      <w:pPr>
        <w:autoSpaceDE w:val="0"/>
        <w:autoSpaceDN w:val="0"/>
        <w:adjustRightInd w:val="0"/>
        <w:spacing w:after="0" w:line="240" w:lineRule="auto"/>
        <w:rPr>
          <w:rFonts w:ascii="Trebuchet MS" w:hAnsi="Trebuchet MS"/>
          <w:sz w:val="24"/>
          <w:szCs w:val="24"/>
        </w:rPr>
      </w:pPr>
      <w:r w:rsidRPr="00733406">
        <w:rPr>
          <w:rFonts w:ascii="Trebuchet MS" w:hAnsi="Trebuchet MS"/>
          <w:sz w:val="24"/>
          <w:szCs w:val="24"/>
        </w:rPr>
        <w:t>El aviso de intención</w:t>
      </w:r>
      <w:r w:rsidR="001D635A" w:rsidRPr="00733406">
        <w:rPr>
          <w:rFonts w:ascii="Trebuchet MS" w:hAnsi="Trebuchet MS"/>
          <w:sz w:val="24"/>
          <w:szCs w:val="24"/>
        </w:rPr>
        <w:t xml:space="preserve"> deberá incluir, al menos lo siguiente:</w:t>
      </w:r>
    </w:p>
    <w:p w:rsidR="00B01409" w:rsidRDefault="00B01409" w:rsidP="00FF2C7B">
      <w:pPr>
        <w:autoSpaceDE w:val="0"/>
        <w:autoSpaceDN w:val="0"/>
        <w:adjustRightInd w:val="0"/>
        <w:spacing w:after="0" w:line="240" w:lineRule="auto"/>
        <w:rPr>
          <w:rFonts w:ascii="Trebuchet MS" w:hAnsi="Trebuchet MS"/>
          <w:sz w:val="24"/>
          <w:szCs w:val="24"/>
        </w:rPr>
      </w:pPr>
    </w:p>
    <w:p w:rsidR="00B01409" w:rsidRPr="00733406" w:rsidRDefault="00B01409" w:rsidP="00FF2C7B">
      <w:pPr>
        <w:autoSpaceDE w:val="0"/>
        <w:autoSpaceDN w:val="0"/>
        <w:adjustRightInd w:val="0"/>
        <w:spacing w:after="0" w:line="240" w:lineRule="auto"/>
        <w:rPr>
          <w:rFonts w:ascii="Trebuchet MS" w:hAnsi="Trebuchet MS"/>
          <w:sz w:val="24"/>
          <w:szCs w:val="24"/>
        </w:rPr>
      </w:pPr>
    </w:p>
    <w:p w:rsidR="001D635A" w:rsidRPr="00733406" w:rsidRDefault="001D635A" w:rsidP="00FF2C7B">
      <w:pPr>
        <w:autoSpaceDE w:val="0"/>
        <w:autoSpaceDN w:val="0"/>
        <w:adjustRightInd w:val="0"/>
        <w:spacing w:after="0" w:line="240" w:lineRule="auto"/>
        <w:rPr>
          <w:rFonts w:ascii="Trebuchet MS" w:hAnsi="Trebuchet MS"/>
          <w:sz w:val="24"/>
          <w:szCs w:val="24"/>
        </w:rPr>
      </w:pPr>
    </w:p>
    <w:p w:rsidR="00233434" w:rsidRPr="00733406" w:rsidRDefault="00233434"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La denominación con la cual la Organización desea constituirse como partido político estatal;</w:t>
      </w:r>
    </w:p>
    <w:p w:rsidR="001D635A" w:rsidRPr="00733406" w:rsidRDefault="001D635A" w:rsidP="00FF2C7B">
      <w:pPr>
        <w:autoSpaceDE w:val="0"/>
        <w:autoSpaceDN w:val="0"/>
        <w:adjustRightInd w:val="0"/>
        <w:spacing w:after="0" w:line="240" w:lineRule="auto"/>
        <w:jc w:val="both"/>
        <w:rPr>
          <w:rFonts w:ascii="Trebuchet MS" w:hAnsi="Trebuchet MS"/>
          <w:sz w:val="24"/>
          <w:szCs w:val="24"/>
        </w:rPr>
      </w:pPr>
    </w:p>
    <w:p w:rsidR="001D635A" w:rsidRPr="00733406" w:rsidRDefault="001D635A"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Nombre o nombres de sus representantes legales;</w:t>
      </w:r>
    </w:p>
    <w:p w:rsidR="001D635A" w:rsidRPr="00733406" w:rsidRDefault="001D635A" w:rsidP="00FF2C7B">
      <w:pPr>
        <w:autoSpaceDE w:val="0"/>
        <w:autoSpaceDN w:val="0"/>
        <w:adjustRightInd w:val="0"/>
        <w:spacing w:after="0" w:line="240" w:lineRule="auto"/>
        <w:jc w:val="both"/>
        <w:rPr>
          <w:rFonts w:ascii="Trebuchet MS" w:hAnsi="Trebuchet MS"/>
          <w:sz w:val="24"/>
          <w:szCs w:val="24"/>
        </w:rPr>
      </w:pPr>
    </w:p>
    <w:p w:rsidR="001D635A" w:rsidRPr="00733406" w:rsidRDefault="001D635A"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Domicilio para oír y recibir notificaciones</w:t>
      </w:r>
      <w:r w:rsidR="00D4152F">
        <w:rPr>
          <w:rFonts w:ascii="Trebuchet MS" w:hAnsi="Trebuchet MS"/>
          <w:sz w:val="24"/>
          <w:szCs w:val="24"/>
        </w:rPr>
        <w:t xml:space="preserve">, el cual deberá encontrarse dentro de la </w:t>
      </w:r>
      <w:r w:rsidR="00D40BDC">
        <w:rPr>
          <w:rFonts w:ascii="Trebuchet MS" w:hAnsi="Trebuchet MS"/>
          <w:sz w:val="24"/>
          <w:szCs w:val="24"/>
        </w:rPr>
        <w:t>Área</w:t>
      </w:r>
      <w:r w:rsidR="00D4152F">
        <w:rPr>
          <w:rFonts w:ascii="Trebuchet MS" w:hAnsi="Trebuchet MS"/>
          <w:sz w:val="24"/>
          <w:szCs w:val="24"/>
        </w:rPr>
        <w:t xml:space="preserve"> Metropolitana de Guadalajara</w:t>
      </w:r>
      <w:r w:rsidR="00A145CD" w:rsidRPr="00733406">
        <w:rPr>
          <w:rFonts w:ascii="Trebuchet MS" w:hAnsi="Trebuchet MS"/>
          <w:sz w:val="24"/>
          <w:szCs w:val="24"/>
        </w:rPr>
        <w:t>;</w:t>
      </w:r>
      <w:r w:rsidRPr="00733406">
        <w:rPr>
          <w:rFonts w:ascii="Trebuchet MS" w:hAnsi="Trebuchet MS"/>
          <w:sz w:val="24"/>
          <w:szCs w:val="24"/>
        </w:rPr>
        <w:t xml:space="preserve"> así como correo electrónico y números telefónicos en donde se les pueda localizar, los cuales servirán para </w:t>
      </w:r>
      <w:r w:rsidR="00A145CD" w:rsidRPr="00733406">
        <w:rPr>
          <w:rFonts w:ascii="Trebuchet MS" w:hAnsi="Trebuchet MS"/>
          <w:sz w:val="24"/>
          <w:szCs w:val="24"/>
        </w:rPr>
        <w:t>avisos y notificac</w:t>
      </w:r>
      <w:r w:rsidR="00BB06B2" w:rsidRPr="00733406">
        <w:rPr>
          <w:rFonts w:ascii="Trebuchet MS" w:hAnsi="Trebuchet MS"/>
          <w:sz w:val="24"/>
          <w:szCs w:val="24"/>
        </w:rPr>
        <w:t xml:space="preserve">iones legales; de no señalarse así, las notificaciones que se realicen a la </w:t>
      </w:r>
      <w:r w:rsidR="00233434" w:rsidRPr="00733406">
        <w:rPr>
          <w:rFonts w:ascii="Trebuchet MS" w:hAnsi="Trebuchet MS"/>
          <w:sz w:val="24"/>
          <w:szCs w:val="24"/>
        </w:rPr>
        <w:t>O</w:t>
      </w:r>
      <w:r w:rsidR="00BB06B2" w:rsidRPr="00733406">
        <w:rPr>
          <w:rFonts w:ascii="Trebuchet MS" w:hAnsi="Trebuchet MS"/>
          <w:sz w:val="24"/>
          <w:szCs w:val="24"/>
        </w:rPr>
        <w:t xml:space="preserve">rganización se realizarán </w:t>
      </w:r>
      <w:r w:rsidR="00233434" w:rsidRPr="00733406">
        <w:rPr>
          <w:rFonts w:ascii="Trebuchet MS" w:hAnsi="Trebuchet MS"/>
          <w:sz w:val="24"/>
          <w:szCs w:val="24"/>
        </w:rPr>
        <w:t>a través de los estrados de este Instituto.</w:t>
      </w:r>
    </w:p>
    <w:p w:rsidR="001D635A" w:rsidRPr="00733406" w:rsidRDefault="001D635A" w:rsidP="00FF2C7B">
      <w:pPr>
        <w:autoSpaceDE w:val="0"/>
        <w:autoSpaceDN w:val="0"/>
        <w:adjustRightInd w:val="0"/>
        <w:spacing w:after="0" w:line="240" w:lineRule="auto"/>
        <w:jc w:val="both"/>
        <w:rPr>
          <w:rFonts w:ascii="Trebuchet MS" w:hAnsi="Trebuchet MS"/>
          <w:sz w:val="24"/>
          <w:szCs w:val="24"/>
        </w:rPr>
      </w:pPr>
    </w:p>
    <w:p w:rsidR="00F17635" w:rsidRPr="00733406" w:rsidRDefault="00F17635"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 xml:space="preserve">La descripción del emblema y el color o colores que lo caractericen y diferencien de otros partidos políticos, mismo que deberá adjuntar en </w:t>
      </w:r>
      <w:r w:rsidR="009C179C" w:rsidRPr="00733406">
        <w:rPr>
          <w:rFonts w:ascii="Trebuchet MS" w:hAnsi="Trebuchet MS"/>
          <w:sz w:val="24"/>
          <w:szCs w:val="24"/>
        </w:rPr>
        <w:t>medio magnético</w:t>
      </w:r>
      <w:r w:rsidRPr="00733406">
        <w:rPr>
          <w:rFonts w:ascii="Trebuchet MS" w:hAnsi="Trebuchet MS"/>
          <w:sz w:val="24"/>
          <w:szCs w:val="24"/>
        </w:rPr>
        <w:t xml:space="preserve"> en format</w:t>
      </w:r>
      <w:r w:rsidR="00D4152F">
        <w:rPr>
          <w:rFonts w:ascii="Trebuchet MS" w:hAnsi="Trebuchet MS"/>
          <w:sz w:val="24"/>
          <w:szCs w:val="24"/>
        </w:rPr>
        <w:t>o JP</w:t>
      </w:r>
      <w:r w:rsidRPr="00733406">
        <w:rPr>
          <w:rFonts w:ascii="Trebuchet MS" w:hAnsi="Trebuchet MS"/>
          <w:sz w:val="24"/>
          <w:szCs w:val="24"/>
        </w:rPr>
        <w:t>G a fin de que aparezca en las manifestaciones formales de afiliación;</w:t>
      </w:r>
    </w:p>
    <w:p w:rsidR="00F17635" w:rsidRPr="00733406" w:rsidRDefault="00F17635" w:rsidP="00FF2C7B">
      <w:pPr>
        <w:autoSpaceDE w:val="0"/>
        <w:autoSpaceDN w:val="0"/>
        <w:adjustRightInd w:val="0"/>
        <w:spacing w:after="0" w:line="240" w:lineRule="auto"/>
        <w:jc w:val="both"/>
        <w:rPr>
          <w:rFonts w:ascii="Trebuchet MS" w:hAnsi="Trebuchet MS"/>
          <w:sz w:val="24"/>
          <w:szCs w:val="24"/>
        </w:rPr>
      </w:pPr>
    </w:p>
    <w:p w:rsidR="00F17635" w:rsidRPr="00733406" w:rsidRDefault="00F17635"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La mención del tipo de asambleas (distritales o muni</w:t>
      </w:r>
      <w:r w:rsidR="009C179C" w:rsidRPr="00733406">
        <w:rPr>
          <w:rFonts w:ascii="Trebuchet MS" w:hAnsi="Trebuchet MS"/>
          <w:sz w:val="24"/>
          <w:szCs w:val="24"/>
        </w:rPr>
        <w:t>cipales) que llevará a cabo la O</w:t>
      </w:r>
      <w:r w:rsidRPr="00733406">
        <w:rPr>
          <w:rFonts w:ascii="Trebuchet MS" w:hAnsi="Trebuchet MS"/>
          <w:sz w:val="24"/>
          <w:szCs w:val="24"/>
        </w:rPr>
        <w:t xml:space="preserve">rganización para satisfacer los requisitos señalados en el inciso a) del artículo 13 de la Ley de Partidos; </w:t>
      </w:r>
    </w:p>
    <w:p w:rsidR="00F17635" w:rsidRPr="00733406" w:rsidRDefault="00F17635" w:rsidP="00FF2C7B">
      <w:pPr>
        <w:autoSpaceDE w:val="0"/>
        <w:autoSpaceDN w:val="0"/>
        <w:adjustRightInd w:val="0"/>
        <w:spacing w:after="0" w:line="240" w:lineRule="auto"/>
        <w:jc w:val="both"/>
        <w:rPr>
          <w:rFonts w:ascii="Trebuchet MS" w:hAnsi="Trebuchet MS"/>
          <w:sz w:val="24"/>
          <w:szCs w:val="24"/>
        </w:rPr>
      </w:pPr>
    </w:p>
    <w:p w:rsidR="00F17635" w:rsidRPr="00733406" w:rsidRDefault="00F17635"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Nombre completo del responsable de finanzas, domicilio, número telefónico y correo electrónico;</w:t>
      </w:r>
    </w:p>
    <w:p w:rsidR="00F17635" w:rsidRPr="00733406" w:rsidRDefault="00F17635" w:rsidP="00FF2C7B">
      <w:pPr>
        <w:pStyle w:val="Prrafodelista"/>
        <w:spacing w:after="0" w:line="240" w:lineRule="auto"/>
        <w:rPr>
          <w:rFonts w:ascii="Trebuchet MS" w:hAnsi="Trebuchet MS"/>
          <w:sz w:val="24"/>
          <w:szCs w:val="24"/>
        </w:rPr>
      </w:pPr>
    </w:p>
    <w:p w:rsidR="001D635A" w:rsidRPr="00733406" w:rsidRDefault="001D635A"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Los datos de la cuenta bancaria aperturada para el desarrollo de sus fines, tales como el número de cuenta, la CLABE interbancaria y nombre de la institución;</w:t>
      </w:r>
    </w:p>
    <w:p w:rsidR="00BB06B2" w:rsidRPr="00733406" w:rsidRDefault="00BB06B2" w:rsidP="00FF2C7B">
      <w:pPr>
        <w:pStyle w:val="Prrafodelista"/>
        <w:spacing w:after="0" w:line="240" w:lineRule="auto"/>
        <w:rPr>
          <w:rFonts w:ascii="Trebuchet MS" w:hAnsi="Trebuchet MS"/>
          <w:sz w:val="24"/>
          <w:szCs w:val="24"/>
        </w:rPr>
      </w:pPr>
    </w:p>
    <w:p w:rsidR="00BB06B2" w:rsidRPr="00733406" w:rsidRDefault="00BB06B2"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 xml:space="preserve">Copia del Registro ante el Servicio de Administración Tributaria. </w:t>
      </w:r>
    </w:p>
    <w:p w:rsidR="001D635A" w:rsidRPr="00733406" w:rsidRDefault="001D635A" w:rsidP="00FF2C7B">
      <w:pPr>
        <w:autoSpaceDE w:val="0"/>
        <w:autoSpaceDN w:val="0"/>
        <w:adjustRightInd w:val="0"/>
        <w:spacing w:after="0" w:line="240" w:lineRule="auto"/>
        <w:jc w:val="both"/>
        <w:rPr>
          <w:rFonts w:ascii="Trebuchet MS" w:hAnsi="Trebuchet MS" w:cs="Arial"/>
          <w:color w:val="656465"/>
          <w:sz w:val="24"/>
          <w:szCs w:val="24"/>
        </w:rPr>
      </w:pPr>
    </w:p>
    <w:p w:rsidR="005C3478" w:rsidRPr="00733406" w:rsidRDefault="003B5034"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En su caso, c</w:t>
      </w:r>
      <w:r w:rsidR="005C3478" w:rsidRPr="00733406">
        <w:rPr>
          <w:rFonts w:ascii="Trebuchet MS" w:hAnsi="Trebuchet MS"/>
          <w:sz w:val="24"/>
          <w:szCs w:val="24"/>
        </w:rPr>
        <w:t xml:space="preserve">opia certificada de la escritura pública </w:t>
      </w:r>
      <w:r w:rsidR="00D4152F">
        <w:rPr>
          <w:rFonts w:ascii="Trebuchet MS" w:hAnsi="Trebuchet MS"/>
          <w:sz w:val="24"/>
          <w:szCs w:val="24"/>
        </w:rPr>
        <w:t xml:space="preserve">mediante la que se acredite </w:t>
      </w:r>
      <w:r w:rsidR="005C3478" w:rsidRPr="00733406">
        <w:rPr>
          <w:rFonts w:ascii="Trebuchet MS" w:hAnsi="Trebuchet MS"/>
          <w:sz w:val="24"/>
          <w:szCs w:val="24"/>
        </w:rPr>
        <w:t>la constitución de la Asociación Civil</w:t>
      </w:r>
      <w:r w:rsidR="00BB06B2" w:rsidRPr="00733406">
        <w:rPr>
          <w:rFonts w:ascii="Trebuchet MS" w:hAnsi="Trebuchet MS"/>
          <w:sz w:val="24"/>
          <w:szCs w:val="24"/>
        </w:rPr>
        <w:t>, para los efectos de fisca</w:t>
      </w:r>
      <w:r w:rsidR="009C179C" w:rsidRPr="00733406">
        <w:rPr>
          <w:rFonts w:ascii="Trebuchet MS" w:hAnsi="Trebuchet MS"/>
          <w:sz w:val="24"/>
          <w:szCs w:val="24"/>
        </w:rPr>
        <w:t>lización de los recursos de la O</w:t>
      </w:r>
      <w:r w:rsidR="00BB06B2" w:rsidRPr="00733406">
        <w:rPr>
          <w:rFonts w:ascii="Trebuchet MS" w:hAnsi="Trebuchet MS"/>
          <w:sz w:val="24"/>
          <w:szCs w:val="24"/>
        </w:rPr>
        <w:t>rganización</w:t>
      </w:r>
      <w:r w:rsidR="00F17635" w:rsidRPr="00733406">
        <w:rPr>
          <w:rFonts w:ascii="Trebuchet MS" w:hAnsi="Trebuchet MS"/>
          <w:sz w:val="24"/>
          <w:szCs w:val="24"/>
        </w:rPr>
        <w:t xml:space="preserve">; </w:t>
      </w:r>
      <w:r w:rsidR="00D4152F">
        <w:rPr>
          <w:rFonts w:ascii="Trebuchet MS" w:hAnsi="Trebuchet MS"/>
          <w:sz w:val="24"/>
          <w:szCs w:val="24"/>
        </w:rPr>
        <w:t>y</w:t>
      </w:r>
    </w:p>
    <w:p w:rsidR="00F17635" w:rsidRPr="00733406" w:rsidRDefault="00F17635" w:rsidP="00FF2C7B">
      <w:pPr>
        <w:pStyle w:val="Prrafodelista"/>
        <w:spacing w:after="0" w:line="240" w:lineRule="auto"/>
        <w:rPr>
          <w:rFonts w:ascii="Trebuchet MS" w:hAnsi="Trebuchet MS"/>
          <w:sz w:val="24"/>
          <w:szCs w:val="24"/>
        </w:rPr>
      </w:pPr>
    </w:p>
    <w:p w:rsidR="00F17635" w:rsidRPr="00733406" w:rsidRDefault="00F17635" w:rsidP="00FF2C7B">
      <w:pPr>
        <w:pStyle w:val="Prrafodelista"/>
        <w:numPr>
          <w:ilvl w:val="0"/>
          <w:numId w:val="3"/>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Firma autógrafa de los representantes legales.</w:t>
      </w:r>
    </w:p>
    <w:p w:rsidR="00733406" w:rsidRPr="00733406" w:rsidRDefault="00733406" w:rsidP="00C668E6">
      <w:pPr>
        <w:spacing w:after="100" w:afterAutospacing="1" w:line="240" w:lineRule="auto"/>
        <w:ind w:right="49"/>
        <w:jc w:val="both"/>
        <w:rPr>
          <w:rFonts w:ascii="Trebuchet MS" w:hAnsi="Trebuchet MS" w:cstheme="minorHAnsi"/>
          <w:b/>
          <w:sz w:val="24"/>
          <w:szCs w:val="24"/>
        </w:rPr>
      </w:pPr>
    </w:p>
    <w:p w:rsidR="00A2797A" w:rsidRDefault="00A2797A"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 xml:space="preserve">Octavo. </w:t>
      </w:r>
      <w:r w:rsidRPr="00733406">
        <w:rPr>
          <w:rFonts w:ascii="Trebuchet MS" w:hAnsi="Trebuchet MS" w:cstheme="minorHAnsi"/>
          <w:sz w:val="24"/>
          <w:szCs w:val="24"/>
        </w:rPr>
        <w:t>Para tal efecto, el aviso de intención deberá entregarse en la Oficialía de Partes de</w:t>
      </w:r>
      <w:r w:rsidR="00F17635" w:rsidRPr="00733406">
        <w:rPr>
          <w:rFonts w:ascii="Trebuchet MS" w:hAnsi="Trebuchet MS" w:cstheme="minorHAnsi"/>
          <w:sz w:val="24"/>
          <w:szCs w:val="24"/>
        </w:rPr>
        <w:t>l</w:t>
      </w:r>
      <w:r w:rsidRPr="00733406">
        <w:rPr>
          <w:rFonts w:ascii="Trebuchet MS" w:hAnsi="Trebuchet MS" w:cstheme="minorHAnsi"/>
          <w:sz w:val="24"/>
          <w:szCs w:val="24"/>
        </w:rPr>
        <w:t xml:space="preserve"> Instituto, acompañado de la documentación</w:t>
      </w:r>
      <w:r w:rsidR="00D945B2" w:rsidRPr="00733406">
        <w:rPr>
          <w:rFonts w:ascii="Trebuchet MS" w:hAnsi="Trebuchet MS" w:cstheme="minorHAnsi"/>
          <w:sz w:val="24"/>
          <w:szCs w:val="24"/>
        </w:rPr>
        <w:t xml:space="preserve"> antes descrita, conforme </w:t>
      </w:r>
      <w:r w:rsidR="0069576D">
        <w:rPr>
          <w:rFonts w:ascii="Trebuchet MS" w:hAnsi="Trebuchet MS" w:cstheme="minorHAnsi"/>
          <w:sz w:val="24"/>
          <w:szCs w:val="24"/>
        </w:rPr>
        <w:t>al</w:t>
      </w:r>
      <w:r w:rsidR="00D945B2" w:rsidRPr="00733406">
        <w:rPr>
          <w:rFonts w:ascii="Trebuchet MS" w:hAnsi="Trebuchet MS" w:cstheme="minorHAnsi"/>
          <w:sz w:val="24"/>
          <w:szCs w:val="24"/>
        </w:rPr>
        <w:t xml:space="preserve"> formato </w:t>
      </w:r>
      <w:r w:rsidR="0069576D">
        <w:rPr>
          <w:rFonts w:ascii="Trebuchet MS" w:hAnsi="Trebuchet MS" w:cstheme="minorHAnsi"/>
          <w:sz w:val="24"/>
          <w:szCs w:val="24"/>
        </w:rPr>
        <w:t xml:space="preserve">denominado MANIFESTACIÓN DE INTENCIÓN, </w:t>
      </w:r>
      <w:r w:rsidR="00D945B2" w:rsidRPr="00733406">
        <w:rPr>
          <w:rFonts w:ascii="Trebuchet MS" w:hAnsi="Trebuchet MS" w:cstheme="minorHAnsi"/>
          <w:sz w:val="24"/>
          <w:szCs w:val="24"/>
        </w:rPr>
        <w:t>aprobado por el Consejo General.</w:t>
      </w:r>
    </w:p>
    <w:p w:rsidR="00B01409" w:rsidRPr="00733406" w:rsidRDefault="00B01409" w:rsidP="00C668E6">
      <w:pPr>
        <w:spacing w:after="100" w:afterAutospacing="1" w:line="240" w:lineRule="auto"/>
        <w:ind w:right="49"/>
        <w:jc w:val="both"/>
        <w:rPr>
          <w:rFonts w:ascii="Trebuchet MS" w:hAnsi="Trebuchet MS" w:cstheme="minorHAnsi"/>
          <w:sz w:val="24"/>
          <w:szCs w:val="24"/>
        </w:rPr>
      </w:pPr>
    </w:p>
    <w:p w:rsidR="00A2797A" w:rsidRPr="00733406" w:rsidRDefault="00A2797A"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Noveno.</w:t>
      </w:r>
      <w:r w:rsidRPr="00733406">
        <w:rPr>
          <w:rFonts w:ascii="Trebuchet MS" w:hAnsi="Trebuchet MS" w:cstheme="minorHAnsi"/>
          <w:sz w:val="24"/>
          <w:szCs w:val="24"/>
        </w:rPr>
        <w:t xml:space="preserve">  </w:t>
      </w:r>
      <w:r w:rsidR="00335FA7" w:rsidRPr="00733406">
        <w:rPr>
          <w:rFonts w:ascii="Trebuchet MS" w:hAnsi="Trebuchet MS" w:cstheme="minorHAnsi"/>
          <w:sz w:val="24"/>
          <w:szCs w:val="24"/>
        </w:rPr>
        <w:t>En el supuesto de que faltase algún documento de los establecidos en el artículo Séptimo de</w:t>
      </w:r>
      <w:r w:rsidR="00B046E5" w:rsidRPr="00733406">
        <w:rPr>
          <w:rFonts w:ascii="Trebuchet MS" w:hAnsi="Trebuchet MS" w:cstheme="minorHAnsi"/>
          <w:sz w:val="24"/>
          <w:szCs w:val="24"/>
        </w:rPr>
        <w:t>l</w:t>
      </w:r>
      <w:r w:rsidR="00335FA7" w:rsidRPr="00733406">
        <w:rPr>
          <w:rFonts w:ascii="Trebuchet MS" w:hAnsi="Trebuchet MS" w:cstheme="minorHAnsi"/>
          <w:sz w:val="24"/>
          <w:szCs w:val="24"/>
        </w:rPr>
        <w:t xml:space="preserve"> presente </w:t>
      </w:r>
      <w:r w:rsidR="007C27EC">
        <w:rPr>
          <w:rFonts w:ascii="Trebuchet MS" w:hAnsi="Trebuchet MS" w:cstheme="minorHAnsi"/>
          <w:sz w:val="24"/>
          <w:szCs w:val="24"/>
        </w:rPr>
        <w:t>procedimiento</w:t>
      </w:r>
      <w:r w:rsidRPr="00733406">
        <w:rPr>
          <w:rFonts w:ascii="Trebuchet MS" w:hAnsi="Trebuchet MS" w:cstheme="minorHAnsi"/>
          <w:sz w:val="24"/>
          <w:szCs w:val="24"/>
        </w:rPr>
        <w:t>, l</w:t>
      </w:r>
      <w:r w:rsidR="00D945B2" w:rsidRPr="00733406">
        <w:rPr>
          <w:rFonts w:ascii="Trebuchet MS" w:hAnsi="Trebuchet MS" w:cstheme="minorHAnsi"/>
          <w:sz w:val="24"/>
          <w:szCs w:val="24"/>
        </w:rPr>
        <w:t>a S</w:t>
      </w:r>
      <w:r w:rsidRPr="00733406">
        <w:rPr>
          <w:rFonts w:ascii="Trebuchet MS" w:hAnsi="Trebuchet MS" w:cstheme="minorHAnsi"/>
          <w:sz w:val="24"/>
          <w:szCs w:val="24"/>
        </w:rPr>
        <w:t xml:space="preserve">ecretaría </w:t>
      </w:r>
      <w:r w:rsidR="00D945B2" w:rsidRPr="00733406">
        <w:rPr>
          <w:rFonts w:ascii="Trebuchet MS" w:hAnsi="Trebuchet MS" w:cstheme="minorHAnsi"/>
          <w:sz w:val="24"/>
          <w:szCs w:val="24"/>
        </w:rPr>
        <w:t>E</w:t>
      </w:r>
      <w:r w:rsidRPr="00733406">
        <w:rPr>
          <w:rFonts w:ascii="Trebuchet MS" w:hAnsi="Trebuchet MS" w:cstheme="minorHAnsi"/>
          <w:sz w:val="24"/>
          <w:szCs w:val="24"/>
        </w:rPr>
        <w:t xml:space="preserve">jecutiva </w:t>
      </w:r>
      <w:r w:rsidR="00D945B2" w:rsidRPr="00733406">
        <w:rPr>
          <w:rFonts w:ascii="Trebuchet MS" w:hAnsi="Trebuchet MS" w:cstheme="minorHAnsi"/>
          <w:sz w:val="24"/>
          <w:szCs w:val="24"/>
        </w:rPr>
        <w:t xml:space="preserve">lo </w:t>
      </w:r>
      <w:r w:rsidR="00F17635" w:rsidRPr="00733406">
        <w:rPr>
          <w:rFonts w:ascii="Trebuchet MS" w:hAnsi="Trebuchet MS" w:cstheme="minorHAnsi"/>
          <w:sz w:val="24"/>
          <w:szCs w:val="24"/>
        </w:rPr>
        <w:t>hará del conocimiento a la O</w:t>
      </w:r>
      <w:r w:rsidRPr="00733406">
        <w:rPr>
          <w:rFonts w:ascii="Trebuchet MS" w:hAnsi="Trebuchet MS" w:cstheme="minorHAnsi"/>
          <w:sz w:val="24"/>
          <w:szCs w:val="24"/>
        </w:rPr>
        <w:t>rganización</w:t>
      </w:r>
      <w:r w:rsidR="00D945B2" w:rsidRPr="00733406">
        <w:rPr>
          <w:rFonts w:ascii="Trebuchet MS" w:hAnsi="Trebuchet MS" w:cstheme="minorHAnsi"/>
          <w:sz w:val="24"/>
          <w:szCs w:val="24"/>
        </w:rPr>
        <w:t xml:space="preserve"> </w:t>
      </w:r>
      <w:r w:rsidRPr="00733406">
        <w:rPr>
          <w:rFonts w:ascii="Trebuchet MS" w:hAnsi="Trebuchet MS" w:cstheme="minorHAnsi"/>
          <w:sz w:val="24"/>
          <w:szCs w:val="24"/>
        </w:rPr>
        <w:t>mediante oficio di</w:t>
      </w:r>
      <w:r w:rsidR="00D945B2" w:rsidRPr="00733406">
        <w:rPr>
          <w:rFonts w:ascii="Trebuchet MS" w:hAnsi="Trebuchet MS" w:cstheme="minorHAnsi"/>
          <w:sz w:val="24"/>
          <w:szCs w:val="24"/>
        </w:rPr>
        <w:t xml:space="preserve">rigido a su representante legal, para que en un plazo improrrogable de </w:t>
      </w:r>
      <w:r w:rsidR="00F17635" w:rsidRPr="00733406">
        <w:rPr>
          <w:rFonts w:ascii="Trebuchet MS" w:hAnsi="Trebuchet MS" w:cstheme="minorHAnsi"/>
          <w:sz w:val="24"/>
          <w:szCs w:val="24"/>
        </w:rPr>
        <w:t>15</w:t>
      </w:r>
      <w:r w:rsidRPr="00733406">
        <w:rPr>
          <w:rFonts w:ascii="Trebuchet MS" w:hAnsi="Trebuchet MS" w:cstheme="minorHAnsi"/>
          <w:sz w:val="24"/>
          <w:szCs w:val="24"/>
        </w:rPr>
        <w:t xml:space="preserve"> días hábiles, contados a partir del día siguiente de </w:t>
      </w:r>
      <w:r w:rsidR="00F17635" w:rsidRPr="00733406">
        <w:rPr>
          <w:rFonts w:ascii="Trebuchet MS" w:hAnsi="Trebuchet MS" w:cstheme="minorHAnsi"/>
          <w:sz w:val="24"/>
          <w:szCs w:val="24"/>
        </w:rPr>
        <w:t xml:space="preserve">su </w:t>
      </w:r>
      <w:r w:rsidRPr="00733406">
        <w:rPr>
          <w:rFonts w:ascii="Trebuchet MS" w:hAnsi="Trebuchet MS" w:cstheme="minorHAnsi"/>
          <w:sz w:val="24"/>
          <w:szCs w:val="24"/>
        </w:rPr>
        <w:t xml:space="preserve">notificación, </w:t>
      </w:r>
      <w:r w:rsidR="00F17635" w:rsidRPr="00733406">
        <w:rPr>
          <w:rFonts w:ascii="Trebuchet MS" w:hAnsi="Trebuchet MS" w:cstheme="minorHAnsi"/>
          <w:sz w:val="24"/>
          <w:szCs w:val="24"/>
        </w:rPr>
        <w:t xml:space="preserve">a fin de que </w:t>
      </w:r>
      <w:r w:rsidRPr="00733406">
        <w:rPr>
          <w:rFonts w:ascii="Trebuchet MS" w:hAnsi="Trebuchet MS" w:cstheme="minorHAnsi"/>
          <w:sz w:val="24"/>
          <w:szCs w:val="24"/>
        </w:rPr>
        <w:t>subsan</w:t>
      </w:r>
      <w:r w:rsidR="00F17635" w:rsidRPr="00733406">
        <w:rPr>
          <w:rFonts w:ascii="Trebuchet MS" w:hAnsi="Trebuchet MS" w:cstheme="minorHAnsi"/>
          <w:sz w:val="24"/>
          <w:szCs w:val="24"/>
        </w:rPr>
        <w:t>e</w:t>
      </w:r>
      <w:r w:rsidRPr="00733406">
        <w:rPr>
          <w:rFonts w:ascii="Trebuchet MS" w:hAnsi="Trebuchet MS" w:cstheme="minorHAnsi"/>
          <w:sz w:val="24"/>
          <w:szCs w:val="24"/>
        </w:rPr>
        <w:t xml:space="preserve"> los errores u omisiones</w:t>
      </w:r>
      <w:r w:rsidR="00F17635" w:rsidRPr="00733406">
        <w:rPr>
          <w:rFonts w:ascii="Trebuchet MS" w:hAnsi="Trebuchet MS" w:cstheme="minorHAnsi"/>
          <w:sz w:val="24"/>
          <w:szCs w:val="24"/>
        </w:rPr>
        <w:t xml:space="preserve"> correspondientes</w:t>
      </w:r>
      <w:r w:rsidRPr="00733406">
        <w:rPr>
          <w:rFonts w:ascii="Trebuchet MS" w:hAnsi="Trebuchet MS" w:cstheme="minorHAnsi"/>
          <w:sz w:val="24"/>
          <w:szCs w:val="24"/>
        </w:rPr>
        <w:t>.</w:t>
      </w:r>
    </w:p>
    <w:p w:rsidR="00A2797A" w:rsidRPr="00733406" w:rsidRDefault="00A2797A" w:rsidP="00C668E6">
      <w:pPr>
        <w:spacing w:after="100" w:afterAutospacing="1" w:line="240" w:lineRule="auto"/>
        <w:ind w:right="49"/>
        <w:jc w:val="both"/>
        <w:rPr>
          <w:rFonts w:ascii="Trebuchet MS" w:hAnsi="Trebuchet MS" w:cstheme="minorHAnsi"/>
          <w:sz w:val="24"/>
          <w:szCs w:val="24"/>
        </w:rPr>
      </w:pPr>
      <w:r w:rsidRPr="00733406">
        <w:rPr>
          <w:rFonts w:ascii="Trebuchet MS" w:hAnsi="Trebuchet MS" w:cstheme="minorHAnsi"/>
          <w:b/>
          <w:sz w:val="24"/>
          <w:szCs w:val="24"/>
        </w:rPr>
        <w:t>Décimo.</w:t>
      </w:r>
      <w:r w:rsidRPr="00733406">
        <w:rPr>
          <w:rFonts w:ascii="Trebuchet MS" w:hAnsi="Trebuchet MS" w:cstheme="minorHAnsi"/>
          <w:sz w:val="24"/>
          <w:szCs w:val="24"/>
        </w:rPr>
        <w:t xml:space="preserve"> De no presentarse aclaración dentro del plazo</w:t>
      </w:r>
      <w:r w:rsidR="00D945B2" w:rsidRPr="00733406">
        <w:rPr>
          <w:rFonts w:ascii="Trebuchet MS" w:hAnsi="Trebuchet MS" w:cstheme="minorHAnsi"/>
          <w:sz w:val="24"/>
          <w:szCs w:val="24"/>
        </w:rPr>
        <w:t xml:space="preserve"> señalado o no se cumpla con la totalidad de los</w:t>
      </w:r>
      <w:r w:rsidRPr="00733406">
        <w:rPr>
          <w:rFonts w:ascii="Trebuchet MS" w:hAnsi="Trebuchet MS" w:cstheme="minorHAnsi"/>
          <w:sz w:val="24"/>
          <w:szCs w:val="24"/>
        </w:rPr>
        <w:t xml:space="preserve"> requisitos</w:t>
      </w:r>
      <w:r w:rsidR="00D945B2" w:rsidRPr="00733406">
        <w:rPr>
          <w:rFonts w:ascii="Trebuchet MS" w:hAnsi="Trebuchet MS" w:cstheme="minorHAnsi"/>
          <w:sz w:val="24"/>
          <w:szCs w:val="24"/>
        </w:rPr>
        <w:t xml:space="preserve"> señalados</w:t>
      </w:r>
      <w:r w:rsidRPr="00733406">
        <w:rPr>
          <w:rFonts w:ascii="Trebuchet MS" w:hAnsi="Trebuchet MS" w:cstheme="minorHAnsi"/>
          <w:sz w:val="24"/>
          <w:szCs w:val="24"/>
        </w:rPr>
        <w:t>, se tendrá como no pres</w:t>
      </w:r>
      <w:r w:rsidR="00D945B2" w:rsidRPr="00733406">
        <w:rPr>
          <w:rFonts w:ascii="Trebuchet MS" w:hAnsi="Trebuchet MS" w:cstheme="minorHAnsi"/>
          <w:sz w:val="24"/>
          <w:szCs w:val="24"/>
        </w:rPr>
        <w:t>entado el aviso de intención, lo</w:t>
      </w:r>
      <w:r w:rsidRPr="00733406">
        <w:rPr>
          <w:rFonts w:ascii="Trebuchet MS" w:hAnsi="Trebuchet MS" w:cstheme="minorHAnsi"/>
          <w:sz w:val="24"/>
          <w:szCs w:val="24"/>
        </w:rPr>
        <w:t xml:space="preserve"> cual </w:t>
      </w:r>
      <w:r w:rsidR="00D945B2" w:rsidRPr="00733406">
        <w:rPr>
          <w:rFonts w:ascii="Trebuchet MS" w:hAnsi="Trebuchet MS" w:cstheme="minorHAnsi"/>
          <w:sz w:val="24"/>
          <w:szCs w:val="24"/>
        </w:rPr>
        <w:t>será</w:t>
      </w:r>
      <w:r w:rsidRPr="00733406">
        <w:rPr>
          <w:rFonts w:ascii="Trebuchet MS" w:hAnsi="Trebuchet MS" w:cstheme="minorHAnsi"/>
          <w:sz w:val="24"/>
          <w:szCs w:val="24"/>
        </w:rPr>
        <w:t xml:space="preserve"> informado </w:t>
      </w:r>
      <w:r w:rsidR="00D945B2" w:rsidRPr="00733406">
        <w:rPr>
          <w:rFonts w:ascii="Trebuchet MS" w:hAnsi="Trebuchet MS" w:cstheme="minorHAnsi"/>
          <w:sz w:val="24"/>
          <w:szCs w:val="24"/>
        </w:rPr>
        <w:t xml:space="preserve">por escrito </w:t>
      </w:r>
      <w:r w:rsidRPr="00733406">
        <w:rPr>
          <w:rFonts w:ascii="Trebuchet MS" w:hAnsi="Trebuchet MS" w:cstheme="minorHAnsi"/>
          <w:sz w:val="24"/>
          <w:szCs w:val="24"/>
        </w:rPr>
        <w:t>al representante legal</w:t>
      </w:r>
      <w:r w:rsidR="00D945B2" w:rsidRPr="00733406">
        <w:rPr>
          <w:rFonts w:ascii="Trebuchet MS" w:hAnsi="Trebuchet MS" w:cstheme="minorHAnsi"/>
          <w:sz w:val="24"/>
          <w:szCs w:val="24"/>
        </w:rPr>
        <w:t xml:space="preserve"> de la </w:t>
      </w:r>
      <w:r w:rsidR="007C5974" w:rsidRPr="00733406">
        <w:rPr>
          <w:rFonts w:ascii="Trebuchet MS" w:hAnsi="Trebuchet MS" w:cstheme="minorHAnsi"/>
          <w:sz w:val="24"/>
          <w:szCs w:val="24"/>
        </w:rPr>
        <w:t>O</w:t>
      </w:r>
      <w:r w:rsidR="00D945B2" w:rsidRPr="00733406">
        <w:rPr>
          <w:rFonts w:ascii="Trebuchet MS" w:hAnsi="Trebuchet MS" w:cstheme="minorHAnsi"/>
          <w:sz w:val="24"/>
          <w:szCs w:val="24"/>
        </w:rPr>
        <w:t>rganización</w:t>
      </w:r>
      <w:r w:rsidRPr="00733406">
        <w:rPr>
          <w:rFonts w:ascii="Trebuchet MS" w:hAnsi="Trebuchet MS" w:cstheme="minorHAnsi"/>
          <w:sz w:val="24"/>
          <w:szCs w:val="24"/>
        </w:rPr>
        <w:t>.</w:t>
      </w:r>
    </w:p>
    <w:p w:rsidR="00812A03" w:rsidRPr="00733406" w:rsidRDefault="00A2797A" w:rsidP="00C668E6">
      <w:pPr>
        <w:spacing w:after="100" w:afterAutospacing="1" w:line="240" w:lineRule="auto"/>
        <w:ind w:right="49"/>
        <w:jc w:val="both"/>
        <w:rPr>
          <w:rFonts w:ascii="Trebuchet MS" w:hAnsi="Trebuchet MS"/>
          <w:sz w:val="24"/>
          <w:szCs w:val="24"/>
        </w:rPr>
      </w:pPr>
      <w:r w:rsidRPr="00733406">
        <w:rPr>
          <w:rFonts w:ascii="Trebuchet MS" w:hAnsi="Trebuchet MS" w:cstheme="minorHAnsi"/>
          <w:b/>
          <w:sz w:val="24"/>
          <w:szCs w:val="24"/>
        </w:rPr>
        <w:t>Décimo</w:t>
      </w:r>
      <w:r w:rsidR="00E05055" w:rsidRPr="00733406">
        <w:rPr>
          <w:rFonts w:ascii="Trebuchet MS" w:hAnsi="Trebuchet MS" w:cstheme="minorHAnsi"/>
          <w:b/>
          <w:sz w:val="24"/>
          <w:szCs w:val="24"/>
        </w:rPr>
        <w:t xml:space="preserve"> </w:t>
      </w:r>
      <w:r w:rsidR="0087191A">
        <w:rPr>
          <w:rFonts w:ascii="Trebuchet MS" w:hAnsi="Trebuchet MS" w:cstheme="minorHAnsi"/>
          <w:b/>
          <w:sz w:val="24"/>
          <w:szCs w:val="24"/>
        </w:rPr>
        <w:t>primero</w:t>
      </w:r>
      <w:r w:rsidRPr="00733406">
        <w:rPr>
          <w:rFonts w:ascii="Trebuchet MS" w:hAnsi="Trebuchet MS" w:cstheme="minorHAnsi"/>
          <w:b/>
          <w:sz w:val="24"/>
          <w:szCs w:val="24"/>
        </w:rPr>
        <w:t>.</w:t>
      </w:r>
      <w:r w:rsidRPr="00733406">
        <w:rPr>
          <w:rFonts w:ascii="Trebuchet MS" w:hAnsi="Trebuchet MS" w:cstheme="minorHAnsi"/>
          <w:sz w:val="24"/>
          <w:szCs w:val="24"/>
        </w:rPr>
        <w:t xml:space="preserve"> </w:t>
      </w:r>
      <w:r w:rsidR="00ED12D1" w:rsidRPr="00733406">
        <w:rPr>
          <w:rFonts w:ascii="Trebuchet MS" w:hAnsi="Trebuchet MS"/>
          <w:sz w:val="24"/>
          <w:szCs w:val="24"/>
        </w:rPr>
        <w:t xml:space="preserve">A partir del momento del aviso a que se refiere el </w:t>
      </w:r>
      <w:r w:rsidR="00B82CB8" w:rsidRPr="00733406">
        <w:rPr>
          <w:rFonts w:ascii="Trebuchet MS" w:hAnsi="Trebuchet MS"/>
          <w:sz w:val="24"/>
          <w:szCs w:val="24"/>
        </w:rPr>
        <w:t xml:space="preserve">artículo </w:t>
      </w:r>
      <w:r w:rsidR="00ED12D1" w:rsidRPr="00733406">
        <w:rPr>
          <w:rFonts w:ascii="Trebuchet MS" w:hAnsi="Trebuchet MS"/>
          <w:sz w:val="24"/>
          <w:szCs w:val="24"/>
        </w:rPr>
        <w:t>anterior, hasta la resolución sobre la procedencia</w:t>
      </w:r>
      <w:r w:rsidR="0098560C" w:rsidRPr="00733406">
        <w:rPr>
          <w:rFonts w:ascii="Trebuchet MS" w:hAnsi="Trebuchet MS"/>
          <w:sz w:val="24"/>
          <w:szCs w:val="24"/>
        </w:rPr>
        <w:t xml:space="preserve"> o improcedencia</w:t>
      </w:r>
      <w:r w:rsidR="00ED12D1" w:rsidRPr="00733406">
        <w:rPr>
          <w:rFonts w:ascii="Trebuchet MS" w:hAnsi="Trebuchet MS"/>
          <w:sz w:val="24"/>
          <w:szCs w:val="24"/>
        </w:rPr>
        <w:t xml:space="preserve"> del registro, la </w:t>
      </w:r>
      <w:r w:rsidR="007C5974" w:rsidRPr="00733406">
        <w:rPr>
          <w:rFonts w:ascii="Trebuchet MS" w:hAnsi="Trebuchet MS"/>
          <w:sz w:val="24"/>
          <w:szCs w:val="24"/>
        </w:rPr>
        <w:t>O</w:t>
      </w:r>
      <w:r w:rsidR="00ED12D1" w:rsidRPr="00733406">
        <w:rPr>
          <w:rFonts w:ascii="Trebuchet MS" w:hAnsi="Trebuchet MS"/>
          <w:sz w:val="24"/>
          <w:szCs w:val="24"/>
        </w:rPr>
        <w:t>rganización informará mensualmente al Instituto sobre el origen y destino de sus recursos</w:t>
      </w:r>
      <w:r w:rsidR="0087191A">
        <w:rPr>
          <w:rFonts w:ascii="Trebuchet MS" w:hAnsi="Trebuchet MS"/>
          <w:sz w:val="24"/>
          <w:szCs w:val="24"/>
        </w:rPr>
        <w:t>, conforme lo establecido en el Reglamento General de Fiscalización del Instituto.</w:t>
      </w:r>
    </w:p>
    <w:p w:rsidR="00891D21" w:rsidRPr="00733406" w:rsidRDefault="006D7EDC" w:rsidP="00FF2C7B">
      <w:pPr>
        <w:spacing w:after="0" w:line="240" w:lineRule="auto"/>
        <w:ind w:right="49"/>
        <w:jc w:val="center"/>
        <w:rPr>
          <w:rFonts w:ascii="Trebuchet MS" w:hAnsi="Trebuchet MS" w:cstheme="minorHAnsi"/>
          <w:b/>
          <w:sz w:val="24"/>
          <w:szCs w:val="24"/>
        </w:rPr>
      </w:pPr>
      <w:r w:rsidRPr="00733406">
        <w:rPr>
          <w:rFonts w:ascii="Trebuchet MS" w:hAnsi="Trebuchet MS" w:cstheme="minorHAnsi"/>
          <w:b/>
          <w:sz w:val="24"/>
          <w:szCs w:val="24"/>
        </w:rPr>
        <w:t>Capí</w:t>
      </w:r>
      <w:r w:rsidR="00891D21" w:rsidRPr="00733406">
        <w:rPr>
          <w:rFonts w:ascii="Trebuchet MS" w:hAnsi="Trebuchet MS" w:cstheme="minorHAnsi"/>
          <w:b/>
          <w:sz w:val="24"/>
          <w:szCs w:val="24"/>
        </w:rPr>
        <w:t>tulo II</w:t>
      </w:r>
    </w:p>
    <w:p w:rsidR="00262D90" w:rsidRPr="00733406" w:rsidRDefault="00D542AE" w:rsidP="00FF2C7B">
      <w:pPr>
        <w:spacing w:after="0" w:line="240" w:lineRule="auto"/>
        <w:ind w:right="49"/>
        <w:jc w:val="center"/>
        <w:rPr>
          <w:rFonts w:ascii="Trebuchet MS" w:hAnsi="Trebuchet MS" w:cstheme="minorHAnsi"/>
          <w:b/>
          <w:sz w:val="24"/>
          <w:szCs w:val="24"/>
        </w:rPr>
      </w:pPr>
      <w:r w:rsidRPr="00733406">
        <w:rPr>
          <w:rFonts w:ascii="Trebuchet MS" w:hAnsi="Trebuchet MS" w:cstheme="minorHAnsi"/>
          <w:b/>
          <w:sz w:val="24"/>
          <w:szCs w:val="24"/>
        </w:rPr>
        <w:t xml:space="preserve">De las asambleas </w:t>
      </w:r>
      <w:r w:rsidR="00327321" w:rsidRPr="00733406">
        <w:rPr>
          <w:rFonts w:ascii="Trebuchet MS" w:hAnsi="Trebuchet MS" w:cstheme="minorHAnsi"/>
          <w:b/>
          <w:sz w:val="24"/>
          <w:szCs w:val="24"/>
        </w:rPr>
        <w:t>distritales o municipales</w:t>
      </w:r>
    </w:p>
    <w:p w:rsidR="00D542AE" w:rsidRPr="00733406" w:rsidRDefault="00D542AE" w:rsidP="00FF2C7B">
      <w:pPr>
        <w:spacing w:after="0" w:line="240" w:lineRule="auto"/>
        <w:ind w:right="49"/>
        <w:jc w:val="both"/>
        <w:rPr>
          <w:rFonts w:ascii="Trebuchet MS" w:hAnsi="Trebuchet MS" w:cstheme="minorHAnsi"/>
          <w:b/>
          <w:i/>
          <w:sz w:val="24"/>
          <w:szCs w:val="24"/>
        </w:rPr>
      </w:pPr>
    </w:p>
    <w:p w:rsidR="000400C5" w:rsidRDefault="00710DA5" w:rsidP="00912846">
      <w:pPr>
        <w:pStyle w:val="Texto"/>
        <w:spacing w:after="0" w:line="240" w:lineRule="auto"/>
        <w:ind w:firstLine="0"/>
        <w:rPr>
          <w:rFonts w:ascii="Trebuchet MS" w:hAnsi="Trebuchet MS"/>
          <w:sz w:val="24"/>
          <w:szCs w:val="24"/>
          <w:lang w:val="es-ES_tradnl"/>
        </w:rPr>
      </w:pPr>
      <w:r w:rsidRPr="00733406">
        <w:rPr>
          <w:rFonts w:ascii="Trebuchet MS" w:hAnsi="Trebuchet MS" w:cstheme="minorHAnsi"/>
          <w:b/>
          <w:sz w:val="24"/>
          <w:szCs w:val="24"/>
        </w:rPr>
        <w:t>Décimo</w:t>
      </w:r>
      <w:r w:rsidR="00E05055" w:rsidRPr="00733406">
        <w:rPr>
          <w:rFonts w:ascii="Trebuchet MS" w:hAnsi="Trebuchet MS" w:cstheme="minorHAnsi"/>
          <w:b/>
          <w:sz w:val="24"/>
          <w:szCs w:val="24"/>
        </w:rPr>
        <w:t xml:space="preserve"> </w:t>
      </w:r>
      <w:r w:rsidR="0087191A">
        <w:rPr>
          <w:rFonts w:ascii="Trebuchet MS" w:hAnsi="Trebuchet MS" w:cstheme="minorHAnsi"/>
          <w:b/>
          <w:sz w:val="24"/>
          <w:szCs w:val="24"/>
        </w:rPr>
        <w:t>segund</w:t>
      </w:r>
      <w:r w:rsidR="00E05055" w:rsidRPr="00733406">
        <w:rPr>
          <w:rFonts w:ascii="Trebuchet MS" w:hAnsi="Trebuchet MS" w:cstheme="minorHAnsi"/>
          <w:b/>
          <w:sz w:val="24"/>
          <w:szCs w:val="24"/>
        </w:rPr>
        <w:t>o</w:t>
      </w:r>
      <w:r w:rsidRPr="00733406">
        <w:rPr>
          <w:rFonts w:ascii="Trebuchet MS" w:hAnsi="Trebuchet MS" w:cstheme="minorHAnsi"/>
          <w:b/>
          <w:sz w:val="24"/>
          <w:szCs w:val="24"/>
        </w:rPr>
        <w:t>.</w:t>
      </w:r>
      <w:r w:rsidRPr="00733406">
        <w:rPr>
          <w:rFonts w:ascii="Trebuchet MS" w:hAnsi="Trebuchet MS" w:cstheme="minorHAnsi"/>
          <w:sz w:val="24"/>
          <w:szCs w:val="24"/>
        </w:rPr>
        <w:t xml:space="preserve"> </w:t>
      </w:r>
      <w:r w:rsidR="007C5974" w:rsidRPr="00733406">
        <w:rPr>
          <w:rFonts w:ascii="Trebuchet MS" w:eastAsiaTheme="minorHAnsi" w:hAnsi="Trebuchet MS" w:cstheme="minorBidi"/>
          <w:sz w:val="24"/>
          <w:szCs w:val="24"/>
          <w:lang w:eastAsia="en-US"/>
        </w:rPr>
        <w:t>Las O</w:t>
      </w:r>
      <w:r w:rsidR="000400C5" w:rsidRPr="00733406">
        <w:rPr>
          <w:rFonts w:ascii="Trebuchet MS" w:eastAsiaTheme="minorHAnsi" w:hAnsi="Trebuchet MS" w:cstheme="minorBidi"/>
          <w:sz w:val="24"/>
          <w:szCs w:val="24"/>
          <w:lang w:eastAsia="en-US"/>
        </w:rPr>
        <w:t>rganizaciones que pretendan constituirse en partido político local, deberán acreditar</w:t>
      </w:r>
      <w:r w:rsidR="00912846">
        <w:rPr>
          <w:rFonts w:ascii="Trebuchet MS" w:eastAsiaTheme="minorHAnsi" w:hAnsi="Trebuchet MS" w:cstheme="minorBidi"/>
          <w:sz w:val="24"/>
          <w:szCs w:val="24"/>
          <w:lang w:eastAsia="en-US"/>
        </w:rPr>
        <w:t xml:space="preserve"> l</w:t>
      </w:r>
      <w:r w:rsidR="00912846" w:rsidRPr="00733406">
        <w:rPr>
          <w:rFonts w:ascii="Trebuchet MS" w:eastAsiaTheme="minorHAnsi" w:hAnsi="Trebuchet MS" w:cstheme="minorBidi"/>
          <w:sz w:val="24"/>
          <w:szCs w:val="24"/>
          <w:lang w:eastAsia="en-US"/>
        </w:rPr>
        <w:t>a celebración, por lo menos en catorce de los veinte distritos electorales locales, o bien, en ochenta y cuatro de los ciento veinticinco municipios del estado, según sea el caso, de una asamblea en presencia de un funcionario designado por el Instituto</w:t>
      </w:r>
      <w:r w:rsidR="00912846">
        <w:rPr>
          <w:rFonts w:ascii="Trebuchet MS" w:eastAsiaTheme="minorHAnsi" w:hAnsi="Trebuchet MS" w:cstheme="minorBidi"/>
          <w:sz w:val="24"/>
          <w:szCs w:val="24"/>
          <w:lang w:eastAsia="en-US"/>
        </w:rPr>
        <w:t>, conforme lo establecido en el artículo 13 de la Ley de Partidos.</w:t>
      </w:r>
    </w:p>
    <w:p w:rsidR="00912846" w:rsidRPr="00733406" w:rsidRDefault="00912846" w:rsidP="00912846">
      <w:pPr>
        <w:pStyle w:val="Texto"/>
        <w:spacing w:after="0" w:line="240" w:lineRule="auto"/>
        <w:ind w:firstLine="0"/>
        <w:rPr>
          <w:rFonts w:ascii="Trebuchet MS" w:hAnsi="Trebuchet MS"/>
          <w:sz w:val="24"/>
          <w:szCs w:val="24"/>
          <w:lang w:val="es-ES_tradnl"/>
        </w:rPr>
      </w:pPr>
    </w:p>
    <w:p w:rsidR="00041E52" w:rsidRPr="00733406" w:rsidRDefault="00E134CE" w:rsidP="00C668E6">
      <w:pPr>
        <w:spacing w:after="100" w:afterAutospacing="1" w:line="240" w:lineRule="auto"/>
        <w:ind w:right="49"/>
        <w:jc w:val="both"/>
        <w:rPr>
          <w:rFonts w:ascii="Trebuchet MS" w:hAnsi="Trebuchet MS"/>
          <w:sz w:val="24"/>
          <w:szCs w:val="24"/>
        </w:rPr>
      </w:pPr>
      <w:r w:rsidRPr="00733406">
        <w:rPr>
          <w:rFonts w:ascii="Trebuchet MS" w:hAnsi="Trebuchet MS" w:cstheme="minorHAnsi"/>
          <w:b/>
          <w:sz w:val="24"/>
          <w:szCs w:val="24"/>
        </w:rPr>
        <w:t>Décimo</w:t>
      </w:r>
      <w:r w:rsidR="00E05055" w:rsidRPr="00733406">
        <w:rPr>
          <w:rFonts w:ascii="Trebuchet MS" w:hAnsi="Trebuchet MS" w:cstheme="minorHAnsi"/>
          <w:b/>
          <w:sz w:val="24"/>
          <w:szCs w:val="24"/>
        </w:rPr>
        <w:t xml:space="preserve"> </w:t>
      </w:r>
      <w:r w:rsidR="0087191A">
        <w:rPr>
          <w:rFonts w:ascii="Trebuchet MS" w:hAnsi="Trebuchet MS" w:cstheme="minorHAnsi"/>
          <w:b/>
          <w:sz w:val="24"/>
          <w:szCs w:val="24"/>
        </w:rPr>
        <w:t>tercer</w:t>
      </w:r>
      <w:r w:rsidR="00E05055" w:rsidRPr="00733406">
        <w:rPr>
          <w:rFonts w:ascii="Trebuchet MS" w:hAnsi="Trebuchet MS" w:cstheme="minorHAnsi"/>
          <w:b/>
          <w:sz w:val="24"/>
          <w:szCs w:val="24"/>
        </w:rPr>
        <w:t>o</w:t>
      </w:r>
      <w:r w:rsidRPr="00733406">
        <w:rPr>
          <w:rFonts w:ascii="Trebuchet MS" w:hAnsi="Trebuchet MS" w:cstheme="minorHAnsi"/>
          <w:b/>
          <w:sz w:val="24"/>
          <w:szCs w:val="24"/>
        </w:rPr>
        <w:t>.</w:t>
      </w:r>
      <w:r w:rsidR="00C9436D" w:rsidRPr="00733406">
        <w:rPr>
          <w:rFonts w:ascii="Trebuchet MS" w:hAnsi="Trebuchet MS" w:cstheme="minorHAnsi"/>
          <w:sz w:val="24"/>
          <w:szCs w:val="24"/>
        </w:rPr>
        <w:t xml:space="preserve"> </w:t>
      </w:r>
      <w:r w:rsidR="00103146" w:rsidRPr="00733406">
        <w:rPr>
          <w:rFonts w:ascii="Trebuchet MS" w:hAnsi="Trebuchet MS" w:cstheme="minorHAnsi"/>
          <w:sz w:val="24"/>
          <w:szCs w:val="24"/>
        </w:rPr>
        <w:t xml:space="preserve">Para efectos de cumplir con </w:t>
      </w:r>
      <w:r w:rsidR="0087191A">
        <w:rPr>
          <w:rFonts w:ascii="Trebuchet MS" w:hAnsi="Trebuchet MS" w:cstheme="minorHAnsi"/>
          <w:sz w:val="24"/>
          <w:szCs w:val="24"/>
        </w:rPr>
        <w:t>el</w:t>
      </w:r>
      <w:r w:rsidR="00103146" w:rsidRPr="00733406">
        <w:rPr>
          <w:rFonts w:ascii="Trebuchet MS" w:hAnsi="Trebuchet MS" w:cstheme="minorHAnsi"/>
          <w:sz w:val="24"/>
          <w:szCs w:val="24"/>
        </w:rPr>
        <w:t xml:space="preserve"> requisito</w:t>
      </w:r>
      <w:r w:rsidR="0087191A">
        <w:rPr>
          <w:rFonts w:ascii="Trebuchet MS" w:hAnsi="Trebuchet MS" w:cstheme="minorHAnsi"/>
          <w:sz w:val="24"/>
          <w:szCs w:val="24"/>
        </w:rPr>
        <w:t xml:space="preserve"> señalado en el </w:t>
      </w:r>
      <w:r w:rsidR="006F43C3">
        <w:rPr>
          <w:rFonts w:ascii="Trebuchet MS" w:hAnsi="Trebuchet MS" w:cstheme="minorHAnsi"/>
          <w:sz w:val="24"/>
          <w:szCs w:val="24"/>
        </w:rPr>
        <w:t xml:space="preserve">artículo </w:t>
      </w:r>
      <w:r w:rsidR="0087191A">
        <w:rPr>
          <w:rFonts w:ascii="Trebuchet MS" w:hAnsi="Trebuchet MS" w:cstheme="minorHAnsi"/>
          <w:sz w:val="24"/>
          <w:szCs w:val="24"/>
        </w:rPr>
        <w:t>anterior se adjunta al presente documento como parte integral del mismo el</w:t>
      </w:r>
      <w:r w:rsidR="0087191A" w:rsidRPr="00CF2639">
        <w:rPr>
          <w:rFonts w:ascii="Trebuchet MS" w:hAnsi="Trebuchet MS" w:cstheme="minorHAnsi"/>
          <w:b/>
          <w:sz w:val="24"/>
          <w:szCs w:val="24"/>
        </w:rPr>
        <w:t xml:space="preserve"> </w:t>
      </w:r>
      <w:r w:rsidR="007C27EC">
        <w:rPr>
          <w:rFonts w:ascii="Trebuchet MS" w:hAnsi="Trebuchet MS" w:cstheme="minorHAnsi"/>
          <w:b/>
          <w:sz w:val="24"/>
          <w:szCs w:val="24"/>
        </w:rPr>
        <w:t xml:space="preserve">ANEXO </w:t>
      </w:r>
      <w:r w:rsidR="007C27EC">
        <w:rPr>
          <w:rFonts w:ascii="Trebuchet MS" w:hAnsi="Trebuchet MS" w:cstheme="minorHAnsi"/>
          <w:sz w:val="24"/>
          <w:szCs w:val="24"/>
        </w:rPr>
        <w:t xml:space="preserve">denominado </w:t>
      </w:r>
      <w:r w:rsidR="007C27EC" w:rsidRPr="007C27EC">
        <w:rPr>
          <w:rFonts w:ascii="Trebuchet MS" w:hAnsi="Trebuchet MS" w:cstheme="minorHAnsi"/>
          <w:sz w:val="24"/>
          <w:szCs w:val="24"/>
        </w:rPr>
        <w:t>PORCENTAJE DE PADRÓN ELECTORAL REQUERIDO PARA LA CONSTITUCIÓN DE PARTIDOS POLÍTICOS LOCALES</w:t>
      </w:r>
      <w:r w:rsidR="007C27EC">
        <w:rPr>
          <w:rFonts w:ascii="Trebuchet MS" w:hAnsi="Trebuchet MS" w:cstheme="minorHAnsi"/>
          <w:sz w:val="24"/>
          <w:szCs w:val="24"/>
        </w:rPr>
        <w:t>,</w:t>
      </w:r>
      <w:r w:rsidR="007C27EC" w:rsidRPr="007C27EC">
        <w:rPr>
          <w:rFonts w:ascii="Trebuchet MS" w:hAnsi="Trebuchet MS" w:cstheme="minorHAnsi"/>
          <w:sz w:val="24"/>
          <w:szCs w:val="24"/>
        </w:rPr>
        <w:t xml:space="preserve"> </w:t>
      </w:r>
      <w:r w:rsidR="00E54A84" w:rsidRPr="00CF2639">
        <w:rPr>
          <w:rFonts w:ascii="Trebuchet MS" w:hAnsi="Trebuchet MS" w:cstheme="minorHAnsi"/>
          <w:sz w:val="24"/>
          <w:szCs w:val="24"/>
        </w:rPr>
        <w:t>que contiene</w:t>
      </w:r>
      <w:r w:rsidR="0087191A" w:rsidRPr="00E54A84">
        <w:rPr>
          <w:rFonts w:ascii="Trebuchet MS" w:hAnsi="Trebuchet MS" w:cstheme="minorHAnsi"/>
          <w:sz w:val="24"/>
          <w:szCs w:val="24"/>
        </w:rPr>
        <w:t xml:space="preserve"> </w:t>
      </w:r>
      <w:r w:rsidR="0087191A">
        <w:rPr>
          <w:rFonts w:ascii="Trebuchet MS" w:hAnsi="Trebuchet MS" w:cstheme="minorHAnsi"/>
          <w:sz w:val="24"/>
          <w:szCs w:val="24"/>
        </w:rPr>
        <w:t xml:space="preserve">el cálculo de la determinación del </w:t>
      </w:r>
      <w:r w:rsidR="00041E52" w:rsidRPr="00733406">
        <w:rPr>
          <w:rFonts w:ascii="Trebuchet MS" w:hAnsi="Trebuchet MS"/>
          <w:sz w:val="24"/>
          <w:szCs w:val="24"/>
        </w:rPr>
        <w:t>0.26% del padrón electoral de</w:t>
      </w:r>
      <w:r w:rsidR="00E54A84">
        <w:rPr>
          <w:rFonts w:ascii="Trebuchet MS" w:hAnsi="Trebuchet MS"/>
          <w:sz w:val="24"/>
          <w:szCs w:val="24"/>
        </w:rPr>
        <w:t xml:space="preserve"> los </w:t>
      </w:r>
      <w:r w:rsidR="00041E52" w:rsidRPr="00733406">
        <w:rPr>
          <w:rFonts w:ascii="Trebuchet MS" w:hAnsi="Trebuchet MS"/>
          <w:sz w:val="24"/>
          <w:szCs w:val="24"/>
        </w:rPr>
        <w:t>distrito</w:t>
      </w:r>
      <w:r w:rsidR="00E54A84">
        <w:rPr>
          <w:rFonts w:ascii="Trebuchet MS" w:hAnsi="Trebuchet MS"/>
          <w:sz w:val="24"/>
          <w:szCs w:val="24"/>
        </w:rPr>
        <w:t>s</w:t>
      </w:r>
      <w:r w:rsidR="00041E52" w:rsidRPr="00733406">
        <w:rPr>
          <w:rFonts w:ascii="Trebuchet MS" w:hAnsi="Trebuchet MS"/>
          <w:sz w:val="24"/>
          <w:szCs w:val="24"/>
        </w:rPr>
        <w:t xml:space="preserve"> o </w:t>
      </w:r>
      <w:r w:rsidR="004E15E7" w:rsidRPr="00733406">
        <w:rPr>
          <w:rFonts w:ascii="Trebuchet MS" w:hAnsi="Trebuchet MS"/>
          <w:sz w:val="24"/>
          <w:szCs w:val="24"/>
        </w:rPr>
        <w:t>m</w:t>
      </w:r>
      <w:r w:rsidR="00041E52" w:rsidRPr="00733406">
        <w:rPr>
          <w:rFonts w:ascii="Trebuchet MS" w:hAnsi="Trebuchet MS"/>
          <w:sz w:val="24"/>
          <w:szCs w:val="24"/>
        </w:rPr>
        <w:t>unicipio</w:t>
      </w:r>
      <w:r w:rsidR="00E54A84">
        <w:rPr>
          <w:rFonts w:ascii="Trebuchet MS" w:hAnsi="Trebuchet MS"/>
          <w:sz w:val="24"/>
          <w:szCs w:val="24"/>
        </w:rPr>
        <w:t>s</w:t>
      </w:r>
      <w:r w:rsidR="00041E52" w:rsidRPr="00733406">
        <w:rPr>
          <w:rFonts w:ascii="Trebuchet MS" w:hAnsi="Trebuchet MS"/>
          <w:sz w:val="24"/>
          <w:szCs w:val="24"/>
        </w:rPr>
        <w:t xml:space="preserve"> utilizado</w:t>
      </w:r>
      <w:r w:rsidR="00E54A84">
        <w:rPr>
          <w:rFonts w:ascii="Trebuchet MS" w:hAnsi="Trebuchet MS"/>
          <w:sz w:val="24"/>
          <w:szCs w:val="24"/>
        </w:rPr>
        <w:t>s</w:t>
      </w:r>
      <w:r w:rsidR="00041E52" w:rsidRPr="00733406">
        <w:rPr>
          <w:rFonts w:ascii="Trebuchet MS" w:hAnsi="Trebuchet MS"/>
          <w:sz w:val="24"/>
          <w:szCs w:val="24"/>
        </w:rPr>
        <w:t xml:space="preserve"> en la elección local ordinaria inmediata anterior. </w:t>
      </w:r>
    </w:p>
    <w:p w:rsidR="00D7424D" w:rsidRPr="00733406" w:rsidRDefault="00E134CE" w:rsidP="00912846">
      <w:pPr>
        <w:spacing w:after="0" w:line="240" w:lineRule="auto"/>
        <w:jc w:val="both"/>
        <w:rPr>
          <w:rFonts w:ascii="Trebuchet MS" w:hAnsi="Trebuchet MS" w:cstheme="minorHAnsi"/>
          <w:sz w:val="24"/>
          <w:szCs w:val="24"/>
        </w:rPr>
      </w:pPr>
      <w:r w:rsidRPr="00733406">
        <w:rPr>
          <w:rFonts w:ascii="Trebuchet MS" w:hAnsi="Trebuchet MS" w:cstheme="minorHAnsi"/>
          <w:b/>
          <w:sz w:val="24"/>
          <w:szCs w:val="24"/>
        </w:rPr>
        <w:t>Décimo</w:t>
      </w:r>
      <w:r w:rsidR="00E05055" w:rsidRPr="00733406">
        <w:rPr>
          <w:rFonts w:ascii="Trebuchet MS" w:hAnsi="Trebuchet MS" w:cstheme="minorHAnsi"/>
          <w:b/>
          <w:sz w:val="24"/>
          <w:szCs w:val="24"/>
        </w:rPr>
        <w:t xml:space="preserve"> </w:t>
      </w:r>
      <w:r w:rsidR="00E54A84">
        <w:rPr>
          <w:rFonts w:ascii="Trebuchet MS" w:hAnsi="Trebuchet MS" w:cstheme="minorHAnsi"/>
          <w:b/>
          <w:sz w:val="24"/>
          <w:szCs w:val="24"/>
        </w:rPr>
        <w:t>cuarto</w:t>
      </w:r>
      <w:r w:rsidRPr="00733406">
        <w:rPr>
          <w:rFonts w:ascii="Trebuchet MS" w:hAnsi="Trebuchet MS" w:cstheme="minorHAnsi"/>
          <w:b/>
          <w:sz w:val="24"/>
          <w:szCs w:val="24"/>
        </w:rPr>
        <w:t>.</w:t>
      </w:r>
      <w:r w:rsidR="006E4EEC" w:rsidRPr="00733406">
        <w:rPr>
          <w:rFonts w:ascii="Trebuchet MS" w:hAnsi="Trebuchet MS" w:cstheme="minorHAnsi"/>
          <w:sz w:val="24"/>
          <w:szCs w:val="24"/>
        </w:rPr>
        <w:t xml:space="preserve"> </w:t>
      </w:r>
      <w:r w:rsidR="00C9436D" w:rsidRPr="00733406">
        <w:rPr>
          <w:rFonts w:ascii="Trebuchet MS" w:hAnsi="Trebuchet MS" w:cstheme="minorHAnsi"/>
          <w:sz w:val="24"/>
          <w:szCs w:val="24"/>
        </w:rPr>
        <w:t xml:space="preserve">Los </w:t>
      </w:r>
      <w:r w:rsidR="006E4EEC" w:rsidRPr="00733406">
        <w:rPr>
          <w:rFonts w:ascii="Trebuchet MS" w:hAnsi="Trebuchet MS" w:cstheme="minorHAnsi"/>
          <w:sz w:val="24"/>
          <w:szCs w:val="24"/>
        </w:rPr>
        <w:t>Documentos Básicos presentados por las organizaciones</w:t>
      </w:r>
      <w:r w:rsidR="00FF4457" w:rsidRPr="00733406">
        <w:rPr>
          <w:rFonts w:ascii="Trebuchet MS" w:hAnsi="Trebuchet MS" w:cstheme="minorHAnsi"/>
          <w:sz w:val="24"/>
          <w:szCs w:val="24"/>
        </w:rPr>
        <w:t xml:space="preserve"> ciudadanas</w:t>
      </w:r>
      <w:r w:rsidR="006E4EEC" w:rsidRPr="00733406">
        <w:rPr>
          <w:rFonts w:ascii="Trebuchet MS" w:hAnsi="Trebuchet MS" w:cstheme="minorHAnsi"/>
          <w:sz w:val="24"/>
          <w:szCs w:val="24"/>
        </w:rPr>
        <w:t xml:space="preserve">, deberán satisfacer los requisitos </w:t>
      </w:r>
      <w:r w:rsidR="00FF4457" w:rsidRPr="00733406">
        <w:rPr>
          <w:rFonts w:ascii="Trebuchet MS" w:hAnsi="Trebuchet MS" w:cstheme="minorHAnsi"/>
          <w:sz w:val="24"/>
          <w:szCs w:val="24"/>
        </w:rPr>
        <w:t>señalados en</w:t>
      </w:r>
      <w:r w:rsidR="006E4EEC" w:rsidRPr="00733406">
        <w:rPr>
          <w:rFonts w:ascii="Trebuchet MS" w:hAnsi="Trebuchet MS" w:cstheme="minorHAnsi"/>
          <w:sz w:val="24"/>
          <w:szCs w:val="24"/>
        </w:rPr>
        <w:t xml:space="preserve"> los artículo</w:t>
      </w:r>
      <w:r w:rsidR="00D7424D" w:rsidRPr="00733406">
        <w:rPr>
          <w:rFonts w:ascii="Trebuchet MS" w:hAnsi="Trebuchet MS" w:cstheme="minorHAnsi"/>
          <w:sz w:val="24"/>
          <w:szCs w:val="24"/>
        </w:rPr>
        <w:t>s 37</w:t>
      </w:r>
      <w:r w:rsidR="00912846">
        <w:rPr>
          <w:rFonts w:ascii="Trebuchet MS" w:hAnsi="Trebuchet MS" w:cstheme="minorHAnsi"/>
          <w:sz w:val="24"/>
          <w:szCs w:val="24"/>
        </w:rPr>
        <w:t>, 38 y 39 de la Ley de Partidos.</w:t>
      </w:r>
    </w:p>
    <w:p w:rsidR="00933A2F" w:rsidRPr="00733406" w:rsidRDefault="00933A2F" w:rsidP="00FF2C7B">
      <w:pPr>
        <w:spacing w:after="0" w:line="240" w:lineRule="auto"/>
        <w:jc w:val="both"/>
        <w:rPr>
          <w:rFonts w:ascii="Trebuchet MS" w:hAnsi="Trebuchet MS" w:cs="Arial"/>
          <w:sz w:val="24"/>
          <w:szCs w:val="24"/>
        </w:rPr>
      </w:pPr>
    </w:p>
    <w:p w:rsidR="00CF07E5" w:rsidRPr="00733406" w:rsidRDefault="00E134CE" w:rsidP="00FF2C7B">
      <w:pPr>
        <w:spacing w:after="0" w:line="240" w:lineRule="auto"/>
        <w:jc w:val="both"/>
        <w:rPr>
          <w:rFonts w:ascii="Trebuchet MS" w:hAnsi="Trebuchet MS"/>
          <w:sz w:val="24"/>
          <w:szCs w:val="24"/>
        </w:rPr>
      </w:pPr>
      <w:r w:rsidRPr="00733406">
        <w:rPr>
          <w:rFonts w:ascii="Trebuchet MS" w:hAnsi="Trebuchet MS" w:cstheme="minorHAnsi"/>
          <w:b/>
          <w:sz w:val="24"/>
          <w:szCs w:val="24"/>
        </w:rPr>
        <w:t>Décimo</w:t>
      </w:r>
      <w:r w:rsidR="00E05055" w:rsidRPr="00733406">
        <w:rPr>
          <w:rFonts w:ascii="Trebuchet MS" w:hAnsi="Trebuchet MS" w:cstheme="minorHAnsi"/>
          <w:b/>
          <w:sz w:val="24"/>
          <w:szCs w:val="24"/>
        </w:rPr>
        <w:t xml:space="preserve"> </w:t>
      </w:r>
      <w:r w:rsidR="00E54A84">
        <w:rPr>
          <w:rFonts w:ascii="Trebuchet MS" w:hAnsi="Trebuchet MS" w:cstheme="minorHAnsi"/>
          <w:b/>
          <w:sz w:val="24"/>
          <w:szCs w:val="24"/>
        </w:rPr>
        <w:t>quinto</w:t>
      </w:r>
      <w:r w:rsidRPr="00733406">
        <w:rPr>
          <w:rFonts w:ascii="Trebuchet MS" w:hAnsi="Trebuchet MS" w:cstheme="minorHAnsi"/>
          <w:b/>
          <w:sz w:val="24"/>
          <w:szCs w:val="24"/>
        </w:rPr>
        <w:t>.</w:t>
      </w:r>
      <w:r w:rsidR="00AA5C7D" w:rsidRPr="00733406">
        <w:rPr>
          <w:rFonts w:ascii="Trebuchet MS" w:hAnsi="Trebuchet MS" w:cstheme="minorHAnsi"/>
          <w:sz w:val="24"/>
          <w:szCs w:val="24"/>
        </w:rPr>
        <w:t xml:space="preserve"> </w:t>
      </w:r>
      <w:r w:rsidR="005C3754" w:rsidRPr="00733406">
        <w:rPr>
          <w:rFonts w:ascii="Trebuchet MS" w:hAnsi="Trebuchet MS" w:cstheme="minorHAnsi"/>
          <w:sz w:val="24"/>
          <w:szCs w:val="24"/>
        </w:rPr>
        <w:t xml:space="preserve">El número de </w:t>
      </w:r>
      <w:r w:rsidR="005C3754" w:rsidRPr="00733406">
        <w:rPr>
          <w:rFonts w:ascii="Trebuchet MS" w:hAnsi="Trebuchet MS"/>
          <w:sz w:val="24"/>
          <w:szCs w:val="24"/>
        </w:rPr>
        <w:t xml:space="preserve">delegados propietarios y suplentes a elegir en cada asamblea distrital o municipal según corresponda, </w:t>
      </w:r>
      <w:r w:rsidR="00CF07E5" w:rsidRPr="00733406">
        <w:rPr>
          <w:rFonts w:ascii="Trebuchet MS" w:hAnsi="Trebuchet MS"/>
          <w:sz w:val="24"/>
          <w:szCs w:val="24"/>
        </w:rPr>
        <w:t xml:space="preserve">para participar en </w:t>
      </w:r>
      <w:r w:rsidR="005C3754" w:rsidRPr="00733406">
        <w:rPr>
          <w:rFonts w:ascii="Trebuchet MS" w:hAnsi="Trebuchet MS"/>
          <w:sz w:val="24"/>
          <w:szCs w:val="24"/>
        </w:rPr>
        <w:t>la asamblea local constitutiva</w:t>
      </w:r>
      <w:r w:rsidR="005B5A63" w:rsidRPr="00733406">
        <w:rPr>
          <w:rFonts w:ascii="Trebuchet MS" w:hAnsi="Trebuchet MS"/>
          <w:sz w:val="24"/>
          <w:szCs w:val="24"/>
        </w:rPr>
        <w:t>, quedará</w:t>
      </w:r>
      <w:r w:rsidR="00CF07E5" w:rsidRPr="00733406">
        <w:rPr>
          <w:rFonts w:ascii="Trebuchet MS" w:hAnsi="Trebuchet MS"/>
          <w:sz w:val="24"/>
          <w:szCs w:val="24"/>
        </w:rPr>
        <w:t xml:space="preserve"> a consideración de las organizaciones y deberá ser incluido en la convocatoria</w:t>
      </w:r>
      <w:r w:rsidR="00E846EE">
        <w:rPr>
          <w:rFonts w:ascii="Trebuchet MS" w:hAnsi="Trebuchet MS"/>
          <w:sz w:val="24"/>
          <w:szCs w:val="24"/>
        </w:rPr>
        <w:t xml:space="preserve"> respectiva</w:t>
      </w:r>
      <w:r w:rsidR="006F43C3">
        <w:rPr>
          <w:rFonts w:ascii="Trebuchet MS" w:hAnsi="Trebuchet MS"/>
          <w:sz w:val="24"/>
          <w:szCs w:val="24"/>
        </w:rPr>
        <w:t xml:space="preserve">, </w:t>
      </w:r>
      <w:r w:rsidR="000B2AEE">
        <w:rPr>
          <w:rFonts w:ascii="Trebuchet MS" w:hAnsi="Trebuchet MS"/>
          <w:sz w:val="24"/>
          <w:szCs w:val="24"/>
        </w:rPr>
        <w:t xml:space="preserve">preferentemente </w:t>
      </w:r>
      <w:r w:rsidR="006F43C3">
        <w:rPr>
          <w:rFonts w:ascii="Trebuchet MS" w:hAnsi="Trebuchet MS"/>
          <w:sz w:val="24"/>
          <w:szCs w:val="24"/>
        </w:rPr>
        <w:t xml:space="preserve">sujetándose al principio de paridad. </w:t>
      </w:r>
    </w:p>
    <w:p w:rsidR="00710DA5" w:rsidRPr="00733406" w:rsidRDefault="00710DA5" w:rsidP="00FF2C7B">
      <w:pPr>
        <w:spacing w:after="0" w:line="240" w:lineRule="auto"/>
        <w:jc w:val="both"/>
        <w:rPr>
          <w:rFonts w:ascii="Trebuchet MS" w:hAnsi="Trebuchet MS"/>
          <w:sz w:val="24"/>
          <w:szCs w:val="24"/>
        </w:rPr>
      </w:pPr>
    </w:p>
    <w:p w:rsidR="00710DA5" w:rsidRPr="00733406" w:rsidRDefault="00710DA5" w:rsidP="00FF2C7B">
      <w:pPr>
        <w:spacing w:after="0" w:line="240" w:lineRule="auto"/>
        <w:ind w:right="49"/>
        <w:jc w:val="center"/>
        <w:rPr>
          <w:rFonts w:ascii="Trebuchet MS" w:hAnsi="Trebuchet MS" w:cstheme="minorHAnsi"/>
          <w:b/>
          <w:sz w:val="24"/>
          <w:szCs w:val="24"/>
        </w:rPr>
      </w:pPr>
      <w:r w:rsidRPr="00733406">
        <w:rPr>
          <w:rFonts w:ascii="Trebuchet MS" w:hAnsi="Trebuchet MS" w:cstheme="minorHAnsi"/>
          <w:b/>
          <w:sz w:val="24"/>
          <w:szCs w:val="24"/>
        </w:rPr>
        <w:t>Capítulo III</w:t>
      </w:r>
    </w:p>
    <w:p w:rsidR="00710DA5" w:rsidRPr="00733406" w:rsidRDefault="00710DA5" w:rsidP="00FF2C7B">
      <w:pPr>
        <w:spacing w:after="0" w:line="240" w:lineRule="auto"/>
        <w:ind w:right="49"/>
        <w:jc w:val="center"/>
        <w:rPr>
          <w:rFonts w:ascii="Trebuchet MS" w:hAnsi="Trebuchet MS" w:cstheme="minorHAnsi"/>
          <w:b/>
          <w:sz w:val="24"/>
          <w:szCs w:val="24"/>
        </w:rPr>
      </w:pPr>
      <w:r w:rsidRPr="00733406">
        <w:rPr>
          <w:rFonts w:ascii="Trebuchet MS" w:hAnsi="Trebuchet MS" w:cstheme="minorHAnsi"/>
          <w:b/>
          <w:sz w:val="24"/>
          <w:szCs w:val="24"/>
        </w:rPr>
        <w:t>De la presentación de la agenda</w:t>
      </w:r>
    </w:p>
    <w:p w:rsidR="005C3478" w:rsidRPr="00733406" w:rsidRDefault="005C3478" w:rsidP="00FF2C7B">
      <w:pPr>
        <w:spacing w:after="0" w:line="240" w:lineRule="auto"/>
        <w:jc w:val="both"/>
        <w:rPr>
          <w:rFonts w:ascii="Trebuchet MS" w:hAnsi="Trebuchet MS"/>
          <w:sz w:val="24"/>
          <w:szCs w:val="24"/>
        </w:rPr>
      </w:pPr>
    </w:p>
    <w:p w:rsidR="005C3478" w:rsidRPr="00733406" w:rsidRDefault="00E134CE" w:rsidP="00FF2C7B">
      <w:pPr>
        <w:autoSpaceDE w:val="0"/>
        <w:autoSpaceDN w:val="0"/>
        <w:adjustRightInd w:val="0"/>
        <w:spacing w:after="0" w:line="240" w:lineRule="auto"/>
        <w:jc w:val="both"/>
        <w:rPr>
          <w:rFonts w:ascii="Trebuchet MS" w:hAnsi="Trebuchet MS"/>
          <w:sz w:val="24"/>
          <w:szCs w:val="24"/>
        </w:rPr>
      </w:pPr>
      <w:r w:rsidRPr="00733406">
        <w:rPr>
          <w:rFonts w:ascii="Trebuchet MS" w:hAnsi="Trebuchet MS" w:cstheme="minorHAnsi"/>
          <w:b/>
          <w:sz w:val="24"/>
          <w:szCs w:val="24"/>
        </w:rPr>
        <w:t>Décimo</w:t>
      </w:r>
      <w:r w:rsidR="00E05055" w:rsidRPr="00733406">
        <w:rPr>
          <w:rFonts w:ascii="Trebuchet MS" w:hAnsi="Trebuchet MS" w:cstheme="minorHAnsi"/>
          <w:b/>
          <w:sz w:val="24"/>
          <w:szCs w:val="24"/>
        </w:rPr>
        <w:t xml:space="preserve"> s</w:t>
      </w:r>
      <w:r w:rsidR="00E54A84">
        <w:rPr>
          <w:rFonts w:ascii="Trebuchet MS" w:hAnsi="Trebuchet MS" w:cstheme="minorHAnsi"/>
          <w:b/>
          <w:sz w:val="24"/>
          <w:szCs w:val="24"/>
        </w:rPr>
        <w:t>exto</w:t>
      </w:r>
      <w:r w:rsidRPr="00733406">
        <w:rPr>
          <w:rFonts w:ascii="Trebuchet MS" w:hAnsi="Trebuchet MS" w:cstheme="minorHAnsi"/>
          <w:b/>
          <w:sz w:val="24"/>
          <w:szCs w:val="24"/>
        </w:rPr>
        <w:t>.</w:t>
      </w:r>
      <w:r w:rsidR="005C3478" w:rsidRPr="00733406">
        <w:rPr>
          <w:rFonts w:ascii="Trebuchet MS" w:hAnsi="Trebuchet MS" w:cstheme="minorHAnsi"/>
          <w:sz w:val="24"/>
          <w:szCs w:val="24"/>
        </w:rPr>
        <w:t xml:space="preserve"> </w:t>
      </w:r>
      <w:r w:rsidR="001A0C94" w:rsidRPr="00733406">
        <w:rPr>
          <w:rFonts w:ascii="Trebuchet MS" w:hAnsi="Trebuchet MS"/>
          <w:sz w:val="24"/>
          <w:szCs w:val="24"/>
        </w:rPr>
        <w:t>Con al</w:t>
      </w:r>
      <w:r w:rsidR="005C3478" w:rsidRPr="00733406">
        <w:rPr>
          <w:rFonts w:ascii="Trebuchet MS" w:hAnsi="Trebuchet MS"/>
          <w:sz w:val="24"/>
          <w:szCs w:val="24"/>
        </w:rPr>
        <w:t xml:space="preserve"> menos 15 días hábiles </w:t>
      </w:r>
      <w:r w:rsidR="001A0C94" w:rsidRPr="00733406">
        <w:rPr>
          <w:rFonts w:ascii="Trebuchet MS" w:hAnsi="Trebuchet MS"/>
          <w:sz w:val="24"/>
          <w:szCs w:val="24"/>
        </w:rPr>
        <w:t>de anticipación al</w:t>
      </w:r>
      <w:r w:rsidR="005C3478" w:rsidRPr="00733406">
        <w:rPr>
          <w:rFonts w:ascii="Trebuchet MS" w:hAnsi="Trebuchet MS"/>
          <w:sz w:val="24"/>
          <w:szCs w:val="24"/>
        </w:rPr>
        <w:t xml:space="preserve"> inicio de la primera asamblea municipal o distrital, según </w:t>
      </w:r>
      <w:r w:rsidR="001A0C94" w:rsidRPr="00733406">
        <w:rPr>
          <w:rFonts w:ascii="Trebuchet MS" w:hAnsi="Trebuchet MS"/>
          <w:sz w:val="24"/>
          <w:szCs w:val="24"/>
        </w:rPr>
        <w:t>sea determinado</w:t>
      </w:r>
      <w:r w:rsidR="009C179C" w:rsidRPr="00733406">
        <w:rPr>
          <w:rFonts w:ascii="Trebuchet MS" w:hAnsi="Trebuchet MS"/>
          <w:sz w:val="24"/>
          <w:szCs w:val="24"/>
        </w:rPr>
        <w:t>, la O</w:t>
      </w:r>
      <w:r w:rsidR="005C3478" w:rsidRPr="00733406">
        <w:rPr>
          <w:rFonts w:ascii="Trebuchet MS" w:hAnsi="Trebuchet MS"/>
          <w:sz w:val="24"/>
          <w:szCs w:val="24"/>
        </w:rPr>
        <w:t xml:space="preserve">rganización, a través de sus representantes legales acreditados, informará al Instituto una agenda con la totalidad de </w:t>
      </w:r>
      <w:r w:rsidR="005B5A63" w:rsidRPr="00733406">
        <w:rPr>
          <w:rFonts w:ascii="Trebuchet MS" w:hAnsi="Trebuchet MS"/>
          <w:sz w:val="24"/>
          <w:szCs w:val="24"/>
        </w:rPr>
        <w:t xml:space="preserve">sus </w:t>
      </w:r>
      <w:r w:rsidR="005C3478" w:rsidRPr="00733406">
        <w:rPr>
          <w:rFonts w:ascii="Trebuchet MS" w:hAnsi="Trebuchet MS"/>
          <w:sz w:val="24"/>
          <w:szCs w:val="24"/>
        </w:rPr>
        <w:t xml:space="preserve">asambleas, </w:t>
      </w:r>
      <w:r w:rsidR="00D22877">
        <w:rPr>
          <w:rFonts w:ascii="Trebuchet MS" w:hAnsi="Trebuchet MS"/>
          <w:sz w:val="24"/>
          <w:szCs w:val="24"/>
        </w:rPr>
        <w:t xml:space="preserve">conforme al formato denominado PRESENTACIÓN DE LA AGENDA, </w:t>
      </w:r>
      <w:r w:rsidR="001A0C94" w:rsidRPr="00733406">
        <w:rPr>
          <w:rFonts w:ascii="Trebuchet MS" w:hAnsi="Trebuchet MS"/>
          <w:sz w:val="24"/>
          <w:szCs w:val="24"/>
        </w:rPr>
        <w:t>señalando lo siguiente:</w:t>
      </w:r>
    </w:p>
    <w:p w:rsidR="005C3478" w:rsidRPr="00733406" w:rsidRDefault="005C3478" w:rsidP="00FF2C7B">
      <w:pPr>
        <w:autoSpaceDE w:val="0"/>
        <w:autoSpaceDN w:val="0"/>
        <w:adjustRightInd w:val="0"/>
        <w:spacing w:after="0" w:line="240" w:lineRule="auto"/>
        <w:rPr>
          <w:rFonts w:ascii="Trebuchet MS" w:hAnsi="Trebuchet MS"/>
          <w:sz w:val="24"/>
          <w:szCs w:val="24"/>
        </w:rPr>
      </w:pPr>
    </w:p>
    <w:p w:rsidR="005C3478" w:rsidRPr="00733406" w:rsidRDefault="001A0C94" w:rsidP="00FF2C7B">
      <w:pPr>
        <w:pStyle w:val="Prrafodelista"/>
        <w:numPr>
          <w:ilvl w:val="0"/>
          <w:numId w:val="4"/>
        </w:numPr>
        <w:autoSpaceDE w:val="0"/>
        <w:autoSpaceDN w:val="0"/>
        <w:adjustRightInd w:val="0"/>
        <w:spacing w:after="0" w:line="240" w:lineRule="auto"/>
        <w:rPr>
          <w:rFonts w:ascii="Trebuchet MS" w:hAnsi="Trebuchet MS"/>
          <w:sz w:val="24"/>
          <w:szCs w:val="24"/>
        </w:rPr>
      </w:pPr>
      <w:r w:rsidRPr="00733406">
        <w:rPr>
          <w:rFonts w:ascii="Trebuchet MS" w:hAnsi="Trebuchet MS"/>
          <w:sz w:val="24"/>
          <w:szCs w:val="24"/>
        </w:rPr>
        <w:t>Fecha y hora de la asamblea;</w:t>
      </w:r>
    </w:p>
    <w:p w:rsidR="001A0C94" w:rsidRPr="00733406" w:rsidRDefault="001A0C94" w:rsidP="00FF2C7B">
      <w:pPr>
        <w:pStyle w:val="Prrafodelista"/>
        <w:autoSpaceDE w:val="0"/>
        <w:autoSpaceDN w:val="0"/>
        <w:adjustRightInd w:val="0"/>
        <w:spacing w:after="0" w:line="240" w:lineRule="auto"/>
        <w:rPr>
          <w:rFonts w:ascii="Trebuchet MS" w:hAnsi="Trebuchet MS"/>
          <w:sz w:val="24"/>
          <w:szCs w:val="24"/>
        </w:rPr>
      </w:pPr>
    </w:p>
    <w:p w:rsidR="001A0C94" w:rsidRPr="00733406" w:rsidRDefault="001A0C94" w:rsidP="00FF2C7B">
      <w:pPr>
        <w:pStyle w:val="Prrafodelista"/>
        <w:numPr>
          <w:ilvl w:val="0"/>
          <w:numId w:val="4"/>
        </w:numPr>
        <w:autoSpaceDE w:val="0"/>
        <w:autoSpaceDN w:val="0"/>
        <w:adjustRightInd w:val="0"/>
        <w:spacing w:after="0" w:line="240" w:lineRule="auto"/>
        <w:rPr>
          <w:rFonts w:ascii="Trebuchet MS" w:hAnsi="Trebuchet MS"/>
          <w:sz w:val="24"/>
          <w:szCs w:val="24"/>
        </w:rPr>
      </w:pPr>
      <w:r w:rsidRPr="00733406">
        <w:rPr>
          <w:rFonts w:ascii="Trebuchet MS" w:hAnsi="Trebuchet MS"/>
          <w:sz w:val="24"/>
          <w:szCs w:val="24"/>
        </w:rPr>
        <w:t>Tipo de asamblea (distrital o municipal);</w:t>
      </w:r>
    </w:p>
    <w:p w:rsidR="001A0C94" w:rsidRPr="00733406" w:rsidRDefault="001A0C94" w:rsidP="00FF2C7B">
      <w:pPr>
        <w:pStyle w:val="Prrafodelista"/>
        <w:autoSpaceDE w:val="0"/>
        <w:autoSpaceDN w:val="0"/>
        <w:adjustRightInd w:val="0"/>
        <w:spacing w:after="0" w:line="240" w:lineRule="auto"/>
        <w:rPr>
          <w:rFonts w:ascii="Trebuchet MS" w:hAnsi="Trebuchet MS"/>
          <w:sz w:val="24"/>
          <w:szCs w:val="24"/>
        </w:rPr>
      </w:pPr>
    </w:p>
    <w:p w:rsidR="001A0C94" w:rsidRPr="00733406" w:rsidRDefault="001A0C94" w:rsidP="00FF2C7B">
      <w:pPr>
        <w:pStyle w:val="Prrafodelista"/>
        <w:numPr>
          <w:ilvl w:val="0"/>
          <w:numId w:val="4"/>
        </w:numPr>
        <w:autoSpaceDE w:val="0"/>
        <w:autoSpaceDN w:val="0"/>
        <w:adjustRightInd w:val="0"/>
        <w:spacing w:after="0" w:line="240" w:lineRule="auto"/>
        <w:rPr>
          <w:rFonts w:ascii="Trebuchet MS" w:hAnsi="Trebuchet MS"/>
          <w:sz w:val="24"/>
          <w:szCs w:val="24"/>
        </w:rPr>
      </w:pPr>
      <w:r w:rsidRPr="00733406">
        <w:rPr>
          <w:rFonts w:ascii="Trebuchet MS" w:hAnsi="Trebuchet MS"/>
          <w:sz w:val="24"/>
          <w:szCs w:val="24"/>
        </w:rPr>
        <w:t>Distrito o Municipio en donde se llevará a cabo;</w:t>
      </w:r>
    </w:p>
    <w:p w:rsidR="001A0C94" w:rsidRPr="00733406" w:rsidRDefault="001A0C94" w:rsidP="00FF2C7B">
      <w:pPr>
        <w:pStyle w:val="Prrafodelista"/>
        <w:autoSpaceDE w:val="0"/>
        <w:autoSpaceDN w:val="0"/>
        <w:adjustRightInd w:val="0"/>
        <w:spacing w:after="0" w:line="240" w:lineRule="auto"/>
        <w:rPr>
          <w:rFonts w:ascii="Trebuchet MS" w:hAnsi="Trebuchet MS"/>
          <w:sz w:val="24"/>
          <w:szCs w:val="24"/>
        </w:rPr>
      </w:pPr>
    </w:p>
    <w:p w:rsidR="001A0C94" w:rsidRPr="00733406" w:rsidRDefault="001A0C94" w:rsidP="00FF2C7B">
      <w:pPr>
        <w:pStyle w:val="Prrafodelista"/>
        <w:numPr>
          <w:ilvl w:val="0"/>
          <w:numId w:val="4"/>
        </w:numPr>
        <w:autoSpaceDE w:val="0"/>
        <w:autoSpaceDN w:val="0"/>
        <w:adjustRightInd w:val="0"/>
        <w:spacing w:after="0" w:line="240" w:lineRule="auto"/>
        <w:rPr>
          <w:rFonts w:ascii="Trebuchet MS" w:hAnsi="Trebuchet MS"/>
          <w:sz w:val="24"/>
          <w:szCs w:val="24"/>
        </w:rPr>
      </w:pPr>
      <w:r w:rsidRPr="00733406">
        <w:rPr>
          <w:rFonts w:ascii="Trebuchet MS" w:hAnsi="Trebuchet MS"/>
          <w:sz w:val="24"/>
          <w:szCs w:val="24"/>
        </w:rPr>
        <w:t xml:space="preserve">Dirección del sitio donde se llevará a cabo cada asamblea (calle, entre que calles, número, colonia, población y municipio, distrito </w:t>
      </w:r>
      <w:r w:rsidR="00404170" w:rsidRPr="00733406">
        <w:rPr>
          <w:rFonts w:ascii="Trebuchet MS" w:hAnsi="Trebuchet MS"/>
          <w:sz w:val="24"/>
          <w:szCs w:val="24"/>
        </w:rPr>
        <w:t>a</w:t>
      </w:r>
      <w:r w:rsidRPr="00733406">
        <w:rPr>
          <w:rFonts w:ascii="Trebuchet MS" w:hAnsi="Trebuchet MS"/>
          <w:sz w:val="24"/>
          <w:szCs w:val="24"/>
        </w:rPr>
        <w:t>l que correspond</w:t>
      </w:r>
      <w:r w:rsidR="00404170" w:rsidRPr="00733406">
        <w:rPr>
          <w:rFonts w:ascii="Trebuchet MS" w:hAnsi="Trebuchet MS"/>
          <w:sz w:val="24"/>
          <w:szCs w:val="24"/>
        </w:rPr>
        <w:t>e</w:t>
      </w:r>
      <w:r w:rsidRPr="00733406">
        <w:rPr>
          <w:rFonts w:ascii="Trebuchet MS" w:hAnsi="Trebuchet MS"/>
          <w:sz w:val="24"/>
          <w:szCs w:val="24"/>
        </w:rPr>
        <w:t xml:space="preserve"> dicho domicilio, anexando mapa o croquis del lugar</w:t>
      </w:r>
      <w:r w:rsidR="00404170" w:rsidRPr="00733406">
        <w:rPr>
          <w:rFonts w:ascii="Trebuchet MS" w:hAnsi="Trebuchet MS"/>
          <w:sz w:val="24"/>
          <w:szCs w:val="24"/>
        </w:rPr>
        <w:t xml:space="preserve"> (en su caso ubicación satelital</w:t>
      </w:r>
      <w:r w:rsidRPr="00733406">
        <w:rPr>
          <w:rFonts w:ascii="Trebuchet MS" w:hAnsi="Trebuchet MS"/>
          <w:sz w:val="24"/>
          <w:szCs w:val="24"/>
        </w:rPr>
        <w:t>);</w:t>
      </w:r>
    </w:p>
    <w:p w:rsidR="001A0C94" w:rsidRPr="00733406" w:rsidRDefault="001A0C94" w:rsidP="00FF2C7B">
      <w:pPr>
        <w:autoSpaceDE w:val="0"/>
        <w:autoSpaceDN w:val="0"/>
        <w:adjustRightInd w:val="0"/>
        <w:spacing w:after="0" w:line="240" w:lineRule="auto"/>
        <w:rPr>
          <w:rFonts w:ascii="Trebuchet MS" w:hAnsi="Trebuchet MS"/>
          <w:sz w:val="24"/>
          <w:szCs w:val="24"/>
        </w:rPr>
      </w:pPr>
    </w:p>
    <w:p w:rsidR="005C3478" w:rsidRPr="00733406" w:rsidRDefault="001A0C94" w:rsidP="00FF2C7B">
      <w:pPr>
        <w:pStyle w:val="Prrafodelista"/>
        <w:numPr>
          <w:ilvl w:val="0"/>
          <w:numId w:val="4"/>
        </w:numPr>
        <w:autoSpaceDE w:val="0"/>
        <w:autoSpaceDN w:val="0"/>
        <w:adjustRightInd w:val="0"/>
        <w:spacing w:after="0" w:line="240" w:lineRule="auto"/>
        <w:rPr>
          <w:rFonts w:ascii="Trebuchet MS" w:hAnsi="Trebuchet MS"/>
          <w:sz w:val="24"/>
          <w:szCs w:val="24"/>
        </w:rPr>
      </w:pPr>
      <w:r w:rsidRPr="00733406">
        <w:rPr>
          <w:rFonts w:ascii="Trebuchet MS" w:hAnsi="Trebuchet MS"/>
          <w:sz w:val="24"/>
          <w:szCs w:val="24"/>
        </w:rPr>
        <w:t>Nombre y firma autógrafa del representante</w:t>
      </w:r>
      <w:r w:rsidR="00404170" w:rsidRPr="00733406">
        <w:rPr>
          <w:rFonts w:ascii="Trebuchet MS" w:hAnsi="Trebuchet MS"/>
          <w:sz w:val="24"/>
          <w:szCs w:val="24"/>
        </w:rPr>
        <w:t xml:space="preserve"> </w:t>
      </w:r>
      <w:r w:rsidRPr="00733406">
        <w:rPr>
          <w:rFonts w:ascii="Trebuchet MS" w:hAnsi="Trebuchet MS"/>
          <w:sz w:val="24"/>
          <w:szCs w:val="24"/>
        </w:rPr>
        <w:t>o representantes que suscriben la solicitud.</w:t>
      </w:r>
    </w:p>
    <w:p w:rsidR="00CF07E5" w:rsidRPr="00733406" w:rsidRDefault="00CF07E5" w:rsidP="00FF2C7B">
      <w:pPr>
        <w:spacing w:after="0" w:line="240" w:lineRule="auto"/>
        <w:jc w:val="both"/>
        <w:rPr>
          <w:rFonts w:ascii="Trebuchet MS" w:hAnsi="Trebuchet MS"/>
          <w:sz w:val="24"/>
          <w:szCs w:val="24"/>
        </w:rPr>
      </w:pPr>
    </w:p>
    <w:p w:rsidR="00FF2A27" w:rsidRPr="00733406" w:rsidRDefault="00E134CE" w:rsidP="00C668E6">
      <w:pPr>
        <w:spacing w:after="100" w:afterAutospacing="1" w:line="240" w:lineRule="auto"/>
        <w:jc w:val="both"/>
        <w:rPr>
          <w:rFonts w:ascii="Trebuchet MS" w:hAnsi="Trebuchet MS"/>
          <w:sz w:val="24"/>
          <w:szCs w:val="24"/>
        </w:rPr>
      </w:pPr>
      <w:r w:rsidRPr="00733406">
        <w:rPr>
          <w:rFonts w:ascii="Trebuchet MS" w:hAnsi="Trebuchet MS" w:cstheme="minorHAnsi"/>
          <w:b/>
          <w:sz w:val="24"/>
          <w:szCs w:val="24"/>
        </w:rPr>
        <w:t>Décimo</w:t>
      </w:r>
      <w:r w:rsidR="00E05055" w:rsidRPr="00733406">
        <w:rPr>
          <w:rFonts w:ascii="Trebuchet MS" w:hAnsi="Trebuchet MS" w:cstheme="minorHAnsi"/>
          <w:b/>
          <w:sz w:val="24"/>
          <w:szCs w:val="24"/>
        </w:rPr>
        <w:t xml:space="preserve"> </w:t>
      </w:r>
      <w:r w:rsidR="00E54A84">
        <w:rPr>
          <w:rFonts w:ascii="Trebuchet MS" w:hAnsi="Trebuchet MS" w:cstheme="minorHAnsi"/>
          <w:b/>
          <w:sz w:val="24"/>
          <w:szCs w:val="24"/>
        </w:rPr>
        <w:t>séptimo</w:t>
      </w:r>
      <w:r w:rsidRPr="00733406">
        <w:rPr>
          <w:rFonts w:ascii="Trebuchet MS" w:hAnsi="Trebuchet MS" w:cstheme="minorHAnsi"/>
          <w:b/>
          <w:sz w:val="24"/>
          <w:szCs w:val="24"/>
        </w:rPr>
        <w:t>.</w:t>
      </w:r>
      <w:r w:rsidR="00FF2A27" w:rsidRPr="00733406">
        <w:rPr>
          <w:rFonts w:ascii="Trebuchet MS" w:hAnsi="Trebuchet MS"/>
          <w:sz w:val="24"/>
          <w:szCs w:val="24"/>
        </w:rPr>
        <w:t xml:space="preserve"> </w:t>
      </w:r>
      <w:r w:rsidR="006B5EDD" w:rsidRPr="00733406">
        <w:rPr>
          <w:rFonts w:ascii="Trebuchet MS" w:hAnsi="Trebuchet MS"/>
          <w:sz w:val="24"/>
          <w:szCs w:val="24"/>
        </w:rPr>
        <w:t>En el supuesto de que no se presente en tiempo el escrito de la agenda de asambleas distritales o municipales o que éstas no reúnan todos los requisitos establecidos, se prevendrá por escrito a la Organización, para que dentro del término de 3 días, subsane los errores u omisiones y reprograme la celebración de la asamblea correspondiente con la anticipación a que se refiere el artículo Décimo S</w:t>
      </w:r>
      <w:r w:rsidR="007C27EC">
        <w:rPr>
          <w:rFonts w:ascii="Trebuchet MS" w:hAnsi="Trebuchet MS"/>
          <w:sz w:val="24"/>
          <w:szCs w:val="24"/>
        </w:rPr>
        <w:t>exto</w:t>
      </w:r>
      <w:r w:rsidR="006B5EDD" w:rsidRPr="00733406">
        <w:rPr>
          <w:rFonts w:ascii="Trebuchet MS" w:hAnsi="Trebuchet MS"/>
          <w:sz w:val="24"/>
          <w:szCs w:val="24"/>
        </w:rPr>
        <w:t xml:space="preserve"> de</w:t>
      </w:r>
      <w:r w:rsidR="007C27EC">
        <w:rPr>
          <w:rFonts w:ascii="Trebuchet MS" w:hAnsi="Trebuchet MS"/>
          <w:sz w:val="24"/>
          <w:szCs w:val="24"/>
        </w:rPr>
        <w:t>l</w:t>
      </w:r>
      <w:r w:rsidR="006B5EDD" w:rsidRPr="00733406">
        <w:rPr>
          <w:rFonts w:ascii="Trebuchet MS" w:hAnsi="Trebuchet MS"/>
          <w:sz w:val="24"/>
          <w:szCs w:val="24"/>
        </w:rPr>
        <w:t xml:space="preserve"> presente </w:t>
      </w:r>
      <w:r w:rsidR="007C27EC">
        <w:rPr>
          <w:rFonts w:ascii="Trebuchet MS" w:hAnsi="Trebuchet MS"/>
          <w:sz w:val="24"/>
          <w:szCs w:val="24"/>
        </w:rPr>
        <w:t>procedimiento</w:t>
      </w:r>
      <w:r w:rsidR="006B5EDD" w:rsidRPr="00733406">
        <w:rPr>
          <w:rFonts w:ascii="Trebuchet MS" w:hAnsi="Trebuchet MS"/>
          <w:sz w:val="24"/>
          <w:szCs w:val="24"/>
        </w:rPr>
        <w:t>.</w:t>
      </w:r>
    </w:p>
    <w:p w:rsidR="005D6CDC" w:rsidRPr="00733406" w:rsidRDefault="00E05055" w:rsidP="00C668E6">
      <w:pPr>
        <w:autoSpaceDE w:val="0"/>
        <w:autoSpaceDN w:val="0"/>
        <w:adjustRightInd w:val="0"/>
        <w:spacing w:after="100" w:afterAutospacing="1" w:line="240" w:lineRule="auto"/>
        <w:jc w:val="both"/>
        <w:rPr>
          <w:rFonts w:ascii="Trebuchet MS" w:hAnsi="Trebuchet MS"/>
          <w:sz w:val="24"/>
          <w:szCs w:val="24"/>
        </w:rPr>
      </w:pPr>
      <w:r w:rsidRPr="007C27EC">
        <w:rPr>
          <w:rFonts w:ascii="Trebuchet MS" w:hAnsi="Trebuchet MS" w:cstheme="minorHAnsi"/>
          <w:b/>
          <w:sz w:val="24"/>
          <w:szCs w:val="24"/>
        </w:rPr>
        <w:t xml:space="preserve">Décimo </w:t>
      </w:r>
      <w:r w:rsidR="00E54A84" w:rsidRPr="007C27EC">
        <w:rPr>
          <w:rFonts w:ascii="Trebuchet MS" w:hAnsi="Trebuchet MS" w:cstheme="minorHAnsi"/>
          <w:b/>
          <w:sz w:val="24"/>
          <w:szCs w:val="24"/>
        </w:rPr>
        <w:t>octavo</w:t>
      </w:r>
      <w:r w:rsidR="00E134CE" w:rsidRPr="007C27EC">
        <w:rPr>
          <w:rFonts w:ascii="Trebuchet MS" w:hAnsi="Trebuchet MS" w:cstheme="minorHAnsi"/>
          <w:b/>
          <w:sz w:val="24"/>
          <w:szCs w:val="24"/>
        </w:rPr>
        <w:t>.</w:t>
      </w:r>
      <w:r w:rsidR="005D6CDC" w:rsidRPr="007C27EC">
        <w:rPr>
          <w:rFonts w:ascii="Trebuchet MS" w:hAnsi="Trebuchet MS" w:cs="Arial"/>
          <w:color w:val="0A080A"/>
          <w:sz w:val="24"/>
          <w:szCs w:val="24"/>
        </w:rPr>
        <w:t xml:space="preserve"> </w:t>
      </w:r>
      <w:r w:rsidR="006B5EDD" w:rsidRPr="007C27EC">
        <w:rPr>
          <w:rFonts w:ascii="Trebuchet MS" w:hAnsi="Trebuchet MS"/>
          <w:sz w:val="24"/>
          <w:szCs w:val="24"/>
        </w:rPr>
        <w:t>Los inmuebles donde se lleven a cabo las asambleas constitutivas deberán contar con las condiciones necesarias de infraestructura y servicios necesarios para el adecuado desarrollo de la asamblea.</w:t>
      </w:r>
      <w:r w:rsidR="00446271">
        <w:rPr>
          <w:rFonts w:ascii="Trebuchet MS" w:hAnsi="Trebuchet MS"/>
          <w:sz w:val="24"/>
          <w:szCs w:val="24"/>
        </w:rPr>
        <w:t xml:space="preserve"> </w:t>
      </w:r>
    </w:p>
    <w:p w:rsidR="00FF2A27" w:rsidRPr="00733406" w:rsidRDefault="00446271" w:rsidP="00C668E6">
      <w:pPr>
        <w:autoSpaceDE w:val="0"/>
        <w:autoSpaceDN w:val="0"/>
        <w:adjustRightInd w:val="0"/>
        <w:spacing w:after="100" w:afterAutospacing="1" w:line="240" w:lineRule="auto"/>
        <w:jc w:val="both"/>
        <w:rPr>
          <w:rFonts w:ascii="Trebuchet MS" w:hAnsi="Trebuchet MS"/>
          <w:sz w:val="24"/>
          <w:szCs w:val="24"/>
        </w:rPr>
      </w:pPr>
      <w:r w:rsidRPr="00733406">
        <w:rPr>
          <w:rFonts w:ascii="Trebuchet MS" w:hAnsi="Trebuchet MS" w:cstheme="minorHAnsi"/>
          <w:b/>
          <w:sz w:val="24"/>
          <w:szCs w:val="24"/>
        </w:rPr>
        <w:t xml:space="preserve">Décimo </w:t>
      </w:r>
      <w:r>
        <w:rPr>
          <w:rFonts w:ascii="Trebuchet MS" w:hAnsi="Trebuchet MS" w:cstheme="minorHAnsi"/>
          <w:b/>
          <w:sz w:val="24"/>
          <w:szCs w:val="24"/>
        </w:rPr>
        <w:t>noveno</w:t>
      </w:r>
      <w:r w:rsidR="00710DA5" w:rsidRPr="00733406">
        <w:rPr>
          <w:rFonts w:ascii="Trebuchet MS" w:hAnsi="Trebuchet MS"/>
          <w:b/>
          <w:sz w:val="24"/>
          <w:szCs w:val="24"/>
        </w:rPr>
        <w:t>.</w:t>
      </w:r>
      <w:r w:rsidR="00710DA5" w:rsidRPr="00733406">
        <w:rPr>
          <w:rFonts w:ascii="Trebuchet MS" w:hAnsi="Trebuchet MS"/>
          <w:sz w:val="24"/>
          <w:szCs w:val="24"/>
        </w:rPr>
        <w:t xml:space="preserve"> </w:t>
      </w:r>
      <w:r w:rsidR="006B5EDD" w:rsidRPr="00733406">
        <w:rPr>
          <w:rFonts w:ascii="Trebuchet MS" w:hAnsi="Trebuchet MS"/>
          <w:sz w:val="24"/>
          <w:szCs w:val="24"/>
        </w:rPr>
        <w:t>En el supuesto de cambio de fecha, hora, lugar o cancelación de una asamblea, la Organización a través de su o sus representantes legales, deberá notificar por escrito al Instituto con al menos 5 días hábiles de antelación a la fecha prevista para realizar la asamblea sujeta a cambio.</w:t>
      </w:r>
      <w:r w:rsidR="005D6CDC" w:rsidRPr="00733406">
        <w:rPr>
          <w:rFonts w:ascii="Trebuchet MS" w:hAnsi="Trebuchet MS"/>
          <w:sz w:val="24"/>
          <w:szCs w:val="24"/>
        </w:rPr>
        <w:t xml:space="preserve"> </w:t>
      </w:r>
    </w:p>
    <w:p w:rsidR="00650FB8" w:rsidRPr="00733406" w:rsidRDefault="000151F6" w:rsidP="00C668E6">
      <w:pPr>
        <w:autoSpaceDE w:val="0"/>
        <w:autoSpaceDN w:val="0"/>
        <w:adjustRightInd w:val="0"/>
        <w:spacing w:after="100" w:afterAutospacing="1" w:line="240" w:lineRule="auto"/>
        <w:jc w:val="both"/>
        <w:rPr>
          <w:rFonts w:ascii="Trebuchet MS" w:hAnsi="Trebuchet MS"/>
          <w:sz w:val="24"/>
          <w:szCs w:val="24"/>
        </w:rPr>
      </w:pPr>
      <w:r w:rsidRPr="00733406">
        <w:rPr>
          <w:rFonts w:ascii="Trebuchet MS" w:hAnsi="Trebuchet MS" w:cstheme="minorHAnsi"/>
          <w:b/>
          <w:sz w:val="24"/>
          <w:szCs w:val="24"/>
        </w:rPr>
        <w:t>Vigésimo</w:t>
      </w:r>
      <w:r w:rsidR="00E134CE" w:rsidRPr="00733406">
        <w:rPr>
          <w:rFonts w:ascii="Trebuchet MS" w:hAnsi="Trebuchet MS" w:cstheme="minorHAnsi"/>
          <w:b/>
          <w:sz w:val="24"/>
          <w:szCs w:val="24"/>
        </w:rPr>
        <w:t>.</w:t>
      </w:r>
      <w:r w:rsidR="005D6CDC" w:rsidRPr="00733406">
        <w:rPr>
          <w:rFonts w:ascii="Trebuchet MS" w:hAnsi="Trebuchet MS" w:cs="Arial"/>
          <w:color w:val="1A181A"/>
          <w:sz w:val="24"/>
          <w:szCs w:val="24"/>
        </w:rPr>
        <w:t xml:space="preserve"> </w:t>
      </w:r>
      <w:r w:rsidR="006B5EDD" w:rsidRPr="00733406">
        <w:rPr>
          <w:rFonts w:ascii="Trebuchet MS" w:hAnsi="Trebuchet MS" w:cstheme="minorHAnsi"/>
          <w:sz w:val="24"/>
          <w:szCs w:val="24"/>
        </w:rPr>
        <w:t xml:space="preserve">En el caso de que la Organización solicite la reprogramación de cualquiera de sus asambleas, la propuesta de cambio </w:t>
      </w:r>
      <w:r w:rsidR="002F09C6">
        <w:rPr>
          <w:rFonts w:ascii="Trebuchet MS" w:hAnsi="Trebuchet MS" w:cstheme="minorHAnsi"/>
          <w:sz w:val="24"/>
          <w:szCs w:val="24"/>
        </w:rPr>
        <w:t>deber</w:t>
      </w:r>
      <w:r w:rsidR="002F09C6" w:rsidRPr="00733406">
        <w:rPr>
          <w:rFonts w:ascii="Trebuchet MS" w:hAnsi="Trebuchet MS" w:cstheme="minorHAnsi"/>
          <w:sz w:val="24"/>
          <w:szCs w:val="24"/>
        </w:rPr>
        <w:t xml:space="preserve">á </w:t>
      </w:r>
      <w:r w:rsidR="006B5EDD" w:rsidRPr="00733406">
        <w:rPr>
          <w:rFonts w:ascii="Trebuchet MS" w:hAnsi="Trebuchet MS" w:cstheme="minorHAnsi"/>
          <w:sz w:val="24"/>
          <w:szCs w:val="24"/>
        </w:rPr>
        <w:t xml:space="preserve">realizarse </w:t>
      </w:r>
      <w:r w:rsidR="00FF1915">
        <w:rPr>
          <w:rFonts w:ascii="Trebuchet MS" w:hAnsi="Trebuchet MS" w:cstheme="minorHAnsi"/>
          <w:sz w:val="24"/>
          <w:szCs w:val="24"/>
        </w:rPr>
        <w:t>hasta quince días antes de la celebración de la asamblea</w:t>
      </w:r>
      <w:r w:rsidR="002F09C6">
        <w:rPr>
          <w:rFonts w:ascii="Trebuchet MS" w:hAnsi="Trebuchet MS" w:cstheme="minorHAnsi"/>
          <w:sz w:val="24"/>
          <w:szCs w:val="24"/>
        </w:rPr>
        <w:t>, conforme al formato denominado REPROGRAMACIÓN DE ASAMBLEA</w:t>
      </w:r>
      <w:r w:rsidR="00FF1915">
        <w:rPr>
          <w:rFonts w:ascii="Trebuchet MS" w:hAnsi="Trebuchet MS" w:cstheme="minorHAnsi"/>
          <w:sz w:val="24"/>
          <w:szCs w:val="24"/>
        </w:rPr>
        <w:t xml:space="preserve">. </w:t>
      </w:r>
      <w:r w:rsidR="00650FB8" w:rsidRPr="00733406">
        <w:rPr>
          <w:rFonts w:ascii="Trebuchet MS" w:hAnsi="Trebuchet MS"/>
          <w:sz w:val="24"/>
          <w:szCs w:val="24"/>
        </w:rPr>
        <w:t xml:space="preserve"> </w:t>
      </w:r>
    </w:p>
    <w:p w:rsidR="00FF1915" w:rsidRDefault="000151F6" w:rsidP="00C668E6">
      <w:pPr>
        <w:autoSpaceDE w:val="0"/>
        <w:autoSpaceDN w:val="0"/>
        <w:adjustRightInd w:val="0"/>
        <w:spacing w:after="100" w:afterAutospacing="1" w:line="240" w:lineRule="auto"/>
        <w:jc w:val="both"/>
        <w:rPr>
          <w:rFonts w:ascii="Trebuchet MS" w:hAnsi="Trebuchet MS" w:cstheme="minorHAnsi"/>
          <w:b/>
          <w:sz w:val="24"/>
          <w:szCs w:val="24"/>
        </w:rPr>
      </w:pPr>
      <w:r w:rsidRPr="00733406">
        <w:rPr>
          <w:rFonts w:ascii="Trebuchet MS" w:hAnsi="Trebuchet MS" w:cstheme="minorHAnsi"/>
          <w:b/>
          <w:sz w:val="24"/>
          <w:szCs w:val="24"/>
        </w:rPr>
        <w:t>Vigésimo</w:t>
      </w:r>
      <w:r w:rsidR="00E05055" w:rsidRPr="00733406">
        <w:rPr>
          <w:rFonts w:ascii="Trebuchet MS" w:hAnsi="Trebuchet MS" w:cstheme="minorHAnsi"/>
          <w:b/>
          <w:sz w:val="24"/>
          <w:szCs w:val="24"/>
        </w:rPr>
        <w:t xml:space="preserve"> </w:t>
      </w:r>
      <w:r w:rsidR="00FF1915">
        <w:rPr>
          <w:rFonts w:ascii="Trebuchet MS" w:hAnsi="Trebuchet MS" w:cstheme="minorHAnsi"/>
          <w:b/>
          <w:sz w:val="24"/>
          <w:szCs w:val="24"/>
        </w:rPr>
        <w:t>primero</w:t>
      </w:r>
      <w:r w:rsidR="00E134CE" w:rsidRPr="00733406">
        <w:rPr>
          <w:rFonts w:ascii="Trebuchet MS" w:hAnsi="Trebuchet MS" w:cstheme="minorHAnsi"/>
          <w:b/>
          <w:sz w:val="24"/>
          <w:szCs w:val="24"/>
        </w:rPr>
        <w:t>.</w:t>
      </w:r>
      <w:r w:rsidR="00E31E2D" w:rsidRPr="00733406">
        <w:rPr>
          <w:rFonts w:ascii="Trebuchet MS" w:hAnsi="Trebuchet MS" w:cstheme="minorHAnsi"/>
          <w:b/>
          <w:sz w:val="24"/>
          <w:szCs w:val="24"/>
        </w:rPr>
        <w:t xml:space="preserve"> </w:t>
      </w:r>
      <w:r w:rsidR="006B5EDD" w:rsidRPr="00733406">
        <w:rPr>
          <w:rFonts w:ascii="Trebuchet MS" w:hAnsi="Trebuchet MS" w:cstheme="minorHAnsi"/>
          <w:sz w:val="24"/>
          <w:szCs w:val="24"/>
        </w:rPr>
        <w:t xml:space="preserve">El Instituto notificará a la Organización en un término no mayor a </w:t>
      </w:r>
      <w:r w:rsidR="00FF1915">
        <w:rPr>
          <w:rFonts w:ascii="Trebuchet MS" w:hAnsi="Trebuchet MS" w:cstheme="minorHAnsi"/>
          <w:sz w:val="24"/>
          <w:szCs w:val="24"/>
        </w:rPr>
        <w:t>5</w:t>
      </w:r>
      <w:r w:rsidR="006B5EDD" w:rsidRPr="00733406">
        <w:rPr>
          <w:rFonts w:ascii="Trebuchet MS" w:hAnsi="Trebuchet MS" w:cstheme="minorHAnsi"/>
          <w:sz w:val="24"/>
          <w:szCs w:val="24"/>
        </w:rPr>
        <w:t xml:space="preserve"> días hábiles posteriores a la notificación de la agenda o de la solicitud de reprogramación de una asamblea, la aceptación a las propuestas</w:t>
      </w:r>
      <w:r w:rsidR="00FF1915">
        <w:rPr>
          <w:rFonts w:ascii="Trebuchet MS" w:hAnsi="Trebuchet MS" w:cstheme="minorHAnsi"/>
          <w:sz w:val="24"/>
          <w:szCs w:val="24"/>
        </w:rPr>
        <w:t xml:space="preserve">. </w:t>
      </w:r>
    </w:p>
    <w:p w:rsidR="000151F6" w:rsidRPr="00733406" w:rsidRDefault="000151F6" w:rsidP="00FF2C7B">
      <w:pPr>
        <w:spacing w:after="0" w:line="240" w:lineRule="auto"/>
        <w:ind w:right="51"/>
        <w:jc w:val="center"/>
        <w:rPr>
          <w:rFonts w:ascii="Trebuchet MS" w:hAnsi="Trebuchet MS" w:cstheme="minorHAnsi"/>
          <w:b/>
          <w:sz w:val="24"/>
          <w:szCs w:val="24"/>
        </w:rPr>
      </w:pPr>
      <w:r w:rsidRPr="00733406">
        <w:rPr>
          <w:rFonts w:ascii="Trebuchet MS" w:hAnsi="Trebuchet MS" w:cstheme="minorHAnsi"/>
          <w:b/>
          <w:sz w:val="24"/>
          <w:szCs w:val="24"/>
        </w:rPr>
        <w:t>Capítulo IV</w:t>
      </w:r>
    </w:p>
    <w:p w:rsidR="000151F6" w:rsidRPr="00733406" w:rsidRDefault="000151F6" w:rsidP="00FF2C7B">
      <w:pPr>
        <w:spacing w:after="0" w:line="240" w:lineRule="auto"/>
        <w:ind w:right="51"/>
        <w:jc w:val="center"/>
        <w:rPr>
          <w:rFonts w:ascii="Trebuchet MS" w:hAnsi="Trebuchet MS" w:cstheme="minorHAnsi"/>
          <w:b/>
          <w:sz w:val="24"/>
          <w:szCs w:val="24"/>
        </w:rPr>
      </w:pPr>
      <w:r w:rsidRPr="00733406">
        <w:rPr>
          <w:rFonts w:ascii="Trebuchet MS" w:hAnsi="Trebuchet MS" w:cstheme="minorHAnsi"/>
          <w:b/>
          <w:sz w:val="24"/>
          <w:szCs w:val="24"/>
        </w:rPr>
        <w:t>De la Celebración y Registro de la</w:t>
      </w:r>
      <w:r w:rsidR="00E11B28" w:rsidRPr="00733406">
        <w:rPr>
          <w:rFonts w:ascii="Trebuchet MS" w:hAnsi="Trebuchet MS" w:cstheme="minorHAnsi"/>
          <w:b/>
          <w:sz w:val="24"/>
          <w:szCs w:val="24"/>
        </w:rPr>
        <w:t>s</w:t>
      </w:r>
      <w:r w:rsidRPr="00733406">
        <w:rPr>
          <w:rFonts w:ascii="Trebuchet MS" w:hAnsi="Trebuchet MS" w:cstheme="minorHAnsi"/>
          <w:b/>
          <w:sz w:val="24"/>
          <w:szCs w:val="24"/>
        </w:rPr>
        <w:t xml:space="preserve"> Asamblea</w:t>
      </w:r>
      <w:r w:rsidR="00E11B28" w:rsidRPr="00733406">
        <w:rPr>
          <w:rFonts w:ascii="Trebuchet MS" w:hAnsi="Trebuchet MS" w:cstheme="minorHAnsi"/>
          <w:b/>
          <w:sz w:val="24"/>
          <w:szCs w:val="24"/>
        </w:rPr>
        <w:t>s</w:t>
      </w:r>
    </w:p>
    <w:p w:rsidR="000151F6" w:rsidRPr="00733406" w:rsidRDefault="000151F6" w:rsidP="00FF2C7B">
      <w:pPr>
        <w:spacing w:after="0" w:line="240" w:lineRule="auto"/>
        <w:ind w:right="51"/>
        <w:jc w:val="center"/>
        <w:rPr>
          <w:rFonts w:ascii="Trebuchet MS" w:hAnsi="Trebuchet MS" w:cstheme="minorHAnsi"/>
          <w:b/>
          <w:sz w:val="24"/>
          <w:szCs w:val="24"/>
        </w:rPr>
      </w:pPr>
    </w:p>
    <w:p w:rsidR="000151F6" w:rsidRPr="00733406" w:rsidRDefault="000151F6" w:rsidP="00C668E6">
      <w:pPr>
        <w:autoSpaceDE w:val="0"/>
        <w:autoSpaceDN w:val="0"/>
        <w:adjustRightInd w:val="0"/>
        <w:spacing w:after="100" w:afterAutospacing="1" w:line="240" w:lineRule="auto"/>
        <w:jc w:val="both"/>
        <w:rPr>
          <w:rFonts w:ascii="Trebuchet MS" w:hAnsi="Trebuchet MS" w:cstheme="minorHAnsi"/>
          <w:sz w:val="24"/>
          <w:szCs w:val="24"/>
        </w:rPr>
      </w:pPr>
      <w:r w:rsidRPr="00733406">
        <w:rPr>
          <w:rFonts w:ascii="Trebuchet MS" w:hAnsi="Trebuchet MS" w:cstheme="minorHAnsi"/>
          <w:b/>
          <w:sz w:val="24"/>
          <w:szCs w:val="24"/>
        </w:rPr>
        <w:t>Vigésimo</w:t>
      </w:r>
      <w:r w:rsidR="00E05055" w:rsidRPr="00733406">
        <w:rPr>
          <w:rFonts w:ascii="Trebuchet MS" w:hAnsi="Trebuchet MS" w:cstheme="minorHAnsi"/>
          <w:b/>
          <w:sz w:val="24"/>
          <w:szCs w:val="24"/>
        </w:rPr>
        <w:t xml:space="preserve"> </w:t>
      </w:r>
      <w:r w:rsidR="00273014">
        <w:rPr>
          <w:rFonts w:ascii="Trebuchet MS" w:hAnsi="Trebuchet MS" w:cstheme="minorHAnsi"/>
          <w:b/>
          <w:sz w:val="24"/>
          <w:szCs w:val="24"/>
        </w:rPr>
        <w:t>segundo</w:t>
      </w:r>
      <w:r w:rsidRPr="00733406">
        <w:rPr>
          <w:rFonts w:ascii="Trebuchet MS" w:hAnsi="Trebuchet MS" w:cstheme="minorHAnsi"/>
          <w:b/>
          <w:sz w:val="24"/>
          <w:szCs w:val="24"/>
        </w:rPr>
        <w:t>.</w:t>
      </w:r>
      <w:r w:rsidRPr="00733406">
        <w:rPr>
          <w:rFonts w:ascii="Trebuchet MS" w:hAnsi="Trebuchet MS"/>
          <w:sz w:val="24"/>
          <w:szCs w:val="24"/>
        </w:rPr>
        <w:t xml:space="preserve"> </w:t>
      </w:r>
      <w:r w:rsidRPr="00733406">
        <w:rPr>
          <w:rFonts w:ascii="Trebuchet MS" w:hAnsi="Trebuchet MS" w:cstheme="minorHAnsi"/>
          <w:sz w:val="24"/>
          <w:szCs w:val="24"/>
        </w:rPr>
        <w:t xml:space="preserve">La celebración de las asambleas distritales o municipales deberán ser certificadas por el personal designado por el Instituto, que en apego a los principios rectores que rigen los actos del Instituto, deberán realizar las certificaciones. </w:t>
      </w:r>
    </w:p>
    <w:p w:rsidR="00347E7D" w:rsidRPr="00733406" w:rsidRDefault="00E134CE" w:rsidP="00C668E6">
      <w:pPr>
        <w:autoSpaceDE w:val="0"/>
        <w:autoSpaceDN w:val="0"/>
        <w:adjustRightInd w:val="0"/>
        <w:spacing w:after="100" w:afterAutospacing="1" w:line="240" w:lineRule="auto"/>
        <w:jc w:val="both"/>
        <w:rPr>
          <w:rFonts w:ascii="Trebuchet MS" w:hAnsi="Trebuchet MS" w:cstheme="minorHAnsi"/>
          <w:sz w:val="24"/>
          <w:szCs w:val="24"/>
        </w:rPr>
      </w:pPr>
      <w:r w:rsidRPr="00733406">
        <w:rPr>
          <w:rFonts w:ascii="Trebuchet MS" w:hAnsi="Trebuchet MS" w:cstheme="minorHAnsi"/>
          <w:b/>
          <w:sz w:val="24"/>
          <w:szCs w:val="24"/>
        </w:rPr>
        <w:t>Vigésimo</w:t>
      </w:r>
      <w:r w:rsidR="00E05055" w:rsidRPr="00733406">
        <w:rPr>
          <w:rFonts w:ascii="Trebuchet MS" w:hAnsi="Trebuchet MS" w:cstheme="minorHAnsi"/>
          <w:b/>
          <w:sz w:val="24"/>
          <w:szCs w:val="24"/>
        </w:rPr>
        <w:t xml:space="preserve"> </w:t>
      </w:r>
      <w:r w:rsidR="00273014">
        <w:rPr>
          <w:rFonts w:ascii="Trebuchet MS" w:hAnsi="Trebuchet MS" w:cstheme="minorHAnsi"/>
          <w:b/>
          <w:sz w:val="24"/>
          <w:szCs w:val="24"/>
        </w:rPr>
        <w:t>tercero</w:t>
      </w:r>
      <w:r w:rsidRPr="00733406">
        <w:rPr>
          <w:rFonts w:ascii="Trebuchet MS" w:hAnsi="Trebuchet MS" w:cstheme="minorHAnsi"/>
          <w:b/>
          <w:sz w:val="24"/>
          <w:szCs w:val="24"/>
        </w:rPr>
        <w:t>.</w:t>
      </w:r>
      <w:r w:rsidR="00347E7D" w:rsidRPr="00733406">
        <w:rPr>
          <w:rFonts w:ascii="Trebuchet MS" w:hAnsi="Trebuchet MS"/>
          <w:sz w:val="24"/>
          <w:szCs w:val="24"/>
        </w:rPr>
        <w:t xml:space="preserve"> </w:t>
      </w:r>
      <w:r w:rsidR="00631667" w:rsidRPr="00733406">
        <w:rPr>
          <w:rFonts w:ascii="Trebuchet MS" w:hAnsi="Trebuchet MS" w:cstheme="minorHAnsi"/>
          <w:sz w:val="24"/>
          <w:szCs w:val="24"/>
        </w:rPr>
        <w:t>La O</w:t>
      </w:r>
      <w:r w:rsidR="00347E7D" w:rsidRPr="00733406">
        <w:rPr>
          <w:rFonts w:ascii="Trebuchet MS" w:hAnsi="Trebuchet MS" w:cstheme="minorHAnsi"/>
          <w:sz w:val="24"/>
          <w:szCs w:val="24"/>
        </w:rPr>
        <w:t>rganización</w:t>
      </w:r>
      <w:r w:rsidR="00631667" w:rsidRPr="00733406">
        <w:rPr>
          <w:rFonts w:ascii="Trebuchet MS" w:hAnsi="Trebuchet MS" w:cstheme="minorHAnsi"/>
          <w:sz w:val="24"/>
          <w:szCs w:val="24"/>
        </w:rPr>
        <w:t xml:space="preserve"> </w:t>
      </w:r>
      <w:r w:rsidR="00347E7D" w:rsidRPr="00733406">
        <w:rPr>
          <w:rFonts w:ascii="Trebuchet MS" w:hAnsi="Trebuchet MS" w:cstheme="minorHAnsi"/>
          <w:sz w:val="24"/>
          <w:szCs w:val="24"/>
        </w:rPr>
        <w:t>deberá convocar a</w:t>
      </w:r>
      <w:r w:rsidR="00631667" w:rsidRPr="00733406">
        <w:rPr>
          <w:rFonts w:ascii="Trebuchet MS" w:hAnsi="Trebuchet MS" w:cstheme="minorHAnsi"/>
          <w:sz w:val="24"/>
          <w:szCs w:val="24"/>
        </w:rPr>
        <w:t xml:space="preserve"> las y</w:t>
      </w:r>
      <w:r w:rsidR="00347E7D" w:rsidRPr="00733406">
        <w:rPr>
          <w:rFonts w:ascii="Trebuchet MS" w:hAnsi="Trebuchet MS" w:cstheme="minorHAnsi"/>
          <w:sz w:val="24"/>
          <w:szCs w:val="24"/>
        </w:rPr>
        <w:t xml:space="preserve"> los ciudadanos </w:t>
      </w:r>
      <w:r w:rsidR="007D680C">
        <w:rPr>
          <w:rFonts w:ascii="Trebuchet MS" w:hAnsi="Trebuchet MS" w:cstheme="minorHAnsi"/>
          <w:sz w:val="24"/>
          <w:szCs w:val="24"/>
        </w:rPr>
        <w:t xml:space="preserve">que deseen afiliarse </w:t>
      </w:r>
      <w:r w:rsidR="00347E7D" w:rsidRPr="00733406">
        <w:rPr>
          <w:rFonts w:ascii="Trebuchet MS" w:hAnsi="Trebuchet MS" w:cstheme="minorHAnsi"/>
          <w:sz w:val="24"/>
          <w:szCs w:val="24"/>
        </w:rPr>
        <w:t xml:space="preserve">para que se presenten en el sitio donde tendrá verificativo la asamblea, con </w:t>
      </w:r>
      <w:r w:rsidR="00273014">
        <w:rPr>
          <w:rFonts w:ascii="Trebuchet MS" w:hAnsi="Trebuchet MS" w:cstheme="minorHAnsi"/>
          <w:sz w:val="24"/>
          <w:szCs w:val="24"/>
        </w:rPr>
        <w:t>el tiempo necesario de anticipación al inicio de la asamblea para dar lugar al registro</w:t>
      </w:r>
      <w:r w:rsidR="00866F03">
        <w:rPr>
          <w:rFonts w:ascii="Trebuchet MS" w:hAnsi="Trebuchet MS" w:cstheme="minorHAnsi"/>
          <w:sz w:val="24"/>
          <w:szCs w:val="24"/>
        </w:rPr>
        <w:t xml:space="preserve">, conforme lo señalado en el apartado IV de los Lineamientos INE. </w:t>
      </w:r>
    </w:p>
    <w:p w:rsidR="00273014" w:rsidRDefault="00E134CE" w:rsidP="00C668E6">
      <w:pPr>
        <w:autoSpaceDE w:val="0"/>
        <w:autoSpaceDN w:val="0"/>
        <w:adjustRightInd w:val="0"/>
        <w:spacing w:after="100" w:afterAutospacing="1" w:line="240" w:lineRule="auto"/>
        <w:jc w:val="both"/>
        <w:rPr>
          <w:rFonts w:ascii="Trebuchet MS" w:hAnsi="Trebuchet MS" w:cstheme="minorHAnsi"/>
          <w:sz w:val="24"/>
          <w:szCs w:val="24"/>
        </w:rPr>
      </w:pPr>
      <w:r w:rsidRPr="008B4804">
        <w:rPr>
          <w:rFonts w:ascii="Trebuchet MS" w:hAnsi="Trebuchet MS"/>
          <w:b/>
          <w:sz w:val="24"/>
          <w:szCs w:val="24"/>
        </w:rPr>
        <w:t>Vigésimo</w:t>
      </w:r>
      <w:r w:rsidR="00E05055" w:rsidRPr="008B4804">
        <w:rPr>
          <w:rFonts w:ascii="Trebuchet MS" w:hAnsi="Trebuchet MS"/>
          <w:b/>
          <w:sz w:val="24"/>
          <w:szCs w:val="24"/>
        </w:rPr>
        <w:t xml:space="preserve"> </w:t>
      </w:r>
      <w:r w:rsidR="00273014">
        <w:rPr>
          <w:rFonts w:ascii="Trebuchet MS" w:hAnsi="Trebuchet MS" w:cstheme="minorHAnsi"/>
          <w:b/>
          <w:sz w:val="24"/>
          <w:szCs w:val="24"/>
        </w:rPr>
        <w:t>cuart</w:t>
      </w:r>
      <w:r w:rsidR="007D680C">
        <w:rPr>
          <w:rFonts w:ascii="Trebuchet MS" w:hAnsi="Trebuchet MS" w:cstheme="minorHAnsi"/>
          <w:b/>
          <w:sz w:val="24"/>
          <w:szCs w:val="24"/>
        </w:rPr>
        <w:t>o</w:t>
      </w:r>
      <w:r w:rsidRPr="008B4804">
        <w:rPr>
          <w:rFonts w:ascii="Trebuchet MS" w:hAnsi="Trebuchet MS"/>
          <w:b/>
          <w:sz w:val="24"/>
          <w:szCs w:val="24"/>
        </w:rPr>
        <w:t>.</w:t>
      </w:r>
      <w:r w:rsidR="00347E7D" w:rsidRPr="008B4804">
        <w:rPr>
          <w:rFonts w:ascii="Trebuchet MS" w:hAnsi="Trebuchet MS" w:cstheme="minorHAnsi"/>
          <w:b/>
          <w:sz w:val="24"/>
          <w:szCs w:val="24"/>
        </w:rPr>
        <w:t xml:space="preserve"> </w:t>
      </w:r>
      <w:r w:rsidR="00347E7D" w:rsidRPr="008B4804">
        <w:rPr>
          <w:rFonts w:ascii="Trebuchet MS" w:hAnsi="Trebuchet MS" w:cstheme="minorHAnsi"/>
          <w:sz w:val="24"/>
          <w:szCs w:val="24"/>
        </w:rPr>
        <w:t xml:space="preserve">Cuando a la hora programada para el inicio de la asamblea aún haya </w:t>
      </w:r>
      <w:r w:rsidR="00631667" w:rsidRPr="008B4804">
        <w:rPr>
          <w:rFonts w:ascii="Trebuchet MS" w:hAnsi="Trebuchet MS" w:cstheme="minorHAnsi"/>
          <w:sz w:val="24"/>
          <w:szCs w:val="24"/>
        </w:rPr>
        <w:t xml:space="preserve">ciudadanas y/o </w:t>
      </w:r>
      <w:r w:rsidR="00347E7D" w:rsidRPr="008B4804">
        <w:rPr>
          <w:rFonts w:ascii="Trebuchet MS" w:hAnsi="Trebuchet MS" w:cstheme="minorHAnsi"/>
          <w:sz w:val="24"/>
          <w:szCs w:val="24"/>
        </w:rPr>
        <w:t xml:space="preserve">ciudadanos formados en la fila de registro y no se haya </w:t>
      </w:r>
      <w:r w:rsidR="008B4804" w:rsidRPr="008B4804">
        <w:rPr>
          <w:rFonts w:ascii="Trebuchet MS" w:hAnsi="Trebuchet MS" w:cstheme="minorHAnsi"/>
          <w:sz w:val="24"/>
          <w:szCs w:val="24"/>
        </w:rPr>
        <w:t xml:space="preserve">integrado el </w:t>
      </w:r>
      <w:r w:rsidR="00273014">
        <w:rPr>
          <w:rFonts w:ascii="Trebuchet MS" w:hAnsi="Trebuchet MS" w:cstheme="minorHAnsi"/>
          <w:sz w:val="24"/>
          <w:szCs w:val="24"/>
        </w:rPr>
        <w:t>0</w:t>
      </w:r>
      <w:r w:rsidR="008B4804" w:rsidRPr="008B4804">
        <w:rPr>
          <w:rFonts w:ascii="Trebuchet MS" w:hAnsi="Trebuchet MS" w:cstheme="minorHAnsi"/>
          <w:sz w:val="24"/>
          <w:szCs w:val="24"/>
        </w:rPr>
        <w:t>.26% de afiliados</w:t>
      </w:r>
      <w:r w:rsidR="00D95F91" w:rsidRPr="008B4804">
        <w:rPr>
          <w:rFonts w:ascii="Trebuchet MS" w:hAnsi="Trebuchet MS" w:cstheme="minorHAnsi"/>
          <w:sz w:val="24"/>
          <w:szCs w:val="24"/>
        </w:rPr>
        <w:t>,</w:t>
      </w:r>
      <w:r w:rsidR="00347E7D" w:rsidRPr="008B4804">
        <w:rPr>
          <w:rFonts w:ascii="Trebuchet MS" w:hAnsi="Trebuchet MS" w:cstheme="minorHAnsi"/>
          <w:sz w:val="24"/>
          <w:szCs w:val="24"/>
        </w:rPr>
        <w:t xml:space="preserve"> </w:t>
      </w:r>
      <w:r w:rsidR="00273014">
        <w:rPr>
          <w:rFonts w:ascii="Trebuchet MS" w:hAnsi="Trebuchet MS" w:cstheme="minorHAnsi"/>
          <w:sz w:val="24"/>
          <w:szCs w:val="24"/>
        </w:rPr>
        <w:t>continuará</w:t>
      </w:r>
      <w:r w:rsidR="00347E7D" w:rsidRPr="008B4804">
        <w:rPr>
          <w:rFonts w:ascii="Trebuchet MS" w:hAnsi="Trebuchet MS" w:cstheme="minorHAnsi"/>
          <w:sz w:val="24"/>
          <w:szCs w:val="24"/>
        </w:rPr>
        <w:t xml:space="preserve"> el período de registro de asistencia </w:t>
      </w:r>
      <w:r w:rsidR="00E34CDD" w:rsidRPr="008B4804">
        <w:rPr>
          <w:rFonts w:ascii="Trebuchet MS" w:hAnsi="Trebuchet MS" w:cstheme="minorHAnsi"/>
          <w:sz w:val="24"/>
          <w:szCs w:val="24"/>
        </w:rPr>
        <w:t xml:space="preserve">hasta que no exista persona alguna en la fila correspondiente. </w:t>
      </w:r>
    </w:p>
    <w:p w:rsidR="00E34CDD" w:rsidRPr="00733406" w:rsidRDefault="00E134CE" w:rsidP="00C668E6">
      <w:pPr>
        <w:autoSpaceDE w:val="0"/>
        <w:autoSpaceDN w:val="0"/>
        <w:adjustRightInd w:val="0"/>
        <w:spacing w:after="100" w:afterAutospacing="1" w:line="240" w:lineRule="auto"/>
        <w:jc w:val="both"/>
        <w:rPr>
          <w:rFonts w:ascii="Trebuchet MS" w:hAnsi="Trebuchet MS" w:cstheme="minorHAnsi"/>
          <w:sz w:val="24"/>
          <w:szCs w:val="24"/>
        </w:rPr>
      </w:pPr>
      <w:r w:rsidRPr="00733406">
        <w:rPr>
          <w:rFonts w:ascii="Trebuchet MS" w:hAnsi="Trebuchet MS"/>
          <w:b/>
          <w:sz w:val="24"/>
          <w:szCs w:val="24"/>
        </w:rPr>
        <w:t>Vigésimo</w:t>
      </w:r>
      <w:r w:rsidR="00E05055" w:rsidRPr="00733406">
        <w:rPr>
          <w:rFonts w:ascii="Trebuchet MS" w:hAnsi="Trebuchet MS"/>
          <w:b/>
          <w:sz w:val="24"/>
          <w:szCs w:val="24"/>
        </w:rPr>
        <w:t xml:space="preserve"> </w:t>
      </w:r>
      <w:r w:rsidR="00273014">
        <w:rPr>
          <w:rFonts w:ascii="Trebuchet MS" w:hAnsi="Trebuchet MS"/>
          <w:b/>
          <w:sz w:val="24"/>
          <w:szCs w:val="24"/>
        </w:rPr>
        <w:t>quinto</w:t>
      </w:r>
      <w:r w:rsidRPr="00733406">
        <w:rPr>
          <w:rFonts w:ascii="Trebuchet MS" w:hAnsi="Trebuchet MS"/>
          <w:b/>
          <w:sz w:val="24"/>
          <w:szCs w:val="24"/>
        </w:rPr>
        <w:t>.</w:t>
      </w:r>
      <w:r w:rsidR="00E34CDD" w:rsidRPr="00733406">
        <w:rPr>
          <w:rFonts w:ascii="Trebuchet MS" w:hAnsi="Trebuchet MS"/>
          <w:b/>
          <w:sz w:val="24"/>
          <w:szCs w:val="24"/>
        </w:rPr>
        <w:t xml:space="preserve"> </w:t>
      </w:r>
      <w:r w:rsidR="00E34CDD" w:rsidRPr="00733406">
        <w:rPr>
          <w:rFonts w:ascii="Trebuchet MS" w:hAnsi="Trebuchet MS" w:cstheme="minorHAnsi"/>
          <w:sz w:val="24"/>
          <w:szCs w:val="24"/>
        </w:rPr>
        <w:t xml:space="preserve">El </w:t>
      </w:r>
      <w:r w:rsidR="00650FB8" w:rsidRPr="00733406">
        <w:rPr>
          <w:rFonts w:ascii="Trebuchet MS" w:hAnsi="Trebuchet MS" w:cstheme="minorHAnsi"/>
          <w:sz w:val="24"/>
          <w:szCs w:val="24"/>
        </w:rPr>
        <w:t>p</w:t>
      </w:r>
      <w:r w:rsidR="00E34CDD" w:rsidRPr="00733406">
        <w:rPr>
          <w:rFonts w:ascii="Trebuchet MS" w:hAnsi="Trebuchet MS" w:cstheme="minorHAnsi"/>
          <w:sz w:val="24"/>
          <w:szCs w:val="24"/>
        </w:rPr>
        <w:t xml:space="preserve">ersonal </w:t>
      </w:r>
      <w:r w:rsidR="00650FB8" w:rsidRPr="00733406">
        <w:rPr>
          <w:rFonts w:ascii="Trebuchet MS" w:hAnsi="Trebuchet MS" w:cstheme="minorHAnsi"/>
          <w:sz w:val="24"/>
          <w:szCs w:val="24"/>
        </w:rPr>
        <w:t>d</w:t>
      </w:r>
      <w:r w:rsidR="00E34CDD" w:rsidRPr="00733406">
        <w:rPr>
          <w:rFonts w:ascii="Trebuchet MS" w:hAnsi="Trebuchet MS" w:cstheme="minorHAnsi"/>
          <w:sz w:val="24"/>
          <w:szCs w:val="24"/>
        </w:rPr>
        <w:t xml:space="preserve">esignado </w:t>
      </w:r>
      <w:r w:rsidR="000151F6" w:rsidRPr="00733406">
        <w:rPr>
          <w:rFonts w:ascii="Trebuchet MS" w:hAnsi="Trebuchet MS" w:cstheme="minorHAnsi"/>
          <w:sz w:val="24"/>
          <w:szCs w:val="24"/>
        </w:rPr>
        <w:t xml:space="preserve">por el Instituto </w:t>
      </w:r>
      <w:r w:rsidR="00E34CDD" w:rsidRPr="00733406">
        <w:rPr>
          <w:rFonts w:ascii="Trebuchet MS" w:hAnsi="Trebuchet MS" w:cstheme="minorHAnsi"/>
          <w:sz w:val="24"/>
          <w:szCs w:val="24"/>
        </w:rPr>
        <w:t xml:space="preserve">no recibirá manifestaciones de </w:t>
      </w:r>
      <w:r w:rsidR="000151F6" w:rsidRPr="00733406">
        <w:rPr>
          <w:rFonts w:ascii="Trebuchet MS" w:hAnsi="Trebuchet MS" w:cstheme="minorHAnsi"/>
          <w:sz w:val="24"/>
          <w:szCs w:val="24"/>
        </w:rPr>
        <w:t xml:space="preserve">ciudadanas y </w:t>
      </w:r>
      <w:r w:rsidR="00E34CDD" w:rsidRPr="00733406">
        <w:rPr>
          <w:rFonts w:ascii="Trebuchet MS" w:hAnsi="Trebuchet MS" w:cstheme="minorHAnsi"/>
          <w:sz w:val="24"/>
          <w:szCs w:val="24"/>
        </w:rPr>
        <w:t xml:space="preserve">ciudadanos que personalmente no registren su asistencia a la asamblea en términos del presente </w:t>
      </w:r>
      <w:r w:rsidR="00654EF4" w:rsidRPr="00CF2639">
        <w:rPr>
          <w:rFonts w:ascii="Trebuchet MS" w:hAnsi="Trebuchet MS" w:cstheme="minorHAnsi"/>
          <w:sz w:val="24"/>
          <w:szCs w:val="24"/>
        </w:rPr>
        <w:t>procedimiento</w:t>
      </w:r>
      <w:r w:rsidR="00E34CDD" w:rsidRPr="00733406">
        <w:rPr>
          <w:rFonts w:ascii="Trebuchet MS" w:hAnsi="Trebuchet MS" w:cstheme="minorHAnsi"/>
          <w:sz w:val="24"/>
          <w:szCs w:val="24"/>
        </w:rPr>
        <w:t xml:space="preserve">; sin embargo, dichas manifestaciones podrán ser entregadas junto con su solicitud de registro como </w:t>
      </w:r>
      <w:r w:rsidR="00650FB8" w:rsidRPr="00733406">
        <w:rPr>
          <w:rFonts w:ascii="Trebuchet MS" w:hAnsi="Trebuchet MS" w:cstheme="minorHAnsi"/>
          <w:sz w:val="24"/>
          <w:szCs w:val="24"/>
        </w:rPr>
        <w:t>p</w:t>
      </w:r>
      <w:r w:rsidR="00E34CDD" w:rsidRPr="00733406">
        <w:rPr>
          <w:rFonts w:ascii="Trebuchet MS" w:hAnsi="Trebuchet MS" w:cstheme="minorHAnsi"/>
          <w:sz w:val="24"/>
          <w:szCs w:val="24"/>
        </w:rPr>
        <w:t xml:space="preserve">artido </w:t>
      </w:r>
      <w:r w:rsidR="00650FB8" w:rsidRPr="00733406">
        <w:rPr>
          <w:rFonts w:ascii="Trebuchet MS" w:hAnsi="Trebuchet MS" w:cstheme="minorHAnsi"/>
          <w:sz w:val="24"/>
          <w:szCs w:val="24"/>
        </w:rPr>
        <w:t>p</w:t>
      </w:r>
      <w:r w:rsidR="00E34CDD" w:rsidRPr="00733406">
        <w:rPr>
          <w:rFonts w:ascii="Trebuchet MS" w:hAnsi="Trebuchet MS" w:cstheme="minorHAnsi"/>
          <w:sz w:val="24"/>
          <w:szCs w:val="24"/>
        </w:rPr>
        <w:t>olítico</w:t>
      </w:r>
      <w:r w:rsidR="00650FB8" w:rsidRPr="00733406">
        <w:rPr>
          <w:rFonts w:ascii="Trebuchet MS" w:hAnsi="Trebuchet MS" w:cstheme="minorHAnsi"/>
          <w:sz w:val="24"/>
          <w:szCs w:val="24"/>
        </w:rPr>
        <w:t xml:space="preserve"> local</w:t>
      </w:r>
      <w:r w:rsidR="00E34CDD" w:rsidRPr="00733406">
        <w:rPr>
          <w:rFonts w:ascii="Trebuchet MS" w:hAnsi="Trebuchet MS" w:cstheme="minorHAnsi"/>
          <w:sz w:val="24"/>
          <w:szCs w:val="24"/>
        </w:rPr>
        <w:t xml:space="preserve"> en enero del año anterior al de la elección correspondiente.</w:t>
      </w:r>
    </w:p>
    <w:p w:rsidR="007D2B59" w:rsidRPr="00733406" w:rsidRDefault="00E05055" w:rsidP="00C668E6">
      <w:pPr>
        <w:autoSpaceDE w:val="0"/>
        <w:autoSpaceDN w:val="0"/>
        <w:adjustRightInd w:val="0"/>
        <w:spacing w:after="100" w:afterAutospacing="1" w:line="240" w:lineRule="auto"/>
        <w:jc w:val="both"/>
        <w:rPr>
          <w:rFonts w:ascii="Trebuchet MS" w:hAnsi="Trebuchet MS" w:cstheme="minorHAnsi"/>
          <w:sz w:val="24"/>
          <w:szCs w:val="24"/>
        </w:rPr>
      </w:pPr>
      <w:r w:rsidRPr="00733406">
        <w:rPr>
          <w:rFonts w:ascii="Trebuchet MS" w:hAnsi="Trebuchet MS"/>
          <w:b/>
          <w:sz w:val="24"/>
          <w:szCs w:val="24"/>
        </w:rPr>
        <w:t xml:space="preserve">Vigésimo </w:t>
      </w:r>
      <w:r w:rsidR="007D680C">
        <w:rPr>
          <w:rFonts w:ascii="Trebuchet MS" w:hAnsi="Trebuchet MS"/>
          <w:b/>
          <w:sz w:val="24"/>
          <w:szCs w:val="24"/>
        </w:rPr>
        <w:t>s</w:t>
      </w:r>
      <w:r w:rsidR="00273014">
        <w:rPr>
          <w:rFonts w:ascii="Trebuchet MS" w:hAnsi="Trebuchet MS"/>
          <w:b/>
          <w:sz w:val="24"/>
          <w:szCs w:val="24"/>
        </w:rPr>
        <w:t>exto</w:t>
      </w:r>
      <w:r w:rsidR="000151F6" w:rsidRPr="00733406">
        <w:rPr>
          <w:rFonts w:ascii="Trebuchet MS" w:hAnsi="Trebuchet MS" w:cstheme="minorHAnsi"/>
          <w:b/>
          <w:sz w:val="24"/>
          <w:szCs w:val="24"/>
        </w:rPr>
        <w:t>.</w:t>
      </w:r>
      <w:r w:rsidR="000151F6" w:rsidRPr="00733406">
        <w:rPr>
          <w:rFonts w:ascii="Trebuchet MS" w:hAnsi="Trebuchet MS" w:cstheme="minorHAnsi"/>
          <w:sz w:val="24"/>
          <w:szCs w:val="24"/>
        </w:rPr>
        <w:t xml:space="preserve"> </w:t>
      </w:r>
      <w:r w:rsidR="007D2B59" w:rsidRPr="00733406">
        <w:rPr>
          <w:rFonts w:ascii="Trebuchet MS" w:hAnsi="Trebuchet MS" w:cstheme="minorHAnsi"/>
          <w:sz w:val="24"/>
          <w:szCs w:val="24"/>
        </w:rPr>
        <w:t xml:space="preserve">El desarrollo ordenado de la asamblea y la seguridad del personal designado </w:t>
      </w:r>
      <w:r w:rsidR="00650FB8" w:rsidRPr="00733406">
        <w:rPr>
          <w:rFonts w:ascii="Trebuchet MS" w:hAnsi="Trebuchet MS" w:cstheme="minorHAnsi"/>
          <w:sz w:val="24"/>
          <w:szCs w:val="24"/>
        </w:rPr>
        <w:t xml:space="preserve">por el </w:t>
      </w:r>
      <w:r w:rsidR="007D2B59" w:rsidRPr="00733406">
        <w:rPr>
          <w:rFonts w:ascii="Trebuchet MS" w:hAnsi="Trebuchet MS" w:cstheme="minorHAnsi"/>
          <w:sz w:val="24"/>
          <w:szCs w:val="24"/>
        </w:rPr>
        <w:t>Instituto que asista a su certificació</w:t>
      </w:r>
      <w:r w:rsidR="00B73F5B" w:rsidRPr="00733406">
        <w:rPr>
          <w:rFonts w:ascii="Trebuchet MS" w:hAnsi="Trebuchet MS" w:cstheme="minorHAnsi"/>
          <w:sz w:val="24"/>
          <w:szCs w:val="24"/>
        </w:rPr>
        <w:t xml:space="preserve">n, serán responsabilidad de la </w:t>
      </w:r>
      <w:r w:rsidR="00D95F91" w:rsidRPr="00733406">
        <w:rPr>
          <w:rFonts w:ascii="Trebuchet MS" w:hAnsi="Trebuchet MS" w:cstheme="minorHAnsi"/>
          <w:sz w:val="24"/>
          <w:szCs w:val="24"/>
        </w:rPr>
        <w:t>O</w:t>
      </w:r>
      <w:r w:rsidR="007D2B59" w:rsidRPr="00733406">
        <w:rPr>
          <w:rFonts w:ascii="Trebuchet MS" w:hAnsi="Trebuchet MS" w:cstheme="minorHAnsi"/>
          <w:sz w:val="24"/>
          <w:szCs w:val="24"/>
        </w:rPr>
        <w:t>rganización y de los representantes legales de la misma.</w:t>
      </w:r>
    </w:p>
    <w:p w:rsidR="001606A8" w:rsidRPr="002E1C6B" w:rsidRDefault="00AB7CB9" w:rsidP="002E1C6B">
      <w:pPr>
        <w:autoSpaceDE w:val="0"/>
        <w:autoSpaceDN w:val="0"/>
        <w:adjustRightInd w:val="0"/>
        <w:spacing w:after="100" w:afterAutospacing="1" w:line="240" w:lineRule="auto"/>
        <w:jc w:val="both"/>
        <w:rPr>
          <w:rFonts w:ascii="Trebuchet MS" w:hAnsi="Trebuchet MS" w:cstheme="minorHAnsi"/>
          <w:sz w:val="24"/>
          <w:szCs w:val="24"/>
        </w:rPr>
      </w:pPr>
      <w:r>
        <w:rPr>
          <w:rFonts w:ascii="Trebuchet MS" w:hAnsi="Trebuchet MS"/>
          <w:b/>
          <w:sz w:val="24"/>
          <w:szCs w:val="24"/>
        </w:rPr>
        <w:t>Vigésimo séptimo</w:t>
      </w:r>
      <w:r w:rsidR="004B3967" w:rsidRPr="00733406">
        <w:rPr>
          <w:rFonts w:ascii="Trebuchet MS" w:hAnsi="Trebuchet MS"/>
          <w:b/>
          <w:sz w:val="24"/>
          <w:szCs w:val="24"/>
        </w:rPr>
        <w:t>.</w:t>
      </w:r>
      <w:r w:rsidR="004B3967" w:rsidRPr="00733406">
        <w:rPr>
          <w:rFonts w:ascii="Trebuchet MS" w:hAnsi="Trebuchet MS" w:cstheme="minorHAnsi"/>
          <w:sz w:val="24"/>
          <w:szCs w:val="24"/>
        </w:rPr>
        <w:t xml:space="preserve"> </w:t>
      </w:r>
      <w:r w:rsidR="00950A66" w:rsidRPr="00733406">
        <w:rPr>
          <w:rFonts w:ascii="Trebuchet MS" w:hAnsi="Trebuchet MS" w:cstheme="minorHAnsi"/>
          <w:sz w:val="24"/>
          <w:szCs w:val="24"/>
        </w:rPr>
        <w:t xml:space="preserve">Una vez </w:t>
      </w:r>
      <w:r w:rsidR="00AD51B6">
        <w:rPr>
          <w:rFonts w:ascii="Trebuchet MS" w:hAnsi="Trebuchet MS" w:cstheme="minorHAnsi"/>
          <w:sz w:val="24"/>
          <w:szCs w:val="24"/>
        </w:rPr>
        <w:t xml:space="preserve">iniciado el </w:t>
      </w:r>
      <w:r w:rsidR="00F256E1">
        <w:rPr>
          <w:rFonts w:ascii="Trebuchet MS" w:hAnsi="Trebuchet MS" w:cstheme="minorHAnsi"/>
          <w:sz w:val="24"/>
          <w:szCs w:val="24"/>
        </w:rPr>
        <w:t xml:space="preserve">proceso </w:t>
      </w:r>
      <w:r w:rsidR="00AD51B6">
        <w:rPr>
          <w:rFonts w:ascii="Trebuchet MS" w:hAnsi="Trebuchet MS" w:cstheme="minorHAnsi"/>
          <w:sz w:val="24"/>
          <w:szCs w:val="24"/>
        </w:rPr>
        <w:t>de celebración d</w:t>
      </w:r>
      <w:r w:rsidR="00C04748" w:rsidRPr="00733406">
        <w:rPr>
          <w:rFonts w:ascii="Trebuchet MS" w:hAnsi="Trebuchet MS" w:cstheme="minorHAnsi"/>
          <w:sz w:val="24"/>
          <w:szCs w:val="24"/>
        </w:rPr>
        <w:t>e</w:t>
      </w:r>
      <w:r w:rsidR="00950A66" w:rsidRPr="00733406">
        <w:rPr>
          <w:rFonts w:ascii="Trebuchet MS" w:hAnsi="Trebuchet MS" w:cstheme="minorHAnsi"/>
          <w:sz w:val="24"/>
          <w:szCs w:val="24"/>
        </w:rPr>
        <w:t xml:space="preserve"> </w:t>
      </w:r>
      <w:r w:rsidR="00AD51B6">
        <w:rPr>
          <w:rFonts w:ascii="Trebuchet MS" w:hAnsi="Trebuchet MS" w:cstheme="minorHAnsi"/>
          <w:sz w:val="24"/>
          <w:szCs w:val="24"/>
        </w:rPr>
        <w:t xml:space="preserve">las </w:t>
      </w:r>
      <w:r w:rsidR="00950A66" w:rsidRPr="00733406">
        <w:rPr>
          <w:rFonts w:ascii="Trebuchet MS" w:hAnsi="Trebuchet MS" w:cstheme="minorHAnsi"/>
          <w:sz w:val="24"/>
          <w:szCs w:val="24"/>
        </w:rPr>
        <w:t>asambleas ya sea</w:t>
      </w:r>
      <w:r w:rsidR="00C04748" w:rsidRPr="00733406">
        <w:rPr>
          <w:rFonts w:ascii="Trebuchet MS" w:hAnsi="Trebuchet MS" w:cstheme="minorHAnsi"/>
          <w:sz w:val="24"/>
          <w:szCs w:val="24"/>
        </w:rPr>
        <w:t>n</w:t>
      </w:r>
      <w:r w:rsidR="00950A66" w:rsidRPr="00733406">
        <w:rPr>
          <w:rFonts w:ascii="Trebuchet MS" w:hAnsi="Trebuchet MS" w:cstheme="minorHAnsi"/>
          <w:sz w:val="24"/>
          <w:szCs w:val="24"/>
        </w:rPr>
        <w:t xml:space="preserve"> distrital</w:t>
      </w:r>
      <w:r w:rsidR="00C04748" w:rsidRPr="00733406">
        <w:rPr>
          <w:rFonts w:ascii="Trebuchet MS" w:hAnsi="Trebuchet MS" w:cstheme="minorHAnsi"/>
          <w:sz w:val="24"/>
          <w:szCs w:val="24"/>
        </w:rPr>
        <w:t>es</w:t>
      </w:r>
      <w:r w:rsidR="00950A66" w:rsidRPr="00733406">
        <w:rPr>
          <w:rFonts w:ascii="Trebuchet MS" w:hAnsi="Trebuchet MS" w:cstheme="minorHAnsi"/>
          <w:sz w:val="24"/>
          <w:szCs w:val="24"/>
        </w:rPr>
        <w:t xml:space="preserve"> o municipal</w:t>
      </w:r>
      <w:r w:rsidR="00C04748" w:rsidRPr="00733406">
        <w:rPr>
          <w:rFonts w:ascii="Trebuchet MS" w:hAnsi="Trebuchet MS" w:cstheme="minorHAnsi"/>
          <w:sz w:val="24"/>
          <w:szCs w:val="24"/>
        </w:rPr>
        <w:t>es</w:t>
      </w:r>
      <w:r w:rsidR="006F43C3">
        <w:rPr>
          <w:rFonts w:ascii="Trebuchet MS" w:hAnsi="Trebuchet MS" w:cstheme="minorHAnsi"/>
          <w:sz w:val="24"/>
          <w:szCs w:val="24"/>
        </w:rPr>
        <w:t>; y,</w:t>
      </w:r>
      <w:r w:rsidR="00950A66" w:rsidRPr="00733406">
        <w:rPr>
          <w:rFonts w:ascii="Trebuchet MS" w:hAnsi="Trebuchet MS" w:cstheme="minorHAnsi"/>
          <w:sz w:val="24"/>
          <w:szCs w:val="24"/>
        </w:rPr>
        <w:t xml:space="preserve"> </w:t>
      </w:r>
      <w:r w:rsidR="00AD51B6">
        <w:rPr>
          <w:rFonts w:ascii="Trebuchet MS" w:hAnsi="Trebuchet MS" w:cstheme="minorHAnsi"/>
          <w:sz w:val="24"/>
          <w:szCs w:val="24"/>
        </w:rPr>
        <w:t>realizado el registro de afilia</w:t>
      </w:r>
      <w:r w:rsidR="006F43C3">
        <w:rPr>
          <w:rFonts w:ascii="Trebuchet MS" w:hAnsi="Trebuchet MS" w:cstheme="minorHAnsi"/>
          <w:sz w:val="24"/>
          <w:szCs w:val="24"/>
        </w:rPr>
        <w:t>dos</w:t>
      </w:r>
      <w:r w:rsidR="00C60924">
        <w:rPr>
          <w:rFonts w:ascii="Trebuchet MS" w:hAnsi="Trebuchet MS" w:cstheme="minorHAnsi"/>
          <w:sz w:val="24"/>
          <w:szCs w:val="24"/>
        </w:rPr>
        <w:t xml:space="preserve"> en el sistema</w:t>
      </w:r>
      <w:r w:rsidR="00AD51B6">
        <w:rPr>
          <w:rFonts w:ascii="Trebuchet MS" w:hAnsi="Trebuchet MS" w:cstheme="minorHAnsi"/>
          <w:sz w:val="24"/>
          <w:szCs w:val="24"/>
        </w:rPr>
        <w:t>, conforme a los apartados IV y V de los Line</w:t>
      </w:r>
      <w:r w:rsidR="00AD60A1">
        <w:rPr>
          <w:rFonts w:ascii="Trebuchet MS" w:hAnsi="Trebuchet MS" w:cstheme="minorHAnsi"/>
          <w:sz w:val="24"/>
          <w:szCs w:val="24"/>
        </w:rPr>
        <w:t>amientos INE, si la</w:t>
      </w:r>
      <w:r w:rsidR="00E54B18" w:rsidRPr="00733406">
        <w:rPr>
          <w:rFonts w:ascii="Trebuchet MS" w:hAnsi="Trebuchet MS" w:cstheme="minorHAnsi"/>
          <w:sz w:val="24"/>
          <w:szCs w:val="24"/>
        </w:rPr>
        <w:t xml:space="preserve"> O</w:t>
      </w:r>
      <w:r w:rsidR="00C04748" w:rsidRPr="00733406">
        <w:rPr>
          <w:rFonts w:ascii="Trebuchet MS" w:hAnsi="Trebuchet MS" w:cstheme="minorHAnsi"/>
          <w:sz w:val="24"/>
          <w:szCs w:val="24"/>
        </w:rPr>
        <w:t xml:space="preserve">rganización decide cambiar </w:t>
      </w:r>
      <w:r w:rsidR="00C60924">
        <w:rPr>
          <w:rFonts w:ascii="Trebuchet MS" w:hAnsi="Trebuchet MS" w:cstheme="minorHAnsi"/>
          <w:sz w:val="24"/>
          <w:szCs w:val="24"/>
        </w:rPr>
        <w:t xml:space="preserve">el tipo de asambleas por otro diverso, podrá realizarlo siempre y cuando </w:t>
      </w:r>
      <w:r w:rsidR="00C04748" w:rsidRPr="00733406">
        <w:rPr>
          <w:rFonts w:ascii="Trebuchet MS" w:hAnsi="Trebuchet MS" w:cstheme="minorHAnsi"/>
          <w:sz w:val="24"/>
          <w:szCs w:val="24"/>
        </w:rPr>
        <w:t>lo notifique al Instituto, quedando si</w:t>
      </w:r>
      <w:r w:rsidR="00F13A76" w:rsidRPr="00733406">
        <w:rPr>
          <w:rFonts w:ascii="Trebuchet MS" w:hAnsi="Trebuchet MS" w:cstheme="minorHAnsi"/>
          <w:sz w:val="24"/>
          <w:szCs w:val="24"/>
        </w:rPr>
        <w:t>n</w:t>
      </w:r>
      <w:r w:rsidR="00C04748" w:rsidRPr="00733406">
        <w:rPr>
          <w:rFonts w:ascii="Trebuchet MS" w:hAnsi="Trebuchet MS" w:cstheme="minorHAnsi"/>
          <w:sz w:val="24"/>
          <w:szCs w:val="24"/>
        </w:rPr>
        <w:t xml:space="preserve"> efectos las que ya fueron realizadas, </w:t>
      </w:r>
      <w:r w:rsidR="00C60924">
        <w:rPr>
          <w:rFonts w:ascii="Trebuchet MS" w:hAnsi="Trebuchet MS" w:cstheme="minorHAnsi"/>
          <w:sz w:val="24"/>
          <w:szCs w:val="24"/>
        </w:rPr>
        <w:t xml:space="preserve">y </w:t>
      </w:r>
      <w:r w:rsidR="00F256E1">
        <w:rPr>
          <w:rFonts w:ascii="Trebuchet MS" w:hAnsi="Trebuchet MS" w:cstheme="minorHAnsi"/>
          <w:sz w:val="24"/>
          <w:szCs w:val="24"/>
        </w:rPr>
        <w:t xml:space="preserve">las altas </w:t>
      </w:r>
      <w:r w:rsidR="00C60924">
        <w:rPr>
          <w:rFonts w:ascii="Trebuchet MS" w:hAnsi="Trebuchet MS" w:cstheme="minorHAnsi"/>
          <w:sz w:val="24"/>
          <w:szCs w:val="24"/>
        </w:rPr>
        <w:t xml:space="preserve">de afiliados al sistema. </w:t>
      </w:r>
    </w:p>
    <w:p w:rsidR="0028153E" w:rsidRPr="00733406" w:rsidRDefault="00AB7CB9" w:rsidP="00C668E6">
      <w:pPr>
        <w:spacing w:after="100" w:afterAutospacing="1" w:line="240" w:lineRule="auto"/>
        <w:jc w:val="both"/>
        <w:rPr>
          <w:rFonts w:ascii="Trebuchet MS" w:hAnsi="Trebuchet MS"/>
          <w:b/>
          <w:sz w:val="24"/>
          <w:szCs w:val="24"/>
        </w:rPr>
      </w:pPr>
      <w:r>
        <w:rPr>
          <w:rFonts w:ascii="Trebuchet MS" w:hAnsi="Trebuchet MS"/>
          <w:b/>
          <w:sz w:val="24"/>
          <w:szCs w:val="24"/>
        </w:rPr>
        <w:t>Vigésimo octavo</w:t>
      </w:r>
      <w:r w:rsidR="002E1C6B" w:rsidRPr="00733406">
        <w:rPr>
          <w:rFonts w:ascii="Trebuchet MS" w:hAnsi="Trebuchet MS"/>
          <w:b/>
          <w:sz w:val="24"/>
          <w:szCs w:val="24"/>
        </w:rPr>
        <w:t>.</w:t>
      </w:r>
      <w:r w:rsidR="004B3967" w:rsidRPr="00733406">
        <w:rPr>
          <w:rFonts w:ascii="Trebuchet MS" w:hAnsi="Trebuchet MS" w:cstheme="minorHAnsi"/>
          <w:b/>
          <w:sz w:val="24"/>
          <w:szCs w:val="24"/>
        </w:rPr>
        <w:t xml:space="preserve"> </w:t>
      </w:r>
      <w:r w:rsidR="006B5EDD">
        <w:rPr>
          <w:rFonts w:ascii="Trebuchet MS" w:hAnsi="Trebuchet MS"/>
          <w:sz w:val="24"/>
          <w:szCs w:val="24"/>
        </w:rPr>
        <w:t>Las</w:t>
      </w:r>
      <w:r w:rsidR="006B5EDD" w:rsidRPr="00733406">
        <w:rPr>
          <w:rFonts w:ascii="Trebuchet MS" w:hAnsi="Trebuchet MS"/>
          <w:sz w:val="24"/>
          <w:szCs w:val="24"/>
        </w:rPr>
        <w:t xml:space="preserve"> actas de certificación de las asambleas distritales o municipales </w:t>
      </w:r>
      <w:r w:rsidR="006B5EDD">
        <w:rPr>
          <w:rFonts w:ascii="Trebuchet MS" w:hAnsi="Trebuchet MS"/>
          <w:sz w:val="24"/>
          <w:szCs w:val="24"/>
        </w:rPr>
        <w:t xml:space="preserve">se levantaran por duplicado </w:t>
      </w:r>
      <w:r w:rsidR="006B5EDD" w:rsidRPr="00733406">
        <w:rPr>
          <w:rFonts w:ascii="Trebuchet MS" w:hAnsi="Trebuchet MS"/>
          <w:sz w:val="24"/>
          <w:szCs w:val="24"/>
        </w:rPr>
        <w:t>por el personal designado por el Instituto,</w:t>
      </w:r>
      <w:r w:rsidR="006B5EDD">
        <w:rPr>
          <w:rFonts w:ascii="Trebuchet MS" w:hAnsi="Trebuchet MS"/>
          <w:sz w:val="24"/>
          <w:szCs w:val="24"/>
        </w:rPr>
        <w:t xml:space="preserve"> y</w:t>
      </w:r>
      <w:r w:rsidR="006B5EDD" w:rsidRPr="00733406">
        <w:rPr>
          <w:rFonts w:ascii="Trebuchet MS" w:hAnsi="Trebuchet MS"/>
          <w:sz w:val="24"/>
          <w:szCs w:val="24"/>
        </w:rPr>
        <w:t xml:space="preserve"> se entregará una copia certificada a la Organización por conducto de sus representantes.</w:t>
      </w:r>
      <w:r w:rsidR="00AA005D" w:rsidRPr="00733406">
        <w:rPr>
          <w:rFonts w:ascii="Trebuchet MS" w:hAnsi="Trebuchet MS"/>
          <w:b/>
          <w:sz w:val="24"/>
          <w:szCs w:val="24"/>
        </w:rPr>
        <w:t xml:space="preserve">   </w:t>
      </w:r>
    </w:p>
    <w:p w:rsidR="00CB3E7E" w:rsidRPr="00733406" w:rsidRDefault="00CB3E7E" w:rsidP="00C668E6">
      <w:pPr>
        <w:spacing w:after="100" w:afterAutospacing="1" w:line="240" w:lineRule="auto"/>
        <w:jc w:val="both"/>
        <w:rPr>
          <w:rFonts w:ascii="Trebuchet MS" w:hAnsi="Trebuchet MS"/>
          <w:sz w:val="24"/>
          <w:szCs w:val="24"/>
        </w:rPr>
      </w:pPr>
      <w:r w:rsidRPr="00733406">
        <w:rPr>
          <w:rFonts w:ascii="Trebuchet MS" w:hAnsi="Trebuchet MS"/>
          <w:sz w:val="24"/>
          <w:szCs w:val="24"/>
        </w:rPr>
        <w:t>El acta de certificación de la asamblea distrital o municipal, deberá contener al menos los siguientes datos:</w:t>
      </w:r>
    </w:p>
    <w:p w:rsidR="00CB3E7E" w:rsidRPr="00733406" w:rsidRDefault="00CB3E7E" w:rsidP="00C668E6">
      <w:pPr>
        <w:pStyle w:val="Prrafodelista"/>
        <w:numPr>
          <w:ilvl w:val="0"/>
          <w:numId w:val="8"/>
        </w:numPr>
        <w:spacing w:after="100" w:afterAutospacing="1" w:line="240" w:lineRule="auto"/>
        <w:jc w:val="both"/>
        <w:rPr>
          <w:rFonts w:ascii="Trebuchet MS" w:hAnsi="Trebuchet MS" w:cstheme="minorHAnsi"/>
          <w:sz w:val="24"/>
          <w:szCs w:val="24"/>
        </w:rPr>
      </w:pPr>
      <w:r w:rsidRPr="00733406">
        <w:rPr>
          <w:rFonts w:ascii="Trebuchet MS" w:hAnsi="Trebuchet MS" w:cstheme="minorHAnsi"/>
          <w:sz w:val="24"/>
          <w:szCs w:val="24"/>
        </w:rPr>
        <w:t>Lugar, fecha y hora de inicio de la asamblea;</w:t>
      </w:r>
    </w:p>
    <w:p w:rsidR="00CB3E7E" w:rsidRPr="00733406" w:rsidRDefault="00CB3E7E" w:rsidP="00C668E6">
      <w:pPr>
        <w:pStyle w:val="Prrafodelista"/>
        <w:numPr>
          <w:ilvl w:val="0"/>
          <w:numId w:val="8"/>
        </w:numPr>
        <w:spacing w:after="100" w:afterAutospacing="1" w:line="240" w:lineRule="auto"/>
        <w:jc w:val="both"/>
        <w:rPr>
          <w:rFonts w:ascii="Trebuchet MS" w:hAnsi="Trebuchet MS" w:cstheme="minorHAnsi"/>
          <w:sz w:val="24"/>
          <w:szCs w:val="24"/>
        </w:rPr>
      </w:pPr>
      <w:r w:rsidRPr="00733406">
        <w:rPr>
          <w:rFonts w:ascii="Trebuchet MS" w:hAnsi="Trebuchet MS" w:cstheme="minorHAnsi"/>
          <w:sz w:val="24"/>
          <w:szCs w:val="24"/>
        </w:rPr>
        <w:t>Especificación del tipo de asamblea;</w:t>
      </w:r>
    </w:p>
    <w:p w:rsidR="00CB3E7E" w:rsidRPr="00733406" w:rsidRDefault="009C179C" w:rsidP="00C668E6">
      <w:pPr>
        <w:pStyle w:val="Prrafodelista"/>
        <w:numPr>
          <w:ilvl w:val="0"/>
          <w:numId w:val="8"/>
        </w:numPr>
        <w:spacing w:after="100" w:afterAutospacing="1" w:line="240" w:lineRule="auto"/>
        <w:jc w:val="both"/>
        <w:rPr>
          <w:rFonts w:ascii="Trebuchet MS" w:hAnsi="Trebuchet MS" w:cstheme="minorHAnsi"/>
          <w:sz w:val="24"/>
          <w:szCs w:val="24"/>
        </w:rPr>
      </w:pPr>
      <w:r w:rsidRPr="00733406">
        <w:rPr>
          <w:rFonts w:ascii="Trebuchet MS" w:hAnsi="Trebuchet MS" w:cstheme="minorHAnsi"/>
          <w:sz w:val="24"/>
          <w:szCs w:val="24"/>
        </w:rPr>
        <w:t>Denominación de la O</w:t>
      </w:r>
      <w:r w:rsidR="00CB3E7E" w:rsidRPr="00733406">
        <w:rPr>
          <w:rFonts w:ascii="Trebuchet MS" w:hAnsi="Trebuchet MS" w:cstheme="minorHAnsi"/>
          <w:sz w:val="24"/>
          <w:szCs w:val="24"/>
        </w:rPr>
        <w:t>rganización que celebra la asamblea;</w:t>
      </w:r>
    </w:p>
    <w:p w:rsidR="00CB3E7E" w:rsidRPr="00733406" w:rsidRDefault="00CB3E7E" w:rsidP="00C668E6">
      <w:pPr>
        <w:pStyle w:val="Prrafodelista"/>
        <w:numPr>
          <w:ilvl w:val="0"/>
          <w:numId w:val="8"/>
        </w:numPr>
        <w:spacing w:after="100" w:afterAutospacing="1" w:line="240" w:lineRule="auto"/>
        <w:jc w:val="both"/>
        <w:rPr>
          <w:rFonts w:ascii="Trebuchet MS" w:hAnsi="Trebuchet MS" w:cstheme="minorHAnsi"/>
          <w:sz w:val="24"/>
          <w:szCs w:val="24"/>
        </w:rPr>
      </w:pPr>
      <w:r w:rsidRPr="00733406">
        <w:rPr>
          <w:rFonts w:ascii="Trebuchet MS" w:hAnsi="Trebuchet MS" w:cstheme="minorHAnsi"/>
          <w:sz w:val="24"/>
          <w:szCs w:val="24"/>
        </w:rPr>
        <w:t xml:space="preserve">Nombre, cargo, firma del funcionario designado por </w:t>
      </w:r>
      <w:r w:rsidR="00D95F91" w:rsidRPr="00733406">
        <w:rPr>
          <w:rFonts w:ascii="Trebuchet MS" w:hAnsi="Trebuchet MS" w:cstheme="minorHAnsi"/>
          <w:sz w:val="24"/>
          <w:szCs w:val="24"/>
        </w:rPr>
        <w:t>el I</w:t>
      </w:r>
      <w:r w:rsidRPr="00733406">
        <w:rPr>
          <w:rFonts w:ascii="Trebuchet MS" w:hAnsi="Trebuchet MS" w:cstheme="minorHAnsi"/>
          <w:sz w:val="24"/>
          <w:szCs w:val="24"/>
        </w:rPr>
        <w:t xml:space="preserve">nstituto; </w:t>
      </w:r>
    </w:p>
    <w:p w:rsidR="00CB3E7E" w:rsidRPr="00733406" w:rsidRDefault="00CB3E7E" w:rsidP="00C668E6">
      <w:pPr>
        <w:pStyle w:val="Prrafodelista"/>
        <w:numPr>
          <w:ilvl w:val="0"/>
          <w:numId w:val="8"/>
        </w:numPr>
        <w:spacing w:after="100" w:afterAutospacing="1" w:line="240" w:lineRule="auto"/>
        <w:jc w:val="both"/>
        <w:rPr>
          <w:rFonts w:ascii="Trebuchet MS" w:hAnsi="Trebuchet MS" w:cstheme="minorHAnsi"/>
          <w:sz w:val="24"/>
          <w:szCs w:val="24"/>
        </w:rPr>
      </w:pPr>
      <w:r w:rsidRPr="00733406">
        <w:rPr>
          <w:rFonts w:ascii="Trebuchet MS" w:hAnsi="Trebuchet MS" w:cstheme="minorHAnsi"/>
          <w:sz w:val="24"/>
          <w:szCs w:val="24"/>
        </w:rPr>
        <w:t>Orden del día bajo el cual se desarrolló la asamblea; y</w:t>
      </w:r>
    </w:p>
    <w:p w:rsidR="00CB3E7E" w:rsidRDefault="00CB3E7E" w:rsidP="00C668E6">
      <w:pPr>
        <w:pStyle w:val="Prrafodelista"/>
        <w:numPr>
          <w:ilvl w:val="0"/>
          <w:numId w:val="8"/>
        </w:numPr>
        <w:spacing w:after="100" w:afterAutospacing="1" w:line="240" w:lineRule="auto"/>
        <w:jc w:val="both"/>
        <w:rPr>
          <w:rFonts w:ascii="Trebuchet MS" w:hAnsi="Trebuchet MS" w:cstheme="minorHAnsi"/>
          <w:sz w:val="24"/>
          <w:szCs w:val="24"/>
        </w:rPr>
      </w:pPr>
      <w:r w:rsidRPr="00733406">
        <w:rPr>
          <w:rFonts w:ascii="Trebuchet MS" w:hAnsi="Trebuchet MS" w:cstheme="minorHAnsi"/>
          <w:sz w:val="24"/>
          <w:szCs w:val="24"/>
        </w:rPr>
        <w:t xml:space="preserve">Breve descripción del desarrollo de la asamblea. </w:t>
      </w:r>
    </w:p>
    <w:p w:rsidR="006B5EDD" w:rsidRPr="00733406" w:rsidRDefault="006B5EDD" w:rsidP="00C668E6">
      <w:pPr>
        <w:pStyle w:val="Prrafodelista"/>
        <w:numPr>
          <w:ilvl w:val="0"/>
          <w:numId w:val="8"/>
        </w:numPr>
        <w:spacing w:after="100" w:afterAutospacing="1" w:line="240" w:lineRule="auto"/>
        <w:jc w:val="both"/>
        <w:rPr>
          <w:rFonts w:ascii="Trebuchet MS" w:hAnsi="Trebuchet MS" w:cstheme="minorHAnsi"/>
          <w:sz w:val="24"/>
          <w:szCs w:val="24"/>
        </w:rPr>
      </w:pPr>
      <w:r>
        <w:rPr>
          <w:rFonts w:ascii="Trebuchet MS" w:hAnsi="Trebuchet MS" w:cstheme="minorHAnsi"/>
          <w:sz w:val="24"/>
          <w:szCs w:val="24"/>
        </w:rPr>
        <w:t>Número de manifestaciones anexas al acta en original.</w:t>
      </w:r>
    </w:p>
    <w:p w:rsidR="00AA005D" w:rsidRPr="00733406" w:rsidRDefault="00AA005D" w:rsidP="00D158CA">
      <w:pPr>
        <w:spacing w:after="0" w:line="240" w:lineRule="auto"/>
        <w:jc w:val="both"/>
        <w:rPr>
          <w:rFonts w:ascii="Trebuchet MS" w:hAnsi="Trebuchet MS" w:cstheme="minorHAnsi"/>
          <w:sz w:val="24"/>
          <w:szCs w:val="24"/>
        </w:rPr>
      </w:pPr>
    </w:p>
    <w:p w:rsidR="00AA005D" w:rsidRPr="00733406" w:rsidRDefault="006D7EDC" w:rsidP="00D158CA">
      <w:pPr>
        <w:spacing w:after="0" w:line="240" w:lineRule="auto"/>
        <w:jc w:val="center"/>
        <w:rPr>
          <w:rFonts w:ascii="Trebuchet MS" w:hAnsi="Trebuchet MS" w:cstheme="minorHAnsi"/>
          <w:b/>
          <w:sz w:val="24"/>
          <w:szCs w:val="24"/>
        </w:rPr>
      </w:pPr>
      <w:r w:rsidRPr="00733406">
        <w:rPr>
          <w:rFonts w:ascii="Trebuchet MS" w:hAnsi="Trebuchet MS" w:cstheme="minorHAnsi"/>
          <w:b/>
          <w:sz w:val="24"/>
          <w:szCs w:val="24"/>
        </w:rPr>
        <w:t>Capí</w:t>
      </w:r>
      <w:r w:rsidR="00BB3B8B" w:rsidRPr="00733406">
        <w:rPr>
          <w:rFonts w:ascii="Trebuchet MS" w:hAnsi="Trebuchet MS" w:cstheme="minorHAnsi"/>
          <w:b/>
          <w:sz w:val="24"/>
          <w:szCs w:val="24"/>
        </w:rPr>
        <w:t>tulo V</w:t>
      </w:r>
    </w:p>
    <w:p w:rsidR="00950A66" w:rsidRPr="00733406" w:rsidRDefault="00950A66" w:rsidP="00D158CA">
      <w:pPr>
        <w:spacing w:after="0" w:line="240" w:lineRule="auto"/>
        <w:jc w:val="center"/>
        <w:rPr>
          <w:rFonts w:ascii="Trebuchet MS" w:hAnsi="Trebuchet MS"/>
          <w:b/>
          <w:sz w:val="24"/>
          <w:szCs w:val="24"/>
        </w:rPr>
      </w:pPr>
      <w:r w:rsidRPr="00733406">
        <w:rPr>
          <w:rFonts w:ascii="Trebuchet MS" w:hAnsi="Trebuchet MS" w:cstheme="minorHAnsi"/>
          <w:b/>
          <w:sz w:val="24"/>
          <w:szCs w:val="24"/>
        </w:rPr>
        <w:t>De la asamblea estatal constitutiva</w:t>
      </w:r>
    </w:p>
    <w:p w:rsidR="00950A66" w:rsidRPr="00733406" w:rsidRDefault="00950A66" w:rsidP="00D158CA">
      <w:pPr>
        <w:spacing w:after="0" w:line="240" w:lineRule="auto"/>
        <w:jc w:val="center"/>
        <w:rPr>
          <w:rFonts w:ascii="Trebuchet MS" w:hAnsi="Trebuchet MS"/>
          <w:b/>
          <w:sz w:val="24"/>
          <w:szCs w:val="24"/>
        </w:rPr>
      </w:pPr>
    </w:p>
    <w:p w:rsidR="000F1849" w:rsidRPr="00733406" w:rsidRDefault="00AD60A1" w:rsidP="00D158CA">
      <w:pPr>
        <w:spacing w:after="0" w:line="240" w:lineRule="auto"/>
        <w:jc w:val="both"/>
        <w:rPr>
          <w:rFonts w:ascii="Trebuchet MS" w:hAnsi="Trebuchet MS" w:cstheme="minorHAnsi"/>
          <w:sz w:val="24"/>
          <w:szCs w:val="24"/>
        </w:rPr>
      </w:pPr>
      <w:r>
        <w:rPr>
          <w:rFonts w:ascii="Trebuchet MS" w:hAnsi="Trebuchet MS"/>
          <w:b/>
          <w:sz w:val="24"/>
          <w:szCs w:val="24"/>
        </w:rPr>
        <w:t>Vigésimo noveno</w:t>
      </w:r>
      <w:r w:rsidR="00CB3E7E" w:rsidRPr="00733406">
        <w:rPr>
          <w:rFonts w:ascii="Trebuchet MS" w:hAnsi="Trebuchet MS"/>
          <w:b/>
          <w:sz w:val="24"/>
          <w:szCs w:val="24"/>
        </w:rPr>
        <w:t xml:space="preserve">. </w:t>
      </w:r>
      <w:r w:rsidR="000F1849" w:rsidRPr="00733406">
        <w:rPr>
          <w:rFonts w:ascii="Trebuchet MS" w:hAnsi="Trebuchet MS" w:cstheme="minorHAnsi"/>
          <w:sz w:val="24"/>
          <w:szCs w:val="24"/>
        </w:rPr>
        <w:t>La Asamblea Estatal se llevará a cabo una vez concluida la totalidad de las</w:t>
      </w:r>
      <w:r w:rsidR="00467E81" w:rsidRPr="00733406">
        <w:rPr>
          <w:rFonts w:ascii="Trebuchet MS" w:hAnsi="Trebuchet MS" w:cstheme="minorHAnsi"/>
          <w:sz w:val="24"/>
          <w:szCs w:val="24"/>
        </w:rPr>
        <w:t xml:space="preserve"> </w:t>
      </w:r>
      <w:r w:rsidR="000F1849" w:rsidRPr="00733406">
        <w:rPr>
          <w:rFonts w:ascii="Trebuchet MS" w:hAnsi="Trebuchet MS" w:cstheme="minorHAnsi"/>
          <w:sz w:val="24"/>
          <w:szCs w:val="24"/>
        </w:rPr>
        <w:t xml:space="preserve">Asambleas Distritales </w:t>
      </w:r>
      <w:r w:rsidR="00CF5FB2" w:rsidRPr="00733406">
        <w:rPr>
          <w:rFonts w:ascii="Trebuchet MS" w:hAnsi="Trebuchet MS" w:cstheme="minorHAnsi"/>
          <w:sz w:val="24"/>
          <w:szCs w:val="24"/>
        </w:rPr>
        <w:t>y/</w:t>
      </w:r>
      <w:r w:rsidR="000F1849" w:rsidRPr="00733406">
        <w:rPr>
          <w:rFonts w:ascii="Trebuchet MS" w:hAnsi="Trebuchet MS" w:cstheme="minorHAnsi"/>
          <w:sz w:val="24"/>
          <w:szCs w:val="24"/>
        </w:rPr>
        <w:t xml:space="preserve">o Municipales que la Organización </w:t>
      </w:r>
      <w:r w:rsidR="00CF5FB2" w:rsidRPr="00733406">
        <w:rPr>
          <w:rFonts w:ascii="Trebuchet MS" w:hAnsi="Trebuchet MS" w:cstheme="minorHAnsi"/>
          <w:sz w:val="24"/>
          <w:szCs w:val="24"/>
        </w:rPr>
        <w:t>hubiera celebrado</w:t>
      </w:r>
      <w:r w:rsidR="000F1849" w:rsidRPr="00733406">
        <w:rPr>
          <w:rFonts w:ascii="Trebuchet MS" w:hAnsi="Trebuchet MS" w:cstheme="minorHAnsi"/>
          <w:sz w:val="24"/>
          <w:szCs w:val="24"/>
        </w:rPr>
        <w:t xml:space="preserve">, </w:t>
      </w:r>
      <w:r w:rsidR="006B5EDD" w:rsidRPr="00733406">
        <w:rPr>
          <w:rFonts w:ascii="Trebuchet MS" w:hAnsi="Trebuchet MS" w:cstheme="minorHAnsi"/>
          <w:sz w:val="24"/>
          <w:szCs w:val="24"/>
        </w:rPr>
        <w:t xml:space="preserve">para lo cual deberá dar aviso al Instituto antes de que concluya el periodo de constitución, </w:t>
      </w:r>
      <w:r w:rsidR="006B5EDD" w:rsidRPr="00DE1CE3">
        <w:rPr>
          <w:rFonts w:ascii="Trebuchet MS" w:hAnsi="Trebuchet MS" w:cstheme="minorHAnsi"/>
          <w:sz w:val="24"/>
          <w:szCs w:val="24"/>
        </w:rPr>
        <w:t>con un mínimo de 10 días hábiles previos a su realización,</w:t>
      </w:r>
      <w:r w:rsidR="000F1849" w:rsidRPr="00733406">
        <w:rPr>
          <w:rFonts w:ascii="Trebuchet MS" w:hAnsi="Trebuchet MS" w:cstheme="minorHAnsi"/>
          <w:sz w:val="24"/>
          <w:szCs w:val="24"/>
        </w:rPr>
        <w:t xml:space="preserve"> </w:t>
      </w:r>
      <w:r w:rsidR="002F09C6">
        <w:rPr>
          <w:rFonts w:ascii="Trebuchet MS" w:hAnsi="Trebuchet MS" w:cstheme="minorHAnsi"/>
          <w:sz w:val="24"/>
          <w:szCs w:val="24"/>
        </w:rPr>
        <w:t xml:space="preserve">en el formato denominado SOLICITUD DE ASAMBLEA CONSTITUTIVA </w:t>
      </w:r>
      <w:r w:rsidR="000F1849" w:rsidRPr="00733406">
        <w:rPr>
          <w:rFonts w:ascii="Trebuchet MS" w:hAnsi="Trebuchet MS" w:cstheme="minorHAnsi"/>
          <w:sz w:val="24"/>
          <w:szCs w:val="24"/>
        </w:rPr>
        <w:t>debiendo contener y acompañar cuando menos lo siguiente:</w:t>
      </w:r>
    </w:p>
    <w:p w:rsidR="00467E81" w:rsidRPr="00733406" w:rsidRDefault="00467E81" w:rsidP="00D158CA">
      <w:pPr>
        <w:spacing w:after="0" w:line="240" w:lineRule="auto"/>
        <w:jc w:val="both"/>
        <w:rPr>
          <w:rFonts w:ascii="Trebuchet MS" w:hAnsi="Trebuchet MS" w:cstheme="minorHAnsi"/>
          <w:sz w:val="24"/>
          <w:szCs w:val="24"/>
        </w:rPr>
      </w:pPr>
    </w:p>
    <w:p w:rsidR="000F1849" w:rsidRPr="00733406" w:rsidRDefault="000F1849" w:rsidP="00D158CA">
      <w:pPr>
        <w:pStyle w:val="Prrafodelista"/>
        <w:numPr>
          <w:ilvl w:val="0"/>
          <w:numId w:val="5"/>
        </w:numPr>
        <w:spacing w:after="0" w:line="240" w:lineRule="auto"/>
        <w:jc w:val="both"/>
        <w:rPr>
          <w:rFonts w:ascii="Trebuchet MS" w:hAnsi="Trebuchet MS" w:cstheme="minorHAnsi"/>
          <w:sz w:val="24"/>
          <w:szCs w:val="24"/>
        </w:rPr>
      </w:pPr>
      <w:r w:rsidRPr="00733406">
        <w:rPr>
          <w:rFonts w:ascii="Trebuchet MS" w:hAnsi="Trebuchet MS" w:cstheme="minorHAnsi"/>
          <w:sz w:val="24"/>
          <w:szCs w:val="24"/>
        </w:rPr>
        <w:t>La den</w:t>
      </w:r>
      <w:r w:rsidR="00B73F5B" w:rsidRPr="00733406">
        <w:rPr>
          <w:rFonts w:ascii="Trebuchet MS" w:hAnsi="Trebuchet MS" w:cstheme="minorHAnsi"/>
          <w:sz w:val="24"/>
          <w:szCs w:val="24"/>
        </w:rPr>
        <w:t>ominación o razón social de la O</w:t>
      </w:r>
      <w:r w:rsidR="00CF5FB2" w:rsidRPr="00733406">
        <w:rPr>
          <w:rFonts w:ascii="Trebuchet MS" w:hAnsi="Trebuchet MS" w:cstheme="minorHAnsi"/>
          <w:sz w:val="24"/>
          <w:szCs w:val="24"/>
        </w:rPr>
        <w:t>rganización de que se trate</w:t>
      </w:r>
      <w:r w:rsidRPr="00733406">
        <w:rPr>
          <w:rFonts w:ascii="Trebuchet MS" w:hAnsi="Trebuchet MS" w:cstheme="minorHAnsi"/>
          <w:sz w:val="24"/>
          <w:szCs w:val="24"/>
        </w:rPr>
        <w:t>;</w:t>
      </w:r>
    </w:p>
    <w:p w:rsidR="00467E81" w:rsidRPr="00733406" w:rsidRDefault="00467E81" w:rsidP="00D158CA">
      <w:pPr>
        <w:spacing w:after="0" w:line="240" w:lineRule="auto"/>
        <w:jc w:val="both"/>
        <w:rPr>
          <w:rFonts w:ascii="Trebuchet MS" w:hAnsi="Trebuchet MS" w:cstheme="minorHAnsi"/>
          <w:sz w:val="24"/>
          <w:szCs w:val="24"/>
        </w:rPr>
      </w:pPr>
    </w:p>
    <w:p w:rsidR="000F1849" w:rsidRPr="00733406" w:rsidRDefault="00CF5FB2" w:rsidP="00D158CA">
      <w:pPr>
        <w:pStyle w:val="Prrafodelista"/>
        <w:numPr>
          <w:ilvl w:val="0"/>
          <w:numId w:val="5"/>
        </w:numPr>
        <w:spacing w:after="0" w:line="240" w:lineRule="auto"/>
        <w:jc w:val="both"/>
        <w:rPr>
          <w:rFonts w:ascii="Trebuchet MS" w:hAnsi="Trebuchet MS" w:cstheme="minorHAnsi"/>
          <w:sz w:val="24"/>
          <w:szCs w:val="24"/>
        </w:rPr>
      </w:pPr>
      <w:r w:rsidRPr="00733406">
        <w:rPr>
          <w:rFonts w:ascii="Trebuchet MS" w:hAnsi="Trebuchet MS" w:cstheme="minorHAnsi"/>
          <w:sz w:val="24"/>
          <w:szCs w:val="24"/>
        </w:rPr>
        <w:t xml:space="preserve">La fecha y hora en que pretenda </w:t>
      </w:r>
      <w:r w:rsidR="000F1849" w:rsidRPr="00733406">
        <w:rPr>
          <w:rFonts w:ascii="Trebuchet MS" w:hAnsi="Trebuchet MS" w:cstheme="minorHAnsi"/>
          <w:sz w:val="24"/>
          <w:szCs w:val="24"/>
        </w:rPr>
        <w:t>celebrar la Asamblea Estatal;</w:t>
      </w:r>
    </w:p>
    <w:p w:rsidR="00467E81" w:rsidRPr="00733406" w:rsidRDefault="00467E81" w:rsidP="00D158CA">
      <w:pPr>
        <w:spacing w:after="0" w:line="240" w:lineRule="auto"/>
        <w:jc w:val="both"/>
        <w:rPr>
          <w:rFonts w:ascii="Trebuchet MS" w:hAnsi="Trebuchet MS" w:cstheme="minorHAnsi"/>
          <w:sz w:val="24"/>
          <w:szCs w:val="24"/>
        </w:rPr>
      </w:pPr>
    </w:p>
    <w:p w:rsidR="00467E81" w:rsidRPr="00733406" w:rsidRDefault="00467E81" w:rsidP="00D158CA">
      <w:pPr>
        <w:pStyle w:val="Prrafodelista"/>
        <w:numPr>
          <w:ilvl w:val="0"/>
          <w:numId w:val="5"/>
        </w:numPr>
        <w:autoSpaceDE w:val="0"/>
        <w:autoSpaceDN w:val="0"/>
        <w:adjustRightInd w:val="0"/>
        <w:spacing w:after="0" w:line="240" w:lineRule="auto"/>
        <w:rPr>
          <w:rFonts w:ascii="Trebuchet MS" w:hAnsi="Trebuchet MS"/>
          <w:sz w:val="24"/>
          <w:szCs w:val="24"/>
        </w:rPr>
      </w:pPr>
      <w:r w:rsidRPr="00733406">
        <w:rPr>
          <w:rFonts w:ascii="Trebuchet MS" w:hAnsi="Trebuchet MS"/>
          <w:sz w:val="24"/>
          <w:szCs w:val="24"/>
        </w:rPr>
        <w:t>Dirección del sitio donde se llevará a cabo cada asamblea (calle, entre que calles, número, colonia, población y municipio, distrito al que corresponde dicho domicilio, anexando mapa o croquis del lugar (en su caso ubicación satelital);</w:t>
      </w:r>
    </w:p>
    <w:p w:rsidR="00467E81" w:rsidRPr="00733406" w:rsidRDefault="00467E81" w:rsidP="00D158CA">
      <w:pPr>
        <w:spacing w:after="0" w:line="240" w:lineRule="auto"/>
        <w:jc w:val="both"/>
        <w:rPr>
          <w:rFonts w:ascii="Trebuchet MS" w:hAnsi="Trebuchet MS" w:cstheme="minorHAnsi"/>
          <w:sz w:val="24"/>
          <w:szCs w:val="24"/>
        </w:rPr>
      </w:pPr>
    </w:p>
    <w:p w:rsidR="00467E81" w:rsidRPr="00733406" w:rsidRDefault="000F1849" w:rsidP="00D158CA">
      <w:pPr>
        <w:pStyle w:val="Prrafodelista"/>
        <w:numPr>
          <w:ilvl w:val="0"/>
          <w:numId w:val="5"/>
        </w:numPr>
        <w:spacing w:after="0" w:line="240" w:lineRule="auto"/>
        <w:jc w:val="both"/>
        <w:rPr>
          <w:rFonts w:ascii="Trebuchet MS" w:hAnsi="Trebuchet MS" w:cstheme="minorHAnsi"/>
          <w:sz w:val="24"/>
          <w:szCs w:val="24"/>
        </w:rPr>
      </w:pPr>
      <w:r w:rsidRPr="00733406">
        <w:rPr>
          <w:rFonts w:ascii="Trebuchet MS" w:hAnsi="Trebuchet MS" w:cstheme="minorHAnsi"/>
          <w:sz w:val="24"/>
          <w:szCs w:val="24"/>
        </w:rPr>
        <w:t>La lista de las delegadas</w:t>
      </w:r>
      <w:r w:rsidR="00467E81" w:rsidRPr="00733406">
        <w:rPr>
          <w:rFonts w:ascii="Trebuchet MS" w:hAnsi="Trebuchet MS" w:cstheme="minorHAnsi"/>
          <w:sz w:val="24"/>
          <w:szCs w:val="24"/>
        </w:rPr>
        <w:t xml:space="preserve"> y/o delegados</w:t>
      </w:r>
      <w:r w:rsidRPr="00733406">
        <w:rPr>
          <w:rFonts w:ascii="Trebuchet MS" w:hAnsi="Trebuchet MS" w:cstheme="minorHAnsi"/>
          <w:sz w:val="24"/>
          <w:szCs w:val="24"/>
        </w:rPr>
        <w:t xml:space="preserve"> (propietarias y suplentes) elegidas en las</w:t>
      </w:r>
      <w:r w:rsidR="00CF5FB2" w:rsidRPr="00733406">
        <w:rPr>
          <w:rFonts w:ascii="Trebuchet MS" w:hAnsi="Trebuchet MS" w:cstheme="minorHAnsi"/>
          <w:sz w:val="24"/>
          <w:szCs w:val="24"/>
        </w:rPr>
        <w:t xml:space="preserve"> </w:t>
      </w:r>
      <w:r w:rsidR="0035108E" w:rsidRPr="00733406">
        <w:rPr>
          <w:rFonts w:ascii="Trebuchet MS" w:hAnsi="Trebuchet MS" w:cstheme="minorHAnsi"/>
          <w:sz w:val="24"/>
          <w:szCs w:val="24"/>
        </w:rPr>
        <w:t>a</w:t>
      </w:r>
      <w:r w:rsidRPr="00733406">
        <w:rPr>
          <w:rFonts w:ascii="Trebuchet MS" w:hAnsi="Trebuchet MS" w:cstheme="minorHAnsi"/>
          <w:sz w:val="24"/>
          <w:szCs w:val="24"/>
        </w:rPr>
        <w:t>sambleas, de manera impresa y en formato de hoja de cálculo (ejemplo Microsoft</w:t>
      </w:r>
      <w:r w:rsidR="00467E81" w:rsidRPr="00733406">
        <w:rPr>
          <w:rFonts w:ascii="Trebuchet MS" w:hAnsi="Trebuchet MS" w:cstheme="minorHAnsi"/>
          <w:sz w:val="24"/>
          <w:szCs w:val="24"/>
        </w:rPr>
        <w:t xml:space="preserve"> </w:t>
      </w:r>
      <w:r w:rsidRPr="00733406">
        <w:rPr>
          <w:rFonts w:ascii="Trebuchet MS" w:hAnsi="Trebuchet MS" w:cstheme="minorHAnsi"/>
          <w:sz w:val="24"/>
          <w:szCs w:val="24"/>
        </w:rPr>
        <w:t xml:space="preserve">Excel); </w:t>
      </w:r>
    </w:p>
    <w:p w:rsidR="00467E81" w:rsidRPr="00733406" w:rsidRDefault="00467E81" w:rsidP="00D158CA">
      <w:pPr>
        <w:spacing w:after="0" w:line="240" w:lineRule="auto"/>
        <w:jc w:val="both"/>
        <w:rPr>
          <w:rFonts w:ascii="Trebuchet MS" w:hAnsi="Trebuchet MS" w:cstheme="minorHAnsi"/>
          <w:sz w:val="24"/>
          <w:szCs w:val="24"/>
        </w:rPr>
      </w:pPr>
    </w:p>
    <w:p w:rsidR="00467E81" w:rsidRPr="00733406" w:rsidRDefault="00467E81" w:rsidP="00D158CA">
      <w:pPr>
        <w:pStyle w:val="Prrafodelista"/>
        <w:numPr>
          <w:ilvl w:val="0"/>
          <w:numId w:val="5"/>
        </w:numPr>
        <w:spacing w:after="0" w:line="240" w:lineRule="auto"/>
        <w:jc w:val="both"/>
        <w:rPr>
          <w:rFonts w:ascii="Trebuchet MS" w:hAnsi="Trebuchet MS" w:cstheme="minorHAnsi"/>
          <w:sz w:val="24"/>
          <w:szCs w:val="24"/>
        </w:rPr>
      </w:pPr>
      <w:r w:rsidRPr="00733406">
        <w:rPr>
          <w:rFonts w:ascii="Trebuchet MS" w:hAnsi="Trebuchet MS" w:cstheme="minorHAnsi"/>
          <w:sz w:val="24"/>
          <w:szCs w:val="24"/>
        </w:rPr>
        <w:t>El orden del día del desarrollo de la Asamblea Estatal; y</w:t>
      </w:r>
    </w:p>
    <w:p w:rsidR="00467E81" w:rsidRPr="00733406" w:rsidRDefault="00467E81" w:rsidP="00D158CA">
      <w:pPr>
        <w:spacing w:after="0" w:line="240" w:lineRule="auto"/>
        <w:jc w:val="both"/>
        <w:rPr>
          <w:rFonts w:ascii="Trebuchet MS" w:hAnsi="Trebuchet MS" w:cstheme="minorHAnsi"/>
          <w:sz w:val="24"/>
          <w:szCs w:val="24"/>
        </w:rPr>
      </w:pPr>
    </w:p>
    <w:p w:rsidR="000F1849" w:rsidRPr="00733406" w:rsidRDefault="000F1849" w:rsidP="00D158CA">
      <w:pPr>
        <w:pStyle w:val="Prrafodelista"/>
        <w:numPr>
          <w:ilvl w:val="0"/>
          <w:numId w:val="5"/>
        </w:numPr>
        <w:spacing w:after="0" w:line="240" w:lineRule="auto"/>
        <w:jc w:val="both"/>
        <w:rPr>
          <w:rFonts w:ascii="Trebuchet MS" w:hAnsi="Trebuchet MS"/>
          <w:sz w:val="24"/>
          <w:szCs w:val="24"/>
        </w:rPr>
      </w:pPr>
      <w:r w:rsidRPr="00733406">
        <w:rPr>
          <w:rFonts w:ascii="Trebuchet MS" w:hAnsi="Trebuchet MS" w:cstheme="minorHAnsi"/>
          <w:sz w:val="24"/>
          <w:szCs w:val="24"/>
        </w:rPr>
        <w:t>Nombre y firma autógrafa de cada representante que suscribe la</w:t>
      </w:r>
      <w:r w:rsidR="0098158A" w:rsidRPr="00733406">
        <w:rPr>
          <w:rFonts w:ascii="Trebuchet MS" w:hAnsi="Trebuchet MS" w:cstheme="minorHAnsi"/>
          <w:sz w:val="24"/>
          <w:szCs w:val="24"/>
        </w:rPr>
        <w:t xml:space="preserve"> solicitud.</w:t>
      </w:r>
    </w:p>
    <w:p w:rsidR="00950A66" w:rsidRPr="00733406" w:rsidRDefault="00950A66" w:rsidP="00D158CA">
      <w:pPr>
        <w:spacing w:after="0" w:line="240" w:lineRule="auto"/>
        <w:jc w:val="both"/>
        <w:rPr>
          <w:rFonts w:ascii="Trebuchet MS" w:hAnsi="Trebuchet MS" w:cstheme="minorHAnsi"/>
          <w:sz w:val="24"/>
          <w:szCs w:val="24"/>
        </w:rPr>
      </w:pPr>
    </w:p>
    <w:p w:rsidR="002439B0" w:rsidRPr="00733406" w:rsidRDefault="00CB3E7E" w:rsidP="00866F03">
      <w:pPr>
        <w:spacing w:after="0" w:line="240" w:lineRule="auto"/>
        <w:jc w:val="both"/>
        <w:rPr>
          <w:rFonts w:ascii="Trebuchet MS" w:hAnsi="Trebuchet MS" w:cstheme="minorHAnsi"/>
          <w:sz w:val="24"/>
          <w:szCs w:val="24"/>
        </w:rPr>
      </w:pPr>
      <w:r w:rsidRPr="00733406">
        <w:rPr>
          <w:rFonts w:ascii="Trebuchet MS" w:hAnsi="Trebuchet MS"/>
          <w:b/>
          <w:sz w:val="24"/>
          <w:szCs w:val="24"/>
        </w:rPr>
        <w:t>Trigésimo</w:t>
      </w:r>
      <w:r w:rsidR="00857795" w:rsidRPr="00733406">
        <w:rPr>
          <w:rFonts w:ascii="Trebuchet MS" w:hAnsi="Trebuchet MS"/>
          <w:b/>
          <w:sz w:val="24"/>
          <w:szCs w:val="24"/>
        </w:rPr>
        <w:t>.</w:t>
      </w:r>
      <w:r w:rsidR="00C9436D" w:rsidRPr="00733406">
        <w:rPr>
          <w:rFonts w:ascii="Trebuchet MS" w:hAnsi="Trebuchet MS" w:cstheme="minorHAnsi"/>
          <w:sz w:val="24"/>
          <w:szCs w:val="24"/>
        </w:rPr>
        <w:t xml:space="preserve"> </w:t>
      </w:r>
      <w:r w:rsidR="00467E81" w:rsidRPr="00733406">
        <w:rPr>
          <w:rFonts w:ascii="Trebuchet MS" w:hAnsi="Trebuchet MS" w:cstheme="minorHAnsi"/>
          <w:sz w:val="24"/>
          <w:szCs w:val="24"/>
        </w:rPr>
        <w:t>La</w:t>
      </w:r>
      <w:r w:rsidR="0028153E" w:rsidRPr="00733406">
        <w:rPr>
          <w:rFonts w:ascii="Trebuchet MS" w:hAnsi="Trebuchet MS" w:cstheme="minorHAnsi"/>
          <w:sz w:val="24"/>
          <w:szCs w:val="24"/>
        </w:rPr>
        <w:t xml:space="preserve"> asamblea local constitutiva,</w:t>
      </w:r>
      <w:r w:rsidR="00467E81" w:rsidRPr="00733406">
        <w:rPr>
          <w:rFonts w:ascii="Trebuchet MS" w:hAnsi="Trebuchet MS" w:cstheme="minorHAnsi"/>
          <w:sz w:val="24"/>
          <w:szCs w:val="24"/>
        </w:rPr>
        <w:t xml:space="preserve"> deberá realizarse</w:t>
      </w:r>
      <w:r w:rsidR="0028153E" w:rsidRPr="00733406">
        <w:rPr>
          <w:rFonts w:ascii="Trebuchet MS" w:hAnsi="Trebuchet MS" w:cstheme="minorHAnsi"/>
          <w:sz w:val="24"/>
          <w:szCs w:val="24"/>
        </w:rPr>
        <w:t xml:space="preserve"> </w:t>
      </w:r>
      <w:r w:rsidR="002439B0" w:rsidRPr="00733406">
        <w:rPr>
          <w:rFonts w:ascii="Trebuchet MS" w:hAnsi="Trebuchet MS" w:cstheme="minorHAnsi"/>
          <w:sz w:val="24"/>
          <w:szCs w:val="24"/>
        </w:rPr>
        <w:t>ante la presencia de al menos un</w:t>
      </w:r>
      <w:r w:rsidR="00362659" w:rsidRPr="00733406">
        <w:rPr>
          <w:rFonts w:ascii="Trebuchet MS" w:hAnsi="Trebuchet MS" w:cstheme="minorHAnsi"/>
          <w:sz w:val="24"/>
          <w:szCs w:val="24"/>
        </w:rPr>
        <w:t xml:space="preserve">a o un </w:t>
      </w:r>
      <w:r w:rsidR="002439B0" w:rsidRPr="00733406">
        <w:rPr>
          <w:rFonts w:ascii="Trebuchet MS" w:hAnsi="Trebuchet MS" w:cstheme="minorHAnsi"/>
          <w:sz w:val="24"/>
          <w:szCs w:val="24"/>
        </w:rPr>
        <w:t xml:space="preserve">funcionario designado por </w:t>
      </w:r>
      <w:r w:rsidR="00E1170C" w:rsidRPr="00733406">
        <w:rPr>
          <w:rFonts w:ascii="Trebuchet MS" w:hAnsi="Trebuchet MS" w:cstheme="minorHAnsi"/>
          <w:sz w:val="24"/>
          <w:szCs w:val="24"/>
        </w:rPr>
        <w:t>el</w:t>
      </w:r>
      <w:r w:rsidR="00866F03">
        <w:rPr>
          <w:rFonts w:ascii="Trebuchet MS" w:hAnsi="Trebuchet MS" w:cstheme="minorHAnsi"/>
          <w:sz w:val="24"/>
          <w:szCs w:val="24"/>
        </w:rPr>
        <w:t xml:space="preserve"> Instituto quien certificará lo establecido en el artículo 13, inciso b) de la Ley de Partidos. </w:t>
      </w:r>
    </w:p>
    <w:p w:rsidR="002439B0" w:rsidRPr="00866F03" w:rsidRDefault="002439B0" w:rsidP="00D158CA">
      <w:pPr>
        <w:spacing w:after="0" w:line="240" w:lineRule="auto"/>
        <w:jc w:val="both"/>
        <w:rPr>
          <w:rFonts w:ascii="Trebuchet MS" w:hAnsi="Trebuchet MS" w:cs="Arial"/>
          <w:spacing w:val="-3"/>
          <w:sz w:val="24"/>
          <w:szCs w:val="24"/>
        </w:rPr>
      </w:pPr>
    </w:p>
    <w:p w:rsidR="0035108E" w:rsidRPr="00733406" w:rsidRDefault="0035108E" w:rsidP="00C668E6">
      <w:pPr>
        <w:autoSpaceDE w:val="0"/>
        <w:autoSpaceDN w:val="0"/>
        <w:adjustRightInd w:val="0"/>
        <w:spacing w:after="100" w:afterAutospacing="1" w:line="240" w:lineRule="auto"/>
        <w:jc w:val="both"/>
        <w:rPr>
          <w:rFonts w:ascii="Trebuchet MS" w:hAnsi="Trebuchet MS"/>
          <w:sz w:val="24"/>
          <w:szCs w:val="24"/>
        </w:rPr>
      </w:pPr>
      <w:r w:rsidRPr="00733406">
        <w:rPr>
          <w:rFonts w:ascii="Trebuchet MS" w:hAnsi="Trebuchet MS"/>
          <w:b/>
          <w:sz w:val="24"/>
          <w:szCs w:val="24"/>
        </w:rPr>
        <w:t>Trigésimo</w:t>
      </w:r>
      <w:r w:rsidR="00E05055" w:rsidRPr="00733406">
        <w:rPr>
          <w:rFonts w:ascii="Trebuchet MS" w:hAnsi="Trebuchet MS"/>
          <w:b/>
          <w:sz w:val="24"/>
          <w:szCs w:val="24"/>
        </w:rPr>
        <w:t xml:space="preserve"> </w:t>
      </w:r>
      <w:r w:rsidR="00AD60A1">
        <w:rPr>
          <w:rFonts w:ascii="Trebuchet MS" w:hAnsi="Trebuchet MS"/>
          <w:b/>
          <w:sz w:val="24"/>
          <w:szCs w:val="24"/>
        </w:rPr>
        <w:t>primero</w:t>
      </w:r>
      <w:r w:rsidRPr="00733406">
        <w:rPr>
          <w:rFonts w:ascii="Trebuchet MS" w:hAnsi="Trebuchet MS"/>
          <w:b/>
          <w:sz w:val="24"/>
          <w:szCs w:val="24"/>
        </w:rPr>
        <w:t xml:space="preserve">. </w:t>
      </w:r>
      <w:r w:rsidRPr="00733406">
        <w:rPr>
          <w:rFonts w:ascii="Trebuchet MS" w:hAnsi="Trebuchet MS"/>
          <w:sz w:val="24"/>
          <w:szCs w:val="24"/>
        </w:rPr>
        <w:t xml:space="preserve">En el supuesto de reprogramación de la </w:t>
      </w:r>
      <w:r w:rsidR="009C179C" w:rsidRPr="00733406">
        <w:rPr>
          <w:rFonts w:ascii="Trebuchet MS" w:hAnsi="Trebuchet MS"/>
          <w:sz w:val="24"/>
          <w:szCs w:val="24"/>
        </w:rPr>
        <w:t>asamblea, la O</w:t>
      </w:r>
      <w:r w:rsidRPr="00733406">
        <w:rPr>
          <w:rFonts w:ascii="Trebuchet MS" w:hAnsi="Trebuchet MS"/>
          <w:sz w:val="24"/>
          <w:szCs w:val="24"/>
        </w:rPr>
        <w:t>rganización a través de su o sus representantes legales, deberá notificar al Instituto con al menos 5 días hábiles de antelación a la fecha prevista para realizar la asamblea sujeta a cambio</w:t>
      </w:r>
      <w:r w:rsidR="002F09C6">
        <w:rPr>
          <w:rFonts w:ascii="Trebuchet MS" w:hAnsi="Trebuchet MS"/>
          <w:sz w:val="24"/>
          <w:szCs w:val="24"/>
        </w:rPr>
        <w:t>, en el formato denominado REPROGRAMACIÓN DE ASAMBLEA</w:t>
      </w:r>
      <w:r w:rsidRPr="00733406">
        <w:rPr>
          <w:rFonts w:ascii="Trebuchet MS" w:hAnsi="Trebuchet MS"/>
          <w:sz w:val="24"/>
          <w:szCs w:val="24"/>
        </w:rPr>
        <w:t xml:space="preserve">. </w:t>
      </w:r>
    </w:p>
    <w:p w:rsidR="009854BF" w:rsidRPr="00733406" w:rsidRDefault="00857795" w:rsidP="00C668E6">
      <w:pPr>
        <w:autoSpaceDE w:val="0"/>
        <w:autoSpaceDN w:val="0"/>
        <w:adjustRightInd w:val="0"/>
        <w:spacing w:after="100" w:afterAutospacing="1" w:line="240" w:lineRule="auto"/>
        <w:jc w:val="both"/>
        <w:rPr>
          <w:rFonts w:ascii="Trebuchet MS" w:hAnsi="Trebuchet MS" w:cstheme="minorHAnsi"/>
          <w:sz w:val="24"/>
          <w:szCs w:val="24"/>
        </w:rPr>
      </w:pPr>
      <w:r w:rsidRPr="008B4804">
        <w:rPr>
          <w:rFonts w:ascii="Trebuchet MS" w:hAnsi="Trebuchet MS"/>
          <w:b/>
          <w:sz w:val="24"/>
          <w:szCs w:val="24"/>
        </w:rPr>
        <w:t>Trigésimo</w:t>
      </w:r>
      <w:r w:rsidR="00E05055" w:rsidRPr="008B4804">
        <w:rPr>
          <w:rFonts w:ascii="Trebuchet MS" w:hAnsi="Trebuchet MS"/>
          <w:b/>
          <w:sz w:val="24"/>
          <w:szCs w:val="24"/>
        </w:rPr>
        <w:t xml:space="preserve"> </w:t>
      </w:r>
      <w:r w:rsidR="00AD60A1">
        <w:rPr>
          <w:rFonts w:ascii="Trebuchet MS" w:hAnsi="Trebuchet MS"/>
          <w:b/>
          <w:sz w:val="24"/>
          <w:szCs w:val="24"/>
        </w:rPr>
        <w:t>segundo</w:t>
      </w:r>
      <w:r w:rsidR="00AF3CD5" w:rsidRPr="00733406">
        <w:rPr>
          <w:rFonts w:ascii="Trebuchet MS" w:hAnsi="Trebuchet MS"/>
          <w:b/>
          <w:sz w:val="24"/>
          <w:szCs w:val="24"/>
        </w:rPr>
        <w:t>.</w:t>
      </w:r>
      <w:r w:rsidR="009854BF" w:rsidRPr="008B4804">
        <w:rPr>
          <w:rFonts w:ascii="Trebuchet MS" w:hAnsi="Trebuchet MS"/>
          <w:b/>
          <w:sz w:val="24"/>
          <w:szCs w:val="24"/>
        </w:rPr>
        <w:t xml:space="preserve"> </w:t>
      </w:r>
      <w:r w:rsidR="009854BF" w:rsidRPr="008B4804">
        <w:rPr>
          <w:rFonts w:ascii="Trebuchet MS" w:hAnsi="Trebuchet MS" w:cstheme="minorHAnsi"/>
          <w:sz w:val="24"/>
          <w:szCs w:val="24"/>
        </w:rPr>
        <w:t xml:space="preserve">Para la validez de la Asamblea Estatal </w:t>
      </w:r>
      <w:r w:rsidR="008B4804" w:rsidRPr="008B4804">
        <w:rPr>
          <w:rFonts w:ascii="Trebuchet MS" w:hAnsi="Trebuchet MS" w:cstheme="minorHAnsi"/>
          <w:sz w:val="24"/>
          <w:szCs w:val="24"/>
        </w:rPr>
        <w:t>deberán estar presentes las</w:t>
      </w:r>
      <w:r w:rsidR="009854BF" w:rsidRPr="008B4804">
        <w:rPr>
          <w:rFonts w:ascii="Trebuchet MS" w:hAnsi="Trebuchet MS" w:cstheme="minorHAnsi"/>
          <w:sz w:val="24"/>
          <w:szCs w:val="24"/>
        </w:rPr>
        <w:t xml:space="preserve"> delegadas y/o delegados</w:t>
      </w:r>
      <w:r w:rsidR="00D95F91" w:rsidRPr="008B4804">
        <w:rPr>
          <w:rFonts w:ascii="Trebuchet MS" w:hAnsi="Trebuchet MS" w:cstheme="minorHAnsi"/>
          <w:sz w:val="24"/>
          <w:szCs w:val="24"/>
        </w:rPr>
        <w:t xml:space="preserve"> (propietario</w:t>
      </w:r>
      <w:r w:rsidR="009854BF" w:rsidRPr="008B4804">
        <w:rPr>
          <w:rFonts w:ascii="Trebuchet MS" w:hAnsi="Trebuchet MS" w:cstheme="minorHAnsi"/>
          <w:sz w:val="24"/>
          <w:szCs w:val="24"/>
        </w:rPr>
        <w:t xml:space="preserve">s y suplentes) </w:t>
      </w:r>
      <w:r w:rsidR="008B4804" w:rsidRPr="008B4804">
        <w:rPr>
          <w:rFonts w:ascii="Trebuchet MS" w:hAnsi="Trebuchet MS" w:cstheme="minorHAnsi"/>
          <w:sz w:val="24"/>
          <w:szCs w:val="24"/>
        </w:rPr>
        <w:t>designados en las asambleas distritales o municipales constitutivas</w:t>
      </w:r>
      <w:r w:rsidR="009854BF" w:rsidRPr="008B4804">
        <w:rPr>
          <w:rFonts w:ascii="Trebuchet MS" w:hAnsi="Trebuchet MS" w:cstheme="minorHAnsi"/>
          <w:sz w:val="24"/>
          <w:szCs w:val="24"/>
        </w:rPr>
        <w:t>.</w:t>
      </w:r>
    </w:p>
    <w:p w:rsidR="00A82C30" w:rsidRPr="00733406" w:rsidRDefault="00A82C30" w:rsidP="00C668E6">
      <w:pPr>
        <w:pStyle w:val="Texto"/>
        <w:spacing w:after="100" w:afterAutospacing="1" w:line="240" w:lineRule="auto"/>
        <w:ind w:firstLine="0"/>
        <w:rPr>
          <w:rFonts w:ascii="Trebuchet MS" w:hAnsi="Trebuchet MS" w:cstheme="minorHAnsi"/>
          <w:sz w:val="24"/>
          <w:szCs w:val="24"/>
        </w:rPr>
      </w:pPr>
      <w:r w:rsidRPr="00733406">
        <w:rPr>
          <w:rFonts w:ascii="Trebuchet MS" w:hAnsi="Trebuchet MS"/>
          <w:b/>
          <w:sz w:val="24"/>
          <w:szCs w:val="24"/>
        </w:rPr>
        <w:t>Trigésimo</w:t>
      </w:r>
      <w:r w:rsidR="00E05055" w:rsidRPr="00733406">
        <w:rPr>
          <w:rFonts w:ascii="Trebuchet MS" w:hAnsi="Trebuchet MS"/>
          <w:b/>
          <w:sz w:val="24"/>
          <w:szCs w:val="24"/>
        </w:rPr>
        <w:t xml:space="preserve"> </w:t>
      </w:r>
      <w:r w:rsidR="00AD60A1">
        <w:rPr>
          <w:rFonts w:ascii="Trebuchet MS" w:hAnsi="Trebuchet MS"/>
          <w:b/>
          <w:sz w:val="24"/>
          <w:szCs w:val="24"/>
        </w:rPr>
        <w:t>tercero</w:t>
      </w:r>
      <w:r w:rsidRPr="00733406">
        <w:rPr>
          <w:rFonts w:ascii="Trebuchet MS" w:hAnsi="Trebuchet MS"/>
          <w:b/>
          <w:sz w:val="24"/>
          <w:szCs w:val="24"/>
        </w:rPr>
        <w:t xml:space="preserve">. </w:t>
      </w:r>
      <w:r w:rsidR="00997973" w:rsidRPr="00CF2639">
        <w:rPr>
          <w:rFonts w:ascii="Trebuchet MS" w:hAnsi="Trebuchet MS"/>
          <w:sz w:val="24"/>
          <w:szCs w:val="24"/>
        </w:rPr>
        <w:t>De conformidad con el artículo 13 numeral 1 inciso b de la</w:t>
      </w:r>
      <w:r w:rsidR="00997973">
        <w:rPr>
          <w:rFonts w:ascii="Trebuchet MS" w:hAnsi="Trebuchet MS"/>
          <w:sz w:val="24"/>
          <w:szCs w:val="24"/>
        </w:rPr>
        <w:t xml:space="preserve"> Ley de Partidos,</w:t>
      </w:r>
      <w:r w:rsidR="00997973">
        <w:rPr>
          <w:rFonts w:ascii="Trebuchet MS" w:hAnsi="Trebuchet MS"/>
          <w:b/>
          <w:sz w:val="24"/>
          <w:szCs w:val="24"/>
        </w:rPr>
        <w:t xml:space="preserve"> </w:t>
      </w:r>
      <w:r w:rsidR="00997973">
        <w:rPr>
          <w:rFonts w:ascii="Trebuchet MS" w:hAnsi="Trebuchet MS"/>
          <w:sz w:val="24"/>
          <w:szCs w:val="24"/>
        </w:rPr>
        <w:t>e</w:t>
      </w:r>
      <w:r w:rsidR="00AD60A1" w:rsidRPr="00CF2639">
        <w:rPr>
          <w:rFonts w:ascii="Trebuchet MS" w:hAnsi="Trebuchet MS"/>
          <w:sz w:val="24"/>
          <w:szCs w:val="24"/>
        </w:rPr>
        <w:t>l personal del</w:t>
      </w:r>
      <w:r w:rsidR="00AD60A1">
        <w:rPr>
          <w:rFonts w:ascii="Trebuchet MS" w:hAnsi="Trebuchet MS"/>
          <w:sz w:val="24"/>
          <w:szCs w:val="24"/>
        </w:rPr>
        <w:t xml:space="preserve"> I</w:t>
      </w:r>
      <w:r w:rsidR="00AD60A1" w:rsidRPr="00CF2639">
        <w:rPr>
          <w:rFonts w:ascii="Trebuchet MS" w:hAnsi="Trebuchet MS"/>
          <w:sz w:val="24"/>
          <w:szCs w:val="24"/>
        </w:rPr>
        <w:t xml:space="preserve">nstituto certificará que se contó con la </w:t>
      </w:r>
      <w:r w:rsidRPr="00733406">
        <w:rPr>
          <w:rFonts w:ascii="Trebuchet MS" w:hAnsi="Trebuchet MS" w:cstheme="minorHAnsi"/>
          <w:sz w:val="24"/>
          <w:szCs w:val="24"/>
        </w:rPr>
        <w:t>presencia de las delegadas y/o delegados (propietari</w:t>
      </w:r>
      <w:r w:rsidR="00D95F91" w:rsidRPr="00733406">
        <w:rPr>
          <w:rFonts w:ascii="Trebuchet MS" w:hAnsi="Trebuchet MS" w:cstheme="minorHAnsi"/>
          <w:sz w:val="24"/>
          <w:szCs w:val="24"/>
        </w:rPr>
        <w:t>o</w:t>
      </w:r>
      <w:r w:rsidRPr="00733406">
        <w:rPr>
          <w:rFonts w:ascii="Trebuchet MS" w:hAnsi="Trebuchet MS" w:cstheme="minorHAnsi"/>
          <w:sz w:val="24"/>
          <w:szCs w:val="24"/>
        </w:rPr>
        <w:t>s o suplentes) elegid</w:t>
      </w:r>
      <w:r w:rsidR="00D95F91" w:rsidRPr="00733406">
        <w:rPr>
          <w:rFonts w:ascii="Trebuchet MS" w:hAnsi="Trebuchet MS" w:cstheme="minorHAnsi"/>
          <w:sz w:val="24"/>
          <w:szCs w:val="24"/>
        </w:rPr>
        <w:t>o</w:t>
      </w:r>
      <w:r w:rsidRPr="00733406">
        <w:rPr>
          <w:rFonts w:ascii="Trebuchet MS" w:hAnsi="Trebuchet MS" w:cstheme="minorHAnsi"/>
          <w:sz w:val="24"/>
          <w:szCs w:val="24"/>
        </w:rPr>
        <w:t xml:space="preserve">s en las </w:t>
      </w:r>
      <w:r w:rsidR="0035108E" w:rsidRPr="00733406">
        <w:rPr>
          <w:rFonts w:ascii="Trebuchet MS" w:hAnsi="Trebuchet MS" w:cstheme="minorHAnsi"/>
          <w:sz w:val="24"/>
          <w:szCs w:val="24"/>
        </w:rPr>
        <w:t>a</w:t>
      </w:r>
      <w:r w:rsidRPr="00733406">
        <w:rPr>
          <w:rFonts w:ascii="Trebuchet MS" w:hAnsi="Trebuchet MS" w:cstheme="minorHAnsi"/>
          <w:sz w:val="24"/>
          <w:szCs w:val="24"/>
        </w:rPr>
        <w:t xml:space="preserve">sambleas </w:t>
      </w:r>
      <w:r w:rsidR="0035108E" w:rsidRPr="00733406">
        <w:rPr>
          <w:rFonts w:ascii="Trebuchet MS" w:hAnsi="Trebuchet MS" w:cstheme="minorHAnsi"/>
          <w:sz w:val="24"/>
          <w:szCs w:val="24"/>
        </w:rPr>
        <w:t>d</w:t>
      </w:r>
      <w:r w:rsidRPr="00733406">
        <w:rPr>
          <w:rFonts w:ascii="Trebuchet MS" w:hAnsi="Trebuchet MS" w:cstheme="minorHAnsi"/>
          <w:sz w:val="24"/>
          <w:szCs w:val="24"/>
        </w:rPr>
        <w:t xml:space="preserve">istritales o </w:t>
      </w:r>
      <w:r w:rsidR="0035108E" w:rsidRPr="00733406">
        <w:rPr>
          <w:rFonts w:ascii="Trebuchet MS" w:hAnsi="Trebuchet MS" w:cstheme="minorHAnsi"/>
          <w:sz w:val="24"/>
          <w:szCs w:val="24"/>
        </w:rPr>
        <w:t>m</w:t>
      </w:r>
      <w:r w:rsidRPr="00733406">
        <w:rPr>
          <w:rFonts w:ascii="Trebuchet MS" w:hAnsi="Trebuchet MS" w:cstheme="minorHAnsi"/>
          <w:sz w:val="24"/>
          <w:szCs w:val="24"/>
        </w:rPr>
        <w:t>unicipales con su credencial para votar con fotografía, así como la presentación d</w:t>
      </w:r>
      <w:r w:rsidR="003D77A5" w:rsidRPr="00733406">
        <w:rPr>
          <w:rFonts w:ascii="Trebuchet MS" w:hAnsi="Trebuchet MS" w:cstheme="minorHAnsi"/>
          <w:sz w:val="24"/>
          <w:szCs w:val="24"/>
        </w:rPr>
        <w:t>e las listas de afiliados con la</w:t>
      </w:r>
      <w:r w:rsidRPr="00733406">
        <w:rPr>
          <w:rFonts w:ascii="Trebuchet MS" w:hAnsi="Trebuchet MS" w:cstheme="minorHAnsi"/>
          <w:sz w:val="24"/>
          <w:szCs w:val="24"/>
        </w:rPr>
        <w:t>s demá</w:t>
      </w:r>
      <w:r w:rsidR="00D95F91" w:rsidRPr="00733406">
        <w:rPr>
          <w:rFonts w:ascii="Trebuchet MS" w:hAnsi="Trebuchet MS" w:cstheme="minorHAnsi"/>
          <w:sz w:val="24"/>
          <w:szCs w:val="24"/>
        </w:rPr>
        <w:t xml:space="preserve">s </w:t>
      </w:r>
      <w:r w:rsidR="003D77A5" w:rsidRPr="00733406">
        <w:rPr>
          <w:rFonts w:ascii="Trebuchet MS" w:hAnsi="Trebuchet MS" w:cstheme="minorHAnsi"/>
          <w:sz w:val="24"/>
          <w:szCs w:val="24"/>
        </w:rPr>
        <w:t xml:space="preserve">ciudadanas y </w:t>
      </w:r>
      <w:r w:rsidR="00D95F91" w:rsidRPr="00733406">
        <w:rPr>
          <w:rFonts w:ascii="Trebuchet MS" w:hAnsi="Trebuchet MS" w:cstheme="minorHAnsi"/>
          <w:sz w:val="24"/>
          <w:szCs w:val="24"/>
        </w:rPr>
        <w:t>ciudadanos con que cuenta la O</w:t>
      </w:r>
      <w:r w:rsidRPr="00733406">
        <w:rPr>
          <w:rFonts w:ascii="Trebuchet MS" w:hAnsi="Trebuchet MS" w:cstheme="minorHAnsi"/>
          <w:sz w:val="24"/>
          <w:szCs w:val="24"/>
        </w:rPr>
        <w:t xml:space="preserve">rganización en el resto del estado de Jalisco, con el objeto de satisfacer el requisito del porcentaje mínimo exigido por Ley. </w:t>
      </w:r>
    </w:p>
    <w:p w:rsidR="00997973" w:rsidRDefault="00A82C30" w:rsidP="00C668E6">
      <w:pPr>
        <w:spacing w:after="100" w:afterAutospacing="1" w:line="240" w:lineRule="auto"/>
        <w:jc w:val="both"/>
        <w:rPr>
          <w:rFonts w:ascii="Trebuchet MS" w:hAnsi="Trebuchet MS" w:cstheme="minorHAnsi"/>
          <w:sz w:val="24"/>
          <w:szCs w:val="24"/>
        </w:rPr>
      </w:pPr>
      <w:r w:rsidRPr="00733406">
        <w:rPr>
          <w:rFonts w:ascii="Trebuchet MS" w:hAnsi="Trebuchet MS" w:cstheme="minorHAnsi"/>
          <w:sz w:val="24"/>
          <w:szCs w:val="24"/>
          <w:lang w:val="es-ES_tradnl"/>
        </w:rPr>
        <w:t xml:space="preserve">Respecto a </w:t>
      </w:r>
      <w:r w:rsidRPr="00733406">
        <w:rPr>
          <w:rFonts w:ascii="Trebuchet MS" w:hAnsi="Trebuchet MS" w:cstheme="minorHAnsi"/>
          <w:sz w:val="24"/>
          <w:szCs w:val="24"/>
        </w:rPr>
        <w:t xml:space="preserve">las listas de afiliados del resto de ciudadanas </w:t>
      </w:r>
      <w:r w:rsidR="009C179C" w:rsidRPr="00733406">
        <w:rPr>
          <w:rFonts w:ascii="Trebuchet MS" w:hAnsi="Trebuchet MS" w:cstheme="minorHAnsi"/>
          <w:sz w:val="24"/>
          <w:szCs w:val="24"/>
        </w:rPr>
        <w:t>y ciudadanos con que cuenta la O</w:t>
      </w:r>
      <w:r w:rsidRPr="00733406">
        <w:rPr>
          <w:rFonts w:ascii="Trebuchet MS" w:hAnsi="Trebuchet MS" w:cstheme="minorHAnsi"/>
          <w:sz w:val="24"/>
          <w:szCs w:val="24"/>
        </w:rPr>
        <w:t>rganización en el estado de Jalisco, estas deberán de ser respaldas por copias fotostáticas legibles de la credencial para votar con fotografía, las cuales deberán de estar vigentes de conformidad con las disposiciones normativas y con los acuerdos del Consejo General del Instituto Nacional emitidos al efecto.</w:t>
      </w:r>
    </w:p>
    <w:p w:rsidR="007F1738" w:rsidRPr="00733406" w:rsidRDefault="002E1C6B" w:rsidP="00D158CA">
      <w:pPr>
        <w:autoSpaceDE w:val="0"/>
        <w:autoSpaceDN w:val="0"/>
        <w:adjustRightInd w:val="0"/>
        <w:spacing w:after="0" w:line="240" w:lineRule="auto"/>
        <w:jc w:val="both"/>
        <w:rPr>
          <w:rFonts w:ascii="Trebuchet MS" w:hAnsi="Trebuchet MS" w:cs="Arial"/>
          <w:color w:val="4D4C4D"/>
          <w:sz w:val="24"/>
          <w:szCs w:val="24"/>
        </w:rPr>
      </w:pPr>
      <w:r w:rsidRPr="00733406">
        <w:rPr>
          <w:rFonts w:ascii="Trebuchet MS" w:hAnsi="Trebuchet MS"/>
          <w:b/>
          <w:sz w:val="24"/>
          <w:szCs w:val="24"/>
        </w:rPr>
        <w:t>Trigésimo</w:t>
      </w:r>
      <w:r>
        <w:rPr>
          <w:rFonts w:ascii="Trebuchet MS" w:hAnsi="Trebuchet MS"/>
          <w:b/>
          <w:sz w:val="24"/>
          <w:szCs w:val="24"/>
        </w:rPr>
        <w:t xml:space="preserve"> </w:t>
      </w:r>
      <w:r w:rsidR="00AD60A1">
        <w:rPr>
          <w:rFonts w:ascii="Trebuchet MS" w:hAnsi="Trebuchet MS"/>
          <w:b/>
          <w:sz w:val="24"/>
          <w:szCs w:val="24"/>
        </w:rPr>
        <w:t>cuart</w:t>
      </w:r>
      <w:r w:rsidR="00AF3CD5">
        <w:rPr>
          <w:rFonts w:ascii="Trebuchet MS" w:hAnsi="Trebuchet MS"/>
          <w:b/>
          <w:sz w:val="24"/>
          <w:szCs w:val="24"/>
        </w:rPr>
        <w:t>o</w:t>
      </w:r>
      <w:r w:rsidR="007F1738" w:rsidRPr="00733406">
        <w:rPr>
          <w:rFonts w:ascii="Trebuchet MS" w:hAnsi="Trebuchet MS"/>
          <w:b/>
          <w:sz w:val="24"/>
          <w:szCs w:val="24"/>
        </w:rPr>
        <w:t xml:space="preserve">. </w:t>
      </w:r>
      <w:r w:rsidR="007F1738" w:rsidRPr="00733406">
        <w:rPr>
          <w:rFonts w:ascii="Trebuchet MS" w:hAnsi="Trebuchet MS" w:cstheme="minorHAnsi"/>
          <w:sz w:val="24"/>
          <w:szCs w:val="24"/>
        </w:rPr>
        <w:t>La celebración de la Asamblea Estatal, así como la relación de hechos, actuaciones, documentos aprobados y demás acuerdos tomados, constarán en el acta levantada por el personal designado por el Instituto, de la cual se entregará a la Organización copia certificada de la misma</w:t>
      </w:r>
      <w:r w:rsidR="007F1738" w:rsidRPr="00733406">
        <w:rPr>
          <w:rFonts w:ascii="Trebuchet MS" w:hAnsi="Trebuchet MS" w:cs="Arial"/>
          <w:color w:val="4D4C4D"/>
          <w:sz w:val="24"/>
          <w:szCs w:val="24"/>
        </w:rPr>
        <w:t>.</w:t>
      </w:r>
    </w:p>
    <w:p w:rsidR="009854BF" w:rsidRPr="00733406" w:rsidRDefault="009854BF" w:rsidP="00D158CA">
      <w:pPr>
        <w:autoSpaceDE w:val="0"/>
        <w:autoSpaceDN w:val="0"/>
        <w:adjustRightInd w:val="0"/>
        <w:spacing w:after="0" w:line="240" w:lineRule="auto"/>
        <w:jc w:val="both"/>
        <w:rPr>
          <w:rFonts w:ascii="Trebuchet MS" w:hAnsi="Trebuchet MS" w:cs="Arial"/>
          <w:color w:val="4D4C4D"/>
          <w:sz w:val="24"/>
          <w:szCs w:val="24"/>
        </w:rPr>
      </w:pPr>
    </w:p>
    <w:p w:rsidR="007D2B59" w:rsidRPr="00733406" w:rsidRDefault="006D7EDC" w:rsidP="00D158CA">
      <w:pPr>
        <w:spacing w:after="0" w:line="240" w:lineRule="auto"/>
        <w:jc w:val="center"/>
        <w:rPr>
          <w:rFonts w:ascii="Trebuchet MS" w:hAnsi="Trebuchet MS"/>
          <w:b/>
          <w:sz w:val="24"/>
          <w:szCs w:val="24"/>
        </w:rPr>
      </w:pPr>
      <w:r w:rsidRPr="00733406">
        <w:rPr>
          <w:rFonts w:ascii="Trebuchet MS" w:hAnsi="Trebuchet MS"/>
          <w:b/>
          <w:sz w:val="24"/>
          <w:szCs w:val="24"/>
        </w:rPr>
        <w:t>Título Tercero</w:t>
      </w:r>
    </w:p>
    <w:p w:rsidR="00924350" w:rsidRPr="00733406" w:rsidRDefault="00857795" w:rsidP="00D158CA">
      <w:pPr>
        <w:spacing w:after="0" w:line="240" w:lineRule="auto"/>
        <w:jc w:val="center"/>
        <w:rPr>
          <w:rFonts w:ascii="Trebuchet MS" w:hAnsi="Trebuchet MS"/>
          <w:b/>
          <w:sz w:val="24"/>
          <w:szCs w:val="24"/>
        </w:rPr>
      </w:pPr>
      <w:r w:rsidRPr="00733406">
        <w:rPr>
          <w:rFonts w:ascii="Trebuchet MS" w:hAnsi="Trebuchet MS"/>
          <w:b/>
          <w:sz w:val="24"/>
          <w:szCs w:val="24"/>
        </w:rPr>
        <w:t>De los Afiliados</w:t>
      </w:r>
    </w:p>
    <w:p w:rsidR="00857795" w:rsidRPr="00733406" w:rsidRDefault="00857795" w:rsidP="00D158CA">
      <w:pPr>
        <w:spacing w:after="0" w:line="240" w:lineRule="auto"/>
        <w:jc w:val="center"/>
        <w:rPr>
          <w:rFonts w:ascii="Trebuchet MS" w:hAnsi="Trebuchet MS"/>
          <w:b/>
          <w:sz w:val="24"/>
          <w:szCs w:val="24"/>
        </w:rPr>
      </w:pPr>
    </w:p>
    <w:p w:rsidR="007D2B59" w:rsidRPr="00733406" w:rsidRDefault="006D7EDC" w:rsidP="00D158CA">
      <w:pPr>
        <w:spacing w:after="0" w:line="240" w:lineRule="auto"/>
        <w:jc w:val="center"/>
        <w:rPr>
          <w:rFonts w:ascii="Trebuchet MS" w:hAnsi="Trebuchet MS"/>
          <w:b/>
          <w:sz w:val="24"/>
          <w:szCs w:val="24"/>
        </w:rPr>
      </w:pPr>
      <w:r w:rsidRPr="00733406">
        <w:rPr>
          <w:rFonts w:ascii="Trebuchet MS" w:hAnsi="Trebuchet MS"/>
          <w:b/>
          <w:sz w:val="24"/>
          <w:szCs w:val="24"/>
        </w:rPr>
        <w:t>Capí</w:t>
      </w:r>
      <w:r w:rsidR="00924350" w:rsidRPr="00733406">
        <w:rPr>
          <w:rFonts w:ascii="Trebuchet MS" w:hAnsi="Trebuchet MS"/>
          <w:b/>
          <w:sz w:val="24"/>
          <w:szCs w:val="24"/>
        </w:rPr>
        <w:t xml:space="preserve">tulo </w:t>
      </w:r>
      <w:r w:rsidR="00472AE8" w:rsidRPr="00733406">
        <w:rPr>
          <w:rFonts w:ascii="Trebuchet MS" w:hAnsi="Trebuchet MS"/>
          <w:b/>
          <w:sz w:val="24"/>
          <w:szCs w:val="24"/>
        </w:rPr>
        <w:t>I</w:t>
      </w:r>
    </w:p>
    <w:p w:rsidR="00857795" w:rsidRPr="00733406" w:rsidRDefault="00857795" w:rsidP="00D158CA">
      <w:pPr>
        <w:spacing w:after="0" w:line="240" w:lineRule="auto"/>
        <w:jc w:val="center"/>
        <w:rPr>
          <w:rFonts w:ascii="Trebuchet MS" w:hAnsi="Trebuchet MS"/>
          <w:b/>
          <w:sz w:val="24"/>
          <w:szCs w:val="24"/>
        </w:rPr>
      </w:pPr>
      <w:r w:rsidRPr="00733406">
        <w:rPr>
          <w:rFonts w:ascii="Trebuchet MS" w:hAnsi="Trebuchet MS"/>
          <w:b/>
          <w:sz w:val="24"/>
          <w:szCs w:val="24"/>
        </w:rPr>
        <w:t xml:space="preserve">De las listas de Afiliados </w:t>
      </w:r>
    </w:p>
    <w:p w:rsidR="00857795" w:rsidRPr="00733406" w:rsidRDefault="00857795" w:rsidP="00C668E6">
      <w:pPr>
        <w:spacing w:after="100" w:afterAutospacing="1" w:line="240" w:lineRule="auto"/>
        <w:rPr>
          <w:rFonts w:ascii="Trebuchet MS" w:hAnsi="Trebuchet MS"/>
          <w:b/>
          <w:sz w:val="24"/>
          <w:szCs w:val="24"/>
        </w:rPr>
      </w:pPr>
    </w:p>
    <w:p w:rsidR="00857795" w:rsidRPr="00733406" w:rsidRDefault="00AF3CD5" w:rsidP="00866F03">
      <w:pPr>
        <w:shd w:val="clear" w:color="auto" w:fill="FFFFFF"/>
        <w:spacing w:after="100" w:afterAutospacing="1" w:line="240" w:lineRule="auto"/>
        <w:jc w:val="both"/>
        <w:rPr>
          <w:rFonts w:ascii="Trebuchet MS" w:hAnsi="Trebuchet MS" w:cstheme="minorHAnsi"/>
          <w:sz w:val="24"/>
          <w:szCs w:val="24"/>
        </w:rPr>
      </w:pPr>
      <w:r w:rsidRPr="00733406">
        <w:rPr>
          <w:rFonts w:ascii="Trebuchet MS" w:hAnsi="Trebuchet MS"/>
          <w:b/>
          <w:sz w:val="24"/>
          <w:szCs w:val="24"/>
        </w:rPr>
        <w:t>Trigésimo</w:t>
      </w:r>
      <w:r>
        <w:rPr>
          <w:rFonts w:ascii="Trebuchet MS" w:hAnsi="Trebuchet MS"/>
          <w:b/>
          <w:sz w:val="24"/>
          <w:szCs w:val="24"/>
        </w:rPr>
        <w:t xml:space="preserve"> </w:t>
      </w:r>
      <w:r w:rsidR="00997973">
        <w:rPr>
          <w:rFonts w:ascii="Trebuchet MS" w:hAnsi="Trebuchet MS"/>
          <w:b/>
          <w:sz w:val="24"/>
          <w:szCs w:val="24"/>
        </w:rPr>
        <w:t>quinto</w:t>
      </w:r>
      <w:r w:rsidR="00857795" w:rsidRPr="00733406">
        <w:rPr>
          <w:rFonts w:ascii="Trebuchet MS" w:hAnsi="Trebuchet MS"/>
          <w:b/>
          <w:sz w:val="24"/>
          <w:szCs w:val="24"/>
        </w:rPr>
        <w:t>.</w:t>
      </w:r>
      <w:r w:rsidR="00857795" w:rsidRPr="00733406">
        <w:rPr>
          <w:rFonts w:ascii="Trebuchet MS" w:hAnsi="Trebuchet MS" w:cs="Arial"/>
          <w:color w:val="2F2F2F"/>
          <w:sz w:val="24"/>
          <w:szCs w:val="24"/>
        </w:rPr>
        <w:t xml:space="preserve"> </w:t>
      </w:r>
      <w:r w:rsidR="00D95F91" w:rsidRPr="00733406">
        <w:rPr>
          <w:rFonts w:ascii="Trebuchet MS" w:hAnsi="Trebuchet MS" w:cstheme="minorHAnsi"/>
          <w:sz w:val="24"/>
          <w:szCs w:val="24"/>
        </w:rPr>
        <w:t xml:space="preserve">Para efectos </w:t>
      </w:r>
      <w:r w:rsidR="00786BC9">
        <w:rPr>
          <w:rFonts w:ascii="Trebuchet MS" w:hAnsi="Trebuchet MS" w:cstheme="minorHAnsi"/>
          <w:sz w:val="24"/>
          <w:szCs w:val="24"/>
        </w:rPr>
        <w:t>de este Título se observará lo establecido en el apartado VI</w:t>
      </w:r>
      <w:r w:rsidR="00866F03">
        <w:rPr>
          <w:rFonts w:ascii="Trebuchet MS" w:hAnsi="Trebuchet MS" w:cstheme="minorHAnsi"/>
          <w:sz w:val="24"/>
          <w:szCs w:val="24"/>
        </w:rPr>
        <w:t xml:space="preserve"> </w:t>
      </w:r>
      <w:r w:rsidR="00786BC9">
        <w:rPr>
          <w:rFonts w:ascii="Trebuchet MS" w:hAnsi="Trebuchet MS" w:cstheme="minorHAnsi"/>
          <w:sz w:val="24"/>
          <w:szCs w:val="24"/>
        </w:rPr>
        <w:t xml:space="preserve">de </w:t>
      </w:r>
      <w:r w:rsidR="009524B9" w:rsidRPr="00733406">
        <w:rPr>
          <w:rFonts w:ascii="Trebuchet MS" w:hAnsi="Trebuchet MS" w:cstheme="minorHAnsi"/>
          <w:sz w:val="24"/>
          <w:szCs w:val="24"/>
        </w:rPr>
        <w:t xml:space="preserve">los Lineamientos </w:t>
      </w:r>
      <w:r w:rsidR="00866F03">
        <w:rPr>
          <w:rFonts w:ascii="Trebuchet MS" w:hAnsi="Trebuchet MS" w:cstheme="minorHAnsi"/>
          <w:sz w:val="24"/>
          <w:szCs w:val="24"/>
        </w:rPr>
        <w:t>INE.</w:t>
      </w:r>
    </w:p>
    <w:p w:rsidR="00A358EE" w:rsidRPr="00733406" w:rsidRDefault="00D40BDC" w:rsidP="00D158CA">
      <w:pPr>
        <w:spacing w:after="100" w:afterAutospacing="1" w:line="240" w:lineRule="auto"/>
        <w:jc w:val="both"/>
        <w:rPr>
          <w:rFonts w:ascii="Trebuchet MS" w:hAnsi="Trebuchet MS" w:cstheme="minorHAnsi"/>
          <w:sz w:val="24"/>
          <w:szCs w:val="24"/>
        </w:rPr>
      </w:pPr>
      <w:r w:rsidRPr="00733406">
        <w:rPr>
          <w:rFonts w:ascii="Trebuchet MS" w:hAnsi="Trebuchet MS"/>
          <w:b/>
          <w:sz w:val="24"/>
          <w:szCs w:val="24"/>
        </w:rPr>
        <w:t>Trigésimo</w:t>
      </w:r>
      <w:r>
        <w:rPr>
          <w:rFonts w:ascii="Trebuchet MS" w:hAnsi="Trebuchet MS"/>
          <w:b/>
          <w:sz w:val="24"/>
          <w:szCs w:val="24"/>
        </w:rPr>
        <w:t xml:space="preserve"> sexto</w:t>
      </w:r>
      <w:r w:rsidR="00A358EE" w:rsidRPr="00733406">
        <w:rPr>
          <w:rFonts w:ascii="Trebuchet MS" w:hAnsi="Trebuchet MS"/>
          <w:b/>
          <w:sz w:val="24"/>
          <w:szCs w:val="24"/>
        </w:rPr>
        <w:t xml:space="preserve">. </w:t>
      </w:r>
      <w:r w:rsidR="00A358EE" w:rsidRPr="00733406">
        <w:rPr>
          <w:rFonts w:ascii="Trebuchet MS" w:hAnsi="Trebuchet MS" w:cstheme="minorHAnsi"/>
          <w:sz w:val="24"/>
          <w:szCs w:val="24"/>
        </w:rPr>
        <w:t>La</w:t>
      </w:r>
      <w:r w:rsidR="00CA3C8C" w:rsidRPr="00733406">
        <w:rPr>
          <w:rFonts w:ascii="Trebuchet MS" w:hAnsi="Trebuchet MS" w:cstheme="minorHAnsi"/>
          <w:sz w:val="24"/>
          <w:szCs w:val="24"/>
        </w:rPr>
        <w:t xml:space="preserve"> lista de asistencia correspondiente a las asambleas distritales o municipales en las que se </w:t>
      </w:r>
      <w:r w:rsidR="009B28CE" w:rsidRPr="00733406">
        <w:rPr>
          <w:rFonts w:ascii="Trebuchet MS" w:hAnsi="Trebuchet MS" w:cstheme="minorHAnsi"/>
          <w:sz w:val="24"/>
          <w:szCs w:val="24"/>
        </w:rPr>
        <w:t>hubiera</w:t>
      </w:r>
      <w:r w:rsidR="00CA3C8C" w:rsidRPr="00733406">
        <w:rPr>
          <w:rFonts w:ascii="Trebuchet MS" w:hAnsi="Trebuchet MS" w:cstheme="minorHAnsi"/>
          <w:sz w:val="24"/>
          <w:szCs w:val="24"/>
        </w:rPr>
        <w:t xml:space="preserve"> alcanzado cuando menos el 0.26% del padrón electoral del distrito o municipio</w:t>
      </w:r>
      <w:r w:rsidR="00A358EE" w:rsidRPr="00733406">
        <w:rPr>
          <w:rFonts w:ascii="Trebuchet MS" w:hAnsi="Trebuchet MS" w:cstheme="minorHAnsi"/>
          <w:sz w:val="24"/>
          <w:szCs w:val="24"/>
        </w:rPr>
        <w:t>, será elaborada conforme a los datos obtenidos durante la</w:t>
      </w:r>
      <w:r w:rsidR="00CA3C8C" w:rsidRPr="00733406">
        <w:rPr>
          <w:rFonts w:ascii="Trebuchet MS" w:hAnsi="Trebuchet MS" w:cstheme="minorHAnsi"/>
          <w:sz w:val="24"/>
          <w:szCs w:val="24"/>
        </w:rPr>
        <w:t xml:space="preserve"> </w:t>
      </w:r>
      <w:r w:rsidR="00A358EE" w:rsidRPr="00733406">
        <w:rPr>
          <w:rFonts w:ascii="Trebuchet MS" w:hAnsi="Trebuchet MS" w:cstheme="minorHAnsi"/>
          <w:sz w:val="24"/>
          <w:szCs w:val="24"/>
        </w:rPr>
        <w:t>celebración de la</w:t>
      </w:r>
      <w:r w:rsidR="00CA3C8C" w:rsidRPr="00733406">
        <w:rPr>
          <w:rFonts w:ascii="Trebuchet MS" w:hAnsi="Trebuchet MS" w:cstheme="minorHAnsi"/>
          <w:sz w:val="24"/>
          <w:szCs w:val="24"/>
        </w:rPr>
        <w:t>s mismas</w:t>
      </w:r>
      <w:r w:rsidR="00A358EE" w:rsidRPr="00733406">
        <w:rPr>
          <w:rFonts w:ascii="Trebuchet MS" w:hAnsi="Trebuchet MS" w:cstheme="minorHAnsi"/>
          <w:sz w:val="24"/>
          <w:szCs w:val="24"/>
        </w:rPr>
        <w:t xml:space="preserve">, </w:t>
      </w:r>
      <w:r w:rsidR="00CA3C8C" w:rsidRPr="00733406">
        <w:rPr>
          <w:rFonts w:ascii="Trebuchet MS" w:hAnsi="Trebuchet MS" w:cstheme="minorHAnsi"/>
          <w:sz w:val="24"/>
          <w:szCs w:val="24"/>
        </w:rPr>
        <w:t>por pers</w:t>
      </w:r>
      <w:r w:rsidR="00AD7DCE" w:rsidRPr="00733406">
        <w:rPr>
          <w:rFonts w:ascii="Trebuchet MS" w:hAnsi="Trebuchet MS" w:cstheme="minorHAnsi"/>
          <w:sz w:val="24"/>
          <w:szCs w:val="24"/>
        </w:rPr>
        <w:t xml:space="preserve">onal del Instituto </w:t>
      </w:r>
      <w:r w:rsidR="001641A8" w:rsidRPr="00733406">
        <w:rPr>
          <w:rFonts w:ascii="Trebuchet MS" w:hAnsi="Trebuchet MS" w:cstheme="minorHAnsi"/>
          <w:sz w:val="24"/>
          <w:szCs w:val="24"/>
        </w:rPr>
        <w:t>a través del</w:t>
      </w:r>
      <w:r w:rsidR="00AD7DCE" w:rsidRPr="00733406">
        <w:rPr>
          <w:rFonts w:ascii="Trebuchet MS" w:hAnsi="Trebuchet MS" w:cstheme="minorHAnsi"/>
          <w:sz w:val="24"/>
          <w:szCs w:val="24"/>
        </w:rPr>
        <w:t xml:space="preserve"> S</w:t>
      </w:r>
      <w:r w:rsidR="00CA3C8C" w:rsidRPr="00733406">
        <w:rPr>
          <w:rFonts w:ascii="Trebuchet MS" w:hAnsi="Trebuchet MS" w:cstheme="minorHAnsi"/>
          <w:sz w:val="24"/>
          <w:szCs w:val="24"/>
        </w:rPr>
        <w:t>istema</w:t>
      </w:r>
      <w:r w:rsidR="00A358EE" w:rsidRPr="00733406">
        <w:rPr>
          <w:rFonts w:ascii="Trebuchet MS" w:hAnsi="Trebuchet MS" w:cstheme="minorHAnsi"/>
          <w:sz w:val="24"/>
          <w:szCs w:val="24"/>
        </w:rPr>
        <w:t>.</w:t>
      </w:r>
    </w:p>
    <w:p w:rsidR="00CA3C8C" w:rsidRPr="00733406" w:rsidRDefault="00D40BDC" w:rsidP="00C668E6">
      <w:pPr>
        <w:autoSpaceDE w:val="0"/>
        <w:autoSpaceDN w:val="0"/>
        <w:adjustRightInd w:val="0"/>
        <w:spacing w:after="100" w:afterAutospacing="1" w:line="240" w:lineRule="auto"/>
        <w:jc w:val="both"/>
        <w:rPr>
          <w:rFonts w:ascii="Trebuchet MS" w:hAnsi="Trebuchet MS" w:cstheme="minorHAnsi"/>
          <w:sz w:val="24"/>
          <w:szCs w:val="24"/>
        </w:rPr>
      </w:pPr>
      <w:r w:rsidRPr="00733406">
        <w:rPr>
          <w:rFonts w:ascii="Trebuchet MS" w:hAnsi="Trebuchet MS"/>
          <w:b/>
          <w:sz w:val="24"/>
          <w:szCs w:val="24"/>
        </w:rPr>
        <w:t>Trigésimo</w:t>
      </w:r>
      <w:r>
        <w:rPr>
          <w:rFonts w:ascii="Trebuchet MS" w:hAnsi="Trebuchet MS"/>
          <w:b/>
          <w:sz w:val="24"/>
          <w:szCs w:val="24"/>
        </w:rPr>
        <w:t xml:space="preserve"> séptimo</w:t>
      </w:r>
      <w:r w:rsidR="00AF3CD5" w:rsidRPr="00733406">
        <w:rPr>
          <w:rFonts w:ascii="Trebuchet MS" w:hAnsi="Trebuchet MS"/>
          <w:b/>
          <w:sz w:val="24"/>
          <w:szCs w:val="24"/>
        </w:rPr>
        <w:t>.</w:t>
      </w:r>
      <w:r w:rsidR="00CA3C8C" w:rsidRPr="00733406">
        <w:rPr>
          <w:rFonts w:ascii="Trebuchet MS" w:hAnsi="Trebuchet MS"/>
          <w:b/>
          <w:sz w:val="24"/>
          <w:szCs w:val="24"/>
        </w:rPr>
        <w:t xml:space="preserve">  </w:t>
      </w:r>
      <w:r w:rsidR="00CA3C8C" w:rsidRPr="00733406">
        <w:rPr>
          <w:rFonts w:ascii="Trebuchet MS" w:hAnsi="Trebuchet MS" w:cstheme="minorHAnsi"/>
          <w:sz w:val="24"/>
          <w:szCs w:val="24"/>
        </w:rPr>
        <w:t>Las listas de los afiliados con que cuenta la Organización en el resto de la entidad</w:t>
      </w:r>
      <w:r w:rsidR="00472AE8" w:rsidRPr="00733406">
        <w:rPr>
          <w:rFonts w:ascii="Trebuchet MS" w:hAnsi="Trebuchet MS" w:cstheme="minorHAnsi"/>
          <w:sz w:val="24"/>
          <w:szCs w:val="24"/>
        </w:rPr>
        <w:t>,</w:t>
      </w:r>
      <w:r w:rsidR="00CA3C8C" w:rsidRPr="00733406">
        <w:rPr>
          <w:rFonts w:ascii="Trebuchet MS" w:hAnsi="Trebuchet MS" w:cs="Arial"/>
          <w:color w:val="2F2F2F"/>
          <w:sz w:val="24"/>
          <w:szCs w:val="24"/>
          <w:shd w:val="clear" w:color="auto" w:fill="FFFFFF"/>
        </w:rPr>
        <w:t xml:space="preserve"> </w:t>
      </w:r>
      <w:r w:rsidR="00CA3C8C" w:rsidRPr="00733406">
        <w:rPr>
          <w:rFonts w:ascii="Trebuchet MS" w:hAnsi="Trebuchet MS" w:cstheme="minorHAnsi"/>
          <w:sz w:val="24"/>
          <w:szCs w:val="24"/>
        </w:rPr>
        <w:t>será elaborada por la</w:t>
      </w:r>
      <w:r w:rsidR="009C179C" w:rsidRPr="00733406">
        <w:rPr>
          <w:rFonts w:ascii="Trebuchet MS" w:hAnsi="Trebuchet MS" w:cstheme="minorHAnsi"/>
          <w:sz w:val="24"/>
          <w:szCs w:val="24"/>
        </w:rPr>
        <w:t xml:space="preserve"> propia</w:t>
      </w:r>
      <w:r w:rsidR="00CA3C8C" w:rsidRPr="00733406">
        <w:rPr>
          <w:rFonts w:ascii="Trebuchet MS" w:hAnsi="Trebuchet MS" w:cstheme="minorHAnsi"/>
          <w:sz w:val="24"/>
          <w:szCs w:val="24"/>
        </w:rPr>
        <w:t xml:space="preserve"> Organización. Para tal efecto, y con el fin de facilitar el procedimiento operativo de la verificación de datos de los afiliados a las organizaciones, éstas deberán llevar a cabo la captura de datos de sus afiliados en el Sistema. En ese sentido, el Instituto </w:t>
      </w:r>
      <w:r w:rsidR="00472AE8" w:rsidRPr="00733406">
        <w:rPr>
          <w:rFonts w:ascii="Trebuchet MS" w:hAnsi="Trebuchet MS" w:cstheme="minorHAnsi"/>
          <w:sz w:val="24"/>
          <w:szCs w:val="24"/>
        </w:rPr>
        <w:t xml:space="preserve">solicitará al Instituto Nacional un usuario y una contraseña de acceso al Sistema, misma que </w:t>
      </w:r>
      <w:r w:rsidR="00CA3C8C" w:rsidRPr="00733406">
        <w:rPr>
          <w:rFonts w:ascii="Trebuchet MS" w:hAnsi="Trebuchet MS" w:cstheme="minorHAnsi"/>
          <w:sz w:val="24"/>
          <w:szCs w:val="24"/>
        </w:rPr>
        <w:t>proporcionará a cada Organización</w:t>
      </w:r>
      <w:r w:rsidR="00472AE8" w:rsidRPr="00733406">
        <w:rPr>
          <w:rFonts w:ascii="Trebuchet MS" w:hAnsi="Trebuchet MS" w:cstheme="minorHAnsi"/>
          <w:sz w:val="24"/>
          <w:szCs w:val="24"/>
        </w:rPr>
        <w:t>.</w:t>
      </w:r>
    </w:p>
    <w:p w:rsidR="00A82C30" w:rsidRPr="00733406" w:rsidRDefault="00D40BDC" w:rsidP="00D158CA">
      <w:pPr>
        <w:autoSpaceDE w:val="0"/>
        <w:autoSpaceDN w:val="0"/>
        <w:adjustRightInd w:val="0"/>
        <w:spacing w:after="0" w:line="240" w:lineRule="auto"/>
        <w:jc w:val="both"/>
        <w:rPr>
          <w:rFonts w:ascii="Trebuchet MS" w:hAnsi="Trebuchet MS" w:cstheme="minorHAnsi"/>
          <w:sz w:val="24"/>
          <w:szCs w:val="24"/>
        </w:rPr>
      </w:pPr>
      <w:r w:rsidRPr="00733406">
        <w:rPr>
          <w:rFonts w:ascii="Trebuchet MS" w:hAnsi="Trebuchet MS"/>
          <w:b/>
          <w:sz w:val="24"/>
          <w:szCs w:val="24"/>
        </w:rPr>
        <w:t>Trigésimo</w:t>
      </w:r>
      <w:r>
        <w:rPr>
          <w:rFonts w:ascii="Trebuchet MS" w:hAnsi="Trebuchet MS"/>
          <w:b/>
          <w:sz w:val="24"/>
          <w:szCs w:val="24"/>
        </w:rPr>
        <w:t xml:space="preserve"> octavo</w:t>
      </w:r>
      <w:r w:rsidR="00AF3CD5" w:rsidRPr="00733406">
        <w:rPr>
          <w:rFonts w:ascii="Trebuchet MS" w:hAnsi="Trebuchet MS"/>
          <w:b/>
          <w:sz w:val="24"/>
          <w:szCs w:val="24"/>
        </w:rPr>
        <w:t>.</w:t>
      </w:r>
      <w:r w:rsidR="00786BC9">
        <w:rPr>
          <w:rFonts w:ascii="Trebuchet MS" w:hAnsi="Trebuchet MS"/>
          <w:b/>
          <w:sz w:val="24"/>
          <w:szCs w:val="24"/>
        </w:rPr>
        <w:t xml:space="preserve"> </w:t>
      </w:r>
      <w:r w:rsidR="00A82C30" w:rsidRPr="00733406">
        <w:rPr>
          <w:rFonts w:ascii="Trebuchet MS" w:hAnsi="Trebuchet MS" w:cstheme="minorHAnsi"/>
          <w:sz w:val="24"/>
          <w:szCs w:val="24"/>
        </w:rPr>
        <w:t>Una vez celebradas el cincuenta por ciento de las asambleas distritales o municipales por la Organización, est</w:t>
      </w:r>
      <w:r>
        <w:rPr>
          <w:rFonts w:ascii="Trebuchet MS" w:hAnsi="Trebuchet MS" w:cstheme="minorHAnsi"/>
          <w:sz w:val="24"/>
          <w:szCs w:val="24"/>
        </w:rPr>
        <w:t>a</w:t>
      </w:r>
      <w:r w:rsidR="00A82C30" w:rsidRPr="00733406">
        <w:rPr>
          <w:rFonts w:ascii="Trebuchet MS" w:hAnsi="Trebuchet MS" w:cstheme="minorHAnsi"/>
          <w:sz w:val="24"/>
          <w:szCs w:val="24"/>
        </w:rPr>
        <w:t xml:space="preserve"> podrá presentar avances al Instituto de sus </w:t>
      </w:r>
      <w:r w:rsidR="001641A8" w:rsidRPr="00733406">
        <w:rPr>
          <w:rFonts w:ascii="Trebuchet MS" w:hAnsi="Trebuchet MS" w:cstheme="minorHAnsi"/>
          <w:sz w:val="24"/>
          <w:szCs w:val="24"/>
        </w:rPr>
        <w:t xml:space="preserve">manifestaciones y </w:t>
      </w:r>
      <w:r w:rsidR="00A82C30" w:rsidRPr="00733406">
        <w:rPr>
          <w:rFonts w:ascii="Trebuchet MS" w:hAnsi="Trebuchet MS" w:cstheme="minorHAnsi"/>
          <w:sz w:val="24"/>
          <w:szCs w:val="24"/>
        </w:rPr>
        <w:t xml:space="preserve">listas de afiliados del resto de la entidad, con el fin de realizar las compulsas y verificaciones a que haya lugar. </w:t>
      </w:r>
    </w:p>
    <w:p w:rsidR="00857795" w:rsidRPr="00733406" w:rsidRDefault="00857795" w:rsidP="00D158CA">
      <w:pPr>
        <w:spacing w:after="0" w:line="240" w:lineRule="auto"/>
        <w:jc w:val="both"/>
        <w:rPr>
          <w:rFonts w:ascii="Trebuchet MS" w:hAnsi="Trebuchet MS"/>
          <w:b/>
          <w:sz w:val="24"/>
          <w:szCs w:val="24"/>
        </w:rPr>
      </w:pPr>
    </w:p>
    <w:p w:rsidR="00472AE8" w:rsidRPr="00733406" w:rsidRDefault="006D7EDC" w:rsidP="00D158CA">
      <w:pPr>
        <w:spacing w:after="0" w:line="240" w:lineRule="auto"/>
        <w:jc w:val="center"/>
        <w:rPr>
          <w:rFonts w:ascii="Trebuchet MS" w:hAnsi="Trebuchet MS"/>
          <w:b/>
          <w:sz w:val="24"/>
          <w:szCs w:val="24"/>
        </w:rPr>
      </w:pPr>
      <w:r w:rsidRPr="00733406">
        <w:rPr>
          <w:rFonts w:ascii="Trebuchet MS" w:hAnsi="Trebuchet MS"/>
          <w:b/>
          <w:sz w:val="24"/>
          <w:szCs w:val="24"/>
        </w:rPr>
        <w:t>Capí</w:t>
      </w:r>
      <w:r w:rsidR="00472AE8" w:rsidRPr="00733406">
        <w:rPr>
          <w:rFonts w:ascii="Trebuchet MS" w:hAnsi="Trebuchet MS"/>
          <w:b/>
          <w:sz w:val="24"/>
          <w:szCs w:val="24"/>
        </w:rPr>
        <w:t>tulo II</w:t>
      </w:r>
    </w:p>
    <w:p w:rsidR="007D2B59" w:rsidRPr="00733406" w:rsidRDefault="00857795" w:rsidP="00D158CA">
      <w:pPr>
        <w:spacing w:after="0" w:line="240" w:lineRule="auto"/>
        <w:jc w:val="center"/>
        <w:rPr>
          <w:rFonts w:ascii="Trebuchet MS" w:hAnsi="Trebuchet MS"/>
          <w:b/>
          <w:sz w:val="24"/>
          <w:szCs w:val="24"/>
        </w:rPr>
      </w:pPr>
      <w:r w:rsidRPr="00733406">
        <w:rPr>
          <w:rFonts w:ascii="Trebuchet MS" w:hAnsi="Trebuchet MS"/>
          <w:b/>
          <w:sz w:val="24"/>
          <w:szCs w:val="24"/>
        </w:rPr>
        <w:t>De la manifestación formal de afiliación</w:t>
      </w:r>
    </w:p>
    <w:p w:rsidR="007D2B59" w:rsidRPr="00733406" w:rsidRDefault="007D2B59" w:rsidP="00D158CA">
      <w:pPr>
        <w:spacing w:after="0" w:line="240" w:lineRule="auto"/>
        <w:jc w:val="both"/>
        <w:rPr>
          <w:rFonts w:ascii="Trebuchet MS" w:hAnsi="Trebuchet MS"/>
          <w:b/>
          <w:sz w:val="24"/>
          <w:szCs w:val="24"/>
        </w:rPr>
      </w:pPr>
    </w:p>
    <w:p w:rsidR="007D2B59" w:rsidRPr="00733406" w:rsidRDefault="00D40BDC" w:rsidP="00C668E6">
      <w:pPr>
        <w:spacing w:after="100" w:afterAutospacing="1" w:line="240" w:lineRule="auto"/>
        <w:jc w:val="both"/>
        <w:rPr>
          <w:rFonts w:ascii="Trebuchet MS" w:hAnsi="Trebuchet MS" w:cstheme="minorHAnsi"/>
          <w:sz w:val="24"/>
          <w:szCs w:val="24"/>
        </w:rPr>
      </w:pPr>
      <w:r w:rsidRPr="00733406">
        <w:rPr>
          <w:rFonts w:ascii="Trebuchet MS" w:hAnsi="Trebuchet MS"/>
          <w:b/>
          <w:sz w:val="24"/>
          <w:szCs w:val="24"/>
        </w:rPr>
        <w:t>Trigésimo</w:t>
      </w:r>
      <w:r>
        <w:rPr>
          <w:rFonts w:ascii="Trebuchet MS" w:hAnsi="Trebuchet MS"/>
          <w:b/>
          <w:sz w:val="24"/>
          <w:szCs w:val="24"/>
        </w:rPr>
        <w:t xml:space="preserve"> noveno</w:t>
      </w:r>
      <w:r w:rsidR="00E05055" w:rsidRPr="00733406">
        <w:rPr>
          <w:rFonts w:ascii="Trebuchet MS" w:hAnsi="Trebuchet MS"/>
          <w:b/>
          <w:sz w:val="24"/>
          <w:szCs w:val="24"/>
        </w:rPr>
        <w:t>.</w:t>
      </w:r>
      <w:r w:rsidR="00E05055" w:rsidRPr="00733406">
        <w:rPr>
          <w:rFonts w:ascii="Trebuchet MS" w:hAnsi="Trebuchet MS" w:cstheme="minorHAnsi"/>
          <w:sz w:val="24"/>
          <w:szCs w:val="24"/>
        </w:rPr>
        <w:t xml:space="preserve"> </w:t>
      </w:r>
      <w:r w:rsidR="00472AE8" w:rsidRPr="00733406">
        <w:rPr>
          <w:rFonts w:ascii="Trebuchet MS" w:hAnsi="Trebuchet MS" w:cstheme="minorHAnsi"/>
          <w:sz w:val="24"/>
          <w:szCs w:val="24"/>
        </w:rPr>
        <w:t>Las manifestaciones deberán presentarse ante el Instituto en original autógrafo de acuerdo al formato</w:t>
      </w:r>
      <w:r w:rsidR="0069576D">
        <w:rPr>
          <w:rFonts w:ascii="Trebuchet MS" w:hAnsi="Trebuchet MS" w:cstheme="minorHAnsi"/>
          <w:sz w:val="24"/>
          <w:szCs w:val="24"/>
        </w:rPr>
        <w:t xml:space="preserve"> denominado SOLICITUD INDIVIDUAL DE AFILIACIÓN</w:t>
      </w:r>
      <w:r w:rsidR="00472AE8" w:rsidRPr="00733406">
        <w:rPr>
          <w:rFonts w:ascii="Trebuchet MS" w:hAnsi="Trebuchet MS" w:cstheme="minorHAnsi"/>
          <w:sz w:val="24"/>
          <w:szCs w:val="24"/>
        </w:rPr>
        <w:t xml:space="preserve"> </w:t>
      </w:r>
      <w:r w:rsidR="006B5EDD">
        <w:rPr>
          <w:rFonts w:ascii="Trebuchet MS" w:hAnsi="Trebuchet MS" w:cstheme="minorHAnsi"/>
          <w:sz w:val="24"/>
          <w:szCs w:val="24"/>
        </w:rPr>
        <w:t>aprobado por el Instituto.</w:t>
      </w:r>
    </w:p>
    <w:p w:rsidR="008A6051" w:rsidRDefault="002E1C6B" w:rsidP="00786BC9">
      <w:pPr>
        <w:spacing w:after="0" w:line="240" w:lineRule="auto"/>
        <w:jc w:val="both"/>
        <w:rPr>
          <w:rFonts w:ascii="Trebuchet MS" w:hAnsi="Trebuchet MS" w:cstheme="minorHAnsi"/>
          <w:sz w:val="24"/>
          <w:szCs w:val="24"/>
        </w:rPr>
      </w:pPr>
      <w:r w:rsidRPr="00733406">
        <w:rPr>
          <w:rFonts w:ascii="Trebuchet MS" w:hAnsi="Trebuchet MS"/>
          <w:b/>
          <w:sz w:val="24"/>
          <w:szCs w:val="24"/>
        </w:rPr>
        <w:t>Cuadragésimo</w:t>
      </w:r>
      <w:r w:rsidR="00CB3E7E" w:rsidRPr="00733406">
        <w:rPr>
          <w:rFonts w:ascii="Trebuchet MS" w:hAnsi="Trebuchet MS"/>
          <w:b/>
          <w:sz w:val="24"/>
          <w:szCs w:val="24"/>
        </w:rPr>
        <w:t xml:space="preserve">. </w:t>
      </w:r>
      <w:r w:rsidR="00786BC9">
        <w:rPr>
          <w:rFonts w:ascii="Trebuchet MS" w:hAnsi="Trebuchet MS"/>
          <w:sz w:val="24"/>
          <w:szCs w:val="24"/>
        </w:rPr>
        <w:t>N</w:t>
      </w:r>
      <w:r w:rsidR="00786BC9" w:rsidRPr="00733406">
        <w:rPr>
          <w:rFonts w:ascii="Trebuchet MS" w:hAnsi="Trebuchet MS" w:cstheme="minorHAnsi"/>
          <w:sz w:val="24"/>
          <w:szCs w:val="24"/>
        </w:rPr>
        <w:t>o se contabilizarán para la satisfacción del requisito de afiliación exigido para obtener el registro como partido político local</w:t>
      </w:r>
      <w:r w:rsidR="00786BC9">
        <w:rPr>
          <w:rFonts w:ascii="Trebuchet MS" w:hAnsi="Trebuchet MS" w:cstheme="minorHAnsi"/>
          <w:sz w:val="24"/>
          <w:szCs w:val="24"/>
        </w:rPr>
        <w:t xml:space="preserve"> los supuestos contenidos en el </w:t>
      </w:r>
      <w:r w:rsidR="009524B9" w:rsidRPr="00733406">
        <w:rPr>
          <w:rFonts w:ascii="Trebuchet MS" w:hAnsi="Trebuchet MS" w:cstheme="minorHAnsi"/>
          <w:sz w:val="24"/>
          <w:szCs w:val="24"/>
        </w:rPr>
        <w:t xml:space="preserve">apartado VII, numeral 19 de los Lineamientos </w:t>
      </w:r>
      <w:r w:rsidR="00786BC9">
        <w:rPr>
          <w:rFonts w:ascii="Trebuchet MS" w:hAnsi="Trebuchet MS" w:cstheme="minorHAnsi"/>
          <w:sz w:val="24"/>
          <w:szCs w:val="24"/>
        </w:rPr>
        <w:t>INE.</w:t>
      </w:r>
    </w:p>
    <w:p w:rsidR="00786BC9" w:rsidRPr="00733406" w:rsidRDefault="00786BC9" w:rsidP="00786BC9">
      <w:pPr>
        <w:spacing w:after="0" w:line="240" w:lineRule="auto"/>
        <w:jc w:val="both"/>
        <w:rPr>
          <w:rFonts w:ascii="Trebuchet MS" w:hAnsi="Trebuchet MS" w:cstheme="minorHAnsi"/>
          <w:sz w:val="24"/>
          <w:szCs w:val="24"/>
        </w:rPr>
      </w:pPr>
    </w:p>
    <w:p w:rsidR="008A6051" w:rsidRPr="00733406" w:rsidRDefault="002E1C6B" w:rsidP="00786BC9">
      <w:pPr>
        <w:shd w:val="clear" w:color="auto" w:fill="FFFFFF"/>
        <w:spacing w:after="100" w:afterAutospacing="1" w:line="240" w:lineRule="auto"/>
        <w:jc w:val="both"/>
        <w:rPr>
          <w:rFonts w:ascii="Trebuchet MS" w:hAnsi="Trebuchet MS" w:cstheme="minorHAnsi"/>
          <w:sz w:val="24"/>
          <w:szCs w:val="24"/>
        </w:rPr>
      </w:pPr>
      <w:r w:rsidRPr="00733406">
        <w:rPr>
          <w:rFonts w:ascii="Trebuchet MS" w:hAnsi="Trebuchet MS"/>
          <w:b/>
          <w:sz w:val="24"/>
          <w:szCs w:val="24"/>
        </w:rPr>
        <w:t xml:space="preserve">Cuadragésimo </w:t>
      </w:r>
      <w:r w:rsidR="00D40BDC">
        <w:rPr>
          <w:rFonts w:ascii="Trebuchet MS" w:hAnsi="Trebuchet MS"/>
          <w:b/>
          <w:sz w:val="24"/>
          <w:szCs w:val="24"/>
        </w:rPr>
        <w:t>primero</w:t>
      </w:r>
      <w:r w:rsidR="008A6051" w:rsidRPr="00733406">
        <w:rPr>
          <w:rFonts w:ascii="Trebuchet MS" w:hAnsi="Trebuchet MS"/>
          <w:b/>
          <w:sz w:val="24"/>
          <w:szCs w:val="24"/>
        </w:rPr>
        <w:t xml:space="preserve">. </w:t>
      </w:r>
      <w:r w:rsidR="00BF0681" w:rsidRPr="00733406">
        <w:rPr>
          <w:rFonts w:ascii="Trebuchet MS" w:hAnsi="Trebuchet MS"/>
          <w:sz w:val="24"/>
          <w:szCs w:val="24"/>
        </w:rPr>
        <w:t xml:space="preserve">Una vez que el </w:t>
      </w:r>
      <w:r w:rsidR="00F079BC" w:rsidRPr="00733406">
        <w:rPr>
          <w:rFonts w:ascii="Trebuchet MS" w:hAnsi="Trebuchet MS"/>
          <w:sz w:val="24"/>
          <w:szCs w:val="24"/>
        </w:rPr>
        <w:t>Instituto</w:t>
      </w:r>
      <w:r w:rsidR="00BF0681" w:rsidRPr="00733406">
        <w:rPr>
          <w:rFonts w:ascii="Trebuchet MS" w:hAnsi="Trebuchet MS"/>
          <w:sz w:val="24"/>
          <w:szCs w:val="24"/>
        </w:rPr>
        <w:t xml:space="preserve"> recib</w:t>
      </w:r>
      <w:r w:rsidR="009B28CE" w:rsidRPr="00733406">
        <w:rPr>
          <w:rFonts w:ascii="Trebuchet MS" w:hAnsi="Trebuchet MS"/>
          <w:sz w:val="24"/>
          <w:szCs w:val="24"/>
        </w:rPr>
        <w:t>a</w:t>
      </w:r>
      <w:r w:rsidR="00BF0681" w:rsidRPr="00733406">
        <w:rPr>
          <w:rFonts w:ascii="Trebuchet MS" w:hAnsi="Trebuchet MS"/>
          <w:sz w:val="24"/>
          <w:szCs w:val="24"/>
        </w:rPr>
        <w:t xml:space="preserve"> la solicitud de registro de la Organización,</w:t>
      </w:r>
      <w:r w:rsidR="00786BC9">
        <w:rPr>
          <w:rFonts w:ascii="Trebuchet MS" w:hAnsi="Trebuchet MS"/>
          <w:sz w:val="24"/>
          <w:szCs w:val="24"/>
        </w:rPr>
        <w:t xml:space="preserve"> se desarrollará el procedimiento establecido en el apartado VIII de los Lineamientos INE. </w:t>
      </w:r>
    </w:p>
    <w:p w:rsidR="003955E5" w:rsidRPr="00733406" w:rsidRDefault="003955E5" w:rsidP="00D158CA">
      <w:pPr>
        <w:spacing w:after="0" w:line="240" w:lineRule="auto"/>
        <w:jc w:val="center"/>
        <w:rPr>
          <w:rFonts w:ascii="Trebuchet MS" w:hAnsi="Trebuchet MS"/>
          <w:sz w:val="24"/>
          <w:szCs w:val="24"/>
        </w:rPr>
      </w:pPr>
      <w:r w:rsidRPr="00733406">
        <w:rPr>
          <w:rFonts w:ascii="Trebuchet MS" w:hAnsi="Trebuchet MS"/>
          <w:b/>
          <w:sz w:val="24"/>
          <w:szCs w:val="24"/>
        </w:rPr>
        <w:t>Cap</w:t>
      </w:r>
      <w:r w:rsidR="006D7EDC" w:rsidRPr="00733406">
        <w:rPr>
          <w:rFonts w:ascii="Trebuchet MS" w:hAnsi="Trebuchet MS"/>
          <w:b/>
          <w:sz w:val="24"/>
          <w:szCs w:val="24"/>
        </w:rPr>
        <w:t>í</w:t>
      </w:r>
      <w:r w:rsidR="009B28CE" w:rsidRPr="00733406">
        <w:rPr>
          <w:rFonts w:ascii="Trebuchet MS" w:hAnsi="Trebuchet MS"/>
          <w:b/>
          <w:sz w:val="24"/>
          <w:szCs w:val="24"/>
        </w:rPr>
        <w:t>tulo III</w:t>
      </w:r>
    </w:p>
    <w:p w:rsidR="003955E5" w:rsidRPr="00733406" w:rsidRDefault="009B28CE" w:rsidP="00D158CA">
      <w:pPr>
        <w:spacing w:after="0" w:line="240" w:lineRule="auto"/>
        <w:jc w:val="center"/>
        <w:rPr>
          <w:rFonts w:ascii="Trebuchet MS" w:hAnsi="Trebuchet MS"/>
          <w:sz w:val="24"/>
          <w:szCs w:val="24"/>
        </w:rPr>
      </w:pPr>
      <w:r w:rsidRPr="00733406">
        <w:rPr>
          <w:rFonts w:ascii="Trebuchet MS" w:hAnsi="Trebuchet MS" w:cs="Arial"/>
          <w:b/>
          <w:bCs/>
          <w:sz w:val="24"/>
          <w:szCs w:val="24"/>
        </w:rPr>
        <w:t xml:space="preserve">De los afiliados a más de una </w:t>
      </w:r>
      <w:r w:rsidR="009C179C" w:rsidRPr="00733406">
        <w:rPr>
          <w:rFonts w:ascii="Trebuchet MS" w:hAnsi="Trebuchet MS" w:cs="Arial"/>
          <w:b/>
          <w:bCs/>
          <w:sz w:val="24"/>
          <w:szCs w:val="24"/>
        </w:rPr>
        <w:t>O</w:t>
      </w:r>
      <w:r w:rsidR="003955E5" w:rsidRPr="00733406">
        <w:rPr>
          <w:rFonts w:ascii="Trebuchet MS" w:hAnsi="Trebuchet MS" w:cs="Arial"/>
          <w:b/>
          <w:bCs/>
          <w:sz w:val="24"/>
          <w:szCs w:val="24"/>
        </w:rPr>
        <w:t>rganización</w:t>
      </w:r>
    </w:p>
    <w:p w:rsidR="003955E5" w:rsidRPr="00733406" w:rsidRDefault="003955E5" w:rsidP="00D158CA">
      <w:pPr>
        <w:spacing w:after="0" w:line="240" w:lineRule="auto"/>
        <w:jc w:val="both"/>
        <w:rPr>
          <w:rFonts w:ascii="Trebuchet MS" w:hAnsi="Trebuchet MS"/>
          <w:sz w:val="24"/>
          <w:szCs w:val="24"/>
        </w:rPr>
      </w:pPr>
    </w:p>
    <w:p w:rsidR="003955E5" w:rsidRPr="00733406" w:rsidRDefault="003955E5" w:rsidP="00C668E6">
      <w:pPr>
        <w:spacing w:after="100" w:afterAutospacing="1" w:line="240" w:lineRule="auto"/>
        <w:jc w:val="both"/>
        <w:rPr>
          <w:rFonts w:ascii="Trebuchet MS" w:hAnsi="Trebuchet MS"/>
          <w:sz w:val="24"/>
          <w:szCs w:val="24"/>
        </w:rPr>
      </w:pPr>
      <w:r w:rsidRPr="00733406">
        <w:rPr>
          <w:rFonts w:ascii="Trebuchet MS" w:hAnsi="Trebuchet MS"/>
          <w:b/>
          <w:sz w:val="24"/>
          <w:szCs w:val="24"/>
        </w:rPr>
        <w:t>Cuadragésimo</w:t>
      </w:r>
      <w:r w:rsidR="00786BC9">
        <w:rPr>
          <w:rFonts w:ascii="Trebuchet MS" w:hAnsi="Trebuchet MS"/>
          <w:b/>
          <w:sz w:val="24"/>
          <w:szCs w:val="24"/>
        </w:rPr>
        <w:t xml:space="preserve"> </w:t>
      </w:r>
      <w:r w:rsidR="00AF3CD5" w:rsidRPr="00733406">
        <w:rPr>
          <w:rFonts w:ascii="Trebuchet MS" w:hAnsi="Trebuchet MS"/>
          <w:b/>
          <w:sz w:val="24"/>
          <w:szCs w:val="24"/>
        </w:rPr>
        <w:t>s</w:t>
      </w:r>
      <w:r w:rsidR="00D40BDC">
        <w:rPr>
          <w:rFonts w:ascii="Trebuchet MS" w:hAnsi="Trebuchet MS"/>
          <w:b/>
          <w:sz w:val="24"/>
          <w:szCs w:val="24"/>
        </w:rPr>
        <w:t>egundo</w:t>
      </w:r>
      <w:r w:rsidRPr="00733406">
        <w:rPr>
          <w:rFonts w:ascii="Trebuchet MS" w:hAnsi="Trebuchet MS"/>
          <w:b/>
          <w:sz w:val="24"/>
          <w:szCs w:val="24"/>
        </w:rPr>
        <w:t>.</w:t>
      </w:r>
      <w:r w:rsidRPr="00733406">
        <w:rPr>
          <w:rFonts w:ascii="Trebuchet MS" w:hAnsi="Trebuchet MS"/>
          <w:sz w:val="24"/>
          <w:szCs w:val="24"/>
        </w:rPr>
        <w:t xml:space="preserve"> </w:t>
      </w:r>
      <w:r w:rsidR="006F1304" w:rsidRPr="00733406">
        <w:rPr>
          <w:rFonts w:ascii="Trebuchet MS" w:hAnsi="Trebuchet MS"/>
          <w:sz w:val="24"/>
          <w:szCs w:val="24"/>
        </w:rPr>
        <w:t xml:space="preserve">La </w:t>
      </w:r>
      <w:r w:rsidRPr="00733406">
        <w:rPr>
          <w:rFonts w:ascii="Trebuchet MS" w:hAnsi="Trebuchet MS"/>
          <w:sz w:val="24"/>
          <w:szCs w:val="24"/>
        </w:rPr>
        <w:t xml:space="preserve">DEPPP, a través del Sistema realizará un cruce de los afiliados válidos de cada Organización contra los de las demás organizaciones en proceso de constitución como partido político local en </w:t>
      </w:r>
      <w:r w:rsidR="006F1304" w:rsidRPr="00733406">
        <w:rPr>
          <w:rFonts w:ascii="Trebuchet MS" w:hAnsi="Trebuchet MS"/>
          <w:sz w:val="24"/>
          <w:szCs w:val="24"/>
        </w:rPr>
        <w:t>e</w:t>
      </w:r>
      <w:r w:rsidRPr="00733406">
        <w:rPr>
          <w:rFonts w:ascii="Trebuchet MS" w:hAnsi="Trebuchet MS"/>
          <w:sz w:val="24"/>
          <w:szCs w:val="24"/>
        </w:rPr>
        <w:t>l</w:t>
      </w:r>
      <w:r w:rsidR="006F1304" w:rsidRPr="00733406">
        <w:rPr>
          <w:rFonts w:ascii="Trebuchet MS" w:hAnsi="Trebuchet MS"/>
          <w:sz w:val="24"/>
          <w:szCs w:val="24"/>
        </w:rPr>
        <w:t xml:space="preserve"> estado de Jalisco</w:t>
      </w:r>
      <w:r w:rsidRPr="00733406">
        <w:rPr>
          <w:rFonts w:ascii="Trebuchet MS" w:hAnsi="Trebuchet MS"/>
          <w:sz w:val="24"/>
          <w:szCs w:val="24"/>
        </w:rPr>
        <w:t xml:space="preserve">. En caso de identificarse duplicados entre ellas, se estará a lo </w:t>
      </w:r>
      <w:r w:rsidR="00786BC9">
        <w:rPr>
          <w:rFonts w:ascii="Trebuchet MS" w:hAnsi="Trebuchet MS"/>
          <w:sz w:val="24"/>
          <w:szCs w:val="24"/>
        </w:rPr>
        <w:t xml:space="preserve">establecido en el apartado IX de los Lineamientos INE. </w:t>
      </w:r>
    </w:p>
    <w:p w:rsidR="00CC4A78" w:rsidRPr="00733406" w:rsidRDefault="006D7EDC" w:rsidP="00D158CA">
      <w:pPr>
        <w:spacing w:after="0" w:line="240" w:lineRule="auto"/>
        <w:jc w:val="center"/>
        <w:rPr>
          <w:rFonts w:ascii="Trebuchet MS" w:hAnsi="Trebuchet MS"/>
          <w:sz w:val="24"/>
          <w:szCs w:val="24"/>
        </w:rPr>
      </w:pPr>
      <w:r w:rsidRPr="00733406">
        <w:rPr>
          <w:rFonts w:ascii="Trebuchet MS" w:hAnsi="Trebuchet MS"/>
          <w:b/>
          <w:sz w:val="24"/>
          <w:szCs w:val="24"/>
        </w:rPr>
        <w:t>Capítulo</w:t>
      </w:r>
      <w:r w:rsidR="00CC4A78" w:rsidRPr="00733406">
        <w:rPr>
          <w:rFonts w:ascii="Trebuchet MS" w:hAnsi="Trebuchet MS"/>
          <w:b/>
          <w:sz w:val="24"/>
          <w:szCs w:val="24"/>
        </w:rPr>
        <w:t xml:space="preserve"> </w:t>
      </w:r>
      <w:r w:rsidR="009B28CE" w:rsidRPr="00733406">
        <w:rPr>
          <w:rFonts w:ascii="Trebuchet MS" w:hAnsi="Trebuchet MS"/>
          <w:b/>
          <w:sz w:val="24"/>
          <w:szCs w:val="24"/>
        </w:rPr>
        <w:t>I</w:t>
      </w:r>
      <w:r w:rsidR="00CC4A78" w:rsidRPr="00733406">
        <w:rPr>
          <w:rFonts w:ascii="Trebuchet MS" w:hAnsi="Trebuchet MS"/>
          <w:b/>
          <w:sz w:val="24"/>
          <w:szCs w:val="24"/>
        </w:rPr>
        <w:t>V</w:t>
      </w:r>
    </w:p>
    <w:p w:rsidR="00CC4A78" w:rsidRPr="00733406" w:rsidRDefault="009C179C" w:rsidP="00D158CA">
      <w:pPr>
        <w:spacing w:after="0" w:line="240" w:lineRule="auto"/>
        <w:jc w:val="center"/>
        <w:rPr>
          <w:rFonts w:ascii="Trebuchet MS" w:hAnsi="Trebuchet MS"/>
          <w:b/>
          <w:sz w:val="24"/>
          <w:szCs w:val="24"/>
        </w:rPr>
      </w:pPr>
      <w:r w:rsidRPr="00733406">
        <w:rPr>
          <w:rFonts w:ascii="Trebuchet MS" w:hAnsi="Trebuchet MS"/>
          <w:b/>
          <w:sz w:val="24"/>
          <w:szCs w:val="24"/>
        </w:rPr>
        <w:t>De los afiliados a una O</w:t>
      </w:r>
      <w:r w:rsidR="00CC4A78" w:rsidRPr="00733406">
        <w:rPr>
          <w:rFonts w:ascii="Trebuchet MS" w:hAnsi="Trebuchet MS"/>
          <w:b/>
          <w:sz w:val="24"/>
          <w:szCs w:val="24"/>
        </w:rPr>
        <w:t>rganización y uno o más partidos políticos</w:t>
      </w:r>
    </w:p>
    <w:p w:rsidR="00674C0D" w:rsidRPr="00733406" w:rsidRDefault="00674C0D" w:rsidP="00D158CA">
      <w:pPr>
        <w:spacing w:after="0" w:line="240" w:lineRule="auto"/>
        <w:jc w:val="both"/>
        <w:rPr>
          <w:rFonts w:ascii="Trebuchet MS" w:hAnsi="Trebuchet MS"/>
          <w:b/>
          <w:sz w:val="24"/>
          <w:szCs w:val="24"/>
        </w:rPr>
      </w:pPr>
    </w:p>
    <w:p w:rsidR="00786BC9" w:rsidRPr="00733406" w:rsidRDefault="002E1C6B" w:rsidP="00786BC9">
      <w:pPr>
        <w:spacing w:after="100" w:afterAutospacing="1" w:line="240" w:lineRule="auto"/>
        <w:jc w:val="both"/>
        <w:rPr>
          <w:rFonts w:ascii="Trebuchet MS" w:hAnsi="Trebuchet MS"/>
          <w:sz w:val="24"/>
          <w:szCs w:val="24"/>
        </w:rPr>
      </w:pPr>
      <w:r w:rsidRPr="00733406">
        <w:rPr>
          <w:rFonts w:ascii="Trebuchet MS" w:hAnsi="Trebuchet MS"/>
          <w:b/>
          <w:sz w:val="24"/>
          <w:szCs w:val="24"/>
        </w:rPr>
        <w:t>Cuadragésimo</w:t>
      </w:r>
      <w:r w:rsidR="00786BC9">
        <w:rPr>
          <w:rFonts w:ascii="Trebuchet MS" w:hAnsi="Trebuchet MS"/>
          <w:b/>
          <w:sz w:val="24"/>
          <w:szCs w:val="24"/>
        </w:rPr>
        <w:t xml:space="preserve"> </w:t>
      </w:r>
      <w:r w:rsidR="00D40BDC">
        <w:rPr>
          <w:rFonts w:ascii="Trebuchet MS" w:hAnsi="Trebuchet MS"/>
          <w:b/>
          <w:sz w:val="24"/>
          <w:szCs w:val="24"/>
        </w:rPr>
        <w:t>tercero</w:t>
      </w:r>
      <w:r w:rsidR="00CC4A78" w:rsidRPr="00733406">
        <w:rPr>
          <w:rFonts w:ascii="Trebuchet MS" w:hAnsi="Trebuchet MS"/>
          <w:b/>
          <w:sz w:val="24"/>
          <w:szCs w:val="24"/>
        </w:rPr>
        <w:t>.</w:t>
      </w:r>
      <w:r w:rsidR="000C4333" w:rsidRPr="00733406">
        <w:rPr>
          <w:rFonts w:ascii="Trebuchet MS" w:hAnsi="Trebuchet MS"/>
          <w:b/>
          <w:sz w:val="24"/>
          <w:szCs w:val="24"/>
        </w:rPr>
        <w:t xml:space="preserve"> </w:t>
      </w:r>
      <w:r w:rsidR="000C4333" w:rsidRPr="00733406">
        <w:rPr>
          <w:rFonts w:ascii="Trebuchet MS" w:hAnsi="Trebuchet MS"/>
          <w:sz w:val="24"/>
          <w:szCs w:val="24"/>
        </w:rPr>
        <w:t>La</w:t>
      </w:r>
      <w:r w:rsidR="00CC4A78" w:rsidRPr="00733406">
        <w:rPr>
          <w:rFonts w:ascii="Trebuchet MS" w:hAnsi="Trebuchet MS"/>
          <w:b/>
          <w:sz w:val="24"/>
          <w:szCs w:val="24"/>
        </w:rPr>
        <w:t xml:space="preserve"> </w:t>
      </w:r>
      <w:r w:rsidR="00CC4A78" w:rsidRPr="00733406">
        <w:rPr>
          <w:rFonts w:ascii="Trebuchet MS" w:hAnsi="Trebuchet MS"/>
          <w:sz w:val="24"/>
          <w:szCs w:val="24"/>
        </w:rPr>
        <w:t>DEPPP, a través del Sistema realizará un cruce de los afiliados válidos de cada Organización contra los padrones verificados de los partidos políticos nacionales. En caso de identificarse duplicados entre ellos, se estará</w:t>
      </w:r>
      <w:r w:rsidR="00786BC9">
        <w:rPr>
          <w:rFonts w:ascii="Trebuchet MS" w:hAnsi="Trebuchet MS"/>
          <w:sz w:val="24"/>
          <w:szCs w:val="24"/>
        </w:rPr>
        <w:t xml:space="preserve"> a lo establecido en el apartado X de los Lineamientos INE. </w:t>
      </w:r>
    </w:p>
    <w:p w:rsidR="001E5C64" w:rsidRPr="00733406" w:rsidRDefault="006D7EDC" w:rsidP="00D158CA">
      <w:pPr>
        <w:spacing w:after="0" w:line="240" w:lineRule="auto"/>
        <w:jc w:val="center"/>
        <w:rPr>
          <w:rFonts w:ascii="Trebuchet MS" w:hAnsi="Trebuchet MS"/>
          <w:b/>
          <w:sz w:val="24"/>
          <w:szCs w:val="24"/>
        </w:rPr>
      </w:pPr>
      <w:r w:rsidRPr="00733406">
        <w:rPr>
          <w:rFonts w:ascii="Trebuchet MS" w:hAnsi="Trebuchet MS"/>
          <w:b/>
          <w:sz w:val="24"/>
          <w:szCs w:val="24"/>
        </w:rPr>
        <w:t>Título Cuarto</w:t>
      </w:r>
    </w:p>
    <w:p w:rsidR="001E5C64" w:rsidRPr="00733406" w:rsidRDefault="001E5C64" w:rsidP="00D158CA">
      <w:pPr>
        <w:spacing w:after="0" w:line="240" w:lineRule="auto"/>
        <w:jc w:val="center"/>
        <w:rPr>
          <w:rFonts w:ascii="Trebuchet MS" w:hAnsi="Trebuchet MS"/>
          <w:b/>
          <w:sz w:val="24"/>
          <w:szCs w:val="24"/>
        </w:rPr>
      </w:pPr>
      <w:r w:rsidRPr="00733406">
        <w:rPr>
          <w:rFonts w:ascii="Trebuchet MS" w:hAnsi="Trebuchet MS"/>
          <w:b/>
          <w:sz w:val="24"/>
          <w:szCs w:val="24"/>
        </w:rPr>
        <w:t xml:space="preserve">Del Registro </w:t>
      </w:r>
    </w:p>
    <w:p w:rsidR="001E5C64" w:rsidRPr="00733406" w:rsidRDefault="001E5C64" w:rsidP="00D158CA">
      <w:pPr>
        <w:spacing w:after="0" w:line="240" w:lineRule="auto"/>
        <w:jc w:val="center"/>
        <w:rPr>
          <w:rFonts w:ascii="Trebuchet MS" w:hAnsi="Trebuchet MS"/>
          <w:b/>
          <w:sz w:val="24"/>
          <w:szCs w:val="24"/>
        </w:rPr>
      </w:pPr>
    </w:p>
    <w:p w:rsidR="001E5C64" w:rsidRPr="00733406" w:rsidRDefault="006D7EDC" w:rsidP="00D158CA">
      <w:pPr>
        <w:spacing w:after="0" w:line="240" w:lineRule="auto"/>
        <w:jc w:val="center"/>
        <w:rPr>
          <w:rFonts w:ascii="Trebuchet MS" w:hAnsi="Trebuchet MS"/>
          <w:b/>
          <w:sz w:val="24"/>
          <w:szCs w:val="24"/>
        </w:rPr>
      </w:pPr>
      <w:r w:rsidRPr="00733406">
        <w:rPr>
          <w:rFonts w:ascii="Trebuchet MS" w:hAnsi="Trebuchet MS"/>
          <w:b/>
          <w:sz w:val="24"/>
          <w:szCs w:val="24"/>
        </w:rPr>
        <w:t>Capí</w:t>
      </w:r>
      <w:r w:rsidR="001E5C64" w:rsidRPr="00733406">
        <w:rPr>
          <w:rFonts w:ascii="Trebuchet MS" w:hAnsi="Trebuchet MS"/>
          <w:b/>
          <w:sz w:val="24"/>
          <w:szCs w:val="24"/>
        </w:rPr>
        <w:t>tulo I</w:t>
      </w:r>
    </w:p>
    <w:p w:rsidR="001E5C64" w:rsidRPr="00733406" w:rsidRDefault="001E5C64" w:rsidP="00D158CA">
      <w:pPr>
        <w:spacing w:after="0" w:line="240" w:lineRule="auto"/>
        <w:jc w:val="center"/>
        <w:rPr>
          <w:rFonts w:ascii="Trebuchet MS" w:hAnsi="Trebuchet MS"/>
          <w:b/>
          <w:sz w:val="24"/>
          <w:szCs w:val="24"/>
        </w:rPr>
      </w:pPr>
      <w:r w:rsidRPr="00733406">
        <w:rPr>
          <w:rFonts w:ascii="Trebuchet MS" w:hAnsi="Trebuchet MS"/>
          <w:b/>
          <w:sz w:val="24"/>
          <w:szCs w:val="24"/>
        </w:rPr>
        <w:t>De la solicitud de registro</w:t>
      </w:r>
    </w:p>
    <w:p w:rsidR="001E5C64" w:rsidRPr="00733406" w:rsidRDefault="001E5C64" w:rsidP="00D158CA">
      <w:pPr>
        <w:autoSpaceDE w:val="0"/>
        <w:autoSpaceDN w:val="0"/>
        <w:adjustRightInd w:val="0"/>
        <w:spacing w:after="0" w:line="240" w:lineRule="auto"/>
        <w:ind w:left="709" w:hanging="567"/>
        <w:jc w:val="both"/>
        <w:rPr>
          <w:rFonts w:ascii="Trebuchet MS" w:hAnsi="Trebuchet MS" w:cs="Arial"/>
          <w:b/>
          <w:sz w:val="24"/>
          <w:szCs w:val="24"/>
        </w:rPr>
      </w:pPr>
    </w:p>
    <w:p w:rsidR="00D53997" w:rsidRPr="00733406" w:rsidRDefault="00786BC9" w:rsidP="00C668E6">
      <w:pPr>
        <w:pStyle w:val="Texto"/>
        <w:spacing w:after="100" w:afterAutospacing="1" w:line="240" w:lineRule="auto"/>
        <w:ind w:firstLine="0"/>
        <w:rPr>
          <w:rFonts w:ascii="Trebuchet MS" w:eastAsiaTheme="minorHAnsi" w:hAnsi="Trebuchet MS" w:cstheme="minorBidi"/>
          <w:sz w:val="24"/>
          <w:szCs w:val="24"/>
          <w:lang w:eastAsia="en-US"/>
        </w:rPr>
      </w:pPr>
      <w:r w:rsidRPr="00733406">
        <w:rPr>
          <w:rFonts w:ascii="Trebuchet MS" w:hAnsi="Trebuchet MS"/>
          <w:b/>
          <w:sz w:val="24"/>
          <w:szCs w:val="24"/>
        </w:rPr>
        <w:t>Cuadragésimo</w:t>
      </w:r>
      <w:r w:rsidR="00D40BDC">
        <w:rPr>
          <w:rFonts w:ascii="Trebuchet MS" w:hAnsi="Trebuchet MS"/>
          <w:b/>
          <w:sz w:val="24"/>
          <w:szCs w:val="24"/>
        </w:rPr>
        <w:t xml:space="preserve"> cuarto</w:t>
      </w:r>
      <w:r w:rsidRPr="00733406">
        <w:rPr>
          <w:rFonts w:ascii="Trebuchet MS" w:hAnsi="Trebuchet MS"/>
          <w:b/>
          <w:sz w:val="24"/>
          <w:szCs w:val="24"/>
        </w:rPr>
        <w:t xml:space="preserve">. </w:t>
      </w:r>
      <w:r w:rsidR="00D53997" w:rsidRPr="00733406">
        <w:rPr>
          <w:rFonts w:ascii="Trebuchet MS" w:eastAsiaTheme="minorHAnsi" w:hAnsi="Trebuchet MS" w:cstheme="minorBidi"/>
          <w:sz w:val="24"/>
          <w:szCs w:val="24"/>
          <w:lang w:eastAsia="en-US"/>
        </w:rPr>
        <w:t xml:space="preserve">Una vez finalizados los actos relativos al procedimiento de constitución como partido político local, la </w:t>
      </w:r>
      <w:r w:rsidR="00531817" w:rsidRPr="00733406">
        <w:rPr>
          <w:rFonts w:ascii="Trebuchet MS" w:eastAsiaTheme="minorHAnsi" w:hAnsi="Trebuchet MS" w:cstheme="minorBidi"/>
          <w:sz w:val="24"/>
          <w:szCs w:val="24"/>
          <w:lang w:eastAsia="en-US"/>
        </w:rPr>
        <w:t>O</w:t>
      </w:r>
      <w:r w:rsidR="00D53997" w:rsidRPr="00733406">
        <w:rPr>
          <w:rFonts w:ascii="Trebuchet MS" w:eastAsiaTheme="minorHAnsi" w:hAnsi="Trebuchet MS" w:cstheme="minorBidi"/>
          <w:sz w:val="24"/>
          <w:szCs w:val="24"/>
          <w:lang w:eastAsia="en-US"/>
        </w:rPr>
        <w:t>rganización interesada, en el mes de enero del año anterior al de la siguiente elección, presentará ante el Instituto, la solicitud de registro</w:t>
      </w:r>
      <w:r w:rsidR="00531817" w:rsidRPr="00733406">
        <w:rPr>
          <w:rFonts w:ascii="Trebuchet MS" w:eastAsiaTheme="minorHAnsi" w:hAnsi="Trebuchet MS" w:cstheme="minorBidi"/>
          <w:sz w:val="24"/>
          <w:szCs w:val="24"/>
          <w:lang w:eastAsia="en-US"/>
        </w:rPr>
        <w:t xml:space="preserve">, en el formato </w:t>
      </w:r>
      <w:r w:rsidR="0069576D">
        <w:rPr>
          <w:rFonts w:ascii="Trebuchet MS" w:eastAsiaTheme="minorHAnsi" w:hAnsi="Trebuchet MS" w:cstheme="minorBidi"/>
          <w:sz w:val="24"/>
          <w:szCs w:val="24"/>
          <w:lang w:eastAsia="en-US"/>
        </w:rPr>
        <w:t xml:space="preserve">denominado SOLICITUD DE REGISTRO </w:t>
      </w:r>
      <w:r w:rsidR="00531817" w:rsidRPr="00733406">
        <w:rPr>
          <w:rFonts w:ascii="Trebuchet MS" w:eastAsiaTheme="minorHAnsi" w:hAnsi="Trebuchet MS" w:cstheme="minorBidi"/>
          <w:sz w:val="24"/>
          <w:szCs w:val="24"/>
          <w:lang w:eastAsia="en-US"/>
        </w:rPr>
        <w:t>que para el efecto emita el Consejo General</w:t>
      </w:r>
      <w:r w:rsidR="00D53997" w:rsidRPr="00733406">
        <w:rPr>
          <w:rFonts w:ascii="Trebuchet MS" w:eastAsiaTheme="minorHAnsi" w:hAnsi="Trebuchet MS" w:cstheme="minorBidi"/>
          <w:sz w:val="24"/>
          <w:szCs w:val="24"/>
          <w:lang w:eastAsia="en-US"/>
        </w:rPr>
        <w:t>.</w:t>
      </w:r>
    </w:p>
    <w:p w:rsidR="001E5C64" w:rsidRPr="00733406" w:rsidRDefault="00AF3CD5" w:rsidP="00C668E6">
      <w:pPr>
        <w:pStyle w:val="Texto"/>
        <w:spacing w:after="100" w:afterAutospacing="1" w:line="240" w:lineRule="auto"/>
        <w:ind w:firstLine="0"/>
        <w:rPr>
          <w:rFonts w:ascii="Trebuchet MS" w:eastAsiaTheme="minorHAnsi" w:hAnsi="Trebuchet MS" w:cstheme="minorBidi"/>
          <w:sz w:val="24"/>
          <w:szCs w:val="24"/>
          <w:lang w:eastAsia="en-US"/>
        </w:rPr>
      </w:pPr>
      <w:r w:rsidRPr="00733406">
        <w:rPr>
          <w:rFonts w:ascii="Trebuchet MS" w:hAnsi="Trebuchet MS"/>
          <w:b/>
          <w:sz w:val="24"/>
          <w:szCs w:val="24"/>
        </w:rPr>
        <w:t>Cuadragésimo</w:t>
      </w:r>
      <w:r>
        <w:rPr>
          <w:rFonts w:ascii="Trebuchet MS" w:hAnsi="Trebuchet MS"/>
          <w:b/>
          <w:sz w:val="24"/>
          <w:szCs w:val="24"/>
        </w:rPr>
        <w:t xml:space="preserve"> </w:t>
      </w:r>
      <w:r w:rsidR="00D40BDC">
        <w:rPr>
          <w:rFonts w:ascii="Trebuchet MS" w:hAnsi="Trebuchet MS"/>
          <w:b/>
          <w:sz w:val="24"/>
          <w:szCs w:val="24"/>
        </w:rPr>
        <w:t>quint</w:t>
      </w:r>
      <w:r>
        <w:rPr>
          <w:rFonts w:ascii="Trebuchet MS" w:hAnsi="Trebuchet MS"/>
          <w:b/>
          <w:sz w:val="24"/>
          <w:szCs w:val="24"/>
        </w:rPr>
        <w:t>o</w:t>
      </w:r>
      <w:r w:rsidR="00D53997" w:rsidRPr="00733406">
        <w:rPr>
          <w:rFonts w:ascii="Trebuchet MS" w:eastAsiaTheme="minorHAnsi" w:hAnsi="Trebuchet MS" w:cstheme="minorBidi"/>
          <w:b/>
          <w:sz w:val="24"/>
          <w:szCs w:val="24"/>
          <w:lang w:eastAsia="en-US"/>
        </w:rPr>
        <w:t>.</w:t>
      </w:r>
      <w:r w:rsidR="00D53997" w:rsidRPr="00733406">
        <w:rPr>
          <w:rFonts w:ascii="Trebuchet MS" w:hAnsi="Trebuchet MS"/>
          <w:b/>
          <w:sz w:val="24"/>
          <w:szCs w:val="24"/>
          <w:lang w:val="es-ES_tradnl"/>
        </w:rPr>
        <w:t xml:space="preserve"> </w:t>
      </w:r>
      <w:r w:rsidR="00D53997" w:rsidRPr="00733406">
        <w:rPr>
          <w:rFonts w:ascii="Trebuchet MS" w:eastAsiaTheme="minorHAnsi" w:hAnsi="Trebuchet MS" w:cstheme="minorBidi"/>
          <w:sz w:val="24"/>
          <w:szCs w:val="24"/>
          <w:lang w:eastAsia="en-US"/>
        </w:rPr>
        <w:t>La solicitud de registro, deberá presentarse acompañada de la siguiente documentación:</w:t>
      </w:r>
    </w:p>
    <w:p w:rsidR="006C381C" w:rsidRPr="00733406" w:rsidRDefault="006C381C" w:rsidP="00D158CA">
      <w:pPr>
        <w:pStyle w:val="Texto"/>
        <w:numPr>
          <w:ilvl w:val="0"/>
          <w:numId w:val="7"/>
        </w:numPr>
        <w:spacing w:after="0" w:line="240" w:lineRule="auto"/>
        <w:rPr>
          <w:rFonts w:ascii="Trebuchet MS" w:eastAsiaTheme="minorHAnsi" w:hAnsi="Trebuchet MS" w:cstheme="minorBidi"/>
          <w:sz w:val="24"/>
          <w:szCs w:val="24"/>
          <w:lang w:eastAsia="en-US"/>
        </w:rPr>
      </w:pPr>
      <w:r w:rsidRPr="00733406">
        <w:rPr>
          <w:rFonts w:ascii="Trebuchet MS" w:eastAsiaTheme="minorHAnsi" w:hAnsi="Trebuchet MS" w:cstheme="minorBidi"/>
          <w:sz w:val="24"/>
          <w:szCs w:val="24"/>
          <w:lang w:eastAsia="en-US"/>
        </w:rPr>
        <w:t>La declaración de principios, el programa de acción y los estatu</w:t>
      </w:r>
      <w:r w:rsidR="00362659" w:rsidRPr="00733406">
        <w:rPr>
          <w:rFonts w:ascii="Trebuchet MS" w:eastAsiaTheme="minorHAnsi" w:hAnsi="Trebuchet MS" w:cstheme="minorBidi"/>
          <w:sz w:val="24"/>
          <w:szCs w:val="24"/>
          <w:lang w:eastAsia="en-US"/>
        </w:rPr>
        <w:t>tos aprobados</w:t>
      </w:r>
      <w:r w:rsidR="00531817" w:rsidRPr="00733406">
        <w:rPr>
          <w:rFonts w:ascii="Trebuchet MS" w:eastAsiaTheme="minorHAnsi" w:hAnsi="Trebuchet MS" w:cstheme="minorBidi"/>
          <w:sz w:val="24"/>
          <w:szCs w:val="24"/>
          <w:lang w:eastAsia="en-US"/>
        </w:rPr>
        <w:t xml:space="preserve"> en la asamblea estatal constitutiva</w:t>
      </w:r>
      <w:r w:rsidR="00362659" w:rsidRPr="00733406">
        <w:rPr>
          <w:rFonts w:ascii="Trebuchet MS" w:eastAsiaTheme="minorHAnsi" w:hAnsi="Trebuchet MS" w:cstheme="minorBidi"/>
          <w:sz w:val="24"/>
          <w:szCs w:val="24"/>
          <w:lang w:eastAsia="en-US"/>
        </w:rPr>
        <w:t xml:space="preserve">, </w:t>
      </w:r>
      <w:r w:rsidR="00531817" w:rsidRPr="00733406">
        <w:rPr>
          <w:rFonts w:ascii="Trebuchet MS" w:eastAsiaTheme="minorHAnsi" w:hAnsi="Trebuchet MS" w:cstheme="minorBidi"/>
          <w:sz w:val="24"/>
          <w:szCs w:val="24"/>
          <w:lang w:eastAsia="en-US"/>
        </w:rPr>
        <w:t xml:space="preserve">mismos que deberá presentar impresos y </w:t>
      </w:r>
      <w:r w:rsidR="00362659" w:rsidRPr="00733406">
        <w:rPr>
          <w:rFonts w:ascii="Trebuchet MS" w:eastAsiaTheme="minorHAnsi" w:hAnsi="Trebuchet MS" w:cstheme="minorBidi"/>
          <w:sz w:val="24"/>
          <w:szCs w:val="24"/>
          <w:lang w:eastAsia="en-US"/>
        </w:rPr>
        <w:t xml:space="preserve">en </w:t>
      </w:r>
      <w:r w:rsidR="009C179C" w:rsidRPr="00733406">
        <w:rPr>
          <w:rFonts w:ascii="Trebuchet MS" w:eastAsiaTheme="minorHAnsi" w:hAnsi="Trebuchet MS" w:cstheme="minorBidi"/>
          <w:sz w:val="24"/>
          <w:szCs w:val="24"/>
          <w:lang w:eastAsia="en-US"/>
        </w:rPr>
        <w:t>medio magnético</w:t>
      </w:r>
      <w:r w:rsidR="00362659" w:rsidRPr="00733406">
        <w:rPr>
          <w:rFonts w:ascii="Trebuchet MS" w:eastAsiaTheme="minorHAnsi" w:hAnsi="Trebuchet MS" w:cstheme="minorBidi"/>
          <w:sz w:val="24"/>
          <w:szCs w:val="24"/>
          <w:lang w:eastAsia="en-US"/>
        </w:rPr>
        <w:t xml:space="preserve"> en formato de Word y PDF. </w:t>
      </w:r>
    </w:p>
    <w:p w:rsidR="006C381C" w:rsidRPr="00733406" w:rsidRDefault="006C381C" w:rsidP="00D158CA">
      <w:pPr>
        <w:pStyle w:val="Texto"/>
        <w:spacing w:after="0" w:line="240" w:lineRule="auto"/>
        <w:ind w:left="720" w:hanging="432"/>
        <w:rPr>
          <w:rFonts w:ascii="Trebuchet MS" w:eastAsiaTheme="minorHAnsi" w:hAnsi="Trebuchet MS" w:cs="Arial"/>
          <w:sz w:val="24"/>
          <w:szCs w:val="24"/>
          <w:lang w:eastAsia="en-US"/>
        </w:rPr>
      </w:pPr>
    </w:p>
    <w:p w:rsidR="006C381C" w:rsidRPr="00733406" w:rsidRDefault="006C381C" w:rsidP="00D158CA">
      <w:pPr>
        <w:pStyle w:val="Texto"/>
        <w:numPr>
          <w:ilvl w:val="0"/>
          <w:numId w:val="7"/>
        </w:numPr>
        <w:spacing w:after="0" w:line="240" w:lineRule="auto"/>
        <w:rPr>
          <w:rFonts w:ascii="Trebuchet MS" w:eastAsiaTheme="minorHAnsi" w:hAnsi="Trebuchet MS" w:cs="Arial"/>
          <w:sz w:val="24"/>
          <w:szCs w:val="24"/>
          <w:lang w:eastAsia="en-US"/>
        </w:rPr>
      </w:pPr>
      <w:r w:rsidRPr="00733406">
        <w:rPr>
          <w:rFonts w:ascii="Trebuchet MS" w:eastAsiaTheme="minorHAnsi" w:hAnsi="Trebuchet MS" w:cstheme="minorBidi"/>
          <w:sz w:val="24"/>
          <w:szCs w:val="24"/>
          <w:lang w:eastAsia="en-US"/>
        </w:rPr>
        <w:t>Las listas de afiliados por distritos electorales y/o municipios del estado de Jalisco, según sea el caso. Esta información</w:t>
      </w:r>
      <w:r w:rsidR="00531817" w:rsidRPr="00733406">
        <w:rPr>
          <w:rFonts w:ascii="Trebuchet MS" w:eastAsiaTheme="minorHAnsi" w:hAnsi="Trebuchet MS" w:cstheme="minorBidi"/>
          <w:sz w:val="24"/>
          <w:szCs w:val="24"/>
          <w:lang w:eastAsia="en-US"/>
        </w:rPr>
        <w:t xml:space="preserve"> también</w:t>
      </w:r>
      <w:r w:rsidRPr="00733406">
        <w:rPr>
          <w:rFonts w:ascii="Trebuchet MS" w:eastAsiaTheme="minorHAnsi" w:hAnsi="Trebuchet MS" w:cstheme="minorBidi"/>
          <w:sz w:val="24"/>
          <w:szCs w:val="24"/>
          <w:lang w:eastAsia="en-US"/>
        </w:rPr>
        <w:t xml:space="preserve"> deberá presentarse en </w:t>
      </w:r>
      <w:r w:rsidR="009C179C" w:rsidRPr="00733406">
        <w:rPr>
          <w:rFonts w:ascii="Trebuchet MS" w:eastAsiaTheme="minorHAnsi" w:hAnsi="Trebuchet MS" w:cstheme="minorBidi"/>
          <w:sz w:val="24"/>
          <w:szCs w:val="24"/>
          <w:lang w:eastAsia="en-US"/>
        </w:rPr>
        <w:t>medio magnético;</w:t>
      </w:r>
      <w:r w:rsidRPr="00733406">
        <w:rPr>
          <w:rFonts w:ascii="Trebuchet MS" w:eastAsiaTheme="minorHAnsi" w:hAnsi="Trebuchet MS" w:cstheme="minorBidi"/>
          <w:sz w:val="24"/>
          <w:szCs w:val="24"/>
          <w:lang w:eastAsia="en-US"/>
        </w:rPr>
        <w:t xml:space="preserve"> y</w:t>
      </w:r>
    </w:p>
    <w:p w:rsidR="006C381C" w:rsidRPr="00733406" w:rsidRDefault="006C381C" w:rsidP="00D158CA">
      <w:pPr>
        <w:pStyle w:val="Texto"/>
        <w:spacing w:after="0" w:line="240" w:lineRule="auto"/>
        <w:ind w:left="720" w:hanging="432"/>
        <w:rPr>
          <w:rFonts w:ascii="Trebuchet MS" w:eastAsiaTheme="minorHAnsi" w:hAnsi="Trebuchet MS" w:cs="Arial"/>
          <w:sz w:val="24"/>
          <w:szCs w:val="24"/>
          <w:lang w:eastAsia="en-US"/>
        </w:rPr>
      </w:pPr>
    </w:p>
    <w:p w:rsidR="005B1B53" w:rsidRPr="00733406" w:rsidRDefault="006C381C" w:rsidP="00D158CA">
      <w:pPr>
        <w:pStyle w:val="Prrafodelista"/>
        <w:numPr>
          <w:ilvl w:val="0"/>
          <w:numId w:val="7"/>
        </w:numPr>
        <w:autoSpaceDE w:val="0"/>
        <w:autoSpaceDN w:val="0"/>
        <w:adjustRightInd w:val="0"/>
        <w:spacing w:after="0" w:line="240" w:lineRule="auto"/>
        <w:jc w:val="both"/>
        <w:rPr>
          <w:rFonts w:ascii="Trebuchet MS" w:hAnsi="Trebuchet MS"/>
          <w:sz w:val="24"/>
          <w:szCs w:val="24"/>
        </w:rPr>
      </w:pPr>
      <w:r w:rsidRPr="00733406">
        <w:rPr>
          <w:rFonts w:ascii="Trebuchet MS" w:hAnsi="Trebuchet MS"/>
          <w:sz w:val="24"/>
          <w:szCs w:val="24"/>
        </w:rPr>
        <w:t>Las actas de las asambleas celebradas en los distritos electorales y/o municipios del estado de Jalisco, según sea el caso, y la de</w:t>
      </w:r>
      <w:r w:rsidR="009B28CE" w:rsidRPr="00733406">
        <w:rPr>
          <w:rFonts w:ascii="Trebuchet MS" w:hAnsi="Trebuchet MS"/>
          <w:sz w:val="24"/>
          <w:szCs w:val="24"/>
        </w:rPr>
        <w:t xml:space="preserve"> su asamblea local constitutiva</w:t>
      </w:r>
      <w:r w:rsidRPr="00733406">
        <w:rPr>
          <w:rFonts w:ascii="Trebuchet MS" w:hAnsi="Trebuchet MS"/>
          <w:sz w:val="24"/>
          <w:szCs w:val="24"/>
        </w:rPr>
        <w:t>.</w:t>
      </w:r>
    </w:p>
    <w:p w:rsidR="00674C0D" w:rsidRPr="00733406" w:rsidRDefault="00674C0D" w:rsidP="00D158CA">
      <w:pPr>
        <w:spacing w:after="0" w:line="240" w:lineRule="auto"/>
        <w:jc w:val="both"/>
        <w:rPr>
          <w:rFonts w:ascii="Trebuchet MS" w:hAnsi="Trebuchet MS"/>
          <w:b/>
          <w:sz w:val="24"/>
          <w:szCs w:val="24"/>
        </w:rPr>
      </w:pPr>
    </w:p>
    <w:p w:rsidR="00BC68EA" w:rsidRPr="00733406" w:rsidRDefault="009B28CE" w:rsidP="00D158CA">
      <w:pPr>
        <w:spacing w:after="0" w:line="240" w:lineRule="auto"/>
        <w:jc w:val="center"/>
        <w:rPr>
          <w:rFonts w:ascii="Trebuchet MS" w:hAnsi="Trebuchet MS"/>
          <w:b/>
          <w:sz w:val="24"/>
          <w:szCs w:val="24"/>
        </w:rPr>
      </w:pPr>
      <w:r w:rsidRPr="00733406">
        <w:rPr>
          <w:rFonts w:ascii="Trebuchet MS" w:hAnsi="Trebuchet MS"/>
          <w:b/>
          <w:sz w:val="24"/>
          <w:szCs w:val="24"/>
        </w:rPr>
        <w:t>Capítulo</w:t>
      </w:r>
      <w:r w:rsidR="00BC68EA" w:rsidRPr="00733406">
        <w:rPr>
          <w:rFonts w:ascii="Trebuchet MS" w:hAnsi="Trebuchet MS"/>
          <w:b/>
          <w:sz w:val="24"/>
          <w:szCs w:val="24"/>
        </w:rPr>
        <w:t xml:space="preserve"> I</w:t>
      </w:r>
      <w:r w:rsidR="00362659" w:rsidRPr="00733406">
        <w:rPr>
          <w:rFonts w:ascii="Trebuchet MS" w:hAnsi="Trebuchet MS"/>
          <w:b/>
          <w:sz w:val="24"/>
          <w:szCs w:val="24"/>
        </w:rPr>
        <w:t>I</w:t>
      </w:r>
    </w:p>
    <w:p w:rsidR="00BC68EA" w:rsidRPr="00733406" w:rsidRDefault="00BC68EA" w:rsidP="00D158CA">
      <w:pPr>
        <w:spacing w:after="0" w:line="240" w:lineRule="auto"/>
        <w:jc w:val="center"/>
        <w:rPr>
          <w:rFonts w:ascii="Trebuchet MS" w:hAnsi="Trebuchet MS"/>
          <w:b/>
          <w:sz w:val="24"/>
          <w:szCs w:val="24"/>
        </w:rPr>
      </w:pPr>
      <w:r w:rsidRPr="00733406">
        <w:rPr>
          <w:rFonts w:ascii="Trebuchet MS" w:hAnsi="Trebuchet MS"/>
          <w:b/>
          <w:sz w:val="24"/>
          <w:szCs w:val="24"/>
        </w:rPr>
        <w:t xml:space="preserve">De la resolución a la </w:t>
      </w:r>
      <w:r w:rsidR="006D7EDC" w:rsidRPr="00733406">
        <w:rPr>
          <w:rFonts w:ascii="Trebuchet MS" w:hAnsi="Trebuchet MS"/>
          <w:b/>
          <w:sz w:val="24"/>
          <w:szCs w:val="24"/>
        </w:rPr>
        <w:t>solicitud</w:t>
      </w:r>
      <w:r w:rsidRPr="00733406">
        <w:rPr>
          <w:rFonts w:ascii="Trebuchet MS" w:hAnsi="Trebuchet MS"/>
          <w:b/>
          <w:sz w:val="24"/>
          <w:szCs w:val="24"/>
        </w:rPr>
        <w:t xml:space="preserve"> registro</w:t>
      </w:r>
    </w:p>
    <w:p w:rsidR="00674C0D" w:rsidRPr="00733406" w:rsidRDefault="00674C0D" w:rsidP="00D158CA">
      <w:pPr>
        <w:spacing w:after="0" w:line="240" w:lineRule="auto"/>
        <w:jc w:val="both"/>
        <w:rPr>
          <w:rFonts w:ascii="Trebuchet MS" w:hAnsi="Trebuchet MS"/>
          <w:b/>
          <w:sz w:val="24"/>
          <w:szCs w:val="24"/>
        </w:rPr>
      </w:pPr>
    </w:p>
    <w:p w:rsidR="006C381C" w:rsidRPr="00733406" w:rsidRDefault="002907C1" w:rsidP="00C668E6">
      <w:pPr>
        <w:pStyle w:val="Texto"/>
        <w:spacing w:after="100" w:afterAutospacing="1" w:line="240" w:lineRule="auto"/>
        <w:ind w:firstLine="0"/>
        <w:rPr>
          <w:rFonts w:ascii="Trebuchet MS" w:eastAsiaTheme="minorHAnsi" w:hAnsi="Trebuchet MS" w:cstheme="minorBidi"/>
          <w:sz w:val="24"/>
          <w:szCs w:val="24"/>
          <w:lang w:eastAsia="en-US"/>
        </w:rPr>
      </w:pPr>
      <w:r w:rsidRPr="00733406">
        <w:rPr>
          <w:rFonts w:ascii="Trebuchet MS" w:hAnsi="Trebuchet MS"/>
          <w:b/>
          <w:sz w:val="24"/>
          <w:szCs w:val="24"/>
        </w:rPr>
        <w:t>Cuadragésimo</w:t>
      </w:r>
      <w:r>
        <w:rPr>
          <w:rFonts w:ascii="Trebuchet MS" w:hAnsi="Trebuchet MS"/>
          <w:b/>
          <w:sz w:val="24"/>
          <w:szCs w:val="24"/>
        </w:rPr>
        <w:t xml:space="preserve"> sexto</w:t>
      </w:r>
      <w:r w:rsidR="006C381C" w:rsidRPr="00733406">
        <w:rPr>
          <w:rFonts w:ascii="Trebuchet MS" w:eastAsiaTheme="minorHAnsi" w:hAnsi="Trebuchet MS" w:cstheme="minorBidi"/>
          <w:b/>
          <w:sz w:val="24"/>
          <w:szCs w:val="24"/>
          <w:lang w:eastAsia="en-US"/>
        </w:rPr>
        <w:t>.</w:t>
      </w:r>
      <w:r w:rsidR="006C381C" w:rsidRPr="00733406">
        <w:rPr>
          <w:rFonts w:ascii="Trebuchet MS" w:hAnsi="Trebuchet MS"/>
          <w:sz w:val="24"/>
          <w:szCs w:val="24"/>
        </w:rPr>
        <w:t xml:space="preserve"> </w:t>
      </w:r>
      <w:r w:rsidR="006C381C" w:rsidRPr="00733406">
        <w:rPr>
          <w:rFonts w:ascii="Trebuchet MS" w:eastAsiaTheme="minorHAnsi" w:hAnsi="Trebuchet MS" w:cstheme="minorBidi"/>
          <w:sz w:val="24"/>
          <w:szCs w:val="24"/>
          <w:lang w:eastAsia="en-US"/>
        </w:rPr>
        <w:t xml:space="preserve">El Instituto, conocerá de la solicitud de </w:t>
      </w:r>
      <w:r w:rsidR="009C179C" w:rsidRPr="00733406">
        <w:rPr>
          <w:rFonts w:ascii="Trebuchet MS" w:eastAsiaTheme="minorHAnsi" w:hAnsi="Trebuchet MS" w:cstheme="minorBidi"/>
          <w:sz w:val="24"/>
          <w:szCs w:val="24"/>
          <w:lang w:eastAsia="en-US"/>
        </w:rPr>
        <w:t>la O</w:t>
      </w:r>
      <w:r w:rsidR="006C381C" w:rsidRPr="00733406">
        <w:rPr>
          <w:rFonts w:ascii="Trebuchet MS" w:eastAsiaTheme="minorHAnsi" w:hAnsi="Trebuchet MS" w:cstheme="minorBidi"/>
          <w:sz w:val="24"/>
          <w:szCs w:val="24"/>
          <w:lang w:eastAsia="en-US"/>
        </w:rPr>
        <w:t xml:space="preserve">rganización, examinará los documentos de la solicitud de registro a fin de verificar el cumplimiento de los requisitos y del procedimiento de constitución señalados en la Ley de Partidos y </w:t>
      </w:r>
      <w:r w:rsidR="007C27EC">
        <w:rPr>
          <w:rFonts w:ascii="Trebuchet MS" w:eastAsiaTheme="minorHAnsi" w:hAnsi="Trebuchet MS" w:cstheme="minorBidi"/>
          <w:sz w:val="24"/>
          <w:szCs w:val="24"/>
          <w:lang w:eastAsia="en-US"/>
        </w:rPr>
        <w:t>el</w:t>
      </w:r>
      <w:r w:rsidR="006C381C" w:rsidRPr="00733406">
        <w:rPr>
          <w:rFonts w:ascii="Trebuchet MS" w:eastAsiaTheme="minorHAnsi" w:hAnsi="Trebuchet MS" w:cstheme="minorBidi"/>
          <w:sz w:val="24"/>
          <w:szCs w:val="24"/>
          <w:lang w:eastAsia="en-US"/>
        </w:rPr>
        <w:t xml:space="preserve"> presente</w:t>
      </w:r>
      <w:r w:rsidR="007C27EC">
        <w:rPr>
          <w:rFonts w:ascii="Trebuchet MS" w:eastAsiaTheme="minorHAnsi" w:hAnsi="Trebuchet MS" w:cstheme="minorBidi"/>
          <w:sz w:val="24"/>
          <w:szCs w:val="24"/>
          <w:lang w:eastAsia="en-US"/>
        </w:rPr>
        <w:t xml:space="preserve"> procedimiento</w:t>
      </w:r>
      <w:r w:rsidR="006C381C" w:rsidRPr="00733406">
        <w:rPr>
          <w:rFonts w:ascii="Trebuchet MS" w:eastAsiaTheme="minorHAnsi" w:hAnsi="Trebuchet MS" w:cstheme="minorBidi"/>
          <w:sz w:val="24"/>
          <w:szCs w:val="24"/>
          <w:lang w:eastAsia="en-US"/>
        </w:rPr>
        <w:t>, y formulará el proyecto de dictamen de registro.</w:t>
      </w:r>
    </w:p>
    <w:p w:rsidR="006C381C" w:rsidRPr="00733406" w:rsidRDefault="002907C1" w:rsidP="00F52918">
      <w:pPr>
        <w:pStyle w:val="Texto"/>
        <w:spacing w:after="100" w:afterAutospacing="1" w:line="240" w:lineRule="auto"/>
        <w:ind w:firstLine="0"/>
        <w:rPr>
          <w:rFonts w:ascii="Trebuchet MS" w:hAnsi="Trebuchet MS"/>
          <w:sz w:val="24"/>
          <w:szCs w:val="24"/>
        </w:rPr>
      </w:pPr>
      <w:r w:rsidRPr="00733406">
        <w:rPr>
          <w:rFonts w:ascii="Trebuchet MS" w:hAnsi="Trebuchet MS"/>
          <w:b/>
          <w:sz w:val="24"/>
          <w:szCs w:val="24"/>
        </w:rPr>
        <w:t>Cuadragésimo</w:t>
      </w:r>
      <w:r>
        <w:rPr>
          <w:rFonts w:ascii="Trebuchet MS" w:hAnsi="Trebuchet MS"/>
          <w:b/>
          <w:sz w:val="24"/>
          <w:szCs w:val="24"/>
        </w:rPr>
        <w:t xml:space="preserve"> séptimo</w:t>
      </w:r>
      <w:r w:rsidR="00AF3CD5" w:rsidRPr="00733406">
        <w:rPr>
          <w:rFonts w:ascii="Trebuchet MS" w:eastAsiaTheme="minorHAnsi" w:hAnsi="Trebuchet MS" w:cstheme="minorBidi"/>
          <w:b/>
          <w:sz w:val="24"/>
          <w:szCs w:val="24"/>
          <w:lang w:eastAsia="en-US"/>
        </w:rPr>
        <w:t>.</w:t>
      </w:r>
      <w:r w:rsidR="00AF3CD5">
        <w:rPr>
          <w:rFonts w:ascii="Trebuchet MS" w:eastAsiaTheme="minorHAnsi" w:hAnsi="Trebuchet MS" w:cstheme="minorBidi"/>
          <w:b/>
          <w:sz w:val="24"/>
          <w:szCs w:val="24"/>
          <w:lang w:eastAsia="en-US"/>
        </w:rPr>
        <w:t xml:space="preserve"> </w:t>
      </w:r>
      <w:r w:rsidR="004E77D1" w:rsidRPr="00733406">
        <w:rPr>
          <w:rFonts w:ascii="Trebuchet MS" w:eastAsiaTheme="minorHAnsi" w:hAnsi="Trebuchet MS" w:cstheme="minorBidi"/>
          <w:sz w:val="24"/>
          <w:szCs w:val="24"/>
          <w:lang w:eastAsia="en-US"/>
        </w:rPr>
        <w:t xml:space="preserve">El Instituto, </w:t>
      </w:r>
      <w:r w:rsidR="006C381C" w:rsidRPr="00733406">
        <w:rPr>
          <w:rFonts w:ascii="Trebuchet MS" w:eastAsiaTheme="minorHAnsi" w:hAnsi="Trebuchet MS" w:cstheme="minorBidi"/>
          <w:sz w:val="24"/>
          <w:szCs w:val="24"/>
          <w:lang w:eastAsia="en-US"/>
        </w:rPr>
        <w:t>notificará al Instituto</w:t>
      </w:r>
      <w:r w:rsidR="004E77D1" w:rsidRPr="00733406">
        <w:rPr>
          <w:rFonts w:ascii="Trebuchet MS" w:eastAsiaTheme="minorHAnsi" w:hAnsi="Trebuchet MS" w:cstheme="minorBidi"/>
          <w:sz w:val="24"/>
          <w:szCs w:val="24"/>
          <w:lang w:eastAsia="en-US"/>
        </w:rPr>
        <w:t xml:space="preserve"> Nacional</w:t>
      </w:r>
      <w:r w:rsidR="006C381C" w:rsidRPr="00733406">
        <w:rPr>
          <w:rFonts w:ascii="Trebuchet MS" w:eastAsiaTheme="minorHAnsi" w:hAnsi="Trebuchet MS" w:cstheme="minorBidi"/>
          <w:sz w:val="24"/>
          <w:szCs w:val="24"/>
          <w:lang w:eastAsia="en-US"/>
        </w:rPr>
        <w:t xml:space="preserve"> para que realice la verificación del número de afiliados y de la autenticidad de las afiliacion</w:t>
      </w:r>
      <w:r w:rsidR="009B28CE" w:rsidRPr="00733406">
        <w:rPr>
          <w:rFonts w:ascii="Trebuchet MS" w:eastAsiaTheme="minorHAnsi" w:hAnsi="Trebuchet MS" w:cstheme="minorBidi"/>
          <w:sz w:val="24"/>
          <w:szCs w:val="24"/>
          <w:lang w:eastAsia="en-US"/>
        </w:rPr>
        <w:t xml:space="preserve">es al nuevo partido, conforme </w:t>
      </w:r>
      <w:r w:rsidR="00F52918">
        <w:rPr>
          <w:rFonts w:ascii="Trebuchet MS" w:eastAsiaTheme="minorHAnsi" w:hAnsi="Trebuchet MS" w:cstheme="minorBidi"/>
          <w:sz w:val="24"/>
          <w:szCs w:val="24"/>
          <w:lang w:eastAsia="en-US"/>
        </w:rPr>
        <w:t>lo establecido en el artículo 17 de la Ley de Partidos.</w:t>
      </w:r>
    </w:p>
    <w:p w:rsidR="004E77D1" w:rsidRPr="00733406" w:rsidRDefault="002907C1" w:rsidP="00C668E6">
      <w:pPr>
        <w:pStyle w:val="Texto"/>
        <w:spacing w:after="100" w:afterAutospacing="1" w:line="240" w:lineRule="auto"/>
        <w:ind w:firstLine="0"/>
        <w:rPr>
          <w:rFonts w:ascii="Trebuchet MS" w:hAnsi="Trebuchet MS"/>
          <w:sz w:val="24"/>
          <w:szCs w:val="24"/>
        </w:rPr>
      </w:pPr>
      <w:r w:rsidRPr="00733406">
        <w:rPr>
          <w:rFonts w:ascii="Trebuchet MS" w:hAnsi="Trebuchet MS"/>
          <w:b/>
          <w:sz w:val="24"/>
          <w:szCs w:val="24"/>
        </w:rPr>
        <w:t>Cuadragésimo</w:t>
      </w:r>
      <w:r>
        <w:rPr>
          <w:rFonts w:ascii="Trebuchet MS" w:hAnsi="Trebuchet MS"/>
          <w:b/>
          <w:sz w:val="24"/>
          <w:szCs w:val="24"/>
        </w:rPr>
        <w:t xml:space="preserve"> octavo. </w:t>
      </w:r>
      <w:r w:rsidR="004E77D1" w:rsidRPr="00733406">
        <w:rPr>
          <w:rFonts w:ascii="Trebuchet MS" w:hAnsi="Trebuchet MS"/>
          <w:sz w:val="24"/>
          <w:szCs w:val="24"/>
        </w:rPr>
        <w:t>De conformidad con el artículo 19 de la Ley de Partidos</w:t>
      </w:r>
      <w:r w:rsidR="004E77D1" w:rsidRPr="00F52918">
        <w:rPr>
          <w:rFonts w:ascii="Trebuchet MS" w:hAnsi="Trebuchet MS"/>
          <w:sz w:val="24"/>
          <w:szCs w:val="24"/>
        </w:rPr>
        <w:t>,</w:t>
      </w:r>
      <w:r w:rsidR="004E77D1" w:rsidRPr="00F52918">
        <w:rPr>
          <w:rFonts w:ascii="Trebuchet MS" w:hAnsi="Trebuchet MS"/>
          <w:sz w:val="24"/>
          <w:szCs w:val="24"/>
          <w:lang w:val="es-ES_tradnl"/>
        </w:rPr>
        <w:t xml:space="preserve"> e</w:t>
      </w:r>
      <w:r w:rsidR="004E77D1" w:rsidRPr="00F52918">
        <w:rPr>
          <w:rFonts w:ascii="Trebuchet MS" w:hAnsi="Trebuchet MS"/>
          <w:sz w:val="24"/>
          <w:szCs w:val="24"/>
        </w:rPr>
        <w:t>l Instituto, elaborará el proyecto de dictamen y dentro del plazo de sesenta días contados a partir de que tenga conocimiento de la presentación de la solicitud de registro,</w:t>
      </w:r>
      <w:r w:rsidR="004E77D1" w:rsidRPr="00733406">
        <w:rPr>
          <w:rFonts w:ascii="Trebuchet MS" w:hAnsi="Trebuchet MS"/>
          <w:sz w:val="24"/>
          <w:szCs w:val="24"/>
        </w:rPr>
        <w:t xml:space="preserve"> resolverá lo conducente.</w:t>
      </w:r>
    </w:p>
    <w:p w:rsidR="004E77D1" w:rsidRPr="00733406" w:rsidRDefault="002907C1" w:rsidP="00C668E6">
      <w:pPr>
        <w:pStyle w:val="Texto"/>
        <w:spacing w:after="100" w:afterAutospacing="1" w:line="240" w:lineRule="auto"/>
        <w:ind w:firstLine="0"/>
        <w:rPr>
          <w:rFonts w:ascii="Trebuchet MS" w:hAnsi="Trebuchet MS"/>
          <w:sz w:val="24"/>
          <w:szCs w:val="24"/>
        </w:rPr>
      </w:pPr>
      <w:r w:rsidRPr="00733406">
        <w:rPr>
          <w:rFonts w:ascii="Trebuchet MS" w:hAnsi="Trebuchet MS"/>
          <w:b/>
          <w:sz w:val="24"/>
          <w:szCs w:val="24"/>
        </w:rPr>
        <w:t>Cuadragésimo</w:t>
      </w:r>
      <w:r>
        <w:rPr>
          <w:rFonts w:ascii="Trebuchet MS" w:hAnsi="Trebuchet MS"/>
          <w:b/>
          <w:sz w:val="24"/>
          <w:szCs w:val="24"/>
        </w:rPr>
        <w:t xml:space="preserve"> noveno</w:t>
      </w:r>
      <w:r w:rsidR="00AF3CD5" w:rsidRPr="00733406">
        <w:rPr>
          <w:rFonts w:ascii="Trebuchet MS" w:eastAsiaTheme="minorHAnsi" w:hAnsi="Trebuchet MS" w:cstheme="minorBidi"/>
          <w:b/>
          <w:sz w:val="24"/>
          <w:szCs w:val="24"/>
          <w:lang w:eastAsia="en-US"/>
        </w:rPr>
        <w:t>.</w:t>
      </w:r>
      <w:r w:rsidR="004E77D1" w:rsidRPr="00733406">
        <w:rPr>
          <w:rFonts w:ascii="Trebuchet MS" w:hAnsi="Trebuchet MS"/>
          <w:b/>
          <w:sz w:val="24"/>
          <w:szCs w:val="24"/>
          <w:lang w:val="es-ES_tradnl"/>
        </w:rPr>
        <w:t xml:space="preserve"> </w:t>
      </w:r>
      <w:r w:rsidR="004E77D1" w:rsidRPr="00733406">
        <w:rPr>
          <w:rFonts w:ascii="Trebuchet MS" w:hAnsi="Trebuchet MS"/>
          <w:sz w:val="24"/>
          <w:szCs w:val="24"/>
        </w:rPr>
        <w:t xml:space="preserve">Cuando proceda, expedirá el certificado correspondiente haciendo constar el registro. En caso de negativa fundamentará las causas que la motivan y lo comunicará a los interesados. El registro de los partidos políticos </w:t>
      </w:r>
      <w:r w:rsidR="00A145CD" w:rsidRPr="00733406">
        <w:rPr>
          <w:rFonts w:ascii="Trebuchet MS" w:hAnsi="Trebuchet MS"/>
          <w:sz w:val="24"/>
          <w:szCs w:val="24"/>
        </w:rPr>
        <w:t xml:space="preserve">locales </w:t>
      </w:r>
      <w:r w:rsidR="004E77D1" w:rsidRPr="00733406">
        <w:rPr>
          <w:rFonts w:ascii="Trebuchet MS" w:hAnsi="Trebuchet MS"/>
          <w:sz w:val="24"/>
          <w:szCs w:val="24"/>
        </w:rPr>
        <w:t>surtirá efectos constitutivos a partir del primer día del mes de julio del año previo al de la elección.</w:t>
      </w:r>
    </w:p>
    <w:p w:rsidR="00C668E6" w:rsidRPr="009A1192" w:rsidRDefault="006B5EDD" w:rsidP="00C668E6">
      <w:pPr>
        <w:spacing w:after="100" w:afterAutospacing="1" w:line="240" w:lineRule="auto"/>
        <w:jc w:val="both"/>
        <w:rPr>
          <w:rFonts w:ascii="Trebuchet MS" w:eastAsia="Times New Roman" w:hAnsi="Trebuchet MS" w:cs="Times New Roman"/>
          <w:sz w:val="24"/>
          <w:szCs w:val="24"/>
          <w:lang w:eastAsia="es-MX"/>
        </w:rPr>
      </w:pPr>
      <w:r w:rsidRPr="00733406">
        <w:rPr>
          <w:rFonts w:ascii="Trebuchet MS" w:hAnsi="Trebuchet MS"/>
          <w:b/>
          <w:sz w:val="24"/>
          <w:szCs w:val="24"/>
        </w:rPr>
        <w:t>Quincuagésimo.</w:t>
      </w:r>
      <w:r w:rsidR="004E77D1" w:rsidRPr="00733406">
        <w:rPr>
          <w:rFonts w:ascii="Trebuchet MS" w:hAnsi="Trebuchet MS"/>
          <w:b/>
          <w:sz w:val="24"/>
          <w:szCs w:val="24"/>
          <w:lang w:val="es-ES_tradnl"/>
        </w:rPr>
        <w:t xml:space="preserve"> </w:t>
      </w:r>
      <w:r w:rsidR="004E77D1" w:rsidRPr="00733406">
        <w:rPr>
          <w:rFonts w:ascii="Trebuchet MS" w:eastAsia="Times New Roman" w:hAnsi="Trebuchet MS" w:cs="Times New Roman"/>
          <w:sz w:val="24"/>
          <w:szCs w:val="24"/>
          <w:lang w:eastAsia="es-MX"/>
        </w:rPr>
        <w:t xml:space="preserve">La resolución será publicada en el Periódico Oficial El estado de Jalisco, y podrá ser recurrida ante el Tribunal </w:t>
      </w:r>
      <w:r w:rsidR="00BC68EA" w:rsidRPr="00733406">
        <w:rPr>
          <w:rFonts w:ascii="Trebuchet MS" w:eastAsia="Times New Roman" w:hAnsi="Trebuchet MS" w:cs="Times New Roman"/>
          <w:sz w:val="24"/>
          <w:szCs w:val="24"/>
          <w:lang w:eastAsia="es-MX"/>
        </w:rPr>
        <w:t>Electoral del Estado de Jalisco.</w:t>
      </w:r>
      <w:r w:rsidR="00C668E6" w:rsidRPr="00733406">
        <w:rPr>
          <w:rFonts w:ascii="Trebuchet MS" w:hAnsi="Trebuchet MS" w:cs="Arial"/>
          <w:sz w:val="24"/>
          <w:szCs w:val="24"/>
        </w:rPr>
        <w:t xml:space="preserve"> </w:t>
      </w:r>
    </w:p>
    <w:p w:rsidR="00A145CD" w:rsidRPr="00733406" w:rsidRDefault="00A145CD" w:rsidP="00C668E6">
      <w:pPr>
        <w:spacing w:after="100" w:afterAutospacing="1" w:line="240" w:lineRule="auto"/>
        <w:jc w:val="center"/>
        <w:rPr>
          <w:rFonts w:ascii="Trebuchet MS" w:hAnsi="Trebuchet MS"/>
          <w:b/>
          <w:sz w:val="24"/>
          <w:szCs w:val="24"/>
        </w:rPr>
      </w:pPr>
      <w:r w:rsidRPr="00733406">
        <w:rPr>
          <w:rFonts w:ascii="Trebuchet MS" w:hAnsi="Trebuchet MS"/>
          <w:b/>
          <w:sz w:val="24"/>
          <w:szCs w:val="24"/>
        </w:rPr>
        <w:t>T</w:t>
      </w:r>
      <w:r w:rsidR="00FF2C7B" w:rsidRPr="00733406">
        <w:rPr>
          <w:rFonts w:ascii="Trebuchet MS" w:hAnsi="Trebuchet MS"/>
          <w:b/>
          <w:sz w:val="24"/>
          <w:szCs w:val="24"/>
        </w:rPr>
        <w:t>R</w:t>
      </w:r>
      <w:r w:rsidRPr="00733406">
        <w:rPr>
          <w:rFonts w:ascii="Trebuchet MS" w:hAnsi="Trebuchet MS"/>
          <w:b/>
          <w:sz w:val="24"/>
          <w:szCs w:val="24"/>
        </w:rPr>
        <w:t>ANSITORIOS</w:t>
      </w:r>
    </w:p>
    <w:p w:rsidR="00A145CD" w:rsidRPr="00733406" w:rsidRDefault="00A145CD" w:rsidP="00C668E6">
      <w:pPr>
        <w:spacing w:after="100" w:afterAutospacing="1" w:line="240" w:lineRule="auto"/>
        <w:jc w:val="both"/>
        <w:rPr>
          <w:rFonts w:ascii="Trebuchet MS" w:eastAsia="Times New Roman" w:hAnsi="Trebuchet MS" w:cs="Times New Roman"/>
          <w:sz w:val="24"/>
          <w:szCs w:val="24"/>
          <w:lang w:eastAsia="es-MX"/>
        </w:rPr>
      </w:pPr>
      <w:r w:rsidRPr="00733406">
        <w:rPr>
          <w:rFonts w:ascii="Trebuchet MS" w:hAnsi="Trebuchet MS"/>
          <w:b/>
          <w:sz w:val="24"/>
          <w:szCs w:val="24"/>
        </w:rPr>
        <w:t xml:space="preserve">Primero. </w:t>
      </w:r>
      <w:r w:rsidR="007C27EC">
        <w:rPr>
          <w:rFonts w:ascii="Trebuchet MS" w:eastAsia="Times New Roman" w:hAnsi="Trebuchet MS" w:cs="Times New Roman"/>
          <w:sz w:val="24"/>
          <w:szCs w:val="24"/>
          <w:lang w:eastAsia="es-MX"/>
        </w:rPr>
        <w:t>El</w:t>
      </w:r>
      <w:r w:rsidRPr="00733406">
        <w:rPr>
          <w:rFonts w:ascii="Trebuchet MS" w:eastAsia="Times New Roman" w:hAnsi="Trebuchet MS" w:cs="Times New Roman"/>
          <w:sz w:val="24"/>
          <w:szCs w:val="24"/>
          <w:lang w:eastAsia="es-MX"/>
        </w:rPr>
        <w:t xml:space="preserve"> presente </w:t>
      </w:r>
      <w:r w:rsidR="007C27EC">
        <w:rPr>
          <w:rFonts w:ascii="Trebuchet MS" w:eastAsia="Times New Roman" w:hAnsi="Trebuchet MS" w:cs="Times New Roman"/>
          <w:sz w:val="24"/>
          <w:szCs w:val="24"/>
          <w:lang w:eastAsia="es-MX"/>
        </w:rPr>
        <w:t>procedimiento</w:t>
      </w:r>
      <w:r w:rsidRPr="00733406">
        <w:rPr>
          <w:rFonts w:ascii="Trebuchet MS" w:eastAsia="Times New Roman" w:hAnsi="Trebuchet MS" w:cs="Times New Roman"/>
          <w:sz w:val="24"/>
          <w:szCs w:val="24"/>
          <w:lang w:eastAsia="es-MX"/>
        </w:rPr>
        <w:t xml:space="preserve"> entrará en vigor el día siguiente al de su aprobación por el Consejo General del Instituto Electoral y de Participación Ciudadana del Estado de Jalisco.</w:t>
      </w:r>
    </w:p>
    <w:p w:rsidR="00674C0D" w:rsidRPr="00C668E6" w:rsidRDefault="00A145CD" w:rsidP="00C668E6">
      <w:pPr>
        <w:spacing w:after="100" w:afterAutospacing="1" w:line="240" w:lineRule="auto"/>
        <w:jc w:val="both"/>
        <w:rPr>
          <w:rFonts w:ascii="Trebuchet MS" w:hAnsi="Trebuchet MS"/>
          <w:b/>
          <w:sz w:val="24"/>
          <w:szCs w:val="24"/>
        </w:rPr>
      </w:pPr>
      <w:r w:rsidRPr="00733406">
        <w:rPr>
          <w:rFonts w:ascii="Trebuchet MS" w:hAnsi="Trebuchet MS"/>
          <w:b/>
          <w:sz w:val="24"/>
          <w:szCs w:val="24"/>
        </w:rPr>
        <w:t xml:space="preserve">Segundo. </w:t>
      </w:r>
      <w:r w:rsidRPr="00733406">
        <w:rPr>
          <w:rFonts w:ascii="Trebuchet MS" w:eastAsia="Times New Roman" w:hAnsi="Trebuchet MS" w:cs="Times New Roman"/>
          <w:sz w:val="24"/>
          <w:szCs w:val="24"/>
          <w:lang w:eastAsia="es-MX"/>
        </w:rPr>
        <w:t xml:space="preserve">Lo no previsto en </w:t>
      </w:r>
      <w:r w:rsidR="007C27EC">
        <w:rPr>
          <w:rFonts w:ascii="Trebuchet MS" w:eastAsia="Times New Roman" w:hAnsi="Trebuchet MS" w:cs="Times New Roman"/>
          <w:sz w:val="24"/>
          <w:szCs w:val="24"/>
          <w:lang w:eastAsia="es-MX"/>
        </w:rPr>
        <w:t>el</w:t>
      </w:r>
      <w:r w:rsidRPr="00733406">
        <w:rPr>
          <w:rFonts w:ascii="Trebuchet MS" w:eastAsia="Times New Roman" w:hAnsi="Trebuchet MS" w:cs="Times New Roman"/>
          <w:sz w:val="24"/>
          <w:szCs w:val="24"/>
          <w:lang w:eastAsia="es-MX"/>
        </w:rPr>
        <w:t xml:space="preserve"> presente</w:t>
      </w:r>
      <w:r w:rsidR="007C27EC">
        <w:rPr>
          <w:rFonts w:ascii="Trebuchet MS" w:eastAsia="Times New Roman" w:hAnsi="Trebuchet MS" w:cs="Times New Roman"/>
          <w:sz w:val="24"/>
          <w:szCs w:val="24"/>
          <w:lang w:eastAsia="es-MX"/>
        </w:rPr>
        <w:t xml:space="preserve"> procedimiento</w:t>
      </w:r>
      <w:r w:rsidRPr="00733406">
        <w:rPr>
          <w:rFonts w:ascii="Trebuchet MS" w:eastAsia="Times New Roman" w:hAnsi="Trebuchet MS" w:cs="Times New Roman"/>
          <w:sz w:val="24"/>
          <w:szCs w:val="24"/>
          <w:lang w:eastAsia="es-MX"/>
        </w:rPr>
        <w:t xml:space="preserve"> será resuelto por el Consejo General del Instituto Electoral y de Participación </w:t>
      </w:r>
      <w:r w:rsidR="00FF2C7B" w:rsidRPr="00733406">
        <w:rPr>
          <w:rFonts w:ascii="Trebuchet MS" w:eastAsia="Times New Roman" w:hAnsi="Trebuchet MS" w:cs="Times New Roman"/>
          <w:sz w:val="24"/>
          <w:szCs w:val="24"/>
          <w:lang w:eastAsia="es-MX"/>
        </w:rPr>
        <w:t>Ciudadana del Estado de Jalisco</w:t>
      </w:r>
      <w:r w:rsidR="00DE45C3">
        <w:rPr>
          <w:rFonts w:ascii="Trebuchet MS" w:eastAsia="Times New Roman" w:hAnsi="Trebuchet MS" w:cs="Times New Roman"/>
          <w:sz w:val="24"/>
          <w:szCs w:val="24"/>
          <w:lang w:eastAsia="es-MX"/>
        </w:rPr>
        <w:t xml:space="preserve"> en los términos de la legislación aplicable</w:t>
      </w:r>
      <w:r w:rsidR="00FF2C7B" w:rsidRPr="00733406">
        <w:rPr>
          <w:rFonts w:ascii="Trebuchet MS" w:eastAsia="Times New Roman" w:hAnsi="Trebuchet MS" w:cs="Times New Roman"/>
          <w:sz w:val="24"/>
          <w:szCs w:val="24"/>
          <w:lang w:eastAsia="es-MX"/>
        </w:rPr>
        <w:t>.</w:t>
      </w:r>
    </w:p>
    <w:sectPr w:rsidR="00674C0D" w:rsidRPr="00C668E6" w:rsidSect="00257250">
      <w:headerReference w:type="default" r:id="rId9"/>
      <w:footerReference w:type="default" r:id="rId10"/>
      <w:pgSz w:w="12240" w:h="15840"/>
      <w:pgMar w:top="212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CB" w:rsidRDefault="00C32FCB" w:rsidP="000A624F">
      <w:pPr>
        <w:spacing w:after="0" w:line="240" w:lineRule="auto"/>
      </w:pPr>
      <w:r>
        <w:separator/>
      </w:r>
    </w:p>
  </w:endnote>
  <w:endnote w:type="continuationSeparator" w:id="0">
    <w:p w:rsidR="00C32FCB" w:rsidRDefault="00C32FCB" w:rsidP="000A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999850288"/>
      <w:docPartObj>
        <w:docPartGallery w:val="Page Numbers (Bottom of Page)"/>
        <w:docPartUnique/>
      </w:docPartObj>
    </w:sdtPr>
    <w:sdtEndPr/>
    <w:sdtContent>
      <w:sdt>
        <w:sdtPr>
          <w:rPr>
            <w:rFonts w:ascii="Trebuchet MS" w:hAnsi="Trebuchet MS"/>
            <w:sz w:val="16"/>
          </w:rPr>
          <w:id w:val="1939249124"/>
          <w:docPartObj>
            <w:docPartGallery w:val="Page Numbers (Top of Page)"/>
            <w:docPartUnique/>
          </w:docPartObj>
        </w:sdtPr>
        <w:sdtEndPr/>
        <w:sdtContent>
          <w:p w:rsidR="00654EF4" w:rsidRPr="000A624F" w:rsidRDefault="00654EF4">
            <w:pPr>
              <w:pStyle w:val="Piedepgina"/>
              <w:jc w:val="right"/>
              <w:rPr>
                <w:rFonts w:ascii="Trebuchet MS" w:hAnsi="Trebuchet MS"/>
                <w:sz w:val="16"/>
              </w:rPr>
            </w:pPr>
            <w:r w:rsidRPr="000A624F">
              <w:rPr>
                <w:rFonts w:ascii="Trebuchet MS" w:hAnsi="Trebuchet MS"/>
                <w:sz w:val="16"/>
                <w:lang w:val="es-ES"/>
              </w:rPr>
              <w:t xml:space="preserve">Página </w:t>
            </w:r>
            <w:r w:rsidRPr="000A624F">
              <w:rPr>
                <w:rFonts w:ascii="Trebuchet MS" w:hAnsi="Trebuchet MS"/>
                <w:b/>
                <w:bCs/>
                <w:sz w:val="16"/>
                <w:szCs w:val="24"/>
              </w:rPr>
              <w:fldChar w:fldCharType="begin"/>
            </w:r>
            <w:r w:rsidRPr="000A624F">
              <w:rPr>
                <w:rFonts w:ascii="Trebuchet MS" w:hAnsi="Trebuchet MS"/>
                <w:b/>
                <w:bCs/>
                <w:sz w:val="16"/>
              </w:rPr>
              <w:instrText>PAGE</w:instrText>
            </w:r>
            <w:r w:rsidRPr="000A624F">
              <w:rPr>
                <w:rFonts w:ascii="Trebuchet MS" w:hAnsi="Trebuchet MS"/>
                <w:b/>
                <w:bCs/>
                <w:sz w:val="16"/>
                <w:szCs w:val="24"/>
              </w:rPr>
              <w:fldChar w:fldCharType="separate"/>
            </w:r>
            <w:r w:rsidR="00257250">
              <w:rPr>
                <w:rFonts w:ascii="Trebuchet MS" w:hAnsi="Trebuchet MS"/>
                <w:b/>
                <w:bCs/>
                <w:noProof/>
                <w:sz w:val="16"/>
              </w:rPr>
              <w:t>5</w:t>
            </w:r>
            <w:r w:rsidRPr="000A624F">
              <w:rPr>
                <w:rFonts w:ascii="Trebuchet MS" w:hAnsi="Trebuchet MS"/>
                <w:b/>
                <w:bCs/>
                <w:sz w:val="16"/>
                <w:szCs w:val="24"/>
              </w:rPr>
              <w:fldChar w:fldCharType="end"/>
            </w:r>
            <w:r w:rsidRPr="000A624F">
              <w:rPr>
                <w:rFonts w:ascii="Trebuchet MS" w:hAnsi="Trebuchet MS"/>
                <w:sz w:val="16"/>
                <w:lang w:val="es-ES"/>
              </w:rPr>
              <w:t xml:space="preserve"> de </w:t>
            </w:r>
            <w:r w:rsidRPr="000A624F">
              <w:rPr>
                <w:rFonts w:ascii="Trebuchet MS" w:hAnsi="Trebuchet MS"/>
                <w:b/>
                <w:bCs/>
                <w:sz w:val="16"/>
                <w:szCs w:val="24"/>
              </w:rPr>
              <w:fldChar w:fldCharType="begin"/>
            </w:r>
            <w:r w:rsidRPr="000A624F">
              <w:rPr>
                <w:rFonts w:ascii="Trebuchet MS" w:hAnsi="Trebuchet MS"/>
                <w:b/>
                <w:bCs/>
                <w:sz w:val="16"/>
              </w:rPr>
              <w:instrText>NUMPAGES</w:instrText>
            </w:r>
            <w:r w:rsidRPr="000A624F">
              <w:rPr>
                <w:rFonts w:ascii="Trebuchet MS" w:hAnsi="Trebuchet MS"/>
                <w:b/>
                <w:bCs/>
                <w:sz w:val="16"/>
                <w:szCs w:val="24"/>
              </w:rPr>
              <w:fldChar w:fldCharType="separate"/>
            </w:r>
            <w:r w:rsidR="00257250">
              <w:rPr>
                <w:rFonts w:ascii="Trebuchet MS" w:hAnsi="Trebuchet MS"/>
                <w:b/>
                <w:bCs/>
                <w:noProof/>
                <w:sz w:val="16"/>
              </w:rPr>
              <w:t>13</w:t>
            </w:r>
            <w:r w:rsidRPr="000A624F">
              <w:rPr>
                <w:rFonts w:ascii="Trebuchet MS" w:hAnsi="Trebuchet MS"/>
                <w:b/>
                <w:bCs/>
                <w:sz w:val="16"/>
                <w:szCs w:val="24"/>
              </w:rPr>
              <w:fldChar w:fldCharType="end"/>
            </w:r>
          </w:p>
        </w:sdtContent>
      </w:sdt>
    </w:sdtContent>
  </w:sdt>
  <w:p w:rsidR="00654EF4" w:rsidRPr="000A624F" w:rsidRDefault="00654EF4">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CB" w:rsidRDefault="00C32FCB" w:rsidP="000A624F">
      <w:pPr>
        <w:spacing w:after="0" w:line="240" w:lineRule="auto"/>
      </w:pPr>
      <w:r>
        <w:separator/>
      </w:r>
    </w:p>
  </w:footnote>
  <w:footnote w:type="continuationSeparator" w:id="0">
    <w:p w:rsidR="00C32FCB" w:rsidRDefault="00C32FCB" w:rsidP="000A624F">
      <w:pPr>
        <w:spacing w:after="0" w:line="240" w:lineRule="auto"/>
      </w:pPr>
      <w:r>
        <w:continuationSeparator/>
      </w:r>
    </w:p>
  </w:footnote>
  <w:footnote w:id="1">
    <w:p w:rsidR="00654EF4" w:rsidRPr="00D0348F" w:rsidRDefault="00654EF4" w:rsidP="009301DB">
      <w:pPr>
        <w:pStyle w:val="Textonotapie"/>
        <w:jc w:val="both"/>
        <w:rPr>
          <w:rFonts w:ascii="Trebuchet MS" w:hAnsi="Trebuchet MS"/>
        </w:rPr>
      </w:pPr>
      <w:r w:rsidRPr="009301DB">
        <w:rPr>
          <w:rStyle w:val="Refdenotaalpie"/>
          <w:rFonts w:ascii="Trebuchet MS" w:hAnsi="Trebuchet MS"/>
        </w:rPr>
        <w:footnoteRef/>
      </w:r>
      <w:r w:rsidRPr="009301DB">
        <w:rPr>
          <w:rFonts w:ascii="Trebuchet MS" w:hAnsi="Trebuchet MS"/>
        </w:rPr>
        <w:t xml:space="preserve"> Aprobado en sesión extraordinaria de fecha 7 de septiembre de 2016, mediante acuerdo INE/CG660/2016.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F4" w:rsidRDefault="00654EF4" w:rsidP="00767A62">
    <w:pPr>
      <w:pStyle w:val="Encabezado"/>
      <w:pBdr>
        <w:bottom w:val="single" w:sz="12" w:space="1" w:color="auto"/>
      </w:pBdr>
      <w:jc w:val="center"/>
    </w:pPr>
    <w:r>
      <w:rPr>
        <w:noProof/>
        <w:lang w:eastAsia="es-MX"/>
      </w:rPr>
      <w:drawing>
        <wp:inline distT="0" distB="0" distL="0" distR="0" wp14:anchorId="6FBCEA59" wp14:editId="3D775DC8">
          <wp:extent cx="672530" cy="3822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PC2.png"/>
                  <pic:cNvPicPr/>
                </pic:nvPicPr>
                <pic:blipFill>
                  <a:blip r:embed="rId1">
                    <a:extLst>
                      <a:ext uri="{28A0092B-C50C-407E-A947-70E740481C1C}">
                        <a14:useLocalDpi xmlns:a14="http://schemas.microsoft.com/office/drawing/2010/main" val="0"/>
                      </a:ext>
                    </a:extLst>
                  </a:blip>
                  <a:stretch>
                    <a:fillRect/>
                  </a:stretch>
                </pic:blipFill>
                <pic:spPr>
                  <a:xfrm>
                    <a:off x="0" y="0"/>
                    <a:ext cx="696230" cy="395689"/>
                  </a:xfrm>
                  <a:prstGeom prst="rect">
                    <a:avLst/>
                  </a:prstGeom>
                </pic:spPr>
              </pic:pic>
            </a:graphicData>
          </a:graphic>
        </wp:inline>
      </w:drawing>
    </w:r>
  </w:p>
  <w:p w:rsidR="00654EF4" w:rsidRPr="00600C03" w:rsidRDefault="00654EF4" w:rsidP="00767A62">
    <w:pPr>
      <w:pStyle w:val="Encabezado"/>
      <w:jc w:val="center"/>
      <w:rPr>
        <w:rFonts w:ascii="Trebuchet MS" w:hAnsi="Trebuchet MS"/>
        <w:sz w:val="6"/>
      </w:rPr>
    </w:pPr>
  </w:p>
  <w:p w:rsidR="00654EF4" w:rsidRDefault="00654EF4" w:rsidP="00767A62">
    <w:pPr>
      <w:pStyle w:val="Encabezado"/>
      <w:jc w:val="center"/>
      <w:rPr>
        <w:rFonts w:ascii="Trebuchet MS" w:hAnsi="Trebuchet MS"/>
        <w:b/>
        <w:sz w:val="20"/>
      </w:rPr>
    </w:pPr>
    <w:r>
      <w:rPr>
        <w:rFonts w:ascii="Trebuchet MS" w:hAnsi="Trebuchet MS"/>
        <w:b/>
        <w:sz w:val="20"/>
      </w:rPr>
      <w:t>PROCEDIMIENTO</w:t>
    </w:r>
    <w:r w:rsidRPr="00767A62">
      <w:rPr>
        <w:rFonts w:ascii="Trebuchet MS" w:hAnsi="Trebuchet MS"/>
        <w:b/>
        <w:sz w:val="20"/>
      </w:rPr>
      <w:t xml:space="preserve"> </w:t>
    </w:r>
    <w:r w:rsidR="001B294B">
      <w:rPr>
        <w:rFonts w:ascii="Trebuchet MS" w:hAnsi="Trebuchet MS"/>
        <w:b/>
        <w:sz w:val="20"/>
      </w:rPr>
      <w:t xml:space="preserve">ANTE EL INSTITUTO ELECTORAL Y DE PARTICIPACIÓN CIUDADANA DEL ESTADO DE JALISCO </w:t>
    </w:r>
    <w:r w:rsidRPr="00767A62">
      <w:rPr>
        <w:rFonts w:ascii="Trebuchet MS" w:hAnsi="Trebuchet MS"/>
        <w:b/>
        <w:sz w:val="20"/>
      </w:rPr>
      <w:t xml:space="preserve">PARA EL REGISTRO DE </w:t>
    </w:r>
    <w:r>
      <w:rPr>
        <w:rFonts w:ascii="Trebuchet MS" w:hAnsi="Trebuchet MS"/>
        <w:b/>
        <w:sz w:val="20"/>
      </w:rPr>
      <w:t>PARTIDOS POLITICOS LOCALES</w:t>
    </w:r>
    <w:r w:rsidRPr="00767A62">
      <w:rPr>
        <w:rFonts w:ascii="Trebuchet MS" w:hAnsi="Trebuchet MS"/>
        <w:b/>
        <w:sz w:val="20"/>
      </w:rPr>
      <w:t xml:space="preserve"> </w:t>
    </w:r>
  </w:p>
  <w:p w:rsidR="00654EF4" w:rsidRDefault="00654EF4" w:rsidP="00600C03">
    <w:pPr>
      <w:pStyle w:val="Encabezado"/>
      <w:jc w:val="right"/>
      <w:rPr>
        <w:rFonts w:ascii="Trebuchet MS" w:hAnsi="Trebuchet MS"/>
        <w:color w:val="FF0000"/>
        <w:sz w:val="20"/>
      </w:rPr>
    </w:pPr>
  </w:p>
  <w:p w:rsidR="00654EF4" w:rsidRPr="00767A62" w:rsidRDefault="00654EF4" w:rsidP="00767A62">
    <w:pPr>
      <w:pStyle w:val="Encabezado"/>
      <w:jc w:val="center"/>
      <w:rPr>
        <w:rFonts w:ascii="Trebuchet MS" w:hAnsi="Trebuchet M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709"/>
    <w:multiLevelType w:val="hybridMultilevel"/>
    <w:tmpl w:val="DFF42DA4"/>
    <w:lvl w:ilvl="0" w:tplc="A9DC06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B40235"/>
    <w:multiLevelType w:val="hybridMultilevel"/>
    <w:tmpl w:val="A596108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050B66"/>
    <w:multiLevelType w:val="hybridMultilevel"/>
    <w:tmpl w:val="E564B17C"/>
    <w:lvl w:ilvl="0" w:tplc="A9DC06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F46545"/>
    <w:multiLevelType w:val="hybridMultilevel"/>
    <w:tmpl w:val="7B529D0E"/>
    <w:lvl w:ilvl="0" w:tplc="A9DC06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330D09"/>
    <w:multiLevelType w:val="hybridMultilevel"/>
    <w:tmpl w:val="85DA6A8C"/>
    <w:lvl w:ilvl="0" w:tplc="A9DC06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D9778E"/>
    <w:multiLevelType w:val="hybridMultilevel"/>
    <w:tmpl w:val="46C2FF88"/>
    <w:lvl w:ilvl="0" w:tplc="A9DC069E">
      <w:start w:val="1"/>
      <w:numFmt w:val="lowerLetter"/>
      <w:lvlText w:val="%1)"/>
      <w:lvlJc w:val="left"/>
      <w:pPr>
        <w:ind w:left="720" w:hanging="360"/>
      </w:pPr>
      <w:rPr>
        <w:b/>
      </w:rPr>
    </w:lvl>
    <w:lvl w:ilvl="1" w:tplc="43A2059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9D240E"/>
    <w:multiLevelType w:val="hybridMultilevel"/>
    <w:tmpl w:val="DED64F82"/>
    <w:lvl w:ilvl="0" w:tplc="A9DC06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BA71DF"/>
    <w:multiLevelType w:val="hybridMultilevel"/>
    <w:tmpl w:val="A3FEC65C"/>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3753B7"/>
    <w:multiLevelType w:val="hybridMultilevel"/>
    <w:tmpl w:val="C598FA98"/>
    <w:lvl w:ilvl="0" w:tplc="A9DC069E">
      <w:start w:val="1"/>
      <w:numFmt w:val="lowerLetter"/>
      <w:lvlText w:val="%1)"/>
      <w:lvlJc w:val="left"/>
      <w:pPr>
        <w:ind w:left="720" w:hanging="360"/>
      </w:pPr>
      <w:rPr>
        <w:b/>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C667B"/>
    <w:multiLevelType w:val="hybridMultilevel"/>
    <w:tmpl w:val="824035DC"/>
    <w:lvl w:ilvl="0" w:tplc="A9DC069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DD7BC7"/>
    <w:multiLevelType w:val="hybridMultilevel"/>
    <w:tmpl w:val="B7D01D54"/>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4139E4"/>
    <w:multiLevelType w:val="hybridMultilevel"/>
    <w:tmpl w:val="1C2407B2"/>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D7F0879"/>
    <w:multiLevelType w:val="hybridMultilevel"/>
    <w:tmpl w:val="5F720DB4"/>
    <w:lvl w:ilvl="0" w:tplc="080A0013">
      <w:start w:val="1"/>
      <w:numFmt w:val="upperRoman"/>
      <w:lvlText w:val="%1."/>
      <w:lvlJc w:val="righ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61221703"/>
    <w:multiLevelType w:val="hybridMultilevel"/>
    <w:tmpl w:val="009A76C8"/>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B70473"/>
    <w:multiLevelType w:val="hybridMultilevel"/>
    <w:tmpl w:val="D2F47EAC"/>
    <w:lvl w:ilvl="0" w:tplc="A9DC06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6284AE5"/>
    <w:multiLevelType w:val="hybridMultilevel"/>
    <w:tmpl w:val="37CE2E6E"/>
    <w:lvl w:ilvl="0" w:tplc="A9DC06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E65295"/>
    <w:multiLevelType w:val="hybridMultilevel"/>
    <w:tmpl w:val="DB1A09B6"/>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D1F0599"/>
    <w:multiLevelType w:val="hybridMultilevel"/>
    <w:tmpl w:val="FF0E85D4"/>
    <w:lvl w:ilvl="0" w:tplc="A9DC06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276901"/>
    <w:multiLevelType w:val="hybridMultilevel"/>
    <w:tmpl w:val="3B6E7E8E"/>
    <w:lvl w:ilvl="0" w:tplc="A9DC06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FD4BB5"/>
    <w:multiLevelType w:val="hybridMultilevel"/>
    <w:tmpl w:val="27A08E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6"/>
  </w:num>
  <w:num w:numId="3">
    <w:abstractNumId w:val="16"/>
  </w:num>
  <w:num w:numId="4">
    <w:abstractNumId w:val="10"/>
  </w:num>
  <w:num w:numId="5">
    <w:abstractNumId w:val="7"/>
  </w:num>
  <w:num w:numId="6">
    <w:abstractNumId w:val="13"/>
  </w:num>
  <w:num w:numId="7">
    <w:abstractNumId w:val="11"/>
  </w:num>
  <w:num w:numId="8">
    <w:abstractNumId w:val="19"/>
  </w:num>
  <w:num w:numId="9">
    <w:abstractNumId w:val="1"/>
  </w:num>
  <w:num w:numId="10">
    <w:abstractNumId w:val="2"/>
  </w:num>
  <w:num w:numId="11">
    <w:abstractNumId w:val="5"/>
  </w:num>
  <w:num w:numId="12">
    <w:abstractNumId w:val="0"/>
  </w:num>
  <w:num w:numId="13">
    <w:abstractNumId w:val="4"/>
  </w:num>
  <w:num w:numId="14">
    <w:abstractNumId w:val="14"/>
  </w:num>
  <w:num w:numId="15">
    <w:abstractNumId w:val="3"/>
  </w:num>
  <w:num w:numId="16">
    <w:abstractNumId w:val="15"/>
  </w:num>
  <w:num w:numId="17">
    <w:abstractNumId w:val="17"/>
  </w:num>
  <w:num w:numId="18">
    <w:abstractNumId w:val="18"/>
  </w:num>
  <w:num w:numId="19">
    <w:abstractNumId w:val="9"/>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6D"/>
    <w:rsid w:val="00012314"/>
    <w:rsid w:val="000130CB"/>
    <w:rsid w:val="00014F4D"/>
    <w:rsid w:val="000151F6"/>
    <w:rsid w:val="000360D6"/>
    <w:rsid w:val="000400C5"/>
    <w:rsid w:val="00041E52"/>
    <w:rsid w:val="00064E78"/>
    <w:rsid w:val="0008683E"/>
    <w:rsid w:val="00090696"/>
    <w:rsid w:val="00091DD5"/>
    <w:rsid w:val="00096553"/>
    <w:rsid w:val="000A624F"/>
    <w:rsid w:val="000B1254"/>
    <w:rsid w:val="000B2AEE"/>
    <w:rsid w:val="000C4333"/>
    <w:rsid w:val="000E6F03"/>
    <w:rsid w:val="000F1849"/>
    <w:rsid w:val="00103146"/>
    <w:rsid w:val="00104C7B"/>
    <w:rsid w:val="00127E28"/>
    <w:rsid w:val="0013684A"/>
    <w:rsid w:val="001374F3"/>
    <w:rsid w:val="00147DB9"/>
    <w:rsid w:val="0015156A"/>
    <w:rsid w:val="001606A8"/>
    <w:rsid w:val="00162577"/>
    <w:rsid w:val="001633D7"/>
    <w:rsid w:val="001641A8"/>
    <w:rsid w:val="00187F8C"/>
    <w:rsid w:val="001A0C94"/>
    <w:rsid w:val="001A12D0"/>
    <w:rsid w:val="001B19D9"/>
    <w:rsid w:val="001B294B"/>
    <w:rsid w:val="001D0426"/>
    <w:rsid w:val="001D3D5F"/>
    <w:rsid w:val="001D635A"/>
    <w:rsid w:val="001E4456"/>
    <w:rsid w:val="001E5C64"/>
    <w:rsid w:val="001E6140"/>
    <w:rsid w:val="001F55BF"/>
    <w:rsid w:val="0020095C"/>
    <w:rsid w:val="00203930"/>
    <w:rsid w:val="00203EFA"/>
    <w:rsid w:val="00233434"/>
    <w:rsid w:val="002371BA"/>
    <w:rsid w:val="002439B0"/>
    <w:rsid w:val="00257250"/>
    <w:rsid w:val="00262D90"/>
    <w:rsid w:val="00273014"/>
    <w:rsid w:val="0028153E"/>
    <w:rsid w:val="002907C1"/>
    <w:rsid w:val="0029130C"/>
    <w:rsid w:val="0029498F"/>
    <w:rsid w:val="002A2E8E"/>
    <w:rsid w:val="002A6A80"/>
    <w:rsid w:val="002B044A"/>
    <w:rsid w:val="002C5EFA"/>
    <w:rsid w:val="002E1C6B"/>
    <w:rsid w:val="002F09C6"/>
    <w:rsid w:val="002F3A75"/>
    <w:rsid w:val="00300985"/>
    <w:rsid w:val="00322F8C"/>
    <w:rsid w:val="003241C2"/>
    <w:rsid w:val="00325781"/>
    <w:rsid w:val="00327321"/>
    <w:rsid w:val="00330F7C"/>
    <w:rsid w:val="00334E09"/>
    <w:rsid w:val="00335FA7"/>
    <w:rsid w:val="003367D4"/>
    <w:rsid w:val="00345591"/>
    <w:rsid w:val="00347E7D"/>
    <w:rsid w:val="0035108E"/>
    <w:rsid w:val="00361114"/>
    <w:rsid w:val="00361306"/>
    <w:rsid w:val="00362659"/>
    <w:rsid w:val="00364749"/>
    <w:rsid w:val="003768F4"/>
    <w:rsid w:val="00384212"/>
    <w:rsid w:val="00394F40"/>
    <w:rsid w:val="003955E5"/>
    <w:rsid w:val="003A0819"/>
    <w:rsid w:val="003A1428"/>
    <w:rsid w:val="003A20EE"/>
    <w:rsid w:val="003A64AB"/>
    <w:rsid w:val="003B0473"/>
    <w:rsid w:val="003B1F95"/>
    <w:rsid w:val="003B4F3E"/>
    <w:rsid w:val="003B5034"/>
    <w:rsid w:val="003C4071"/>
    <w:rsid w:val="003D44F8"/>
    <w:rsid w:val="003D77A5"/>
    <w:rsid w:val="00404170"/>
    <w:rsid w:val="00411AD3"/>
    <w:rsid w:val="00417CA0"/>
    <w:rsid w:val="00424014"/>
    <w:rsid w:val="00426C14"/>
    <w:rsid w:val="00430840"/>
    <w:rsid w:val="004438C6"/>
    <w:rsid w:val="004457A1"/>
    <w:rsid w:val="00446271"/>
    <w:rsid w:val="00467E81"/>
    <w:rsid w:val="00472AE8"/>
    <w:rsid w:val="00482E86"/>
    <w:rsid w:val="00492D6A"/>
    <w:rsid w:val="00497B03"/>
    <w:rsid w:val="004B3967"/>
    <w:rsid w:val="004D72F4"/>
    <w:rsid w:val="004E15E7"/>
    <w:rsid w:val="004E5803"/>
    <w:rsid w:val="004E77D1"/>
    <w:rsid w:val="00531817"/>
    <w:rsid w:val="00532683"/>
    <w:rsid w:val="005437CF"/>
    <w:rsid w:val="00573841"/>
    <w:rsid w:val="0057548E"/>
    <w:rsid w:val="00577054"/>
    <w:rsid w:val="00582B7B"/>
    <w:rsid w:val="005861E5"/>
    <w:rsid w:val="005944DD"/>
    <w:rsid w:val="005B1B53"/>
    <w:rsid w:val="005B5A63"/>
    <w:rsid w:val="005B6EF7"/>
    <w:rsid w:val="005C3478"/>
    <w:rsid w:val="005C3754"/>
    <w:rsid w:val="005C4ACF"/>
    <w:rsid w:val="005D6CDC"/>
    <w:rsid w:val="00600C03"/>
    <w:rsid w:val="00602B06"/>
    <w:rsid w:val="006162A4"/>
    <w:rsid w:val="00631667"/>
    <w:rsid w:val="00633797"/>
    <w:rsid w:val="006353FF"/>
    <w:rsid w:val="0064573A"/>
    <w:rsid w:val="006475B7"/>
    <w:rsid w:val="00647CD8"/>
    <w:rsid w:val="00650FB8"/>
    <w:rsid w:val="00652B53"/>
    <w:rsid w:val="00654EF4"/>
    <w:rsid w:val="006608C0"/>
    <w:rsid w:val="00667D6B"/>
    <w:rsid w:val="00674C0D"/>
    <w:rsid w:val="006836E8"/>
    <w:rsid w:val="00683FFB"/>
    <w:rsid w:val="00691F21"/>
    <w:rsid w:val="0069576D"/>
    <w:rsid w:val="006B5EDD"/>
    <w:rsid w:val="006C381C"/>
    <w:rsid w:val="006D7EDC"/>
    <w:rsid w:val="006E040F"/>
    <w:rsid w:val="006E1867"/>
    <w:rsid w:val="006E4D45"/>
    <w:rsid w:val="006E4EEC"/>
    <w:rsid w:val="006F1304"/>
    <w:rsid w:val="006F3FB0"/>
    <w:rsid w:val="006F43C3"/>
    <w:rsid w:val="00700487"/>
    <w:rsid w:val="0070639C"/>
    <w:rsid w:val="00710DA5"/>
    <w:rsid w:val="00733406"/>
    <w:rsid w:val="00733A69"/>
    <w:rsid w:val="00767A62"/>
    <w:rsid w:val="00786BC9"/>
    <w:rsid w:val="007921A9"/>
    <w:rsid w:val="007A2363"/>
    <w:rsid w:val="007A624E"/>
    <w:rsid w:val="007A716F"/>
    <w:rsid w:val="007C17C6"/>
    <w:rsid w:val="007C27EC"/>
    <w:rsid w:val="007C5063"/>
    <w:rsid w:val="007C5974"/>
    <w:rsid w:val="007D2B59"/>
    <w:rsid w:val="007D680C"/>
    <w:rsid w:val="007F1738"/>
    <w:rsid w:val="007F67A1"/>
    <w:rsid w:val="00803C3C"/>
    <w:rsid w:val="00806B33"/>
    <w:rsid w:val="00812A03"/>
    <w:rsid w:val="00836690"/>
    <w:rsid w:val="00856A62"/>
    <w:rsid w:val="00857795"/>
    <w:rsid w:val="00860507"/>
    <w:rsid w:val="00861337"/>
    <w:rsid w:val="00866F03"/>
    <w:rsid w:val="0087191A"/>
    <w:rsid w:val="00881005"/>
    <w:rsid w:val="0089147A"/>
    <w:rsid w:val="00891D21"/>
    <w:rsid w:val="008959C8"/>
    <w:rsid w:val="008A0AD9"/>
    <w:rsid w:val="008A6051"/>
    <w:rsid w:val="008B4804"/>
    <w:rsid w:val="008D01D2"/>
    <w:rsid w:val="008D21CF"/>
    <w:rsid w:val="008E0275"/>
    <w:rsid w:val="008E2646"/>
    <w:rsid w:val="0090188E"/>
    <w:rsid w:val="009018C8"/>
    <w:rsid w:val="00912846"/>
    <w:rsid w:val="00924350"/>
    <w:rsid w:val="009301DB"/>
    <w:rsid w:val="00933A2F"/>
    <w:rsid w:val="00935085"/>
    <w:rsid w:val="009376C7"/>
    <w:rsid w:val="0094674C"/>
    <w:rsid w:val="00950A66"/>
    <w:rsid w:val="009524B9"/>
    <w:rsid w:val="0095787D"/>
    <w:rsid w:val="00967584"/>
    <w:rsid w:val="0098158A"/>
    <w:rsid w:val="009854BF"/>
    <w:rsid w:val="0098560C"/>
    <w:rsid w:val="00987FD1"/>
    <w:rsid w:val="00991317"/>
    <w:rsid w:val="00992906"/>
    <w:rsid w:val="00997973"/>
    <w:rsid w:val="009A1192"/>
    <w:rsid w:val="009A7F56"/>
    <w:rsid w:val="009B0396"/>
    <w:rsid w:val="009B28CE"/>
    <w:rsid w:val="009C179C"/>
    <w:rsid w:val="009E540F"/>
    <w:rsid w:val="009E6AED"/>
    <w:rsid w:val="009F61B5"/>
    <w:rsid w:val="00A145CD"/>
    <w:rsid w:val="00A202D2"/>
    <w:rsid w:val="00A2797A"/>
    <w:rsid w:val="00A32CD6"/>
    <w:rsid w:val="00A358EE"/>
    <w:rsid w:val="00A36AB9"/>
    <w:rsid w:val="00A45EB2"/>
    <w:rsid w:val="00A55F1D"/>
    <w:rsid w:val="00A60F97"/>
    <w:rsid w:val="00A669C4"/>
    <w:rsid w:val="00A67F11"/>
    <w:rsid w:val="00A70193"/>
    <w:rsid w:val="00A711A5"/>
    <w:rsid w:val="00A8090E"/>
    <w:rsid w:val="00A82C30"/>
    <w:rsid w:val="00A84C1D"/>
    <w:rsid w:val="00A91C85"/>
    <w:rsid w:val="00AA005D"/>
    <w:rsid w:val="00AA38DE"/>
    <w:rsid w:val="00AA5C7D"/>
    <w:rsid w:val="00AB7CB9"/>
    <w:rsid w:val="00AC10E1"/>
    <w:rsid w:val="00AD0402"/>
    <w:rsid w:val="00AD2658"/>
    <w:rsid w:val="00AD51B6"/>
    <w:rsid w:val="00AD60A1"/>
    <w:rsid w:val="00AD7DCE"/>
    <w:rsid w:val="00AE333B"/>
    <w:rsid w:val="00AF3CD5"/>
    <w:rsid w:val="00AF4CB1"/>
    <w:rsid w:val="00B001B2"/>
    <w:rsid w:val="00B01409"/>
    <w:rsid w:val="00B046E5"/>
    <w:rsid w:val="00B050B8"/>
    <w:rsid w:val="00B16B0A"/>
    <w:rsid w:val="00B1743D"/>
    <w:rsid w:val="00B3688B"/>
    <w:rsid w:val="00B37220"/>
    <w:rsid w:val="00B468B6"/>
    <w:rsid w:val="00B54609"/>
    <w:rsid w:val="00B73F5B"/>
    <w:rsid w:val="00B82CB8"/>
    <w:rsid w:val="00B87C82"/>
    <w:rsid w:val="00B969F2"/>
    <w:rsid w:val="00B97523"/>
    <w:rsid w:val="00BA3FB2"/>
    <w:rsid w:val="00BB06B2"/>
    <w:rsid w:val="00BB3B8B"/>
    <w:rsid w:val="00BB4C6D"/>
    <w:rsid w:val="00BC68EA"/>
    <w:rsid w:val="00BC7E73"/>
    <w:rsid w:val="00BE6853"/>
    <w:rsid w:val="00BF0681"/>
    <w:rsid w:val="00BF3D80"/>
    <w:rsid w:val="00C00EC6"/>
    <w:rsid w:val="00C01D1B"/>
    <w:rsid w:val="00C04748"/>
    <w:rsid w:val="00C10342"/>
    <w:rsid w:val="00C23B73"/>
    <w:rsid w:val="00C32FCB"/>
    <w:rsid w:val="00C470CA"/>
    <w:rsid w:val="00C54688"/>
    <w:rsid w:val="00C60924"/>
    <w:rsid w:val="00C668E6"/>
    <w:rsid w:val="00C85B68"/>
    <w:rsid w:val="00C9046E"/>
    <w:rsid w:val="00C9134A"/>
    <w:rsid w:val="00C93B8D"/>
    <w:rsid w:val="00C9436D"/>
    <w:rsid w:val="00CA3C8C"/>
    <w:rsid w:val="00CB1F9B"/>
    <w:rsid w:val="00CB3E7E"/>
    <w:rsid w:val="00CB706F"/>
    <w:rsid w:val="00CC4A78"/>
    <w:rsid w:val="00CC63F8"/>
    <w:rsid w:val="00CC75E9"/>
    <w:rsid w:val="00CD58F7"/>
    <w:rsid w:val="00CE2723"/>
    <w:rsid w:val="00CF07E5"/>
    <w:rsid w:val="00CF2639"/>
    <w:rsid w:val="00CF299A"/>
    <w:rsid w:val="00CF5FB2"/>
    <w:rsid w:val="00D00C1D"/>
    <w:rsid w:val="00D0348F"/>
    <w:rsid w:val="00D0764D"/>
    <w:rsid w:val="00D112AE"/>
    <w:rsid w:val="00D158CA"/>
    <w:rsid w:val="00D21D7C"/>
    <w:rsid w:val="00D22877"/>
    <w:rsid w:val="00D30DC0"/>
    <w:rsid w:val="00D40BDC"/>
    <w:rsid w:val="00D4152F"/>
    <w:rsid w:val="00D45525"/>
    <w:rsid w:val="00D53997"/>
    <w:rsid w:val="00D542AE"/>
    <w:rsid w:val="00D57FAD"/>
    <w:rsid w:val="00D71E64"/>
    <w:rsid w:val="00D7424D"/>
    <w:rsid w:val="00D81F50"/>
    <w:rsid w:val="00D945B2"/>
    <w:rsid w:val="00D95F91"/>
    <w:rsid w:val="00D97B71"/>
    <w:rsid w:val="00DA7381"/>
    <w:rsid w:val="00DB216C"/>
    <w:rsid w:val="00DB7327"/>
    <w:rsid w:val="00DD4733"/>
    <w:rsid w:val="00DE45C3"/>
    <w:rsid w:val="00DE6D15"/>
    <w:rsid w:val="00DF3568"/>
    <w:rsid w:val="00DF661C"/>
    <w:rsid w:val="00DF6D0A"/>
    <w:rsid w:val="00E05055"/>
    <w:rsid w:val="00E1170C"/>
    <w:rsid w:val="00E11B28"/>
    <w:rsid w:val="00E134CE"/>
    <w:rsid w:val="00E143CF"/>
    <w:rsid w:val="00E17605"/>
    <w:rsid w:val="00E24965"/>
    <w:rsid w:val="00E26A90"/>
    <w:rsid w:val="00E31E2D"/>
    <w:rsid w:val="00E34CDD"/>
    <w:rsid w:val="00E456F7"/>
    <w:rsid w:val="00E53C4E"/>
    <w:rsid w:val="00E54A84"/>
    <w:rsid w:val="00E54B18"/>
    <w:rsid w:val="00E62499"/>
    <w:rsid w:val="00E62CD2"/>
    <w:rsid w:val="00E846EE"/>
    <w:rsid w:val="00E864A8"/>
    <w:rsid w:val="00EA07B0"/>
    <w:rsid w:val="00EA242F"/>
    <w:rsid w:val="00EA6349"/>
    <w:rsid w:val="00EC512E"/>
    <w:rsid w:val="00ED12D1"/>
    <w:rsid w:val="00ED192C"/>
    <w:rsid w:val="00ED4AA2"/>
    <w:rsid w:val="00ED7E31"/>
    <w:rsid w:val="00EF3C06"/>
    <w:rsid w:val="00EF7FF2"/>
    <w:rsid w:val="00F074DC"/>
    <w:rsid w:val="00F079BC"/>
    <w:rsid w:val="00F13A76"/>
    <w:rsid w:val="00F17635"/>
    <w:rsid w:val="00F256E1"/>
    <w:rsid w:val="00F362C4"/>
    <w:rsid w:val="00F40B34"/>
    <w:rsid w:val="00F439C0"/>
    <w:rsid w:val="00F500F4"/>
    <w:rsid w:val="00F52918"/>
    <w:rsid w:val="00F61930"/>
    <w:rsid w:val="00F74293"/>
    <w:rsid w:val="00F80367"/>
    <w:rsid w:val="00FA5681"/>
    <w:rsid w:val="00FA6A9B"/>
    <w:rsid w:val="00FC031B"/>
    <w:rsid w:val="00FC6D62"/>
    <w:rsid w:val="00FD03BB"/>
    <w:rsid w:val="00FD33B9"/>
    <w:rsid w:val="00FE0292"/>
    <w:rsid w:val="00FF1915"/>
    <w:rsid w:val="00FF2958"/>
    <w:rsid w:val="00FF2A27"/>
    <w:rsid w:val="00FF2C7B"/>
    <w:rsid w:val="00FF4457"/>
    <w:rsid w:val="00FF4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4B9F83-F026-431B-B0DC-35638106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4C6D"/>
    <w:pPr>
      <w:ind w:left="720"/>
      <w:contextualSpacing/>
    </w:pPr>
  </w:style>
  <w:style w:type="paragraph" w:styleId="Encabezado">
    <w:name w:val="header"/>
    <w:basedOn w:val="Normal"/>
    <w:link w:val="EncabezadoCar"/>
    <w:uiPriority w:val="99"/>
    <w:unhideWhenUsed/>
    <w:rsid w:val="000A62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24F"/>
  </w:style>
  <w:style w:type="paragraph" w:styleId="Piedepgina">
    <w:name w:val="footer"/>
    <w:basedOn w:val="Normal"/>
    <w:link w:val="PiedepginaCar"/>
    <w:uiPriority w:val="99"/>
    <w:unhideWhenUsed/>
    <w:rsid w:val="000A62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24F"/>
  </w:style>
  <w:style w:type="paragraph" w:styleId="Textodeglobo">
    <w:name w:val="Balloon Text"/>
    <w:basedOn w:val="Normal"/>
    <w:link w:val="TextodegloboCar"/>
    <w:uiPriority w:val="99"/>
    <w:semiHidden/>
    <w:unhideWhenUsed/>
    <w:rsid w:val="000A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24F"/>
    <w:rPr>
      <w:rFonts w:ascii="Tahoma" w:hAnsi="Tahoma" w:cs="Tahoma"/>
      <w:sz w:val="16"/>
      <w:szCs w:val="16"/>
    </w:rPr>
  </w:style>
  <w:style w:type="character" w:styleId="Hipervnculo">
    <w:name w:val="Hyperlink"/>
    <w:basedOn w:val="Fuentedeprrafopredeter"/>
    <w:uiPriority w:val="99"/>
    <w:unhideWhenUsed/>
    <w:rsid w:val="009F61B5"/>
    <w:rPr>
      <w:color w:val="0000FF" w:themeColor="hyperlink"/>
      <w:u w:val="single"/>
    </w:rPr>
  </w:style>
  <w:style w:type="paragraph" w:styleId="Textonotapie">
    <w:name w:val="footnote text"/>
    <w:basedOn w:val="Normal"/>
    <w:link w:val="TextonotapieCar"/>
    <w:uiPriority w:val="99"/>
    <w:semiHidden/>
    <w:unhideWhenUsed/>
    <w:rsid w:val="00C23B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B73"/>
    <w:rPr>
      <w:sz w:val="20"/>
      <w:szCs w:val="20"/>
    </w:rPr>
  </w:style>
  <w:style w:type="character" w:styleId="Refdenotaalpie">
    <w:name w:val="footnote reference"/>
    <w:basedOn w:val="Fuentedeprrafopredeter"/>
    <w:uiPriority w:val="99"/>
    <w:semiHidden/>
    <w:unhideWhenUsed/>
    <w:rsid w:val="00C23B73"/>
    <w:rPr>
      <w:vertAlign w:val="superscript"/>
    </w:rPr>
  </w:style>
  <w:style w:type="paragraph" w:customStyle="1" w:styleId="Estilo">
    <w:name w:val="Estilo"/>
    <w:link w:val="EstiloCar"/>
    <w:rsid w:val="00933A2F"/>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933A2F"/>
    <w:rPr>
      <w:rFonts w:ascii="Arial" w:eastAsia="Calibri" w:hAnsi="Arial" w:cs="Arial"/>
      <w:sz w:val="24"/>
      <w:szCs w:val="24"/>
      <w:lang w:val="es-ES" w:eastAsia="es-ES"/>
    </w:rPr>
  </w:style>
  <w:style w:type="paragraph" w:customStyle="1" w:styleId="Texto">
    <w:name w:val="Texto"/>
    <w:basedOn w:val="Normal"/>
    <w:link w:val="TextoCar"/>
    <w:rsid w:val="00933A2F"/>
    <w:pPr>
      <w:spacing w:after="101" w:line="216" w:lineRule="exact"/>
      <w:ind w:firstLine="288"/>
      <w:jc w:val="both"/>
    </w:pPr>
    <w:rPr>
      <w:rFonts w:ascii="Arial" w:eastAsia="Times New Roman" w:hAnsi="Arial" w:cs="Times New Roman"/>
      <w:sz w:val="18"/>
      <w:szCs w:val="18"/>
      <w:lang w:eastAsia="es-MX"/>
    </w:rPr>
  </w:style>
  <w:style w:type="character" w:customStyle="1" w:styleId="TextoCar">
    <w:name w:val="Texto Car"/>
    <w:link w:val="Texto"/>
    <w:rsid w:val="00933A2F"/>
    <w:rPr>
      <w:rFonts w:ascii="Arial" w:eastAsia="Times New Roman" w:hAnsi="Arial" w:cs="Times New Roman"/>
      <w:sz w:val="18"/>
      <w:szCs w:val="18"/>
      <w:lang w:eastAsia="es-MX"/>
    </w:rPr>
  </w:style>
  <w:style w:type="paragraph" w:styleId="Textoindependiente2">
    <w:name w:val="Body Text 2"/>
    <w:basedOn w:val="Normal"/>
    <w:link w:val="Textoindependiente2Car"/>
    <w:uiPriority w:val="99"/>
    <w:rsid w:val="00AA5C7D"/>
    <w:pPr>
      <w:spacing w:after="120" w:line="480" w:lineRule="auto"/>
    </w:pPr>
    <w:rPr>
      <w:rFonts w:ascii="Tahoma" w:eastAsia="Times New Roman" w:hAnsi="Tahoma" w:cs="Tahoma"/>
      <w:b/>
      <w:bCs/>
      <w:sz w:val="24"/>
      <w:szCs w:val="24"/>
      <w:lang w:val="es-ES" w:eastAsia="es-ES"/>
    </w:rPr>
  </w:style>
  <w:style w:type="character" w:customStyle="1" w:styleId="Textoindependiente2Car">
    <w:name w:val="Texto independiente 2 Car"/>
    <w:basedOn w:val="Fuentedeprrafopredeter"/>
    <w:link w:val="Textoindependiente2"/>
    <w:uiPriority w:val="99"/>
    <w:rsid w:val="00AA5C7D"/>
    <w:rPr>
      <w:rFonts w:ascii="Tahoma" w:eastAsia="Times New Roman" w:hAnsi="Tahoma" w:cs="Tahoma"/>
      <w:b/>
      <w:bCs/>
      <w:sz w:val="24"/>
      <w:szCs w:val="24"/>
      <w:lang w:val="es-ES" w:eastAsia="es-ES"/>
    </w:rPr>
  </w:style>
  <w:style w:type="character" w:customStyle="1" w:styleId="TextoCarCar">
    <w:name w:val="Texto Car Car"/>
    <w:uiPriority w:val="99"/>
    <w:locked/>
    <w:rsid w:val="006E1867"/>
    <w:rPr>
      <w:rFonts w:ascii="Arial" w:hAnsi="Arial" w:cs="Arial"/>
      <w:sz w:val="18"/>
      <w:szCs w:val="18"/>
      <w:lang w:val="es-ES" w:eastAsia="es-ES"/>
    </w:rPr>
  </w:style>
  <w:style w:type="paragraph" w:styleId="Textoindependiente3">
    <w:name w:val="Body Text 3"/>
    <w:basedOn w:val="Normal"/>
    <w:link w:val="Textoindependiente3Car"/>
    <w:uiPriority w:val="99"/>
    <w:semiHidden/>
    <w:unhideWhenUsed/>
    <w:rsid w:val="00A45E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5EB2"/>
    <w:rPr>
      <w:sz w:val="16"/>
      <w:szCs w:val="16"/>
    </w:rPr>
  </w:style>
  <w:style w:type="paragraph" w:customStyle="1" w:styleId="Default">
    <w:name w:val="Default"/>
    <w:rsid w:val="006475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8225">
      <w:bodyDiv w:val="1"/>
      <w:marLeft w:val="0"/>
      <w:marRight w:val="0"/>
      <w:marTop w:val="0"/>
      <w:marBottom w:val="0"/>
      <w:divBdr>
        <w:top w:val="none" w:sz="0" w:space="0" w:color="auto"/>
        <w:left w:val="none" w:sz="0" w:space="0" w:color="auto"/>
        <w:bottom w:val="none" w:sz="0" w:space="0" w:color="auto"/>
        <w:right w:val="none" w:sz="0" w:space="0" w:color="auto"/>
      </w:divBdr>
      <w:divsChild>
        <w:div w:id="806431162">
          <w:marLeft w:val="720"/>
          <w:marRight w:val="0"/>
          <w:marTop w:val="0"/>
          <w:marBottom w:val="101"/>
          <w:divBdr>
            <w:top w:val="none" w:sz="0" w:space="0" w:color="auto"/>
            <w:left w:val="none" w:sz="0" w:space="0" w:color="auto"/>
            <w:bottom w:val="none" w:sz="0" w:space="0" w:color="auto"/>
            <w:right w:val="none" w:sz="0" w:space="0" w:color="auto"/>
          </w:divBdr>
        </w:div>
        <w:div w:id="1216744208">
          <w:marLeft w:val="1080"/>
          <w:marRight w:val="0"/>
          <w:marTop w:val="0"/>
          <w:marBottom w:val="101"/>
          <w:divBdr>
            <w:top w:val="none" w:sz="0" w:space="0" w:color="auto"/>
            <w:left w:val="none" w:sz="0" w:space="0" w:color="auto"/>
            <w:bottom w:val="none" w:sz="0" w:space="0" w:color="auto"/>
            <w:right w:val="none" w:sz="0" w:space="0" w:color="auto"/>
          </w:divBdr>
        </w:div>
        <w:div w:id="1976985522">
          <w:marLeft w:val="1080"/>
          <w:marRight w:val="0"/>
          <w:marTop w:val="0"/>
          <w:marBottom w:val="101"/>
          <w:divBdr>
            <w:top w:val="none" w:sz="0" w:space="0" w:color="auto"/>
            <w:left w:val="none" w:sz="0" w:space="0" w:color="auto"/>
            <w:bottom w:val="none" w:sz="0" w:space="0" w:color="auto"/>
            <w:right w:val="none" w:sz="0" w:space="0" w:color="auto"/>
          </w:divBdr>
        </w:div>
        <w:div w:id="859047516">
          <w:marLeft w:val="720"/>
          <w:marRight w:val="0"/>
          <w:marTop w:val="0"/>
          <w:marBottom w:val="101"/>
          <w:divBdr>
            <w:top w:val="none" w:sz="0" w:space="0" w:color="auto"/>
            <w:left w:val="none" w:sz="0" w:space="0" w:color="auto"/>
            <w:bottom w:val="none" w:sz="0" w:space="0" w:color="auto"/>
            <w:right w:val="none" w:sz="0" w:space="0" w:color="auto"/>
          </w:divBdr>
        </w:div>
      </w:divsChild>
    </w:div>
    <w:div w:id="781845461">
      <w:bodyDiv w:val="1"/>
      <w:marLeft w:val="0"/>
      <w:marRight w:val="0"/>
      <w:marTop w:val="0"/>
      <w:marBottom w:val="0"/>
      <w:divBdr>
        <w:top w:val="none" w:sz="0" w:space="0" w:color="auto"/>
        <w:left w:val="none" w:sz="0" w:space="0" w:color="auto"/>
        <w:bottom w:val="none" w:sz="0" w:space="0" w:color="auto"/>
        <w:right w:val="none" w:sz="0" w:space="0" w:color="auto"/>
      </w:divBdr>
      <w:divsChild>
        <w:div w:id="2000618027">
          <w:marLeft w:val="720"/>
          <w:marRight w:val="0"/>
          <w:marTop w:val="0"/>
          <w:marBottom w:val="101"/>
          <w:divBdr>
            <w:top w:val="none" w:sz="0" w:space="0" w:color="auto"/>
            <w:left w:val="none" w:sz="0" w:space="0" w:color="auto"/>
            <w:bottom w:val="none" w:sz="0" w:space="0" w:color="auto"/>
            <w:right w:val="none" w:sz="0" w:space="0" w:color="auto"/>
          </w:divBdr>
        </w:div>
      </w:divsChild>
    </w:div>
    <w:div w:id="1695763453">
      <w:bodyDiv w:val="1"/>
      <w:marLeft w:val="0"/>
      <w:marRight w:val="0"/>
      <w:marTop w:val="0"/>
      <w:marBottom w:val="0"/>
      <w:divBdr>
        <w:top w:val="none" w:sz="0" w:space="0" w:color="auto"/>
        <w:left w:val="none" w:sz="0" w:space="0" w:color="auto"/>
        <w:bottom w:val="none" w:sz="0" w:space="0" w:color="auto"/>
        <w:right w:val="none" w:sz="0" w:space="0" w:color="auto"/>
      </w:divBdr>
      <w:divsChild>
        <w:div w:id="1982491502">
          <w:marLeft w:val="720"/>
          <w:marRight w:val="0"/>
          <w:marTop w:val="0"/>
          <w:marBottom w:val="101"/>
          <w:divBdr>
            <w:top w:val="none" w:sz="0" w:space="0" w:color="auto"/>
            <w:left w:val="none" w:sz="0" w:space="0" w:color="auto"/>
            <w:bottom w:val="none" w:sz="0" w:space="0" w:color="auto"/>
            <w:right w:val="none" w:sz="0" w:space="0" w:color="auto"/>
          </w:divBdr>
        </w:div>
        <w:div w:id="120271967">
          <w:marLeft w:val="1080"/>
          <w:marRight w:val="0"/>
          <w:marTop w:val="0"/>
          <w:marBottom w:val="101"/>
          <w:divBdr>
            <w:top w:val="none" w:sz="0" w:space="0" w:color="auto"/>
            <w:left w:val="none" w:sz="0" w:space="0" w:color="auto"/>
            <w:bottom w:val="none" w:sz="0" w:space="0" w:color="auto"/>
            <w:right w:val="none" w:sz="0" w:space="0" w:color="auto"/>
          </w:divBdr>
        </w:div>
        <w:div w:id="999649376">
          <w:marLeft w:val="1080"/>
          <w:marRight w:val="0"/>
          <w:marTop w:val="0"/>
          <w:marBottom w:val="101"/>
          <w:divBdr>
            <w:top w:val="none" w:sz="0" w:space="0" w:color="auto"/>
            <w:left w:val="none" w:sz="0" w:space="0" w:color="auto"/>
            <w:bottom w:val="none" w:sz="0" w:space="0" w:color="auto"/>
            <w:right w:val="none" w:sz="0" w:space="0" w:color="auto"/>
          </w:divBdr>
        </w:div>
        <w:div w:id="1117456577">
          <w:marLeft w:val="720"/>
          <w:marRight w:val="0"/>
          <w:marTop w:val="0"/>
          <w:marBottom w:val="101"/>
          <w:divBdr>
            <w:top w:val="none" w:sz="0" w:space="0" w:color="auto"/>
            <w:left w:val="none" w:sz="0" w:space="0" w:color="auto"/>
            <w:bottom w:val="none" w:sz="0" w:space="0" w:color="auto"/>
            <w:right w:val="none" w:sz="0" w:space="0" w:color="auto"/>
          </w:divBdr>
        </w:div>
      </w:divsChild>
    </w:div>
    <w:div w:id="1880779942">
      <w:bodyDiv w:val="1"/>
      <w:marLeft w:val="0"/>
      <w:marRight w:val="0"/>
      <w:marTop w:val="0"/>
      <w:marBottom w:val="0"/>
      <w:divBdr>
        <w:top w:val="none" w:sz="0" w:space="0" w:color="auto"/>
        <w:left w:val="none" w:sz="0" w:space="0" w:color="auto"/>
        <w:bottom w:val="none" w:sz="0" w:space="0" w:color="auto"/>
        <w:right w:val="none" w:sz="0" w:space="0" w:color="auto"/>
      </w:divBdr>
      <w:divsChild>
        <w:div w:id="1554581359">
          <w:marLeft w:val="1080"/>
          <w:marRight w:val="0"/>
          <w:marTop w:val="0"/>
          <w:marBottom w:val="76"/>
          <w:divBdr>
            <w:top w:val="none" w:sz="0" w:space="0" w:color="auto"/>
            <w:left w:val="none" w:sz="0" w:space="0" w:color="auto"/>
            <w:bottom w:val="none" w:sz="0" w:space="0" w:color="auto"/>
            <w:right w:val="none" w:sz="0" w:space="0" w:color="auto"/>
          </w:divBdr>
        </w:div>
        <w:div w:id="858465067">
          <w:marLeft w:val="1080"/>
          <w:marRight w:val="0"/>
          <w:marTop w:val="0"/>
          <w:marBottom w:val="76"/>
          <w:divBdr>
            <w:top w:val="none" w:sz="0" w:space="0" w:color="auto"/>
            <w:left w:val="none" w:sz="0" w:space="0" w:color="auto"/>
            <w:bottom w:val="none" w:sz="0" w:space="0" w:color="auto"/>
            <w:right w:val="none" w:sz="0" w:space="0" w:color="auto"/>
          </w:divBdr>
        </w:div>
        <w:div w:id="874198922">
          <w:marLeft w:val="1080"/>
          <w:marRight w:val="0"/>
          <w:marTop w:val="0"/>
          <w:marBottom w:val="76"/>
          <w:divBdr>
            <w:top w:val="none" w:sz="0" w:space="0" w:color="auto"/>
            <w:left w:val="none" w:sz="0" w:space="0" w:color="auto"/>
            <w:bottom w:val="none" w:sz="0" w:space="0" w:color="auto"/>
            <w:right w:val="none" w:sz="0" w:space="0" w:color="auto"/>
          </w:divBdr>
        </w:div>
        <w:div w:id="947005533">
          <w:marLeft w:val="1530"/>
          <w:marRight w:val="0"/>
          <w:marTop w:val="0"/>
          <w:marBottom w:val="76"/>
          <w:divBdr>
            <w:top w:val="none" w:sz="0" w:space="0" w:color="auto"/>
            <w:left w:val="none" w:sz="0" w:space="0" w:color="auto"/>
            <w:bottom w:val="none" w:sz="0" w:space="0" w:color="auto"/>
            <w:right w:val="none" w:sz="0" w:space="0" w:color="auto"/>
          </w:divBdr>
        </w:div>
        <w:div w:id="22364249">
          <w:marLeft w:val="1530"/>
          <w:marRight w:val="0"/>
          <w:marTop w:val="0"/>
          <w:marBottom w:val="76"/>
          <w:divBdr>
            <w:top w:val="none" w:sz="0" w:space="0" w:color="auto"/>
            <w:left w:val="none" w:sz="0" w:space="0" w:color="auto"/>
            <w:bottom w:val="none" w:sz="0" w:space="0" w:color="auto"/>
            <w:right w:val="none" w:sz="0" w:space="0" w:color="auto"/>
          </w:divBdr>
        </w:div>
        <w:div w:id="689573084">
          <w:marLeft w:val="1530"/>
          <w:marRight w:val="0"/>
          <w:marTop w:val="0"/>
          <w:marBottom w:val="76"/>
          <w:divBdr>
            <w:top w:val="none" w:sz="0" w:space="0" w:color="auto"/>
            <w:left w:val="none" w:sz="0" w:space="0" w:color="auto"/>
            <w:bottom w:val="none" w:sz="0" w:space="0" w:color="auto"/>
            <w:right w:val="none" w:sz="0" w:space="0" w:color="auto"/>
          </w:divBdr>
        </w:div>
        <w:div w:id="1377043280">
          <w:marLeft w:val="1530"/>
          <w:marRight w:val="0"/>
          <w:marTop w:val="0"/>
          <w:marBottom w:val="76"/>
          <w:divBdr>
            <w:top w:val="none" w:sz="0" w:space="0" w:color="auto"/>
            <w:left w:val="none" w:sz="0" w:space="0" w:color="auto"/>
            <w:bottom w:val="none" w:sz="0" w:space="0" w:color="auto"/>
            <w:right w:val="none" w:sz="0" w:space="0" w:color="auto"/>
          </w:divBdr>
        </w:div>
        <w:div w:id="649287588">
          <w:marLeft w:val="1530"/>
          <w:marRight w:val="0"/>
          <w:marTop w:val="0"/>
          <w:marBottom w:val="76"/>
          <w:divBdr>
            <w:top w:val="none" w:sz="0" w:space="0" w:color="auto"/>
            <w:left w:val="none" w:sz="0" w:space="0" w:color="auto"/>
            <w:bottom w:val="none" w:sz="0" w:space="0" w:color="auto"/>
            <w:right w:val="none" w:sz="0" w:space="0" w:color="auto"/>
          </w:divBdr>
        </w:div>
        <w:div w:id="1422987438">
          <w:marLeft w:val="1530"/>
          <w:marRight w:val="0"/>
          <w:marTop w:val="0"/>
          <w:marBottom w:val="76"/>
          <w:divBdr>
            <w:top w:val="none" w:sz="0" w:space="0" w:color="auto"/>
            <w:left w:val="none" w:sz="0" w:space="0" w:color="auto"/>
            <w:bottom w:val="none" w:sz="0" w:space="0" w:color="auto"/>
            <w:right w:val="none" w:sz="0" w:space="0" w:color="auto"/>
          </w:divBdr>
        </w:div>
        <w:div w:id="1755279778">
          <w:marLeft w:val="1080"/>
          <w:marRight w:val="0"/>
          <w:marTop w:val="0"/>
          <w:marBottom w:val="76"/>
          <w:divBdr>
            <w:top w:val="none" w:sz="0" w:space="0" w:color="auto"/>
            <w:left w:val="none" w:sz="0" w:space="0" w:color="auto"/>
            <w:bottom w:val="none" w:sz="0" w:space="0" w:color="auto"/>
            <w:right w:val="none" w:sz="0" w:space="0" w:color="auto"/>
          </w:divBdr>
        </w:div>
        <w:div w:id="2008971123">
          <w:marLeft w:val="1080"/>
          <w:marRight w:val="0"/>
          <w:marTop w:val="0"/>
          <w:marBottom w:val="76"/>
          <w:divBdr>
            <w:top w:val="none" w:sz="0" w:space="0" w:color="auto"/>
            <w:left w:val="none" w:sz="0" w:space="0" w:color="auto"/>
            <w:bottom w:val="none" w:sz="0" w:space="0" w:color="auto"/>
            <w:right w:val="none" w:sz="0" w:space="0" w:color="auto"/>
          </w:divBdr>
        </w:div>
        <w:div w:id="858468225">
          <w:marLeft w:val="1080"/>
          <w:marRight w:val="0"/>
          <w:marTop w:val="0"/>
          <w:marBottom w:val="76"/>
          <w:divBdr>
            <w:top w:val="none" w:sz="0" w:space="0" w:color="auto"/>
            <w:left w:val="none" w:sz="0" w:space="0" w:color="auto"/>
            <w:bottom w:val="none" w:sz="0" w:space="0" w:color="auto"/>
            <w:right w:val="none" w:sz="0" w:space="0" w:color="auto"/>
          </w:divBdr>
        </w:div>
        <w:div w:id="43065223">
          <w:marLeft w:val="1080"/>
          <w:marRight w:val="0"/>
          <w:marTop w:val="0"/>
          <w:marBottom w:val="76"/>
          <w:divBdr>
            <w:top w:val="none" w:sz="0" w:space="0" w:color="auto"/>
            <w:left w:val="none" w:sz="0" w:space="0" w:color="auto"/>
            <w:bottom w:val="none" w:sz="0" w:space="0" w:color="auto"/>
            <w:right w:val="none" w:sz="0" w:space="0" w:color="auto"/>
          </w:divBdr>
        </w:div>
        <w:div w:id="189688399">
          <w:marLeft w:val="1080"/>
          <w:marRight w:val="0"/>
          <w:marTop w:val="0"/>
          <w:marBottom w:val="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6791-5DE4-4BC8-98D8-BB9CC25A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3679</Words>
  <Characters>20239</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 Baltazar Guzmán</dc:creator>
  <cp:lastModifiedBy>Miriam Gutierrez Mora</cp:lastModifiedBy>
  <cp:revision>5</cp:revision>
  <cp:lastPrinted>2018-12-19T23:07:00Z</cp:lastPrinted>
  <dcterms:created xsi:type="dcterms:W3CDTF">2018-12-19T22:31:00Z</dcterms:created>
  <dcterms:modified xsi:type="dcterms:W3CDTF">2018-12-20T00:32:00Z</dcterms:modified>
</cp:coreProperties>
</file>