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B8501" w14:textId="77777777" w:rsidR="00F367DF" w:rsidRDefault="00F367DF" w:rsidP="004C3E4E">
      <w:pPr>
        <w:spacing w:after="0" w:line="240" w:lineRule="auto"/>
        <w:jc w:val="center"/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</w:pPr>
    </w:p>
    <w:p w14:paraId="5CBC2122" w14:textId="2BC42065" w:rsidR="00FA5698" w:rsidRPr="00AE45FD" w:rsidRDefault="054E359F" w:rsidP="004C3E4E">
      <w:pPr>
        <w:spacing w:after="0" w:line="240" w:lineRule="auto"/>
        <w:jc w:val="center"/>
        <w:rPr>
          <w:rFonts w:ascii="Lucida Sans Unicode" w:eastAsia="Calibri" w:hAnsi="Lucida Sans Unicode" w:cs="Lucida Sans Unicode"/>
          <w:b/>
          <w:bCs/>
          <w:color w:val="007E90"/>
          <w:w w:val="105"/>
          <w:sz w:val="18"/>
          <w:szCs w:val="18"/>
          <w:lang w:val="es-MX" w:eastAsia="ja-JP"/>
        </w:rPr>
      </w:pPr>
      <w:r w:rsidRPr="00AE45FD">
        <w:rPr>
          <w:rFonts w:ascii="Lucida Sans Unicode" w:eastAsia="Calibri" w:hAnsi="Lucida Sans Unicode" w:cs="Lucida Sans Unicode"/>
          <w:b/>
          <w:bCs/>
          <w:color w:val="007E90"/>
          <w:w w:val="105"/>
          <w:sz w:val="18"/>
          <w:szCs w:val="18"/>
          <w:lang w:val="es-MX" w:eastAsia="ja-JP"/>
        </w:rPr>
        <w:t xml:space="preserve">ELECCIÓN DE GUBERNATURA </w:t>
      </w:r>
    </w:p>
    <w:p w14:paraId="2DB7D279" w14:textId="5D9FF663" w:rsidR="0016534B" w:rsidRPr="00AE45FD" w:rsidRDefault="054E359F" w:rsidP="004C3E4E">
      <w:pPr>
        <w:spacing w:after="0" w:line="240" w:lineRule="auto"/>
        <w:jc w:val="center"/>
        <w:rPr>
          <w:rFonts w:ascii="Lucida Sans Unicode" w:eastAsia="Calibri" w:hAnsi="Lucida Sans Unicode" w:cs="Lucida Sans Unicode"/>
          <w:b/>
          <w:bCs/>
          <w:color w:val="007E90"/>
          <w:w w:val="105"/>
          <w:sz w:val="18"/>
          <w:szCs w:val="18"/>
          <w:lang w:val="es-MX" w:eastAsia="ja-JP"/>
        </w:rPr>
      </w:pPr>
      <w:r w:rsidRPr="00AE45FD">
        <w:rPr>
          <w:rFonts w:ascii="Lucida Sans Unicode" w:eastAsia="Calibri" w:hAnsi="Lucida Sans Unicode" w:cs="Lucida Sans Unicode"/>
          <w:b/>
          <w:bCs/>
          <w:color w:val="007E90"/>
          <w:w w:val="105"/>
          <w:sz w:val="18"/>
          <w:szCs w:val="18"/>
          <w:lang w:val="es-MX" w:eastAsia="ja-JP"/>
        </w:rPr>
        <w:t>PROCESO ELECTORAL LOCAL CONCURRENTE</w:t>
      </w:r>
      <w:r w:rsidRPr="00AE45FD">
        <w:rPr>
          <w:rFonts w:ascii="Lucida Sans Unicode" w:eastAsia="Lucida Sans" w:hAnsi="Lucida Sans Unicode" w:cs="Lucida Sans Unicode"/>
          <w:b/>
          <w:bCs/>
          <w:color w:val="000000" w:themeColor="text1"/>
          <w:sz w:val="18"/>
          <w:szCs w:val="18"/>
        </w:rPr>
        <w:t xml:space="preserve"> </w:t>
      </w:r>
      <w:r w:rsidRPr="00AE45FD">
        <w:rPr>
          <w:rFonts w:ascii="Lucida Sans Unicode" w:eastAsia="Calibri" w:hAnsi="Lucida Sans Unicode" w:cs="Lucida Sans Unicode"/>
          <w:b/>
          <w:bCs/>
          <w:color w:val="007E90"/>
          <w:w w:val="105"/>
          <w:sz w:val="18"/>
          <w:szCs w:val="18"/>
          <w:lang w:val="es-MX" w:eastAsia="ja-JP"/>
        </w:rPr>
        <w:t>2023-2024</w:t>
      </w:r>
    </w:p>
    <w:p w14:paraId="1A9B9496" w14:textId="77777777" w:rsidR="00FA5698" w:rsidRPr="00AE45FD" w:rsidRDefault="00FA5698" w:rsidP="004C3E4E">
      <w:pPr>
        <w:spacing w:after="0" w:line="240" w:lineRule="auto"/>
        <w:jc w:val="center"/>
        <w:rPr>
          <w:rFonts w:ascii="Lucida Sans Unicode" w:eastAsia="Lucida Sans" w:hAnsi="Lucida Sans Unicode" w:cs="Lucida Sans Unicode"/>
          <w:color w:val="000000" w:themeColor="text1"/>
          <w:sz w:val="18"/>
          <w:szCs w:val="18"/>
        </w:rPr>
      </w:pPr>
    </w:p>
    <w:p w14:paraId="729903E5" w14:textId="49B26F9D" w:rsidR="0016534B" w:rsidRPr="00AE45FD" w:rsidRDefault="009364E5" w:rsidP="65E8577A">
      <w:pPr>
        <w:jc w:val="center"/>
        <w:rPr>
          <w:rFonts w:ascii="Lucida Sans Unicode" w:eastAsia="Lucida Sans" w:hAnsi="Lucida Sans Unicode" w:cs="Lucida Sans Unicode"/>
          <w:color w:val="000000" w:themeColor="text1"/>
          <w:sz w:val="18"/>
          <w:szCs w:val="18"/>
        </w:rPr>
      </w:pPr>
      <w:r w:rsidRPr="00AE45FD">
        <w:rPr>
          <w:rFonts w:ascii="Lucida Sans Unicode" w:eastAsia="Lucida Sans" w:hAnsi="Lucida Sans Unicode" w:cs="Lucida Sans Unicode"/>
          <w:b/>
          <w:bCs/>
          <w:color w:val="000000" w:themeColor="text1"/>
          <w:sz w:val="18"/>
          <w:szCs w:val="18"/>
        </w:rPr>
        <w:t>1d</w:t>
      </w:r>
      <w:r w:rsidR="0050098B" w:rsidRPr="00AE45FD">
        <w:rPr>
          <w:rFonts w:ascii="Lucida Sans Unicode" w:eastAsia="Lucida Sans" w:hAnsi="Lucida Sans Unicode" w:cs="Lucida Sans Unicode"/>
          <w:b/>
          <w:bCs/>
          <w:color w:val="000000" w:themeColor="text1"/>
          <w:sz w:val="18"/>
          <w:szCs w:val="18"/>
        </w:rPr>
        <w:t xml:space="preserve">. </w:t>
      </w:r>
      <w:r w:rsidR="054E359F" w:rsidRPr="00AE45FD">
        <w:rPr>
          <w:rFonts w:ascii="Lucida Sans Unicode" w:eastAsia="Lucida Sans" w:hAnsi="Lucida Sans Unicode" w:cs="Lucida Sans Unicode"/>
          <w:b/>
          <w:bCs/>
          <w:color w:val="000000" w:themeColor="text1"/>
          <w:sz w:val="18"/>
          <w:szCs w:val="18"/>
        </w:rPr>
        <w:t xml:space="preserve">FORMATO TRES DE TRES CONTRA LA VIOLENCIA </w:t>
      </w:r>
    </w:p>
    <w:p w14:paraId="16A8E0E6" w14:textId="77777777" w:rsidR="000517EA" w:rsidRPr="00AE45FD" w:rsidRDefault="054E359F" w:rsidP="000517EA">
      <w:pPr>
        <w:widowControl w:val="0"/>
        <w:spacing w:before="50" w:after="0" w:line="242" w:lineRule="auto"/>
        <w:ind w:right="109"/>
        <w:jc w:val="both"/>
        <w:rPr>
          <w:rFonts w:ascii="Lucida Sans Unicode" w:eastAsia="Lucida Sans" w:hAnsi="Lucida Sans Unicode" w:cs="Lucida Sans Unicode"/>
          <w:b/>
          <w:bCs/>
          <w:color w:val="231F20"/>
          <w:sz w:val="18"/>
          <w:szCs w:val="18"/>
        </w:rPr>
      </w:pPr>
      <w:r w:rsidRPr="00AE45FD">
        <w:rPr>
          <w:rFonts w:ascii="Lucida Sans Unicode" w:eastAsia="Lucida Sans" w:hAnsi="Lucida Sans Unicode" w:cs="Lucida Sans Unicode"/>
          <w:color w:val="231F20"/>
          <w:sz w:val="18"/>
          <w:szCs w:val="18"/>
        </w:rPr>
        <w:t xml:space="preserve">Con fundamento en los artículos 1, párrafo 3, 38, fracción VII, 41, párrafo tercero, Base V, apartado A, párrafos 1 y 2 de la Constitución Política de los Estados Unidos Mexicanos; 98 numeral 1,2,3; 104 numeral 1 inciso a) de la Ley General de Instituciones y Procedimientos Electorales, 37, fracción IV de la Constitución Política del Estado de Jalisco; los artículos 114 y 115 numeral 1 fracción I y V, numeral 2 y 120 del Código Electoral del Estado de Jalisco; </w:t>
      </w:r>
      <w:r w:rsidR="0050098B" w:rsidRPr="00AE45FD">
        <w:rPr>
          <w:rFonts w:ascii="Lucida Sans Unicode" w:eastAsia="Lucida Sans" w:hAnsi="Lucida Sans Unicode" w:cs="Lucida Sans Unicode"/>
          <w:color w:val="231F20"/>
          <w:sz w:val="18"/>
          <w:szCs w:val="18"/>
          <w:lang w:val="es-MX"/>
        </w:rPr>
        <w:t>38, numeral 1, inciso f) del Lineamiento para el Registro de Candidaturas y Criterios de Reelección en la postulación de candidaturas</w:t>
      </w:r>
      <w:r w:rsidR="006E7356" w:rsidRPr="00AE45FD">
        <w:rPr>
          <w:rFonts w:ascii="Lucida Sans Unicode" w:eastAsia="Lucida Sans" w:hAnsi="Lucida Sans Unicode" w:cs="Lucida Sans Unicode"/>
          <w:color w:val="231F20"/>
          <w:sz w:val="18"/>
          <w:szCs w:val="18"/>
          <w:lang w:val="es-MX"/>
        </w:rPr>
        <w:t xml:space="preserve"> para el</w:t>
      </w:r>
      <w:r w:rsidR="0050098B" w:rsidRPr="00AE45FD">
        <w:rPr>
          <w:rFonts w:ascii="Lucida Sans Unicode" w:eastAsia="Lucida Sans" w:hAnsi="Lucida Sans Unicode" w:cs="Lucida Sans Unicode"/>
          <w:color w:val="231F20"/>
          <w:sz w:val="18"/>
          <w:szCs w:val="18"/>
          <w:lang w:val="es-MX"/>
        </w:rPr>
        <w:t xml:space="preserve"> Proceso Electoral Local Concurrente 2023-2024</w:t>
      </w:r>
      <w:r w:rsidR="00091DE4" w:rsidRPr="00AE45FD">
        <w:rPr>
          <w:rFonts w:ascii="Lucida Sans Unicode" w:eastAsia="Lucida Sans" w:hAnsi="Lucida Sans Unicode" w:cs="Lucida Sans Unicode"/>
          <w:color w:val="231F20"/>
          <w:sz w:val="18"/>
          <w:szCs w:val="18"/>
          <w:lang w:val="es-MX"/>
        </w:rPr>
        <w:t xml:space="preserve"> en el </w:t>
      </w:r>
      <w:r w:rsidR="003647C1" w:rsidRPr="00AE45FD">
        <w:rPr>
          <w:rFonts w:ascii="Lucida Sans Unicode" w:eastAsia="Lucida Sans" w:hAnsi="Lucida Sans Unicode" w:cs="Lucida Sans Unicode"/>
          <w:color w:val="231F20"/>
          <w:sz w:val="18"/>
          <w:szCs w:val="18"/>
          <w:lang w:val="es-MX"/>
        </w:rPr>
        <w:t>e</w:t>
      </w:r>
      <w:r w:rsidR="00091DE4" w:rsidRPr="00AE45FD">
        <w:rPr>
          <w:rFonts w:ascii="Lucida Sans Unicode" w:eastAsia="Lucida Sans" w:hAnsi="Lucida Sans Unicode" w:cs="Lucida Sans Unicode"/>
          <w:color w:val="231F20"/>
          <w:sz w:val="18"/>
          <w:szCs w:val="18"/>
          <w:lang w:val="es-MX"/>
        </w:rPr>
        <w:t>stado de Jalisco</w:t>
      </w:r>
      <w:r w:rsidR="0050098B" w:rsidRPr="00AE45FD">
        <w:rPr>
          <w:rFonts w:ascii="Lucida Sans Unicode" w:eastAsia="Lucida Sans" w:hAnsi="Lucida Sans Unicode" w:cs="Lucida Sans Unicode"/>
          <w:color w:val="231F20"/>
          <w:sz w:val="18"/>
          <w:szCs w:val="18"/>
          <w:lang w:val="es-MX"/>
        </w:rPr>
        <w:t>;</w:t>
      </w:r>
      <w:r w:rsidRPr="00AE45FD">
        <w:rPr>
          <w:rFonts w:ascii="Lucida Sans Unicode" w:eastAsia="Lucida Sans" w:hAnsi="Lucida Sans Unicode" w:cs="Lucida Sans Unicode"/>
          <w:color w:val="231F20"/>
          <w:sz w:val="18"/>
          <w:szCs w:val="18"/>
        </w:rPr>
        <w:t xml:space="preserve"> en cumplimiento a lo establecido en los </w:t>
      </w:r>
      <w:r w:rsidRPr="00AE45FD">
        <w:rPr>
          <w:rFonts w:ascii="Lucida Sans Unicode" w:eastAsia="Lucida Sans" w:hAnsi="Lucida Sans Unicode" w:cs="Lucida Sans Unicode"/>
          <w:i/>
          <w:iCs/>
          <w:color w:val="231F20"/>
          <w:sz w:val="18"/>
          <w:szCs w:val="18"/>
        </w:rPr>
        <w:t>“Lineamientos para que los partidos políticos locales prevengan, atiendan, sancionen, reparen y erradiquen la violencia política contra las mujeres en razón de género; así como para que los partidos políticos nacionales con acreditación en el estado, los locales y las personas aspirantes a candidaturas independientes presenten la “3 de 3 Contra la Violencia para el registro de candidaturas a cargos de elección popular”</w:t>
      </w:r>
      <w:r w:rsidRPr="00AE45FD">
        <w:rPr>
          <w:rFonts w:ascii="Lucida Sans Unicode" w:eastAsia="Lucida Sans" w:hAnsi="Lucida Sans Unicode" w:cs="Lucida Sans Unicode"/>
          <w:color w:val="231F20"/>
          <w:sz w:val="18"/>
          <w:szCs w:val="18"/>
        </w:rPr>
        <w:t xml:space="preserve">, aprobado mediante acuerdo del Consejo General identificado con la clave alfanumérica </w:t>
      </w:r>
      <w:r w:rsidR="000517EA" w:rsidRPr="00AE45FD">
        <w:rPr>
          <w:rFonts w:ascii="Lucida Sans Unicode" w:eastAsia="Lucida Sans" w:hAnsi="Lucida Sans Unicode" w:cs="Lucida Sans Unicode"/>
          <w:b/>
          <w:bCs/>
          <w:color w:val="231F20"/>
          <w:sz w:val="18"/>
          <w:szCs w:val="18"/>
        </w:rPr>
        <w:t xml:space="preserve">IEPC-ACG-017/2021; </w:t>
      </w:r>
      <w:r w:rsidR="000517EA" w:rsidRPr="00AE45FD">
        <w:rPr>
          <w:rFonts w:ascii="Lucida Sans Unicode" w:eastAsia="Lucida Sans" w:hAnsi="Lucida Sans Unicode" w:cs="Lucida Sans Unicode"/>
          <w:color w:val="231F20"/>
          <w:sz w:val="18"/>
          <w:szCs w:val="18"/>
        </w:rPr>
        <w:t xml:space="preserve">así como en pleno conocimiento de las penas que se aplican a quien declara falsamente ante alguna autoridad pública distinta a la judicial, en términos de los artículos 165, 166, 167 y 168 del Código Penal para el Estado Libre y Soberano de Jalisco y a quien </w:t>
      </w:r>
      <w:r w:rsidR="000517EA" w:rsidRPr="00AE45FD">
        <w:rPr>
          <w:rFonts w:ascii="Lucida Sans Unicode" w:eastAsia="Lucida Sans" w:hAnsi="Lucida Sans Unicode" w:cs="Lucida Sans Unicode"/>
          <w:color w:val="000000" w:themeColor="text1"/>
          <w:sz w:val="18"/>
          <w:szCs w:val="18"/>
        </w:rPr>
        <w:t>oculte, altere o niegue información que le sea legalmente requerida por la autoridad electoral, en los términos del artículo 9, fracción IX, de la Ley General en Materia de Delitos Electorales:</w:t>
      </w:r>
    </w:p>
    <w:p w14:paraId="39261DF2" w14:textId="77777777" w:rsidR="000517EA" w:rsidRPr="00AE45FD" w:rsidRDefault="000517EA" w:rsidP="000517EA">
      <w:pPr>
        <w:widowControl w:val="0"/>
        <w:spacing w:before="50" w:after="0" w:line="242" w:lineRule="auto"/>
        <w:ind w:left="708" w:right="109"/>
        <w:jc w:val="center"/>
        <w:rPr>
          <w:rFonts w:ascii="Lucida Sans Unicode" w:eastAsia="Lucida Sans" w:hAnsi="Lucida Sans Unicode" w:cs="Lucida Sans Unicode"/>
          <w:b/>
          <w:bCs/>
          <w:color w:val="231F20"/>
          <w:sz w:val="18"/>
          <w:szCs w:val="18"/>
        </w:rPr>
      </w:pPr>
      <w:r w:rsidRPr="00AE45FD">
        <w:rPr>
          <w:rFonts w:ascii="Lucida Sans Unicode" w:eastAsia="Lucida Sans" w:hAnsi="Lucida Sans Unicode" w:cs="Lucida Sans Unicode"/>
          <w:b/>
          <w:bCs/>
          <w:color w:val="231F20"/>
          <w:sz w:val="18"/>
          <w:szCs w:val="18"/>
        </w:rPr>
        <w:t>DECLARO BAJO PROTESTA DE DECIR VERDAD QUE</w:t>
      </w:r>
    </w:p>
    <w:p w14:paraId="0657AD80" w14:textId="77777777" w:rsidR="000517EA" w:rsidRPr="00AE45FD" w:rsidRDefault="000517EA" w:rsidP="000517EA">
      <w:pPr>
        <w:widowControl w:val="0"/>
        <w:spacing w:before="50" w:after="0" w:line="242" w:lineRule="auto"/>
        <w:ind w:right="109"/>
        <w:jc w:val="both"/>
        <w:rPr>
          <w:rFonts w:ascii="Lucida Sans Unicode" w:eastAsia="Lucida Sans" w:hAnsi="Lucida Sans Unicode" w:cs="Lucida Sans Unicode"/>
          <w:b/>
          <w:bCs/>
          <w:color w:val="231F20"/>
          <w:sz w:val="18"/>
          <w:szCs w:val="18"/>
        </w:rPr>
      </w:pPr>
    </w:p>
    <w:p w14:paraId="6CA7C025" w14:textId="77777777" w:rsidR="000517EA" w:rsidRPr="00AE45FD" w:rsidRDefault="000517EA" w:rsidP="000517EA">
      <w:pPr>
        <w:pStyle w:val="Prrafodelista"/>
        <w:widowControl w:val="0"/>
        <w:numPr>
          <w:ilvl w:val="0"/>
          <w:numId w:val="4"/>
        </w:numPr>
        <w:tabs>
          <w:tab w:val="left" w:pos="820"/>
        </w:tabs>
        <w:spacing w:before="50" w:after="0" w:line="240" w:lineRule="auto"/>
        <w:ind w:right="118" w:hanging="360"/>
        <w:jc w:val="both"/>
        <w:rPr>
          <w:rFonts w:ascii="Lucida Sans Unicode" w:eastAsia="Lucida Sans" w:hAnsi="Lucida Sans Unicode" w:cs="Lucida Sans Unicode"/>
          <w:color w:val="231F20"/>
          <w:sz w:val="18"/>
          <w:szCs w:val="18"/>
        </w:rPr>
      </w:pPr>
      <w:r w:rsidRPr="00AE45FD">
        <w:rPr>
          <w:rFonts w:ascii="Lucida Sans Unicode" w:eastAsia="Lucida Sans" w:hAnsi="Lucida Sans Unicode" w:cs="Lucida Sans Unicode"/>
          <w:color w:val="231F20"/>
          <w:sz w:val="18"/>
          <w:szCs w:val="18"/>
        </w:rPr>
        <w:t>No tengo sentencia firme por la comisión intencional de delitos contra la vida y la integridad corporal;</w:t>
      </w:r>
      <w:r w:rsidRPr="00AE45FD">
        <w:rPr>
          <w:rFonts w:ascii="Lucida Sans Unicode" w:hAnsi="Lucida Sans Unicode" w:cs="Lucida Sans Unicode"/>
          <w:sz w:val="18"/>
          <w:szCs w:val="18"/>
        </w:rPr>
        <w:t xml:space="preserve"> c</w:t>
      </w:r>
      <w:r w:rsidRPr="00AE45FD">
        <w:rPr>
          <w:rFonts w:ascii="Lucida Sans Unicode" w:eastAsia="Lucida Sans" w:hAnsi="Lucida Sans Unicode" w:cs="Lucida Sans Unicode"/>
          <w:color w:val="231F20"/>
          <w:sz w:val="18"/>
          <w:szCs w:val="18"/>
        </w:rPr>
        <w:t>ontra la libertad y seguridad sexuales, el normal desarrollo psicosexual; por violencia familiar, violencia familiar equiparada o doméstica y por violación a la intimidad sexual;</w:t>
      </w:r>
    </w:p>
    <w:p w14:paraId="7A833191" w14:textId="77777777" w:rsidR="000517EA" w:rsidRPr="00AE45FD" w:rsidRDefault="000517EA" w:rsidP="000517EA">
      <w:pPr>
        <w:pStyle w:val="Prrafodelista"/>
        <w:widowControl w:val="0"/>
        <w:numPr>
          <w:ilvl w:val="0"/>
          <w:numId w:val="4"/>
        </w:numPr>
        <w:tabs>
          <w:tab w:val="left" w:pos="820"/>
        </w:tabs>
        <w:spacing w:before="50" w:after="0" w:line="240" w:lineRule="auto"/>
        <w:ind w:right="118" w:hanging="360"/>
        <w:jc w:val="both"/>
        <w:rPr>
          <w:rFonts w:ascii="Lucida Sans Unicode" w:eastAsia="Lucida Sans" w:hAnsi="Lucida Sans Unicode" w:cs="Lucida Sans Unicode"/>
          <w:color w:val="231F20"/>
          <w:sz w:val="18"/>
          <w:szCs w:val="18"/>
        </w:rPr>
      </w:pPr>
      <w:r w:rsidRPr="00AE45FD">
        <w:rPr>
          <w:rFonts w:ascii="Lucida Sans Unicode" w:eastAsia="Lucida Sans" w:hAnsi="Lucida Sans Unicode" w:cs="Lucida Sans Unicode"/>
          <w:color w:val="231F20"/>
          <w:sz w:val="18"/>
          <w:szCs w:val="18"/>
        </w:rPr>
        <w:t>No tengo sentencia firme por la comisión intencional de delitos por violencia política contra las mujeres en razón de género, en cualquiera de sus modalidades y tipos.</w:t>
      </w:r>
    </w:p>
    <w:p w14:paraId="161177B2" w14:textId="77777777" w:rsidR="000517EA" w:rsidRPr="00AE45FD" w:rsidRDefault="000517EA" w:rsidP="000517EA">
      <w:pPr>
        <w:pStyle w:val="Prrafodelista"/>
        <w:widowControl w:val="0"/>
        <w:numPr>
          <w:ilvl w:val="0"/>
          <w:numId w:val="4"/>
        </w:numPr>
        <w:tabs>
          <w:tab w:val="left" w:pos="820"/>
        </w:tabs>
        <w:spacing w:after="0" w:line="240" w:lineRule="auto"/>
        <w:ind w:hanging="361"/>
        <w:jc w:val="both"/>
        <w:rPr>
          <w:rFonts w:ascii="Lucida Sans Unicode" w:eastAsia="Lucida Sans" w:hAnsi="Lucida Sans Unicode" w:cs="Lucida Sans Unicode"/>
          <w:color w:val="231F20"/>
          <w:sz w:val="18"/>
          <w:szCs w:val="18"/>
        </w:rPr>
      </w:pPr>
      <w:r w:rsidRPr="00AE45FD">
        <w:rPr>
          <w:rFonts w:ascii="Lucida Sans Unicode" w:eastAsia="Lucida Sans" w:hAnsi="Lucida Sans Unicode" w:cs="Lucida Sans Unicode"/>
          <w:color w:val="231F20"/>
          <w:sz w:val="18"/>
          <w:szCs w:val="18"/>
        </w:rPr>
        <w:t>No he sido declarada judicialmente, mediante resolución firme, como una persona  deudora alimentaria morosa.</w:t>
      </w:r>
    </w:p>
    <w:p w14:paraId="1345040B" w14:textId="7455E236" w:rsidR="0016534B" w:rsidRPr="00AE45FD" w:rsidRDefault="0016534B" w:rsidP="65E8577A">
      <w:pPr>
        <w:widowControl w:val="0"/>
        <w:tabs>
          <w:tab w:val="left" w:pos="820"/>
        </w:tabs>
        <w:spacing w:after="0" w:line="226" w:lineRule="auto"/>
        <w:ind w:left="819"/>
        <w:rPr>
          <w:rFonts w:ascii="Lucida Sans Unicode" w:eastAsia="Lucida Sans" w:hAnsi="Lucida Sans Unicode" w:cs="Lucida Sans Unicode"/>
          <w:color w:val="000000" w:themeColor="text1"/>
          <w:sz w:val="18"/>
          <w:szCs w:val="18"/>
        </w:rPr>
      </w:pPr>
    </w:p>
    <w:p w14:paraId="1C8F720B" w14:textId="36274739" w:rsidR="0016534B" w:rsidRPr="00AE45FD" w:rsidRDefault="054E359F" w:rsidP="004C3E4E">
      <w:pPr>
        <w:spacing w:after="0" w:line="240" w:lineRule="auto"/>
        <w:jc w:val="both"/>
        <w:rPr>
          <w:rFonts w:ascii="Lucida Sans Unicode" w:eastAsia="Calibri" w:hAnsi="Lucida Sans Unicode" w:cs="Lucida Sans Unicode"/>
          <w:color w:val="007E90"/>
          <w:w w:val="105"/>
          <w:sz w:val="18"/>
          <w:szCs w:val="18"/>
          <w:lang w:val="es-MX" w:eastAsia="ja-JP"/>
        </w:rPr>
      </w:pPr>
      <w:r w:rsidRPr="00AE45FD">
        <w:rPr>
          <w:rFonts w:ascii="Lucida Sans Unicode" w:eastAsia="Calibri" w:hAnsi="Lucida Sans Unicode" w:cs="Lucida Sans Unicode"/>
          <w:color w:val="007E90"/>
          <w:w w:val="105"/>
          <w:sz w:val="18"/>
          <w:szCs w:val="18"/>
          <w:lang w:val="es-MX" w:eastAsia="ja-JP"/>
        </w:rPr>
        <w:t xml:space="preserve">De no encontrarse en el supuesto del inciso </w:t>
      </w:r>
      <w:r w:rsidR="00DA64FE" w:rsidRPr="00AE45FD">
        <w:rPr>
          <w:rFonts w:ascii="Lucida Sans Unicode" w:eastAsia="Calibri" w:hAnsi="Lucida Sans Unicode" w:cs="Lucida Sans Unicode"/>
          <w:color w:val="007E90"/>
          <w:w w:val="105"/>
          <w:sz w:val="18"/>
          <w:szCs w:val="18"/>
          <w:lang w:val="es-MX" w:eastAsia="ja-JP"/>
        </w:rPr>
        <w:t>c)</w:t>
      </w:r>
      <w:r w:rsidRPr="00AE45FD">
        <w:rPr>
          <w:rFonts w:ascii="Lucida Sans Unicode" w:eastAsia="Calibri" w:hAnsi="Lucida Sans Unicode" w:cs="Lucida Sans Unicode"/>
          <w:color w:val="007E90"/>
          <w:w w:val="105"/>
          <w:sz w:val="18"/>
          <w:szCs w:val="18"/>
          <w:lang w:val="es-MX" w:eastAsia="ja-JP"/>
        </w:rPr>
        <w:t>, entonces la manifestación deberá hacerse en el sentido siguiente:</w:t>
      </w:r>
    </w:p>
    <w:p w14:paraId="7D160DD8" w14:textId="45AC772B" w:rsidR="0016534B" w:rsidRPr="00AE45FD" w:rsidRDefault="0016534B" w:rsidP="65E8577A">
      <w:pPr>
        <w:widowControl w:val="0"/>
        <w:spacing w:before="7" w:after="0" w:line="240" w:lineRule="auto"/>
        <w:rPr>
          <w:rFonts w:ascii="Lucida Sans Unicode" w:eastAsia="Lucida Sans" w:hAnsi="Lucida Sans Unicode" w:cs="Lucida Sans Unicode"/>
          <w:color w:val="000000" w:themeColor="text1"/>
          <w:sz w:val="18"/>
          <w:szCs w:val="18"/>
        </w:rPr>
      </w:pPr>
    </w:p>
    <w:p w14:paraId="31A99AA1" w14:textId="77777777" w:rsidR="000517EA" w:rsidRPr="00AE45FD" w:rsidRDefault="000517EA" w:rsidP="000517EA">
      <w:pPr>
        <w:widowControl w:val="0"/>
        <w:spacing w:before="1" w:after="0" w:line="237" w:lineRule="auto"/>
        <w:ind w:left="567" w:right="114"/>
        <w:jc w:val="both"/>
        <w:rPr>
          <w:rFonts w:ascii="Lucida Sans Unicode" w:eastAsia="Lucida Sans" w:hAnsi="Lucida Sans Unicode" w:cs="Lucida Sans Unicode"/>
          <w:color w:val="231F20"/>
          <w:sz w:val="18"/>
          <w:szCs w:val="18"/>
        </w:rPr>
      </w:pPr>
      <w:r w:rsidRPr="00AE45FD">
        <w:rPr>
          <w:rFonts w:ascii="Lucida Sans Unicode" w:eastAsia="Lucida Sans" w:hAnsi="Lucida Sans Unicode" w:cs="Lucida Sans Unicode"/>
          <w:noProof/>
          <w:color w:val="231F20"/>
          <w:sz w:val="18"/>
          <w:szCs w:val="18"/>
          <w:lang w:val="es-MX"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9DD985" wp14:editId="0CAEA4A7">
                <wp:simplePos x="0" y="0"/>
                <wp:positionH relativeFrom="column">
                  <wp:posOffset>-30480</wp:posOffset>
                </wp:positionH>
                <wp:positionV relativeFrom="paragraph">
                  <wp:posOffset>92075</wp:posOffset>
                </wp:positionV>
                <wp:extent cx="299720" cy="269240"/>
                <wp:effectExtent l="0" t="0" r="24130" b="16510"/>
                <wp:wrapNone/>
                <wp:docPr id="1677919721" name="Rectá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720" cy="2692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478E694" id="Rectángulo 1" o:spid="_x0000_s1026" style="position:absolute;margin-left:-2.4pt;margin-top:7.25pt;width:23.6pt;height:21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" fillcolor="white [3201]" strokecolor="#70ad47 [3209]" strokeweight="1pt"/>
            </w:pict>
          </mc:Fallback>
        </mc:AlternateContent>
      </w:r>
      <w:r w:rsidRPr="00AE45FD">
        <w:rPr>
          <w:rFonts w:ascii="Lucida Sans Unicode" w:eastAsia="Lucida Sans" w:hAnsi="Lucida Sans Unicode" w:cs="Lucida Sans Unicode"/>
          <w:color w:val="231F20"/>
          <w:sz w:val="18"/>
          <w:szCs w:val="18"/>
        </w:rPr>
        <w:t>Si bien fui una persona condenada mediante resolución firme como deudora alimentaria morosa, lo cierto es que actualmente me encuentro al corriente del pago de todas mis obligaciones alimentarias y no me encuentro inscrita en algún padrón de personas deudoras alimentarias vigente.</w:t>
      </w:r>
    </w:p>
    <w:p w14:paraId="0347C371" w14:textId="2E1D9612" w:rsidR="0016534B" w:rsidRPr="00AE45FD" w:rsidRDefault="0016534B" w:rsidP="65E8577A">
      <w:pPr>
        <w:widowControl w:val="0"/>
        <w:spacing w:before="1" w:after="0" w:line="237" w:lineRule="auto"/>
        <w:ind w:right="114"/>
        <w:rPr>
          <w:rFonts w:ascii="Lucida Sans Unicode" w:eastAsia="Lucida Sans" w:hAnsi="Lucida Sans Unicode" w:cs="Lucida Sans Unicode"/>
          <w:color w:val="231F20"/>
          <w:sz w:val="18"/>
          <w:szCs w:val="18"/>
        </w:rPr>
      </w:pPr>
    </w:p>
    <w:p w14:paraId="09A46A6C" w14:textId="3EDD5B83" w:rsidR="0016534B" w:rsidRPr="00AE45FD" w:rsidRDefault="0016534B" w:rsidP="65E8577A">
      <w:pPr>
        <w:widowControl w:val="0"/>
        <w:spacing w:after="0" w:line="240" w:lineRule="auto"/>
        <w:jc w:val="center"/>
        <w:rPr>
          <w:rFonts w:ascii="Lucida Sans Unicode" w:eastAsia="Lucida Sans" w:hAnsi="Lucida Sans Unicode" w:cs="Lucida Sans Unicode"/>
          <w:color w:val="000000" w:themeColor="text1"/>
          <w:sz w:val="18"/>
          <w:szCs w:val="18"/>
        </w:rPr>
      </w:pPr>
    </w:p>
    <w:p w14:paraId="342FAA69" w14:textId="59C534CF" w:rsidR="0016534B" w:rsidRPr="00AE45FD" w:rsidRDefault="054E359F" w:rsidP="65E8577A">
      <w:pPr>
        <w:widowControl w:val="0"/>
        <w:spacing w:after="0" w:line="240" w:lineRule="auto"/>
        <w:jc w:val="center"/>
        <w:rPr>
          <w:rFonts w:ascii="Lucida Sans Unicode" w:eastAsia="Lucida Sans" w:hAnsi="Lucida Sans Unicode" w:cs="Lucida Sans Unicode"/>
          <w:color w:val="000000" w:themeColor="text1"/>
          <w:sz w:val="18"/>
          <w:szCs w:val="18"/>
        </w:rPr>
      </w:pPr>
      <w:r w:rsidRPr="00AE45FD">
        <w:rPr>
          <w:rFonts w:ascii="Lucida Sans Unicode" w:eastAsia="Lucida Sans" w:hAnsi="Lucida Sans Unicode" w:cs="Lucida Sans Unicode"/>
          <w:color w:val="000000" w:themeColor="text1"/>
          <w:sz w:val="18"/>
          <w:szCs w:val="18"/>
        </w:rPr>
        <w:t>NOMBRE Y FIRMA DE QUIEN SE POSTULA</w:t>
      </w:r>
    </w:p>
    <w:p w14:paraId="20532CF9" w14:textId="4A7F5576" w:rsidR="0016534B" w:rsidRPr="00AE45FD" w:rsidRDefault="0016534B" w:rsidP="65E8577A">
      <w:pPr>
        <w:widowControl w:val="0"/>
        <w:spacing w:before="7" w:after="0" w:line="240" w:lineRule="auto"/>
        <w:jc w:val="center"/>
        <w:rPr>
          <w:rFonts w:ascii="Lucida Sans Unicode" w:eastAsia="Lucida Sans" w:hAnsi="Lucida Sans Unicode" w:cs="Lucida Sans Unicode"/>
          <w:color w:val="000000" w:themeColor="text1"/>
          <w:sz w:val="18"/>
          <w:szCs w:val="18"/>
        </w:rPr>
      </w:pPr>
    </w:p>
    <w:p w14:paraId="5F7634AC" w14:textId="43221412" w:rsidR="0016534B" w:rsidRPr="00AE45FD" w:rsidRDefault="054E359F" w:rsidP="65E8577A">
      <w:pPr>
        <w:jc w:val="center"/>
        <w:rPr>
          <w:rFonts w:ascii="Lucida Sans Unicode" w:eastAsia="Calibri" w:hAnsi="Lucida Sans Unicode" w:cs="Lucida Sans Unicode"/>
          <w:color w:val="000000" w:themeColor="text1"/>
          <w:sz w:val="18"/>
          <w:szCs w:val="18"/>
        </w:rPr>
      </w:pPr>
      <w:r w:rsidRPr="00AE45FD">
        <w:rPr>
          <w:rFonts w:ascii="Lucida Sans Unicode" w:eastAsia="Calibri" w:hAnsi="Lucida Sans Unicode" w:cs="Lucida Sans Unicode"/>
          <w:color w:val="000000" w:themeColor="text1"/>
          <w:sz w:val="18"/>
          <w:szCs w:val="18"/>
        </w:rPr>
        <w:t>Guadalajara, Jalisco a ____de__________2024</w:t>
      </w:r>
    </w:p>
    <w:p w14:paraId="541FCB9E" w14:textId="784C244F" w:rsidR="0016534B" w:rsidRPr="00AE45FD" w:rsidRDefault="054E359F" w:rsidP="65E8577A">
      <w:pPr>
        <w:jc w:val="center"/>
        <w:rPr>
          <w:rFonts w:ascii="Lucida Sans Unicode" w:eastAsia="Calibri" w:hAnsi="Lucida Sans Unicode" w:cs="Lucida Sans Unicode"/>
          <w:color w:val="000000" w:themeColor="text1"/>
          <w:sz w:val="18"/>
          <w:szCs w:val="18"/>
        </w:rPr>
      </w:pPr>
      <w:r w:rsidRPr="00AE45FD">
        <w:rPr>
          <w:rFonts w:ascii="Lucida Sans Unicode" w:eastAsia="Calibri" w:hAnsi="Lucida Sans Unicode" w:cs="Lucida Sans Unicode"/>
          <w:color w:val="000000" w:themeColor="text1"/>
          <w:sz w:val="18"/>
          <w:szCs w:val="18"/>
        </w:rPr>
        <w:t>Protesto lo necesario</w:t>
      </w:r>
    </w:p>
    <w:p w14:paraId="5C1A07E2" w14:textId="15D225CE" w:rsidR="0016534B" w:rsidRPr="00AE45FD" w:rsidRDefault="0016534B" w:rsidP="65E8577A">
      <w:pPr>
        <w:rPr>
          <w:rFonts w:ascii="Lucida Sans Unicode" w:hAnsi="Lucida Sans Unicode" w:cs="Lucida Sans Unicode"/>
          <w:sz w:val="18"/>
          <w:szCs w:val="18"/>
        </w:rPr>
      </w:pPr>
    </w:p>
    <w:sectPr w:rsidR="0016534B" w:rsidRPr="00AE45FD">
      <w:head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B8E689" w14:textId="77777777" w:rsidR="00CB3503" w:rsidRDefault="00CB3503" w:rsidP="00DE6D06">
      <w:pPr>
        <w:spacing w:after="0" w:line="240" w:lineRule="auto"/>
      </w:pPr>
      <w:r>
        <w:separator/>
      </w:r>
    </w:p>
  </w:endnote>
  <w:endnote w:type="continuationSeparator" w:id="0">
    <w:p w14:paraId="35CDC610" w14:textId="77777777" w:rsidR="00CB3503" w:rsidRDefault="00CB3503" w:rsidP="00DE6D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altName w:val="Times New Roman"/>
    <w:charset w:val="00"/>
    <w:family w:val="auto"/>
    <w:pitch w:val="variable"/>
    <w:sig w:usb0="2000020F" w:usb1="00000003" w:usb2="00000000" w:usb3="00000000" w:csb0="00000197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F1368" w14:textId="77777777" w:rsidR="00CB3503" w:rsidRDefault="00CB3503" w:rsidP="00DE6D06">
      <w:pPr>
        <w:spacing w:after="0" w:line="240" w:lineRule="auto"/>
      </w:pPr>
      <w:r>
        <w:separator/>
      </w:r>
    </w:p>
  </w:footnote>
  <w:footnote w:type="continuationSeparator" w:id="0">
    <w:p w14:paraId="775023BF" w14:textId="77777777" w:rsidR="00CB3503" w:rsidRDefault="00CB3503" w:rsidP="00DE6D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B9D06" w14:textId="4720CA26" w:rsidR="00DE6D06" w:rsidRDefault="006A7AB0">
    <w:pPr>
      <w:pStyle w:val="Encabezado"/>
    </w:pPr>
    <w:r w:rsidRPr="00DF5F96">
      <w:rPr>
        <w:rFonts w:ascii="Lucida Sans Unicode" w:hAnsi="Lucida Sans Unicode" w:cs="Lucida Sans Unicode"/>
        <w:noProof/>
        <w:sz w:val="20"/>
        <w:lang w:val="es-MX" w:eastAsia="es-MX"/>
      </w:rPr>
      <w:drawing>
        <wp:anchor distT="0" distB="0" distL="114300" distR="114300" simplePos="0" relativeHeight="251660288" behindDoc="1" locked="0" layoutInCell="1" allowOverlap="1" wp14:anchorId="4FF7F4B0" wp14:editId="45726857">
          <wp:simplePos x="0" y="0"/>
          <wp:positionH relativeFrom="column">
            <wp:posOffset>5067300</wp:posOffset>
          </wp:positionH>
          <wp:positionV relativeFrom="paragraph">
            <wp:posOffset>-191135</wp:posOffset>
          </wp:positionV>
          <wp:extent cx="600075" cy="648910"/>
          <wp:effectExtent l="0" t="0" r="0" b="0"/>
          <wp:wrapTight wrapText="bothSides">
            <wp:wrapPolygon edited="0">
              <wp:start x="6857" y="0"/>
              <wp:lineTo x="686" y="10155"/>
              <wp:lineTo x="0" y="12693"/>
              <wp:lineTo x="0" y="16501"/>
              <wp:lineTo x="3429" y="20310"/>
              <wp:lineTo x="5486" y="20944"/>
              <wp:lineTo x="8914" y="20944"/>
              <wp:lineTo x="14400" y="20944"/>
              <wp:lineTo x="16457" y="20310"/>
              <wp:lineTo x="20571" y="10789"/>
              <wp:lineTo x="20571" y="3173"/>
              <wp:lineTo x="10971" y="0"/>
              <wp:lineTo x="6857" y="0"/>
            </wp:wrapPolygon>
          </wp:wrapTight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0075" cy="6489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367DF">
      <w:rPr>
        <w:noProof/>
        <w:lang w:val="es-MX" w:eastAsia="es-MX"/>
      </w:rPr>
      <w:drawing>
        <wp:anchor distT="0" distB="0" distL="114300" distR="114300" simplePos="0" relativeHeight="251659264" behindDoc="1" locked="0" layoutInCell="1" hidden="0" allowOverlap="1" wp14:anchorId="0F2A57DE" wp14:editId="06EC002A">
          <wp:simplePos x="0" y="0"/>
          <wp:positionH relativeFrom="margin">
            <wp:align>left</wp:align>
          </wp:positionH>
          <wp:positionV relativeFrom="paragraph">
            <wp:posOffset>-152400</wp:posOffset>
          </wp:positionV>
          <wp:extent cx="1200150" cy="609600"/>
          <wp:effectExtent l="0" t="0" r="0" b="0"/>
          <wp:wrapTight wrapText="bothSides">
            <wp:wrapPolygon edited="0">
              <wp:start x="0" y="0"/>
              <wp:lineTo x="0" y="20925"/>
              <wp:lineTo x="21257" y="20925"/>
              <wp:lineTo x="21257" y="0"/>
              <wp:lineTo x="0" y="0"/>
            </wp:wrapPolygon>
          </wp:wrapTight>
          <wp:docPr id="1562560456" name="Imagen 1562560456" descr="Imagen que contiene Gráfic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Imagen que contiene Gráfico&#10;&#10;Descripción generada automáticamente"/>
                  <pic:cNvPicPr preferRelativeResize="0"/>
                </pic:nvPicPr>
                <pic:blipFill>
                  <a:blip r:embed="rId2"/>
                  <a:srcRect l="9830" t="43021" r="7509" b="12592"/>
                  <a:stretch>
                    <a:fillRect/>
                  </a:stretch>
                </pic:blipFill>
                <pic:spPr>
                  <a:xfrm>
                    <a:off x="0" y="0"/>
                    <a:ext cx="1200150" cy="609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5EA6FE"/>
    <w:multiLevelType w:val="multilevel"/>
    <w:tmpl w:val="CCFA08FA"/>
    <w:lvl w:ilvl="0">
      <w:start w:val="3"/>
      <w:numFmt w:val="lowerLetter"/>
      <w:lvlText w:val="%1)"/>
      <w:lvlJc w:val="left"/>
      <w:pPr>
        <w:ind w:left="819" w:hanging="359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D88EC2"/>
    <w:multiLevelType w:val="multilevel"/>
    <w:tmpl w:val="BCD23DFA"/>
    <w:lvl w:ilvl="0">
      <w:start w:val="1"/>
      <w:numFmt w:val="lowerLetter"/>
      <w:lvlText w:val="%1)"/>
      <w:lvlJc w:val="left"/>
      <w:pPr>
        <w:ind w:left="819" w:hanging="359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D2A084"/>
    <w:multiLevelType w:val="multilevel"/>
    <w:tmpl w:val="924615E4"/>
    <w:lvl w:ilvl="0">
      <w:start w:val="4"/>
      <w:numFmt w:val="lowerLetter"/>
      <w:lvlText w:val="%1)"/>
      <w:lvlJc w:val="left"/>
      <w:pPr>
        <w:ind w:left="819" w:hanging="359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D4AF1F"/>
    <w:multiLevelType w:val="multilevel"/>
    <w:tmpl w:val="12941378"/>
    <w:lvl w:ilvl="0">
      <w:start w:val="2"/>
      <w:numFmt w:val="lowerLetter"/>
      <w:lvlText w:val="%1)"/>
      <w:lvlJc w:val="left"/>
      <w:pPr>
        <w:ind w:left="819" w:hanging="359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73918161">
    <w:abstractNumId w:val="2"/>
  </w:num>
  <w:num w:numId="2" w16cid:durableId="809445417">
    <w:abstractNumId w:val="0"/>
  </w:num>
  <w:num w:numId="3" w16cid:durableId="539246414">
    <w:abstractNumId w:val="3"/>
  </w:num>
  <w:num w:numId="4" w16cid:durableId="16414168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CEE478B"/>
    <w:rsid w:val="000517EA"/>
    <w:rsid w:val="00091DE4"/>
    <w:rsid w:val="0016534B"/>
    <w:rsid w:val="003647C1"/>
    <w:rsid w:val="004C3E4E"/>
    <w:rsid w:val="0050098B"/>
    <w:rsid w:val="005B6123"/>
    <w:rsid w:val="00626DBF"/>
    <w:rsid w:val="006A7AB0"/>
    <w:rsid w:val="006E7356"/>
    <w:rsid w:val="009364E5"/>
    <w:rsid w:val="00A30BF4"/>
    <w:rsid w:val="00AE45FD"/>
    <w:rsid w:val="00C36AAF"/>
    <w:rsid w:val="00CB3503"/>
    <w:rsid w:val="00DA64FE"/>
    <w:rsid w:val="00DE6D06"/>
    <w:rsid w:val="00F367DF"/>
    <w:rsid w:val="00F94F3C"/>
    <w:rsid w:val="00FA5698"/>
    <w:rsid w:val="054E359F"/>
    <w:rsid w:val="1CEE478B"/>
    <w:rsid w:val="65E85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EE478B"/>
  <w15:chartTrackingRefBased/>
  <w15:docId w15:val="{1898463E-587B-4331-B226-DBFA503FF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Encabezado">
    <w:name w:val="header"/>
    <w:basedOn w:val="Normal"/>
    <w:link w:val="EncabezadoCar"/>
    <w:uiPriority w:val="99"/>
    <w:unhideWhenUsed/>
    <w:rsid w:val="00DE6D0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E6D06"/>
  </w:style>
  <w:style w:type="paragraph" w:styleId="Piedepgina">
    <w:name w:val="footer"/>
    <w:basedOn w:val="Normal"/>
    <w:link w:val="PiedepginaCar"/>
    <w:uiPriority w:val="99"/>
    <w:unhideWhenUsed/>
    <w:rsid w:val="00DE6D0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E6D06"/>
  </w:style>
  <w:style w:type="paragraph" w:styleId="Revisin">
    <w:name w:val="Revision"/>
    <w:hidden/>
    <w:uiPriority w:val="99"/>
    <w:semiHidden/>
    <w:rsid w:val="00091DE4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0517E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517E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517E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517E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517E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517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517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450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Miriam Guadalupe Gutierrez Mora</dc:creator>
  <cp:keywords/>
  <dc:description/>
  <cp:lastModifiedBy>Miriam Guadalupe Gutierrez Mora</cp:lastModifiedBy>
  <cp:revision>7</cp:revision>
  <dcterms:created xsi:type="dcterms:W3CDTF">2023-11-27T16:20:00Z</dcterms:created>
  <dcterms:modified xsi:type="dcterms:W3CDTF">2023-12-08T23:54:00Z</dcterms:modified>
</cp:coreProperties>
</file>