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F" w:rsidRDefault="00A72F77" w:rsidP="006A03DF">
      <w:pPr>
        <w:jc w:val="center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AGRUPACIÓN POLÍTICA</w:t>
      </w:r>
      <w:r w:rsidR="006A03DF">
        <w:rPr>
          <w:rFonts w:ascii="Tahoma" w:hAnsi="Tahoma" w:cs="Tahoma"/>
          <w:sz w:val="28"/>
          <w:szCs w:val="28"/>
        </w:rPr>
        <w:t xml:space="preserve"> NACIONAL</w:t>
      </w:r>
    </w:p>
    <w:p w:rsidR="006A03DF" w:rsidRDefault="006A03DF" w:rsidP="006A03DF">
      <w:pPr>
        <w:jc w:val="center"/>
        <w:rPr>
          <w:rFonts w:ascii="Tahoma" w:hAnsi="Tahoma" w:cs="Tahoma"/>
          <w:sz w:val="28"/>
          <w:szCs w:val="28"/>
        </w:rPr>
      </w:pPr>
    </w:p>
    <w:p w:rsidR="00A72F77" w:rsidRPr="006A03DF" w:rsidRDefault="006A03DF" w:rsidP="006A03D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ORGANIZACIÓN MÉXICO NUEVO</w:t>
      </w:r>
    </w:p>
    <w:p w:rsidR="00A72F77" w:rsidRPr="006A03DF" w:rsidRDefault="00A72F77" w:rsidP="006A03DF">
      <w:pPr>
        <w:jc w:val="center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center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PROGRAMA DE ACCIÓN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Para realizar los postulados y alcanzar los objetivos trazados como Agrupación Política en la Declaración de Principios, México Nuevo propone un programa mínimo de acciones destinadas a generar la participación ciudadana y la creación de lazos de convivencia entre personas y organizaciones convencidas de que el destino de México no puede ser el de la pobreza y la incultura.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México Nuevo se identifica con la sociedad civil, con segmentos de la ciudadanía que otrora eran apáticos y hostiles a la participación política, su oferta política se basa en el nuevo ánimo social que vive el país, en la generación de una nueva clase política integral de cambio.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6A03DF" w:rsidRPr="006A03DF" w:rsidRDefault="006A03DF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6A03DF">
        <w:rPr>
          <w:rFonts w:ascii="Tahoma" w:hAnsi="Tahoma" w:cs="Tahoma"/>
          <w:b/>
          <w:sz w:val="28"/>
          <w:szCs w:val="28"/>
        </w:rPr>
        <w:t xml:space="preserve">1.- </w:t>
      </w:r>
      <w:r w:rsidR="00A72F77" w:rsidRPr="006A03DF">
        <w:rPr>
          <w:rFonts w:ascii="Tahoma" w:hAnsi="Tahoma" w:cs="Tahoma"/>
          <w:b/>
          <w:sz w:val="28"/>
          <w:szCs w:val="28"/>
        </w:rPr>
        <w:t>México Nuevo propone retomar el rumbo y el destino de México por medio de la construcción de:</w:t>
      </w:r>
    </w:p>
    <w:p w:rsidR="00A72F77" w:rsidRPr="006A03DF" w:rsidRDefault="00A72F77" w:rsidP="006A03DF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Una nueva cultura política en el país, que sea esperanza de cambio y</w:t>
      </w:r>
      <w:r w:rsidR="006A03DF" w:rsidRPr="006A03DF">
        <w:rPr>
          <w:rFonts w:ascii="Tahoma" w:hAnsi="Tahoma" w:cs="Tahoma"/>
          <w:sz w:val="28"/>
          <w:szCs w:val="28"/>
        </w:rPr>
        <w:t xml:space="preserve"> d</w:t>
      </w:r>
      <w:r w:rsidRPr="006A03DF">
        <w:rPr>
          <w:rFonts w:ascii="Tahoma" w:hAnsi="Tahoma" w:cs="Tahoma"/>
          <w:sz w:val="28"/>
          <w:szCs w:val="28"/>
        </w:rPr>
        <w:t>esarrollo para todos los mexicanos;</w:t>
      </w:r>
    </w:p>
    <w:p w:rsidR="00A72F77" w:rsidRPr="006A03DF" w:rsidRDefault="00A72F77" w:rsidP="006A03DF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lastRenderedPageBreak/>
        <w:t>° Una cultura política moderna y progresista en la participación cívica y en el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proyecto generacional propio y nacional;</w:t>
      </w:r>
    </w:p>
    <w:p w:rsidR="00A72F77" w:rsidRPr="006A03DF" w:rsidRDefault="00A72F77" w:rsidP="006A03DF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Una nueva política que libere las fuerzas de producción, que impida la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especulación, evite el encono y cancele la posibilidad de ensanchar la brecha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entre quienes se ven beneficiados por modelos económicos que anteponen el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privilegio de los que mas tienen y marginando a los que menos tienen;</w:t>
      </w:r>
    </w:p>
    <w:p w:rsidR="00A72F77" w:rsidRPr="006A03DF" w:rsidRDefault="00A72F77" w:rsidP="006A03DF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Una nueva cultura política de corresponsabilidad con la iniciativa privada, los</w:t>
      </w:r>
      <w:r w:rsidR="006A03DF" w:rsidRPr="006A03DF">
        <w:rPr>
          <w:rFonts w:ascii="Tahoma" w:hAnsi="Tahoma" w:cs="Tahoma"/>
          <w:sz w:val="28"/>
          <w:szCs w:val="28"/>
        </w:rPr>
        <w:t xml:space="preserve"> c</w:t>
      </w:r>
      <w:r w:rsidRPr="006A03DF">
        <w:rPr>
          <w:rFonts w:ascii="Tahoma" w:hAnsi="Tahoma" w:cs="Tahoma"/>
          <w:sz w:val="28"/>
          <w:szCs w:val="28"/>
        </w:rPr>
        <w:t>omerciantes, empresarios, prestadores de servicios, obreros, agricultores,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amas de casa, universitarios, profesionistas, jóvenes, hombres y mujeres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aprovechen nuestras ventajas competitivas con nuestros socios comerciales;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y,</w:t>
      </w:r>
    </w:p>
    <w:p w:rsidR="00A72F77" w:rsidRPr="006A03DF" w:rsidRDefault="00A72F77" w:rsidP="006A03DF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Una nueva cultura política que construya con solidez las instituciones con las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que los mexicanos habremos de enfrentar ordenada y pacíficamente el nuevo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milenio.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6A03DF" w:rsidP="006A03DF">
      <w:pPr>
        <w:spacing w:after="0" w:line="240" w:lineRule="auto"/>
        <w:ind w:left="187"/>
        <w:jc w:val="both"/>
        <w:rPr>
          <w:rFonts w:ascii="Tahoma" w:hAnsi="Tahoma" w:cs="Tahoma"/>
          <w:b/>
          <w:sz w:val="28"/>
          <w:szCs w:val="28"/>
        </w:rPr>
      </w:pPr>
      <w:r w:rsidRPr="006A03DF">
        <w:rPr>
          <w:rFonts w:ascii="Tahoma" w:hAnsi="Tahoma" w:cs="Tahoma"/>
          <w:b/>
          <w:sz w:val="28"/>
          <w:szCs w:val="28"/>
        </w:rPr>
        <w:t xml:space="preserve">2.- </w:t>
      </w:r>
      <w:r w:rsidR="00A72F77" w:rsidRPr="006A03DF">
        <w:rPr>
          <w:rFonts w:ascii="Tahoma" w:hAnsi="Tahoma" w:cs="Tahoma"/>
          <w:b/>
          <w:sz w:val="28"/>
          <w:szCs w:val="28"/>
        </w:rPr>
        <w:t>El Diseño de una política económica que tengo como objetivo: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 xml:space="preserve"> ° Mejorar el ingreso de las familias y disminuir la polaridad social, por medio de estrategias que fortalezcan a la cada vez más disminuida clase media</w:t>
      </w:r>
      <w:r w:rsid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mediante la generación de empleos;</w:t>
      </w:r>
    </w:p>
    <w:p w:rsidR="006A03DF" w:rsidRDefault="006A03DF" w:rsidP="006A03DF">
      <w:pPr>
        <w:jc w:val="both"/>
        <w:rPr>
          <w:rFonts w:ascii="Tahoma" w:hAnsi="Tahoma" w:cs="Tahoma"/>
          <w:sz w:val="28"/>
          <w:szCs w:val="28"/>
        </w:rPr>
      </w:pPr>
    </w:p>
    <w:p w:rsidR="006A03DF" w:rsidRPr="006A03DF" w:rsidRDefault="006A03DF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lastRenderedPageBreak/>
        <w:t>° Impulsar nuevos mecanismos de concertación entre empresarios, obreros, campesinos y gobierno para aliarse en torno a una nueva política laboral,</w:t>
      </w:r>
      <w:r w:rsid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industrial y de desarrollo agropecuario que vincule e integre al sector exportador con el resto de las actividades productivas.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6A03DF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6A03DF">
        <w:rPr>
          <w:rFonts w:ascii="Tahoma" w:hAnsi="Tahoma" w:cs="Tahoma"/>
          <w:b/>
          <w:sz w:val="28"/>
          <w:szCs w:val="28"/>
        </w:rPr>
        <w:t>3.-</w:t>
      </w:r>
      <w:r w:rsidR="00A72F77" w:rsidRPr="006A03DF">
        <w:rPr>
          <w:rFonts w:ascii="Tahoma" w:hAnsi="Tahoma" w:cs="Tahoma"/>
          <w:b/>
          <w:sz w:val="28"/>
          <w:szCs w:val="28"/>
        </w:rPr>
        <w:t xml:space="preserve"> La Reforma del Estado se hace necesaria para: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Recuperar la confianza en las instituciones jurídicas para que las autoridades encargadas de impartir y procurar justicia, lo hagan de manera humana, pronta y expedita;</w:t>
      </w:r>
    </w:p>
    <w:p w:rsidR="00A72F77" w:rsidRPr="006A03DF" w:rsidRDefault="00A72F77" w:rsidP="006A03DF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Democratizar la vida política del país en el contexto de una sociedad civil, política y culturalmente abierta y analítica;</w:t>
      </w:r>
    </w:p>
    <w:p w:rsidR="00A72F77" w:rsidRPr="006A03DF" w:rsidRDefault="00A72F77" w:rsidP="006A03DF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Fortalecer la autonomía y división de poderes, impulsar un nuevo federalismo, el desarrollo de nuestras regiones y la defensa de nuestra soberanía nacional;</w:t>
      </w:r>
    </w:p>
    <w:p w:rsidR="00A72F77" w:rsidRPr="006A03DF" w:rsidRDefault="00A72F77" w:rsidP="006A03DF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Garantizar el más amplio ejercicio de los derechos ciudadanos y el respeto irrestricto a los derechos humanos, así como a las garantías individuales de los mexicanos consagradas en nuestra carta magna.</w:t>
      </w:r>
    </w:p>
    <w:p w:rsidR="00A72F77" w:rsidRPr="006A03DF" w:rsidRDefault="00A72F77" w:rsidP="006A03DF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Instrumentar una Política económica de Estado que asegura la estabilidad</w:t>
      </w:r>
      <w:r w:rsidR="006A03DF" w:rsidRPr="006A03DF">
        <w:rPr>
          <w:rFonts w:ascii="Tahoma" w:hAnsi="Tahoma" w:cs="Tahoma"/>
          <w:sz w:val="28"/>
          <w:szCs w:val="28"/>
        </w:rPr>
        <w:t xml:space="preserve"> </w:t>
      </w:r>
      <w:r w:rsidRPr="006A03DF">
        <w:rPr>
          <w:rFonts w:ascii="Tahoma" w:hAnsi="Tahoma" w:cs="Tahoma"/>
          <w:sz w:val="28"/>
          <w:szCs w:val="28"/>
        </w:rPr>
        <w:t>monetaria, que trascienda los embates del exterior, que asegura la planta productiva y que sea un instrumento de fomento a la riqueza.</w:t>
      </w:r>
    </w:p>
    <w:p w:rsidR="00A72F77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6A03DF" w:rsidRDefault="006A03DF" w:rsidP="006A03DF">
      <w:pPr>
        <w:jc w:val="both"/>
        <w:rPr>
          <w:rFonts w:ascii="Tahoma" w:hAnsi="Tahoma" w:cs="Tahoma"/>
          <w:sz w:val="28"/>
          <w:szCs w:val="28"/>
        </w:rPr>
      </w:pPr>
    </w:p>
    <w:p w:rsidR="006A03DF" w:rsidRPr="006A03DF" w:rsidRDefault="006A03DF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6A03DF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6A03DF">
        <w:rPr>
          <w:rFonts w:ascii="Tahoma" w:hAnsi="Tahoma" w:cs="Tahoma"/>
          <w:b/>
          <w:sz w:val="28"/>
          <w:szCs w:val="28"/>
        </w:rPr>
        <w:lastRenderedPageBreak/>
        <w:t>4.-</w:t>
      </w:r>
      <w:r w:rsidR="00A72F77" w:rsidRPr="006A03DF">
        <w:rPr>
          <w:rFonts w:ascii="Tahoma" w:hAnsi="Tahoma" w:cs="Tahoma"/>
          <w:b/>
          <w:sz w:val="28"/>
          <w:szCs w:val="28"/>
        </w:rPr>
        <w:t xml:space="preserve"> Crear nuevos mecanismos de participación social, que: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Eleven la calidad de vida de las familias mexicanas;</w:t>
      </w:r>
    </w:p>
    <w:p w:rsidR="00A72F77" w:rsidRPr="006A03DF" w:rsidRDefault="00A72F77" w:rsidP="006A03DF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Garanticen en los hechos el derecho constitucional a la salud y la educación;</w:t>
      </w:r>
    </w:p>
    <w:p w:rsidR="00A72F77" w:rsidRPr="006A03DF" w:rsidRDefault="00A72F77" w:rsidP="006A03DF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Satisfagan los mínimos de bienestar del pueblo mexicano en su conjunto, y</w:t>
      </w:r>
    </w:p>
    <w:p w:rsidR="00A72F77" w:rsidRPr="006A03DF" w:rsidRDefault="00A72F77" w:rsidP="006A03DF">
      <w:pPr>
        <w:pStyle w:val="Prrafodelista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Rescaten de la injusticia histórica y la marginación a nuestros indígenas.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6A03DF" w:rsidP="006A03D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5.-</w:t>
      </w:r>
      <w:r w:rsidR="00A72F77" w:rsidRPr="006A03DF">
        <w:rPr>
          <w:rFonts w:ascii="Tahoma" w:hAnsi="Tahoma" w:cs="Tahoma"/>
          <w:sz w:val="28"/>
          <w:szCs w:val="28"/>
        </w:rPr>
        <w:t xml:space="preserve"> Promover la inversión y la capacitación del capital humano para: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756A25" w:rsidRDefault="00A72F77" w:rsidP="00756A25">
      <w:pPr>
        <w:pStyle w:val="Prrafodelista"/>
        <w:numPr>
          <w:ilvl w:val="0"/>
          <w:numId w:val="9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Mejorar el sistema educativo, el desarrollo científico y tecnológico; y,</w:t>
      </w:r>
    </w:p>
    <w:p w:rsidR="00A72F77" w:rsidRPr="00756A25" w:rsidRDefault="00A72F77" w:rsidP="00756A25">
      <w:pPr>
        <w:pStyle w:val="Prrafodelista"/>
        <w:numPr>
          <w:ilvl w:val="0"/>
          <w:numId w:val="9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Eficientar el trabajo en su conjunto para superar el rezago que tiene el país   en el ámbito internacional y propiciar el progreso nacional sostenido.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756A25" w:rsidP="006A03DF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6.-</w:t>
      </w:r>
      <w:r w:rsidR="00A72F77" w:rsidRPr="006A03DF">
        <w:rPr>
          <w:rFonts w:ascii="Tahoma" w:hAnsi="Tahoma" w:cs="Tahoma"/>
          <w:b/>
          <w:sz w:val="28"/>
          <w:szCs w:val="28"/>
        </w:rPr>
        <w:t xml:space="preserve"> La promoción cultural implica: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Estimular la creatividad cultural y el desarrollo artístico;</w:t>
      </w:r>
    </w:p>
    <w:p w:rsidR="00A72F77" w:rsidRPr="006A03DF" w:rsidRDefault="00A72F77" w:rsidP="006A03DF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Enaltecer nuestros valores sociales y los principios tan arraigados en el pueblo de México;</w:t>
      </w:r>
    </w:p>
    <w:p w:rsidR="00A72F77" w:rsidRPr="006A03DF" w:rsidRDefault="00A72F77" w:rsidP="006A03DF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° Impulsar y conservar los tradicionalismos regionales; y</w:t>
      </w:r>
    </w:p>
    <w:p w:rsidR="00A72F77" w:rsidRPr="006A03DF" w:rsidRDefault="00A72F77" w:rsidP="006A03DF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lastRenderedPageBreak/>
        <w:t>° Fomentar los lazos comunitarios para preservar y vigorizar la unidad y nuestra identidad nacional</w:t>
      </w:r>
    </w:p>
    <w:p w:rsidR="00A72F77" w:rsidRPr="006A03DF" w:rsidRDefault="00A72F77" w:rsidP="006A03DF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 xml:space="preserve">Desarrollar programas de apoyo a las manifestaciones culturales y artísticas  </w:t>
      </w:r>
      <w:r w:rsidR="006A03DF" w:rsidRPr="006A03DF">
        <w:rPr>
          <w:rFonts w:ascii="Tahoma" w:hAnsi="Tahoma" w:cs="Tahoma"/>
          <w:sz w:val="28"/>
          <w:szCs w:val="28"/>
        </w:rPr>
        <w:t>e</w:t>
      </w:r>
      <w:r w:rsidRPr="006A03DF">
        <w:rPr>
          <w:rFonts w:ascii="Tahoma" w:hAnsi="Tahoma" w:cs="Tahoma"/>
          <w:sz w:val="28"/>
          <w:szCs w:val="28"/>
        </w:rPr>
        <w:t>n nuestro país.</w:t>
      </w:r>
    </w:p>
    <w:p w:rsidR="00A72F77" w:rsidRPr="006A03DF" w:rsidRDefault="00A72F77" w:rsidP="006A03DF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Crear una política que lleve la cultura y las expresiones artísticas al pueblo.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756A25" w:rsidRDefault="00756A25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756A25">
        <w:rPr>
          <w:rFonts w:ascii="Tahoma" w:hAnsi="Tahoma" w:cs="Tahoma"/>
          <w:b/>
          <w:sz w:val="28"/>
          <w:szCs w:val="28"/>
        </w:rPr>
        <w:t>7.-</w:t>
      </w:r>
      <w:r w:rsidR="00A72F77" w:rsidRPr="00756A25">
        <w:rPr>
          <w:rFonts w:ascii="Tahoma" w:hAnsi="Tahoma" w:cs="Tahoma"/>
          <w:b/>
          <w:sz w:val="28"/>
          <w:szCs w:val="28"/>
        </w:rPr>
        <w:t xml:space="preserve"> Promover liderazgos de excelencia, para los jóvenes y mujeres</w:t>
      </w:r>
      <w:r w:rsidRPr="00756A25">
        <w:rPr>
          <w:rFonts w:ascii="Tahoma" w:hAnsi="Tahoma" w:cs="Tahoma"/>
          <w:b/>
          <w:sz w:val="28"/>
          <w:szCs w:val="28"/>
        </w:rPr>
        <w:t>.</w:t>
      </w:r>
      <w:r w:rsidR="00A72F77" w:rsidRPr="00756A25">
        <w:rPr>
          <w:rFonts w:ascii="Tahoma" w:hAnsi="Tahoma" w:cs="Tahoma"/>
          <w:b/>
          <w:sz w:val="28"/>
          <w:szCs w:val="28"/>
        </w:rPr>
        <w:t xml:space="preserve"> </w:t>
      </w:r>
    </w:p>
    <w:p w:rsidR="00756A25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 xml:space="preserve"> </w:t>
      </w:r>
    </w:p>
    <w:p w:rsidR="00A72F77" w:rsidRPr="00756A25" w:rsidRDefault="00756A25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756A25">
        <w:rPr>
          <w:rFonts w:ascii="Tahoma" w:hAnsi="Tahoma" w:cs="Tahoma"/>
          <w:b/>
          <w:sz w:val="28"/>
          <w:szCs w:val="28"/>
        </w:rPr>
        <w:t>8.-</w:t>
      </w:r>
      <w:r w:rsidR="00A72F77" w:rsidRPr="00756A25">
        <w:rPr>
          <w:rFonts w:ascii="Tahoma" w:hAnsi="Tahoma" w:cs="Tahoma"/>
          <w:b/>
          <w:sz w:val="28"/>
          <w:szCs w:val="28"/>
        </w:rPr>
        <w:t>Fortalecer los lazos con nuestros hermanos migrantes que día con día cruzan</w:t>
      </w:r>
      <w:r w:rsidR="006A03DF" w:rsidRPr="00756A25">
        <w:rPr>
          <w:rFonts w:ascii="Tahoma" w:hAnsi="Tahoma" w:cs="Tahoma"/>
          <w:b/>
          <w:sz w:val="28"/>
          <w:szCs w:val="28"/>
        </w:rPr>
        <w:t xml:space="preserve"> </w:t>
      </w:r>
      <w:r w:rsidR="00A72F77" w:rsidRPr="00756A25">
        <w:rPr>
          <w:rFonts w:ascii="Tahoma" w:hAnsi="Tahoma" w:cs="Tahoma"/>
          <w:b/>
          <w:sz w:val="28"/>
          <w:szCs w:val="28"/>
        </w:rPr>
        <w:t>las fronteras para:</w:t>
      </w:r>
    </w:p>
    <w:p w:rsidR="00A72F77" w:rsidRPr="00756A25" w:rsidRDefault="00A72F77" w:rsidP="00756A2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Defender sus derechos</w:t>
      </w:r>
    </w:p>
    <w:p w:rsidR="00A72F77" w:rsidRPr="00756A25" w:rsidRDefault="00A72F77" w:rsidP="00756A2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Fortalecer sus raíces</w:t>
      </w:r>
    </w:p>
    <w:p w:rsidR="00A72F77" w:rsidRPr="00756A25" w:rsidRDefault="00A72F77" w:rsidP="00756A2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Retroalimentar la vida nacional</w:t>
      </w:r>
    </w:p>
    <w:p w:rsidR="00A72F77" w:rsidRPr="00756A25" w:rsidRDefault="00A72F77" w:rsidP="00756A2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Ofrecer oportunidades de inversión que alienten su regreso y la creación de empleos, evitando así nuevos éxodos por falta de oportunidades.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756A25" w:rsidRDefault="00756A25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756A25">
        <w:rPr>
          <w:rFonts w:ascii="Tahoma" w:hAnsi="Tahoma" w:cs="Tahoma"/>
          <w:b/>
          <w:sz w:val="28"/>
          <w:szCs w:val="28"/>
        </w:rPr>
        <w:t>9.-</w:t>
      </w:r>
      <w:r w:rsidR="00A72F77" w:rsidRPr="00756A25">
        <w:rPr>
          <w:rFonts w:ascii="Tahoma" w:hAnsi="Tahoma" w:cs="Tahoma"/>
          <w:b/>
          <w:sz w:val="28"/>
          <w:szCs w:val="28"/>
        </w:rPr>
        <w:t xml:space="preserve"> Impulsar una política ecológica que:</w:t>
      </w:r>
    </w:p>
    <w:p w:rsidR="00A72F77" w:rsidRPr="00756A25" w:rsidRDefault="00A72F77" w:rsidP="00756A25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El individuo, la colectividad y la naturaleza convivan en armonía;</w:t>
      </w:r>
    </w:p>
    <w:p w:rsidR="00A72F77" w:rsidRPr="00756A25" w:rsidRDefault="00A72F77" w:rsidP="00756A25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Conserve el equilibrio en el medio ambiente reconociendo los cambios que la sociedad o las tradiciones han sometido al entorno y a la naturaleza; y,</w:t>
      </w:r>
    </w:p>
    <w:p w:rsidR="00A72F77" w:rsidRPr="00756A25" w:rsidRDefault="00A72F77" w:rsidP="00756A25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lastRenderedPageBreak/>
        <w:t>° Atienda a tiempo y de manera comprensiva el problema ambiental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756A25" w:rsidRDefault="00756A25" w:rsidP="006A03DF">
      <w:pPr>
        <w:jc w:val="both"/>
        <w:rPr>
          <w:rFonts w:ascii="Tahoma" w:hAnsi="Tahoma" w:cs="Tahoma"/>
          <w:b/>
          <w:sz w:val="28"/>
          <w:szCs w:val="28"/>
        </w:rPr>
      </w:pPr>
      <w:r w:rsidRPr="00756A25">
        <w:rPr>
          <w:rFonts w:ascii="Tahoma" w:hAnsi="Tahoma" w:cs="Tahoma"/>
          <w:b/>
          <w:sz w:val="28"/>
          <w:szCs w:val="28"/>
        </w:rPr>
        <w:t>10.-</w:t>
      </w:r>
      <w:r w:rsidR="00A72F77" w:rsidRPr="00756A25">
        <w:rPr>
          <w:rFonts w:ascii="Tahoma" w:hAnsi="Tahoma" w:cs="Tahoma"/>
          <w:b/>
          <w:sz w:val="28"/>
          <w:szCs w:val="28"/>
        </w:rPr>
        <w:t xml:space="preserve"> Establecer una política exterior fundada en: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756A25" w:rsidRDefault="00A72F77" w:rsidP="00756A2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La tercera vía, que plantea el encuentro con un estilo de conducir a la sociedad sustentada no solo en criterios monetaristas y en la economía mercantil;</w:t>
      </w:r>
    </w:p>
    <w:p w:rsidR="00A72F77" w:rsidRPr="00756A25" w:rsidRDefault="00A72F77" w:rsidP="00756A2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La solución pacífica de las controversias, la libre autodeterminación y la igualdad política de los estados;</w:t>
      </w:r>
    </w:p>
    <w:p w:rsidR="00A72F77" w:rsidRPr="00756A25" w:rsidRDefault="00A72F77" w:rsidP="00756A2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Honrar nuestra historia republicana independiente, e</w:t>
      </w:r>
    </w:p>
    <w:p w:rsidR="00A72F77" w:rsidRPr="00756A25" w:rsidRDefault="00A72F77" w:rsidP="00756A25">
      <w:pPr>
        <w:pStyle w:val="Prrafodelista"/>
        <w:numPr>
          <w:ilvl w:val="0"/>
          <w:numId w:val="14"/>
        </w:numPr>
        <w:jc w:val="both"/>
        <w:rPr>
          <w:rFonts w:ascii="Tahoma" w:hAnsi="Tahoma" w:cs="Tahoma"/>
          <w:sz w:val="28"/>
          <w:szCs w:val="28"/>
        </w:rPr>
      </w:pPr>
      <w:r w:rsidRPr="00756A25">
        <w:rPr>
          <w:rFonts w:ascii="Tahoma" w:hAnsi="Tahoma" w:cs="Tahoma"/>
          <w:sz w:val="28"/>
          <w:szCs w:val="28"/>
        </w:rPr>
        <w:t>° Incorporar competitivamente a México al reto de los nuevos tiempos, para que su voz sea debidamente considerada en el ámbito de las grandes decisiones internacionales.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756A25">
      <w:pPr>
        <w:ind w:firstLine="360"/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Al final del siglo ya nada es incuestionable, el mosaico político nacional es plural y democrático, por ello queremos construir la Agrupación Política del nuevo milenio con cuadros medios de filiaciones partidistas diversas o apartidistas, unidos por la búsqueda de una política ciudadana libre y democrática.</w:t>
      </w:r>
    </w:p>
    <w:p w:rsidR="00A72F77" w:rsidRPr="006A03DF" w:rsidRDefault="00A72F77" w:rsidP="00756A25">
      <w:pPr>
        <w:ind w:firstLine="360"/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 xml:space="preserve">En ese esfuerzo se hace necesario participar y colaborar con otros ciudadanos y organizaciones en la búsqueda de un nuevo rumbo para la nación, se hace necesario que México Nuevo desarrolle otras actividades que fortalezcan su capacidad de interactuar y vincularse con la ciudadanía, para lo cual deberá: 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l.- Programar talleres, foros, cursos y seminarios y establecer, en su caso, convenios con instituciones educativas y formativas, para educar y capacitar ideológicamente a sus miembros, infundiendo en ellos el respeto al adversario y a sus derechos en la lucha política.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ll.- Promover y patrocinar proyectos editoriales y de investigación, destinados a realizar estudios y análisis de las condiciones socioeconómicas y políticas del país, así como sobre la legislación electoral, la Constitución Política de los Estados Unidos Mexicanos, la cultura política y el adiestramiento en materia electoral.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>lll.- Promover liderazgos regionales, a fin de lograr la participación activa de los miembros de la agrupación en procesos electorales, nutridos en el debate ideológico, con preparación académica y profesional, con arraigo, experiencia política y profunda sensibilidad social.</w:t>
      </w: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</w:p>
    <w:p w:rsidR="00A72F77" w:rsidRPr="006A03DF" w:rsidRDefault="00A72F77" w:rsidP="006A03DF">
      <w:pPr>
        <w:jc w:val="both"/>
        <w:rPr>
          <w:rFonts w:ascii="Tahoma" w:hAnsi="Tahoma" w:cs="Tahoma"/>
          <w:sz w:val="28"/>
          <w:szCs w:val="28"/>
        </w:rPr>
      </w:pPr>
      <w:r w:rsidRPr="006A03DF">
        <w:rPr>
          <w:rFonts w:ascii="Tahoma" w:hAnsi="Tahoma" w:cs="Tahoma"/>
          <w:sz w:val="28"/>
          <w:szCs w:val="28"/>
        </w:rPr>
        <w:t xml:space="preserve">lV.- Impulsar actividades que generen una nueva clase política integral y que coadyuven al progreso y desarrollo de sus comunidades.  </w:t>
      </w:r>
    </w:p>
    <w:p w:rsidR="00380488" w:rsidRPr="006A03DF" w:rsidRDefault="00A72F77" w:rsidP="00A72F77">
      <w:pPr>
        <w:rPr>
          <w:szCs w:val="18"/>
        </w:rPr>
      </w:pPr>
      <w:r w:rsidRPr="006A03DF">
        <w:rPr>
          <w:sz w:val="24"/>
          <w:szCs w:val="24"/>
        </w:rPr>
        <w:t xml:space="preserve"> </w:t>
      </w:r>
    </w:p>
    <w:sectPr w:rsidR="00380488" w:rsidRPr="006A03DF" w:rsidSect="00A6117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A1" w:rsidRDefault="001535A1" w:rsidP="00DB3304">
      <w:pPr>
        <w:spacing w:after="0" w:line="240" w:lineRule="auto"/>
      </w:pPr>
      <w:r>
        <w:separator/>
      </w:r>
    </w:p>
  </w:endnote>
  <w:endnote w:type="continuationSeparator" w:id="1">
    <w:p w:rsidR="001535A1" w:rsidRDefault="001535A1" w:rsidP="00DB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B3" w:rsidRPr="00DF38B3" w:rsidRDefault="00DF38B3">
    <w:pPr>
      <w:pStyle w:val="Piedepgina"/>
      <w:rPr>
        <w:color w:val="FF0000"/>
      </w:rPr>
    </w:pPr>
    <w:r w:rsidRPr="00DF38B3">
      <w:rPr>
        <w:color w:val="FF0000"/>
      </w:rPr>
      <w:t>________________________________________________________________________________</w:t>
    </w:r>
  </w:p>
  <w:p w:rsidR="00223FA4" w:rsidRPr="00DF38B3" w:rsidRDefault="00223FA4" w:rsidP="001B1E80">
    <w:pPr>
      <w:pStyle w:val="Piedepgina"/>
      <w:jc w:val="center"/>
      <w:rPr>
        <w:color w:val="FF0000"/>
      </w:rPr>
    </w:pPr>
    <w:r w:rsidRPr="00DF38B3">
      <w:rPr>
        <w:color w:val="FF0000"/>
      </w:rPr>
      <w:t>Mar Caspio #1965, Col. Chapultepec Country, Guadalajara, C.P. 44610</w:t>
    </w:r>
  </w:p>
  <w:p w:rsidR="00223FA4" w:rsidRPr="00DF38B3" w:rsidRDefault="00223FA4" w:rsidP="001B1E80">
    <w:pPr>
      <w:pStyle w:val="Piedepgina"/>
      <w:jc w:val="center"/>
      <w:rPr>
        <w:color w:val="FF0000"/>
      </w:rPr>
    </w:pPr>
    <w:r w:rsidRPr="00DF38B3">
      <w:rPr>
        <w:color w:val="FF0000"/>
      </w:rPr>
      <w:t>52+(33)14-17-73-77</w:t>
    </w:r>
  </w:p>
  <w:p w:rsidR="00223FA4" w:rsidRPr="00DF38B3" w:rsidRDefault="00223FA4" w:rsidP="001B1E80">
    <w:pPr>
      <w:pStyle w:val="Piedepgina"/>
      <w:jc w:val="center"/>
      <w:rPr>
        <w:color w:val="FF0000"/>
      </w:rPr>
    </w:pPr>
    <w:r w:rsidRPr="00DF38B3">
      <w:rPr>
        <w:color w:val="FF0000"/>
      </w:rPr>
      <w:t>mexico_nuevo_jalisco@hotmail.com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A1" w:rsidRDefault="001535A1" w:rsidP="00DB3304">
      <w:pPr>
        <w:spacing w:after="0" w:line="240" w:lineRule="auto"/>
      </w:pPr>
      <w:r>
        <w:separator/>
      </w:r>
    </w:p>
  </w:footnote>
  <w:footnote w:type="continuationSeparator" w:id="1">
    <w:p w:rsidR="001535A1" w:rsidRDefault="001535A1" w:rsidP="00DB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19" w:rsidRDefault="001B1E80" w:rsidP="00DB3304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-11430</wp:posOffset>
          </wp:positionV>
          <wp:extent cx="2324100" cy="1152525"/>
          <wp:effectExtent l="19050" t="0" r="0" b="0"/>
          <wp:wrapSquare wrapText="bothSides"/>
          <wp:docPr id="1" name="Imagen 1" descr="C:\Documents and Settings\usuario\Escritorio\logo-mexico-nuevo-ch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uario\Escritorio\logo-mexico-nuevo-chi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5D19" w:rsidRPr="00C24119" w:rsidRDefault="00FA5D19" w:rsidP="00DB3304">
    <w:pPr>
      <w:pStyle w:val="Encabezado"/>
      <w:jc w:val="center"/>
      <w:rPr>
        <w:b/>
      </w:rPr>
    </w:pPr>
  </w:p>
  <w:p w:rsidR="00FA5D19" w:rsidRDefault="00FA5D19" w:rsidP="00DB3304">
    <w:pPr>
      <w:pStyle w:val="Encabezado"/>
      <w:jc w:val="center"/>
      <w:rPr>
        <w:b/>
      </w:rPr>
    </w:pPr>
  </w:p>
  <w:p w:rsidR="00223FA4" w:rsidRDefault="00223FA4" w:rsidP="00DB3304">
    <w:pPr>
      <w:pStyle w:val="Encabezado"/>
      <w:jc w:val="center"/>
      <w:rPr>
        <w:b/>
      </w:rPr>
    </w:pPr>
  </w:p>
  <w:p w:rsidR="00223FA4" w:rsidRDefault="00223FA4" w:rsidP="00DB3304">
    <w:pPr>
      <w:pStyle w:val="Encabezado"/>
      <w:jc w:val="center"/>
      <w:rPr>
        <w:b/>
      </w:rPr>
    </w:pPr>
  </w:p>
  <w:p w:rsidR="00223FA4" w:rsidRDefault="00223FA4" w:rsidP="00DB3304">
    <w:pPr>
      <w:pStyle w:val="Encabezado"/>
      <w:jc w:val="center"/>
      <w:rPr>
        <w:b/>
      </w:rPr>
    </w:pPr>
  </w:p>
  <w:p w:rsidR="00223FA4" w:rsidRPr="00C24119" w:rsidRDefault="00223FA4" w:rsidP="00DB3304">
    <w:pPr>
      <w:pStyle w:val="Encabezad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6E9"/>
    <w:multiLevelType w:val="hybridMultilevel"/>
    <w:tmpl w:val="7E18CD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3268"/>
    <w:multiLevelType w:val="hybridMultilevel"/>
    <w:tmpl w:val="FA0434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760E0"/>
    <w:multiLevelType w:val="hybridMultilevel"/>
    <w:tmpl w:val="C7E42632"/>
    <w:lvl w:ilvl="0" w:tplc="0C0A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2C3678"/>
    <w:multiLevelType w:val="hybridMultilevel"/>
    <w:tmpl w:val="C3D09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074A1"/>
    <w:multiLevelType w:val="hybridMultilevel"/>
    <w:tmpl w:val="45FC67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31CF8"/>
    <w:multiLevelType w:val="hybridMultilevel"/>
    <w:tmpl w:val="F94677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37BE3"/>
    <w:multiLevelType w:val="hybridMultilevel"/>
    <w:tmpl w:val="21C047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E41A4"/>
    <w:multiLevelType w:val="hybridMultilevel"/>
    <w:tmpl w:val="CA6C3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47682"/>
    <w:multiLevelType w:val="hybridMultilevel"/>
    <w:tmpl w:val="3EE8B0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56590"/>
    <w:multiLevelType w:val="hybridMultilevel"/>
    <w:tmpl w:val="1466F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D2BA0"/>
    <w:multiLevelType w:val="hybridMultilevel"/>
    <w:tmpl w:val="873C7F4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885DAA"/>
    <w:multiLevelType w:val="hybridMultilevel"/>
    <w:tmpl w:val="24067C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3132"/>
    <w:multiLevelType w:val="hybridMultilevel"/>
    <w:tmpl w:val="25F6D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35875"/>
    <w:multiLevelType w:val="hybridMultilevel"/>
    <w:tmpl w:val="8C18D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B3304"/>
    <w:rsid w:val="000A3E33"/>
    <w:rsid w:val="000F37C6"/>
    <w:rsid w:val="001535A1"/>
    <w:rsid w:val="001B1E80"/>
    <w:rsid w:val="001E20CD"/>
    <w:rsid w:val="00223FA4"/>
    <w:rsid w:val="003312BE"/>
    <w:rsid w:val="00380488"/>
    <w:rsid w:val="003E2623"/>
    <w:rsid w:val="00592B5E"/>
    <w:rsid w:val="005D7D53"/>
    <w:rsid w:val="00660B48"/>
    <w:rsid w:val="00690D82"/>
    <w:rsid w:val="006A03DF"/>
    <w:rsid w:val="006A2644"/>
    <w:rsid w:val="00741A73"/>
    <w:rsid w:val="0074416D"/>
    <w:rsid w:val="00756A25"/>
    <w:rsid w:val="0084343E"/>
    <w:rsid w:val="0085706C"/>
    <w:rsid w:val="009C28BF"/>
    <w:rsid w:val="00A61177"/>
    <w:rsid w:val="00A72F77"/>
    <w:rsid w:val="00AA2A72"/>
    <w:rsid w:val="00AC61B8"/>
    <w:rsid w:val="00B304FD"/>
    <w:rsid w:val="00B967A3"/>
    <w:rsid w:val="00C24119"/>
    <w:rsid w:val="00CD7015"/>
    <w:rsid w:val="00D72A25"/>
    <w:rsid w:val="00DB3304"/>
    <w:rsid w:val="00DE3320"/>
    <w:rsid w:val="00DF38B3"/>
    <w:rsid w:val="00EA69E3"/>
    <w:rsid w:val="00F25A99"/>
    <w:rsid w:val="00F26FCC"/>
    <w:rsid w:val="00FA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304"/>
  </w:style>
  <w:style w:type="paragraph" w:styleId="Piedepgina">
    <w:name w:val="footer"/>
    <w:basedOn w:val="Normal"/>
    <w:link w:val="PiedepginaCar"/>
    <w:uiPriority w:val="99"/>
    <w:semiHidden/>
    <w:unhideWhenUsed/>
    <w:rsid w:val="00DB3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3304"/>
  </w:style>
  <w:style w:type="paragraph" w:styleId="Textodeglobo">
    <w:name w:val="Balloon Text"/>
    <w:basedOn w:val="Normal"/>
    <w:link w:val="TextodegloboCar"/>
    <w:uiPriority w:val="99"/>
    <w:semiHidden/>
    <w:unhideWhenUsed/>
    <w:rsid w:val="00DB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3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05C9-2BE0-4B2E-8B54-06BE5E64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silvia</cp:lastModifiedBy>
  <cp:revision>4</cp:revision>
  <cp:lastPrinted>2011-05-06T17:07:00Z</cp:lastPrinted>
  <dcterms:created xsi:type="dcterms:W3CDTF">2011-06-10T15:53:00Z</dcterms:created>
  <dcterms:modified xsi:type="dcterms:W3CDTF">2011-06-10T16:12:00Z</dcterms:modified>
</cp:coreProperties>
</file>