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14945" w14:textId="447E2B8D" w:rsidR="00047CF9" w:rsidRPr="00915665" w:rsidRDefault="00047CF9" w:rsidP="00DD2220">
      <w:pPr>
        <w:spacing w:after="0"/>
        <w:jc w:val="both"/>
        <w:rPr>
          <w:rFonts w:ascii="Lucida Sans Unicode" w:hAnsi="Lucida Sans Unicode" w:cs="Lucida Sans Unicode"/>
          <w:b/>
          <w:sz w:val="20"/>
          <w:szCs w:val="20"/>
          <w:lang w:val="es-ES"/>
        </w:rPr>
      </w:pPr>
      <w:r w:rsidRPr="00DA0D81">
        <w:rPr>
          <w:rFonts w:ascii="Lucida Sans Unicode" w:hAnsi="Lucida Sans Unicode" w:cs="Lucida Sans Unicode"/>
          <w:b/>
          <w:sz w:val="20"/>
          <w:szCs w:val="20"/>
        </w:rPr>
        <w:t>RESOLUCIÓN DEL</w:t>
      </w:r>
      <w:r w:rsidRPr="00915665">
        <w:rPr>
          <w:rFonts w:ascii="Lucida Sans Unicode" w:hAnsi="Lucida Sans Unicode" w:cs="Lucida Sans Unicode"/>
          <w:b/>
          <w:sz w:val="20"/>
          <w:szCs w:val="20"/>
        </w:rPr>
        <w:t xml:space="preserve"> CONSEJO GENERAL DEL INSTITUTO ELECTORAL Y DE</w:t>
      </w:r>
      <w:bookmarkStart w:id="0" w:name="_GoBack"/>
      <w:bookmarkEnd w:id="0"/>
      <w:r w:rsidRPr="00915665">
        <w:rPr>
          <w:rFonts w:ascii="Lucida Sans Unicode" w:hAnsi="Lucida Sans Unicode" w:cs="Lucida Sans Unicode"/>
          <w:b/>
          <w:sz w:val="20"/>
          <w:szCs w:val="20"/>
        </w:rPr>
        <w:t xml:space="preserve"> PARTICIPACIÓN CIUDADANA DEL ESTADO DE JALISCO, RESPECTO </w:t>
      </w:r>
      <w:r w:rsidR="00576053">
        <w:rPr>
          <w:rFonts w:ascii="Lucida Sans Unicode" w:hAnsi="Lucida Sans Unicode" w:cs="Lucida Sans Unicode"/>
          <w:b/>
          <w:sz w:val="20"/>
          <w:szCs w:val="20"/>
        </w:rPr>
        <w:t>DEL INICIO DEL PROCEDIMIENTO DE OFICIO EMITIDO POR LA SECRETAR</w:t>
      </w:r>
      <w:r w:rsidR="00E8127D">
        <w:rPr>
          <w:rFonts w:ascii="Lucida Sans Unicode" w:hAnsi="Lucida Sans Unicode" w:cs="Lucida Sans Unicode"/>
          <w:b/>
          <w:sz w:val="20"/>
          <w:szCs w:val="20"/>
        </w:rPr>
        <w:t>Í</w:t>
      </w:r>
      <w:r w:rsidR="00576053">
        <w:rPr>
          <w:rFonts w:ascii="Lucida Sans Unicode" w:hAnsi="Lucida Sans Unicode" w:cs="Lucida Sans Unicode"/>
          <w:b/>
          <w:sz w:val="20"/>
          <w:szCs w:val="20"/>
        </w:rPr>
        <w:t>A EJECUTIVA</w:t>
      </w:r>
      <w:r w:rsidRPr="00915665">
        <w:rPr>
          <w:rFonts w:ascii="Lucida Sans Unicode" w:hAnsi="Lucida Sans Unicode" w:cs="Lucida Sans Unicode"/>
          <w:b/>
          <w:sz w:val="20"/>
          <w:szCs w:val="20"/>
        </w:rPr>
        <w:t xml:space="preserve">, </w:t>
      </w:r>
      <w:r w:rsidRPr="00915665">
        <w:rPr>
          <w:rFonts w:ascii="Lucida Sans Unicode" w:hAnsi="Lucida Sans Unicode" w:cs="Lucida Sans Unicode"/>
          <w:b/>
          <w:sz w:val="20"/>
          <w:szCs w:val="20"/>
          <w:lang w:val="es-ES"/>
        </w:rPr>
        <w:t>EN CONTRA DE</w:t>
      </w:r>
      <w:r w:rsidR="00915665">
        <w:rPr>
          <w:rFonts w:ascii="Lucida Sans Unicode" w:hAnsi="Lucida Sans Unicode" w:cs="Lucida Sans Unicode"/>
          <w:b/>
          <w:sz w:val="20"/>
          <w:szCs w:val="20"/>
          <w:lang w:val="es-ES"/>
        </w:rPr>
        <w:t>L</w:t>
      </w:r>
      <w:r w:rsidRPr="00915665">
        <w:rPr>
          <w:rFonts w:ascii="Lucida Sans Unicode" w:hAnsi="Lucida Sans Unicode" w:cs="Lucida Sans Unicode"/>
          <w:b/>
          <w:sz w:val="20"/>
          <w:szCs w:val="20"/>
          <w:lang w:val="es-ES"/>
        </w:rPr>
        <w:t xml:space="preserve"> PARTIDO POLÍTICO </w:t>
      </w:r>
      <w:r w:rsidR="00437F61">
        <w:rPr>
          <w:rFonts w:ascii="Lucida Sans Unicode" w:hAnsi="Lucida Sans Unicode" w:cs="Lucida Sans Unicode"/>
          <w:b/>
          <w:sz w:val="20"/>
          <w:szCs w:val="20"/>
          <w:lang w:val="es-ES"/>
        </w:rPr>
        <w:t>HAGAMOS</w:t>
      </w:r>
      <w:r w:rsidRPr="00915665">
        <w:rPr>
          <w:rFonts w:ascii="Lucida Sans Unicode" w:hAnsi="Lucida Sans Unicode" w:cs="Lucida Sans Unicode"/>
          <w:b/>
          <w:sz w:val="20"/>
          <w:szCs w:val="20"/>
        </w:rPr>
        <w:t>, DENTRO DEL PROCEDIMIENTO SANCIONADOR ORDINARIO IDENTIFICADO CON EL NÚMERO DE EXPEDIENTE PSO-QUEJA-0</w:t>
      </w:r>
      <w:r w:rsidR="00917308">
        <w:rPr>
          <w:rFonts w:ascii="Lucida Sans Unicode" w:hAnsi="Lucida Sans Unicode" w:cs="Lucida Sans Unicode"/>
          <w:b/>
          <w:sz w:val="20"/>
          <w:szCs w:val="20"/>
        </w:rPr>
        <w:t>1</w:t>
      </w:r>
      <w:r w:rsidR="00437F61">
        <w:rPr>
          <w:rFonts w:ascii="Lucida Sans Unicode" w:hAnsi="Lucida Sans Unicode" w:cs="Lucida Sans Unicode"/>
          <w:b/>
          <w:sz w:val="20"/>
          <w:szCs w:val="20"/>
        </w:rPr>
        <w:t>4</w:t>
      </w:r>
      <w:r w:rsidRPr="00915665">
        <w:rPr>
          <w:rFonts w:ascii="Lucida Sans Unicode" w:hAnsi="Lucida Sans Unicode" w:cs="Lucida Sans Unicode"/>
          <w:b/>
          <w:sz w:val="20"/>
          <w:szCs w:val="20"/>
        </w:rPr>
        <w:t>/2023</w:t>
      </w:r>
    </w:p>
    <w:p w14:paraId="7374A053" w14:textId="77777777" w:rsidR="00047CF9" w:rsidRPr="00915665" w:rsidRDefault="00047CF9" w:rsidP="00DD2220">
      <w:pPr>
        <w:pBdr>
          <w:top w:val="nil"/>
          <w:left w:val="nil"/>
          <w:bottom w:val="nil"/>
          <w:right w:val="nil"/>
          <w:between w:val="nil"/>
        </w:pBdr>
        <w:spacing w:after="0"/>
        <w:jc w:val="both"/>
        <w:rPr>
          <w:rFonts w:ascii="Lucida Sans Unicode" w:eastAsia="Trebuchet MS" w:hAnsi="Lucida Sans Unicode" w:cs="Lucida Sans Unicode"/>
          <w:sz w:val="20"/>
          <w:szCs w:val="20"/>
        </w:rPr>
      </w:pPr>
    </w:p>
    <w:p w14:paraId="0F50C9F7" w14:textId="272C7E81" w:rsidR="005E2791" w:rsidRPr="005E2791" w:rsidRDefault="005E2791" w:rsidP="00DD2220">
      <w:pPr>
        <w:spacing w:after="0"/>
        <w:jc w:val="both"/>
        <w:rPr>
          <w:rFonts w:ascii="Lucida Sans Unicode" w:eastAsiaTheme="majorEastAsia" w:hAnsi="Lucida Sans Unicode" w:cs="Lucida Sans Unicode"/>
          <w:sz w:val="20"/>
          <w:szCs w:val="20"/>
        </w:rPr>
      </w:pPr>
      <w:r w:rsidRPr="005E2791">
        <w:rPr>
          <w:rFonts w:ascii="Lucida Sans Unicode" w:eastAsiaTheme="majorEastAsia" w:hAnsi="Lucida Sans Unicode" w:cs="Lucida Sans Unicode"/>
          <w:b/>
          <w:sz w:val="20"/>
          <w:szCs w:val="20"/>
        </w:rPr>
        <w:t>Vistos</w:t>
      </w:r>
      <w:r w:rsidRPr="005E2791">
        <w:rPr>
          <w:rFonts w:ascii="Lucida Sans Unicode" w:eastAsiaTheme="majorEastAsia" w:hAnsi="Lucida Sans Unicode" w:cs="Lucida Sans Unicode"/>
          <w:sz w:val="20"/>
          <w:szCs w:val="20"/>
        </w:rPr>
        <w:t xml:space="preserve"> para resolver los autos del procedimiento sancionador ordinario identificado con el número de expediente citado al rubro, instaurado de oficio por este organismo comicial, por hechos que se consideran contrarios a la normatividad electoral, cuya realización se imputa al</w:t>
      </w:r>
      <w:r>
        <w:rPr>
          <w:rFonts w:ascii="Lucida Sans Unicode" w:eastAsiaTheme="majorEastAsia" w:hAnsi="Lucida Sans Unicode" w:cs="Lucida Sans Unicode"/>
          <w:sz w:val="20"/>
          <w:szCs w:val="20"/>
        </w:rPr>
        <w:t xml:space="preserve"> partido político</w:t>
      </w:r>
      <w:r w:rsidRPr="005E2791">
        <w:rPr>
          <w:rFonts w:ascii="Lucida Sans Unicode" w:eastAsiaTheme="majorEastAsia" w:hAnsi="Lucida Sans Unicode" w:cs="Lucida Sans Unicode"/>
          <w:sz w:val="20"/>
          <w:szCs w:val="20"/>
        </w:rPr>
        <w:t xml:space="preserve"> </w:t>
      </w:r>
      <w:r w:rsidR="00437F61">
        <w:rPr>
          <w:rFonts w:ascii="Lucida Sans Unicode" w:eastAsiaTheme="majorEastAsia" w:hAnsi="Lucida Sans Unicode" w:cs="Lucida Sans Unicode"/>
          <w:b/>
          <w:sz w:val="20"/>
          <w:szCs w:val="20"/>
        </w:rPr>
        <w:t>Hagamos</w:t>
      </w:r>
      <w:r w:rsidRPr="005E2791">
        <w:rPr>
          <w:rFonts w:ascii="Lucida Sans Unicode" w:eastAsiaTheme="majorEastAsia" w:hAnsi="Lucida Sans Unicode" w:cs="Lucida Sans Unicode"/>
          <w:sz w:val="20"/>
          <w:szCs w:val="20"/>
        </w:rPr>
        <w:t>.</w:t>
      </w:r>
    </w:p>
    <w:p w14:paraId="57A487AB" w14:textId="77777777" w:rsidR="00047CF9" w:rsidRPr="00915665" w:rsidRDefault="00047CF9" w:rsidP="00DD2220">
      <w:pPr>
        <w:spacing w:after="0"/>
        <w:rPr>
          <w:rFonts w:ascii="Lucida Sans Unicode" w:hAnsi="Lucida Sans Unicode" w:cs="Lucida Sans Unicode"/>
          <w:sz w:val="20"/>
          <w:szCs w:val="20"/>
          <w:lang w:val="es-ES_tradnl"/>
        </w:rPr>
      </w:pPr>
    </w:p>
    <w:p w14:paraId="5DF58E79" w14:textId="77777777" w:rsidR="00047CF9" w:rsidRPr="00915665" w:rsidRDefault="00047CF9" w:rsidP="00DD2220">
      <w:pPr>
        <w:pBdr>
          <w:top w:val="nil"/>
          <w:left w:val="nil"/>
          <w:bottom w:val="nil"/>
          <w:right w:val="nil"/>
          <w:between w:val="nil"/>
        </w:pBdr>
        <w:spacing w:after="0"/>
        <w:jc w:val="center"/>
        <w:rPr>
          <w:rFonts w:ascii="Lucida Sans Unicode" w:eastAsia="Trebuchet MS" w:hAnsi="Lucida Sans Unicode" w:cs="Lucida Sans Unicode"/>
          <w:b/>
          <w:sz w:val="20"/>
          <w:szCs w:val="20"/>
        </w:rPr>
      </w:pPr>
      <w:r w:rsidRPr="00915665">
        <w:rPr>
          <w:rFonts w:ascii="Lucida Sans Unicode" w:eastAsia="Trebuchet MS" w:hAnsi="Lucida Sans Unicode" w:cs="Lucida Sans Unicode"/>
          <w:b/>
          <w:sz w:val="20"/>
          <w:szCs w:val="20"/>
        </w:rPr>
        <w:t>R E S U L T A N D O S</w:t>
      </w:r>
    </w:p>
    <w:p w14:paraId="3067B29E" w14:textId="77777777" w:rsidR="00047CF9" w:rsidRPr="00915665" w:rsidRDefault="00047CF9" w:rsidP="00DD2220">
      <w:pPr>
        <w:pBdr>
          <w:top w:val="nil"/>
          <w:left w:val="nil"/>
          <w:bottom w:val="nil"/>
          <w:right w:val="nil"/>
          <w:between w:val="nil"/>
        </w:pBdr>
        <w:spacing w:after="0"/>
        <w:jc w:val="center"/>
        <w:rPr>
          <w:rFonts w:ascii="Lucida Sans Unicode" w:eastAsia="Trebuchet MS" w:hAnsi="Lucida Sans Unicode" w:cs="Lucida Sans Unicode"/>
          <w:b/>
          <w:sz w:val="20"/>
          <w:szCs w:val="20"/>
        </w:rPr>
      </w:pPr>
    </w:p>
    <w:p w14:paraId="3E733AC3" w14:textId="37599634" w:rsidR="003618FE" w:rsidRDefault="003618FE" w:rsidP="003618FE">
      <w:pPr>
        <w:pStyle w:val="Sinespaciado"/>
        <w:tabs>
          <w:tab w:val="left" w:pos="284"/>
        </w:tabs>
        <w:suppressAutoHyphens w:val="0"/>
        <w:spacing w:line="276" w:lineRule="auto"/>
        <w:jc w:val="both"/>
        <w:rPr>
          <w:rFonts w:ascii="Lucida Sans Unicode" w:hAnsi="Lucida Sans Unicode" w:cs="Lucida Sans Unicode"/>
          <w:b/>
          <w:sz w:val="20"/>
          <w:szCs w:val="20"/>
          <w:lang w:val="es-ES_tradnl"/>
        </w:rPr>
      </w:pPr>
      <w:r>
        <w:rPr>
          <w:rFonts w:ascii="Lucida Sans Unicode" w:hAnsi="Lucida Sans Unicode" w:cs="Lucida Sans Unicode"/>
          <w:b/>
          <w:sz w:val="20"/>
          <w:szCs w:val="20"/>
          <w:lang w:val="es-ES_tradnl"/>
        </w:rPr>
        <w:t xml:space="preserve">Correspondiente al año dos mil veintiuno </w:t>
      </w:r>
    </w:p>
    <w:p w14:paraId="41A6CFE9" w14:textId="77777777" w:rsidR="003618FE" w:rsidRPr="003618FE" w:rsidRDefault="003618FE" w:rsidP="003618FE">
      <w:pPr>
        <w:pStyle w:val="Sinespaciado"/>
        <w:tabs>
          <w:tab w:val="left" w:pos="284"/>
        </w:tabs>
        <w:suppressAutoHyphens w:val="0"/>
        <w:spacing w:line="276" w:lineRule="auto"/>
        <w:jc w:val="both"/>
        <w:rPr>
          <w:rFonts w:ascii="Lucida Sans Unicode" w:hAnsi="Lucida Sans Unicode" w:cs="Lucida Sans Unicode"/>
          <w:b/>
          <w:sz w:val="20"/>
          <w:szCs w:val="20"/>
          <w:lang w:val="es-ES_tradnl"/>
        </w:rPr>
      </w:pPr>
    </w:p>
    <w:p w14:paraId="613BEDB9" w14:textId="728B84AA" w:rsidR="003618FE" w:rsidRPr="002E6EA4" w:rsidRDefault="002E6EA4" w:rsidP="00DD2220">
      <w:pPr>
        <w:pStyle w:val="Sinespaciado"/>
        <w:numPr>
          <w:ilvl w:val="0"/>
          <w:numId w:val="4"/>
        </w:numPr>
        <w:tabs>
          <w:tab w:val="left" w:pos="284"/>
        </w:tabs>
        <w:suppressAutoHyphens w:val="0"/>
        <w:spacing w:line="276" w:lineRule="auto"/>
        <w:ind w:left="0" w:firstLine="0"/>
        <w:jc w:val="both"/>
        <w:rPr>
          <w:rFonts w:ascii="Lucida Sans Unicode" w:hAnsi="Lucida Sans Unicode" w:cs="Lucida Sans Unicode"/>
          <w:b/>
          <w:sz w:val="20"/>
          <w:szCs w:val="20"/>
          <w:lang w:val="es-ES_tradnl"/>
        </w:rPr>
      </w:pPr>
      <w:r>
        <w:rPr>
          <w:rFonts w:ascii="Lucida Sans Unicode" w:hAnsi="Lucida Sans Unicode" w:cs="Lucida Sans Unicode"/>
          <w:b/>
          <w:sz w:val="20"/>
          <w:szCs w:val="20"/>
          <w:lang w:val="es-ES_tradnl"/>
        </w:rPr>
        <w:t xml:space="preserve">Asamblea Estatal Extraordinaria del partido político Hagamos. </w:t>
      </w:r>
      <w:r>
        <w:rPr>
          <w:rFonts w:ascii="Lucida Sans Unicode" w:hAnsi="Lucida Sans Unicode" w:cs="Lucida Sans Unicode"/>
          <w:bCs/>
          <w:sz w:val="20"/>
          <w:szCs w:val="20"/>
          <w:lang w:val="es-ES_tradnl"/>
        </w:rPr>
        <w:t xml:space="preserve">  El seis de marzo, el partido político Hagamos, en Asamblea Extraordinaria designó a los integrantes de la Coordinación Ejecutiva Estatal relativos a la Coordinación Jurídica y Coordinación de Deporte. </w:t>
      </w:r>
    </w:p>
    <w:p w14:paraId="0C714FB8" w14:textId="77777777" w:rsidR="002E6EA4" w:rsidRPr="003618FE" w:rsidRDefault="002E6EA4" w:rsidP="002E6EA4">
      <w:pPr>
        <w:pStyle w:val="Sinespaciado"/>
        <w:tabs>
          <w:tab w:val="left" w:pos="284"/>
        </w:tabs>
        <w:suppressAutoHyphens w:val="0"/>
        <w:spacing w:line="276" w:lineRule="auto"/>
        <w:jc w:val="both"/>
        <w:rPr>
          <w:rFonts w:ascii="Lucida Sans Unicode" w:hAnsi="Lucida Sans Unicode" w:cs="Lucida Sans Unicode"/>
          <w:b/>
          <w:sz w:val="20"/>
          <w:szCs w:val="20"/>
          <w:lang w:val="es-ES_tradnl"/>
        </w:rPr>
      </w:pPr>
    </w:p>
    <w:p w14:paraId="793A8653" w14:textId="2038F791" w:rsidR="003618FE" w:rsidRPr="002E6EA4" w:rsidRDefault="003618FE" w:rsidP="002E6EA4">
      <w:pPr>
        <w:pBdr>
          <w:top w:val="nil"/>
          <w:left w:val="nil"/>
          <w:bottom w:val="nil"/>
          <w:right w:val="nil"/>
          <w:between w:val="nil"/>
        </w:pBdr>
        <w:spacing w:after="0"/>
        <w:jc w:val="both"/>
        <w:rPr>
          <w:rFonts w:ascii="Lucida Sans Unicode" w:hAnsi="Lucida Sans Unicode" w:cs="Lucida Sans Unicode"/>
          <w:b/>
          <w:sz w:val="20"/>
          <w:szCs w:val="20"/>
          <w:lang w:val="es-ES_tradnl"/>
        </w:rPr>
      </w:pPr>
      <w:r w:rsidRPr="002E6EA4">
        <w:rPr>
          <w:rFonts w:ascii="Lucida Sans Unicode" w:eastAsia="Trebuchet MS" w:hAnsi="Lucida Sans Unicode" w:cs="Lucida Sans Unicode"/>
          <w:b/>
          <w:sz w:val="20"/>
          <w:szCs w:val="20"/>
        </w:rPr>
        <w:t>Correspondientes al año dos mil veintidós</w:t>
      </w:r>
    </w:p>
    <w:p w14:paraId="6CC5BEED" w14:textId="77777777" w:rsidR="003618FE" w:rsidRPr="003618FE" w:rsidRDefault="003618FE" w:rsidP="003618FE">
      <w:pPr>
        <w:pStyle w:val="Sinespaciado"/>
        <w:tabs>
          <w:tab w:val="left" w:pos="284"/>
        </w:tabs>
        <w:suppressAutoHyphens w:val="0"/>
        <w:spacing w:line="276" w:lineRule="auto"/>
        <w:jc w:val="both"/>
        <w:rPr>
          <w:rFonts w:ascii="Lucida Sans Unicode" w:hAnsi="Lucida Sans Unicode" w:cs="Lucida Sans Unicode"/>
          <w:b/>
          <w:sz w:val="20"/>
          <w:szCs w:val="20"/>
          <w:lang w:val="es-ES_tradnl"/>
        </w:rPr>
      </w:pPr>
    </w:p>
    <w:p w14:paraId="673BE5DD" w14:textId="73C722FB" w:rsidR="00047CF9" w:rsidRPr="00744BC9" w:rsidRDefault="00DE05C1" w:rsidP="00DD2220">
      <w:pPr>
        <w:pStyle w:val="Sinespaciado"/>
        <w:numPr>
          <w:ilvl w:val="0"/>
          <w:numId w:val="4"/>
        </w:numPr>
        <w:tabs>
          <w:tab w:val="left" w:pos="284"/>
        </w:tabs>
        <w:suppressAutoHyphens w:val="0"/>
        <w:spacing w:line="276" w:lineRule="auto"/>
        <w:ind w:left="0" w:firstLine="0"/>
        <w:jc w:val="both"/>
        <w:rPr>
          <w:rFonts w:ascii="Lucida Sans Unicode" w:hAnsi="Lucida Sans Unicode" w:cs="Lucida Sans Unicode"/>
          <w:b/>
          <w:sz w:val="20"/>
          <w:szCs w:val="20"/>
          <w:lang w:val="es-ES_tradnl"/>
        </w:rPr>
      </w:pPr>
      <w:r>
        <w:rPr>
          <w:rFonts w:ascii="Lucida Sans Unicode" w:hAnsi="Lucida Sans Unicode" w:cs="Lucida Sans Unicode"/>
          <w:b/>
          <w:sz w:val="20"/>
          <w:szCs w:val="20"/>
        </w:rPr>
        <w:t xml:space="preserve">Asamblea Estatal Ordinaria del partido político </w:t>
      </w:r>
      <w:r w:rsidR="003152DC">
        <w:rPr>
          <w:rFonts w:ascii="Lucida Sans Unicode" w:hAnsi="Lucida Sans Unicode" w:cs="Lucida Sans Unicode"/>
          <w:b/>
          <w:sz w:val="20"/>
          <w:szCs w:val="20"/>
        </w:rPr>
        <w:t>Hagamos</w:t>
      </w:r>
      <w:r w:rsidR="00047CF9" w:rsidRPr="00744BC9">
        <w:rPr>
          <w:rFonts w:ascii="Lucida Sans Unicode" w:hAnsi="Lucida Sans Unicode" w:cs="Lucida Sans Unicode"/>
          <w:b/>
          <w:sz w:val="20"/>
          <w:szCs w:val="20"/>
        </w:rPr>
        <w:t>.</w:t>
      </w:r>
      <w:r w:rsidR="00047CF9" w:rsidRPr="00744BC9">
        <w:rPr>
          <w:rFonts w:ascii="Lucida Sans Unicode" w:hAnsi="Lucida Sans Unicode" w:cs="Lucida Sans Unicode"/>
          <w:sz w:val="20"/>
          <w:szCs w:val="20"/>
          <w:lang w:val="es-ES_tradnl"/>
        </w:rPr>
        <w:t xml:space="preserve"> </w:t>
      </w:r>
      <w:r w:rsidRPr="00DE05C1">
        <w:rPr>
          <w:rFonts w:ascii="Lucida Sans Unicode" w:eastAsia="Trebuchet MS" w:hAnsi="Lucida Sans Unicode" w:cs="Lucida Sans Unicode"/>
          <w:bCs/>
          <w:sz w:val="20"/>
          <w:szCs w:val="20"/>
          <w:lang w:val="es-ES_tradnl"/>
        </w:rPr>
        <w:t xml:space="preserve">Con fecha </w:t>
      </w:r>
      <w:r w:rsidR="006D0A05">
        <w:rPr>
          <w:rFonts w:ascii="Lucida Sans Unicode" w:eastAsia="Trebuchet MS" w:hAnsi="Lucida Sans Unicode" w:cs="Lucida Sans Unicode"/>
          <w:sz w:val="20"/>
          <w:szCs w:val="20"/>
          <w:lang w:val="es-ES_tradnl"/>
        </w:rPr>
        <w:t xml:space="preserve">veinte de agosto, se celebró la Asamblea Estatal del partido político Hagamos, en la que se determinó modificar y crear coordinaciones que integran la Coordinación Ejecutiva Estatal de dicho partido, así como la designación de las personas integrantes de dicha coordinación. </w:t>
      </w:r>
    </w:p>
    <w:p w14:paraId="1EC704B1" w14:textId="77777777" w:rsidR="00744BC9" w:rsidRPr="00744BC9" w:rsidRDefault="00744BC9" w:rsidP="00DD2220">
      <w:pPr>
        <w:pStyle w:val="Sinespaciado"/>
        <w:tabs>
          <w:tab w:val="left" w:pos="284"/>
        </w:tabs>
        <w:suppressAutoHyphens w:val="0"/>
        <w:spacing w:line="276" w:lineRule="auto"/>
        <w:jc w:val="both"/>
        <w:rPr>
          <w:rFonts w:ascii="Lucida Sans Unicode" w:hAnsi="Lucida Sans Unicode" w:cs="Lucida Sans Unicode"/>
          <w:b/>
          <w:sz w:val="20"/>
          <w:szCs w:val="20"/>
          <w:lang w:val="es-ES_tradnl"/>
        </w:rPr>
      </w:pPr>
    </w:p>
    <w:p w14:paraId="32AFDAC3" w14:textId="5F6D00DE" w:rsidR="00DE05C1" w:rsidRDefault="00DE05C1" w:rsidP="00DD2220">
      <w:pPr>
        <w:pStyle w:val="Sinespaciado"/>
        <w:numPr>
          <w:ilvl w:val="0"/>
          <w:numId w:val="4"/>
        </w:numPr>
        <w:tabs>
          <w:tab w:val="left" w:pos="284"/>
        </w:tabs>
        <w:suppressAutoHyphens w:val="0"/>
        <w:spacing w:line="276" w:lineRule="auto"/>
        <w:ind w:left="0" w:firstLine="0"/>
        <w:jc w:val="both"/>
        <w:rPr>
          <w:rFonts w:ascii="Lucida Sans Unicode" w:hAnsi="Lucida Sans Unicode" w:cs="Lucida Sans Unicode"/>
          <w:sz w:val="20"/>
          <w:szCs w:val="20"/>
        </w:rPr>
      </w:pPr>
      <w:r>
        <w:rPr>
          <w:rFonts w:ascii="Lucida Sans Unicode" w:hAnsi="Lucida Sans Unicode" w:cs="Lucida Sans Unicode"/>
          <w:b/>
          <w:bCs/>
          <w:sz w:val="20"/>
          <w:szCs w:val="20"/>
          <w:lang w:val="es-ES_tradnl"/>
        </w:rPr>
        <w:t xml:space="preserve">Comunicación del representante del partido político </w:t>
      </w:r>
      <w:r w:rsidR="001A1D1D">
        <w:rPr>
          <w:rFonts w:ascii="Lucida Sans Unicode" w:hAnsi="Lucida Sans Unicode" w:cs="Lucida Sans Unicode"/>
          <w:b/>
          <w:bCs/>
          <w:sz w:val="20"/>
          <w:szCs w:val="20"/>
          <w:lang w:val="es-ES_tradnl"/>
        </w:rPr>
        <w:t>Hagamos</w:t>
      </w:r>
      <w:r>
        <w:rPr>
          <w:rFonts w:ascii="Lucida Sans Unicode" w:hAnsi="Lucida Sans Unicode" w:cs="Lucida Sans Unicode"/>
          <w:b/>
          <w:bCs/>
          <w:sz w:val="20"/>
          <w:szCs w:val="20"/>
          <w:lang w:val="es-ES_tradnl"/>
        </w:rPr>
        <w:t xml:space="preserve"> al Instituto Electoral y de Participación Ciudadana del Estado de Jalisco</w:t>
      </w:r>
      <w:r w:rsidR="00FE5211">
        <w:rPr>
          <w:rStyle w:val="Refdenotaalpie"/>
          <w:rFonts w:ascii="Lucida Sans Unicode" w:hAnsi="Lucida Sans Unicode" w:cs="Lucida Sans Unicode"/>
          <w:b/>
          <w:bCs/>
          <w:sz w:val="20"/>
          <w:szCs w:val="20"/>
          <w:lang w:val="es-ES_tradnl"/>
        </w:rPr>
        <w:footnoteReference w:id="1"/>
      </w:r>
      <w:r>
        <w:rPr>
          <w:rFonts w:ascii="Lucida Sans Unicode" w:hAnsi="Lucida Sans Unicode" w:cs="Lucida Sans Unicode"/>
          <w:b/>
          <w:bCs/>
          <w:sz w:val="20"/>
          <w:szCs w:val="20"/>
          <w:lang w:val="es-ES_tradnl"/>
        </w:rPr>
        <w:t xml:space="preserve">. </w:t>
      </w:r>
      <w:r w:rsidRPr="00DE05C1">
        <w:rPr>
          <w:rFonts w:ascii="Lucida Sans Unicode" w:hAnsi="Lucida Sans Unicode" w:cs="Lucida Sans Unicode"/>
          <w:sz w:val="20"/>
          <w:szCs w:val="20"/>
        </w:rPr>
        <w:t xml:space="preserve">El </w:t>
      </w:r>
      <w:r w:rsidR="001A1D1D">
        <w:rPr>
          <w:rFonts w:ascii="Lucida Sans Unicode" w:hAnsi="Lucida Sans Unicode" w:cs="Lucida Sans Unicode"/>
          <w:sz w:val="20"/>
          <w:szCs w:val="20"/>
        </w:rPr>
        <w:t>veintinueve de agosto</w:t>
      </w:r>
      <w:r w:rsidR="00B332C4">
        <w:rPr>
          <w:rFonts w:ascii="Lucida Sans Unicode" w:hAnsi="Lucida Sans Unicode" w:cs="Lucida Sans Unicode"/>
          <w:sz w:val="20"/>
          <w:szCs w:val="20"/>
        </w:rPr>
        <w:t>, Diego Alerto Hernández Vázquez, en su carácter de representante propietario ante el Consejo General de este Instituto por el partido político Hagamos, presentó en la Oficialía de Partes Virtual</w:t>
      </w:r>
      <w:r w:rsidR="0039730F">
        <w:rPr>
          <w:rFonts w:ascii="Lucida Sans Unicode" w:hAnsi="Lucida Sans Unicode" w:cs="Lucida Sans Unicode"/>
          <w:sz w:val="20"/>
          <w:szCs w:val="20"/>
        </w:rPr>
        <w:t xml:space="preserve"> escrito registrado con el número de folio 13162, al cual acompaño diversa documentación con el objeto de informar respecto de las determinaciones de la Asamblea Estatal de veinte de agosto. </w:t>
      </w:r>
    </w:p>
    <w:p w14:paraId="2656A70D" w14:textId="77777777" w:rsidR="00DE05C1" w:rsidRPr="00DE05C1" w:rsidRDefault="00DE05C1" w:rsidP="00DD2220">
      <w:pPr>
        <w:pStyle w:val="Sinespaciado"/>
        <w:tabs>
          <w:tab w:val="left" w:pos="284"/>
        </w:tabs>
        <w:suppressAutoHyphens w:val="0"/>
        <w:spacing w:line="276" w:lineRule="auto"/>
        <w:jc w:val="both"/>
        <w:rPr>
          <w:rFonts w:ascii="Lucida Sans Unicode" w:hAnsi="Lucida Sans Unicode" w:cs="Lucida Sans Unicode"/>
          <w:sz w:val="20"/>
          <w:szCs w:val="20"/>
        </w:rPr>
      </w:pPr>
    </w:p>
    <w:p w14:paraId="45EF7FCF" w14:textId="70B9FBB8" w:rsidR="00FE5211" w:rsidRPr="00FE5211" w:rsidRDefault="00DE05C1" w:rsidP="00DD2220">
      <w:pPr>
        <w:pStyle w:val="Sinespaciado"/>
        <w:numPr>
          <w:ilvl w:val="0"/>
          <w:numId w:val="4"/>
        </w:numPr>
        <w:tabs>
          <w:tab w:val="left" w:pos="284"/>
        </w:tabs>
        <w:spacing w:line="276" w:lineRule="auto"/>
        <w:ind w:left="0" w:firstLine="0"/>
        <w:jc w:val="both"/>
        <w:rPr>
          <w:rFonts w:ascii="Lucida Sans Unicode" w:hAnsi="Lucida Sans Unicode" w:cs="Lucida Sans Unicode"/>
          <w:b/>
          <w:bCs/>
          <w:sz w:val="20"/>
          <w:szCs w:val="20"/>
        </w:rPr>
      </w:pPr>
      <w:r>
        <w:rPr>
          <w:rFonts w:ascii="Lucida Sans Unicode" w:hAnsi="Lucida Sans Unicode" w:cs="Lucida Sans Unicode"/>
          <w:b/>
          <w:bCs/>
          <w:sz w:val="20"/>
          <w:szCs w:val="20"/>
          <w:lang w:val="es-MX"/>
        </w:rPr>
        <w:t xml:space="preserve">Sesión del Consejo General. </w:t>
      </w:r>
      <w:r w:rsidR="00FE5211">
        <w:rPr>
          <w:rFonts w:ascii="Lucida Sans Unicode" w:hAnsi="Lucida Sans Unicode" w:cs="Lucida Sans Unicode"/>
          <w:sz w:val="20"/>
          <w:szCs w:val="20"/>
          <w:lang w:val="es-MX"/>
        </w:rPr>
        <w:t xml:space="preserve">Posteriormente el </w:t>
      </w:r>
      <w:r w:rsidR="009A224C">
        <w:rPr>
          <w:rFonts w:ascii="Lucida Sans Unicode" w:hAnsi="Lucida Sans Unicode" w:cs="Lucida Sans Unicode"/>
          <w:sz w:val="20"/>
          <w:szCs w:val="20"/>
          <w:lang w:val="es-MX"/>
        </w:rPr>
        <w:t>veintiocho de septiembre</w:t>
      </w:r>
      <w:r w:rsidR="00FE5211">
        <w:rPr>
          <w:rFonts w:ascii="Lucida Sans Unicode" w:hAnsi="Lucida Sans Unicode" w:cs="Lucida Sans Unicode"/>
          <w:sz w:val="20"/>
          <w:szCs w:val="20"/>
          <w:lang w:val="es-MX"/>
        </w:rPr>
        <w:t xml:space="preserve">, en sesión </w:t>
      </w:r>
      <w:r w:rsidR="00E47A45">
        <w:rPr>
          <w:rFonts w:ascii="Lucida Sans Unicode" w:hAnsi="Lucida Sans Unicode" w:cs="Lucida Sans Unicode"/>
          <w:sz w:val="20"/>
          <w:szCs w:val="20"/>
          <w:lang w:val="es-MX"/>
        </w:rPr>
        <w:t>extra</w:t>
      </w:r>
      <w:r w:rsidR="00FE5211">
        <w:rPr>
          <w:rFonts w:ascii="Lucida Sans Unicode" w:hAnsi="Lucida Sans Unicode" w:cs="Lucida Sans Unicode"/>
          <w:sz w:val="20"/>
          <w:szCs w:val="20"/>
          <w:lang w:val="es-MX"/>
        </w:rPr>
        <w:t xml:space="preserve">ordinaria se aprobó el </w:t>
      </w:r>
      <w:r w:rsidR="00485D39" w:rsidRPr="00485D39">
        <w:rPr>
          <w:rFonts w:ascii="Lucida Sans Unicode" w:hAnsi="Lucida Sans Unicode" w:cs="Lucida Sans Unicode"/>
          <w:sz w:val="20"/>
          <w:szCs w:val="20"/>
          <w:lang w:val="es-ES_tradnl"/>
        </w:rPr>
        <w:t>ACUERDO DEL CONSEJO GENERAL DEL INSTITUTO ELECTORAL Y DE PARTICIPACIÓN CIUDADANA DEL ESTADO DE JALISCO, MEDIANTE EL CUAL SE DECLARA LA PROCEDENCIA LEGAL Y CONSTITUCIONAL DE LA MODIFICACIÓN DE LA ESTRUCTURA DE LA COORDINACIÓN EJECUTIVA ESTATAL DEL PARTIDO POLÍTICO LOCAL HAGAMOS</w:t>
      </w:r>
      <w:r w:rsidR="00485D39">
        <w:rPr>
          <w:rFonts w:ascii="Lucida Sans Unicode" w:hAnsi="Lucida Sans Unicode" w:cs="Lucida Sans Unicode"/>
          <w:b/>
          <w:bCs/>
          <w:sz w:val="20"/>
          <w:szCs w:val="20"/>
          <w:lang w:val="es-ES_tradnl"/>
        </w:rPr>
        <w:t xml:space="preserve"> </w:t>
      </w:r>
      <w:r w:rsidR="00FE5211">
        <w:rPr>
          <w:rFonts w:ascii="Lucida Sans Unicode" w:hAnsi="Lucida Sans Unicode" w:cs="Lucida Sans Unicode"/>
          <w:bCs/>
          <w:sz w:val="20"/>
          <w:szCs w:val="20"/>
        </w:rPr>
        <w:t>identificado con la</w:t>
      </w:r>
      <w:r w:rsidR="003D1551">
        <w:rPr>
          <w:rFonts w:ascii="Lucida Sans Unicode" w:hAnsi="Lucida Sans Unicode" w:cs="Lucida Sans Unicode"/>
          <w:bCs/>
          <w:sz w:val="20"/>
          <w:szCs w:val="20"/>
        </w:rPr>
        <w:t xml:space="preserve"> clave alfanumérica </w:t>
      </w:r>
      <w:r w:rsidR="00FE5211">
        <w:rPr>
          <w:rFonts w:ascii="Lucida Sans Unicode" w:hAnsi="Lucida Sans Unicode" w:cs="Lucida Sans Unicode"/>
          <w:bCs/>
          <w:sz w:val="20"/>
          <w:szCs w:val="20"/>
        </w:rPr>
        <w:t>IEPC-ACG-0</w:t>
      </w:r>
      <w:r w:rsidR="00485D39">
        <w:rPr>
          <w:rFonts w:ascii="Lucida Sans Unicode" w:hAnsi="Lucida Sans Unicode" w:cs="Lucida Sans Unicode"/>
          <w:bCs/>
          <w:sz w:val="20"/>
          <w:szCs w:val="20"/>
        </w:rPr>
        <w:t>51</w:t>
      </w:r>
      <w:r w:rsidR="00FE5211">
        <w:rPr>
          <w:rFonts w:ascii="Lucida Sans Unicode" w:hAnsi="Lucida Sans Unicode" w:cs="Lucida Sans Unicode"/>
          <w:bCs/>
          <w:sz w:val="20"/>
          <w:szCs w:val="20"/>
        </w:rPr>
        <w:t>/2022, en el cual, entre otras cosas</w:t>
      </w:r>
      <w:r w:rsidR="00874B8D">
        <w:rPr>
          <w:rFonts w:ascii="Lucida Sans Unicode" w:hAnsi="Lucida Sans Unicode" w:cs="Lucida Sans Unicode"/>
          <w:bCs/>
          <w:sz w:val="20"/>
          <w:szCs w:val="20"/>
        </w:rPr>
        <w:t>,</w:t>
      </w:r>
      <w:r w:rsidR="00FE5211">
        <w:rPr>
          <w:rFonts w:ascii="Lucida Sans Unicode" w:hAnsi="Lucida Sans Unicode" w:cs="Lucida Sans Unicode"/>
          <w:bCs/>
          <w:sz w:val="20"/>
          <w:szCs w:val="20"/>
        </w:rPr>
        <w:t xml:space="preserve"> se ordenó dar vista a la Secretaría Ejecutiva de este organismo a efecto que se pronunciara sobre la posible infracción por parte del partido político </w:t>
      </w:r>
      <w:r w:rsidR="00A23F09">
        <w:rPr>
          <w:rFonts w:ascii="Lucida Sans Unicode" w:hAnsi="Lucida Sans Unicode" w:cs="Lucida Sans Unicode"/>
          <w:bCs/>
          <w:sz w:val="20"/>
          <w:szCs w:val="20"/>
        </w:rPr>
        <w:t xml:space="preserve">Hagamos </w:t>
      </w:r>
      <w:r w:rsidR="00FE5211">
        <w:rPr>
          <w:rFonts w:ascii="Lucida Sans Unicode" w:hAnsi="Lucida Sans Unicode" w:cs="Lucida Sans Unicode"/>
          <w:bCs/>
          <w:sz w:val="20"/>
          <w:szCs w:val="20"/>
        </w:rPr>
        <w:t xml:space="preserve">a la obligación prevista en el artículo 25, párrafo 1, inciso l) de la Ley General de Partidos Políticos, </w:t>
      </w:r>
      <w:r w:rsidR="005E2643">
        <w:rPr>
          <w:rFonts w:ascii="Lucida Sans Unicode" w:hAnsi="Lucida Sans Unicode" w:cs="Lucida Sans Unicode"/>
          <w:bCs/>
          <w:sz w:val="20"/>
          <w:szCs w:val="20"/>
        </w:rPr>
        <w:t xml:space="preserve">al no haber notificado </w:t>
      </w:r>
      <w:r w:rsidR="004F142C">
        <w:rPr>
          <w:rFonts w:ascii="Lucida Sans Unicode" w:hAnsi="Lucida Sans Unicode" w:cs="Lucida Sans Unicode"/>
          <w:bCs/>
          <w:sz w:val="20"/>
          <w:szCs w:val="20"/>
        </w:rPr>
        <w:t>a este organismo</w:t>
      </w:r>
      <w:r w:rsidR="00517027">
        <w:rPr>
          <w:rFonts w:ascii="Lucida Sans Unicode" w:hAnsi="Lucida Sans Unicode" w:cs="Lucida Sans Unicode"/>
          <w:bCs/>
          <w:sz w:val="20"/>
          <w:szCs w:val="20"/>
        </w:rPr>
        <w:t xml:space="preserve"> </w:t>
      </w:r>
      <w:r w:rsidR="001D6856">
        <w:rPr>
          <w:rFonts w:ascii="Lucida Sans Unicode" w:hAnsi="Lucida Sans Unicode" w:cs="Lucida Sans Unicode"/>
          <w:bCs/>
          <w:sz w:val="20"/>
          <w:szCs w:val="20"/>
        </w:rPr>
        <w:t xml:space="preserve">la modificación de la integración de la Coordinación Ejecutiva Estatal llevada a cabo el seis de marzo de dos mil veintiuno. </w:t>
      </w:r>
      <w:r w:rsidR="00517027">
        <w:rPr>
          <w:rFonts w:ascii="Lucida Sans Unicode" w:hAnsi="Lucida Sans Unicode" w:cs="Lucida Sans Unicode"/>
          <w:bCs/>
          <w:sz w:val="20"/>
          <w:szCs w:val="20"/>
        </w:rPr>
        <w:t xml:space="preserve"> </w:t>
      </w:r>
      <w:r w:rsidR="00FE5211">
        <w:rPr>
          <w:rFonts w:ascii="Lucida Sans Unicode" w:hAnsi="Lucida Sans Unicode" w:cs="Lucida Sans Unicode"/>
          <w:bCs/>
          <w:sz w:val="20"/>
          <w:szCs w:val="20"/>
        </w:rPr>
        <w:t xml:space="preserve"> </w:t>
      </w:r>
    </w:p>
    <w:p w14:paraId="58C64009" w14:textId="77777777" w:rsidR="00744BC9" w:rsidRPr="00744BC9" w:rsidRDefault="00744BC9" w:rsidP="00DD2220">
      <w:pPr>
        <w:pStyle w:val="Sinespaciado"/>
        <w:tabs>
          <w:tab w:val="left" w:pos="284"/>
        </w:tabs>
        <w:suppressAutoHyphens w:val="0"/>
        <w:spacing w:line="276" w:lineRule="auto"/>
        <w:jc w:val="both"/>
        <w:rPr>
          <w:rFonts w:ascii="Lucida Sans Unicode" w:hAnsi="Lucida Sans Unicode" w:cs="Lucida Sans Unicode"/>
          <w:b/>
          <w:sz w:val="20"/>
          <w:szCs w:val="20"/>
          <w:lang w:val="es-ES_tradnl"/>
        </w:rPr>
      </w:pPr>
    </w:p>
    <w:p w14:paraId="70DEA6E6" w14:textId="02E4201C" w:rsidR="00DE05C1" w:rsidRPr="00915665" w:rsidRDefault="00DE05C1" w:rsidP="00DD2220">
      <w:pPr>
        <w:pBdr>
          <w:top w:val="nil"/>
          <w:left w:val="nil"/>
          <w:bottom w:val="nil"/>
          <w:right w:val="nil"/>
          <w:between w:val="nil"/>
        </w:pBdr>
        <w:spacing w:after="0"/>
        <w:jc w:val="both"/>
        <w:rPr>
          <w:rFonts w:ascii="Lucida Sans Unicode" w:hAnsi="Lucida Sans Unicode" w:cs="Lucida Sans Unicode"/>
          <w:b/>
          <w:sz w:val="20"/>
          <w:szCs w:val="20"/>
          <w:lang w:val="es-ES_tradnl"/>
        </w:rPr>
      </w:pPr>
      <w:r w:rsidRPr="00915665">
        <w:rPr>
          <w:rFonts w:ascii="Lucida Sans Unicode" w:eastAsia="Trebuchet MS" w:hAnsi="Lucida Sans Unicode" w:cs="Lucida Sans Unicode"/>
          <w:b/>
          <w:sz w:val="20"/>
          <w:szCs w:val="20"/>
        </w:rPr>
        <w:t>Correspondientes al año dos mil veintitrés</w:t>
      </w:r>
    </w:p>
    <w:p w14:paraId="0F5AEE26" w14:textId="77777777" w:rsidR="00CF3DA7" w:rsidRPr="00CF3DA7" w:rsidRDefault="00CF3DA7" w:rsidP="00DD2220">
      <w:pPr>
        <w:pStyle w:val="Sinespaciado"/>
        <w:tabs>
          <w:tab w:val="left" w:pos="284"/>
        </w:tabs>
        <w:suppressAutoHyphens w:val="0"/>
        <w:spacing w:line="276" w:lineRule="auto"/>
        <w:jc w:val="both"/>
        <w:rPr>
          <w:rFonts w:ascii="Lucida Sans Unicode" w:hAnsi="Lucida Sans Unicode" w:cs="Lucida Sans Unicode"/>
          <w:b/>
          <w:bCs/>
          <w:sz w:val="20"/>
          <w:szCs w:val="20"/>
        </w:rPr>
      </w:pPr>
    </w:p>
    <w:p w14:paraId="25832710" w14:textId="0FEEA6F6" w:rsidR="003D1551" w:rsidRPr="003D1551" w:rsidRDefault="00047CF9" w:rsidP="003D1551">
      <w:pPr>
        <w:pStyle w:val="Sinespaciado"/>
        <w:numPr>
          <w:ilvl w:val="0"/>
          <w:numId w:val="4"/>
        </w:numPr>
        <w:tabs>
          <w:tab w:val="left" w:pos="284"/>
        </w:tabs>
        <w:suppressAutoHyphens w:val="0"/>
        <w:spacing w:line="276" w:lineRule="auto"/>
        <w:ind w:left="0" w:firstLine="0"/>
        <w:jc w:val="both"/>
        <w:rPr>
          <w:rFonts w:ascii="Lucida Sans Unicode" w:hAnsi="Lucida Sans Unicode" w:cs="Lucida Sans Unicode"/>
          <w:b/>
          <w:sz w:val="20"/>
          <w:szCs w:val="20"/>
          <w:lang w:val="es-ES_tradnl"/>
        </w:rPr>
      </w:pPr>
      <w:r w:rsidRPr="00CF3DA7">
        <w:rPr>
          <w:rFonts w:ascii="Lucida Sans Unicode" w:eastAsia="Trebuchet MS" w:hAnsi="Lucida Sans Unicode" w:cs="Lucida Sans Unicode"/>
          <w:b/>
          <w:sz w:val="20"/>
          <w:szCs w:val="20"/>
        </w:rPr>
        <w:t>Acuerdo de</w:t>
      </w:r>
      <w:r w:rsidR="00CA419C" w:rsidRPr="00CF3DA7">
        <w:rPr>
          <w:rFonts w:ascii="Lucida Sans Unicode" w:eastAsia="Trebuchet MS" w:hAnsi="Lucida Sans Unicode" w:cs="Lucida Sans Unicode"/>
          <w:b/>
          <w:sz w:val="20"/>
          <w:szCs w:val="20"/>
        </w:rPr>
        <w:t xml:space="preserve"> radicación,</w:t>
      </w:r>
      <w:r w:rsidRPr="00CF3DA7">
        <w:rPr>
          <w:rFonts w:ascii="Lucida Sans Unicode" w:eastAsia="Trebuchet MS" w:hAnsi="Lucida Sans Unicode" w:cs="Lucida Sans Unicode"/>
          <w:b/>
          <w:sz w:val="20"/>
          <w:szCs w:val="20"/>
        </w:rPr>
        <w:t xml:space="preserve"> admisión a trámite y emplazamiento</w:t>
      </w:r>
      <w:r w:rsidRPr="00CF3DA7">
        <w:rPr>
          <w:rFonts w:ascii="Lucida Sans Unicode" w:hAnsi="Lucida Sans Unicode" w:cs="Lucida Sans Unicode"/>
          <w:b/>
          <w:sz w:val="20"/>
          <w:szCs w:val="20"/>
          <w:lang w:val="es-ES_tradnl"/>
        </w:rPr>
        <w:t xml:space="preserve">. </w:t>
      </w:r>
      <w:r w:rsidR="00CF3DA7">
        <w:rPr>
          <w:rFonts w:ascii="Lucida Sans Unicode" w:hAnsi="Lucida Sans Unicode" w:cs="Lucida Sans Unicode"/>
          <w:bCs/>
          <w:sz w:val="20"/>
          <w:szCs w:val="20"/>
          <w:lang w:val="es-ES_tradnl"/>
        </w:rPr>
        <w:t xml:space="preserve">En acatamiento a lo ordenado en los citados acuerdos del Consejo General, </w:t>
      </w:r>
      <w:r w:rsidR="00CF3DA7">
        <w:rPr>
          <w:rFonts w:ascii="Lucida Sans Unicode" w:eastAsia="Trebuchet MS" w:hAnsi="Lucida Sans Unicode" w:cs="Lucida Sans Unicode"/>
          <w:sz w:val="20"/>
          <w:szCs w:val="20"/>
        </w:rPr>
        <w:t>e</w:t>
      </w:r>
      <w:r w:rsidRPr="00CF3DA7">
        <w:rPr>
          <w:rFonts w:ascii="Lucida Sans Unicode" w:eastAsia="Trebuchet MS" w:hAnsi="Lucida Sans Unicode" w:cs="Lucida Sans Unicode"/>
          <w:sz w:val="20"/>
          <w:szCs w:val="20"/>
        </w:rPr>
        <w:t xml:space="preserve">l </w:t>
      </w:r>
      <w:r w:rsidR="004F08E7" w:rsidRPr="00CF3DA7">
        <w:rPr>
          <w:rFonts w:ascii="Lucida Sans Unicode" w:eastAsia="Trebuchet MS" w:hAnsi="Lucida Sans Unicode" w:cs="Lucida Sans Unicode"/>
          <w:sz w:val="20"/>
          <w:szCs w:val="20"/>
        </w:rPr>
        <w:t>dos de agosto</w:t>
      </w:r>
      <w:r w:rsidRPr="00CF3DA7">
        <w:rPr>
          <w:rFonts w:ascii="Lucida Sans Unicode" w:eastAsia="Trebuchet MS" w:hAnsi="Lucida Sans Unicode" w:cs="Lucida Sans Unicode"/>
          <w:sz w:val="20"/>
          <w:szCs w:val="20"/>
        </w:rPr>
        <w:t xml:space="preserve">, </w:t>
      </w:r>
      <w:r w:rsidR="00CF3DA7">
        <w:rPr>
          <w:rFonts w:ascii="Lucida Sans Unicode" w:eastAsia="Trebuchet MS" w:hAnsi="Lucida Sans Unicode" w:cs="Lucida Sans Unicode"/>
          <w:sz w:val="20"/>
          <w:szCs w:val="20"/>
        </w:rPr>
        <w:t>la Secretaría</w:t>
      </w:r>
      <w:r w:rsidR="00917308" w:rsidRPr="00CF3DA7">
        <w:rPr>
          <w:rFonts w:ascii="Lucida Sans Unicode" w:eastAsia="Trebuchet MS" w:hAnsi="Lucida Sans Unicode" w:cs="Lucida Sans Unicode"/>
          <w:sz w:val="20"/>
          <w:szCs w:val="20"/>
        </w:rPr>
        <w:t xml:space="preserve"> determinó </w:t>
      </w:r>
      <w:r w:rsidR="00CF3DA7">
        <w:rPr>
          <w:rFonts w:ascii="Lucida Sans Unicode" w:eastAsia="Trebuchet MS" w:hAnsi="Lucida Sans Unicode" w:cs="Lucida Sans Unicode"/>
          <w:sz w:val="20"/>
          <w:szCs w:val="20"/>
        </w:rPr>
        <w:t xml:space="preserve">instaurar de oficio el procedimiento sancionador ordinario en contra del partido político </w:t>
      </w:r>
      <w:r w:rsidR="007D6F44">
        <w:rPr>
          <w:rFonts w:ascii="Lucida Sans Unicode" w:eastAsia="Trebuchet MS" w:hAnsi="Lucida Sans Unicode" w:cs="Lucida Sans Unicode"/>
          <w:b/>
          <w:bCs/>
          <w:sz w:val="20"/>
          <w:szCs w:val="20"/>
        </w:rPr>
        <w:t>Hagamos</w:t>
      </w:r>
      <w:r w:rsidR="00CF3DA7">
        <w:rPr>
          <w:rFonts w:ascii="Lucida Sans Unicode" w:eastAsia="Trebuchet MS" w:hAnsi="Lucida Sans Unicode" w:cs="Lucida Sans Unicode"/>
          <w:sz w:val="20"/>
          <w:szCs w:val="20"/>
        </w:rPr>
        <w:t xml:space="preserve">, ello por el posible incumplimiento </w:t>
      </w:r>
      <w:r w:rsidR="00CF3DA7">
        <w:rPr>
          <w:rFonts w:ascii="Lucida Sans Unicode" w:hAnsi="Lucida Sans Unicode" w:cs="Lucida Sans Unicode"/>
          <w:bCs/>
          <w:sz w:val="20"/>
          <w:szCs w:val="20"/>
        </w:rPr>
        <w:t>a la obligación prevista en el artículo 25, párrafo 1, inciso l) de la Ley General de Partidos Políticos</w:t>
      </w:r>
      <w:r w:rsidR="003D1551">
        <w:rPr>
          <w:rFonts w:ascii="Lucida Sans Unicode" w:eastAsia="Trebuchet MS" w:hAnsi="Lucida Sans Unicode" w:cs="Lucida Sans Unicode"/>
          <w:sz w:val="20"/>
          <w:szCs w:val="20"/>
        </w:rPr>
        <w:t>.</w:t>
      </w:r>
    </w:p>
    <w:p w14:paraId="64C4B2E8" w14:textId="77777777" w:rsidR="003D1551" w:rsidRPr="003D1551" w:rsidRDefault="003D1551" w:rsidP="003D1551">
      <w:pPr>
        <w:pStyle w:val="Sinespaciado"/>
        <w:tabs>
          <w:tab w:val="left" w:pos="284"/>
        </w:tabs>
        <w:suppressAutoHyphens w:val="0"/>
        <w:spacing w:line="276" w:lineRule="auto"/>
        <w:jc w:val="both"/>
        <w:rPr>
          <w:rFonts w:ascii="Lucida Sans Unicode" w:hAnsi="Lucida Sans Unicode" w:cs="Lucida Sans Unicode"/>
          <w:b/>
          <w:sz w:val="20"/>
          <w:szCs w:val="20"/>
          <w:lang w:val="es-ES_tradnl"/>
        </w:rPr>
      </w:pPr>
    </w:p>
    <w:p w14:paraId="177FE3F5" w14:textId="1351003F" w:rsidR="00576053" w:rsidRPr="003D1551" w:rsidRDefault="002F4649" w:rsidP="003D1551">
      <w:pPr>
        <w:pStyle w:val="Sinespaciado"/>
        <w:numPr>
          <w:ilvl w:val="0"/>
          <w:numId w:val="4"/>
        </w:numPr>
        <w:tabs>
          <w:tab w:val="left" w:pos="284"/>
        </w:tabs>
        <w:suppressAutoHyphens w:val="0"/>
        <w:spacing w:line="276" w:lineRule="auto"/>
        <w:ind w:left="0" w:firstLine="0"/>
        <w:jc w:val="both"/>
        <w:rPr>
          <w:rFonts w:ascii="Lucida Sans Unicode" w:hAnsi="Lucida Sans Unicode" w:cs="Lucida Sans Unicode"/>
          <w:b/>
          <w:sz w:val="20"/>
          <w:szCs w:val="20"/>
          <w:lang w:val="es-ES_tradnl"/>
        </w:rPr>
      </w:pPr>
      <w:r w:rsidRPr="003D1551">
        <w:rPr>
          <w:rFonts w:ascii="Lucida Sans Unicode" w:hAnsi="Lucida Sans Unicode" w:cs="Lucida Sans Unicode"/>
          <w:b/>
          <w:sz w:val="20"/>
          <w:szCs w:val="20"/>
          <w:lang w:val="es-ES_tradnl" w:eastAsia="es-ES"/>
        </w:rPr>
        <w:t>Admisión de pruebas y vista</w:t>
      </w:r>
      <w:r w:rsidR="00047CF9" w:rsidRPr="003D1551">
        <w:rPr>
          <w:rFonts w:ascii="Lucida Sans Unicode" w:hAnsi="Lucida Sans Unicode" w:cs="Lucida Sans Unicode"/>
          <w:b/>
          <w:sz w:val="20"/>
          <w:szCs w:val="20"/>
          <w:lang w:val="es-ES_tradnl" w:eastAsia="es-ES"/>
        </w:rPr>
        <w:t xml:space="preserve">. </w:t>
      </w:r>
      <w:r w:rsidR="00047CF9" w:rsidRPr="003D1551">
        <w:rPr>
          <w:rFonts w:ascii="Lucida Sans Unicode" w:hAnsi="Lucida Sans Unicode" w:cs="Lucida Sans Unicode"/>
          <w:sz w:val="20"/>
          <w:szCs w:val="20"/>
          <w:lang w:val="es-ES_tradnl" w:eastAsia="es-ES"/>
        </w:rPr>
        <w:t xml:space="preserve">El </w:t>
      </w:r>
      <w:r w:rsidR="00576053" w:rsidRPr="003D1551">
        <w:rPr>
          <w:rFonts w:ascii="Lucida Sans Unicode" w:hAnsi="Lucida Sans Unicode" w:cs="Lucida Sans Unicode"/>
          <w:sz w:val="20"/>
          <w:szCs w:val="20"/>
          <w:lang w:val="es-ES_tradnl" w:eastAsia="es-ES"/>
        </w:rPr>
        <w:t>siete</w:t>
      </w:r>
      <w:r w:rsidR="00047CF9" w:rsidRPr="003D1551">
        <w:rPr>
          <w:rFonts w:ascii="Lucida Sans Unicode" w:hAnsi="Lucida Sans Unicode" w:cs="Lucida Sans Unicode"/>
          <w:sz w:val="20"/>
          <w:szCs w:val="20"/>
          <w:lang w:val="es-ES_tradnl" w:eastAsia="es-ES"/>
        </w:rPr>
        <w:t xml:space="preserve"> de </w:t>
      </w:r>
      <w:r w:rsidR="00576053" w:rsidRPr="003D1551">
        <w:rPr>
          <w:rFonts w:ascii="Lucida Sans Unicode" w:hAnsi="Lucida Sans Unicode" w:cs="Lucida Sans Unicode"/>
          <w:sz w:val="20"/>
          <w:szCs w:val="20"/>
          <w:lang w:val="es-ES_tradnl" w:eastAsia="es-ES"/>
        </w:rPr>
        <w:t>septiembre</w:t>
      </w:r>
      <w:r w:rsidR="00047CF9" w:rsidRPr="003D1551">
        <w:rPr>
          <w:rFonts w:ascii="Lucida Sans Unicode" w:hAnsi="Lucida Sans Unicode" w:cs="Lucida Sans Unicode"/>
          <w:sz w:val="20"/>
          <w:szCs w:val="20"/>
          <w:lang w:val="es-ES_tradnl" w:eastAsia="es-ES"/>
        </w:rPr>
        <w:t xml:space="preserve">, se </w:t>
      </w:r>
      <w:r w:rsidR="00CF3DA7" w:rsidRPr="003D1551">
        <w:rPr>
          <w:rFonts w:ascii="Lucida Sans Unicode" w:hAnsi="Lucida Sans Unicode" w:cs="Lucida Sans Unicode"/>
          <w:sz w:val="20"/>
          <w:szCs w:val="20"/>
          <w:lang w:val="es-ES_tradnl" w:eastAsia="es-ES"/>
        </w:rPr>
        <w:t>tuvo por recibido el escrito de contestación del partido político denunciado</w:t>
      </w:r>
      <w:r w:rsidR="00FE2901" w:rsidRPr="003D1551">
        <w:rPr>
          <w:rFonts w:ascii="Lucida Sans Unicode" w:hAnsi="Lucida Sans Unicode" w:cs="Lucida Sans Unicode"/>
          <w:sz w:val="20"/>
          <w:szCs w:val="20"/>
          <w:lang w:val="es-ES_tradnl" w:eastAsia="es-ES"/>
        </w:rPr>
        <w:t>, se admitieron y desahogaron las pruebas aportadas</w:t>
      </w:r>
      <w:r w:rsidR="00DA6684" w:rsidRPr="003D1551">
        <w:rPr>
          <w:rFonts w:ascii="Lucida Sans Unicode" w:hAnsi="Lucida Sans Unicode" w:cs="Lucida Sans Unicode"/>
          <w:sz w:val="20"/>
          <w:szCs w:val="20"/>
          <w:lang w:val="es-ES_tradnl" w:eastAsia="es-ES"/>
        </w:rPr>
        <w:t>;</w:t>
      </w:r>
      <w:r w:rsidR="00CF3DA7" w:rsidRPr="003D1551">
        <w:rPr>
          <w:rFonts w:ascii="Lucida Sans Unicode" w:hAnsi="Lucida Sans Unicode" w:cs="Lucida Sans Unicode"/>
          <w:sz w:val="20"/>
          <w:szCs w:val="20"/>
          <w:lang w:val="es-ES_tradnl" w:eastAsia="es-ES"/>
        </w:rPr>
        <w:t xml:space="preserve"> </w:t>
      </w:r>
      <w:r w:rsidR="00154C96" w:rsidRPr="003D1551">
        <w:rPr>
          <w:rFonts w:ascii="Lucida Sans Unicode" w:hAnsi="Lucida Sans Unicode" w:cs="Lucida Sans Unicode"/>
          <w:sz w:val="20"/>
          <w:szCs w:val="20"/>
          <w:lang w:val="es-ES_tradnl" w:eastAsia="es-ES"/>
        </w:rPr>
        <w:t>y al no existir diligencias por realizar,</w:t>
      </w:r>
      <w:r w:rsidR="00047CF9" w:rsidRPr="003D1551">
        <w:rPr>
          <w:rFonts w:ascii="Lucida Sans Unicode" w:hAnsi="Lucida Sans Unicode" w:cs="Lucida Sans Unicode"/>
          <w:sz w:val="20"/>
          <w:szCs w:val="20"/>
          <w:lang w:val="es-ES_tradnl" w:eastAsia="es-ES"/>
        </w:rPr>
        <w:t xml:space="preserve"> se puso el expediente a la vista para que</w:t>
      </w:r>
      <w:r w:rsidRPr="003D1551">
        <w:rPr>
          <w:rFonts w:ascii="Lucida Sans Unicode" w:hAnsi="Lucida Sans Unicode" w:cs="Lucida Sans Unicode"/>
          <w:sz w:val="20"/>
          <w:szCs w:val="20"/>
          <w:lang w:val="es-ES_tradnl" w:eastAsia="es-ES"/>
        </w:rPr>
        <w:t>,</w:t>
      </w:r>
      <w:r w:rsidR="00047CF9" w:rsidRPr="003D1551">
        <w:rPr>
          <w:rFonts w:ascii="Lucida Sans Unicode" w:hAnsi="Lucida Sans Unicode" w:cs="Lucida Sans Unicode"/>
          <w:sz w:val="20"/>
          <w:szCs w:val="20"/>
          <w:lang w:val="es-ES_tradnl" w:eastAsia="es-ES"/>
        </w:rPr>
        <w:t xml:space="preserve"> dentro del plazo de cinco días hábiles, manifestaran lo que a su derecho conviniera.</w:t>
      </w:r>
    </w:p>
    <w:p w14:paraId="2058F111" w14:textId="77777777" w:rsidR="00576053" w:rsidRPr="00576053" w:rsidRDefault="00576053" w:rsidP="00DD2220">
      <w:pPr>
        <w:pStyle w:val="Prrafodelista"/>
        <w:spacing w:after="0"/>
        <w:rPr>
          <w:rFonts w:ascii="Lucida Sans Unicode" w:hAnsi="Lucida Sans Unicode" w:cs="Lucida Sans Unicode"/>
          <w:b/>
          <w:sz w:val="20"/>
          <w:szCs w:val="20"/>
        </w:rPr>
      </w:pPr>
    </w:p>
    <w:p w14:paraId="0041355A" w14:textId="0DB7114B" w:rsidR="00874B8D" w:rsidRPr="00757F96" w:rsidRDefault="00A604DF" w:rsidP="00874B8D">
      <w:pPr>
        <w:pStyle w:val="Sinespaciado"/>
        <w:numPr>
          <w:ilvl w:val="0"/>
          <w:numId w:val="4"/>
        </w:numPr>
        <w:tabs>
          <w:tab w:val="left" w:pos="284"/>
        </w:tabs>
        <w:suppressAutoHyphens w:val="0"/>
        <w:spacing w:line="276" w:lineRule="auto"/>
        <w:ind w:left="0" w:firstLine="0"/>
        <w:jc w:val="both"/>
        <w:rPr>
          <w:rFonts w:ascii="Lucida Sans Unicode" w:hAnsi="Lucida Sans Unicode" w:cs="Lucida Sans Unicode"/>
          <w:b/>
          <w:bCs/>
          <w:sz w:val="20"/>
          <w:szCs w:val="20"/>
        </w:rPr>
      </w:pPr>
      <w:r w:rsidRPr="0040225A">
        <w:rPr>
          <w:rFonts w:ascii="Lucida Sans Unicode" w:hAnsi="Lucida Sans Unicode" w:cs="Lucida Sans Unicode"/>
          <w:b/>
          <w:sz w:val="20"/>
          <w:szCs w:val="20"/>
          <w:lang w:val="es-ES_tradnl" w:eastAsia="es-ES"/>
        </w:rPr>
        <w:t xml:space="preserve">Admisión de pruebas y vista. </w:t>
      </w:r>
      <w:r w:rsidRPr="0040225A">
        <w:rPr>
          <w:rFonts w:ascii="Lucida Sans Unicode" w:hAnsi="Lucida Sans Unicode" w:cs="Lucida Sans Unicode"/>
          <w:sz w:val="20"/>
          <w:szCs w:val="20"/>
          <w:lang w:val="es-ES_tradnl" w:eastAsia="es-ES"/>
        </w:rPr>
        <w:t>El siete de septiembre, se tuvo por recibido el escrito de contestación del partido político denunciado, teniéndole por precluido su derecho a aportar pruebas en virtud de no haber ofrecido medio de convicción alguno; y al no existir diligencias por realizar, se puso el expediente a la vista para que, dentro del plazo de cinco días hábiles, manifestaran lo que a su derecho conviniera.</w:t>
      </w:r>
    </w:p>
    <w:p w14:paraId="038231C3" w14:textId="77777777" w:rsidR="00874B8D" w:rsidRPr="00874B8D" w:rsidRDefault="00874B8D" w:rsidP="00757F96">
      <w:pPr>
        <w:pStyle w:val="Sinespaciado"/>
        <w:tabs>
          <w:tab w:val="left" w:pos="284"/>
        </w:tabs>
        <w:suppressAutoHyphens w:val="0"/>
        <w:spacing w:line="276" w:lineRule="auto"/>
        <w:jc w:val="both"/>
        <w:rPr>
          <w:rFonts w:ascii="Lucida Sans Unicode" w:hAnsi="Lucida Sans Unicode" w:cs="Lucida Sans Unicode"/>
          <w:b/>
          <w:bCs/>
          <w:sz w:val="20"/>
          <w:szCs w:val="20"/>
        </w:rPr>
      </w:pPr>
    </w:p>
    <w:p w14:paraId="547E1496" w14:textId="77777777" w:rsidR="00A604DF" w:rsidRPr="00B91491" w:rsidRDefault="00A604DF" w:rsidP="00A604DF">
      <w:pPr>
        <w:pStyle w:val="Sinespaciado"/>
        <w:numPr>
          <w:ilvl w:val="0"/>
          <w:numId w:val="4"/>
        </w:numPr>
        <w:tabs>
          <w:tab w:val="left" w:pos="284"/>
        </w:tabs>
        <w:suppressAutoHyphens w:val="0"/>
        <w:spacing w:line="276" w:lineRule="auto"/>
        <w:ind w:left="0" w:firstLine="0"/>
        <w:jc w:val="both"/>
        <w:rPr>
          <w:rFonts w:ascii="Lucida Sans Unicode" w:hAnsi="Lucida Sans Unicode" w:cs="Lucida Sans Unicode"/>
          <w:b/>
          <w:bCs/>
          <w:sz w:val="20"/>
          <w:szCs w:val="20"/>
        </w:rPr>
      </w:pPr>
      <w:r w:rsidRPr="00B91491">
        <w:rPr>
          <w:rFonts w:ascii="Lucida Sans Unicode" w:hAnsi="Lucida Sans Unicode" w:cs="Lucida Sans Unicode"/>
          <w:b/>
          <w:sz w:val="20"/>
          <w:szCs w:val="20"/>
          <w:lang w:val="es-ES_tradnl" w:eastAsia="es-ES"/>
        </w:rPr>
        <w:lastRenderedPageBreak/>
        <w:t xml:space="preserve">Reserva de autos. </w:t>
      </w:r>
      <w:r w:rsidRPr="00B91491">
        <w:rPr>
          <w:rFonts w:ascii="Lucida Sans Unicode" w:hAnsi="Lucida Sans Unicode" w:cs="Lucida Sans Unicode"/>
          <w:bCs/>
          <w:sz w:val="20"/>
          <w:szCs w:val="20"/>
          <w:lang w:eastAsia="es-ES"/>
        </w:rPr>
        <w:t>El dieciséis de octubre, se reservaron los autos del presente asunto para formular el proyecto de resolución correspondiente.</w:t>
      </w:r>
      <w:r w:rsidRPr="00B91491">
        <w:rPr>
          <w:rFonts w:ascii="Lucida Sans Unicode" w:hAnsi="Lucida Sans Unicode" w:cs="Lucida Sans Unicode"/>
          <w:b/>
          <w:sz w:val="20"/>
          <w:szCs w:val="20"/>
          <w:lang w:eastAsia="es-ES"/>
        </w:rPr>
        <w:t xml:space="preserve"> </w:t>
      </w:r>
    </w:p>
    <w:p w14:paraId="03E88E98" w14:textId="77777777" w:rsidR="00A604DF" w:rsidRPr="00B91491" w:rsidRDefault="00A604DF" w:rsidP="00A604DF">
      <w:pPr>
        <w:pStyle w:val="Sinespaciado"/>
        <w:tabs>
          <w:tab w:val="left" w:pos="284"/>
        </w:tabs>
        <w:suppressAutoHyphens w:val="0"/>
        <w:spacing w:line="276" w:lineRule="auto"/>
        <w:jc w:val="both"/>
        <w:rPr>
          <w:rFonts w:ascii="Lucida Sans Unicode" w:hAnsi="Lucida Sans Unicode" w:cs="Lucida Sans Unicode"/>
          <w:b/>
          <w:bCs/>
          <w:sz w:val="20"/>
          <w:szCs w:val="20"/>
        </w:rPr>
      </w:pPr>
    </w:p>
    <w:p w14:paraId="7942E7FB" w14:textId="77777777" w:rsidR="003D1551" w:rsidRPr="003D1551" w:rsidRDefault="00A604DF" w:rsidP="003D1551">
      <w:pPr>
        <w:pStyle w:val="Sinespaciado"/>
        <w:numPr>
          <w:ilvl w:val="0"/>
          <w:numId w:val="4"/>
        </w:numPr>
        <w:tabs>
          <w:tab w:val="left" w:pos="284"/>
        </w:tabs>
        <w:suppressAutoHyphens w:val="0"/>
        <w:spacing w:line="276" w:lineRule="auto"/>
        <w:ind w:left="0" w:firstLine="0"/>
        <w:jc w:val="both"/>
        <w:rPr>
          <w:rFonts w:ascii="Lucida Sans Unicode" w:hAnsi="Lucida Sans Unicode" w:cs="Lucida Sans Unicode"/>
          <w:b/>
          <w:bCs/>
          <w:sz w:val="20"/>
          <w:szCs w:val="20"/>
        </w:rPr>
      </w:pPr>
      <w:r w:rsidRPr="00B91491">
        <w:rPr>
          <w:rFonts w:ascii="Lucida Sans Unicode" w:hAnsi="Lucida Sans Unicode" w:cs="Lucida Sans Unicode"/>
          <w:b/>
          <w:sz w:val="20"/>
          <w:szCs w:val="20"/>
        </w:rPr>
        <w:t xml:space="preserve">Remisión del proyecto de resolución a la Comisión de Quejas y Denuncias. </w:t>
      </w:r>
      <w:r w:rsidRPr="00B91491">
        <w:rPr>
          <w:rFonts w:ascii="Lucida Sans Unicode" w:hAnsi="Lucida Sans Unicode" w:cs="Lucida Sans Unicode"/>
          <w:sz w:val="20"/>
          <w:szCs w:val="20"/>
        </w:rPr>
        <w:t xml:space="preserve">El diecisiete de octubre la autoridad instructora remitió el proyecto de resolución a la Comisión de Quejas y Denuncias para su conocimiento y estudio. </w:t>
      </w:r>
    </w:p>
    <w:p w14:paraId="16CA87A4" w14:textId="77777777" w:rsidR="003D1551" w:rsidRDefault="003D1551" w:rsidP="003D1551">
      <w:pPr>
        <w:pStyle w:val="Prrafodelista"/>
        <w:rPr>
          <w:rFonts w:ascii="Lucida Sans Unicode" w:hAnsi="Lucida Sans Unicode" w:cs="Lucida Sans Unicode"/>
          <w:b/>
          <w:sz w:val="20"/>
          <w:szCs w:val="20"/>
          <w:lang w:eastAsia="es-ES"/>
        </w:rPr>
      </w:pPr>
    </w:p>
    <w:p w14:paraId="4ADAF624" w14:textId="5AAEA6D4" w:rsidR="00576053" w:rsidRPr="003D1551" w:rsidRDefault="00047CF9" w:rsidP="003D1551">
      <w:pPr>
        <w:pStyle w:val="Sinespaciado"/>
        <w:numPr>
          <w:ilvl w:val="0"/>
          <w:numId w:val="4"/>
        </w:numPr>
        <w:tabs>
          <w:tab w:val="left" w:pos="284"/>
        </w:tabs>
        <w:suppressAutoHyphens w:val="0"/>
        <w:spacing w:line="276" w:lineRule="auto"/>
        <w:ind w:left="0" w:firstLine="0"/>
        <w:jc w:val="both"/>
        <w:rPr>
          <w:rFonts w:ascii="Lucida Sans Unicode" w:hAnsi="Lucida Sans Unicode" w:cs="Lucida Sans Unicode"/>
          <w:b/>
          <w:bCs/>
          <w:sz w:val="20"/>
          <w:szCs w:val="20"/>
        </w:rPr>
      </w:pPr>
      <w:r w:rsidRPr="003D1551">
        <w:rPr>
          <w:rFonts w:ascii="Lucida Sans Unicode" w:hAnsi="Lucida Sans Unicode" w:cs="Lucida Sans Unicode"/>
          <w:b/>
          <w:sz w:val="20"/>
          <w:szCs w:val="20"/>
          <w:lang w:eastAsia="es-ES"/>
        </w:rPr>
        <w:t>Remisión del proyecto de resolución a la Consejera Presidenta.</w:t>
      </w:r>
      <w:r w:rsidR="00DA0D81" w:rsidRPr="003D1551">
        <w:rPr>
          <w:rFonts w:ascii="Lucida Sans Unicode" w:hAnsi="Lucida Sans Unicode" w:cs="Lucida Sans Unicode"/>
          <w:sz w:val="20"/>
          <w:szCs w:val="20"/>
          <w:lang w:eastAsia="es-ES"/>
        </w:rPr>
        <w:t xml:space="preserve">  El diecinueve de octubre</w:t>
      </w:r>
      <w:r w:rsidRPr="003D1551">
        <w:rPr>
          <w:rFonts w:ascii="Lucida Sans Unicode" w:hAnsi="Lucida Sans Unicode" w:cs="Lucida Sans Unicode"/>
          <w:sz w:val="20"/>
          <w:szCs w:val="20"/>
          <w:lang w:eastAsia="es-ES"/>
        </w:rPr>
        <w:t xml:space="preserve">, la Secretaría turnó a la Consejera Presidenta el proyecto de resolución aprobado. </w:t>
      </w:r>
    </w:p>
    <w:p w14:paraId="4D21A7B5" w14:textId="77777777" w:rsidR="00576053" w:rsidRPr="00576053" w:rsidRDefault="00576053" w:rsidP="00DD2220">
      <w:pPr>
        <w:pStyle w:val="Prrafodelista"/>
        <w:spacing w:after="0"/>
        <w:rPr>
          <w:rFonts w:ascii="Lucida Sans Unicode" w:hAnsi="Lucida Sans Unicode" w:cs="Lucida Sans Unicode"/>
          <w:b/>
          <w:sz w:val="20"/>
          <w:szCs w:val="20"/>
          <w:lang w:val="es-ES" w:eastAsia="es-ES"/>
        </w:rPr>
      </w:pPr>
    </w:p>
    <w:p w14:paraId="1048924B" w14:textId="7F7BC900" w:rsidR="00047CF9" w:rsidRPr="00576053" w:rsidRDefault="00047CF9" w:rsidP="00DD2220">
      <w:pPr>
        <w:pStyle w:val="Prrafodelista"/>
        <w:numPr>
          <w:ilvl w:val="0"/>
          <w:numId w:val="4"/>
        </w:numPr>
        <w:spacing w:after="0" w:line="276" w:lineRule="auto"/>
        <w:ind w:left="0" w:firstLine="0"/>
        <w:jc w:val="both"/>
        <w:rPr>
          <w:rFonts w:ascii="Lucida Sans Unicode" w:hAnsi="Lucida Sans Unicode" w:cs="Lucida Sans Unicode"/>
          <w:b/>
          <w:sz w:val="20"/>
          <w:szCs w:val="20"/>
          <w:lang w:val="es-ES_tradnl" w:eastAsia="es-ES"/>
        </w:rPr>
      </w:pPr>
      <w:r w:rsidRPr="00576053">
        <w:rPr>
          <w:rFonts w:ascii="Lucida Sans Unicode" w:hAnsi="Lucida Sans Unicode" w:cs="Lucida Sans Unicode"/>
          <w:b/>
          <w:sz w:val="20"/>
          <w:szCs w:val="20"/>
          <w:lang w:val="es-ES" w:eastAsia="es-ES"/>
        </w:rPr>
        <w:t>Conocimiento del proyecto de resolución por el Consejo General.</w:t>
      </w:r>
      <w:r w:rsidRPr="00576053">
        <w:rPr>
          <w:rFonts w:ascii="Lucida Sans Unicode" w:hAnsi="Lucida Sans Unicode" w:cs="Lucida Sans Unicode"/>
          <w:sz w:val="20"/>
          <w:szCs w:val="20"/>
          <w:lang w:val="es-ES" w:eastAsia="es-ES"/>
        </w:rPr>
        <w:t xml:space="preserve"> En esta fecha, la Consejera Presidenta de este Instituto hace del conocimiento del Consejo General el proyecto de resolución del procedimiento sancionador elaborado por la Secretaría Ejecutiva y aprobado por la Comisión, para determinar lo conducente.</w:t>
      </w:r>
    </w:p>
    <w:p w14:paraId="4B20F5DA" w14:textId="77777777" w:rsidR="00047CF9" w:rsidRPr="00915665" w:rsidRDefault="00047CF9" w:rsidP="00DD2220">
      <w:pPr>
        <w:pStyle w:val="Sinespaciado"/>
        <w:spacing w:line="276" w:lineRule="auto"/>
        <w:jc w:val="both"/>
        <w:rPr>
          <w:rFonts w:ascii="Lucida Sans Unicode" w:hAnsi="Lucida Sans Unicode" w:cs="Lucida Sans Unicode"/>
          <w:sz w:val="20"/>
          <w:szCs w:val="20"/>
        </w:rPr>
      </w:pPr>
    </w:p>
    <w:p w14:paraId="0F94140A" w14:textId="77777777" w:rsidR="00893BC8" w:rsidRPr="00AC3458" w:rsidRDefault="00893BC8" w:rsidP="00893BC8">
      <w:pPr>
        <w:pBdr>
          <w:top w:val="nil"/>
          <w:left w:val="nil"/>
          <w:bottom w:val="nil"/>
          <w:right w:val="nil"/>
          <w:between w:val="nil"/>
        </w:pBdr>
        <w:spacing w:after="0"/>
        <w:jc w:val="center"/>
        <w:rPr>
          <w:rFonts w:ascii="Lucida Sans Unicode" w:eastAsia="Trebuchet MS" w:hAnsi="Lucida Sans Unicode" w:cs="Lucida Sans Unicode"/>
          <w:b/>
          <w:sz w:val="20"/>
          <w:szCs w:val="20"/>
          <w:lang w:val="it-IT"/>
        </w:rPr>
      </w:pPr>
      <w:r w:rsidRPr="00AC3458">
        <w:rPr>
          <w:rFonts w:ascii="Lucida Sans Unicode" w:eastAsia="Trebuchet MS" w:hAnsi="Lucida Sans Unicode" w:cs="Lucida Sans Unicode"/>
          <w:b/>
          <w:sz w:val="20"/>
          <w:szCs w:val="20"/>
          <w:lang w:val="it-IT"/>
        </w:rPr>
        <w:t>C O N S I D E R A N D O</w:t>
      </w:r>
    </w:p>
    <w:p w14:paraId="3ED16FC4" w14:textId="77777777" w:rsidR="00893BC8" w:rsidRPr="00AC3458" w:rsidRDefault="00893BC8" w:rsidP="00893BC8">
      <w:pPr>
        <w:pBdr>
          <w:top w:val="nil"/>
          <w:left w:val="nil"/>
          <w:bottom w:val="nil"/>
          <w:right w:val="nil"/>
          <w:between w:val="nil"/>
        </w:pBdr>
        <w:spacing w:after="0"/>
        <w:jc w:val="both"/>
        <w:rPr>
          <w:rFonts w:ascii="Lucida Sans Unicode" w:eastAsia="Trebuchet MS" w:hAnsi="Lucida Sans Unicode" w:cs="Lucida Sans Unicode"/>
          <w:strike/>
          <w:sz w:val="20"/>
          <w:szCs w:val="20"/>
          <w:lang w:val="it-IT"/>
        </w:rPr>
      </w:pPr>
    </w:p>
    <w:p w14:paraId="03B98B86" w14:textId="04B09623" w:rsidR="00893BC8" w:rsidRDefault="00893BC8" w:rsidP="00893BC8">
      <w:pPr>
        <w:pStyle w:val="Sinespaciado"/>
        <w:spacing w:line="276" w:lineRule="auto"/>
        <w:jc w:val="both"/>
        <w:rPr>
          <w:rFonts w:ascii="Lucida Sans Unicode" w:hAnsi="Lucida Sans Unicode" w:cs="Lucida Sans Unicode"/>
          <w:sz w:val="20"/>
          <w:szCs w:val="20"/>
        </w:rPr>
      </w:pPr>
      <w:r w:rsidRPr="00915665">
        <w:rPr>
          <w:rFonts w:ascii="Lucida Sans Unicode" w:hAnsi="Lucida Sans Unicode" w:cs="Lucida Sans Unicode"/>
          <w:b/>
          <w:sz w:val="20"/>
          <w:szCs w:val="20"/>
        </w:rPr>
        <w:t>PRIMERO. Competencia</w:t>
      </w:r>
      <w:r w:rsidRPr="00915665">
        <w:rPr>
          <w:rFonts w:ascii="Lucida Sans Unicode" w:hAnsi="Lucida Sans Unicode" w:cs="Lucida Sans Unicode"/>
          <w:sz w:val="20"/>
          <w:szCs w:val="20"/>
        </w:rPr>
        <w:t xml:space="preserve"> </w:t>
      </w:r>
    </w:p>
    <w:p w14:paraId="002A3494" w14:textId="77777777" w:rsidR="00893BC8" w:rsidRDefault="00893BC8" w:rsidP="00893BC8">
      <w:pPr>
        <w:pStyle w:val="Sinespaciado"/>
        <w:spacing w:line="276" w:lineRule="auto"/>
        <w:jc w:val="both"/>
        <w:rPr>
          <w:rFonts w:ascii="Lucida Sans Unicode" w:hAnsi="Lucida Sans Unicode" w:cs="Lucida Sans Unicode"/>
          <w:sz w:val="20"/>
          <w:szCs w:val="20"/>
        </w:rPr>
      </w:pPr>
    </w:p>
    <w:p w14:paraId="6E2FBB46" w14:textId="77777777" w:rsidR="00893BC8" w:rsidRPr="00915665" w:rsidRDefault="00893BC8" w:rsidP="00893BC8">
      <w:pPr>
        <w:pStyle w:val="Sinespaciado"/>
        <w:spacing w:line="276" w:lineRule="auto"/>
        <w:jc w:val="both"/>
        <w:rPr>
          <w:rFonts w:ascii="Lucida Sans Unicode" w:hAnsi="Lucida Sans Unicode" w:cs="Lucida Sans Unicode"/>
          <w:sz w:val="20"/>
          <w:szCs w:val="20"/>
        </w:rPr>
      </w:pPr>
      <w:r w:rsidRPr="00915665">
        <w:rPr>
          <w:rFonts w:ascii="Lucida Sans Unicode" w:hAnsi="Lucida Sans Unicode" w:cs="Lucida Sans Unicode"/>
          <w:sz w:val="20"/>
          <w:szCs w:val="20"/>
        </w:rPr>
        <w:t>El Consejo General del Instituto Electoral y de Participación Ciudadana del Estado de Jalisco, es competente para resolver los procedimientos sancionadores ordinarios, cuyos proyectos le sean turnados por la Comisión de Quejas y Denuncias, conforme con lo dispuesto en los artículos 12, fracción IV, primer párrafo de la Constitución Política del Estado de Jalisco; 118, párrafo 1, fracción I; 120, párrafo 1; 134, párrafo 1, fracciones XXII y LI; 460 párrafo 1, fracción I del Código Electoral del Estado de Jalisco.</w:t>
      </w:r>
    </w:p>
    <w:p w14:paraId="38305E66" w14:textId="77777777" w:rsidR="00893BC8" w:rsidRPr="00915665" w:rsidRDefault="00893BC8" w:rsidP="00893BC8">
      <w:pPr>
        <w:pStyle w:val="Sinespaciado"/>
        <w:spacing w:line="276" w:lineRule="auto"/>
        <w:jc w:val="both"/>
        <w:rPr>
          <w:rFonts w:ascii="Lucida Sans Unicode" w:hAnsi="Lucida Sans Unicode" w:cs="Lucida Sans Unicode"/>
          <w:sz w:val="20"/>
          <w:szCs w:val="20"/>
        </w:rPr>
      </w:pPr>
    </w:p>
    <w:p w14:paraId="32A23B8F" w14:textId="057C6688" w:rsidR="00893BC8" w:rsidRDefault="00893BC8" w:rsidP="00893BC8">
      <w:pPr>
        <w:pStyle w:val="Sinespaciado"/>
        <w:spacing w:line="276" w:lineRule="auto"/>
        <w:jc w:val="both"/>
        <w:rPr>
          <w:rFonts w:ascii="Lucida Sans Unicode" w:hAnsi="Lucida Sans Unicode" w:cs="Lucida Sans Unicode"/>
          <w:sz w:val="20"/>
          <w:szCs w:val="20"/>
        </w:rPr>
      </w:pPr>
      <w:r w:rsidRPr="00915665">
        <w:rPr>
          <w:rFonts w:ascii="Lucida Sans Unicode" w:hAnsi="Lucida Sans Unicode" w:cs="Lucida Sans Unicode"/>
          <w:b/>
          <w:sz w:val="20"/>
          <w:szCs w:val="20"/>
        </w:rPr>
        <w:t>SEGUNDO.</w:t>
      </w:r>
      <w:r w:rsidRPr="00915665">
        <w:rPr>
          <w:rFonts w:ascii="Lucida Sans Unicode" w:hAnsi="Lucida Sans Unicode" w:cs="Lucida Sans Unicode"/>
          <w:sz w:val="20"/>
          <w:szCs w:val="20"/>
        </w:rPr>
        <w:t xml:space="preserve"> </w:t>
      </w:r>
      <w:r w:rsidRPr="00915665">
        <w:rPr>
          <w:rFonts w:ascii="Lucida Sans Unicode" w:hAnsi="Lucida Sans Unicode" w:cs="Lucida Sans Unicode"/>
          <w:b/>
          <w:sz w:val="20"/>
          <w:szCs w:val="20"/>
        </w:rPr>
        <w:t>Requisitos de procedencia</w:t>
      </w:r>
      <w:r w:rsidRPr="00915665">
        <w:rPr>
          <w:rFonts w:ascii="Lucida Sans Unicode" w:hAnsi="Lucida Sans Unicode" w:cs="Lucida Sans Unicode"/>
          <w:sz w:val="20"/>
          <w:szCs w:val="20"/>
        </w:rPr>
        <w:t xml:space="preserve"> </w:t>
      </w:r>
    </w:p>
    <w:p w14:paraId="14D3A1E3" w14:textId="77777777" w:rsidR="00893BC8" w:rsidRDefault="00893BC8" w:rsidP="00893BC8">
      <w:pPr>
        <w:pStyle w:val="Sinespaciado"/>
        <w:spacing w:line="276" w:lineRule="auto"/>
        <w:jc w:val="both"/>
        <w:rPr>
          <w:rFonts w:ascii="Lucida Sans Unicode" w:hAnsi="Lucida Sans Unicode" w:cs="Lucida Sans Unicode"/>
          <w:sz w:val="20"/>
          <w:szCs w:val="20"/>
        </w:rPr>
      </w:pPr>
    </w:p>
    <w:p w14:paraId="15F63924" w14:textId="77777777" w:rsidR="00893BC8" w:rsidRPr="003319AB" w:rsidRDefault="00893BC8" w:rsidP="00893BC8">
      <w:pPr>
        <w:pStyle w:val="Sinespaciado"/>
        <w:spacing w:line="276" w:lineRule="auto"/>
        <w:jc w:val="both"/>
        <w:rPr>
          <w:rFonts w:ascii="Lucida Sans Unicode" w:hAnsi="Lucida Sans Unicode" w:cs="Lucida Sans Unicode"/>
          <w:sz w:val="20"/>
          <w:szCs w:val="20"/>
          <w:lang w:val="es-MX"/>
        </w:rPr>
      </w:pPr>
      <w:r w:rsidRPr="003319AB">
        <w:rPr>
          <w:rFonts w:ascii="Lucida Sans Unicode" w:hAnsi="Lucida Sans Unicode" w:cs="Lucida Sans Unicode"/>
          <w:sz w:val="20"/>
          <w:szCs w:val="20"/>
          <w:lang w:val="es-MX"/>
        </w:rPr>
        <w:t>De conformidad con lo dispuesto en el párrafo 1, del artículo 465 del Código, el procedimiento para el conocimiento de las infracciones y aplicación de sanciones administrativas podrá iniciar a instancia de parte, o de oficio cuando cualquier órgano del Instituto tenga conocimiento de la comisión de conductas infractoras.</w:t>
      </w:r>
    </w:p>
    <w:p w14:paraId="21FACBFC" w14:textId="77777777" w:rsidR="00893BC8" w:rsidRPr="003319AB" w:rsidRDefault="00893BC8" w:rsidP="00893BC8">
      <w:pPr>
        <w:pStyle w:val="Sinespaciado"/>
        <w:spacing w:line="276" w:lineRule="auto"/>
        <w:rPr>
          <w:rFonts w:ascii="Lucida Sans Unicode" w:hAnsi="Lucida Sans Unicode" w:cs="Lucida Sans Unicode"/>
          <w:sz w:val="20"/>
          <w:szCs w:val="20"/>
          <w:lang w:val="es-MX"/>
        </w:rPr>
      </w:pPr>
    </w:p>
    <w:p w14:paraId="2D7034FA" w14:textId="77777777" w:rsidR="00893BC8" w:rsidRPr="003319AB" w:rsidRDefault="00893BC8" w:rsidP="00893BC8">
      <w:pPr>
        <w:pStyle w:val="Sinespaciado"/>
        <w:spacing w:line="276" w:lineRule="auto"/>
        <w:jc w:val="both"/>
        <w:rPr>
          <w:rFonts w:ascii="Lucida Sans Unicode" w:hAnsi="Lucida Sans Unicode" w:cs="Lucida Sans Unicode"/>
          <w:sz w:val="20"/>
          <w:szCs w:val="20"/>
          <w:lang w:val="es-MX"/>
        </w:rPr>
      </w:pPr>
      <w:r w:rsidRPr="003319AB">
        <w:rPr>
          <w:rFonts w:ascii="Lucida Sans Unicode" w:hAnsi="Lucida Sans Unicode" w:cs="Lucida Sans Unicode"/>
          <w:sz w:val="20"/>
          <w:szCs w:val="20"/>
          <w:lang w:val="es-MX"/>
        </w:rPr>
        <w:t>En el párrafo 2, del arábigo antes citado, se establece que la facultad de la autoridad electoral para fincar responsabilidades por infracciones administrativas prescribe en el término de cinco años.</w:t>
      </w:r>
    </w:p>
    <w:p w14:paraId="44AD17AA" w14:textId="77777777" w:rsidR="00893BC8" w:rsidRPr="003319AB" w:rsidRDefault="00893BC8" w:rsidP="00893BC8">
      <w:pPr>
        <w:pStyle w:val="Sinespaciado"/>
        <w:spacing w:line="276" w:lineRule="auto"/>
        <w:rPr>
          <w:rFonts w:ascii="Lucida Sans Unicode" w:hAnsi="Lucida Sans Unicode" w:cs="Lucida Sans Unicode"/>
          <w:sz w:val="20"/>
          <w:szCs w:val="20"/>
          <w:lang w:val="es-MX"/>
        </w:rPr>
      </w:pPr>
    </w:p>
    <w:p w14:paraId="3F719B1E" w14:textId="79589A75" w:rsidR="00893BC8" w:rsidRPr="00915665" w:rsidRDefault="00893BC8" w:rsidP="00893BC8">
      <w:pPr>
        <w:pStyle w:val="Sinespaciado"/>
        <w:spacing w:line="276" w:lineRule="auto"/>
        <w:jc w:val="both"/>
        <w:rPr>
          <w:rFonts w:ascii="Lucida Sans Unicode" w:hAnsi="Lucida Sans Unicode" w:cs="Lucida Sans Unicode"/>
          <w:sz w:val="20"/>
          <w:szCs w:val="20"/>
        </w:rPr>
      </w:pPr>
      <w:r w:rsidRPr="003319AB">
        <w:rPr>
          <w:rFonts w:ascii="Lucida Sans Unicode" w:hAnsi="Lucida Sans Unicode" w:cs="Lucida Sans Unicode"/>
          <w:sz w:val="20"/>
          <w:szCs w:val="20"/>
          <w:lang w:val="es-MX"/>
        </w:rPr>
        <w:t xml:space="preserve">Ahora bien, en el caso concreto, se tienen por satisfechos los requisitos de procedencia previstos en el artículo antes referido, toda vez que el presente procedimiento se inició de manera oficiosa por la Secretaría Ejecutiva de este Instituto Electoral, al tener conocimiento de la posible comisión de una conducta infractora por parte del </w:t>
      </w:r>
      <w:r>
        <w:rPr>
          <w:rFonts w:ascii="Lucida Sans Unicode" w:hAnsi="Lucida Sans Unicode" w:cs="Lucida Sans Unicode"/>
          <w:sz w:val="20"/>
          <w:szCs w:val="20"/>
          <w:lang w:val="es-MX"/>
        </w:rPr>
        <w:t xml:space="preserve">partido político </w:t>
      </w:r>
      <w:r w:rsidR="005D2B97">
        <w:rPr>
          <w:rFonts w:ascii="Lucida Sans Unicode" w:hAnsi="Lucida Sans Unicode" w:cs="Lucida Sans Unicode"/>
          <w:b/>
          <w:bCs/>
          <w:sz w:val="20"/>
          <w:szCs w:val="20"/>
          <w:lang w:val="es-MX"/>
        </w:rPr>
        <w:t>Hagamos</w:t>
      </w:r>
      <w:r>
        <w:rPr>
          <w:rFonts w:ascii="Lucida Sans Unicode" w:hAnsi="Lucida Sans Unicode" w:cs="Lucida Sans Unicode"/>
          <w:sz w:val="20"/>
          <w:szCs w:val="20"/>
          <w:lang w:val="es-MX"/>
        </w:rPr>
        <w:t>,</w:t>
      </w:r>
      <w:r w:rsidRPr="003319AB">
        <w:rPr>
          <w:rFonts w:ascii="Lucida Sans Unicode" w:hAnsi="Lucida Sans Unicode" w:cs="Lucida Sans Unicode"/>
          <w:sz w:val="20"/>
          <w:szCs w:val="20"/>
          <w:lang w:val="es-MX"/>
        </w:rPr>
        <w:t xml:space="preserve"> derivado</w:t>
      </w:r>
      <w:r>
        <w:rPr>
          <w:rFonts w:ascii="Lucida Sans Unicode" w:hAnsi="Lucida Sans Unicode" w:cs="Lucida Sans Unicode"/>
          <w:sz w:val="20"/>
          <w:szCs w:val="20"/>
          <w:lang w:val="es-MX"/>
        </w:rPr>
        <w:t xml:space="preserve"> de</w:t>
      </w:r>
      <w:r>
        <w:rPr>
          <w:rFonts w:ascii="Lucida Sans Unicode" w:hAnsi="Lucida Sans Unicode" w:cs="Lucida Sans Unicode"/>
          <w:sz w:val="20"/>
          <w:szCs w:val="20"/>
        </w:rPr>
        <w:t xml:space="preserve">l acuerdo del Consejo General de este Instituto identificado con </w:t>
      </w:r>
      <w:r w:rsidR="005D2B97">
        <w:rPr>
          <w:rFonts w:ascii="Lucida Sans Unicode" w:hAnsi="Lucida Sans Unicode" w:cs="Lucida Sans Unicode"/>
          <w:sz w:val="20"/>
          <w:szCs w:val="20"/>
        </w:rPr>
        <w:t>la</w:t>
      </w:r>
      <w:r>
        <w:rPr>
          <w:rFonts w:ascii="Lucida Sans Unicode" w:hAnsi="Lucida Sans Unicode" w:cs="Lucida Sans Unicode"/>
          <w:sz w:val="20"/>
          <w:szCs w:val="20"/>
        </w:rPr>
        <w:t xml:space="preserve"> clave </w:t>
      </w:r>
      <w:r w:rsidRPr="0043515B">
        <w:rPr>
          <w:rFonts w:ascii="Lucida Sans Unicode" w:hAnsi="Lucida Sans Unicode" w:cs="Lucida Sans Unicode"/>
          <w:b/>
          <w:sz w:val="20"/>
          <w:szCs w:val="20"/>
        </w:rPr>
        <w:t>IEPC-ACG-0</w:t>
      </w:r>
      <w:r w:rsidR="005D2B97">
        <w:rPr>
          <w:rFonts w:ascii="Lucida Sans Unicode" w:hAnsi="Lucida Sans Unicode" w:cs="Lucida Sans Unicode"/>
          <w:b/>
          <w:sz w:val="20"/>
          <w:szCs w:val="20"/>
        </w:rPr>
        <w:t>51</w:t>
      </w:r>
      <w:r w:rsidRPr="0043515B">
        <w:rPr>
          <w:rFonts w:ascii="Lucida Sans Unicode" w:hAnsi="Lucida Sans Unicode" w:cs="Lucida Sans Unicode"/>
          <w:b/>
          <w:sz w:val="20"/>
          <w:szCs w:val="20"/>
        </w:rPr>
        <w:t>/2022</w:t>
      </w:r>
      <w:r>
        <w:rPr>
          <w:rFonts w:ascii="Lucida Sans Unicode" w:hAnsi="Lucida Sans Unicode" w:cs="Lucida Sans Unicode"/>
          <w:sz w:val="20"/>
          <w:szCs w:val="20"/>
        </w:rPr>
        <w:t>, donde se determinó dar vista a l</w:t>
      </w:r>
      <w:r w:rsidRPr="00915665">
        <w:rPr>
          <w:rFonts w:ascii="Lucida Sans Unicode" w:hAnsi="Lucida Sans Unicode" w:cs="Lucida Sans Unicode"/>
          <w:sz w:val="20"/>
          <w:szCs w:val="20"/>
        </w:rPr>
        <w:t xml:space="preserve">a Secretaría Ejecutiva </w:t>
      </w:r>
      <w:r>
        <w:rPr>
          <w:rFonts w:ascii="Lucida Sans Unicode" w:hAnsi="Lucida Sans Unicode" w:cs="Lucida Sans Unicode"/>
          <w:sz w:val="20"/>
          <w:szCs w:val="20"/>
        </w:rPr>
        <w:t>para que en el ámbito de sus atribuciones resolviera lo conducente con relación a iniciar el procedimiento sancionador correspondiente.</w:t>
      </w:r>
    </w:p>
    <w:p w14:paraId="045896E2" w14:textId="77777777" w:rsidR="00893BC8" w:rsidRPr="003319AB" w:rsidRDefault="00893BC8" w:rsidP="00893BC8">
      <w:pPr>
        <w:pStyle w:val="Sinespaciado"/>
        <w:spacing w:line="276" w:lineRule="auto"/>
        <w:rPr>
          <w:rFonts w:ascii="Lucida Sans Unicode" w:hAnsi="Lucida Sans Unicode" w:cs="Lucida Sans Unicode"/>
          <w:b/>
          <w:sz w:val="20"/>
          <w:szCs w:val="20"/>
          <w:lang w:val="es-MX"/>
        </w:rPr>
      </w:pPr>
    </w:p>
    <w:p w14:paraId="55A10C6E" w14:textId="77777777" w:rsidR="00893BC8" w:rsidRPr="003319AB" w:rsidRDefault="00893BC8" w:rsidP="00893BC8">
      <w:pPr>
        <w:pStyle w:val="Sinespaciado"/>
        <w:spacing w:line="276" w:lineRule="auto"/>
        <w:jc w:val="both"/>
        <w:rPr>
          <w:rFonts w:ascii="Lucida Sans Unicode" w:hAnsi="Lucida Sans Unicode" w:cs="Lucida Sans Unicode"/>
          <w:sz w:val="20"/>
          <w:szCs w:val="20"/>
          <w:lang w:val="es-MX"/>
        </w:rPr>
      </w:pPr>
      <w:r w:rsidRPr="003319AB">
        <w:rPr>
          <w:rFonts w:ascii="Lucida Sans Unicode" w:hAnsi="Lucida Sans Unicode" w:cs="Lucida Sans Unicode"/>
          <w:sz w:val="20"/>
          <w:szCs w:val="20"/>
          <w:lang w:val="es-MX"/>
        </w:rPr>
        <w:t>De igual forma, el procedimiento se</w:t>
      </w:r>
      <w:r w:rsidRPr="003319AB">
        <w:rPr>
          <w:rFonts w:ascii="Lucida Sans Unicode" w:hAnsi="Lucida Sans Unicode" w:cs="Lucida Sans Unicode"/>
          <w:b/>
          <w:sz w:val="20"/>
          <w:szCs w:val="20"/>
          <w:lang w:val="es-MX"/>
        </w:rPr>
        <w:t xml:space="preserve"> </w:t>
      </w:r>
      <w:r w:rsidRPr="003319AB">
        <w:rPr>
          <w:rFonts w:ascii="Lucida Sans Unicode" w:hAnsi="Lucida Sans Unicode" w:cs="Lucida Sans Unicode"/>
          <w:sz w:val="20"/>
          <w:szCs w:val="20"/>
          <w:lang w:val="es-MX"/>
        </w:rPr>
        <w:t xml:space="preserve">radicó de manera oportuna, en ejercicio de la facultad que esta autoridad tiene para fincar responsabilidades por infracciones administrativas, siendo que en el caso concreto los hechos materia del presente procedimiento se encuentran dentro del plazo de cinco años establecidos para tal efecto. </w:t>
      </w:r>
    </w:p>
    <w:p w14:paraId="1E66B7DF" w14:textId="77777777" w:rsidR="00893BC8" w:rsidRPr="003319AB" w:rsidRDefault="00893BC8" w:rsidP="00893BC8">
      <w:pPr>
        <w:pStyle w:val="Sinespaciado"/>
        <w:spacing w:line="276" w:lineRule="auto"/>
        <w:rPr>
          <w:rFonts w:ascii="Lucida Sans Unicode" w:hAnsi="Lucida Sans Unicode" w:cs="Lucida Sans Unicode"/>
          <w:sz w:val="20"/>
          <w:szCs w:val="20"/>
          <w:lang w:val="es-MX"/>
        </w:rPr>
      </w:pPr>
    </w:p>
    <w:p w14:paraId="65A8ACAB" w14:textId="77777777" w:rsidR="00893BC8" w:rsidRPr="003319AB" w:rsidRDefault="00893BC8" w:rsidP="00893BC8">
      <w:pPr>
        <w:pStyle w:val="Sinespaciado"/>
        <w:spacing w:line="276" w:lineRule="auto"/>
        <w:jc w:val="both"/>
        <w:rPr>
          <w:rFonts w:ascii="Lucida Sans Unicode" w:hAnsi="Lucida Sans Unicode" w:cs="Lucida Sans Unicode"/>
          <w:sz w:val="20"/>
          <w:szCs w:val="20"/>
          <w:lang w:val="es-MX"/>
        </w:rPr>
      </w:pPr>
      <w:r w:rsidRPr="003319AB">
        <w:rPr>
          <w:rFonts w:ascii="Lucida Sans Unicode" w:hAnsi="Lucida Sans Unicode" w:cs="Lucida Sans Unicode"/>
          <w:sz w:val="20"/>
          <w:szCs w:val="20"/>
          <w:lang w:val="es-MX"/>
        </w:rPr>
        <w:t>Asimismo, esta autoridad no advierte que se surta alguna de las causales de improcedencia o sobreseimiento previstas en el artículo 467, párrafos 1 y 2 del citado ordenamiento electoral local.</w:t>
      </w:r>
    </w:p>
    <w:p w14:paraId="12F500FA" w14:textId="77777777" w:rsidR="00893BC8" w:rsidRPr="00915665" w:rsidRDefault="00893BC8" w:rsidP="00893BC8">
      <w:pPr>
        <w:pStyle w:val="Sinespaciado"/>
        <w:tabs>
          <w:tab w:val="left" w:pos="3330"/>
        </w:tabs>
        <w:spacing w:line="276" w:lineRule="auto"/>
        <w:jc w:val="both"/>
        <w:rPr>
          <w:rFonts w:ascii="Lucida Sans Unicode" w:hAnsi="Lucida Sans Unicode" w:cs="Lucida Sans Unicode"/>
          <w:sz w:val="20"/>
          <w:szCs w:val="20"/>
        </w:rPr>
      </w:pPr>
      <w:r w:rsidRPr="00915665">
        <w:rPr>
          <w:rFonts w:ascii="Lucida Sans Unicode" w:hAnsi="Lucida Sans Unicode" w:cs="Lucida Sans Unicode"/>
          <w:sz w:val="20"/>
          <w:szCs w:val="20"/>
        </w:rPr>
        <w:tab/>
      </w:r>
    </w:p>
    <w:p w14:paraId="5C333D07" w14:textId="10762127" w:rsidR="00893BC8" w:rsidRPr="00915665" w:rsidRDefault="00893BC8" w:rsidP="00893BC8">
      <w:pPr>
        <w:pStyle w:val="Sinespaciado"/>
        <w:spacing w:line="276" w:lineRule="auto"/>
        <w:jc w:val="both"/>
        <w:rPr>
          <w:rFonts w:ascii="Lucida Sans Unicode" w:hAnsi="Lucida Sans Unicode" w:cs="Lucida Sans Unicode"/>
          <w:b/>
          <w:sz w:val="20"/>
          <w:szCs w:val="20"/>
        </w:rPr>
      </w:pPr>
      <w:r w:rsidRPr="00915665">
        <w:rPr>
          <w:rFonts w:ascii="Lucida Sans Unicode" w:hAnsi="Lucida Sans Unicode" w:cs="Lucida Sans Unicode"/>
          <w:b/>
          <w:sz w:val="20"/>
          <w:szCs w:val="20"/>
        </w:rPr>
        <w:t xml:space="preserve">TERCERO. </w:t>
      </w:r>
      <w:r>
        <w:rPr>
          <w:rFonts w:ascii="Lucida Sans Unicode" w:hAnsi="Lucida Sans Unicode" w:cs="Lucida Sans Unicode"/>
          <w:b/>
          <w:sz w:val="20"/>
          <w:szCs w:val="20"/>
        </w:rPr>
        <w:t xml:space="preserve">Planteamiento del caso </w:t>
      </w:r>
    </w:p>
    <w:p w14:paraId="34B916F3" w14:textId="77777777" w:rsidR="00893BC8" w:rsidRPr="00915665" w:rsidRDefault="00893BC8" w:rsidP="00893BC8">
      <w:pPr>
        <w:pStyle w:val="Sinespaciado"/>
        <w:spacing w:line="276" w:lineRule="auto"/>
        <w:jc w:val="both"/>
        <w:rPr>
          <w:rFonts w:ascii="Lucida Sans Unicode" w:hAnsi="Lucida Sans Unicode" w:cs="Lucida Sans Unicode"/>
          <w:sz w:val="20"/>
          <w:szCs w:val="20"/>
        </w:rPr>
      </w:pPr>
    </w:p>
    <w:p w14:paraId="3BB24736" w14:textId="1EE290C4" w:rsidR="00893BC8" w:rsidRPr="00D72D03" w:rsidRDefault="00893BC8" w:rsidP="00893BC8">
      <w:pPr>
        <w:pStyle w:val="Sinespaciado"/>
        <w:tabs>
          <w:tab w:val="left" w:pos="426"/>
        </w:tabs>
        <w:spacing w:line="276" w:lineRule="auto"/>
        <w:jc w:val="both"/>
        <w:rPr>
          <w:rFonts w:ascii="Lucida Sans Unicode" w:hAnsi="Lucida Sans Unicode" w:cs="Lucida Sans Unicode"/>
          <w:b/>
          <w:sz w:val="20"/>
          <w:szCs w:val="20"/>
          <w:u w:val="single"/>
        </w:rPr>
      </w:pPr>
      <w:r>
        <w:rPr>
          <w:rFonts w:ascii="Lucida Sans Unicode" w:hAnsi="Lucida Sans Unicode" w:cs="Lucida Sans Unicode"/>
          <w:b/>
          <w:sz w:val="20"/>
          <w:szCs w:val="20"/>
          <w:u w:val="single"/>
        </w:rPr>
        <w:t xml:space="preserve">1. Hechos que motivaron el inicio de oficio del procedimiento </w:t>
      </w:r>
    </w:p>
    <w:p w14:paraId="4162C1C7" w14:textId="77777777" w:rsidR="00893BC8" w:rsidRPr="00915665" w:rsidRDefault="00893BC8" w:rsidP="00893BC8">
      <w:pPr>
        <w:pStyle w:val="Sinespaciado"/>
        <w:tabs>
          <w:tab w:val="left" w:pos="426"/>
        </w:tabs>
        <w:spacing w:line="276" w:lineRule="auto"/>
        <w:jc w:val="both"/>
        <w:rPr>
          <w:rFonts w:ascii="Lucida Sans Unicode" w:hAnsi="Lucida Sans Unicode" w:cs="Lucida Sans Unicode"/>
          <w:b/>
          <w:sz w:val="20"/>
          <w:szCs w:val="20"/>
        </w:rPr>
      </w:pPr>
    </w:p>
    <w:p w14:paraId="04B0BCFF" w14:textId="01DDD991" w:rsidR="00893BC8" w:rsidRPr="00C46ECB" w:rsidRDefault="00893BC8" w:rsidP="00FC5B8A">
      <w:pPr>
        <w:pStyle w:val="Sinespaciado"/>
        <w:tabs>
          <w:tab w:val="left" w:pos="284"/>
        </w:tabs>
        <w:spacing w:line="276" w:lineRule="auto"/>
        <w:jc w:val="both"/>
        <w:rPr>
          <w:rFonts w:ascii="Lucida Sans Unicode" w:eastAsia="Trebuchet MS" w:hAnsi="Lucida Sans Unicode" w:cs="Lucida Sans Unicode"/>
          <w:sz w:val="20"/>
          <w:szCs w:val="20"/>
        </w:rPr>
      </w:pPr>
      <w:r w:rsidRPr="002846F7">
        <w:rPr>
          <w:rFonts w:ascii="Lucida Sans Unicode" w:hAnsi="Lucida Sans Unicode" w:cs="Lucida Sans Unicode"/>
          <w:sz w:val="20"/>
          <w:szCs w:val="20"/>
        </w:rPr>
        <w:t>Del análisis d</w:t>
      </w:r>
      <w:r>
        <w:rPr>
          <w:rFonts w:ascii="Lucida Sans Unicode" w:hAnsi="Lucida Sans Unicode" w:cs="Lucida Sans Unicode"/>
          <w:sz w:val="20"/>
          <w:szCs w:val="20"/>
        </w:rPr>
        <w:t>el procedimiento</w:t>
      </w:r>
      <w:r w:rsidRPr="002846F7">
        <w:rPr>
          <w:rFonts w:ascii="Lucida Sans Unicode" w:hAnsi="Lucida Sans Unicode" w:cs="Lucida Sans Unicode"/>
          <w:sz w:val="20"/>
          <w:szCs w:val="20"/>
        </w:rPr>
        <w:t xml:space="preserve">, </w:t>
      </w:r>
      <w:r w:rsidRPr="00D55BD2">
        <w:rPr>
          <w:rFonts w:ascii="Lucida Sans Unicode" w:eastAsia="Trebuchet MS" w:hAnsi="Lucida Sans Unicode" w:cs="Lucida Sans Unicode"/>
          <w:sz w:val="20"/>
          <w:szCs w:val="20"/>
        </w:rPr>
        <w:t xml:space="preserve">se desprende que el </w:t>
      </w:r>
      <w:r>
        <w:rPr>
          <w:rFonts w:ascii="Lucida Sans Unicode" w:eastAsia="Trebuchet MS" w:hAnsi="Lucida Sans Unicode" w:cs="Lucida Sans Unicode"/>
          <w:sz w:val="20"/>
          <w:szCs w:val="20"/>
        </w:rPr>
        <w:t>mismo se inició de forma oficiosa</w:t>
      </w:r>
      <w:r w:rsidRPr="00D55BD2">
        <w:rPr>
          <w:rFonts w:ascii="Lucida Sans Unicode" w:eastAsia="Trebuchet MS" w:hAnsi="Lucida Sans Unicode" w:cs="Lucida Sans Unicode"/>
          <w:sz w:val="20"/>
          <w:szCs w:val="20"/>
        </w:rPr>
        <w:t xml:space="preserve"> </w:t>
      </w:r>
      <w:r>
        <w:rPr>
          <w:rFonts w:ascii="Lucida Sans Unicode" w:eastAsia="Trebuchet MS" w:hAnsi="Lucida Sans Unicode" w:cs="Lucida Sans Unicode"/>
          <w:sz w:val="20"/>
          <w:szCs w:val="20"/>
        </w:rPr>
        <w:t xml:space="preserve">por la posible conducta infractora del partido político </w:t>
      </w:r>
      <w:r w:rsidR="008C7638">
        <w:rPr>
          <w:rFonts w:ascii="Lucida Sans Unicode" w:eastAsia="Trebuchet MS" w:hAnsi="Lucida Sans Unicode" w:cs="Lucida Sans Unicode"/>
          <w:sz w:val="20"/>
          <w:szCs w:val="20"/>
        </w:rPr>
        <w:t>Hagamos</w:t>
      </w:r>
      <w:r>
        <w:rPr>
          <w:rFonts w:ascii="Lucida Sans Unicode" w:eastAsia="Trebuchet MS" w:hAnsi="Lucida Sans Unicode" w:cs="Lucida Sans Unicode"/>
          <w:sz w:val="20"/>
          <w:szCs w:val="20"/>
        </w:rPr>
        <w:t xml:space="preserve">, consistente en </w:t>
      </w:r>
      <w:r w:rsidR="00C46ECB">
        <w:rPr>
          <w:rFonts w:ascii="Lucida Sans Unicode" w:eastAsia="Trebuchet MS" w:hAnsi="Lucida Sans Unicode" w:cs="Lucida Sans Unicode"/>
          <w:sz w:val="20"/>
          <w:szCs w:val="20"/>
        </w:rPr>
        <w:t>la omisión de notificar</w:t>
      </w:r>
      <w:r w:rsidR="00EE6757">
        <w:rPr>
          <w:rFonts w:ascii="Lucida Sans Unicode" w:eastAsia="Trebuchet MS" w:hAnsi="Lucida Sans Unicode" w:cs="Lucida Sans Unicode"/>
          <w:sz w:val="20"/>
          <w:szCs w:val="20"/>
        </w:rPr>
        <w:t>, dentro del plazo previsto por la ley,</w:t>
      </w:r>
      <w:r w:rsidR="00C46ECB">
        <w:rPr>
          <w:rFonts w:ascii="Lucida Sans Unicode" w:eastAsia="Trebuchet MS" w:hAnsi="Lucida Sans Unicode" w:cs="Lucida Sans Unicode"/>
          <w:sz w:val="20"/>
          <w:szCs w:val="20"/>
        </w:rPr>
        <w:t xml:space="preserve"> a este Instituto </w:t>
      </w:r>
      <w:r w:rsidR="00C46ECB">
        <w:rPr>
          <w:rFonts w:ascii="Lucida Sans Unicode" w:hAnsi="Lucida Sans Unicode" w:cs="Lucida Sans Unicode"/>
          <w:bCs/>
          <w:sz w:val="20"/>
          <w:szCs w:val="20"/>
        </w:rPr>
        <w:t xml:space="preserve">la modificación de la integración de la Coordinación Ejecutiva Estatal llevada a cabo </w:t>
      </w:r>
      <w:r w:rsidR="005E2427">
        <w:rPr>
          <w:rFonts w:ascii="Lucida Sans Unicode" w:hAnsi="Lucida Sans Unicode" w:cs="Lucida Sans Unicode"/>
          <w:bCs/>
          <w:sz w:val="20"/>
          <w:szCs w:val="20"/>
        </w:rPr>
        <w:t>en la Asamblea Estatal Extraordinaria d</w:t>
      </w:r>
      <w:r w:rsidR="00C46ECB">
        <w:rPr>
          <w:rFonts w:ascii="Lucida Sans Unicode" w:hAnsi="Lucida Sans Unicode" w:cs="Lucida Sans Unicode"/>
          <w:bCs/>
          <w:sz w:val="20"/>
          <w:szCs w:val="20"/>
        </w:rPr>
        <w:t>el seis de marzo de dos mil veintiuno,</w:t>
      </w:r>
      <w:r w:rsidRPr="00C46ECB">
        <w:rPr>
          <w:rFonts w:ascii="Lucida Sans Unicode" w:eastAsia="Trebuchet MS" w:hAnsi="Lucida Sans Unicode" w:cs="Lucida Sans Unicode"/>
          <w:sz w:val="20"/>
          <w:szCs w:val="20"/>
        </w:rPr>
        <w:t xml:space="preserve"> lo que podría encuadrarse dentro de las infracciones previstas en el artículo 25, párrafo 1, fracción I) de la Ley General de Partidos Políticos, en relación con los artículos 68, párrafo 1, 447, párrafo 1, fracción I y 465, párrafo 1, del Código Electoral del Estado de Jalisco. </w:t>
      </w:r>
    </w:p>
    <w:p w14:paraId="0B4F43FA" w14:textId="77777777" w:rsidR="00893BC8" w:rsidRPr="00915665" w:rsidRDefault="00893BC8" w:rsidP="00893BC8">
      <w:pPr>
        <w:pStyle w:val="Sinespaciado"/>
        <w:tabs>
          <w:tab w:val="left" w:pos="426"/>
        </w:tabs>
        <w:spacing w:line="276" w:lineRule="auto"/>
        <w:jc w:val="both"/>
        <w:rPr>
          <w:rFonts w:ascii="Lucida Sans Unicode" w:hAnsi="Lucida Sans Unicode" w:cs="Lucida Sans Unicode"/>
          <w:sz w:val="20"/>
          <w:szCs w:val="20"/>
        </w:rPr>
      </w:pPr>
    </w:p>
    <w:p w14:paraId="7AEF9047" w14:textId="74D8799B" w:rsidR="00893BC8" w:rsidRPr="006F3857" w:rsidRDefault="00893BC8" w:rsidP="00893BC8">
      <w:pPr>
        <w:pStyle w:val="Sinespaciado"/>
        <w:spacing w:line="276" w:lineRule="auto"/>
        <w:jc w:val="both"/>
        <w:rPr>
          <w:rFonts w:ascii="Lucida Sans Unicode" w:hAnsi="Lucida Sans Unicode" w:cs="Lucida Sans Unicode"/>
          <w:b/>
          <w:sz w:val="20"/>
          <w:szCs w:val="20"/>
          <w:u w:val="single"/>
        </w:rPr>
      </w:pPr>
      <w:r>
        <w:rPr>
          <w:rFonts w:ascii="Lucida Sans Unicode" w:hAnsi="Lucida Sans Unicode" w:cs="Lucida Sans Unicode"/>
          <w:b/>
          <w:sz w:val="20"/>
          <w:szCs w:val="20"/>
          <w:u w:val="single"/>
        </w:rPr>
        <w:t xml:space="preserve">2. </w:t>
      </w:r>
      <w:r w:rsidRPr="006F3857">
        <w:rPr>
          <w:rFonts w:ascii="Lucida Sans Unicode" w:hAnsi="Lucida Sans Unicode" w:cs="Lucida Sans Unicode"/>
          <w:b/>
          <w:sz w:val="20"/>
          <w:szCs w:val="20"/>
          <w:u w:val="single"/>
        </w:rPr>
        <w:t>Defensa de los denunciados</w:t>
      </w:r>
    </w:p>
    <w:p w14:paraId="537EF86A" w14:textId="77777777" w:rsidR="00893BC8" w:rsidRDefault="00893BC8" w:rsidP="00893BC8">
      <w:pPr>
        <w:pStyle w:val="Sinespaciado"/>
        <w:spacing w:line="276" w:lineRule="auto"/>
        <w:jc w:val="both"/>
        <w:rPr>
          <w:rFonts w:ascii="Lucida Sans Unicode" w:hAnsi="Lucida Sans Unicode" w:cs="Lucida Sans Unicode"/>
          <w:sz w:val="20"/>
          <w:szCs w:val="20"/>
        </w:rPr>
      </w:pPr>
    </w:p>
    <w:p w14:paraId="514061D7" w14:textId="19406BD4" w:rsidR="00564A51" w:rsidRDefault="00893BC8" w:rsidP="00893BC8">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Por su parte </w:t>
      </w:r>
      <w:r w:rsidRPr="00915665">
        <w:rPr>
          <w:rFonts w:ascii="Lucida Sans Unicode" w:hAnsi="Lucida Sans Unicode" w:cs="Lucida Sans Unicode"/>
          <w:sz w:val="20"/>
          <w:szCs w:val="20"/>
        </w:rPr>
        <w:t xml:space="preserve">el partido político </w:t>
      </w:r>
      <w:r w:rsidR="00AA6E89">
        <w:rPr>
          <w:rFonts w:ascii="Lucida Sans Unicode" w:hAnsi="Lucida Sans Unicode" w:cs="Lucida Sans Unicode"/>
          <w:b/>
          <w:bCs/>
          <w:sz w:val="20"/>
          <w:szCs w:val="20"/>
        </w:rPr>
        <w:t>Hagamos</w:t>
      </w:r>
      <w:r w:rsidRPr="00915665">
        <w:rPr>
          <w:rFonts w:ascii="Lucida Sans Unicode" w:hAnsi="Lucida Sans Unicode" w:cs="Lucida Sans Unicode"/>
          <w:sz w:val="20"/>
          <w:szCs w:val="20"/>
        </w:rPr>
        <w:t xml:space="preserve">, en su escrito de contestación </w:t>
      </w:r>
      <w:r>
        <w:rPr>
          <w:rFonts w:ascii="Lucida Sans Unicode" w:hAnsi="Lucida Sans Unicode" w:cs="Lucida Sans Unicode"/>
          <w:sz w:val="20"/>
          <w:szCs w:val="20"/>
        </w:rPr>
        <w:t>señaló</w:t>
      </w:r>
      <w:r w:rsidRPr="00915665">
        <w:rPr>
          <w:rFonts w:ascii="Lucida Sans Unicode" w:hAnsi="Lucida Sans Unicode" w:cs="Lucida Sans Unicode"/>
          <w:sz w:val="20"/>
          <w:szCs w:val="20"/>
        </w:rPr>
        <w:t xml:space="preserve"> que,</w:t>
      </w:r>
      <w:r w:rsidR="004840C1">
        <w:rPr>
          <w:rFonts w:ascii="Lucida Sans Unicode" w:hAnsi="Lucida Sans Unicode" w:cs="Lucida Sans Unicode"/>
          <w:sz w:val="20"/>
          <w:szCs w:val="20"/>
        </w:rPr>
        <w:t xml:space="preserve"> la comunicación de los cambios de los órganos directivos del partido fuera del plazo previsto derivó de un error involuntario, por lo que Hagamos no actúo con la intención de ocultar información o dejar de cumplir con sus obligaciones. Pues señala que dicha conducta fue consecuencia de la excesiva carga de trabajo, toda vez que el partido se encontraba part</w:t>
      </w:r>
      <w:r w:rsidR="00F91D5B">
        <w:rPr>
          <w:rFonts w:ascii="Lucida Sans Unicode" w:hAnsi="Lucida Sans Unicode" w:cs="Lucida Sans Unicode"/>
          <w:sz w:val="20"/>
          <w:szCs w:val="20"/>
        </w:rPr>
        <w:t>icipando de las actividades y obligaciones del proceso electoral</w:t>
      </w:r>
      <w:r w:rsidR="00DA53B3">
        <w:rPr>
          <w:rFonts w:ascii="Lucida Sans Unicode" w:hAnsi="Lucida Sans Unicode" w:cs="Lucida Sans Unicode"/>
          <w:sz w:val="20"/>
          <w:szCs w:val="20"/>
        </w:rPr>
        <w:t xml:space="preserve"> 2020-2021</w:t>
      </w:r>
    </w:p>
    <w:p w14:paraId="542F5E0F" w14:textId="77777777" w:rsidR="00893BC8" w:rsidRDefault="00893BC8" w:rsidP="00893BC8">
      <w:pPr>
        <w:pStyle w:val="Sinespaciado"/>
        <w:spacing w:line="276" w:lineRule="auto"/>
        <w:jc w:val="both"/>
        <w:rPr>
          <w:rFonts w:ascii="Lucida Sans Unicode" w:hAnsi="Lucida Sans Unicode" w:cs="Lucida Sans Unicode"/>
          <w:sz w:val="20"/>
          <w:szCs w:val="20"/>
        </w:rPr>
      </w:pPr>
    </w:p>
    <w:p w14:paraId="79EC3D18" w14:textId="14FE14C4" w:rsidR="00893BC8" w:rsidRDefault="00893BC8" w:rsidP="00DA53B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Siguiendo esa línea argumentativa, refiere que el Consejo General </w:t>
      </w:r>
      <w:r w:rsidR="00DA53B3">
        <w:rPr>
          <w:rFonts w:ascii="Lucida Sans Unicode" w:hAnsi="Lucida Sans Unicode" w:cs="Lucida Sans Unicode"/>
          <w:sz w:val="20"/>
          <w:szCs w:val="20"/>
        </w:rPr>
        <w:t>deberá tomar en consideración que el instituto político, para no dejar de atender sus obligaciones informó con fecha posterior al Instituto los cambios y modificaciones</w:t>
      </w:r>
      <w:r w:rsidR="007857C2">
        <w:rPr>
          <w:rFonts w:ascii="Lucida Sans Unicode" w:hAnsi="Lucida Sans Unicode" w:cs="Lucida Sans Unicode"/>
          <w:sz w:val="20"/>
          <w:szCs w:val="20"/>
        </w:rPr>
        <w:t xml:space="preserve"> de la Coordinación Ejecutiva Estatal una vez que la carga laboral lo permitió, sin que ello se traduzca en una a</w:t>
      </w:r>
      <w:r w:rsidR="00464099">
        <w:rPr>
          <w:rFonts w:ascii="Lucida Sans Unicode" w:hAnsi="Lucida Sans Unicode" w:cs="Lucida Sans Unicode"/>
          <w:sz w:val="20"/>
          <w:szCs w:val="20"/>
        </w:rPr>
        <w:t>fectación a los derechos político electorales de los miembros del partido ni de la sociedad en general, pues no  se interrumpió el correcto funcionamiento de las actividades de las coordinaciones d</w:t>
      </w:r>
      <w:r w:rsidR="000D0BCF">
        <w:rPr>
          <w:rFonts w:ascii="Lucida Sans Unicode" w:hAnsi="Lucida Sans Unicode" w:cs="Lucida Sans Unicode"/>
          <w:sz w:val="20"/>
          <w:szCs w:val="20"/>
        </w:rPr>
        <w:t xml:space="preserve">e Deportes y Jurídica. </w:t>
      </w:r>
    </w:p>
    <w:p w14:paraId="76F0AFB6" w14:textId="77777777" w:rsidR="00893BC8" w:rsidRDefault="00893BC8" w:rsidP="00893BC8">
      <w:pPr>
        <w:pStyle w:val="Sinespaciado"/>
        <w:spacing w:line="276" w:lineRule="auto"/>
        <w:jc w:val="both"/>
        <w:rPr>
          <w:rFonts w:ascii="Lucida Sans Unicode" w:hAnsi="Lucida Sans Unicode" w:cs="Lucida Sans Unicode"/>
          <w:sz w:val="20"/>
          <w:szCs w:val="20"/>
        </w:rPr>
      </w:pPr>
    </w:p>
    <w:p w14:paraId="0A91CBD6" w14:textId="2FBE174F" w:rsidR="00893BC8" w:rsidRDefault="00893BC8" w:rsidP="00893BC8">
      <w:pPr>
        <w:pStyle w:val="Sinespaciado"/>
        <w:spacing w:line="276" w:lineRule="auto"/>
        <w:jc w:val="both"/>
        <w:rPr>
          <w:rFonts w:ascii="Lucida Sans Unicode" w:hAnsi="Lucida Sans Unicode" w:cs="Lucida Sans Unicode"/>
          <w:b/>
          <w:sz w:val="20"/>
          <w:szCs w:val="20"/>
        </w:rPr>
      </w:pPr>
      <w:r>
        <w:rPr>
          <w:rFonts w:ascii="Lucida Sans Unicode" w:hAnsi="Lucida Sans Unicode" w:cs="Lucida Sans Unicode"/>
          <w:b/>
          <w:sz w:val="20"/>
          <w:szCs w:val="20"/>
        </w:rPr>
        <w:t xml:space="preserve">CUARTO. </w:t>
      </w:r>
      <w:r w:rsidRPr="00915665">
        <w:rPr>
          <w:rFonts w:ascii="Lucida Sans Unicode" w:hAnsi="Lucida Sans Unicode" w:cs="Lucida Sans Unicode"/>
          <w:b/>
          <w:sz w:val="20"/>
          <w:szCs w:val="20"/>
        </w:rPr>
        <w:t xml:space="preserve">Pruebas </w:t>
      </w:r>
      <w:r>
        <w:rPr>
          <w:rFonts w:ascii="Lucida Sans Unicode" w:hAnsi="Lucida Sans Unicode" w:cs="Lucida Sans Unicode"/>
          <w:b/>
          <w:sz w:val="20"/>
          <w:szCs w:val="20"/>
        </w:rPr>
        <w:t xml:space="preserve">y hechos acreditados </w:t>
      </w:r>
    </w:p>
    <w:p w14:paraId="164587D1" w14:textId="77777777" w:rsidR="00893BC8" w:rsidRDefault="00893BC8" w:rsidP="00893BC8">
      <w:pPr>
        <w:pStyle w:val="Sinespaciado"/>
        <w:spacing w:line="276" w:lineRule="auto"/>
        <w:jc w:val="both"/>
        <w:rPr>
          <w:rFonts w:ascii="Lucida Sans Unicode" w:hAnsi="Lucida Sans Unicode" w:cs="Lucida Sans Unicode"/>
          <w:b/>
          <w:sz w:val="20"/>
          <w:szCs w:val="20"/>
        </w:rPr>
      </w:pPr>
    </w:p>
    <w:p w14:paraId="047823D0" w14:textId="2A911009" w:rsidR="00893BC8" w:rsidRDefault="00893BC8" w:rsidP="00893BC8">
      <w:pPr>
        <w:pStyle w:val="Sinespaciado"/>
        <w:spacing w:line="276" w:lineRule="auto"/>
        <w:jc w:val="both"/>
        <w:rPr>
          <w:rFonts w:ascii="Lucida Sans Unicode" w:hAnsi="Lucida Sans Unicode" w:cs="Lucida Sans Unicode"/>
          <w:b/>
          <w:sz w:val="20"/>
          <w:szCs w:val="20"/>
        </w:rPr>
      </w:pPr>
      <w:r>
        <w:rPr>
          <w:rFonts w:ascii="Lucida Sans Unicode" w:hAnsi="Lucida Sans Unicode" w:cs="Lucida Sans Unicode"/>
          <w:b/>
          <w:sz w:val="20"/>
          <w:szCs w:val="20"/>
        </w:rPr>
        <w:t xml:space="preserve">Pruebas ofrecidas por la parte denunciada </w:t>
      </w:r>
    </w:p>
    <w:p w14:paraId="10028F99" w14:textId="77777777" w:rsidR="00893BC8" w:rsidRDefault="00893BC8" w:rsidP="00893BC8">
      <w:pPr>
        <w:pStyle w:val="Sinespaciado"/>
        <w:spacing w:line="276" w:lineRule="auto"/>
        <w:jc w:val="both"/>
        <w:rPr>
          <w:rFonts w:ascii="Lucida Sans Unicode" w:hAnsi="Lucida Sans Unicode" w:cs="Lucida Sans Unicode"/>
          <w:bCs/>
          <w:sz w:val="20"/>
          <w:szCs w:val="20"/>
        </w:rPr>
      </w:pPr>
    </w:p>
    <w:p w14:paraId="331D876E" w14:textId="0D57B202" w:rsidR="001E513D" w:rsidRPr="00AD7105" w:rsidRDefault="00893BC8" w:rsidP="001E513D">
      <w:pPr>
        <w:jc w:val="both"/>
        <w:rPr>
          <w:rFonts w:ascii="Lucida Sans Unicode" w:eastAsia="Times New Roman" w:hAnsi="Lucida Sans Unicode" w:cs="Lucida Sans Unicode"/>
          <w:sz w:val="19"/>
          <w:szCs w:val="19"/>
          <w:lang w:val="es-ES_tradnl" w:eastAsia="es-ES"/>
        </w:rPr>
      </w:pPr>
      <w:r>
        <w:rPr>
          <w:rFonts w:ascii="Lucida Sans Unicode" w:hAnsi="Lucida Sans Unicode" w:cs="Lucida Sans Unicode"/>
          <w:bCs/>
          <w:sz w:val="20"/>
          <w:szCs w:val="20"/>
        </w:rPr>
        <w:t xml:space="preserve">Del escrito de contestación a la denuncia </w:t>
      </w:r>
      <w:r w:rsidR="001E513D" w:rsidRPr="00AD7105">
        <w:rPr>
          <w:rFonts w:ascii="Lucida Sans Unicode" w:eastAsia="Times New Roman" w:hAnsi="Lucida Sans Unicode" w:cs="Lucida Sans Unicode"/>
          <w:sz w:val="19"/>
          <w:szCs w:val="19"/>
          <w:lang w:val="es-ES_tradnl" w:eastAsia="es-ES"/>
        </w:rPr>
        <w:t xml:space="preserve">se desprende que, el partido político </w:t>
      </w:r>
      <w:r w:rsidR="001E513D" w:rsidRPr="00AD7105">
        <w:rPr>
          <w:rFonts w:ascii="Lucida Sans Unicode" w:eastAsia="Times New Roman" w:hAnsi="Lucida Sans Unicode" w:cs="Lucida Sans Unicode"/>
          <w:b/>
          <w:bCs/>
          <w:sz w:val="19"/>
          <w:szCs w:val="19"/>
          <w:lang w:val="es-ES_tradnl" w:eastAsia="es-ES"/>
        </w:rPr>
        <w:t>Hagamos</w:t>
      </w:r>
      <w:r w:rsidR="001E513D" w:rsidRPr="00AD7105">
        <w:rPr>
          <w:rFonts w:ascii="Lucida Sans Unicode" w:eastAsia="Times New Roman" w:hAnsi="Lucida Sans Unicode" w:cs="Lucida Sans Unicode"/>
          <w:sz w:val="19"/>
          <w:szCs w:val="19"/>
          <w:lang w:val="es-ES_tradnl" w:eastAsia="es-ES"/>
        </w:rPr>
        <w:t xml:space="preserve"> ofreció los siguientes medios de prueba: </w:t>
      </w:r>
    </w:p>
    <w:p w14:paraId="0EE1551D" w14:textId="77777777" w:rsidR="001E513D" w:rsidRPr="00655663" w:rsidRDefault="001E513D" w:rsidP="001E513D">
      <w:pPr>
        <w:ind w:left="567" w:right="851"/>
        <w:jc w:val="both"/>
        <w:rPr>
          <w:rFonts w:ascii="Lucida Sans Unicode" w:eastAsia="Times New Roman" w:hAnsi="Lucida Sans Unicode" w:cs="Lucida Sans Unicode"/>
          <w:b/>
          <w:bCs/>
          <w:i/>
          <w:iCs/>
          <w:sz w:val="19"/>
          <w:szCs w:val="19"/>
          <w:lang w:eastAsia="es-ES"/>
        </w:rPr>
      </w:pPr>
      <w:r w:rsidRPr="00AD7105">
        <w:rPr>
          <w:rFonts w:ascii="Lucida Sans Unicode" w:eastAsia="Times New Roman" w:hAnsi="Lucida Sans Unicode" w:cs="Lucida Sans Unicode"/>
          <w:b/>
          <w:bCs/>
          <w:i/>
          <w:iCs/>
          <w:sz w:val="19"/>
          <w:szCs w:val="19"/>
          <w:lang w:eastAsia="es-ES"/>
        </w:rPr>
        <w:t>“</w:t>
      </w:r>
      <w:r w:rsidRPr="00655663">
        <w:rPr>
          <w:rFonts w:ascii="Lucida Sans Unicode" w:eastAsia="Times New Roman" w:hAnsi="Lucida Sans Unicode" w:cs="Lucida Sans Unicode"/>
          <w:b/>
          <w:bCs/>
          <w:i/>
          <w:iCs/>
          <w:sz w:val="19"/>
          <w:szCs w:val="19"/>
          <w:lang w:eastAsia="es-ES"/>
        </w:rPr>
        <w:t>PRUEBAS</w:t>
      </w:r>
    </w:p>
    <w:p w14:paraId="758AFE51" w14:textId="77777777" w:rsidR="001E513D" w:rsidRPr="00655663" w:rsidRDefault="001E513D" w:rsidP="001E513D">
      <w:pPr>
        <w:numPr>
          <w:ilvl w:val="0"/>
          <w:numId w:val="40"/>
        </w:numPr>
        <w:spacing w:after="0" w:line="240" w:lineRule="auto"/>
        <w:ind w:left="567" w:right="851" w:firstLine="0"/>
        <w:jc w:val="both"/>
        <w:rPr>
          <w:rFonts w:ascii="Lucida Sans Unicode" w:eastAsia="Times New Roman" w:hAnsi="Lucida Sans Unicode" w:cs="Lucida Sans Unicode"/>
          <w:b/>
          <w:bCs/>
          <w:i/>
          <w:iCs/>
          <w:sz w:val="19"/>
          <w:szCs w:val="19"/>
          <w:lang w:eastAsia="es-ES"/>
        </w:rPr>
      </w:pPr>
      <w:r w:rsidRPr="00655663">
        <w:rPr>
          <w:rFonts w:ascii="Lucida Sans Unicode" w:eastAsia="Times New Roman" w:hAnsi="Lucida Sans Unicode" w:cs="Lucida Sans Unicode"/>
          <w:b/>
          <w:bCs/>
          <w:i/>
          <w:iCs/>
          <w:sz w:val="19"/>
          <w:szCs w:val="19"/>
          <w:lang w:eastAsia="es-ES"/>
        </w:rPr>
        <w:t>DOCUMENTAL PÚBLICA</w:t>
      </w:r>
    </w:p>
    <w:p w14:paraId="16AA680D" w14:textId="22A486EF" w:rsidR="001E513D" w:rsidRPr="00655663" w:rsidRDefault="001E513D" w:rsidP="00604234">
      <w:pPr>
        <w:ind w:left="567" w:right="851"/>
        <w:jc w:val="both"/>
        <w:rPr>
          <w:rFonts w:ascii="Lucida Sans Unicode" w:eastAsia="Times New Roman" w:hAnsi="Lucida Sans Unicode" w:cs="Lucida Sans Unicode"/>
          <w:i/>
          <w:iCs/>
          <w:sz w:val="19"/>
          <w:szCs w:val="19"/>
          <w:lang w:eastAsia="es-ES"/>
        </w:rPr>
      </w:pPr>
      <w:r w:rsidRPr="00655663">
        <w:rPr>
          <w:rFonts w:ascii="Lucida Sans Unicode" w:eastAsia="Times New Roman" w:hAnsi="Lucida Sans Unicode" w:cs="Lucida Sans Unicode"/>
          <w:i/>
          <w:iCs/>
          <w:sz w:val="19"/>
          <w:szCs w:val="19"/>
          <w:lang w:eastAsia="es-ES"/>
        </w:rPr>
        <w:t>Consistente en el 0798</w:t>
      </w:r>
      <w:r w:rsidRPr="00AD7105">
        <w:rPr>
          <w:rFonts w:ascii="Lucida Sans Unicode" w:eastAsia="Times New Roman" w:hAnsi="Lucida Sans Unicode" w:cs="Lucida Sans Unicode"/>
          <w:i/>
          <w:iCs/>
          <w:sz w:val="19"/>
          <w:szCs w:val="19"/>
          <w:lang w:eastAsia="es-ES"/>
        </w:rPr>
        <w:t>/</w:t>
      </w:r>
      <w:r w:rsidRPr="00655663">
        <w:rPr>
          <w:rFonts w:ascii="Lucida Sans Unicode" w:eastAsia="Times New Roman" w:hAnsi="Lucida Sans Unicode" w:cs="Lucida Sans Unicode"/>
          <w:i/>
          <w:iCs/>
          <w:sz w:val="19"/>
          <w:szCs w:val="19"/>
          <w:lang w:eastAsia="es-ES"/>
        </w:rPr>
        <w:t xml:space="preserve">2020, emitido por la Secretaría Ejecutiva del instituto Electoral y de Participación Ciudadana del estado de Jalisco, prueba con la que acredito la representación que </w:t>
      </w:r>
      <w:r w:rsidR="003D1551" w:rsidRPr="00655663">
        <w:rPr>
          <w:rFonts w:ascii="Lucida Sans Unicode" w:eastAsia="Times New Roman" w:hAnsi="Lucida Sans Unicode" w:cs="Lucida Sans Unicode"/>
          <w:i/>
          <w:iCs/>
          <w:sz w:val="19"/>
          <w:szCs w:val="19"/>
          <w:lang w:eastAsia="es-ES"/>
        </w:rPr>
        <w:t>ostento.</w:t>
      </w:r>
      <w:r w:rsidR="003D1551">
        <w:rPr>
          <w:rFonts w:ascii="Lucida Sans Unicode" w:eastAsia="Times New Roman" w:hAnsi="Lucida Sans Unicode" w:cs="Lucida Sans Unicode"/>
          <w:i/>
          <w:iCs/>
          <w:sz w:val="19"/>
          <w:szCs w:val="19"/>
          <w:lang w:eastAsia="es-ES"/>
        </w:rPr>
        <w:t xml:space="preserve"> (</w:t>
      </w:r>
      <w:r w:rsidR="00757F96">
        <w:rPr>
          <w:rFonts w:ascii="Lucida Sans Unicode" w:eastAsia="Times New Roman" w:hAnsi="Lucida Sans Unicode" w:cs="Lucida Sans Unicode"/>
          <w:i/>
          <w:iCs/>
          <w:sz w:val="19"/>
          <w:szCs w:val="19"/>
          <w:lang w:eastAsia="es-ES"/>
        </w:rPr>
        <w:t>SIC)</w:t>
      </w:r>
    </w:p>
    <w:p w14:paraId="22667372" w14:textId="77777777" w:rsidR="001E513D" w:rsidRPr="00655663" w:rsidRDefault="001E513D" w:rsidP="001E513D">
      <w:pPr>
        <w:numPr>
          <w:ilvl w:val="0"/>
          <w:numId w:val="40"/>
        </w:numPr>
        <w:spacing w:after="0" w:line="240" w:lineRule="auto"/>
        <w:ind w:left="567" w:right="851" w:firstLine="0"/>
        <w:jc w:val="both"/>
        <w:rPr>
          <w:rFonts w:ascii="Lucida Sans Unicode" w:eastAsia="Times New Roman" w:hAnsi="Lucida Sans Unicode" w:cs="Lucida Sans Unicode"/>
          <w:i/>
          <w:iCs/>
          <w:sz w:val="19"/>
          <w:szCs w:val="19"/>
          <w:lang w:eastAsia="es-ES"/>
        </w:rPr>
      </w:pPr>
      <w:r w:rsidRPr="00655663">
        <w:rPr>
          <w:rFonts w:ascii="Lucida Sans Unicode" w:eastAsia="Times New Roman" w:hAnsi="Lucida Sans Unicode" w:cs="Lucida Sans Unicode"/>
          <w:b/>
          <w:bCs/>
          <w:i/>
          <w:iCs/>
          <w:sz w:val="19"/>
          <w:szCs w:val="19"/>
          <w:lang w:eastAsia="es-ES"/>
        </w:rPr>
        <w:t>DOCUMENTAL PÚBLICA</w:t>
      </w:r>
      <w:r w:rsidRPr="00655663">
        <w:rPr>
          <w:rFonts w:ascii="Lucida Sans Unicode" w:eastAsia="Times New Roman" w:hAnsi="Lucida Sans Unicode" w:cs="Lucida Sans Unicode"/>
          <w:i/>
          <w:iCs/>
          <w:sz w:val="19"/>
          <w:szCs w:val="19"/>
          <w:lang w:eastAsia="es-ES"/>
        </w:rPr>
        <w:t xml:space="preserve"> </w:t>
      </w:r>
    </w:p>
    <w:p w14:paraId="55EAAE43" w14:textId="4A9624A3" w:rsidR="001E513D" w:rsidRPr="00655663" w:rsidRDefault="001E513D" w:rsidP="00604234">
      <w:pPr>
        <w:ind w:left="567" w:right="851"/>
        <w:jc w:val="both"/>
        <w:rPr>
          <w:rFonts w:ascii="Lucida Sans Unicode" w:eastAsia="Times New Roman" w:hAnsi="Lucida Sans Unicode" w:cs="Lucida Sans Unicode"/>
          <w:i/>
          <w:iCs/>
          <w:sz w:val="19"/>
          <w:szCs w:val="19"/>
          <w:lang w:eastAsia="es-ES"/>
        </w:rPr>
      </w:pPr>
      <w:r w:rsidRPr="00655663">
        <w:rPr>
          <w:rFonts w:ascii="Lucida Sans Unicode" w:eastAsia="Times New Roman" w:hAnsi="Lucida Sans Unicode" w:cs="Lucida Sans Unicode"/>
          <w:i/>
          <w:iCs/>
          <w:sz w:val="19"/>
          <w:szCs w:val="19"/>
          <w:lang w:eastAsia="es-ES"/>
        </w:rPr>
        <w:t xml:space="preserve">Consistente en el oficio jurídico 022/2022 presentado ante el instituto Electoral y de Participación Ciudadana del Estado de Jalisco a través del cual se informan los cambios en la Coordinación Ejecutiva Estatal de Hagamos, recibido mediante acuse digital 13162 de fecha 29 de agosto de 2022. </w:t>
      </w:r>
    </w:p>
    <w:p w14:paraId="272C28CB" w14:textId="77777777" w:rsidR="001E513D" w:rsidRPr="00655663" w:rsidRDefault="001E513D" w:rsidP="001E513D">
      <w:pPr>
        <w:ind w:left="567" w:right="851"/>
        <w:jc w:val="both"/>
        <w:rPr>
          <w:rFonts w:ascii="Lucida Sans Unicode" w:eastAsia="Times New Roman" w:hAnsi="Lucida Sans Unicode" w:cs="Lucida Sans Unicode"/>
          <w:i/>
          <w:iCs/>
          <w:sz w:val="19"/>
          <w:szCs w:val="19"/>
          <w:lang w:eastAsia="es-ES"/>
        </w:rPr>
      </w:pPr>
      <w:r w:rsidRPr="00655663">
        <w:rPr>
          <w:rFonts w:ascii="Lucida Sans Unicode" w:eastAsia="Times New Roman" w:hAnsi="Lucida Sans Unicode" w:cs="Lucida Sans Unicode"/>
          <w:i/>
          <w:iCs/>
          <w:sz w:val="19"/>
          <w:szCs w:val="19"/>
          <w:lang w:eastAsia="es-ES"/>
        </w:rPr>
        <w:t>Documentos que obran en el presente procedimiento sancionador</w:t>
      </w:r>
      <w:r w:rsidRPr="00AD7105">
        <w:rPr>
          <w:rFonts w:ascii="Lucida Sans Unicode" w:eastAsia="Times New Roman" w:hAnsi="Lucida Sans Unicode" w:cs="Lucida Sans Unicode"/>
          <w:i/>
          <w:iCs/>
          <w:sz w:val="19"/>
          <w:szCs w:val="19"/>
          <w:lang w:eastAsia="es-ES"/>
        </w:rPr>
        <w:t>”</w:t>
      </w:r>
      <w:r w:rsidRPr="00655663">
        <w:rPr>
          <w:rFonts w:ascii="Lucida Sans Unicode" w:eastAsia="Times New Roman" w:hAnsi="Lucida Sans Unicode" w:cs="Lucida Sans Unicode"/>
          <w:i/>
          <w:iCs/>
          <w:sz w:val="19"/>
          <w:szCs w:val="19"/>
          <w:lang w:eastAsia="es-ES"/>
        </w:rPr>
        <w:t xml:space="preserve">. </w:t>
      </w:r>
    </w:p>
    <w:p w14:paraId="01404A33" w14:textId="77777777" w:rsidR="000A3447" w:rsidRDefault="000A3447" w:rsidP="00893BC8">
      <w:pPr>
        <w:pStyle w:val="Sinespaciado"/>
        <w:spacing w:line="276" w:lineRule="auto"/>
        <w:jc w:val="both"/>
        <w:rPr>
          <w:rFonts w:ascii="Lucida Sans Unicode" w:hAnsi="Lucida Sans Unicode" w:cs="Lucida Sans Unicode"/>
          <w:b/>
          <w:sz w:val="20"/>
          <w:szCs w:val="20"/>
        </w:rPr>
      </w:pPr>
    </w:p>
    <w:p w14:paraId="39067921" w14:textId="1A20F70C" w:rsidR="00893BC8" w:rsidRDefault="00893BC8" w:rsidP="00893BC8">
      <w:pPr>
        <w:pStyle w:val="Sinespaciado"/>
        <w:spacing w:line="276" w:lineRule="auto"/>
        <w:jc w:val="both"/>
        <w:rPr>
          <w:rFonts w:ascii="Lucida Sans Unicode" w:hAnsi="Lucida Sans Unicode" w:cs="Lucida Sans Unicode"/>
          <w:b/>
          <w:sz w:val="20"/>
          <w:szCs w:val="20"/>
        </w:rPr>
      </w:pPr>
      <w:r>
        <w:rPr>
          <w:rFonts w:ascii="Lucida Sans Unicode" w:hAnsi="Lucida Sans Unicode" w:cs="Lucida Sans Unicode"/>
          <w:b/>
          <w:sz w:val="20"/>
          <w:szCs w:val="20"/>
        </w:rPr>
        <w:t xml:space="preserve">Pruebas recabadas por la autoridad </w:t>
      </w:r>
    </w:p>
    <w:p w14:paraId="5F639D9F" w14:textId="77777777" w:rsidR="000A3447" w:rsidRDefault="000A3447" w:rsidP="00893BC8">
      <w:pPr>
        <w:pStyle w:val="Sinespaciado"/>
        <w:spacing w:line="276" w:lineRule="auto"/>
        <w:jc w:val="both"/>
        <w:rPr>
          <w:rFonts w:ascii="Lucida Sans Unicode" w:hAnsi="Lucida Sans Unicode" w:cs="Lucida Sans Unicode"/>
          <w:b/>
          <w:sz w:val="20"/>
          <w:szCs w:val="20"/>
        </w:rPr>
      </w:pPr>
    </w:p>
    <w:p w14:paraId="4861BA4F" w14:textId="35FCDBAA" w:rsidR="00893BC8" w:rsidRPr="008F20CA" w:rsidRDefault="00893BC8" w:rsidP="00893BC8">
      <w:pPr>
        <w:pStyle w:val="Sinespaciado"/>
        <w:rPr>
          <w:rFonts w:ascii="Lucida Sans Unicode" w:hAnsi="Lucida Sans Unicode" w:cs="Lucida Sans Unicode"/>
          <w:bCs/>
          <w:sz w:val="20"/>
          <w:szCs w:val="20"/>
          <w:lang w:val="es-MX"/>
        </w:rPr>
      </w:pPr>
      <w:r w:rsidRPr="008F20CA">
        <w:rPr>
          <w:rFonts w:ascii="Lucida Sans Unicode" w:hAnsi="Lucida Sans Unicode" w:cs="Lucida Sans Unicode"/>
          <w:bCs/>
          <w:sz w:val="20"/>
          <w:szCs w:val="20"/>
          <w:lang w:val="es-MX"/>
        </w:rPr>
        <w:t xml:space="preserve">La autoridad instructora recabó los medios de prueba que consideró para la debida integración del expediente, consistentes en </w:t>
      </w:r>
      <w:r w:rsidR="00CE2152">
        <w:rPr>
          <w:rFonts w:ascii="Lucida Sans Unicode" w:hAnsi="Lucida Sans Unicode" w:cs="Lucida Sans Unicode"/>
          <w:bCs/>
          <w:sz w:val="20"/>
          <w:szCs w:val="20"/>
          <w:lang w:val="es-MX"/>
        </w:rPr>
        <w:t>la documental pública siguiente:</w:t>
      </w:r>
    </w:p>
    <w:p w14:paraId="683541F0" w14:textId="77777777" w:rsidR="00893BC8" w:rsidRDefault="00893BC8" w:rsidP="00893BC8">
      <w:pPr>
        <w:pStyle w:val="Sinespaciado"/>
        <w:spacing w:line="276" w:lineRule="auto"/>
        <w:jc w:val="both"/>
        <w:rPr>
          <w:rFonts w:ascii="Lucida Sans Unicode" w:hAnsi="Lucida Sans Unicode" w:cs="Lucida Sans Unicode"/>
          <w:sz w:val="20"/>
          <w:szCs w:val="20"/>
        </w:rPr>
      </w:pPr>
    </w:p>
    <w:p w14:paraId="5E2F7AD6" w14:textId="283E4D1D" w:rsidR="00893BC8" w:rsidRDefault="00893BC8" w:rsidP="00893BC8">
      <w:pPr>
        <w:spacing w:after="0" w:line="240" w:lineRule="auto"/>
        <w:ind w:left="567" w:right="567"/>
        <w:jc w:val="both"/>
        <w:rPr>
          <w:rFonts w:ascii="Lucida Sans Unicode" w:hAnsi="Lucida Sans Unicode" w:cs="Lucida Sans Unicode"/>
          <w:sz w:val="20"/>
          <w:szCs w:val="20"/>
        </w:rPr>
      </w:pPr>
      <w:r>
        <w:rPr>
          <w:rFonts w:ascii="Lucida Sans Unicode" w:hAnsi="Lucida Sans Unicode" w:cs="Lucida Sans Unicode"/>
          <w:sz w:val="20"/>
          <w:szCs w:val="20"/>
        </w:rPr>
        <w:t xml:space="preserve">1. </w:t>
      </w:r>
      <w:r w:rsidR="00880D13" w:rsidRPr="00485D39">
        <w:rPr>
          <w:rFonts w:ascii="Lucida Sans Unicode" w:hAnsi="Lucida Sans Unicode" w:cs="Lucida Sans Unicode"/>
          <w:sz w:val="20"/>
          <w:szCs w:val="20"/>
          <w:lang w:val="es-ES_tradnl"/>
        </w:rPr>
        <w:t>ACUERDO DEL CONSEJO GENERAL DEL INSTITUTO ELECTORAL Y DE PARTICIPACIÓN CIUDADANA DEL ESTADO DE JALISCO, MEDIANTE EL CUAL SE DECLARA LA PROCEDENCIA LEGAL Y CONSTITUCIONAL DE LA MODIFICACIÓN DE LA ESTRUCTURA DE LA COORDINACIÓN EJECUTIVA ESTATAL DEL PARTIDO POLÍTICO LOCAL HAGAMOS</w:t>
      </w:r>
      <w:r w:rsidR="00880D13">
        <w:rPr>
          <w:rFonts w:ascii="Lucida Sans Unicode" w:hAnsi="Lucida Sans Unicode" w:cs="Lucida Sans Unicode"/>
          <w:b/>
          <w:bCs/>
          <w:sz w:val="20"/>
          <w:szCs w:val="20"/>
          <w:lang w:val="es-ES_tradnl"/>
        </w:rPr>
        <w:t xml:space="preserve"> </w:t>
      </w:r>
      <w:r w:rsidR="00880D13">
        <w:rPr>
          <w:rFonts w:ascii="Lucida Sans Unicode" w:hAnsi="Lucida Sans Unicode" w:cs="Lucida Sans Unicode"/>
          <w:bCs/>
          <w:sz w:val="20"/>
          <w:szCs w:val="20"/>
        </w:rPr>
        <w:t xml:space="preserve">identificado </w:t>
      </w:r>
      <w:r w:rsidR="00874B8D">
        <w:rPr>
          <w:rFonts w:ascii="Lucida Sans Unicode" w:hAnsi="Lucida Sans Unicode" w:cs="Lucida Sans Unicode"/>
          <w:bCs/>
          <w:sz w:val="20"/>
          <w:szCs w:val="20"/>
        </w:rPr>
        <w:t xml:space="preserve">con la </w:t>
      </w:r>
      <w:r w:rsidR="003D1551">
        <w:rPr>
          <w:rFonts w:ascii="Lucida Sans Unicode" w:hAnsi="Lucida Sans Unicode" w:cs="Lucida Sans Unicode"/>
          <w:bCs/>
          <w:sz w:val="20"/>
          <w:szCs w:val="20"/>
        </w:rPr>
        <w:t>clave alfanumérica IEPC</w:t>
      </w:r>
      <w:r w:rsidR="00880D13">
        <w:rPr>
          <w:rFonts w:ascii="Lucida Sans Unicode" w:hAnsi="Lucida Sans Unicode" w:cs="Lucida Sans Unicode"/>
          <w:bCs/>
          <w:sz w:val="20"/>
          <w:szCs w:val="20"/>
        </w:rPr>
        <w:t>-ACG-051/2022</w:t>
      </w:r>
    </w:p>
    <w:p w14:paraId="72CE6C68" w14:textId="77777777" w:rsidR="00893BC8" w:rsidRPr="00915665" w:rsidRDefault="00893BC8" w:rsidP="00893BC8">
      <w:pPr>
        <w:pStyle w:val="Sinespaciado"/>
        <w:spacing w:line="276" w:lineRule="auto"/>
        <w:jc w:val="both"/>
        <w:rPr>
          <w:rFonts w:ascii="Lucida Sans Unicode" w:hAnsi="Lucida Sans Unicode" w:cs="Lucida Sans Unicode"/>
          <w:sz w:val="20"/>
          <w:szCs w:val="20"/>
        </w:rPr>
      </w:pPr>
    </w:p>
    <w:p w14:paraId="7421CF82" w14:textId="7DB24FA9" w:rsidR="00893BC8" w:rsidRPr="00915665" w:rsidRDefault="00893BC8" w:rsidP="00893BC8">
      <w:pPr>
        <w:spacing w:after="0"/>
        <w:jc w:val="both"/>
        <w:rPr>
          <w:rFonts w:ascii="Lucida Sans Unicode" w:hAnsi="Lucida Sans Unicode" w:cs="Lucida Sans Unicode"/>
          <w:b/>
          <w:sz w:val="20"/>
          <w:szCs w:val="20"/>
          <w:lang w:val="es-ES_tradnl"/>
        </w:rPr>
      </w:pPr>
      <w:r w:rsidRPr="00915665">
        <w:rPr>
          <w:rFonts w:ascii="Lucida Sans Unicode" w:hAnsi="Lucida Sans Unicode" w:cs="Lucida Sans Unicode"/>
          <w:b/>
          <w:sz w:val="20"/>
          <w:szCs w:val="20"/>
          <w:lang w:val="es-ES_tradnl"/>
        </w:rPr>
        <w:t>Valoración de los medios probatorios</w:t>
      </w:r>
    </w:p>
    <w:p w14:paraId="5022A6A3" w14:textId="77777777" w:rsidR="00893BC8" w:rsidRPr="00915665" w:rsidRDefault="00893BC8" w:rsidP="00893BC8">
      <w:pPr>
        <w:spacing w:after="0"/>
        <w:jc w:val="both"/>
        <w:rPr>
          <w:rFonts w:ascii="Lucida Sans Unicode" w:hAnsi="Lucida Sans Unicode" w:cs="Lucida Sans Unicode"/>
          <w:b/>
          <w:sz w:val="20"/>
          <w:szCs w:val="20"/>
          <w:lang w:val="es-ES_tradnl"/>
        </w:rPr>
      </w:pPr>
    </w:p>
    <w:p w14:paraId="5C5F9128" w14:textId="03602D61" w:rsidR="00893BC8" w:rsidRPr="00F223CB" w:rsidRDefault="00893BC8" w:rsidP="00893BC8">
      <w:pPr>
        <w:spacing w:after="0" w:line="240" w:lineRule="auto"/>
        <w:jc w:val="both"/>
        <w:rPr>
          <w:rFonts w:ascii="Lucida Sans Unicode" w:eastAsia="Times New Roman" w:hAnsi="Lucida Sans Unicode" w:cs="Lucida Sans Unicode"/>
          <w:sz w:val="20"/>
          <w:szCs w:val="20"/>
          <w:lang w:eastAsia="es-ES"/>
        </w:rPr>
      </w:pPr>
      <w:r w:rsidRPr="00F223CB">
        <w:rPr>
          <w:rFonts w:ascii="Lucida Sans Unicode" w:eastAsia="Times New Roman" w:hAnsi="Lucida Sans Unicode" w:cs="Lucida Sans Unicode"/>
          <w:sz w:val="20"/>
          <w:szCs w:val="20"/>
          <w:lang w:eastAsia="es-ES"/>
        </w:rPr>
        <w:t xml:space="preserve">Por lo que hace a las pruebas recabadas por la autoridad instructora, resultan de entidad probatoria plena y suficiente respecto de su autenticidad y de los hechos ahí descritos, conforme a los artículos 462, párrafo 3, fracción I y 463, párrafos 1 y 2 del Código y </w:t>
      </w:r>
      <w:r w:rsidRPr="00F223CB">
        <w:rPr>
          <w:rFonts w:ascii="Lucida Sans Unicode" w:eastAsia="Times New Roman" w:hAnsi="Lucida Sans Unicode" w:cs="Lucida Sans Unicode"/>
          <w:sz w:val="20"/>
          <w:szCs w:val="20"/>
          <w:lang w:val="es-ES" w:eastAsia="es-ES"/>
        </w:rPr>
        <w:t>y 11, párrafo 1, fracción II del Reglamento de Quejas y Denuncias del Instituto Electoral</w:t>
      </w:r>
      <w:r w:rsidRPr="00F223CB">
        <w:rPr>
          <w:rFonts w:ascii="Lucida Sans Unicode" w:eastAsia="Times New Roman" w:hAnsi="Lucida Sans Unicode" w:cs="Lucida Sans Unicode"/>
          <w:sz w:val="20"/>
          <w:szCs w:val="20"/>
          <w:lang w:eastAsia="es-ES"/>
        </w:rPr>
        <w:t>; lo anterior, por tratarse de</w:t>
      </w:r>
      <w:r w:rsidR="00CE2152">
        <w:rPr>
          <w:rFonts w:ascii="Lucida Sans Unicode" w:eastAsia="Times New Roman" w:hAnsi="Lucida Sans Unicode" w:cs="Lucida Sans Unicode"/>
          <w:sz w:val="20"/>
          <w:szCs w:val="20"/>
          <w:lang w:eastAsia="es-ES"/>
        </w:rPr>
        <w:t xml:space="preserve"> un</w:t>
      </w:r>
      <w:r w:rsidRPr="00F223CB">
        <w:rPr>
          <w:rFonts w:ascii="Lucida Sans Unicode" w:eastAsia="Times New Roman" w:hAnsi="Lucida Sans Unicode" w:cs="Lucida Sans Unicode"/>
          <w:sz w:val="20"/>
          <w:szCs w:val="20"/>
          <w:lang w:eastAsia="es-ES"/>
        </w:rPr>
        <w:t xml:space="preserve"> documento público emitidos por autoridades electorales.</w:t>
      </w:r>
    </w:p>
    <w:p w14:paraId="5950927B" w14:textId="77777777" w:rsidR="00893BC8" w:rsidRPr="00915665" w:rsidRDefault="00893BC8" w:rsidP="00893BC8">
      <w:pPr>
        <w:spacing w:after="0" w:line="240" w:lineRule="auto"/>
        <w:jc w:val="both"/>
        <w:rPr>
          <w:rFonts w:ascii="Lucida Sans Unicode" w:hAnsi="Lucida Sans Unicode" w:cs="Lucida Sans Unicode"/>
          <w:sz w:val="20"/>
          <w:szCs w:val="20"/>
        </w:rPr>
      </w:pPr>
    </w:p>
    <w:p w14:paraId="0310688E" w14:textId="3CA71176" w:rsidR="00893BC8" w:rsidRPr="00F61CFA" w:rsidRDefault="00893BC8" w:rsidP="00893BC8">
      <w:pPr>
        <w:pBdr>
          <w:top w:val="nil"/>
          <w:left w:val="nil"/>
          <w:bottom w:val="nil"/>
          <w:right w:val="nil"/>
          <w:between w:val="nil"/>
        </w:pBdr>
        <w:spacing w:after="0" w:line="240" w:lineRule="auto"/>
        <w:jc w:val="both"/>
        <w:rPr>
          <w:rFonts w:ascii="Lucida Sans Unicode" w:eastAsia="Trebuchet MS" w:hAnsi="Lucida Sans Unicode" w:cs="Lucida Sans Unicode"/>
          <w:b/>
          <w:sz w:val="20"/>
          <w:szCs w:val="20"/>
          <w:lang w:val="es-ES"/>
        </w:rPr>
      </w:pPr>
      <w:r w:rsidRPr="00F61CFA">
        <w:rPr>
          <w:rFonts w:ascii="Lucida Sans Unicode" w:eastAsia="Trebuchet MS" w:hAnsi="Lucida Sans Unicode" w:cs="Lucida Sans Unicode"/>
          <w:b/>
          <w:sz w:val="20"/>
          <w:szCs w:val="20"/>
          <w:lang w:val="es-ES"/>
        </w:rPr>
        <w:t>Hechos acreditados</w:t>
      </w:r>
    </w:p>
    <w:p w14:paraId="2787CA55" w14:textId="77777777" w:rsidR="00893BC8" w:rsidRPr="00F61CFA" w:rsidRDefault="00893BC8" w:rsidP="00893BC8">
      <w:pPr>
        <w:pBdr>
          <w:top w:val="nil"/>
          <w:left w:val="nil"/>
          <w:bottom w:val="nil"/>
          <w:right w:val="nil"/>
          <w:between w:val="nil"/>
        </w:pBdr>
        <w:spacing w:after="0" w:line="240" w:lineRule="auto"/>
        <w:jc w:val="both"/>
        <w:rPr>
          <w:rFonts w:ascii="Lucida Sans Unicode" w:eastAsia="Trebuchet MS" w:hAnsi="Lucida Sans Unicode" w:cs="Lucida Sans Unicode"/>
          <w:b/>
          <w:sz w:val="20"/>
          <w:szCs w:val="20"/>
          <w:lang w:val="es-ES"/>
        </w:rPr>
      </w:pPr>
    </w:p>
    <w:p w14:paraId="1F69E1F2" w14:textId="77777777" w:rsidR="00893BC8" w:rsidRPr="00F61CFA" w:rsidRDefault="00893BC8" w:rsidP="00893BC8">
      <w:pPr>
        <w:pBdr>
          <w:top w:val="nil"/>
          <w:left w:val="nil"/>
          <w:bottom w:val="nil"/>
          <w:right w:val="nil"/>
          <w:between w:val="nil"/>
        </w:pBdr>
        <w:spacing w:after="0"/>
        <w:jc w:val="both"/>
        <w:rPr>
          <w:rFonts w:ascii="Lucida Sans Unicode" w:eastAsia="Trebuchet MS" w:hAnsi="Lucida Sans Unicode" w:cs="Lucida Sans Unicode"/>
          <w:sz w:val="20"/>
          <w:szCs w:val="20"/>
          <w:lang w:val="es-ES"/>
        </w:rPr>
      </w:pPr>
      <w:r w:rsidRPr="00F61CFA">
        <w:rPr>
          <w:rFonts w:ascii="Lucida Sans Unicode" w:eastAsia="Trebuchet MS" w:hAnsi="Lucida Sans Unicode" w:cs="Lucida Sans Unicode"/>
          <w:sz w:val="20"/>
          <w:szCs w:val="20"/>
          <w:lang w:val="es-ES"/>
        </w:rPr>
        <w:t xml:space="preserve">Del caudal probatorio y de las demás constancias que integran el expediente, se tiene que los hechos acreditados en este procedimiento sancionador son los siguientes: </w:t>
      </w:r>
    </w:p>
    <w:p w14:paraId="3C0DBAD6" w14:textId="77777777" w:rsidR="00893BC8" w:rsidRPr="00F61CFA" w:rsidRDefault="00893BC8" w:rsidP="00893BC8">
      <w:pPr>
        <w:pBdr>
          <w:top w:val="nil"/>
          <w:left w:val="nil"/>
          <w:bottom w:val="nil"/>
          <w:right w:val="nil"/>
          <w:between w:val="nil"/>
        </w:pBdr>
        <w:spacing w:after="0"/>
        <w:jc w:val="both"/>
        <w:rPr>
          <w:rFonts w:ascii="Lucida Sans Unicode" w:eastAsia="Trebuchet MS" w:hAnsi="Lucida Sans Unicode" w:cs="Lucida Sans Unicode"/>
          <w:sz w:val="20"/>
          <w:szCs w:val="20"/>
          <w:lang w:val="es-ES"/>
        </w:rPr>
      </w:pPr>
    </w:p>
    <w:p w14:paraId="75C566E0" w14:textId="11C10124" w:rsidR="00893BC8" w:rsidRDefault="0008316F" w:rsidP="00893BC8">
      <w:pPr>
        <w:pStyle w:val="Prrafodelista"/>
        <w:numPr>
          <w:ilvl w:val="0"/>
          <w:numId w:val="9"/>
        </w:numPr>
        <w:spacing w:after="0" w:line="276" w:lineRule="auto"/>
        <w:jc w:val="both"/>
        <w:rPr>
          <w:rFonts w:ascii="Lucida Sans Unicode" w:hAnsi="Lucida Sans Unicode" w:cs="Lucida Sans Unicode"/>
          <w:sz w:val="20"/>
          <w:szCs w:val="20"/>
          <w:lang w:val="es-ES"/>
        </w:rPr>
      </w:pPr>
      <w:r>
        <w:rPr>
          <w:rFonts w:ascii="Lucida Sans Unicode" w:hAnsi="Lucida Sans Unicode" w:cs="Lucida Sans Unicode"/>
          <w:sz w:val="20"/>
          <w:szCs w:val="20"/>
          <w:lang w:val="es-ES"/>
        </w:rPr>
        <w:t xml:space="preserve">Que el seis de marzo de dos mil veintiuno el partido político Hagamos realizó la modificación de la integración de la Coordinación Ejecutiva Estatal, respecto a los encargados de las coordinaciones Jurídica y del Deporte. </w:t>
      </w:r>
    </w:p>
    <w:p w14:paraId="316ED311" w14:textId="7C908CAC" w:rsidR="00893BC8" w:rsidRDefault="00893BC8" w:rsidP="00893BC8">
      <w:pPr>
        <w:pStyle w:val="Prrafodelista"/>
        <w:numPr>
          <w:ilvl w:val="0"/>
          <w:numId w:val="9"/>
        </w:numPr>
        <w:spacing w:after="0" w:line="276" w:lineRule="auto"/>
        <w:jc w:val="both"/>
        <w:rPr>
          <w:rFonts w:ascii="Lucida Sans Unicode" w:hAnsi="Lucida Sans Unicode" w:cs="Lucida Sans Unicode"/>
          <w:sz w:val="20"/>
          <w:szCs w:val="20"/>
          <w:lang w:val="es-ES"/>
        </w:rPr>
      </w:pPr>
      <w:r>
        <w:rPr>
          <w:rFonts w:ascii="Lucida Sans Unicode" w:hAnsi="Lucida Sans Unicode" w:cs="Lucida Sans Unicode"/>
          <w:sz w:val="20"/>
          <w:szCs w:val="20"/>
          <w:lang w:val="es-ES"/>
        </w:rPr>
        <w:t xml:space="preserve">Que la comunicación a este Instituto de las modificaciones realizadas se llevó a cabo </w:t>
      </w:r>
      <w:r w:rsidR="00F37705">
        <w:rPr>
          <w:rFonts w:ascii="Lucida Sans Unicode" w:hAnsi="Lucida Sans Unicode" w:cs="Lucida Sans Unicode"/>
          <w:sz w:val="20"/>
          <w:szCs w:val="20"/>
          <w:lang w:val="es-ES"/>
        </w:rPr>
        <w:t>el veintinueve de agosto de dos mil veintidós.</w:t>
      </w:r>
    </w:p>
    <w:p w14:paraId="03A409F2" w14:textId="77777777" w:rsidR="00893BC8" w:rsidRPr="005F24B6" w:rsidRDefault="00893BC8" w:rsidP="00893BC8">
      <w:pPr>
        <w:pStyle w:val="Prrafodelista"/>
        <w:spacing w:after="0" w:line="276" w:lineRule="auto"/>
        <w:ind w:left="360"/>
        <w:jc w:val="both"/>
        <w:rPr>
          <w:rFonts w:ascii="Lucida Sans Unicode" w:hAnsi="Lucida Sans Unicode" w:cs="Lucida Sans Unicode"/>
          <w:sz w:val="20"/>
          <w:szCs w:val="20"/>
          <w:lang w:val="es-ES"/>
        </w:rPr>
      </w:pPr>
    </w:p>
    <w:p w14:paraId="471E496D" w14:textId="4D7AEAEB" w:rsidR="00893BC8" w:rsidRPr="00C97D30" w:rsidRDefault="00893BC8" w:rsidP="00893BC8">
      <w:pPr>
        <w:pStyle w:val="Prrafodelista"/>
        <w:numPr>
          <w:ilvl w:val="0"/>
          <w:numId w:val="9"/>
        </w:numPr>
        <w:spacing w:after="0" w:line="276" w:lineRule="auto"/>
        <w:jc w:val="both"/>
        <w:rPr>
          <w:rFonts w:ascii="Lucida Sans Unicode" w:hAnsi="Lucida Sans Unicode" w:cs="Lucida Sans Unicode"/>
          <w:sz w:val="20"/>
          <w:szCs w:val="20"/>
          <w:lang w:val="es-ES"/>
        </w:rPr>
      </w:pPr>
      <w:r>
        <w:rPr>
          <w:rFonts w:ascii="Lucida Sans Unicode" w:eastAsia="Trebuchet MS" w:hAnsi="Lucida Sans Unicode" w:cs="Lucida Sans Unicode"/>
          <w:sz w:val="20"/>
          <w:szCs w:val="20"/>
        </w:rPr>
        <w:t xml:space="preserve">Que la notificación </w:t>
      </w:r>
      <w:r w:rsidR="003230EA">
        <w:rPr>
          <w:rFonts w:ascii="Lucida Sans Unicode" w:eastAsia="Trebuchet MS" w:hAnsi="Lucida Sans Unicode" w:cs="Lucida Sans Unicode"/>
          <w:sz w:val="20"/>
          <w:szCs w:val="20"/>
        </w:rPr>
        <w:t>del cambio de integrantes de los órganos directivos del partido político Hagamos</w:t>
      </w:r>
      <w:r>
        <w:rPr>
          <w:rFonts w:ascii="Lucida Sans Unicode" w:eastAsia="Trebuchet MS" w:hAnsi="Lucida Sans Unicode" w:cs="Lucida Sans Unicode"/>
          <w:sz w:val="20"/>
          <w:szCs w:val="20"/>
        </w:rPr>
        <w:t xml:space="preserve">, se llevó a cabo excediendo el plazo establecido en el artículo </w:t>
      </w:r>
      <w:r w:rsidRPr="00966D01">
        <w:rPr>
          <w:rFonts w:ascii="Lucida Sans Unicode" w:hAnsi="Lucida Sans Unicode" w:cs="Lucida Sans Unicode"/>
          <w:bCs/>
          <w:iCs/>
          <w:sz w:val="20"/>
          <w:szCs w:val="20"/>
        </w:rPr>
        <w:t>25, numeral 1, inciso l), de Ia Ley General de Partidos Polí</w:t>
      </w:r>
      <w:r>
        <w:rPr>
          <w:rFonts w:ascii="Lucida Sans Unicode" w:hAnsi="Lucida Sans Unicode" w:cs="Lucida Sans Unicode"/>
          <w:bCs/>
          <w:iCs/>
          <w:sz w:val="20"/>
          <w:szCs w:val="20"/>
        </w:rPr>
        <w:t>ticos.</w:t>
      </w:r>
    </w:p>
    <w:p w14:paraId="6FF3C37F" w14:textId="77777777" w:rsidR="00893BC8" w:rsidRDefault="00893BC8" w:rsidP="00893BC8">
      <w:pPr>
        <w:pStyle w:val="Textoindependiente"/>
        <w:spacing w:after="0" w:line="276" w:lineRule="auto"/>
        <w:ind w:right="-93"/>
        <w:jc w:val="both"/>
        <w:rPr>
          <w:rFonts w:ascii="Lucida Sans Unicode" w:hAnsi="Lucida Sans Unicode" w:cs="Lucida Sans Unicode"/>
          <w:sz w:val="20"/>
        </w:rPr>
      </w:pPr>
    </w:p>
    <w:p w14:paraId="759FC45D" w14:textId="7055BA80" w:rsidR="00893BC8" w:rsidRDefault="00893BC8" w:rsidP="00893BC8">
      <w:pPr>
        <w:pStyle w:val="Textoindependiente"/>
        <w:spacing w:after="0" w:line="276" w:lineRule="auto"/>
        <w:ind w:right="-93"/>
        <w:jc w:val="both"/>
        <w:rPr>
          <w:rFonts w:ascii="Lucida Sans Unicode" w:hAnsi="Lucida Sans Unicode" w:cs="Lucida Sans Unicode"/>
          <w:b/>
          <w:bCs/>
          <w:sz w:val="20"/>
        </w:rPr>
      </w:pPr>
      <w:r>
        <w:rPr>
          <w:rFonts w:ascii="Lucida Sans Unicode" w:hAnsi="Lucida Sans Unicode" w:cs="Lucida Sans Unicode"/>
          <w:b/>
          <w:bCs/>
          <w:sz w:val="20"/>
        </w:rPr>
        <w:t>QUINTO. Estudio de fondo</w:t>
      </w:r>
    </w:p>
    <w:p w14:paraId="0D3D0CEA" w14:textId="77777777" w:rsidR="00893BC8" w:rsidRDefault="00893BC8" w:rsidP="00893BC8">
      <w:pPr>
        <w:pStyle w:val="Textoindependiente"/>
        <w:spacing w:after="0" w:line="276" w:lineRule="auto"/>
        <w:ind w:right="-93"/>
        <w:jc w:val="both"/>
        <w:rPr>
          <w:rFonts w:ascii="Lucida Sans Unicode" w:hAnsi="Lucida Sans Unicode" w:cs="Lucida Sans Unicode"/>
          <w:b/>
          <w:bCs/>
          <w:sz w:val="20"/>
        </w:rPr>
      </w:pPr>
    </w:p>
    <w:p w14:paraId="7A251A7C" w14:textId="23E0AA27" w:rsidR="00893BC8" w:rsidRDefault="00893BC8" w:rsidP="00893BC8">
      <w:pPr>
        <w:pStyle w:val="Textoindependiente"/>
        <w:spacing w:after="0" w:line="276" w:lineRule="auto"/>
        <w:ind w:right="-93"/>
        <w:jc w:val="both"/>
        <w:rPr>
          <w:rFonts w:ascii="Lucida Sans Unicode" w:hAnsi="Lucida Sans Unicode" w:cs="Lucida Sans Unicode"/>
          <w:b/>
          <w:bCs/>
          <w:sz w:val="20"/>
        </w:rPr>
      </w:pPr>
      <w:r>
        <w:rPr>
          <w:rFonts w:ascii="Lucida Sans Unicode" w:hAnsi="Lucida Sans Unicode" w:cs="Lucida Sans Unicode"/>
          <w:b/>
          <w:bCs/>
          <w:sz w:val="20"/>
        </w:rPr>
        <w:t xml:space="preserve">a. Caso concreto </w:t>
      </w:r>
    </w:p>
    <w:p w14:paraId="7C761110" w14:textId="77777777" w:rsidR="00893BC8" w:rsidRDefault="00893BC8" w:rsidP="00893BC8">
      <w:pPr>
        <w:pStyle w:val="Textoindependiente"/>
        <w:spacing w:after="0" w:line="276" w:lineRule="auto"/>
        <w:ind w:right="-93"/>
        <w:jc w:val="both"/>
        <w:rPr>
          <w:rFonts w:ascii="Lucida Sans Unicode" w:hAnsi="Lucida Sans Unicode" w:cs="Lucida Sans Unicode"/>
          <w:b/>
          <w:bCs/>
          <w:sz w:val="20"/>
        </w:rPr>
      </w:pPr>
    </w:p>
    <w:p w14:paraId="58798321" w14:textId="5288FEFF" w:rsidR="00893BC8" w:rsidRPr="00B1562B" w:rsidRDefault="00893BC8" w:rsidP="00893BC8">
      <w:pPr>
        <w:pStyle w:val="Textoindependiente"/>
        <w:spacing w:after="0" w:line="276" w:lineRule="auto"/>
        <w:ind w:right="-93"/>
        <w:jc w:val="both"/>
        <w:rPr>
          <w:rFonts w:ascii="Lucida Sans Unicode" w:hAnsi="Lucida Sans Unicode" w:cs="Lucida Sans Unicode"/>
          <w:sz w:val="20"/>
        </w:rPr>
      </w:pPr>
      <w:r>
        <w:rPr>
          <w:rFonts w:ascii="Lucida Sans Unicode" w:hAnsi="Lucida Sans Unicode" w:cs="Lucida Sans Unicode"/>
          <w:sz w:val="20"/>
        </w:rPr>
        <w:t xml:space="preserve">Al respecto, corresponde determinar si el instituto </w:t>
      </w:r>
      <w:r w:rsidR="006525F9">
        <w:rPr>
          <w:rFonts w:ascii="Lucida Sans Unicode" w:hAnsi="Lucida Sans Unicode" w:cs="Lucida Sans Unicode"/>
          <w:b/>
          <w:bCs/>
          <w:sz w:val="20"/>
        </w:rPr>
        <w:t>Hagamos</w:t>
      </w:r>
      <w:r>
        <w:rPr>
          <w:rFonts w:ascii="Lucida Sans Unicode" w:hAnsi="Lucida Sans Unicode" w:cs="Lucida Sans Unicode"/>
          <w:sz w:val="20"/>
        </w:rPr>
        <w:t xml:space="preserve"> omitió cumplir, dentro del plazo de diez días, previsto por el </w:t>
      </w:r>
      <w:r>
        <w:rPr>
          <w:rFonts w:ascii="Lucida Sans Unicode" w:eastAsia="Trebuchet MS" w:hAnsi="Lucida Sans Unicode" w:cs="Lucida Sans Unicode"/>
          <w:sz w:val="20"/>
        </w:rPr>
        <w:t xml:space="preserve">artículo </w:t>
      </w:r>
      <w:r w:rsidRPr="00966D01">
        <w:rPr>
          <w:rFonts w:ascii="Lucida Sans Unicode" w:hAnsi="Lucida Sans Unicode" w:cs="Lucida Sans Unicode"/>
          <w:bCs/>
          <w:iCs/>
          <w:sz w:val="20"/>
        </w:rPr>
        <w:t>25, numeral 1, inciso l), de Ia Ley General de Partidos Polí</w:t>
      </w:r>
      <w:r>
        <w:rPr>
          <w:rFonts w:ascii="Lucida Sans Unicode" w:hAnsi="Lucida Sans Unicode" w:cs="Lucida Sans Unicode"/>
          <w:bCs/>
          <w:iCs/>
          <w:sz w:val="20"/>
        </w:rPr>
        <w:t xml:space="preserve">ticos, notificar </w:t>
      </w:r>
      <w:r w:rsidR="00095BE9">
        <w:rPr>
          <w:rFonts w:ascii="Lucida Sans Unicode" w:hAnsi="Lucida Sans Unicode" w:cs="Lucida Sans Unicode"/>
          <w:bCs/>
          <w:iCs/>
          <w:sz w:val="20"/>
        </w:rPr>
        <w:t xml:space="preserve">el cambio de integrantes de sus órganos internos. </w:t>
      </w:r>
    </w:p>
    <w:p w14:paraId="48A86D9E" w14:textId="77777777" w:rsidR="00893BC8" w:rsidRDefault="00893BC8" w:rsidP="00893BC8">
      <w:pPr>
        <w:pStyle w:val="Textoindependiente"/>
        <w:spacing w:after="0" w:line="276" w:lineRule="auto"/>
        <w:ind w:right="-93"/>
        <w:jc w:val="both"/>
        <w:rPr>
          <w:rFonts w:ascii="Lucida Sans Unicode" w:hAnsi="Lucida Sans Unicode" w:cs="Lucida Sans Unicode"/>
          <w:b/>
          <w:bCs/>
          <w:sz w:val="20"/>
        </w:rPr>
      </w:pPr>
    </w:p>
    <w:p w14:paraId="00821E12" w14:textId="7CEC5223" w:rsidR="00893BC8" w:rsidRDefault="00893BC8" w:rsidP="00893BC8">
      <w:pPr>
        <w:pStyle w:val="Textoindependiente"/>
        <w:spacing w:after="0" w:line="276" w:lineRule="auto"/>
        <w:ind w:right="-93"/>
        <w:jc w:val="both"/>
        <w:rPr>
          <w:rFonts w:ascii="Lucida Sans Unicode" w:hAnsi="Lucida Sans Unicode" w:cs="Lucida Sans Unicode"/>
          <w:b/>
          <w:bCs/>
          <w:sz w:val="20"/>
        </w:rPr>
      </w:pPr>
      <w:r>
        <w:rPr>
          <w:rFonts w:ascii="Lucida Sans Unicode" w:hAnsi="Lucida Sans Unicode" w:cs="Lucida Sans Unicode"/>
          <w:b/>
          <w:bCs/>
          <w:sz w:val="20"/>
        </w:rPr>
        <w:t xml:space="preserve">b. Marco normativo </w:t>
      </w:r>
    </w:p>
    <w:p w14:paraId="1AC83996" w14:textId="77777777" w:rsidR="00893BC8" w:rsidRDefault="00893BC8" w:rsidP="00893BC8">
      <w:pPr>
        <w:pStyle w:val="Textoindependiente"/>
        <w:spacing w:after="0" w:line="276" w:lineRule="auto"/>
        <w:ind w:right="-93"/>
        <w:jc w:val="both"/>
        <w:rPr>
          <w:rFonts w:ascii="Lucida Sans Unicode" w:hAnsi="Lucida Sans Unicode" w:cs="Lucida Sans Unicode"/>
          <w:b/>
          <w:bCs/>
          <w:sz w:val="20"/>
        </w:rPr>
      </w:pPr>
    </w:p>
    <w:p w14:paraId="0E55E6F2" w14:textId="77777777" w:rsidR="00893BC8" w:rsidRDefault="00893BC8" w:rsidP="00893BC8">
      <w:pPr>
        <w:pStyle w:val="Textoindependiente"/>
        <w:spacing w:after="0"/>
        <w:ind w:right="-93"/>
        <w:jc w:val="both"/>
        <w:rPr>
          <w:rFonts w:ascii="Lucida Sans Unicode" w:hAnsi="Lucida Sans Unicode" w:cs="Lucida Sans Unicode"/>
          <w:sz w:val="20"/>
          <w:lang w:val="es-419"/>
        </w:rPr>
      </w:pPr>
      <w:r w:rsidRPr="00496B13">
        <w:rPr>
          <w:rFonts w:ascii="Lucida Sans Unicode" w:hAnsi="Lucida Sans Unicode" w:cs="Lucida Sans Unicode"/>
          <w:sz w:val="20"/>
          <w:lang w:val="es-ES"/>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Pr>
          <w:rFonts w:ascii="Lucida Sans Unicode" w:hAnsi="Lucida Sans Unicode" w:cs="Lucida Sans Unicode"/>
          <w:sz w:val="20"/>
          <w:lang w:val="es-419"/>
        </w:rPr>
        <w:t>.</w:t>
      </w:r>
    </w:p>
    <w:p w14:paraId="10897A6B" w14:textId="77777777" w:rsidR="00893BC8" w:rsidRDefault="00893BC8" w:rsidP="00893BC8">
      <w:pPr>
        <w:pStyle w:val="Textoindependiente"/>
        <w:spacing w:after="0"/>
        <w:ind w:right="-93"/>
        <w:jc w:val="both"/>
        <w:rPr>
          <w:rFonts w:ascii="Lucida Sans Unicode" w:hAnsi="Lucida Sans Unicode" w:cs="Lucida Sans Unicode"/>
          <w:sz w:val="20"/>
          <w:lang w:val="es-419"/>
        </w:rPr>
      </w:pPr>
    </w:p>
    <w:p w14:paraId="052A01F3" w14:textId="77777777" w:rsidR="00893BC8" w:rsidRDefault="00893BC8" w:rsidP="00893BC8">
      <w:pPr>
        <w:pStyle w:val="Textoindependiente"/>
        <w:spacing w:after="0"/>
        <w:ind w:right="-93"/>
        <w:jc w:val="both"/>
        <w:rPr>
          <w:rFonts w:ascii="Lucida Sans Unicode" w:hAnsi="Lucida Sans Unicode" w:cs="Lucida Sans Unicode"/>
          <w:sz w:val="20"/>
          <w:lang w:val="es-419"/>
        </w:rPr>
      </w:pPr>
      <w:r>
        <w:rPr>
          <w:rFonts w:ascii="Lucida Sans Unicode" w:hAnsi="Lucida Sans Unicode" w:cs="Lucida Sans Unicode"/>
          <w:sz w:val="20"/>
          <w:lang w:val="es-419"/>
        </w:rPr>
        <w:t>E</w:t>
      </w:r>
      <w:r w:rsidRPr="00496B13">
        <w:rPr>
          <w:rFonts w:ascii="Lucida Sans Unicode" w:hAnsi="Lucida Sans Unicode" w:cs="Lucida Sans Unicode"/>
          <w:sz w:val="20"/>
          <w:lang w:val="es-419"/>
        </w:rPr>
        <w:t>n nuestra entidad, l</w:t>
      </w:r>
      <w:r w:rsidRPr="00496B13">
        <w:rPr>
          <w:rFonts w:ascii="Lucida Sans Unicode" w:hAnsi="Lucida Sans Unicode" w:cs="Lucida Sans Unicode"/>
          <w:sz w:val="20"/>
          <w:lang w:val="es-ES"/>
        </w:rPr>
        <w:t>os partidos políticos estatales o nacionales tienen derecho a participar en las elecciones locales para Diputados por los principios de mayoría relativa y de representación proporcional, Gobernador y Munícipes en los términos que establece la Constitución Política de los Estados Unidos Mexicanos, la particular del Estado, este Código y demás ordenamientos aplicables</w:t>
      </w:r>
      <w:r w:rsidRPr="00496B13">
        <w:rPr>
          <w:rFonts w:ascii="Lucida Sans Unicode" w:hAnsi="Lucida Sans Unicode" w:cs="Lucida Sans Unicode"/>
          <w:sz w:val="20"/>
          <w:lang w:val="es-419"/>
        </w:rPr>
        <w:t xml:space="preserve"> </w:t>
      </w:r>
      <w:r w:rsidRPr="00496B13">
        <w:rPr>
          <w:rFonts w:ascii="Lucida Sans Unicode" w:hAnsi="Lucida Sans Unicode" w:cs="Lucida Sans Unicode"/>
          <w:sz w:val="20"/>
          <w:lang w:val="es-ES"/>
        </w:rPr>
        <w:t>de conformidad con lo dispuesto por los artículos 41, Base I de la Constitución Política de los Estados Unidos Mexicanos; 13, primer párrafo de la Constitución Política del Estado de Jalisco y 3, párrafo 1 de la Ley General de Partidos Políticos</w:t>
      </w:r>
      <w:r w:rsidRPr="00496B13">
        <w:rPr>
          <w:rFonts w:ascii="Lucida Sans Unicode" w:hAnsi="Lucida Sans Unicode" w:cs="Lucida Sans Unicode"/>
          <w:sz w:val="20"/>
          <w:lang w:val="es-419"/>
        </w:rPr>
        <w:t xml:space="preserve">, así como los diversos 35 y 36, numeral 1, del Código Electoral del Estado de Jalisco. </w:t>
      </w:r>
    </w:p>
    <w:p w14:paraId="37998368" w14:textId="77777777" w:rsidR="00893BC8" w:rsidRDefault="00893BC8" w:rsidP="00893BC8">
      <w:pPr>
        <w:pStyle w:val="Textoindependiente"/>
        <w:spacing w:after="0"/>
        <w:ind w:right="-93"/>
        <w:jc w:val="both"/>
        <w:rPr>
          <w:rFonts w:ascii="Lucida Sans Unicode" w:hAnsi="Lucida Sans Unicode" w:cs="Lucida Sans Unicode"/>
          <w:sz w:val="20"/>
          <w:lang w:val="es-419"/>
        </w:rPr>
      </w:pPr>
    </w:p>
    <w:p w14:paraId="175310DA" w14:textId="77777777" w:rsidR="00893BC8" w:rsidRDefault="00893BC8" w:rsidP="00893BC8">
      <w:pPr>
        <w:pStyle w:val="Textoindependiente"/>
        <w:spacing w:after="0"/>
        <w:ind w:right="-93"/>
        <w:jc w:val="both"/>
        <w:rPr>
          <w:rFonts w:ascii="Lucida Sans Unicode" w:hAnsi="Lucida Sans Unicode" w:cs="Lucida Sans Unicode"/>
          <w:sz w:val="20"/>
          <w:lang w:val="es-419"/>
        </w:rPr>
      </w:pPr>
      <w:r>
        <w:rPr>
          <w:rFonts w:ascii="Lucida Sans Unicode" w:hAnsi="Lucida Sans Unicode" w:cs="Lucida Sans Unicode"/>
          <w:sz w:val="20"/>
          <w:lang w:val="es-419"/>
        </w:rPr>
        <w:t xml:space="preserve">Los partidos políticos implican la realización del derecho de asociación y el ejercicio de la libertad de expresión. Es decir, en el fondo son la concreción de los derechos individuales que reconocen, además de la libertad, la autonomía del ciudadano. </w:t>
      </w:r>
    </w:p>
    <w:p w14:paraId="4A1328DB" w14:textId="77777777" w:rsidR="00893BC8" w:rsidRDefault="00893BC8" w:rsidP="00893BC8">
      <w:pPr>
        <w:pStyle w:val="Textoindependiente"/>
        <w:spacing w:after="0"/>
        <w:ind w:right="-93"/>
        <w:jc w:val="both"/>
        <w:rPr>
          <w:rFonts w:ascii="Lucida Sans Unicode" w:hAnsi="Lucida Sans Unicode" w:cs="Lucida Sans Unicode"/>
          <w:sz w:val="20"/>
        </w:rPr>
      </w:pPr>
      <w:r w:rsidRPr="00787CFC">
        <w:rPr>
          <w:rFonts w:ascii="Lucida Sans Unicode" w:hAnsi="Lucida Sans Unicode" w:cs="Lucida Sans Unicode"/>
          <w:sz w:val="20"/>
        </w:rPr>
        <w:t>De lo previsto en los artículos 9, párrafo 1º; 35, fracción III, y 41, párrafo segundo, fracción I, de la Constitución federal; 22 y 25 del Pacto Internacional de Derechos Civiles y Políticos, así como 16 y 23 de la Convención Americana sobre Derechos Humanos, los ciudadanos mexicanos poseen el derecho fundamental a la libertad de asociación en materia política para formar partidos políticos. Estas formas gregarias tienen el carácter de entidades de interés público, en tanto "ejes fundamentales del moderno Estado democrático"</w:t>
      </w:r>
      <w:r>
        <w:rPr>
          <w:rStyle w:val="Refdenotaalpie"/>
          <w:rFonts w:ascii="Lucida Sans Unicode" w:hAnsi="Lucida Sans Unicode" w:cs="Lucida Sans Unicode"/>
          <w:sz w:val="20"/>
        </w:rPr>
        <w:footnoteReference w:id="2"/>
      </w:r>
      <w:r>
        <w:rPr>
          <w:rFonts w:ascii="Lucida Sans Unicode" w:hAnsi="Lucida Sans Unicode" w:cs="Lucida Sans Unicode"/>
          <w:sz w:val="20"/>
        </w:rPr>
        <w:t>.</w:t>
      </w:r>
    </w:p>
    <w:p w14:paraId="5C132370" w14:textId="77777777" w:rsidR="00893BC8" w:rsidRDefault="00893BC8" w:rsidP="00893BC8">
      <w:pPr>
        <w:pStyle w:val="Textoindependiente"/>
        <w:spacing w:after="0"/>
        <w:ind w:right="-93"/>
        <w:jc w:val="both"/>
        <w:rPr>
          <w:rFonts w:ascii="Lucida Sans Unicode" w:hAnsi="Lucida Sans Unicode" w:cs="Lucida Sans Unicode"/>
          <w:sz w:val="20"/>
        </w:rPr>
      </w:pPr>
    </w:p>
    <w:p w14:paraId="65435D45" w14:textId="77777777" w:rsidR="00893BC8" w:rsidRDefault="00893BC8" w:rsidP="00893BC8">
      <w:pPr>
        <w:pStyle w:val="Textoindependiente"/>
        <w:spacing w:after="0"/>
        <w:ind w:right="-93"/>
        <w:jc w:val="both"/>
        <w:rPr>
          <w:rFonts w:ascii="Lucida Sans Unicode" w:hAnsi="Lucida Sans Unicode" w:cs="Lucida Sans Unicode"/>
          <w:sz w:val="20"/>
        </w:rPr>
      </w:pPr>
      <w:r w:rsidRPr="00765DAC">
        <w:rPr>
          <w:rFonts w:ascii="Lucida Sans Unicode" w:hAnsi="Lucida Sans Unicode" w:cs="Lucida Sans Unicode"/>
          <w:sz w:val="20"/>
        </w:rPr>
        <w:t>La vida de los partidos políticos es objeto de configuración o regulación legal, a través de limitaciones o restricciones, o de medidas facultativas relativas a los aspectos torales que atañen a su vida institucional cuyo marco normativo y núcleo esencial, se delinean en la normativa electoral, mediante el establecimiento del contenido mínimo de sus documentos básicos y mediante el reconocimiento de ciertos derechos y obligaciones que permitan la consecución óptima de sus fines o el logro de su misión</w:t>
      </w:r>
      <w:r>
        <w:rPr>
          <w:rFonts w:ascii="Lucida Sans Unicode" w:hAnsi="Lucida Sans Unicode" w:cs="Lucida Sans Unicode"/>
          <w:sz w:val="20"/>
        </w:rPr>
        <w:t>.</w:t>
      </w:r>
    </w:p>
    <w:p w14:paraId="645E1B3F" w14:textId="77777777" w:rsidR="00893BC8" w:rsidRPr="001A0ABD" w:rsidRDefault="00893BC8" w:rsidP="00893BC8">
      <w:pPr>
        <w:pStyle w:val="Textoindependiente"/>
        <w:spacing w:after="0"/>
        <w:ind w:right="-93"/>
        <w:jc w:val="both"/>
        <w:rPr>
          <w:rFonts w:ascii="Lucida Sans Unicode" w:hAnsi="Lucida Sans Unicode" w:cs="Lucida Sans Unicode"/>
          <w:sz w:val="20"/>
        </w:rPr>
      </w:pPr>
    </w:p>
    <w:p w14:paraId="09483168" w14:textId="77777777" w:rsidR="00893BC8" w:rsidRDefault="00893BC8" w:rsidP="00893BC8">
      <w:pPr>
        <w:pStyle w:val="Textoindependiente"/>
        <w:spacing w:after="0"/>
        <w:ind w:right="-93"/>
        <w:jc w:val="both"/>
        <w:rPr>
          <w:rFonts w:ascii="Lucida Sans Unicode" w:hAnsi="Lucida Sans Unicode" w:cs="Lucida Sans Unicode"/>
          <w:sz w:val="20"/>
          <w:shd w:val="clear" w:color="auto" w:fill="FFFFFF"/>
        </w:rPr>
      </w:pPr>
      <w:r>
        <w:rPr>
          <w:rFonts w:ascii="Lucida Sans Unicode" w:hAnsi="Lucida Sans Unicode" w:cs="Lucida Sans Unicode"/>
          <w:sz w:val="20"/>
          <w:lang w:val="es-ES"/>
        </w:rPr>
        <w:t xml:space="preserve">En ese contexto el indicado artículo 41, base I, reconoce las funciones y finalidades constitucionalmente asignadas de estas entidades, por lo que para cumplir con el papel que les corresponde, frente al estado constitucional, el orden jurídico establece para los partidos políticos una serie </w:t>
      </w:r>
      <w:r w:rsidRPr="00D265D9">
        <w:rPr>
          <w:rFonts w:ascii="Lucida Sans Unicode" w:hAnsi="Lucida Sans Unicode" w:cs="Lucida Sans Unicode"/>
          <w:color w:val="212529"/>
          <w:sz w:val="20"/>
          <w:shd w:val="clear" w:color="auto" w:fill="FFFFFF"/>
        </w:rPr>
        <w:t xml:space="preserve">de prerrogativas y derechos de carácter electoral en su favor. </w:t>
      </w:r>
      <w:r>
        <w:rPr>
          <w:rFonts w:ascii="Calibri" w:hAnsi="Calibri" w:cs="Calibri"/>
          <w:color w:val="212529"/>
          <w:sz w:val="26"/>
          <w:szCs w:val="26"/>
          <w:shd w:val="clear" w:color="auto" w:fill="FFFFFF"/>
        </w:rPr>
        <w:t xml:space="preserve"> </w:t>
      </w:r>
      <w:r w:rsidRPr="00903D25">
        <w:rPr>
          <w:rFonts w:ascii="Lucida Sans Unicode" w:hAnsi="Lucida Sans Unicode" w:cs="Lucida Sans Unicode"/>
          <w:sz w:val="20"/>
          <w:shd w:val="clear" w:color="auto" w:fill="FFFFFF"/>
        </w:rPr>
        <w:t>En el mismo sentido, prevé la facultad del legislador ordinario, ya sea federal o local, para determinar las normas y los requisitos para el registro legal de los partidos políticos y las formas específicas de su intervención en el proceso electoral</w:t>
      </w:r>
      <w:r>
        <w:rPr>
          <w:rFonts w:ascii="Lucida Sans Unicode" w:hAnsi="Lucida Sans Unicode" w:cs="Lucida Sans Unicode"/>
          <w:sz w:val="20"/>
          <w:shd w:val="clear" w:color="auto" w:fill="FFFFFF"/>
        </w:rPr>
        <w:t>.</w:t>
      </w:r>
    </w:p>
    <w:p w14:paraId="319C1D60" w14:textId="77777777" w:rsidR="00893BC8" w:rsidRPr="00F17827" w:rsidRDefault="00893BC8" w:rsidP="00893BC8">
      <w:pPr>
        <w:pStyle w:val="Textoindependiente"/>
        <w:spacing w:after="0"/>
        <w:ind w:right="-93"/>
        <w:jc w:val="both"/>
        <w:rPr>
          <w:rFonts w:ascii="Calibri" w:hAnsi="Calibri" w:cs="Calibri"/>
          <w:color w:val="212529"/>
          <w:sz w:val="26"/>
          <w:szCs w:val="26"/>
          <w:shd w:val="clear" w:color="auto" w:fill="FFFFFF"/>
        </w:rPr>
      </w:pPr>
    </w:p>
    <w:p w14:paraId="4D1FC75D" w14:textId="77777777" w:rsidR="00893BC8" w:rsidRDefault="00893BC8" w:rsidP="00893BC8">
      <w:pPr>
        <w:pStyle w:val="Textoindependiente"/>
        <w:spacing w:after="0"/>
        <w:ind w:right="-93"/>
        <w:jc w:val="both"/>
        <w:rPr>
          <w:rFonts w:ascii="Lucida Sans Unicode" w:hAnsi="Lucida Sans Unicode" w:cs="Lucida Sans Unicode"/>
          <w:sz w:val="20"/>
          <w:lang w:val="es-419"/>
        </w:rPr>
      </w:pPr>
      <w:r>
        <w:rPr>
          <w:rFonts w:ascii="Lucida Sans Unicode" w:hAnsi="Lucida Sans Unicode" w:cs="Lucida Sans Unicode"/>
          <w:sz w:val="20"/>
          <w:lang w:val="es-ES"/>
        </w:rPr>
        <w:t xml:space="preserve">Al tenor del contenido de los referidos artículos, se establecen también obligaciones que corresponden a los partidos políticos. </w:t>
      </w:r>
      <w:r>
        <w:rPr>
          <w:rFonts w:ascii="Lucida Sans Unicode" w:hAnsi="Lucida Sans Unicode" w:cs="Lucida Sans Unicode"/>
          <w:sz w:val="20"/>
          <w:lang w:val="es-419"/>
        </w:rPr>
        <w:t>E</w:t>
      </w:r>
      <w:r w:rsidRPr="00496B13">
        <w:rPr>
          <w:rFonts w:ascii="Lucida Sans Unicode" w:hAnsi="Lucida Sans Unicode" w:cs="Lucida Sans Unicode"/>
          <w:sz w:val="20"/>
          <w:lang w:val="es-419"/>
        </w:rPr>
        <w:t xml:space="preserve">l párrafo cuarto del artículo 13 de nuestra Constitución local, dispone que conforme a lo que determinen la Constitución federal, la ley general en la materia y la Constitución Política del Estado de Jalisco, la legislación estatal determinará lo relativo a los derechos y obligaciones que en el ámbito estatal tendrán los particos políticos nacionales y locales. </w:t>
      </w:r>
    </w:p>
    <w:p w14:paraId="57300C4E" w14:textId="77777777" w:rsidR="00893BC8" w:rsidRPr="00496B13" w:rsidRDefault="00893BC8" w:rsidP="00893BC8">
      <w:pPr>
        <w:pStyle w:val="Textoindependiente"/>
        <w:spacing w:after="0"/>
        <w:ind w:right="-93"/>
        <w:jc w:val="both"/>
        <w:rPr>
          <w:rFonts w:ascii="Lucida Sans Unicode" w:hAnsi="Lucida Sans Unicode" w:cs="Lucida Sans Unicode"/>
          <w:sz w:val="20"/>
          <w:lang w:val="es-419"/>
        </w:rPr>
      </w:pPr>
    </w:p>
    <w:p w14:paraId="6954FE26" w14:textId="77777777" w:rsidR="00893BC8" w:rsidRDefault="00893BC8" w:rsidP="00893BC8">
      <w:pPr>
        <w:pStyle w:val="Textoindependiente"/>
        <w:spacing w:after="0"/>
        <w:ind w:right="-93"/>
        <w:jc w:val="both"/>
        <w:rPr>
          <w:rFonts w:ascii="Lucida Sans Unicode" w:hAnsi="Lucida Sans Unicode" w:cs="Lucida Sans Unicode"/>
          <w:sz w:val="20"/>
          <w:lang w:val="es-419"/>
        </w:rPr>
      </w:pPr>
      <w:r w:rsidRPr="00496B13">
        <w:rPr>
          <w:rFonts w:ascii="Lucida Sans Unicode" w:hAnsi="Lucida Sans Unicode" w:cs="Lucida Sans Unicode"/>
          <w:sz w:val="20"/>
          <w:lang w:val="es-ES"/>
        </w:rPr>
        <w:t>Acorde con lo anterior, los diversos 35, 66, 68 y 76 del Código Electoral del Estado de Jalisco, disponen que los partidos políticos nacionales y estatales</w:t>
      </w:r>
      <w:r w:rsidRPr="00496B13">
        <w:rPr>
          <w:rFonts w:ascii="Lucida Sans Unicode" w:hAnsi="Lucida Sans Unicode" w:cs="Lucida Sans Unicode"/>
          <w:sz w:val="20"/>
          <w:lang w:val="es-419"/>
        </w:rPr>
        <w:t>,</w:t>
      </w:r>
      <w:r w:rsidRPr="00496B13">
        <w:rPr>
          <w:rFonts w:ascii="Lucida Sans Unicode" w:hAnsi="Lucida Sans Unicode" w:cs="Lucida Sans Unicode"/>
          <w:sz w:val="20"/>
          <w:lang w:val="es-ES"/>
        </w:rPr>
        <w:t xml:space="preserve"> tienen establecidos sus derechos y obligaciones, así como su organización interna</w:t>
      </w:r>
      <w:r w:rsidRPr="00496B13">
        <w:rPr>
          <w:rFonts w:ascii="Lucida Sans Unicode" w:hAnsi="Lucida Sans Unicode" w:cs="Lucida Sans Unicode"/>
          <w:sz w:val="20"/>
          <w:lang w:val="es-419"/>
        </w:rPr>
        <w:t>,</w:t>
      </w:r>
      <w:r w:rsidRPr="00496B13">
        <w:rPr>
          <w:rFonts w:ascii="Lucida Sans Unicode" w:hAnsi="Lucida Sans Unicode" w:cs="Lucida Sans Unicode"/>
          <w:sz w:val="20"/>
          <w:lang w:val="es-ES"/>
        </w:rPr>
        <w:t xml:space="preserve"> en la Ley General de Partidos Políticos, la Ley General</w:t>
      </w:r>
      <w:r w:rsidRPr="00496B13">
        <w:rPr>
          <w:rFonts w:ascii="Lucida Sans Unicode" w:hAnsi="Lucida Sans Unicode" w:cs="Lucida Sans Unicode"/>
          <w:sz w:val="20"/>
          <w:lang w:val="es-419"/>
        </w:rPr>
        <w:t xml:space="preserve"> de</w:t>
      </w:r>
      <w:r w:rsidRPr="00496B13">
        <w:rPr>
          <w:rFonts w:ascii="Lucida Sans Unicode" w:hAnsi="Lucida Sans Unicode" w:cs="Lucida Sans Unicode"/>
          <w:sz w:val="20"/>
          <w:lang w:val="es-ES"/>
        </w:rPr>
        <w:t xml:space="preserve"> Instituciones y Procedimientos Electorales </w:t>
      </w:r>
      <w:r w:rsidRPr="00496B13">
        <w:rPr>
          <w:rFonts w:ascii="Lucida Sans Unicode" w:hAnsi="Lucida Sans Unicode" w:cs="Lucida Sans Unicode"/>
          <w:sz w:val="20"/>
          <w:lang w:val="es-419"/>
        </w:rPr>
        <w:t>y lo dispuesto en el propio Código.</w:t>
      </w:r>
    </w:p>
    <w:p w14:paraId="7CA6F4A2" w14:textId="77777777" w:rsidR="00893BC8" w:rsidRPr="00496B13" w:rsidRDefault="00893BC8" w:rsidP="00893BC8">
      <w:pPr>
        <w:pStyle w:val="Textoindependiente"/>
        <w:spacing w:after="0"/>
        <w:ind w:right="-93"/>
        <w:jc w:val="both"/>
        <w:rPr>
          <w:rFonts w:ascii="Lucida Sans Unicode" w:hAnsi="Lucida Sans Unicode" w:cs="Lucida Sans Unicode"/>
          <w:sz w:val="20"/>
          <w:lang w:val="es-419"/>
        </w:rPr>
      </w:pPr>
    </w:p>
    <w:p w14:paraId="2C03DC38" w14:textId="77777777" w:rsidR="00893BC8" w:rsidRDefault="00893BC8" w:rsidP="00893BC8">
      <w:pPr>
        <w:pStyle w:val="Textoindependiente"/>
        <w:spacing w:after="0"/>
        <w:ind w:right="-93"/>
        <w:jc w:val="both"/>
        <w:rPr>
          <w:rFonts w:ascii="Lucida Sans Unicode" w:hAnsi="Lucida Sans Unicode" w:cs="Lucida Sans Unicode"/>
          <w:sz w:val="20"/>
          <w:lang w:val="es-419"/>
        </w:rPr>
      </w:pPr>
      <w:r w:rsidRPr="00496B13">
        <w:rPr>
          <w:rFonts w:ascii="Lucida Sans Unicode" w:hAnsi="Lucida Sans Unicode" w:cs="Lucida Sans Unicode"/>
          <w:sz w:val="20"/>
          <w:lang w:val="es-419"/>
        </w:rPr>
        <w:t>Así las cosas, la Ley General de Partidos Políticos, establece los derechos y obligaciones de los partidos políticos en sus artículos 23, párrafo 1, inciso c) y 25 párrafo 1, inciso l), respectivamente, entre los que interesan para el caso concreto y que señalan lo siguiente:</w:t>
      </w:r>
    </w:p>
    <w:p w14:paraId="2B242371" w14:textId="77777777" w:rsidR="00893BC8" w:rsidRPr="00496B13" w:rsidRDefault="00893BC8" w:rsidP="00893BC8">
      <w:pPr>
        <w:pStyle w:val="Textoindependiente"/>
        <w:spacing w:after="0"/>
        <w:ind w:right="-93"/>
        <w:jc w:val="both"/>
        <w:rPr>
          <w:rFonts w:ascii="Lucida Sans Unicode" w:hAnsi="Lucida Sans Unicode" w:cs="Lucida Sans Unicode"/>
          <w:sz w:val="20"/>
          <w:lang w:val="es-419"/>
        </w:rPr>
      </w:pPr>
    </w:p>
    <w:p w14:paraId="24706A63" w14:textId="77777777" w:rsidR="00893BC8" w:rsidRPr="00496B13" w:rsidRDefault="00893BC8" w:rsidP="00893BC8">
      <w:pPr>
        <w:pStyle w:val="Textoindependiente"/>
        <w:spacing w:after="0"/>
        <w:ind w:left="567" w:right="992"/>
        <w:jc w:val="both"/>
        <w:rPr>
          <w:rFonts w:ascii="Lucida Sans Unicode" w:hAnsi="Lucida Sans Unicode" w:cs="Lucida Sans Unicode"/>
          <w:b/>
          <w:bCs/>
          <w:i/>
          <w:sz w:val="20"/>
          <w:lang w:val="es-ES"/>
        </w:rPr>
      </w:pPr>
      <w:r w:rsidRPr="00496B13">
        <w:rPr>
          <w:rFonts w:ascii="Lucida Sans Unicode" w:hAnsi="Lucida Sans Unicode" w:cs="Lucida Sans Unicode"/>
          <w:b/>
          <w:bCs/>
          <w:i/>
          <w:sz w:val="20"/>
          <w:lang w:val="es-ES"/>
        </w:rPr>
        <w:t xml:space="preserve">“Artículo 23. </w:t>
      </w:r>
    </w:p>
    <w:p w14:paraId="07AE249F" w14:textId="77777777" w:rsidR="00893BC8" w:rsidRPr="00496B13" w:rsidRDefault="00893BC8" w:rsidP="00893BC8">
      <w:pPr>
        <w:pStyle w:val="Textoindependiente"/>
        <w:spacing w:after="0"/>
        <w:ind w:left="567" w:right="992"/>
        <w:jc w:val="both"/>
        <w:rPr>
          <w:rFonts w:ascii="Lucida Sans Unicode" w:hAnsi="Lucida Sans Unicode" w:cs="Lucida Sans Unicode"/>
          <w:b/>
          <w:bCs/>
          <w:i/>
          <w:sz w:val="20"/>
          <w:lang w:val="es-ES"/>
        </w:rPr>
      </w:pPr>
      <w:r w:rsidRPr="00496B13">
        <w:rPr>
          <w:rFonts w:ascii="Lucida Sans Unicode" w:hAnsi="Lucida Sans Unicode" w:cs="Lucida Sans Unicode"/>
          <w:b/>
          <w:bCs/>
          <w:i/>
          <w:sz w:val="20"/>
          <w:lang w:val="es-ES"/>
        </w:rPr>
        <w:t xml:space="preserve">1. Son derechos de los partidos políticos: </w:t>
      </w:r>
    </w:p>
    <w:p w14:paraId="3EBF9445" w14:textId="77777777" w:rsidR="00893BC8" w:rsidRPr="00496B13" w:rsidRDefault="00893BC8" w:rsidP="00893BC8">
      <w:pPr>
        <w:pStyle w:val="Textoindependiente"/>
        <w:spacing w:after="0"/>
        <w:ind w:left="567" w:right="992"/>
        <w:jc w:val="both"/>
        <w:rPr>
          <w:rFonts w:ascii="Lucida Sans Unicode" w:hAnsi="Lucida Sans Unicode" w:cs="Lucida Sans Unicode"/>
          <w:i/>
          <w:sz w:val="20"/>
          <w:lang w:val="es-ES"/>
        </w:rPr>
      </w:pPr>
      <w:r w:rsidRPr="00496B13">
        <w:rPr>
          <w:rFonts w:ascii="Lucida Sans Unicode" w:hAnsi="Lucida Sans Unicode" w:cs="Lucida Sans Unicode"/>
          <w:i/>
          <w:sz w:val="20"/>
          <w:lang w:val="es-ES"/>
        </w:rPr>
        <w:t>…</w:t>
      </w:r>
    </w:p>
    <w:p w14:paraId="56A7F0DC" w14:textId="77777777" w:rsidR="00893BC8" w:rsidRPr="00496B13" w:rsidRDefault="00893BC8" w:rsidP="00893BC8">
      <w:pPr>
        <w:pStyle w:val="Textoindependiente"/>
        <w:spacing w:after="0"/>
        <w:ind w:left="567" w:right="992"/>
        <w:jc w:val="both"/>
        <w:rPr>
          <w:rFonts w:ascii="Lucida Sans Unicode" w:hAnsi="Lucida Sans Unicode" w:cs="Lucida Sans Unicode"/>
          <w:i/>
          <w:sz w:val="20"/>
          <w:lang w:val="es-ES"/>
        </w:rPr>
      </w:pPr>
      <w:r w:rsidRPr="00496B13">
        <w:rPr>
          <w:rFonts w:ascii="Lucida Sans Unicode" w:hAnsi="Lucida Sans Unicode" w:cs="Lucida Sans Unicode"/>
          <w:i/>
          <w:sz w:val="20"/>
          <w:lang w:val="es-ES"/>
        </w:rPr>
        <w:t>c) Gozar de facultades para regular su vida interna y determinar su organización interior y los procedimientos correspondientes;</w:t>
      </w:r>
    </w:p>
    <w:p w14:paraId="03D000F1" w14:textId="77777777" w:rsidR="00893BC8" w:rsidRPr="00496B13" w:rsidRDefault="00893BC8" w:rsidP="00893BC8">
      <w:pPr>
        <w:pStyle w:val="Textoindependiente"/>
        <w:spacing w:after="0"/>
        <w:ind w:left="567" w:right="992"/>
        <w:jc w:val="both"/>
        <w:rPr>
          <w:rFonts w:ascii="Lucida Sans Unicode" w:hAnsi="Lucida Sans Unicode" w:cs="Lucida Sans Unicode"/>
          <w:i/>
          <w:sz w:val="20"/>
          <w:lang w:val="es-ES"/>
        </w:rPr>
      </w:pPr>
      <w:r w:rsidRPr="00496B13">
        <w:rPr>
          <w:rFonts w:ascii="Lucida Sans Unicode" w:hAnsi="Lucida Sans Unicode" w:cs="Lucida Sans Unicode"/>
          <w:i/>
          <w:sz w:val="20"/>
          <w:lang w:val="es-ES"/>
        </w:rPr>
        <w:t>…”</w:t>
      </w:r>
    </w:p>
    <w:p w14:paraId="5DC0C8EF" w14:textId="77777777" w:rsidR="00893BC8" w:rsidRPr="00496B13" w:rsidRDefault="00893BC8" w:rsidP="00893BC8">
      <w:pPr>
        <w:pStyle w:val="Textoindependiente"/>
        <w:spacing w:after="0"/>
        <w:ind w:left="567" w:right="992"/>
        <w:jc w:val="both"/>
        <w:rPr>
          <w:rFonts w:ascii="Lucida Sans Unicode" w:hAnsi="Lucida Sans Unicode" w:cs="Lucida Sans Unicode"/>
          <w:b/>
          <w:bCs/>
          <w:i/>
          <w:sz w:val="20"/>
          <w:lang w:val="es-ES"/>
        </w:rPr>
      </w:pPr>
      <w:r w:rsidRPr="00496B13">
        <w:rPr>
          <w:rFonts w:ascii="Lucida Sans Unicode" w:hAnsi="Lucida Sans Unicode" w:cs="Lucida Sans Unicode"/>
          <w:i/>
          <w:sz w:val="20"/>
          <w:lang w:val="es-ES"/>
        </w:rPr>
        <w:t>“</w:t>
      </w:r>
      <w:r w:rsidRPr="00496B13">
        <w:rPr>
          <w:rFonts w:ascii="Lucida Sans Unicode" w:hAnsi="Lucida Sans Unicode" w:cs="Lucida Sans Unicode"/>
          <w:b/>
          <w:bCs/>
          <w:i/>
          <w:sz w:val="20"/>
          <w:lang w:val="es-ES"/>
        </w:rPr>
        <w:t>Artículo 25.</w:t>
      </w:r>
    </w:p>
    <w:p w14:paraId="47E9592F" w14:textId="77777777" w:rsidR="00893BC8" w:rsidRPr="00496B13" w:rsidRDefault="00893BC8" w:rsidP="00893BC8">
      <w:pPr>
        <w:pStyle w:val="Textoindependiente"/>
        <w:spacing w:after="0"/>
        <w:ind w:left="567" w:right="992"/>
        <w:jc w:val="both"/>
        <w:rPr>
          <w:rFonts w:ascii="Lucida Sans Unicode" w:hAnsi="Lucida Sans Unicode" w:cs="Lucida Sans Unicode"/>
          <w:b/>
          <w:bCs/>
          <w:i/>
          <w:sz w:val="20"/>
          <w:lang w:val="es-ES"/>
        </w:rPr>
      </w:pPr>
      <w:r w:rsidRPr="00496B13">
        <w:rPr>
          <w:rFonts w:ascii="Lucida Sans Unicode" w:hAnsi="Lucida Sans Unicode" w:cs="Lucida Sans Unicode"/>
          <w:b/>
          <w:bCs/>
          <w:i/>
          <w:sz w:val="20"/>
          <w:lang w:val="es-ES"/>
        </w:rPr>
        <w:t>1. Son obligaciones de los partidos políticos:</w:t>
      </w:r>
    </w:p>
    <w:p w14:paraId="5E0F2A2D" w14:textId="77777777" w:rsidR="00893BC8" w:rsidRPr="00496B13" w:rsidRDefault="00893BC8" w:rsidP="00893BC8">
      <w:pPr>
        <w:pStyle w:val="Textoindependiente"/>
        <w:spacing w:after="0"/>
        <w:ind w:left="567" w:right="992"/>
        <w:jc w:val="both"/>
        <w:rPr>
          <w:rFonts w:ascii="Lucida Sans Unicode" w:hAnsi="Lucida Sans Unicode" w:cs="Lucida Sans Unicode"/>
          <w:i/>
          <w:sz w:val="20"/>
          <w:lang w:val="es-ES"/>
        </w:rPr>
      </w:pPr>
      <w:r w:rsidRPr="00496B13">
        <w:rPr>
          <w:rFonts w:ascii="Lucida Sans Unicode" w:hAnsi="Lucida Sans Unicode" w:cs="Lucida Sans Unicode"/>
          <w:i/>
          <w:sz w:val="20"/>
          <w:lang w:val="es-ES"/>
        </w:rPr>
        <w:t xml:space="preserve">… </w:t>
      </w:r>
    </w:p>
    <w:p w14:paraId="06D1F2D8" w14:textId="77777777" w:rsidR="00893BC8" w:rsidRPr="00496B13" w:rsidRDefault="00893BC8" w:rsidP="00893BC8">
      <w:pPr>
        <w:pStyle w:val="Textoindependiente"/>
        <w:spacing w:after="0"/>
        <w:ind w:left="567" w:right="992"/>
        <w:jc w:val="both"/>
        <w:rPr>
          <w:rFonts w:ascii="Lucida Sans Unicode" w:hAnsi="Lucida Sans Unicode" w:cs="Lucida Sans Unicode"/>
          <w:i/>
          <w:sz w:val="20"/>
          <w:lang w:val="es-419"/>
        </w:rPr>
      </w:pPr>
      <w:r w:rsidRPr="00496B13">
        <w:rPr>
          <w:rFonts w:ascii="Lucida Sans Unicode" w:hAnsi="Lucida Sans Unicode" w:cs="Lucida Sans Unicode"/>
          <w:i/>
          <w:sz w:val="20"/>
          <w:lang w:val="es-419"/>
        </w:rPr>
        <w:t>l) Comunicar al Instituto o a los Organismos Públicos Locales, según corresponda, cualquier modificación a sus documentos básicos, dentro de los diez días siguientes a la fecha en que se tome el acuerdo correspondiente por el partido político. Las modificaciones no surtirán efectos hasta que el Consejo General del Instituto declare la procedencia constitucional y legal de las mismas. La resolución deberá dictarse en un plazo que no exceda de 30 días naturales contados a partir de la presentación de la documentación correspondiente, así como los cambios de los integrantes de sus órganos directivos y de su domicilio social, en términos de las disposiciones aplicables;</w:t>
      </w:r>
    </w:p>
    <w:p w14:paraId="3F5DEA90" w14:textId="77777777" w:rsidR="00893BC8" w:rsidRPr="00496B13" w:rsidRDefault="00893BC8" w:rsidP="00893BC8">
      <w:pPr>
        <w:pStyle w:val="Textoindependiente"/>
        <w:spacing w:after="0"/>
        <w:ind w:left="567" w:right="992"/>
        <w:rPr>
          <w:rFonts w:ascii="Lucida Sans Unicode" w:hAnsi="Lucida Sans Unicode" w:cs="Lucida Sans Unicode"/>
          <w:b/>
          <w:bCs/>
          <w:i/>
          <w:sz w:val="20"/>
          <w:lang w:val="es-419"/>
        </w:rPr>
      </w:pPr>
      <w:r w:rsidRPr="00496B13">
        <w:rPr>
          <w:rFonts w:ascii="Lucida Sans Unicode" w:hAnsi="Lucida Sans Unicode" w:cs="Lucida Sans Unicode"/>
          <w:b/>
          <w:bCs/>
          <w:i/>
          <w:sz w:val="20"/>
          <w:lang w:val="es-419"/>
        </w:rPr>
        <w:t>…”</w:t>
      </w:r>
    </w:p>
    <w:p w14:paraId="10FC6298" w14:textId="77777777" w:rsidR="00893BC8" w:rsidRDefault="00893BC8" w:rsidP="00893BC8">
      <w:pPr>
        <w:pStyle w:val="Textoindependiente"/>
        <w:spacing w:after="0" w:line="276" w:lineRule="auto"/>
        <w:ind w:right="-93"/>
        <w:jc w:val="both"/>
        <w:rPr>
          <w:rFonts w:ascii="Lucida Sans Unicode" w:hAnsi="Lucida Sans Unicode" w:cs="Lucida Sans Unicode"/>
          <w:sz w:val="20"/>
        </w:rPr>
      </w:pPr>
    </w:p>
    <w:p w14:paraId="3D5F1140" w14:textId="4EDA16E8" w:rsidR="00893BC8" w:rsidRDefault="00893BC8" w:rsidP="00893BC8">
      <w:pPr>
        <w:pStyle w:val="Textoindependiente"/>
        <w:spacing w:after="0" w:line="276" w:lineRule="auto"/>
        <w:ind w:right="-93"/>
        <w:jc w:val="both"/>
        <w:rPr>
          <w:rFonts w:ascii="Lucida Sans Unicode" w:hAnsi="Lucida Sans Unicode" w:cs="Lucida Sans Unicode"/>
          <w:sz w:val="20"/>
        </w:rPr>
      </w:pPr>
      <w:r>
        <w:rPr>
          <w:rFonts w:ascii="Lucida Sans Unicode" w:hAnsi="Lucida Sans Unicode" w:cs="Lucida Sans Unicode"/>
          <w:sz w:val="20"/>
        </w:rPr>
        <w:t xml:space="preserve">En el mismo sentido se tiene que, </w:t>
      </w:r>
      <w:r w:rsidRPr="00173191">
        <w:rPr>
          <w:rFonts w:ascii="Lucida Sans Unicode" w:hAnsi="Lucida Sans Unicode" w:cs="Lucida Sans Unicode"/>
          <w:sz w:val="20"/>
        </w:rPr>
        <w:t>los partidos políticos tienen la posibilidad de autorregularse y aut</w:t>
      </w:r>
      <w:r>
        <w:rPr>
          <w:rFonts w:ascii="Lucida Sans Unicode" w:hAnsi="Lucida Sans Unicode" w:cs="Lucida Sans Unicode"/>
          <w:sz w:val="20"/>
        </w:rPr>
        <w:t>o</w:t>
      </w:r>
      <w:r w:rsidRPr="00173191">
        <w:rPr>
          <w:rFonts w:ascii="Lucida Sans Unicode" w:hAnsi="Lucida Sans Unicode" w:cs="Lucida Sans Unicode"/>
          <w:sz w:val="20"/>
        </w:rPr>
        <w:t>organizarse,</w:t>
      </w:r>
      <w:r>
        <w:rPr>
          <w:rFonts w:ascii="Lucida Sans Unicode" w:hAnsi="Lucida Sans Unicode" w:cs="Lucida Sans Unicode"/>
          <w:sz w:val="20"/>
        </w:rPr>
        <w:t xml:space="preserve"> estableciendo por ejemplo su estructura partidaria, </w:t>
      </w:r>
      <w:r w:rsidRPr="0009665E">
        <w:rPr>
          <w:rFonts w:ascii="Lucida Sans Unicode" w:hAnsi="Lucida Sans Unicode" w:cs="Lucida Sans Unicode"/>
          <w:sz w:val="20"/>
        </w:rPr>
        <w:t>sus facultades</w:t>
      </w:r>
      <w:r>
        <w:rPr>
          <w:rFonts w:ascii="Lucida Sans Unicode" w:hAnsi="Lucida Sans Unicode" w:cs="Lucida Sans Unicode"/>
          <w:sz w:val="20"/>
        </w:rPr>
        <w:t xml:space="preserve">, y en general todo aquello relativo a sus asuntos internos. De tal forma que, el artículo 34, párrafo </w:t>
      </w:r>
      <w:r w:rsidR="004E4C66">
        <w:rPr>
          <w:rFonts w:ascii="Lucida Sans Unicode" w:hAnsi="Lucida Sans Unicode" w:cs="Lucida Sans Unicode"/>
          <w:sz w:val="20"/>
        </w:rPr>
        <w:t>2</w:t>
      </w:r>
      <w:r>
        <w:rPr>
          <w:rFonts w:ascii="Lucida Sans Unicode" w:hAnsi="Lucida Sans Unicode" w:cs="Lucida Sans Unicode"/>
          <w:sz w:val="20"/>
        </w:rPr>
        <w:t xml:space="preserve">, de la Ley General de Partidos Políticos, clasifica como asuntos internos </w:t>
      </w:r>
      <w:r w:rsidR="00143FE5">
        <w:rPr>
          <w:rFonts w:ascii="Lucida Sans Unicode" w:hAnsi="Lucida Sans Unicode" w:cs="Lucida Sans Unicode"/>
          <w:sz w:val="20"/>
        </w:rPr>
        <w:t xml:space="preserve">la elección de los integrantes de sus órganos internos. </w:t>
      </w:r>
    </w:p>
    <w:p w14:paraId="0325884A" w14:textId="77777777" w:rsidR="00893BC8" w:rsidRDefault="00893BC8" w:rsidP="00893BC8">
      <w:pPr>
        <w:pStyle w:val="Textoindependiente"/>
        <w:spacing w:after="0" w:line="276" w:lineRule="auto"/>
        <w:ind w:right="-93"/>
        <w:jc w:val="both"/>
        <w:rPr>
          <w:rFonts w:ascii="Lucida Sans Unicode" w:hAnsi="Lucida Sans Unicode" w:cs="Lucida Sans Unicode"/>
          <w:sz w:val="20"/>
        </w:rPr>
      </w:pPr>
    </w:p>
    <w:p w14:paraId="51EA2FA9" w14:textId="604C2603" w:rsidR="00893BC8" w:rsidRDefault="00893BC8" w:rsidP="00893BC8">
      <w:pPr>
        <w:pStyle w:val="Textoindependiente"/>
        <w:spacing w:after="0" w:line="276" w:lineRule="auto"/>
        <w:ind w:right="-93"/>
        <w:jc w:val="both"/>
        <w:rPr>
          <w:rFonts w:ascii="Lucida Sans Unicode" w:hAnsi="Lucida Sans Unicode" w:cs="Lucida Sans Unicode"/>
          <w:sz w:val="20"/>
        </w:rPr>
      </w:pPr>
      <w:r>
        <w:rPr>
          <w:rFonts w:ascii="Lucida Sans Unicode" w:hAnsi="Lucida Sans Unicode" w:cs="Lucida Sans Unicode"/>
          <w:sz w:val="20"/>
        </w:rPr>
        <w:t>En consecuencia</w:t>
      </w:r>
      <w:r w:rsidR="00AC3458">
        <w:rPr>
          <w:rFonts w:ascii="Lucida Sans Unicode" w:hAnsi="Lucida Sans Unicode" w:cs="Lucida Sans Unicode"/>
          <w:sz w:val="20"/>
        </w:rPr>
        <w:t>,</w:t>
      </w:r>
      <w:r>
        <w:rPr>
          <w:rFonts w:ascii="Lucida Sans Unicode" w:hAnsi="Lucida Sans Unicode" w:cs="Lucida Sans Unicode"/>
          <w:sz w:val="20"/>
        </w:rPr>
        <w:t xml:space="preserve"> los partidos políticos se encuentran sujetos a un intenso control institucional, para lo cual se establecen procedimientos para el cumplimiento de sus obligaciones constitucionales y legales. </w:t>
      </w:r>
    </w:p>
    <w:p w14:paraId="203349C1" w14:textId="77777777" w:rsidR="00893BC8" w:rsidRPr="00AC3458" w:rsidRDefault="00893BC8" w:rsidP="00893BC8">
      <w:pPr>
        <w:pStyle w:val="Textoindependiente"/>
        <w:spacing w:after="0"/>
        <w:ind w:right="-93"/>
        <w:jc w:val="both"/>
        <w:rPr>
          <w:rFonts w:ascii="Lucida Sans Unicode" w:hAnsi="Lucida Sans Unicode" w:cs="Lucida Sans Unicode"/>
          <w:b/>
          <w:bCs/>
          <w:sz w:val="20"/>
        </w:rPr>
      </w:pPr>
    </w:p>
    <w:p w14:paraId="45A34865" w14:textId="75811FF3" w:rsidR="00893BC8" w:rsidRDefault="00893BC8" w:rsidP="00893BC8">
      <w:pPr>
        <w:pStyle w:val="Textoindependiente"/>
        <w:spacing w:after="0"/>
        <w:ind w:right="-93"/>
        <w:jc w:val="both"/>
        <w:rPr>
          <w:rFonts w:ascii="Lucida Sans Unicode" w:hAnsi="Lucida Sans Unicode" w:cs="Lucida Sans Unicode"/>
          <w:sz w:val="20"/>
          <w:lang w:val="es-ES"/>
        </w:rPr>
      </w:pPr>
      <w:r>
        <w:rPr>
          <w:rFonts w:ascii="Lucida Sans Unicode" w:hAnsi="Lucida Sans Unicode" w:cs="Lucida Sans Unicode"/>
          <w:sz w:val="20"/>
          <w:lang w:val="es-ES"/>
        </w:rPr>
        <w:t>Dicho lo anterior, en el caso que nos ocupa tal y como quedo precisado, en dos ocasiones</w:t>
      </w:r>
      <w:r w:rsidRPr="00C451AD">
        <w:rPr>
          <w:rFonts w:ascii="Lucida Sans Unicode" w:hAnsi="Lucida Sans Unicode" w:cs="Lucida Sans Unicode"/>
          <w:sz w:val="20"/>
          <w:lang w:val="es-ES"/>
        </w:rPr>
        <w:t xml:space="preserve"> el representante ante este Consejo General del partido político</w:t>
      </w:r>
      <w:r w:rsidR="003A6316">
        <w:rPr>
          <w:rFonts w:ascii="Lucida Sans Unicode" w:hAnsi="Lucida Sans Unicode" w:cs="Lucida Sans Unicode"/>
          <w:sz w:val="20"/>
          <w:lang w:val="es-ES"/>
        </w:rPr>
        <w:t xml:space="preserve"> Hagamos</w:t>
      </w:r>
      <w:r w:rsidRPr="00C451AD">
        <w:rPr>
          <w:rFonts w:ascii="Lucida Sans Unicode" w:hAnsi="Lucida Sans Unicode" w:cs="Lucida Sans Unicode"/>
          <w:sz w:val="20"/>
          <w:lang w:val="es-ES"/>
        </w:rPr>
        <w:t xml:space="preserve">, comunicó que su representado celebró </w:t>
      </w:r>
      <w:r w:rsidR="003A6316">
        <w:rPr>
          <w:rFonts w:ascii="Lucida Sans Unicode" w:hAnsi="Lucida Sans Unicode" w:cs="Lucida Sans Unicode"/>
          <w:sz w:val="20"/>
          <w:lang w:val="es-ES"/>
        </w:rPr>
        <w:t xml:space="preserve">Asamblea Estatal Ordinaria, en la que modificó la integración de sus órganos internos. </w:t>
      </w:r>
    </w:p>
    <w:p w14:paraId="0A7A6931" w14:textId="77777777" w:rsidR="003A6316" w:rsidRPr="00C451AD" w:rsidRDefault="003A6316" w:rsidP="00893BC8">
      <w:pPr>
        <w:pStyle w:val="Textoindependiente"/>
        <w:spacing w:after="0"/>
        <w:ind w:right="-93"/>
        <w:jc w:val="both"/>
        <w:rPr>
          <w:rFonts w:ascii="Lucida Sans Unicode" w:hAnsi="Lucida Sans Unicode" w:cs="Lucida Sans Unicode"/>
          <w:sz w:val="20"/>
          <w:lang w:val="es-ES"/>
        </w:rPr>
      </w:pPr>
    </w:p>
    <w:p w14:paraId="241D22F5" w14:textId="77777777" w:rsidR="00893BC8" w:rsidRPr="00F7178F" w:rsidRDefault="00893BC8" w:rsidP="00893BC8">
      <w:pPr>
        <w:pStyle w:val="Textoindependiente"/>
        <w:spacing w:after="0"/>
        <w:ind w:right="-93"/>
        <w:jc w:val="both"/>
        <w:rPr>
          <w:rFonts w:ascii="Lucida Sans Unicode" w:hAnsi="Lucida Sans Unicode" w:cs="Lucida Sans Unicode"/>
          <w:sz w:val="20"/>
          <w:lang w:val="es-ES"/>
        </w:rPr>
      </w:pPr>
      <w:r w:rsidRPr="00C451AD">
        <w:rPr>
          <w:rFonts w:ascii="Lucida Sans Unicode" w:hAnsi="Lucida Sans Unicode" w:cs="Lucida Sans Unicode"/>
          <w:sz w:val="20"/>
          <w:lang w:val="es-ES"/>
        </w:rPr>
        <w:t>Ahora bien, de lo establecido en el artículo 25, numeral 1, inciso l), de la Ley General de Partidos considerando anterior, se advierte que los partidos políticos cuentan con diez días</w:t>
      </w:r>
      <w:r w:rsidRPr="00C451AD">
        <w:rPr>
          <w:rFonts w:ascii="Lucida Sans Unicode" w:hAnsi="Lucida Sans Unicode" w:cs="Lucida Sans Unicode"/>
          <w:i/>
          <w:sz w:val="20"/>
          <w:u w:val="single"/>
          <w:lang w:val="es-ES"/>
        </w:rPr>
        <w:t xml:space="preserve"> </w:t>
      </w:r>
      <w:r w:rsidRPr="00C451AD">
        <w:rPr>
          <w:rFonts w:ascii="Lucida Sans Unicode" w:hAnsi="Lucida Sans Unicode" w:cs="Lucida Sans Unicode"/>
          <w:sz w:val="20"/>
          <w:u w:val="single"/>
          <w:lang w:val="es-ES"/>
        </w:rPr>
        <w:t>siguientes a la fecha en que se tome el acuerdo correspondiente,</w:t>
      </w:r>
      <w:r w:rsidRPr="00C451AD">
        <w:rPr>
          <w:rFonts w:ascii="Lucida Sans Unicode" w:hAnsi="Lucida Sans Unicode" w:cs="Lucida Sans Unicode"/>
          <w:sz w:val="20"/>
          <w:lang w:val="es-ES"/>
        </w:rPr>
        <w:t xml:space="preserve"> </w:t>
      </w:r>
      <w:r w:rsidRPr="00C451AD">
        <w:rPr>
          <w:rFonts w:ascii="Lucida Sans Unicode" w:hAnsi="Lucida Sans Unicode" w:cs="Lucida Sans Unicode"/>
          <w:sz w:val="20"/>
          <w:lang w:val="es-419"/>
        </w:rPr>
        <w:t>para informar a la autoridad electoral, según corresponda</w:t>
      </w:r>
      <w:r w:rsidRPr="00C451AD">
        <w:rPr>
          <w:rFonts w:ascii="Lucida Sans Unicode" w:hAnsi="Lucida Sans Unicode" w:cs="Lucida Sans Unicode"/>
          <w:i/>
          <w:sz w:val="20"/>
          <w:lang w:val="es-ES"/>
        </w:rPr>
        <w:t>:</w:t>
      </w:r>
    </w:p>
    <w:p w14:paraId="0CD2E9CC" w14:textId="77777777" w:rsidR="00893BC8" w:rsidRPr="00C451AD" w:rsidRDefault="00893BC8" w:rsidP="00893BC8">
      <w:pPr>
        <w:pStyle w:val="Textoindependiente"/>
        <w:spacing w:after="0"/>
        <w:ind w:right="-93"/>
        <w:jc w:val="both"/>
        <w:rPr>
          <w:rFonts w:ascii="Lucida Sans Unicode" w:hAnsi="Lucida Sans Unicode" w:cs="Lucida Sans Unicode"/>
          <w:iCs/>
          <w:sz w:val="20"/>
          <w:lang w:val="es-ES"/>
        </w:rPr>
      </w:pPr>
    </w:p>
    <w:p w14:paraId="125FF3F4" w14:textId="77777777" w:rsidR="00893BC8" w:rsidRPr="00C451AD" w:rsidRDefault="00893BC8" w:rsidP="00893BC8">
      <w:pPr>
        <w:pStyle w:val="Textoindependiente"/>
        <w:numPr>
          <w:ilvl w:val="0"/>
          <w:numId w:val="36"/>
        </w:numPr>
        <w:spacing w:after="0"/>
        <w:ind w:right="-93"/>
        <w:jc w:val="both"/>
        <w:rPr>
          <w:rFonts w:ascii="Lucida Sans Unicode" w:hAnsi="Lucida Sans Unicode" w:cs="Lucida Sans Unicode"/>
          <w:iCs/>
          <w:sz w:val="20"/>
          <w:lang w:val="es-419"/>
        </w:rPr>
      </w:pPr>
      <w:r w:rsidRPr="00C451AD">
        <w:rPr>
          <w:rFonts w:ascii="Lucida Sans Unicode" w:hAnsi="Lucida Sans Unicode" w:cs="Lucida Sans Unicode"/>
          <w:iCs/>
          <w:sz w:val="20"/>
          <w:lang w:val="es-ES"/>
        </w:rPr>
        <w:t>Cualquier modificación a sus documentos básicos,</w:t>
      </w:r>
    </w:p>
    <w:p w14:paraId="061E9E01" w14:textId="77777777" w:rsidR="00893BC8" w:rsidRPr="00C451AD" w:rsidRDefault="00893BC8" w:rsidP="00893BC8">
      <w:pPr>
        <w:pStyle w:val="Textoindependiente"/>
        <w:numPr>
          <w:ilvl w:val="0"/>
          <w:numId w:val="36"/>
        </w:numPr>
        <w:spacing w:after="0"/>
        <w:ind w:right="-93"/>
        <w:jc w:val="both"/>
        <w:rPr>
          <w:rFonts w:ascii="Lucida Sans Unicode" w:hAnsi="Lucida Sans Unicode" w:cs="Lucida Sans Unicode"/>
          <w:iCs/>
          <w:sz w:val="20"/>
          <w:lang w:val="es-419"/>
        </w:rPr>
      </w:pPr>
      <w:r w:rsidRPr="00C451AD">
        <w:rPr>
          <w:rFonts w:ascii="Lucida Sans Unicode" w:hAnsi="Lucida Sans Unicode" w:cs="Lucida Sans Unicode"/>
          <w:iCs/>
          <w:sz w:val="20"/>
          <w:lang w:val="es-ES"/>
        </w:rPr>
        <w:t>Los cambios de los integrantes de sus órganos directivos, y</w:t>
      </w:r>
    </w:p>
    <w:p w14:paraId="5FA02EFB" w14:textId="77777777" w:rsidR="00893BC8" w:rsidRPr="00C451AD" w:rsidRDefault="00893BC8" w:rsidP="00893BC8">
      <w:pPr>
        <w:pStyle w:val="Textoindependiente"/>
        <w:numPr>
          <w:ilvl w:val="0"/>
          <w:numId w:val="36"/>
        </w:numPr>
        <w:spacing w:after="0"/>
        <w:ind w:right="-93"/>
        <w:jc w:val="both"/>
        <w:rPr>
          <w:rFonts w:ascii="Lucida Sans Unicode" w:hAnsi="Lucida Sans Unicode" w:cs="Lucida Sans Unicode"/>
          <w:iCs/>
          <w:sz w:val="20"/>
          <w:lang w:val="es-419"/>
        </w:rPr>
      </w:pPr>
      <w:r w:rsidRPr="00C451AD">
        <w:rPr>
          <w:rFonts w:ascii="Lucida Sans Unicode" w:hAnsi="Lucida Sans Unicode" w:cs="Lucida Sans Unicode"/>
          <w:iCs/>
          <w:sz w:val="20"/>
          <w:lang w:val="es-ES"/>
        </w:rPr>
        <w:t xml:space="preserve">Los cambios de su domicilio social. </w:t>
      </w:r>
    </w:p>
    <w:p w14:paraId="1F3729E1" w14:textId="77777777" w:rsidR="00893BC8" w:rsidRPr="00C451AD" w:rsidRDefault="00893BC8" w:rsidP="00893BC8">
      <w:pPr>
        <w:pStyle w:val="Textoindependiente"/>
        <w:spacing w:after="0"/>
        <w:ind w:right="-93"/>
        <w:jc w:val="both"/>
        <w:rPr>
          <w:rFonts w:ascii="Lucida Sans Unicode" w:hAnsi="Lucida Sans Unicode" w:cs="Lucida Sans Unicode"/>
          <w:sz w:val="20"/>
          <w:lang w:val="es-ES"/>
        </w:rPr>
      </w:pPr>
    </w:p>
    <w:p w14:paraId="3FF21337" w14:textId="4314C6AD" w:rsidR="004813CD" w:rsidRDefault="004813CD" w:rsidP="00893BC8">
      <w:pPr>
        <w:pStyle w:val="Textoindependiente"/>
        <w:spacing w:after="0"/>
        <w:ind w:right="-93"/>
        <w:jc w:val="both"/>
        <w:rPr>
          <w:rFonts w:ascii="Lucida Sans Unicode" w:hAnsi="Lucida Sans Unicode" w:cs="Lucida Sans Unicode"/>
          <w:sz w:val="20"/>
          <w:lang w:val="es-ES"/>
        </w:rPr>
      </w:pPr>
      <w:r>
        <w:rPr>
          <w:rFonts w:ascii="Lucida Sans Unicode" w:hAnsi="Lucida Sans Unicode" w:cs="Lucida Sans Unicode"/>
          <w:sz w:val="20"/>
          <w:lang w:val="es-ES"/>
        </w:rPr>
        <w:t>En ese sentido, en el caso que nos ocupa tal y como se desprende del acuerdo del Consejo General IEPC-ACG-051/2022 y tal y como lo reconoce el propio denunciado, la modificación de la integración de la Coordinación Ejecutiva Estatal de Hagamos se llevó a cabo el seis de marzo de dos mil veintiuno</w:t>
      </w:r>
      <w:r w:rsidR="000233D7">
        <w:rPr>
          <w:rFonts w:ascii="Lucida Sans Unicode" w:hAnsi="Lucida Sans Unicode" w:cs="Lucida Sans Unicode"/>
          <w:sz w:val="20"/>
          <w:lang w:val="es-ES"/>
        </w:rPr>
        <w:t xml:space="preserve">, mediante la cual se sustituyó a los encargados de las coordinaciones Jurídica y del Deporte, fue notificada a este organismo electoral hasta el veintinueve de agosto de dos mil veintidós, </w:t>
      </w:r>
      <w:r w:rsidR="00D4664A">
        <w:rPr>
          <w:rFonts w:ascii="Lucida Sans Unicode" w:hAnsi="Lucida Sans Unicode" w:cs="Lucida Sans Unicode"/>
          <w:sz w:val="20"/>
          <w:lang w:val="es-ES"/>
        </w:rPr>
        <w:t xml:space="preserve">excediendo sobremanera el plazo concedido por el citado numeral </w:t>
      </w:r>
      <w:r w:rsidR="0020312D">
        <w:rPr>
          <w:rFonts w:ascii="Lucida Sans Unicode" w:hAnsi="Lucida Sans Unicode" w:cs="Lucida Sans Unicode"/>
          <w:sz w:val="20"/>
          <w:lang w:val="es-ES"/>
        </w:rPr>
        <w:t xml:space="preserve">25, párrafo 1, inciso l) de la Ley General de Partidos Políticos. </w:t>
      </w:r>
    </w:p>
    <w:p w14:paraId="7271EEF1" w14:textId="77777777" w:rsidR="00893BC8" w:rsidRPr="00915665" w:rsidRDefault="00893BC8" w:rsidP="00893BC8">
      <w:pPr>
        <w:pStyle w:val="Textoindependiente"/>
        <w:spacing w:after="0" w:line="276" w:lineRule="auto"/>
        <w:ind w:right="-93"/>
        <w:jc w:val="both"/>
        <w:rPr>
          <w:rFonts w:ascii="Lucida Sans Unicode" w:hAnsi="Lucida Sans Unicode" w:cs="Lucida Sans Unicode"/>
          <w:sz w:val="20"/>
        </w:rPr>
      </w:pPr>
    </w:p>
    <w:p w14:paraId="17E875B6" w14:textId="645B33BA" w:rsidR="00893BC8" w:rsidRDefault="00893BC8" w:rsidP="00893BC8">
      <w:pPr>
        <w:pStyle w:val="Textoindependiente"/>
        <w:spacing w:after="0" w:line="276" w:lineRule="auto"/>
        <w:ind w:right="-93"/>
        <w:jc w:val="both"/>
        <w:rPr>
          <w:rFonts w:ascii="Lucida Sans Unicode" w:hAnsi="Lucida Sans Unicode" w:cs="Lucida Sans Unicode"/>
          <w:b/>
          <w:bCs/>
          <w:sz w:val="20"/>
        </w:rPr>
      </w:pPr>
      <w:r>
        <w:rPr>
          <w:rFonts w:ascii="Lucida Sans Unicode" w:hAnsi="Lucida Sans Unicode" w:cs="Lucida Sans Unicode"/>
          <w:b/>
          <w:bCs/>
          <w:sz w:val="20"/>
        </w:rPr>
        <w:t>c. Determinación de la existencia de la infracción</w:t>
      </w:r>
    </w:p>
    <w:p w14:paraId="4BF878CB" w14:textId="77777777" w:rsidR="00893BC8" w:rsidRDefault="00893BC8" w:rsidP="00893BC8">
      <w:pPr>
        <w:pStyle w:val="Textoindependiente"/>
        <w:spacing w:after="0" w:line="276" w:lineRule="auto"/>
        <w:ind w:right="-93"/>
        <w:jc w:val="both"/>
        <w:rPr>
          <w:rFonts w:ascii="Lucida Sans Unicode" w:hAnsi="Lucida Sans Unicode" w:cs="Lucida Sans Unicode"/>
          <w:b/>
          <w:bCs/>
          <w:sz w:val="20"/>
        </w:rPr>
      </w:pPr>
    </w:p>
    <w:p w14:paraId="163EEDFF" w14:textId="28161E6C" w:rsidR="00893BC8" w:rsidRDefault="00893BC8" w:rsidP="00893BC8">
      <w:pPr>
        <w:pStyle w:val="Textoindependiente"/>
        <w:spacing w:after="0" w:line="276" w:lineRule="auto"/>
        <w:ind w:right="-93"/>
        <w:jc w:val="both"/>
        <w:rPr>
          <w:rFonts w:ascii="Lucida Sans Unicode" w:hAnsi="Lucida Sans Unicode" w:cs="Lucida Sans Unicode"/>
          <w:sz w:val="20"/>
        </w:rPr>
      </w:pPr>
      <w:r>
        <w:rPr>
          <w:rFonts w:ascii="Lucida Sans Unicode" w:hAnsi="Lucida Sans Unicode" w:cs="Lucida Sans Unicode"/>
          <w:sz w:val="20"/>
        </w:rPr>
        <w:t xml:space="preserve">En el caso concreto, se estima </w:t>
      </w:r>
      <w:r>
        <w:rPr>
          <w:rFonts w:ascii="Lucida Sans Unicode" w:hAnsi="Lucida Sans Unicode" w:cs="Lucida Sans Unicode"/>
          <w:b/>
          <w:bCs/>
          <w:sz w:val="20"/>
        </w:rPr>
        <w:t xml:space="preserve">que ha quedado acreditada la existencia de la infracción </w:t>
      </w:r>
      <w:r>
        <w:rPr>
          <w:rFonts w:ascii="Lucida Sans Unicode" w:hAnsi="Lucida Sans Unicode" w:cs="Lucida Sans Unicode"/>
          <w:sz w:val="20"/>
        </w:rPr>
        <w:t xml:space="preserve">cometida por el partido político </w:t>
      </w:r>
      <w:r w:rsidR="0020312D">
        <w:rPr>
          <w:rFonts w:ascii="Lucida Sans Unicode" w:hAnsi="Lucida Sans Unicode" w:cs="Lucida Sans Unicode"/>
          <w:sz w:val="20"/>
        </w:rPr>
        <w:t>Hagamos</w:t>
      </w:r>
      <w:r>
        <w:rPr>
          <w:rFonts w:ascii="Lucida Sans Unicode" w:hAnsi="Lucida Sans Unicode" w:cs="Lucida Sans Unicode"/>
          <w:sz w:val="20"/>
        </w:rPr>
        <w:t xml:space="preserve">, consistente en: </w:t>
      </w:r>
    </w:p>
    <w:p w14:paraId="073D18D8" w14:textId="77777777" w:rsidR="00893BC8" w:rsidRDefault="00893BC8" w:rsidP="00893BC8">
      <w:pPr>
        <w:pStyle w:val="Textoindependiente"/>
        <w:spacing w:after="0" w:line="276" w:lineRule="auto"/>
        <w:ind w:right="-93"/>
        <w:jc w:val="both"/>
        <w:rPr>
          <w:rFonts w:ascii="Lucida Sans Unicode" w:hAnsi="Lucida Sans Unicode" w:cs="Lucida Sans Unicode"/>
          <w:sz w:val="20"/>
        </w:rPr>
      </w:pPr>
    </w:p>
    <w:p w14:paraId="4DEEDBB4" w14:textId="2FB290BA" w:rsidR="00893BC8" w:rsidRDefault="00893BC8" w:rsidP="00893BC8">
      <w:pPr>
        <w:pStyle w:val="Textoindependiente"/>
        <w:spacing w:after="0" w:line="276" w:lineRule="auto"/>
        <w:ind w:right="-93"/>
        <w:jc w:val="both"/>
        <w:rPr>
          <w:rFonts w:ascii="Lucida Sans Unicode" w:hAnsi="Lucida Sans Unicode" w:cs="Lucida Sans Unicode"/>
          <w:sz w:val="20"/>
          <w:lang w:val="es-ES"/>
        </w:rPr>
      </w:pPr>
      <w:r>
        <w:rPr>
          <w:rFonts w:ascii="Lucida Sans Unicode" w:hAnsi="Lucida Sans Unicode" w:cs="Lucida Sans Unicode"/>
          <w:sz w:val="20"/>
        </w:rPr>
        <w:t>I. El incumplimiento de</w:t>
      </w:r>
      <w:r w:rsidRPr="00BA7CC3">
        <w:rPr>
          <w:rFonts w:ascii="Lucida Sans Unicode" w:hAnsi="Lucida Sans Unicode" w:cs="Lucida Sans Unicode"/>
          <w:sz w:val="20"/>
        </w:rPr>
        <w:t xml:space="preserve"> la obligación de comunicar al Instituto </w:t>
      </w:r>
      <w:r w:rsidR="00251514">
        <w:rPr>
          <w:rFonts w:ascii="Lucida Sans Unicode" w:hAnsi="Lucida Sans Unicode" w:cs="Lucida Sans Unicode"/>
          <w:sz w:val="20"/>
        </w:rPr>
        <w:t xml:space="preserve">los cambios de los integrantes de </w:t>
      </w:r>
      <w:r w:rsidR="006D55B3">
        <w:rPr>
          <w:rFonts w:ascii="Lucida Sans Unicode" w:hAnsi="Lucida Sans Unicode" w:cs="Lucida Sans Unicode"/>
          <w:sz w:val="20"/>
        </w:rPr>
        <w:t>los órganos directivos</w:t>
      </w:r>
      <w:r w:rsidRPr="00BA7CC3">
        <w:rPr>
          <w:rFonts w:ascii="Lucida Sans Unicode" w:hAnsi="Lucida Sans Unicode" w:cs="Lucida Sans Unicode"/>
          <w:sz w:val="20"/>
        </w:rPr>
        <w:t xml:space="preserve"> del partido local </w:t>
      </w:r>
      <w:r w:rsidR="006D55B3">
        <w:rPr>
          <w:rFonts w:ascii="Lucida Sans Unicode" w:hAnsi="Lucida Sans Unicode" w:cs="Lucida Sans Unicode"/>
          <w:sz w:val="20"/>
        </w:rPr>
        <w:t>Hagamos,</w:t>
      </w:r>
      <w:r w:rsidRPr="00BA7CC3">
        <w:rPr>
          <w:rFonts w:ascii="Lucida Sans Unicode" w:hAnsi="Lucida Sans Unicode" w:cs="Lucida Sans Unicode"/>
          <w:sz w:val="20"/>
        </w:rPr>
        <w:t xml:space="preserve"> dentro de los diez días siguientes a la fecha</w:t>
      </w:r>
      <w:r>
        <w:rPr>
          <w:rFonts w:ascii="Lucida Sans Unicode" w:hAnsi="Lucida Sans Unicode" w:cs="Lucida Sans Unicode"/>
          <w:sz w:val="20"/>
        </w:rPr>
        <w:t xml:space="preserve"> en que se tomó la determinación, consagrada en el artículo </w:t>
      </w:r>
      <w:r w:rsidRPr="00C451AD">
        <w:rPr>
          <w:rFonts w:ascii="Lucida Sans Unicode" w:hAnsi="Lucida Sans Unicode" w:cs="Lucida Sans Unicode"/>
          <w:sz w:val="20"/>
          <w:lang w:val="es-ES"/>
        </w:rPr>
        <w:t>25, numeral 1, inciso l), de la Ley General de Partidos</w:t>
      </w:r>
      <w:r>
        <w:rPr>
          <w:rFonts w:ascii="Lucida Sans Unicode" w:hAnsi="Lucida Sans Unicode" w:cs="Lucida Sans Unicode"/>
          <w:sz w:val="20"/>
          <w:lang w:val="es-ES"/>
        </w:rPr>
        <w:t xml:space="preserve"> Políticos. </w:t>
      </w:r>
    </w:p>
    <w:p w14:paraId="5F6F5BEF" w14:textId="77777777" w:rsidR="00893BC8" w:rsidRDefault="00893BC8" w:rsidP="00893BC8">
      <w:pPr>
        <w:pStyle w:val="Textoindependiente"/>
        <w:spacing w:after="0" w:line="276" w:lineRule="auto"/>
        <w:ind w:right="-93"/>
        <w:jc w:val="both"/>
        <w:rPr>
          <w:rFonts w:ascii="Lucida Sans Unicode" w:hAnsi="Lucida Sans Unicode" w:cs="Lucida Sans Unicode"/>
          <w:sz w:val="20"/>
          <w:lang w:val="es-ES"/>
        </w:rPr>
      </w:pPr>
    </w:p>
    <w:p w14:paraId="4E26CDF8" w14:textId="36DB518D" w:rsidR="00893BC8" w:rsidRDefault="00893BC8" w:rsidP="00893BC8">
      <w:pPr>
        <w:pStyle w:val="Textoindependiente"/>
        <w:spacing w:after="0" w:line="276" w:lineRule="auto"/>
        <w:ind w:right="-93"/>
        <w:jc w:val="both"/>
        <w:rPr>
          <w:rFonts w:ascii="Lucida Sans Unicode" w:hAnsi="Lucida Sans Unicode" w:cs="Lucida Sans Unicode"/>
          <w:b/>
          <w:bCs/>
          <w:sz w:val="20"/>
          <w:lang w:val="es-ES"/>
        </w:rPr>
      </w:pPr>
      <w:r>
        <w:rPr>
          <w:rFonts w:ascii="Lucida Sans Unicode" w:hAnsi="Lucida Sans Unicode" w:cs="Lucida Sans Unicode"/>
          <w:b/>
          <w:bCs/>
          <w:sz w:val="20"/>
          <w:lang w:val="es-ES"/>
        </w:rPr>
        <w:t>d. Responsabilidad</w:t>
      </w:r>
    </w:p>
    <w:p w14:paraId="41B87D62" w14:textId="77777777" w:rsidR="00893BC8" w:rsidRDefault="00893BC8" w:rsidP="00893BC8">
      <w:pPr>
        <w:pStyle w:val="Textoindependiente"/>
        <w:spacing w:after="0" w:line="276" w:lineRule="auto"/>
        <w:ind w:right="-93"/>
        <w:jc w:val="both"/>
        <w:rPr>
          <w:rFonts w:ascii="Lucida Sans Unicode" w:hAnsi="Lucida Sans Unicode" w:cs="Lucida Sans Unicode"/>
          <w:b/>
          <w:bCs/>
          <w:sz w:val="20"/>
          <w:lang w:val="es-ES"/>
        </w:rPr>
      </w:pPr>
    </w:p>
    <w:p w14:paraId="5DAEEDB8" w14:textId="68989ADA" w:rsidR="00893BC8" w:rsidRDefault="00893BC8" w:rsidP="00893BC8">
      <w:pPr>
        <w:pStyle w:val="Textoindependiente"/>
        <w:spacing w:after="0" w:line="276" w:lineRule="auto"/>
        <w:ind w:right="-93"/>
        <w:jc w:val="both"/>
        <w:rPr>
          <w:rFonts w:ascii="Lucida Sans Unicode" w:hAnsi="Lucida Sans Unicode" w:cs="Lucida Sans Unicode"/>
          <w:sz w:val="20"/>
        </w:rPr>
      </w:pPr>
      <w:r>
        <w:rPr>
          <w:rFonts w:ascii="Lucida Sans Unicode" w:hAnsi="Lucida Sans Unicode" w:cs="Lucida Sans Unicode"/>
          <w:sz w:val="20"/>
        </w:rPr>
        <w:t xml:space="preserve">En ese sentido, ha quedado acreditado que los partidos políticos se encuentran obligados a informar a este Instituto sobre </w:t>
      </w:r>
      <w:r w:rsidR="006D55B3">
        <w:rPr>
          <w:rFonts w:ascii="Lucida Sans Unicode" w:hAnsi="Lucida Sans Unicode" w:cs="Lucida Sans Unicode"/>
          <w:sz w:val="20"/>
        </w:rPr>
        <w:t>los cambios en los integrantes de sus órganos directivos</w:t>
      </w:r>
      <w:r>
        <w:rPr>
          <w:rFonts w:ascii="Lucida Sans Unicode" w:hAnsi="Lucida Sans Unicode" w:cs="Lucida Sans Unicode"/>
          <w:sz w:val="20"/>
        </w:rPr>
        <w:t xml:space="preserve">, dentro de los diez días posteriores a que se tomó dicha determinación, en consecuencia, se acredita la responsabilidad del denunciado en tal incumplimiento. </w:t>
      </w:r>
    </w:p>
    <w:p w14:paraId="1AE292DF" w14:textId="77777777" w:rsidR="00893BC8" w:rsidRDefault="00893BC8" w:rsidP="00893BC8">
      <w:pPr>
        <w:pStyle w:val="Textoindependiente"/>
        <w:spacing w:after="0" w:line="276" w:lineRule="auto"/>
        <w:ind w:right="-93"/>
        <w:jc w:val="both"/>
        <w:rPr>
          <w:rFonts w:ascii="Lucida Sans Unicode" w:hAnsi="Lucida Sans Unicode" w:cs="Lucida Sans Unicode"/>
          <w:sz w:val="20"/>
        </w:rPr>
      </w:pPr>
    </w:p>
    <w:p w14:paraId="0129457D" w14:textId="6D418423" w:rsidR="00893BC8" w:rsidRDefault="00893BC8" w:rsidP="00893BC8">
      <w:pPr>
        <w:pStyle w:val="Textoindependiente"/>
        <w:spacing w:after="0" w:line="276" w:lineRule="auto"/>
        <w:ind w:right="-93"/>
        <w:jc w:val="both"/>
        <w:rPr>
          <w:rFonts w:ascii="Lucida Sans Unicode" w:hAnsi="Lucida Sans Unicode" w:cs="Lucida Sans Unicode"/>
          <w:b/>
          <w:bCs/>
          <w:sz w:val="20"/>
        </w:rPr>
      </w:pPr>
      <w:r>
        <w:rPr>
          <w:rFonts w:ascii="Lucida Sans Unicode" w:hAnsi="Lucida Sans Unicode" w:cs="Lucida Sans Unicode"/>
          <w:b/>
          <w:bCs/>
          <w:sz w:val="20"/>
        </w:rPr>
        <w:t>SEXTO. Calificación de la infracción e individualización de la sanción</w:t>
      </w:r>
    </w:p>
    <w:p w14:paraId="275B8309" w14:textId="77777777" w:rsidR="00893BC8" w:rsidRDefault="00893BC8" w:rsidP="00893BC8">
      <w:pPr>
        <w:pStyle w:val="Textoindependiente"/>
        <w:spacing w:after="0" w:line="276" w:lineRule="auto"/>
        <w:ind w:right="-93"/>
        <w:jc w:val="both"/>
        <w:rPr>
          <w:rFonts w:ascii="Lucida Sans Unicode" w:hAnsi="Lucida Sans Unicode" w:cs="Lucida Sans Unicode"/>
          <w:sz w:val="20"/>
        </w:rPr>
      </w:pPr>
    </w:p>
    <w:p w14:paraId="7CBEB3B4" w14:textId="36425687" w:rsidR="00893BC8" w:rsidRPr="00DD2220" w:rsidRDefault="00893BC8" w:rsidP="00893BC8">
      <w:pPr>
        <w:pStyle w:val="Textoindependiente"/>
        <w:spacing w:after="0"/>
        <w:ind w:right="-93"/>
        <w:jc w:val="both"/>
        <w:rPr>
          <w:rFonts w:ascii="Lucida Sans Unicode" w:hAnsi="Lucida Sans Unicode" w:cs="Lucida Sans Unicode"/>
          <w:sz w:val="20"/>
        </w:rPr>
      </w:pPr>
      <w:r w:rsidRPr="00DD2220">
        <w:rPr>
          <w:rFonts w:ascii="Lucida Sans Unicode" w:hAnsi="Lucida Sans Unicode" w:cs="Lucida Sans Unicode"/>
          <w:sz w:val="20"/>
        </w:rPr>
        <w:t xml:space="preserve">Una vez que ha quedado demostrada la existencia de la infracción a la normatividad electoral por parte del partido </w:t>
      </w:r>
      <w:r w:rsidR="00E76342">
        <w:rPr>
          <w:rFonts w:ascii="Lucida Sans Unicode" w:hAnsi="Lucida Sans Unicode" w:cs="Lucida Sans Unicode"/>
          <w:b/>
          <w:sz w:val="20"/>
        </w:rPr>
        <w:t>Hagamos</w:t>
      </w:r>
      <w:r w:rsidRPr="00DD2220">
        <w:rPr>
          <w:rFonts w:ascii="Lucida Sans Unicode" w:hAnsi="Lucida Sans Unicode" w:cs="Lucida Sans Unicode"/>
          <w:sz w:val="20"/>
        </w:rPr>
        <w:t>, se procede a imponer la sanción correspondiente, tomando en consideración las circunstancias que rodearon la conducta contraventora de la norma.</w:t>
      </w:r>
    </w:p>
    <w:p w14:paraId="3B00F804" w14:textId="77777777" w:rsidR="00893BC8" w:rsidRPr="00DD2220" w:rsidRDefault="00893BC8" w:rsidP="00893BC8">
      <w:pPr>
        <w:pStyle w:val="Textoindependiente"/>
        <w:spacing w:after="0"/>
        <w:ind w:right="-93"/>
        <w:rPr>
          <w:rFonts w:ascii="Lucida Sans Unicode" w:hAnsi="Lucida Sans Unicode" w:cs="Lucida Sans Unicode"/>
          <w:sz w:val="20"/>
        </w:rPr>
      </w:pPr>
    </w:p>
    <w:p w14:paraId="2F3777D0" w14:textId="77777777" w:rsidR="00893BC8" w:rsidRPr="00DD2220" w:rsidRDefault="00893BC8" w:rsidP="00893BC8">
      <w:pPr>
        <w:pStyle w:val="Textoindependiente"/>
        <w:spacing w:after="0"/>
        <w:ind w:right="-93"/>
        <w:jc w:val="both"/>
        <w:rPr>
          <w:rFonts w:ascii="Lucida Sans Unicode" w:hAnsi="Lucida Sans Unicode" w:cs="Lucida Sans Unicode"/>
          <w:sz w:val="20"/>
        </w:rPr>
      </w:pPr>
      <w:r w:rsidRPr="00DD2220">
        <w:rPr>
          <w:rFonts w:ascii="Lucida Sans Unicode" w:hAnsi="Lucida Sans Unicode" w:cs="Lucida Sans Unicode"/>
          <w:sz w:val="20"/>
        </w:rPr>
        <w:t>En principio, el derecho sancionador electoral se identifica con las generalidades del derecho sancionador administrativo, habida cuenta que consiste en la imputación o atribuibilidad a una persona, de un hecho identificado y sancionado por las normas electorales.</w:t>
      </w:r>
    </w:p>
    <w:p w14:paraId="7DFC2F8A" w14:textId="77777777" w:rsidR="00893BC8" w:rsidRPr="00DD2220" w:rsidRDefault="00893BC8" w:rsidP="00893BC8">
      <w:pPr>
        <w:pStyle w:val="Textoindependiente"/>
        <w:spacing w:after="0"/>
        <w:ind w:right="-93"/>
        <w:rPr>
          <w:rFonts w:ascii="Lucida Sans Unicode" w:hAnsi="Lucida Sans Unicode" w:cs="Lucida Sans Unicode"/>
          <w:sz w:val="20"/>
        </w:rPr>
      </w:pPr>
    </w:p>
    <w:p w14:paraId="4EB8BE30" w14:textId="77777777" w:rsidR="00893BC8" w:rsidRPr="00DD2220" w:rsidRDefault="00893BC8" w:rsidP="00893BC8">
      <w:pPr>
        <w:pStyle w:val="Textoindependiente"/>
        <w:spacing w:after="0"/>
        <w:ind w:right="-93"/>
        <w:jc w:val="both"/>
        <w:rPr>
          <w:rFonts w:ascii="Lucida Sans Unicode" w:hAnsi="Lucida Sans Unicode" w:cs="Lucida Sans Unicode"/>
          <w:sz w:val="20"/>
        </w:rPr>
      </w:pPr>
      <w:r w:rsidRPr="00DD2220">
        <w:rPr>
          <w:rFonts w:ascii="Lucida Sans Unicode" w:hAnsi="Lucida Sans Unicode" w:cs="Lucida Sans Unicode"/>
          <w:sz w:val="20"/>
        </w:rPr>
        <w:t>Una de las facultades de la autoridad en el ámbito del derecho sancionador, es la de reprimir conductas que vulneran el orden jurídico, para lograr el respeto de los principios constitucionales y legales en la materia electoral. Para ello, el operador jurídico debe hacer un ejercicio de ponderación a efecto de que la determinación que en su caso se establezca, guarde parámetros efectivos y legales, tales como:</w:t>
      </w:r>
    </w:p>
    <w:p w14:paraId="2065176C" w14:textId="77777777" w:rsidR="00893BC8" w:rsidRPr="00DD2220" w:rsidRDefault="00893BC8" w:rsidP="00893BC8">
      <w:pPr>
        <w:pStyle w:val="Textoindependiente"/>
        <w:spacing w:after="0"/>
        <w:ind w:right="-93"/>
        <w:jc w:val="both"/>
        <w:rPr>
          <w:rFonts w:ascii="Lucida Sans Unicode" w:hAnsi="Lucida Sans Unicode" w:cs="Lucida Sans Unicode"/>
          <w:sz w:val="20"/>
        </w:rPr>
      </w:pPr>
    </w:p>
    <w:p w14:paraId="614057DC" w14:textId="12EDEEC9" w:rsidR="00893BC8" w:rsidRPr="00DD2220" w:rsidRDefault="00893BC8" w:rsidP="00893BC8">
      <w:pPr>
        <w:pStyle w:val="Textoindependiente"/>
        <w:numPr>
          <w:ilvl w:val="0"/>
          <w:numId w:val="37"/>
        </w:numPr>
        <w:spacing w:after="0"/>
        <w:ind w:right="-93"/>
        <w:jc w:val="both"/>
        <w:rPr>
          <w:rFonts w:ascii="Lucida Sans Unicode" w:hAnsi="Lucida Sans Unicode" w:cs="Lucida Sans Unicode"/>
          <w:sz w:val="20"/>
        </w:rPr>
      </w:pPr>
      <w:r w:rsidRPr="00DD2220">
        <w:rPr>
          <w:rFonts w:ascii="Lucida Sans Unicode" w:hAnsi="Lucida Sans Unicode" w:cs="Lucida Sans Unicode"/>
          <w:sz w:val="20"/>
        </w:rPr>
        <w:t>Que se busque adecuación; es decir, considerar la gravedad de la infracción, las circunstancias en que ésta se cometió, así como las condiciones particulares del infractor</w:t>
      </w:r>
      <w:r w:rsidR="00874B8D">
        <w:rPr>
          <w:rFonts w:ascii="Lucida Sans Unicode" w:hAnsi="Lucida Sans Unicode" w:cs="Lucida Sans Unicode"/>
          <w:sz w:val="20"/>
        </w:rPr>
        <w:t>.</w:t>
      </w:r>
    </w:p>
    <w:p w14:paraId="7C7773A7" w14:textId="0418CCB4" w:rsidR="00893BC8" w:rsidRPr="00DD2220" w:rsidRDefault="00893BC8" w:rsidP="00893BC8">
      <w:pPr>
        <w:pStyle w:val="Textoindependiente"/>
        <w:numPr>
          <w:ilvl w:val="0"/>
          <w:numId w:val="37"/>
        </w:numPr>
        <w:spacing w:after="0"/>
        <w:ind w:right="-93"/>
        <w:jc w:val="both"/>
        <w:rPr>
          <w:rFonts w:ascii="Lucida Sans Unicode" w:hAnsi="Lucida Sans Unicode" w:cs="Lucida Sans Unicode"/>
          <w:sz w:val="20"/>
        </w:rPr>
      </w:pPr>
      <w:r w:rsidRPr="00DD2220">
        <w:rPr>
          <w:rFonts w:ascii="Lucida Sans Unicode" w:hAnsi="Lucida Sans Unicode" w:cs="Lucida Sans Unicode"/>
          <w:sz w:val="20"/>
        </w:rPr>
        <w:t>Que sea proporcional, lo cual implica tomar en cuenta para individualizar la sanción el grado de participación de cada implicado, la gravedad del hecho y las circunstancias de modo, tiempo y lugar</w:t>
      </w:r>
      <w:r w:rsidR="00874B8D">
        <w:rPr>
          <w:rFonts w:ascii="Lucida Sans Unicode" w:hAnsi="Lucida Sans Unicode" w:cs="Lucida Sans Unicode"/>
          <w:sz w:val="20"/>
        </w:rPr>
        <w:t>.</w:t>
      </w:r>
    </w:p>
    <w:p w14:paraId="0D9CBA9E" w14:textId="77777777" w:rsidR="00893BC8" w:rsidRPr="00DD2220" w:rsidRDefault="00893BC8" w:rsidP="00893BC8">
      <w:pPr>
        <w:pStyle w:val="Textoindependiente"/>
        <w:numPr>
          <w:ilvl w:val="0"/>
          <w:numId w:val="37"/>
        </w:numPr>
        <w:spacing w:after="0"/>
        <w:ind w:right="-93"/>
        <w:jc w:val="both"/>
        <w:rPr>
          <w:rFonts w:ascii="Lucida Sans Unicode" w:hAnsi="Lucida Sans Unicode" w:cs="Lucida Sans Unicode"/>
          <w:sz w:val="20"/>
        </w:rPr>
      </w:pPr>
      <w:r w:rsidRPr="00DD2220">
        <w:rPr>
          <w:rFonts w:ascii="Lucida Sans Unicode" w:hAnsi="Lucida Sans Unicode" w:cs="Lucida Sans Unicode"/>
          <w:sz w:val="20"/>
        </w:rPr>
        <w:t>Eficacia: esto es, procurar la imposición de sanciones mínimas, pero necesarias para asegurar la vigencia de los bienes jurídicos puestos en peligro o, en su caso, lesionados con la conducta irregular, a fin de lograr el restablecimiento del Estado constitucional, democrático de derecho.</w:t>
      </w:r>
    </w:p>
    <w:p w14:paraId="50AFF712" w14:textId="77777777" w:rsidR="00893BC8" w:rsidRPr="00DD2220" w:rsidRDefault="00893BC8" w:rsidP="00893BC8">
      <w:pPr>
        <w:pStyle w:val="Textoindependiente"/>
        <w:numPr>
          <w:ilvl w:val="0"/>
          <w:numId w:val="37"/>
        </w:numPr>
        <w:spacing w:after="0"/>
        <w:ind w:right="-93"/>
        <w:jc w:val="both"/>
        <w:rPr>
          <w:rFonts w:ascii="Lucida Sans Unicode" w:hAnsi="Lucida Sans Unicode" w:cs="Lucida Sans Unicode"/>
          <w:sz w:val="20"/>
        </w:rPr>
      </w:pPr>
      <w:r w:rsidRPr="00DD2220">
        <w:rPr>
          <w:rFonts w:ascii="Lucida Sans Unicode" w:hAnsi="Lucida Sans Unicode" w:cs="Lucida Sans Unicode"/>
          <w:sz w:val="20"/>
        </w:rPr>
        <w:t>Perseguir que sea ejemplar, como sinónimo de prevención general.</w:t>
      </w:r>
    </w:p>
    <w:p w14:paraId="09A645CF" w14:textId="77777777" w:rsidR="00893BC8" w:rsidRPr="00DD2220" w:rsidRDefault="00893BC8" w:rsidP="00893BC8">
      <w:pPr>
        <w:pStyle w:val="Textoindependiente"/>
        <w:numPr>
          <w:ilvl w:val="0"/>
          <w:numId w:val="37"/>
        </w:numPr>
        <w:spacing w:after="0"/>
        <w:ind w:right="-93"/>
        <w:jc w:val="both"/>
        <w:rPr>
          <w:rFonts w:ascii="Lucida Sans Unicode" w:hAnsi="Lucida Sans Unicode" w:cs="Lucida Sans Unicode"/>
          <w:sz w:val="20"/>
        </w:rPr>
      </w:pPr>
      <w:r w:rsidRPr="00DD2220">
        <w:rPr>
          <w:rFonts w:ascii="Lucida Sans Unicode" w:hAnsi="Lucida Sans Unicode" w:cs="Lucida Sans Unicode"/>
          <w:sz w:val="20"/>
        </w:rPr>
        <w:t>La consecuencia de esta cualidad es disuadir la comisión de conductas irregulares, a fin de propiciar el absoluto respeto del orden jurídico en la materia electoral.</w:t>
      </w:r>
    </w:p>
    <w:p w14:paraId="4AD0C8A0" w14:textId="77777777" w:rsidR="00893BC8" w:rsidRPr="00DD2220" w:rsidRDefault="00893BC8" w:rsidP="00893BC8">
      <w:pPr>
        <w:pStyle w:val="Textoindependiente"/>
        <w:spacing w:after="0"/>
        <w:ind w:right="-93"/>
        <w:jc w:val="both"/>
        <w:rPr>
          <w:rFonts w:ascii="Lucida Sans Unicode" w:hAnsi="Lucida Sans Unicode" w:cs="Lucida Sans Unicode"/>
          <w:sz w:val="20"/>
        </w:rPr>
      </w:pPr>
    </w:p>
    <w:p w14:paraId="46AD8554" w14:textId="77777777" w:rsidR="00893BC8" w:rsidRPr="00DD2220" w:rsidRDefault="00893BC8" w:rsidP="00893BC8">
      <w:pPr>
        <w:pStyle w:val="Textoindependiente"/>
        <w:spacing w:after="0"/>
        <w:ind w:right="-93"/>
        <w:jc w:val="both"/>
        <w:rPr>
          <w:rFonts w:ascii="Lucida Sans Unicode" w:hAnsi="Lucida Sans Unicode" w:cs="Lucida Sans Unicode"/>
          <w:sz w:val="20"/>
        </w:rPr>
      </w:pPr>
      <w:r w:rsidRPr="00DD2220">
        <w:rPr>
          <w:rFonts w:ascii="Lucida Sans Unicode" w:hAnsi="Lucida Sans Unicode" w:cs="Lucida Sans Unicode"/>
          <w:sz w:val="20"/>
        </w:rPr>
        <w:t>A partir de los parámetros citados, se realiza la calificación e individualización de la infracción con base en elementos objetivos concurrentes, en específico se deberá establecer si la infracción se tuvo por acreditada, y en su caso, se analizarán los elementos de carácter objetivo (la gravedad de los hechos y sus consecuencias, el tiempo, modo y lugar de ejecución), así como subjetivo (el enlace personal o subjetivo entre el autor y su acción) a efecto de graduarlas como levísimas, leves o graves, de conformidad con la clasificación establecida en el artículo 24 del Reglamento de Quejas y Denuncias del Instituto Electoral y de Participación Ciudadana del Estado de Jalisco.</w:t>
      </w:r>
    </w:p>
    <w:p w14:paraId="09E0D43D" w14:textId="77777777" w:rsidR="00893BC8" w:rsidRPr="00DD2220" w:rsidRDefault="00893BC8" w:rsidP="00893BC8">
      <w:pPr>
        <w:pStyle w:val="Textoindependiente"/>
        <w:spacing w:after="0"/>
        <w:ind w:right="-93"/>
        <w:jc w:val="both"/>
        <w:rPr>
          <w:rFonts w:ascii="Lucida Sans Unicode" w:hAnsi="Lucida Sans Unicode" w:cs="Lucida Sans Unicode"/>
          <w:sz w:val="20"/>
        </w:rPr>
      </w:pPr>
    </w:p>
    <w:p w14:paraId="113AF125" w14:textId="77777777" w:rsidR="00893BC8" w:rsidRPr="00DD2220" w:rsidRDefault="00893BC8" w:rsidP="00893BC8">
      <w:pPr>
        <w:pStyle w:val="Textoindependiente"/>
        <w:spacing w:after="0"/>
        <w:ind w:right="-93"/>
        <w:jc w:val="both"/>
        <w:rPr>
          <w:rFonts w:ascii="Lucida Sans Unicode" w:hAnsi="Lucida Sans Unicode" w:cs="Lucida Sans Unicode"/>
          <w:sz w:val="20"/>
        </w:rPr>
      </w:pPr>
      <w:r w:rsidRPr="00DD2220">
        <w:rPr>
          <w:rFonts w:ascii="Lucida Sans Unicode" w:hAnsi="Lucida Sans Unicode" w:cs="Lucida Sans Unicode"/>
          <w:sz w:val="20"/>
        </w:rPr>
        <w:t>Una vez calificadas las faltas, procede localizar la clase de sanción que legalmente corresponda para cada una de estas, tomando en cuenta, entre otras, las siguientes directrices:</w:t>
      </w:r>
    </w:p>
    <w:p w14:paraId="1D41C8C6" w14:textId="77777777" w:rsidR="00893BC8" w:rsidRPr="00DD2220" w:rsidRDefault="00893BC8" w:rsidP="00893BC8">
      <w:pPr>
        <w:pStyle w:val="Textoindependiente"/>
        <w:spacing w:after="0"/>
        <w:ind w:right="-93"/>
        <w:jc w:val="both"/>
        <w:rPr>
          <w:rFonts w:ascii="Lucida Sans Unicode" w:hAnsi="Lucida Sans Unicode" w:cs="Lucida Sans Unicode"/>
          <w:sz w:val="20"/>
        </w:rPr>
      </w:pPr>
    </w:p>
    <w:p w14:paraId="7FC00D79" w14:textId="77777777" w:rsidR="00893BC8" w:rsidRPr="00DD2220" w:rsidRDefault="00893BC8" w:rsidP="00893BC8">
      <w:pPr>
        <w:pStyle w:val="Textoindependiente"/>
        <w:numPr>
          <w:ilvl w:val="0"/>
          <w:numId w:val="38"/>
        </w:numPr>
        <w:spacing w:after="0"/>
        <w:ind w:right="-93"/>
        <w:jc w:val="both"/>
        <w:rPr>
          <w:rFonts w:ascii="Lucida Sans Unicode" w:hAnsi="Lucida Sans Unicode" w:cs="Lucida Sans Unicode"/>
          <w:sz w:val="20"/>
        </w:rPr>
      </w:pPr>
      <w:r w:rsidRPr="00DD2220">
        <w:rPr>
          <w:rFonts w:ascii="Lucida Sans Unicode" w:hAnsi="Lucida Sans Unicode" w:cs="Lucida Sans Unicode"/>
          <w:sz w:val="20"/>
        </w:rPr>
        <w:t>La importancia de la norma transgredida, es decir, señalar qué principios o valores se violaron o se vieron amenazados y la importancia de esa norma dentro del sistema electoral (principio, valor, ordenamiento, regla).</w:t>
      </w:r>
    </w:p>
    <w:p w14:paraId="05D1C7FB" w14:textId="77777777" w:rsidR="00893BC8" w:rsidRPr="00DD2220" w:rsidRDefault="00893BC8" w:rsidP="00893BC8">
      <w:pPr>
        <w:pStyle w:val="Textoindependiente"/>
        <w:numPr>
          <w:ilvl w:val="0"/>
          <w:numId w:val="38"/>
        </w:numPr>
        <w:spacing w:after="0"/>
        <w:ind w:right="-93"/>
        <w:jc w:val="both"/>
        <w:rPr>
          <w:rFonts w:ascii="Lucida Sans Unicode" w:hAnsi="Lucida Sans Unicode" w:cs="Lucida Sans Unicode"/>
          <w:sz w:val="20"/>
        </w:rPr>
      </w:pPr>
      <w:r w:rsidRPr="00DD2220">
        <w:rPr>
          <w:rFonts w:ascii="Lucida Sans Unicode" w:hAnsi="Lucida Sans Unicode" w:cs="Lucida Sans Unicode"/>
          <w:sz w:val="20"/>
        </w:rPr>
        <w:t>Efectos que produce la transgresión, los fines, bienes y valores jurídicos tutelados por la norma (puesta en peligro o resultado).</w:t>
      </w:r>
    </w:p>
    <w:p w14:paraId="5BF1A6BF" w14:textId="77777777" w:rsidR="00893BC8" w:rsidRPr="00DD2220" w:rsidRDefault="00893BC8" w:rsidP="00893BC8">
      <w:pPr>
        <w:pStyle w:val="Textoindependiente"/>
        <w:numPr>
          <w:ilvl w:val="0"/>
          <w:numId w:val="38"/>
        </w:numPr>
        <w:spacing w:after="0"/>
        <w:ind w:right="-93"/>
        <w:jc w:val="both"/>
        <w:rPr>
          <w:rFonts w:ascii="Lucida Sans Unicode" w:hAnsi="Lucida Sans Unicode" w:cs="Lucida Sans Unicode"/>
          <w:sz w:val="20"/>
        </w:rPr>
      </w:pPr>
      <w:r w:rsidRPr="00DD2220">
        <w:rPr>
          <w:rFonts w:ascii="Lucida Sans Unicode" w:hAnsi="Lucida Sans Unicode" w:cs="Lucida Sans Unicode"/>
          <w:sz w:val="20"/>
        </w:rPr>
        <w:t>El tipo de infracción, y la comisión intencional o culposa de la falta, análisis que atañe verificar si el responsable fijó su voluntad para el fin o efecto producido, o bien, pudo prever su resultado.</w:t>
      </w:r>
    </w:p>
    <w:p w14:paraId="6096E0ED" w14:textId="77777777" w:rsidR="00893BC8" w:rsidRPr="00DD2220" w:rsidRDefault="00893BC8" w:rsidP="00893BC8">
      <w:pPr>
        <w:pStyle w:val="Textoindependiente"/>
        <w:numPr>
          <w:ilvl w:val="0"/>
          <w:numId w:val="38"/>
        </w:numPr>
        <w:spacing w:after="0"/>
        <w:ind w:right="-93"/>
        <w:jc w:val="both"/>
        <w:rPr>
          <w:rFonts w:ascii="Lucida Sans Unicode" w:hAnsi="Lucida Sans Unicode" w:cs="Lucida Sans Unicode"/>
          <w:sz w:val="20"/>
        </w:rPr>
      </w:pPr>
      <w:r w:rsidRPr="00DD2220">
        <w:rPr>
          <w:rFonts w:ascii="Lucida Sans Unicode" w:hAnsi="Lucida Sans Unicode" w:cs="Lucida Sans Unicode"/>
          <w:sz w:val="20"/>
        </w:rPr>
        <w:t>Si existió singularidad o pluralidad de las faltas cometidas, así como si la conducta fue reiterada.</w:t>
      </w:r>
    </w:p>
    <w:p w14:paraId="173FC163" w14:textId="77777777" w:rsidR="00893BC8" w:rsidRPr="00DD2220" w:rsidRDefault="00893BC8" w:rsidP="00893BC8">
      <w:pPr>
        <w:pStyle w:val="Textoindependiente"/>
        <w:spacing w:after="0"/>
        <w:ind w:right="-93"/>
        <w:jc w:val="both"/>
        <w:rPr>
          <w:rFonts w:ascii="Lucida Sans Unicode" w:hAnsi="Lucida Sans Unicode" w:cs="Lucida Sans Unicode"/>
          <w:sz w:val="20"/>
        </w:rPr>
      </w:pPr>
    </w:p>
    <w:p w14:paraId="03EAABEA" w14:textId="77777777" w:rsidR="00893BC8" w:rsidRPr="00DD2220" w:rsidRDefault="00893BC8" w:rsidP="00893BC8">
      <w:pPr>
        <w:pStyle w:val="Textoindependiente"/>
        <w:spacing w:after="0"/>
        <w:ind w:right="-93"/>
        <w:jc w:val="both"/>
        <w:rPr>
          <w:rFonts w:ascii="Lucida Sans Unicode" w:hAnsi="Lucida Sans Unicode" w:cs="Lucida Sans Unicode"/>
          <w:sz w:val="20"/>
        </w:rPr>
      </w:pPr>
      <w:r w:rsidRPr="00DD2220">
        <w:rPr>
          <w:rFonts w:ascii="Lucida Sans Unicode" w:hAnsi="Lucida Sans Unicode" w:cs="Lucida Sans Unicode"/>
          <w:sz w:val="20"/>
        </w:rPr>
        <w:t>En términos generales, la determinación de la falta como levísima, leve o grave, corresponde a una condición o paso previo para estar en aptitud de determinar la clase de sanción que legalmente se deba aplicar al caso concreto, y seleccionar de entre alguna de las previstas en la ley, la que se considere adecuada.</w:t>
      </w:r>
    </w:p>
    <w:p w14:paraId="5CD1E548" w14:textId="77777777" w:rsidR="00893BC8" w:rsidRPr="00DD2220" w:rsidRDefault="00893BC8" w:rsidP="00893BC8">
      <w:pPr>
        <w:pStyle w:val="Textoindependiente"/>
        <w:spacing w:after="0"/>
        <w:ind w:right="-93"/>
        <w:jc w:val="both"/>
        <w:rPr>
          <w:rFonts w:ascii="Lucida Sans Unicode" w:hAnsi="Lucida Sans Unicode" w:cs="Lucida Sans Unicode"/>
          <w:sz w:val="20"/>
        </w:rPr>
      </w:pPr>
    </w:p>
    <w:p w14:paraId="7B55DA9D" w14:textId="77777777" w:rsidR="00893BC8" w:rsidRPr="00DD2220" w:rsidRDefault="00893BC8" w:rsidP="00893BC8">
      <w:pPr>
        <w:pStyle w:val="Textoindependiente"/>
        <w:spacing w:after="0"/>
        <w:ind w:right="-93"/>
        <w:jc w:val="both"/>
        <w:rPr>
          <w:rFonts w:ascii="Lucida Sans Unicode" w:hAnsi="Lucida Sans Unicode" w:cs="Lucida Sans Unicode"/>
          <w:sz w:val="20"/>
        </w:rPr>
      </w:pPr>
      <w:r w:rsidRPr="00DD2220">
        <w:rPr>
          <w:rFonts w:ascii="Lucida Sans Unicode" w:hAnsi="Lucida Sans Unicode" w:cs="Lucida Sans Unicode"/>
          <w:sz w:val="20"/>
        </w:rPr>
        <w:t xml:space="preserve">Es oportuno precisar que al graduar la sanción que legalmente corresponda, entre las previstas en la norma como producto del ejercicio mencionado, si la sanción escogida contempla un mínimo y un máximo, se deberá proceder a graduar la sanción en atención a las circunstancias particulares. </w:t>
      </w:r>
    </w:p>
    <w:p w14:paraId="27B0A29C" w14:textId="77777777" w:rsidR="00893BC8" w:rsidRPr="00DD2220" w:rsidRDefault="00893BC8" w:rsidP="00893BC8">
      <w:pPr>
        <w:pStyle w:val="Textoindependiente"/>
        <w:spacing w:after="0"/>
        <w:ind w:right="-93"/>
        <w:jc w:val="both"/>
        <w:rPr>
          <w:rFonts w:ascii="Lucida Sans Unicode" w:hAnsi="Lucida Sans Unicode" w:cs="Lucida Sans Unicode"/>
          <w:sz w:val="20"/>
        </w:rPr>
      </w:pPr>
    </w:p>
    <w:p w14:paraId="3E5B11F7" w14:textId="77777777" w:rsidR="00893BC8" w:rsidRPr="00DD2220" w:rsidRDefault="00893BC8" w:rsidP="00893BC8">
      <w:pPr>
        <w:pStyle w:val="Textoindependiente"/>
        <w:spacing w:after="0"/>
        <w:ind w:right="-93"/>
        <w:jc w:val="both"/>
        <w:rPr>
          <w:rFonts w:ascii="Lucida Sans Unicode" w:hAnsi="Lucida Sans Unicode" w:cs="Lucida Sans Unicode"/>
          <w:sz w:val="20"/>
        </w:rPr>
      </w:pPr>
      <w:r w:rsidRPr="00DD2220">
        <w:rPr>
          <w:rFonts w:ascii="Lucida Sans Unicode" w:hAnsi="Lucida Sans Unicode" w:cs="Lucida Sans Unicode"/>
          <w:sz w:val="20"/>
        </w:rPr>
        <w:t>Esto guarda relación con el criterio sostenido por la Sala Superior del Tribunal Electoral del Poder Judicial de la Federación, al resolver el recurso de revisión del procedimiento especial sancionador SUP-REP-3/2015 y sus acumulados.</w:t>
      </w:r>
    </w:p>
    <w:p w14:paraId="46CCFBA9" w14:textId="77777777" w:rsidR="00893BC8" w:rsidRDefault="00893BC8" w:rsidP="00893BC8">
      <w:pPr>
        <w:pStyle w:val="Textoindependiente"/>
        <w:spacing w:after="0"/>
        <w:ind w:right="-93"/>
        <w:rPr>
          <w:rFonts w:ascii="Lucida Sans Unicode" w:hAnsi="Lucida Sans Unicode" w:cs="Lucida Sans Unicode"/>
          <w:sz w:val="20"/>
        </w:rPr>
      </w:pPr>
    </w:p>
    <w:p w14:paraId="40DF4E72" w14:textId="77777777" w:rsidR="00893BC8" w:rsidRPr="00280050" w:rsidRDefault="00893BC8" w:rsidP="00893BC8">
      <w:pPr>
        <w:pStyle w:val="Textoindependiente"/>
        <w:spacing w:after="0" w:line="276" w:lineRule="auto"/>
        <w:ind w:right="-93"/>
        <w:jc w:val="both"/>
        <w:rPr>
          <w:rFonts w:ascii="Lucida Sans Unicode" w:hAnsi="Lucida Sans Unicode" w:cs="Lucida Sans Unicode"/>
          <w:sz w:val="20"/>
        </w:rPr>
      </w:pPr>
      <w:r w:rsidRPr="00280050">
        <w:rPr>
          <w:rFonts w:ascii="Lucida Sans Unicode" w:hAnsi="Lucida Sans Unicode" w:cs="Lucida Sans Unicode"/>
          <w:sz w:val="20"/>
        </w:rPr>
        <w:t>Así, para calificar debidamente la falta, en el presente asunto se deberán valorar los siguientes elementos:</w:t>
      </w:r>
    </w:p>
    <w:p w14:paraId="51D15344" w14:textId="77777777" w:rsidR="00893BC8" w:rsidRPr="00280050" w:rsidRDefault="00893BC8" w:rsidP="00893BC8">
      <w:pPr>
        <w:pStyle w:val="Textoindependiente"/>
        <w:spacing w:after="0" w:line="276" w:lineRule="auto"/>
        <w:ind w:right="-93"/>
        <w:rPr>
          <w:rFonts w:ascii="Lucida Sans Unicode" w:hAnsi="Lucida Sans Unicode" w:cs="Lucida Sans Unicode"/>
          <w:sz w:val="20"/>
        </w:rPr>
      </w:pPr>
    </w:p>
    <w:p w14:paraId="66742819" w14:textId="05772D60" w:rsidR="00893BC8" w:rsidRPr="00280050" w:rsidRDefault="00893BC8" w:rsidP="00893BC8">
      <w:pPr>
        <w:pStyle w:val="Textoindependiente"/>
        <w:spacing w:after="0" w:line="276" w:lineRule="auto"/>
        <w:ind w:right="-93"/>
        <w:rPr>
          <w:rFonts w:ascii="Lucida Sans Unicode" w:hAnsi="Lucida Sans Unicode" w:cs="Lucida Sans Unicode"/>
          <w:sz w:val="20"/>
        </w:rPr>
      </w:pPr>
      <w:r w:rsidRPr="00280050">
        <w:rPr>
          <w:rFonts w:ascii="Lucida Sans Unicode" w:hAnsi="Lucida Sans Unicode" w:cs="Lucida Sans Unicode"/>
          <w:b/>
          <w:bCs/>
          <w:sz w:val="20"/>
        </w:rPr>
        <w:t>I.1.Tipos de infracciones, conductas y disposiciones jurídicas infringidas</w:t>
      </w:r>
      <w:r w:rsidRPr="00280050">
        <w:rPr>
          <w:rFonts w:ascii="Lucida Sans Unicode" w:hAnsi="Lucida Sans Unicode" w:cs="Lucida Sans Unicode"/>
          <w:sz w:val="20"/>
        </w:rPr>
        <w:t xml:space="preserve"> </w:t>
      </w:r>
    </w:p>
    <w:p w14:paraId="11334377" w14:textId="77777777" w:rsidR="00893BC8" w:rsidRPr="00280050" w:rsidRDefault="00893BC8" w:rsidP="00893BC8">
      <w:pPr>
        <w:pStyle w:val="Textoindependiente"/>
        <w:spacing w:after="0" w:line="276" w:lineRule="auto"/>
        <w:ind w:right="-93"/>
        <w:rPr>
          <w:rFonts w:ascii="Lucida Sans Unicode" w:hAnsi="Lucida Sans Unicode" w:cs="Lucida Sans Unicode"/>
          <w:sz w:val="20"/>
        </w:rPr>
      </w:pPr>
    </w:p>
    <w:p w14:paraId="76AFF3C9" w14:textId="63383BF6" w:rsidR="00893BC8" w:rsidRDefault="00893BC8" w:rsidP="00893BC8">
      <w:pPr>
        <w:pStyle w:val="Textoindependiente"/>
        <w:spacing w:after="0" w:line="276" w:lineRule="auto"/>
        <w:ind w:right="-93"/>
        <w:jc w:val="both"/>
        <w:rPr>
          <w:rFonts w:ascii="Lucida Sans Unicode" w:hAnsi="Lucida Sans Unicode" w:cs="Lucida Sans Unicode"/>
          <w:sz w:val="20"/>
        </w:rPr>
      </w:pPr>
      <w:r w:rsidRPr="00280050">
        <w:rPr>
          <w:rFonts w:ascii="Lucida Sans Unicode" w:hAnsi="Lucida Sans Unicode" w:cs="Lucida Sans Unicode"/>
          <w:sz w:val="20"/>
        </w:rPr>
        <w:t>La infracción consiste en</w:t>
      </w:r>
      <w:r w:rsidR="00A06F72">
        <w:rPr>
          <w:rFonts w:ascii="Lucida Sans Unicode" w:hAnsi="Lucida Sans Unicode" w:cs="Lucida Sans Unicode"/>
          <w:sz w:val="20"/>
        </w:rPr>
        <w:t xml:space="preserve"> el incumplimiento de</w:t>
      </w:r>
      <w:r w:rsidR="00A06F72" w:rsidRPr="00BA7CC3">
        <w:rPr>
          <w:rFonts w:ascii="Lucida Sans Unicode" w:hAnsi="Lucida Sans Unicode" w:cs="Lucida Sans Unicode"/>
          <w:sz w:val="20"/>
        </w:rPr>
        <w:t xml:space="preserve"> la obligación de comunicar al Instituto </w:t>
      </w:r>
      <w:r w:rsidR="00A06F72">
        <w:rPr>
          <w:rFonts w:ascii="Lucida Sans Unicode" w:hAnsi="Lucida Sans Unicode" w:cs="Lucida Sans Unicode"/>
          <w:sz w:val="20"/>
        </w:rPr>
        <w:t>los cambios de los integrantes de los órganos directivos</w:t>
      </w:r>
      <w:r w:rsidR="00A06F72" w:rsidRPr="00BA7CC3">
        <w:rPr>
          <w:rFonts w:ascii="Lucida Sans Unicode" w:hAnsi="Lucida Sans Unicode" w:cs="Lucida Sans Unicode"/>
          <w:sz w:val="20"/>
        </w:rPr>
        <w:t xml:space="preserve"> del partido local </w:t>
      </w:r>
      <w:r w:rsidR="00A06F72">
        <w:rPr>
          <w:rFonts w:ascii="Lucida Sans Unicode" w:hAnsi="Lucida Sans Unicode" w:cs="Lucida Sans Unicode"/>
          <w:sz w:val="20"/>
        </w:rPr>
        <w:t>Hagamos,</w:t>
      </w:r>
      <w:r w:rsidR="00A06F72" w:rsidRPr="00BA7CC3">
        <w:rPr>
          <w:rFonts w:ascii="Lucida Sans Unicode" w:hAnsi="Lucida Sans Unicode" w:cs="Lucida Sans Unicode"/>
          <w:sz w:val="20"/>
        </w:rPr>
        <w:t xml:space="preserve"> dentro de los diez días siguientes a la fecha</w:t>
      </w:r>
      <w:r w:rsidR="00A06F72">
        <w:rPr>
          <w:rFonts w:ascii="Lucida Sans Unicode" w:hAnsi="Lucida Sans Unicode" w:cs="Lucida Sans Unicode"/>
          <w:sz w:val="20"/>
        </w:rPr>
        <w:t xml:space="preserve"> en que se tomó la determinación, </w:t>
      </w:r>
      <w:r w:rsidRPr="00280050">
        <w:rPr>
          <w:rFonts w:ascii="Lucida Sans Unicode" w:hAnsi="Lucida Sans Unicode" w:cs="Lucida Sans Unicode"/>
          <w:sz w:val="20"/>
        </w:rPr>
        <w:t xml:space="preserve">con lo que se vulneró lo establecido en los artículos 25, párrafo 1, inciso </w:t>
      </w:r>
      <w:r>
        <w:rPr>
          <w:rFonts w:ascii="Lucida Sans Unicode" w:hAnsi="Lucida Sans Unicode" w:cs="Lucida Sans Unicode"/>
          <w:sz w:val="20"/>
        </w:rPr>
        <w:t>l</w:t>
      </w:r>
      <w:r w:rsidRPr="00280050">
        <w:rPr>
          <w:rFonts w:ascii="Lucida Sans Unicode" w:hAnsi="Lucida Sans Unicode" w:cs="Lucida Sans Unicode"/>
          <w:sz w:val="20"/>
        </w:rPr>
        <w:t>) de la Ley General de Partidos Políticos; 443, párrafo 1, inciso a), de la Ley General de Instituciones y Procedimientos Electorales</w:t>
      </w:r>
      <w:r>
        <w:rPr>
          <w:rFonts w:ascii="Lucida Sans Unicode" w:hAnsi="Lucida Sans Unicode" w:cs="Lucida Sans Unicode"/>
          <w:sz w:val="20"/>
        </w:rPr>
        <w:t xml:space="preserve"> y</w:t>
      </w:r>
      <w:r w:rsidRPr="00280050">
        <w:rPr>
          <w:rFonts w:ascii="Lucida Sans Unicode" w:hAnsi="Lucida Sans Unicode" w:cs="Lucida Sans Unicode"/>
          <w:sz w:val="20"/>
        </w:rPr>
        <w:t xml:space="preserve"> </w:t>
      </w:r>
      <w:r>
        <w:rPr>
          <w:rFonts w:ascii="Lucida Sans Unicode" w:hAnsi="Lucida Sans Unicode" w:cs="Lucida Sans Unicode"/>
          <w:sz w:val="20"/>
        </w:rPr>
        <w:t>447, párrafo 1, fracción I</w:t>
      </w:r>
      <w:r w:rsidRPr="00280050">
        <w:rPr>
          <w:rFonts w:ascii="Lucida Sans Unicode" w:hAnsi="Lucida Sans Unicode" w:cs="Lucida Sans Unicode"/>
          <w:sz w:val="20"/>
        </w:rPr>
        <w:t xml:space="preserve"> del código comicial local; que a la letra establecen: </w:t>
      </w:r>
    </w:p>
    <w:p w14:paraId="572851C4" w14:textId="77777777" w:rsidR="00893BC8" w:rsidRDefault="00893BC8" w:rsidP="00893BC8">
      <w:pPr>
        <w:pStyle w:val="Textoindependiente"/>
        <w:spacing w:after="0" w:line="276" w:lineRule="auto"/>
        <w:ind w:right="-93"/>
        <w:jc w:val="both"/>
        <w:rPr>
          <w:rFonts w:ascii="Lucida Sans Unicode" w:hAnsi="Lucida Sans Unicode" w:cs="Lucida Sans Unicode"/>
          <w:sz w:val="20"/>
        </w:rPr>
      </w:pPr>
    </w:p>
    <w:p w14:paraId="40D5ADD6" w14:textId="77777777" w:rsidR="00893BC8" w:rsidRPr="00CE6552" w:rsidRDefault="00893BC8" w:rsidP="00893BC8">
      <w:pPr>
        <w:spacing w:line="240" w:lineRule="auto"/>
        <w:ind w:left="567" w:right="900"/>
        <w:jc w:val="center"/>
        <w:rPr>
          <w:rFonts w:ascii="Lucida Sans Unicode" w:hAnsi="Lucida Sans Unicode" w:cs="Lucida Sans Unicode"/>
          <w:b/>
          <w:bCs/>
          <w:i/>
          <w:iCs/>
          <w:sz w:val="19"/>
          <w:szCs w:val="19"/>
          <w:u w:val="single"/>
        </w:rPr>
      </w:pPr>
      <w:r w:rsidRPr="00CE6552">
        <w:rPr>
          <w:rFonts w:ascii="Lucida Sans Unicode" w:hAnsi="Lucida Sans Unicode" w:cs="Lucida Sans Unicode"/>
          <w:b/>
          <w:bCs/>
          <w:i/>
          <w:iCs/>
          <w:sz w:val="19"/>
          <w:szCs w:val="19"/>
          <w:u w:val="single"/>
        </w:rPr>
        <w:t>LEY GENERAL DE PARTIDOS POLÍTICOS</w:t>
      </w:r>
    </w:p>
    <w:p w14:paraId="607AB837" w14:textId="77777777" w:rsidR="00893BC8" w:rsidRPr="00CE6552" w:rsidRDefault="00893BC8" w:rsidP="00893BC8">
      <w:pPr>
        <w:spacing w:line="240" w:lineRule="auto"/>
        <w:ind w:left="567" w:right="900"/>
        <w:jc w:val="both"/>
        <w:rPr>
          <w:rFonts w:ascii="Lucida Sans Unicode" w:hAnsi="Lucida Sans Unicode" w:cs="Lucida Sans Unicode"/>
          <w:b/>
          <w:bCs/>
          <w:i/>
          <w:iCs/>
          <w:sz w:val="19"/>
          <w:szCs w:val="19"/>
        </w:rPr>
      </w:pPr>
      <w:r w:rsidRPr="00CE6552">
        <w:rPr>
          <w:rFonts w:ascii="Lucida Sans Unicode" w:hAnsi="Lucida Sans Unicode" w:cs="Lucida Sans Unicode"/>
          <w:b/>
          <w:bCs/>
          <w:i/>
          <w:iCs/>
          <w:sz w:val="19"/>
          <w:szCs w:val="19"/>
        </w:rPr>
        <w:t xml:space="preserve">Artículo 25. </w:t>
      </w:r>
    </w:p>
    <w:p w14:paraId="5EFA0F23" w14:textId="77777777" w:rsidR="00893BC8" w:rsidRPr="00CE6552" w:rsidRDefault="00893BC8" w:rsidP="00893BC8">
      <w:pPr>
        <w:tabs>
          <w:tab w:val="left" w:pos="8647"/>
        </w:tabs>
        <w:spacing w:line="240" w:lineRule="auto"/>
        <w:ind w:left="567" w:right="900"/>
        <w:jc w:val="both"/>
        <w:rPr>
          <w:rFonts w:ascii="Lucida Sans Unicode" w:hAnsi="Lucida Sans Unicode" w:cs="Lucida Sans Unicode"/>
          <w:i/>
          <w:iCs/>
          <w:sz w:val="19"/>
          <w:szCs w:val="19"/>
        </w:rPr>
      </w:pPr>
      <w:r w:rsidRPr="00CE6552">
        <w:rPr>
          <w:rFonts w:ascii="Lucida Sans Unicode" w:hAnsi="Lucida Sans Unicode" w:cs="Lucida Sans Unicode"/>
          <w:i/>
          <w:iCs/>
          <w:sz w:val="19"/>
          <w:szCs w:val="19"/>
        </w:rPr>
        <w:t>1. Son obligaciones de los partidos políticos:</w:t>
      </w:r>
    </w:p>
    <w:p w14:paraId="3A23A6E7" w14:textId="77777777" w:rsidR="00893BC8" w:rsidRPr="00496B13" w:rsidRDefault="00893BC8" w:rsidP="00893BC8">
      <w:pPr>
        <w:pStyle w:val="Textoindependiente"/>
        <w:tabs>
          <w:tab w:val="left" w:pos="8647"/>
        </w:tabs>
        <w:spacing w:after="0"/>
        <w:ind w:left="567" w:right="992"/>
        <w:jc w:val="both"/>
        <w:rPr>
          <w:rFonts w:ascii="Lucida Sans Unicode" w:hAnsi="Lucida Sans Unicode" w:cs="Lucida Sans Unicode"/>
          <w:i/>
          <w:sz w:val="20"/>
          <w:lang w:val="es-419"/>
        </w:rPr>
      </w:pPr>
      <w:r w:rsidRPr="00496B13">
        <w:rPr>
          <w:rFonts w:ascii="Lucida Sans Unicode" w:hAnsi="Lucida Sans Unicode" w:cs="Lucida Sans Unicode"/>
          <w:i/>
          <w:sz w:val="20"/>
          <w:lang w:val="es-419"/>
        </w:rPr>
        <w:t>l) Comunicar al Instituto o a los Organismos Públicos Locales, según corresponda, cualquier modificación a sus documentos básicos, dentro de los diez días siguientes a la fecha en que se tome el acuerdo correspondiente por el partido político. Las modificaciones no surtirán efectos hasta que el Consejo General del Instituto declare la procedencia constitucional y legal de las mismas. La resolución deberá dictarse en un plazo que no exceda de 30 días naturales contados a partir de la presentación de la documentación correspondiente, así como los cambios de los integrantes de sus órganos directivos y de su domicilio social, en términos de las disposiciones aplicables;</w:t>
      </w:r>
    </w:p>
    <w:p w14:paraId="04C6C90F" w14:textId="77777777" w:rsidR="00893BC8" w:rsidRPr="00CE6552" w:rsidRDefault="00893BC8" w:rsidP="00893BC8">
      <w:pPr>
        <w:spacing w:after="0" w:line="240" w:lineRule="auto"/>
        <w:ind w:left="567" w:right="900"/>
        <w:jc w:val="center"/>
        <w:rPr>
          <w:rFonts w:ascii="Lucida Sans Unicode" w:hAnsi="Lucida Sans Unicode" w:cs="Lucida Sans Unicode"/>
          <w:b/>
          <w:bCs/>
          <w:i/>
          <w:iCs/>
          <w:sz w:val="19"/>
          <w:szCs w:val="19"/>
          <w:u w:val="single"/>
        </w:rPr>
      </w:pPr>
      <w:r w:rsidRPr="00CE6552">
        <w:rPr>
          <w:rFonts w:ascii="Lucida Sans Unicode" w:hAnsi="Lucida Sans Unicode" w:cs="Lucida Sans Unicode"/>
          <w:b/>
          <w:bCs/>
          <w:i/>
          <w:iCs/>
          <w:sz w:val="19"/>
          <w:szCs w:val="19"/>
          <w:u w:val="single"/>
        </w:rPr>
        <w:t xml:space="preserve">LEY GENERAL DE INSTITUCIONES Y </w:t>
      </w:r>
    </w:p>
    <w:p w14:paraId="591BEF75" w14:textId="77777777" w:rsidR="00893BC8" w:rsidRPr="00CE6552" w:rsidRDefault="00893BC8" w:rsidP="00893BC8">
      <w:pPr>
        <w:spacing w:after="0" w:line="240" w:lineRule="auto"/>
        <w:ind w:left="567" w:right="900"/>
        <w:jc w:val="center"/>
        <w:rPr>
          <w:rFonts w:ascii="Lucida Sans Unicode" w:hAnsi="Lucida Sans Unicode" w:cs="Lucida Sans Unicode"/>
          <w:b/>
          <w:bCs/>
          <w:i/>
          <w:iCs/>
          <w:sz w:val="19"/>
          <w:szCs w:val="19"/>
          <w:u w:val="single"/>
        </w:rPr>
      </w:pPr>
      <w:r w:rsidRPr="00CE6552">
        <w:rPr>
          <w:rFonts w:ascii="Lucida Sans Unicode" w:hAnsi="Lucida Sans Unicode" w:cs="Lucida Sans Unicode"/>
          <w:b/>
          <w:bCs/>
          <w:i/>
          <w:iCs/>
          <w:sz w:val="19"/>
          <w:szCs w:val="19"/>
          <w:u w:val="single"/>
        </w:rPr>
        <w:t>PROCEDIMIENTOS ELECTORALES</w:t>
      </w:r>
    </w:p>
    <w:p w14:paraId="1FBE3F63" w14:textId="77777777" w:rsidR="00893BC8" w:rsidRPr="00CE6552" w:rsidRDefault="00893BC8" w:rsidP="00893BC8">
      <w:pPr>
        <w:spacing w:line="240" w:lineRule="auto"/>
        <w:ind w:left="567" w:right="900"/>
        <w:jc w:val="both"/>
        <w:rPr>
          <w:rFonts w:ascii="Lucida Sans Unicode" w:hAnsi="Lucida Sans Unicode" w:cs="Lucida Sans Unicode"/>
          <w:b/>
          <w:bCs/>
          <w:i/>
          <w:iCs/>
          <w:sz w:val="19"/>
          <w:szCs w:val="19"/>
        </w:rPr>
      </w:pPr>
      <w:r w:rsidRPr="00CE6552">
        <w:rPr>
          <w:rFonts w:ascii="Lucida Sans Unicode" w:hAnsi="Lucida Sans Unicode" w:cs="Lucida Sans Unicode"/>
          <w:b/>
          <w:bCs/>
          <w:i/>
          <w:iCs/>
          <w:sz w:val="19"/>
          <w:szCs w:val="19"/>
        </w:rPr>
        <w:t xml:space="preserve">Artículo 443. </w:t>
      </w:r>
    </w:p>
    <w:p w14:paraId="6092714F" w14:textId="77777777" w:rsidR="00893BC8" w:rsidRPr="00CE6552" w:rsidRDefault="00893BC8" w:rsidP="00893BC8">
      <w:pPr>
        <w:spacing w:line="240" w:lineRule="auto"/>
        <w:ind w:left="567" w:right="900"/>
        <w:jc w:val="both"/>
        <w:rPr>
          <w:rFonts w:ascii="Lucida Sans Unicode" w:hAnsi="Lucida Sans Unicode" w:cs="Lucida Sans Unicode"/>
          <w:i/>
          <w:iCs/>
          <w:sz w:val="19"/>
          <w:szCs w:val="19"/>
        </w:rPr>
      </w:pPr>
      <w:r w:rsidRPr="00CE6552">
        <w:rPr>
          <w:rFonts w:ascii="Lucida Sans Unicode" w:hAnsi="Lucida Sans Unicode" w:cs="Lucida Sans Unicode"/>
          <w:i/>
          <w:iCs/>
          <w:sz w:val="19"/>
          <w:szCs w:val="19"/>
        </w:rPr>
        <w:t xml:space="preserve">1. Constituyen infracciones de los partidos políticos a la presente Ley: </w:t>
      </w:r>
    </w:p>
    <w:p w14:paraId="6D11D450" w14:textId="77777777" w:rsidR="00893BC8" w:rsidRPr="00CE6552" w:rsidRDefault="00893BC8" w:rsidP="00893BC8">
      <w:pPr>
        <w:spacing w:line="240" w:lineRule="auto"/>
        <w:ind w:left="567" w:right="900"/>
        <w:jc w:val="both"/>
        <w:rPr>
          <w:rFonts w:ascii="Lucida Sans Unicode" w:hAnsi="Lucida Sans Unicode" w:cs="Lucida Sans Unicode"/>
          <w:i/>
          <w:iCs/>
          <w:sz w:val="19"/>
          <w:szCs w:val="19"/>
        </w:rPr>
      </w:pPr>
      <w:r w:rsidRPr="00CE6552">
        <w:rPr>
          <w:rFonts w:ascii="Lucida Sans Unicode" w:hAnsi="Lucida Sans Unicode" w:cs="Lucida Sans Unicode"/>
          <w:i/>
          <w:iCs/>
          <w:sz w:val="19"/>
          <w:szCs w:val="19"/>
        </w:rPr>
        <w:t>a) El incumplimiento de las obligaciones señaladas en la Ley General de Partidos Políticos y demás disposiciones aplicables de esta Ley;</w:t>
      </w:r>
    </w:p>
    <w:p w14:paraId="600B017D" w14:textId="77777777" w:rsidR="00893BC8" w:rsidRPr="00CE6552" w:rsidRDefault="00893BC8" w:rsidP="00893BC8">
      <w:pPr>
        <w:spacing w:after="0" w:line="240" w:lineRule="auto"/>
        <w:ind w:left="567" w:right="900"/>
        <w:jc w:val="center"/>
        <w:rPr>
          <w:rFonts w:ascii="Lucida Sans Unicode" w:hAnsi="Lucida Sans Unicode" w:cs="Lucida Sans Unicode"/>
          <w:b/>
          <w:bCs/>
          <w:i/>
          <w:iCs/>
          <w:sz w:val="19"/>
          <w:szCs w:val="19"/>
          <w:u w:val="single"/>
          <w:lang w:val="es-ES_tradnl"/>
        </w:rPr>
      </w:pPr>
      <w:r w:rsidRPr="00CE6552">
        <w:rPr>
          <w:rFonts w:ascii="Lucida Sans Unicode" w:hAnsi="Lucida Sans Unicode" w:cs="Lucida Sans Unicode"/>
          <w:b/>
          <w:bCs/>
          <w:i/>
          <w:iCs/>
          <w:sz w:val="19"/>
          <w:szCs w:val="19"/>
          <w:u w:val="single"/>
          <w:lang w:val="es-ES_tradnl"/>
        </w:rPr>
        <w:t xml:space="preserve">CÓDIGO ELECTORAL DEL ESTADO DE JALISCO. </w:t>
      </w:r>
    </w:p>
    <w:p w14:paraId="2144FF24" w14:textId="77777777" w:rsidR="00893BC8" w:rsidRPr="00CE6552" w:rsidRDefault="00893BC8" w:rsidP="00893BC8">
      <w:pPr>
        <w:spacing w:after="0" w:line="240" w:lineRule="auto"/>
        <w:ind w:right="900"/>
        <w:jc w:val="both"/>
        <w:rPr>
          <w:rFonts w:ascii="Lucida Sans Unicode" w:hAnsi="Lucida Sans Unicode" w:cs="Lucida Sans Unicode"/>
          <w:i/>
          <w:iCs/>
          <w:spacing w:val="-3"/>
          <w:sz w:val="19"/>
          <w:szCs w:val="19"/>
        </w:rPr>
      </w:pPr>
    </w:p>
    <w:p w14:paraId="6EFCBCAD" w14:textId="77777777" w:rsidR="00893BC8" w:rsidRPr="00CE6552" w:rsidRDefault="00893BC8" w:rsidP="00893BC8">
      <w:pPr>
        <w:spacing w:after="0" w:line="240" w:lineRule="auto"/>
        <w:ind w:left="567" w:right="900"/>
        <w:jc w:val="both"/>
        <w:rPr>
          <w:rFonts w:ascii="Lucida Sans Unicode" w:hAnsi="Lucida Sans Unicode" w:cs="Lucida Sans Unicode"/>
          <w:i/>
          <w:iCs/>
          <w:sz w:val="19"/>
          <w:szCs w:val="19"/>
        </w:rPr>
      </w:pPr>
      <w:r w:rsidRPr="00CE6552">
        <w:rPr>
          <w:rFonts w:ascii="Lucida Sans Unicode" w:hAnsi="Lucida Sans Unicode" w:cs="Lucida Sans Unicode"/>
          <w:b/>
          <w:bCs/>
          <w:i/>
          <w:iCs/>
          <w:sz w:val="19"/>
          <w:szCs w:val="19"/>
        </w:rPr>
        <w:t>Artículo 447</w:t>
      </w:r>
      <w:r w:rsidRPr="00CE6552">
        <w:rPr>
          <w:rFonts w:ascii="Lucida Sans Unicode" w:hAnsi="Lucida Sans Unicode" w:cs="Lucida Sans Unicode"/>
          <w:i/>
          <w:iCs/>
          <w:sz w:val="19"/>
          <w:szCs w:val="19"/>
        </w:rPr>
        <w:t>.</w:t>
      </w:r>
    </w:p>
    <w:p w14:paraId="70DF2651" w14:textId="77777777" w:rsidR="00893BC8" w:rsidRPr="00CE6552" w:rsidRDefault="00893BC8" w:rsidP="00893BC8">
      <w:pPr>
        <w:spacing w:after="0" w:line="240" w:lineRule="auto"/>
        <w:ind w:left="567" w:right="900"/>
        <w:jc w:val="both"/>
        <w:rPr>
          <w:rFonts w:ascii="Lucida Sans Unicode" w:hAnsi="Lucida Sans Unicode" w:cs="Lucida Sans Unicode"/>
          <w:i/>
          <w:iCs/>
          <w:sz w:val="19"/>
          <w:szCs w:val="19"/>
        </w:rPr>
      </w:pPr>
      <w:r w:rsidRPr="00CE6552">
        <w:rPr>
          <w:rFonts w:ascii="Lucida Sans Unicode" w:hAnsi="Lucida Sans Unicode" w:cs="Lucida Sans Unicode"/>
          <w:i/>
          <w:iCs/>
          <w:sz w:val="19"/>
          <w:szCs w:val="19"/>
        </w:rPr>
        <w:t>1. Constituyen infracciones de los partidos políticos al presente Código:</w:t>
      </w:r>
    </w:p>
    <w:p w14:paraId="3BCDD9CD" w14:textId="77777777" w:rsidR="00893BC8" w:rsidRPr="00CE6552" w:rsidRDefault="00893BC8" w:rsidP="00893BC8">
      <w:pPr>
        <w:tabs>
          <w:tab w:val="left" w:pos="180"/>
        </w:tabs>
        <w:spacing w:after="0" w:line="240" w:lineRule="auto"/>
        <w:ind w:left="567" w:right="900"/>
        <w:jc w:val="both"/>
        <w:rPr>
          <w:rFonts w:ascii="Lucida Sans Unicode" w:hAnsi="Lucida Sans Unicode" w:cs="Lucida Sans Unicode"/>
          <w:i/>
          <w:iCs/>
          <w:sz w:val="19"/>
          <w:szCs w:val="19"/>
        </w:rPr>
      </w:pPr>
      <w:r w:rsidRPr="00CE6552">
        <w:rPr>
          <w:rFonts w:ascii="Lucida Sans Unicode" w:hAnsi="Lucida Sans Unicode" w:cs="Lucida Sans Unicode"/>
          <w:i/>
          <w:iCs/>
          <w:sz w:val="19"/>
          <w:szCs w:val="19"/>
        </w:rPr>
        <w:t>I. El incumplimiento de las obligaciones señaladas en la Ley General de Partidos Políticos, en la Ley General, así como por lo dispuesto en el artículo 68 y demás disposiciones aplicables de este Código;</w:t>
      </w:r>
    </w:p>
    <w:p w14:paraId="469577EC" w14:textId="20C51B78" w:rsidR="00893BC8" w:rsidRDefault="00893BC8" w:rsidP="00E1520F">
      <w:pPr>
        <w:pStyle w:val="Textoindependiente"/>
        <w:spacing w:after="0" w:line="276" w:lineRule="auto"/>
        <w:ind w:right="-93"/>
        <w:jc w:val="both"/>
        <w:rPr>
          <w:rFonts w:ascii="Lucida Sans Unicode" w:hAnsi="Lucida Sans Unicode" w:cs="Lucida Sans Unicode"/>
          <w:sz w:val="20"/>
        </w:rPr>
      </w:pPr>
      <w:r>
        <w:rPr>
          <w:rFonts w:ascii="Lucida Sans Unicode" w:hAnsi="Lucida Sans Unicode" w:cs="Lucida Sans Unicode"/>
          <w:sz w:val="20"/>
        </w:rPr>
        <w:t xml:space="preserve">De tal manera que el instituto político denunciado incumplió con la obligación de informar a este organismo </w:t>
      </w:r>
      <w:r w:rsidR="00E1520F">
        <w:rPr>
          <w:rFonts w:ascii="Lucida Sans Unicode" w:hAnsi="Lucida Sans Unicode" w:cs="Lucida Sans Unicode"/>
          <w:sz w:val="20"/>
        </w:rPr>
        <w:t>el cambio de los integrantes de sus órganos directivos</w:t>
      </w:r>
      <w:r>
        <w:rPr>
          <w:rFonts w:ascii="Lucida Sans Unicode" w:hAnsi="Lucida Sans Unicode" w:cs="Lucida Sans Unicode"/>
          <w:sz w:val="20"/>
        </w:rPr>
        <w:t>, dentro de los diez días siguientes a la fecha en que se tomó el acuerdo correspondiente.</w:t>
      </w:r>
    </w:p>
    <w:p w14:paraId="6F268527" w14:textId="77777777" w:rsidR="00893BC8" w:rsidRDefault="00893BC8" w:rsidP="00893BC8">
      <w:pPr>
        <w:pStyle w:val="Textoindependiente"/>
        <w:spacing w:after="0" w:line="276" w:lineRule="auto"/>
        <w:ind w:right="-93"/>
        <w:rPr>
          <w:rFonts w:ascii="Lucida Sans Unicode" w:hAnsi="Lucida Sans Unicode" w:cs="Lucida Sans Unicode"/>
          <w:sz w:val="20"/>
        </w:rPr>
      </w:pPr>
    </w:p>
    <w:p w14:paraId="33CF2301" w14:textId="77777777" w:rsidR="00893BC8" w:rsidRDefault="00893BC8" w:rsidP="00893BC8">
      <w:pPr>
        <w:pStyle w:val="Textoindependiente"/>
        <w:spacing w:after="0" w:line="276" w:lineRule="auto"/>
        <w:ind w:right="-93"/>
        <w:rPr>
          <w:rFonts w:ascii="Lucida Sans Unicode" w:hAnsi="Lucida Sans Unicode" w:cs="Lucida Sans Unicode"/>
          <w:b/>
          <w:bCs/>
          <w:sz w:val="20"/>
        </w:rPr>
      </w:pPr>
      <w:r>
        <w:rPr>
          <w:rFonts w:ascii="Lucida Sans Unicode" w:hAnsi="Lucida Sans Unicode" w:cs="Lucida Sans Unicode"/>
          <w:b/>
          <w:bCs/>
          <w:sz w:val="20"/>
        </w:rPr>
        <w:t xml:space="preserve">I.2. Bien jurídico tutelado (trascendencia de las normas transgredidas) </w:t>
      </w:r>
    </w:p>
    <w:p w14:paraId="2C7E9E54" w14:textId="77777777" w:rsidR="00893BC8" w:rsidRDefault="00893BC8" w:rsidP="00893BC8">
      <w:pPr>
        <w:pStyle w:val="Textoindependiente"/>
        <w:spacing w:after="0" w:line="276" w:lineRule="auto"/>
        <w:ind w:right="-93"/>
        <w:rPr>
          <w:rFonts w:ascii="Lucida Sans Unicode" w:hAnsi="Lucida Sans Unicode" w:cs="Lucida Sans Unicode"/>
          <w:b/>
          <w:bCs/>
          <w:sz w:val="20"/>
        </w:rPr>
      </w:pPr>
    </w:p>
    <w:p w14:paraId="108CC280" w14:textId="77777777" w:rsidR="00893BC8" w:rsidRDefault="00893BC8" w:rsidP="00893BC8">
      <w:pPr>
        <w:pStyle w:val="Textoindependiente"/>
        <w:spacing w:after="0" w:line="276" w:lineRule="auto"/>
        <w:ind w:right="-93"/>
        <w:jc w:val="both"/>
        <w:rPr>
          <w:rFonts w:ascii="Lucida Sans Unicode" w:hAnsi="Lucida Sans Unicode" w:cs="Lucida Sans Unicode"/>
          <w:sz w:val="20"/>
        </w:rPr>
      </w:pPr>
      <w:r>
        <w:rPr>
          <w:rFonts w:ascii="Lucida Sans Unicode" w:hAnsi="Lucida Sans Unicode" w:cs="Lucida Sans Unicode"/>
          <w:sz w:val="20"/>
        </w:rPr>
        <w:t xml:space="preserve">Las disposiciones aludidas en líneas que anteceden, tienden a preservar un régimen de legalidad en el cumplimiento de la normativa electoral, garantizando con ello que los partidos políticos, se apeguen a las obligaciones legales que tienen y en específico, las que les sean impuestas por la normatividad en la materia, así como por la autoridad electoral. </w:t>
      </w:r>
    </w:p>
    <w:p w14:paraId="030E7501" w14:textId="77777777" w:rsidR="00893BC8" w:rsidRDefault="00893BC8" w:rsidP="00893BC8">
      <w:pPr>
        <w:pStyle w:val="Textoindependiente"/>
        <w:spacing w:after="0" w:line="276" w:lineRule="auto"/>
        <w:ind w:right="-93"/>
        <w:jc w:val="both"/>
        <w:rPr>
          <w:rFonts w:ascii="Lucida Sans Unicode" w:hAnsi="Lucida Sans Unicode" w:cs="Lucida Sans Unicode"/>
          <w:sz w:val="20"/>
        </w:rPr>
      </w:pPr>
    </w:p>
    <w:p w14:paraId="5CAB6C4C" w14:textId="29508F0F" w:rsidR="00893BC8" w:rsidRPr="00F92DBA" w:rsidRDefault="00893BC8" w:rsidP="00893BC8">
      <w:pPr>
        <w:pStyle w:val="Textoindependiente"/>
        <w:spacing w:after="0" w:line="276" w:lineRule="auto"/>
        <w:ind w:right="-93"/>
        <w:jc w:val="both"/>
        <w:rPr>
          <w:rFonts w:ascii="Lucida Sans Unicode" w:hAnsi="Lucida Sans Unicode" w:cs="Lucida Sans Unicode"/>
          <w:sz w:val="20"/>
        </w:rPr>
      </w:pPr>
      <w:r>
        <w:rPr>
          <w:rFonts w:ascii="Lucida Sans Unicode" w:hAnsi="Lucida Sans Unicode" w:cs="Lucida Sans Unicode"/>
          <w:sz w:val="20"/>
        </w:rPr>
        <w:t>Lo anterior, pues s</w:t>
      </w:r>
      <w:r w:rsidRPr="00F92DBA">
        <w:rPr>
          <w:rFonts w:ascii="Lucida Sans Unicode" w:hAnsi="Lucida Sans Unicode" w:cs="Lucida Sans Unicode"/>
          <w:sz w:val="20"/>
        </w:rPr>
        <w:t xml:space="preserve">i bien el partido </w:t>
      </w:r>
      <w:r>
        <w:rPr>
          <w:rFonts w:ascii="Lucida Sans Unicode" w:hAnsi="Lucida Sans Unicode" w:cs="Lucida Sans Unicode"/>
          <w:sz w:val="20"/>
        </w:rPr>
        <w:t xml:space="preserve">informó a este Instituto </w:t>
      </w:r>
      <w:r w:rsidR="00B46C69">
        <w:rPr>
          <w:rFonts w:ascii="Lucida Sans Unicode" w:hAnsi="Lucida Sans Unicode" w:cs="Lucida Sans Unicode"/>
          <w:sz w:val="20"/>
        </w:rPr>
        <w:t>el cambio en los integrantes de sus órganos directivos</w:t>
      </w:r>
      <w:r>
        <w:rPr>
          <w:rFonts w:ascii="Lucida Sans Unicode" w:hAnsi="Lucida Sans Unicode" w:cs="Lucida Sans Unicode"/>
          <w:sz w:val="20"/>
        </w:rPr>
        <w:t xml:space="preserve">, tal comunicación se realizó fuera del tiempo previsto por la norma para tales efectos. </w:t>
      </w:r>
      <w:r w:rsidRPr="00F92DBA">
        <w:rPr>
          <w:rFonts w:ascii="Lucida Sans Unicode" w:hAnsi="Lucida Sans Unicode" w:cs="Lucida Sans Unicode"/>
          <w:sz w:val="20"/>
        </w:rPr>
        <w:t xml:space="preserve"> De ahí que este órgano considere que se transgredieron las disposiciones legales contenidas en</w:t>
      </w:r>
      <w:r>
        <w:rPr>
          <w:rFonts w:ascii="Lucida Sans Unicode" w:hAnsi="Lucida Sans Unicode" w:cs="Lucida Sans Unicode"/>
          <w:sz w:val="20"/>
        </w:rPr>
        <w:t xml:space="preserve"> el</w:t>
      </w:r>
      <w:r w:rsidRPr="00F92DBA">
        <w:rPr>
          <w:rFonts w:ascii="Lucida Sans Unicode" w:hAnsi="Lucida Sans Unicode" w:cs="Lucida Sans Unicode"/>
          <w:sz w:val="20"/>
        </w:rPr>
        <w:t xml:space="preserve"> artículo 25, párrafo 1, inciso </w:t>
      </w:r>
      <w:r>
        <w:rPr>
          <w:rFonts w:ascii="Lucida Sans Unicode" w:hAnsi="Lucida Sans Unicode" w:cs="Lucida Sans Unicode"/>
          <w:sz w:val="20"/>
        </w:rPr>
        <w:t>l</w:t>
      </w:r>
      <w:r w:rsidRPr="00F92DBA">
        <w:rPr>
          <w:rFonts w:ascii="Lucida Sans Unicode" w:hAnsi="Lucida Sans Unicode" w:cs="Lucida Sans Unicode"/>
          <w:sz w:val="20"/>
        </w:rPr>
        <w:t>) de la Ley General de Partidos Políticos</w:t>
      </w:r>
      <w:r>
        <w:rPr>
          <w:rFonts w:ascii="Lucida Sans Unicode" w:hAnsi="Lucida Sans Unicode" w:cs="Lucida Sans Unicode"/>
          <w:sz w:val="20"/>
        </w:rPr>
        <w:t>.</w:t>
      </w:r>
    </w:p>
    <w:p w14:paraId="37667DA6" w14:textId="77777777" w:rsidR="00893BC8" w:rsidRPr="00F92DBA" w:rsidRDefault="00893BC8" w:rsidP="00893BC8">
      <w:pPr>
        <w:pStyle w:val="Textoindependiente"/>
        <w:spacing w:after="0" w:line="276" w:lineRule="auto"/>
        <w:ind w:right="-93"/>
        <w:jc w:val="both"/>
        <w:rPr>
          <w:rFonts w:ascii="Lucida Sans Unicode" w:hAnsi="Lucida Sans Unicode" w:cs="Lucida Sans Unicode"/>
          <w:sz w:val="20"/>
        </w:rPr>
      </w:pPr>
    </w:p>
    <w:p w14:paraId="71EF1235" w14:textId="2355D9FC" w:rsidR="00893BC8" w:rsidRDefault="00893BC8" w:rsidP="00893BC8">
      <w:pPr>
        <w:pStyle w:val="Textoindependiente"/>
        <w:spacing w:after="0" w:line="276" w:lineRule="auto"/>
        <w:ind w:right="-93"/>
        <w:jc w:val="both"/>
        <w:rPr>
          <w:rFonts w:ascii="Lucida Sans Unicode" w:hAnsi="Lucida Sans Unicode" w:cs="Lucida Sans Unicode"/>
          <w:sz w:val="20"/>
        </w:rPr>
      </w:pPr>
      <w:r>
        <w:rPr>
          <w:rFonts w:ascii="Lucida Sans Unicode" w:hAnsi="Lucida Sans Unicode" w:cs="Lucida Sans Unicode"/>
          <w:sz w:val="20"/>
        </w:rPr>
        <w:t>Por lo que, c</w:t>
      </w:r>
      <w:r w:rsidRPr="00F92DBA">
        <w:rPr>
          <w:rFonts w:ascii="Lucida Sans Unicode" w:hAnsi="Lucida Sans Unicode" w:cs="Lucida Sans Unicode"/>
          <w:sz w:val="20"/>
        </w:rPr>
        <w:t>on dicha infracción se</w:t>
      </w:r>
      <w:r>
        <w:rPr>
          <w:rFonts w:ascii="Lucida Sans Unicode" w:hAnsi="Lucida Sans Unicode" w:cs="Lucida Sans Unicode"/>
          <w:sz w:val="20"/>
        </w:rPr>
        <w:t xml:space="preserve"> transgredieron los principios de legalidad y certeza, el primero en el sentido que existe una norma expresa que prevé las obligaciones que deben cumplir los par</w:t>
      </w:r>
      <w:r w:rsidR="00E7756F">
        <w:rPr>
          <w:rFonts w:ascii="Lucida Sans Unicode" w:hAnsi="Lucida Sans Unicode" w:cs="Lucida Sans Unicode"/>
          <w:sz w:val="20"/>
        </w:rPr>
        <w:t>t</w:t>
      </w:r>
      <w:r>
        <w:rPr>
          <w:rFonts w:ascii="Lucida Sans Unicode" w:hAnsi="Lucida Sans Unicode" w:cs="Lucida Sans Unicode"/>
          <w:sz w:val="20"/>
        </w:rPr>
        <w:t xml:space="preserve">idos políticos; y el segundo, </w:t>
      </w:r>
      <w:r w:rsidR="00757F96" w:rsidRPr="00757F96">
        <w:rPr>
          <w:rFonts w:ascii="Lucida Sans Unicode" w:hAnsi="Lucida Sans Unicode" w:cs="Lucida Sans Unicode"/>
          <w:sz w:val="20"/>
        </w:rPr>
        <w:t>toda vez que existe el deber de cumplir las obligaciones previstas en la normatividad.</w:t>
      </w:r>
    </w:p>
    <w:p w14:paraId="7B9A7156" w14:textId="77777777" w:rsidR="00893BC8" w:rsidRDefault="00893BC8" w:rsidP="00893BC8">
      <w:pPr>
        <w:pStyle w:val="Textoindependiente"/>
        <w:spacing w:after="0" w:line="276" w:lineRule="auto"/>
        <w:ind w:right="-93"/>
        <w:jc w:val="both"/>
        <w:rPr>
          <w:rFonts w:ascii="Lucida Sans Unicode" w:hAnsi="Lucida Sans Unicode" w:cs="Lucida Sans Unicode"/>
          <w:sz w:val="20"/>
        </w:rPr>
      </w:pPr>
    </w:p>
    <w:p w14:paraId="6EFAFAA2" w14:textId="77777777" w:rsidR="00893BC8" w:rsidRDefault="00893BC8" w:rsidP="00893BC8">
      <w:pPr>
        <w:pStyle w:val="Textoindependiente"/>
        <w:spacing w:after="0" w:line="276" w:lineRule="auto"/>
        <w:ind w:right="-93"/>
        <w:jc w:val="both"/>
        <w:rPr>
          <w:rFonts w:ascii="Lucida Sans Unicode" w:hAnsi="Lucida Sans Unicode" w:cs="Lucida Sans Unicode"/>
          <w:sz w:val="20"/>
        </w:rPr>
      </w:pPr>
      <w:r>
        <w:rPr>
          <w:rFonts w:ascii="Lucida Sans Unicode" w:hAnsi="Lucida Sans Unicode" w:cs="Lucida Sans Unicode"/>
          <w:sz w:val="20"/>
        </w:rPr>
        <w:t xml:space="preserve">De tal forma que, de la interpretación sistemática y funcional de la norma antes referida, tiene por finalidad que los partidos políticos se sujeten a los principios legales conducentes para determinar el cumplimiento de las responsabilidades que se delegan a dichos órganos y sus integrantes. </w:t>
      </w:r>
    </w:p>
    <w:p w14:paraId="2D6E0593" w14:textId="77777777" w:rsidR="00893BC8" w:rsidRDefault="00893BC8" w:rsidP="00893BC8">
      <w:pPr>
        <w:pStyle w:val="Textoindependiente"/>
        <w:spacing w:after="0" w:line="276" w:lineRule="auto"/>
        <w:ind w:right="-93"/>
        <w:jc w:val="both"/>
        <w:rPr>
          <w:rFonts w:ascii="Lucida Sans Unicode" w:hAnsi="Lucida Sans Unicode" w:cs="Lucida Sans Unicode"/>
          <w:sz w:val="20"/>
        </w:rPr>
      </w:pPr>
    </w:p>
    <w:p w14:paraId="70D8A174" w14:textId="48147CB0" w:rsidR="00893BC8" w:rsidRPr="006809C9" w:rsidRDefault="00893BC8" w:rsidP="00893BC8">
      <w:pPr>
        <w:pStyle w:val="Textoindependiente"/>
        <w:spacing w:after="0"/>
        <w:ind w:right="-93"/>
        <w:jc w:val="both"/>
        <w:rPr>
          <w:rFonts w:ascii="Lucida Sans Unicode" w:hAnsi="Lucida Sans Unicode" w:cs="Lucida Sans Unicode"/>
          <w:sz w:val="20"/>
        </w:rPr>
      </w:pPr>
      <w:r w:rsidRPr="006809C9">
        <w:rPr>
          <w:rFonts w:ascii="Lucida Sans Unicode" w:hAnsi="Lucida Sans Unicode" w:cs="Lucida Sans Unicode"/>
          <w:b/>
          <w:bCs/>
          <w:sz w:val="20"/>
        </w:rPr>
        <w:t xml:space="preserve">I.3. Singularidad o pluralidad de las faltas </w:t>
      </w:r>
    </w:p>
    <w:p w14:paraId="41B6E32A" w14:textId="77777777" w:rsidR="00893BC8" w:rsidRPr="006809C9" w:rsidRDefault="00893BC8" w:rsidP="00893BC8">
      <w:pPr>
        <w:pStyle w:val="Textoindependiente"/>
        <w:spacing w:after="0"/>
        <w:ind w:right="-93"/>
        <w:jc w:val="both"/>
        <w:rPr>
          <w:rFonts w:ascii="Lucida Sans Unicode" w:hAnsi="Lucida Sans Unicode" w:cs="Lucida Sans Unicode"/>
          <w:sz w:val="20"/>
        </w:rPr>
      </w:pPr>
    </w:p>
    <w:p w14:paraId="20359E32" w14:textId="51A8971C" w:rsidR="00893BC8" w:rsidRDefault="00893BC8" w:rsidP="00757F96">
      <w:pPr>
        <w:pStyle w:val="Textoindependiente"/>
        <w:spacing w:after="0" w:line="276" w:lineRule="auto"/>
        <w:ind w:right="-93"/>
        <w:jc w:val="both"/>
        <w:rPr>
          <w:rFonts w:ascii="Lucida Sans Unicode" w:hAnsi="Lucida Sans Unicode" w:cs="Lucida Sans Unicode"/>
          <w:sz w:val="20"/>
        </w:rPr>
      </w:pPr>
      <w:r w:rsidRPr="006809C9">
        <w:rPr>
          <w:rFonts w:ascii="Lucida Sans Unicode" w:hAnsi="Lucida Sans Unicode" w:cs="Lucida Sans Unicode"/>
          <w:sz w:val="20"/>
        </w:rPr>
        <w:t xml:space="preserve">Se tiene por acreditada la singularidad de la falta, puesto que se trata de una sola conducta típica, normativamente regulada, atribuida al mismo sujeto, consistente en la omisión de </w:t>
      </w:r>
      <w:r>
        <w:rPr>
          <w:rFonts w:ascii="Lucida Sans Unicode" w:hAnsi="Lucida Sans Unicode" w:cs="Lucida Sans Unicode"/>
          <w:sz w:val="20"/>
        </w:rPr>
        <w:t xml:space="preserve">informar en </w:t>
      </w:r>
      <w:r w:rsidRPr="006809C9">
        <w:rPr>
          <w:rFonts w:ascii="Lucida Sans Unicode" w:hAnsi="Lucida Sans Unicode" w:cs="Lucida Sans Unicode"/>
          <w:sz w:val="20"/>
        </w:rPr>
        <w:t xml:space="preserve">tiempo y forma, por parte del partido </w:t>
      </w:r>
      <w:r w:rsidR="00E7756F">
        <w:rPr>
          <w:rFonts w:ascii="Lucida Sans Unicode" w:hAnsi="Lucida Sans Unicode" w:cs="Lucida Sans Unicode"/>
          <w:sz w:val="20"/>
        </w:rPr>
        <w:t>Hagamos</w:t>
      </w:r>
      <w:r w:rsidRPr="006809C9">
        <w:rPr>
          <w:rFonts w:ascii="Lucida Sans Unicode" w:hAnsi="Lucida Sans Unicode" w:cs="Lucida Sans Unicode"/>
          <w:sz w:val="20"/>
        </w:rPr>
        <w:t xml:space="preserve">, </w:t>
      </w:r>
      <w:r w:rsidR="00E7756F">
        <w:rPr>
          <w:rFonts w:ascii="Lucida Sans Unicode" w:hAnsi="Lucida Sans Unicode" w:cs="Lucida Sans Unicode"/>
          <w:sz w:val="20"/>
        </w:rPr>
        <w:t>el cambio</w:t>
      </w:r>
      <w:r w:rsidR="00BC469A">
        <w:rPr>
          <w:rFonts w:ascii="Lucida Sans Unicode" w:hAnsi="Lucida Sans Unicode" w:cs="Lucida Sans Unicode"/>
          <w:sz w:val="20"/>
        </w:rPr>
        <w:t xml:space="preserve"> de los integrantes de sus órganos internos,</w:t>
      </w:r>
      <w:r w:rsidR="00E7756F">
        <w:rPr>
          <w:rFonts w:ascii="Lucida Sans Unicode" w:hAnsi="Lucida Sans Unicode" w:cs="Lucida Sans Unicode"/>
          <w:sz w:val="20"/>
        </w:rPr>
        <w:t xml:space="preserve"> en lo</w:t>
      </w:r>
      <w:r>
        <w:rPr>
          <w:rFonts w:ascii="Lucida Sans Unicode" w:hAnsi="Lucida Sans Unicode" w:cs="Lucida Sans Unicode"/>
          <w:sz w:val="20"/>
        </w:rPr>
        <w:t xml:space="preserve"> dentro de los diez días posteriores a que se tomó dicha determinación. </w:t>
      </w:r>
    </w:p>
    <w:p w14:paraId="37852671" w14:textId="55004A59" w:rsidR="00893BC8" w:rsidRDefault="00893BC8" w:rsidP="00757F96">
      <w:pPr>
        <w:pStyle w:val="Textoindependiente"/>
        <w:spacing w:after="0" w:line="276" w:lineRule="auto"/>
        <w:ind w:right="-93"/>
        <w:jc w:val="both"/>
        <w:rPr>
          <w:rFonts w:ascii="Lucida Sans Unicode" w:hAnsi="Lucida Sans Unicode" w:cs="Lucida Sans Unicode"/>
          <w:b/>
          <w:sz w:val="20"/>
        </w:rPr>
      </w:pPr>
      <w:r w:rsidRPr="00E91023">
        <w:rPr>
          <w:rFonts w:ascii="Lucida Sans Unicode" w:hAnsi="Lucida Sans Unicode" w:cs="Lucida Sans Unicode"/>
          <w:b/>
          <w:sz w:val="20"/>
        </w:rPr>
        <w:t>I.4. Reiteración</w:t>
      </w:r>
    </w:p>
    <w:p w14:paraId="0A2095C5" w14:textId="77777777" w:rsidR="00893BC8" w:rsidRPr="00E91023" w:rsidRDefault="00893BC8" w:rsidP="00757F96">
      <w:pPr>
        <w:pStyle w:val="Textoindependiente"/>
        <w:spacing w:after="0" w:line="276" w:lineRule="auto"/>
        <w:ind w:right="-93"/>
        <w:jc w:val="both"/>
        <w:rPr>
          <w:rFonts w:ascii="Lucida Sans Unicode" w:hAnsi="Lucida Sans Unicode" w:cs="Lucida Sans Unicode"/>
          <w:b/>
          <w:sz w:val="20"/>
        </w:rPr>
      </w:pPr>
    </w:p>
    <w:p w14:paraId="352371B5" w14:textId="22B5C20D" w:rsidR="005B7999" w:rsidRPr="00BC469A" w:rsidRDefault="00893BC8" w:rsidP="00757F96">
      <w:pPr>
        <w:pStyle w:val="Textoindependiente"/>
        <w:spacing w:after="0" w:line="276" w:lineRule="auto"/>
        <w:ind w:right="-93"/>
        <w:jc w:val="both"/>
        <w:rPr>
          <w:rFonts w:ascii="Lucida Sans Unicode" w:hAnsi="Lucida Sans Unicode" w:cs="Lucida Sans Unicode"/>
          <w:sz w:val="20"/>
        </w:rPr>
      </w:pPr>
      <w:r w:rsidRPr="00E91023">
        <w:rPr>
          <w:rFonts w:ascii="Lucida Sans Unicode" w:hAnsi="Lucida Sans Unicode" w:cs="Lucida Sans Unicode"/>
          <w:sz w:val="20"/>
        </w:rPr>
        <w:t xml:space="preserve">Este órgano considera </w:t>
      </w:r>
      <w:r w:rsidR="005B7999">
        <w:rPr>
          <w:rFonts w:ascii="Lucida Sans Unicode" w:hAnsi="Lucida Sans Unicode" w:cs="Lucida Sans Unicode"/>
          <w:sz w:val="20"/>
        </w:rPr>
        <w:t>que no existe reiteración en la infracción señalada, ya que se acreditó po</w:t>
      </w:r>
      <w:r w:rsidR="00BC469A">
        <w:rPr>
          <w:rFonts w:ascii="Lucida Sans Unicode" w:hAnsi="Lucida Sans Unicode" w:cs="Lucida Sans Unicode"/>
          <w:sz w:val="20"/>
        </w:rPr>
        <w:t xml:space="preserve">r parte del partido político </w:t>
      </w:r>
      <w:r w:rsidR="00BC469A">
        <w:rPr>
          <w:rFonts w:ascii="Lucida Sans Unicode" w:hAnsi="Lucida Sans Unicode" w:cs="Lucida Sans Unicode"/>
          <w:b/>
          <w:bCs/>
          <w:sz w:val="20"/>
        </w:rPr>
        <w:t>Hagamos</w:t>
      </w:r>
      <w:r w:rsidR="00BC469A">
        <w:rPr>
          <w:rFonts w:ascii="Lucida Sans Unicode" w:hAnsi="Lucida Sans Unicode" w:cs="Lucida Sans Unicode"/>
          <w:sz w:val="20"/>
        </w:rPr>
        <w:t xml:space="preserve"> la comunicación, fuera del plazo previsto para ello, del cambio en la integración de sus órganos internos</w:t>
      </w:r>
      <w:r w:rsidR="002A5BF4">
        <w:rPr>
          <w:rFonts w:ascii="Lucida Sans Unicode" w:hAnsi="Lucida Sans Unicode" w:cs="Lucida Sans Unicode"/>
          <w:sz w:val="20"/>
        </w:rPr>
        <w:t xml:space="preserve">, en una sola ocasión. </w:t>
      </w:r>
    </w:p>
    <w:p w14:paraId="6ACD2587" w14:textId="77777777" w:rsidR="00893BC8" w:rsidRPr="00E91023" w:rsidRDefault="00893BC8" w:rsidP="00757F96">
      <w:pPr>
        <w:pStyle w:val="Textoindependiente"/>
        <w:spacing w:after="0" w:line="276" w:lineRule="auto"/>
        <w:ind w:right="-93"/>
        <w:jc w:val="both"/>
        <w:rPr>
          <w:rFonts w:ascii="Lucida Sans Unicode" w:hAnsi="Lucida Sans Unicode" w:cs="Lucida Sans Unicode"/>
          <w:bCs/>
          <w:sz w:val="20"/>
        </w:rPr>
      </w:pPr>
    </w:p>
    <w:p w14:paraId="5B259B03" w14:textId="4C7155C6" w:rsidR="00893BC8" w:rsidRDefault="00893BC8" w:rsidP="00757F96">
      <w:pPr>
        <w:pStyle w:val="Textoindependiente"/>
        <w:spacing w:after="0" w:line="276" w:lineRule="auto"/>
        <w:ind w:right="-93"/>
        <w:jc w:val="both"/>
        <w:rPr>
          <w:rFonts w:ascii="Lucida Sans Unicode" w:hAnsi="Lucida Sans Unicode" w:cs="Lucida Sans Unicode"/>
          <w:sz w:val="20"/>
        </w:rPr>
      </w:pPr>
      <w:r w:rsidRPr="00CC5A87">
        <w:rPr>
          <w:rFonts w:ascii="Lucida Sans Unicode" w:hAnsi="Lucida Sans Unicode" w:cs="Lucida Sans Unicode"/>
          <w:b/>
          <w:sz w:val="20"/>
        </w:rPr>
        <w:t>Modo.</w:t>
      </w:r>
      <w:r w:rsidRPr="00CC5A87">
        <w:rPr>
          <w:rFonts w:ascii="Lucida Sans Unicode" w:hAnsi="Lucida Sans Unicode" w:cs="Lucida Sans Unicode"/>
          <w:sz w:val="20"/>
        </w:rPr>
        <w:t xml:space="preserve"> </w:t>
      </w:r>
      <w:r>
        <w:rPr>
          <w:rFonts w:ascii="Lucida Sans Unicode" w:hAnsi="Lucida Sans Unicode" w:cs="Lucida Sans Unicode"/>
          <w:sz w:val="20"/>
        </w:rPr>
        <w:t xml:space="preserve">El partido denunciado, manifiesta que por </w:t>
      </w:r>
      <w:r w:rsidR="002A5BF4">
        <w:rPr>
          <w:rFonts w:ascii="Lucida Sans Unicode" w:hAnsi="Lucida Sans Unicode" w:cs="Lucida Sans Unicode"/>
          <w:sz w:val="20"/>
        </w:rPr>
        <w:t>un error involuntario y excesiva carga de trabajo</w:t>
      </w:r>
      <w:r>
        <w:rPr>
          <w:rFonts w:ascii="Lucida Sans Unicode" w:hAnsi="Lucida Sans Unicode" w:cs="Lucida Sans Unicode"/>
          <w:sz w:val="20"/>
        </w:rPr>
        <w:t xml:space="preserve"> informó a esta autoridad fuera del plazo concedido, </w:t>
      </w:r>
      <w:r w:rsidR="002A5BF4">
        <w:rPr>
          <w:rFonts w:ascii="Lucida Sans Unicode" w:hAnsi="Lucida Sans Unicode" w:cs="Lucida Sans Unicode"/>
          <w:sz w:val="20"/>
        </w:rPr>
        <w:t>el cambio en la integración de sus órganos internos</w:t>
      </w:r>
      <w:r>
        <w:rPr>
          <w:rFonts w:ascii="Lucida Sans Unicode" w:hAnsi="Lucida Sans Unicode" w:cs="Lucida Sans Unicode"/>
          <w:sz w:val="20"/>
        </w:rPr>
        <w:t xml:space="preserve">. </w:t>
      </w:r>
    </w:p>
    <w:p w14:paraId="4CB89C61" w14:textId="77777777" w:rsidR="00893BC8" w:rsidRPr="00CC5A87" w:rsidRDefault="00893BC8" w:rsidP="00757F96">
      <w:pPr>
        <w:pStyle w:val="Textoindependiente"/>
        <w:spacing w:after="0" w:line="276" w:lineRule="auto"/>
        <w:ind w:right="-93"/>
        <w:jc w:val="both"/>
        <w:rPr>
          <w:rFonts w:ascii="Lucida Sans Unicode" w:hAnsi="Lucida Sans Unicode" w:cs="Lucida Sans Unicode"/>
          <w:sz w:val="20"/>
        </w:rPr>
      </w:pPr>
    </w:p>
    <w:p w14:paraId="61540A5B" w14:textId="3E85818E" w:rsidR="00893BC8" w:rsidRPr="00CC5A87" w:rsidRDefault="00893BC8" w:rsidP="00757F96">
      <w:pPr>
        <w:pStyle w:val="Textoindependiente"/>
        <w:spacing w:after="0" w:line="276" w:lineRule="auto"/>
        <w:ind w:right="-93"/>
        <w:jc w:val="both"/>
        <w:rPr>
          <w:rFonts w:ascii="Lucida Sans Unicode" w:hAnsi="Lucida Sans Unicode" w:cs="Lucida Sans Unicode"/>
          <w:sz w:val="20"/>
        </w:rPr>
      </w:pPr>
      <w:r w:rsidRPr="00CC5A87">
        <w:rPr>
          <w:rFonts w:ascii="Lucida Sans Unicode" w:hAnsi="Lucida Sans Unicode" w:cs="Lucida Sans Unicode"/>
          <w:b/>
          <w:sz w:val="20"/>
        </w:rPr>
        <w:t>Tiempo.</w:t>
      </w:r>
      <w:r w:rsidRPr="00CC5A87">
        <w:rPr>
          <w:rFonts w:ascii="Lucida Sans Unicode" w:hAnsi="Lucida Sans Unicode" w:cs="Lucida Sans Unicode"/>
          <w:sz w:val="20"/>
        </w:rPr>
        <w:t xml:space="preserve"> La conducta cometida por el partido</w:t>
      </w:r>
      <w:r>
        <w:rPr>
          <w:rFonts w:ascii="Lucida Sans Unicode" w:hAnsi="Lucida Sans Unicode" w:cs="Lucida Sans Unicode"/>
          <w:sz w:val="20"/>
        </w:rPr>
        <w:t xml:space="preserve"> </w:t>
      </w:r>
      <w:r w:rsidR="002A5BF4">
        <w:rPr>
          <w:rFonts w:ascii="Lucida Sans Unicode" w:hAnsi="Lucida Sans Unicode" w:cs="Lucida Sans Unicode"/>
          <w:b/>
          <w:bCs/>
          <w:sz w:val="20"/>
        </w:rPr>
        <w:t xml:space="preserve">Hagamos </w:t>
      </w:r>
      <w:r w:rsidRPr="000A120D">
        <w:rPr>
          <w:rFonts w:ascii="Lucida Sans Unicode" w:hAnsi="Lucida Sans Unicode" w:cs="Lucida Sans Unicode"/>
          <w:sz w:val="20"/>
        </w:rPr>
        <w:t>ocurrió</w:t>
      </w:r>
      <w:r w:rsidRPr="00CC5A87">
        <w:rPr>
          <w:rFonts w:ascii="Lucida Sans Unicode" w:hAnsi="Lucida Sans Unicode" w:cs="Lucida Sans Unicode"/>
          <w:sz w:val="20"/>
        </w:rPr>
        <w:t xml:space="preserve"> </w:t>
      </w:r>
      <w:r w:rsidR="002A5BF4">
        <w:rPr>
          <w:rFonts w:ascii="Lucida Sans Unicode" w:hAnsi="Lucida Sans Unicode" w:cs="Lucida Sans Unicode"/>
          <w:sz w:val="20"/>
        </w:rPr>
        <w:t>en el mes de marzo de dos mil veintiuno, pues la Asamblea Extraordinaria Estatal se celebró el seis de marzo de esa anualidad, misma que no fue informada sino hasta el veintiocho de septiembre de dos mil veintidós.</w:t>
      </w:r>
    </w:p>
    <w:p w14:paraId="701E2C15" w14:textId="77777777" w:rsidR="00893BC8" w:rsidRPr="00CC5A87" w:rsidRDefault="00893BC8" w:rsidP="00757F96">
      <w:pPr>
        <w:pStyle w:val="Textoindependiente"/>
        <w:spacing w:after="0" w:line="276" w:lineRule="auto"/>
        <w:ind w:right="-93"/>
        <w:jc w:val="both"/>
        <w:rPr>
          <w:rFonts w:ascii="Lucida Sans Unicode" w:hAnsi="Lucida Sans Unicode" w:cs="Lucida Sans Unicode"/>
          <w:b/>
          <w:sz w:val="20"/>
        </w:rPr>
      </w:pPr>
    </w:p>
    <w:p w14:paraId="508E1877" w14:textId="0A596213" w:rsidR="00893BC8" w:rsidRPr="00CC5A87" w:rsidRDefault="00893BC8" w:rsidP="00757F96">
      <w:pPr>
        <w:pStyle w:val="Textoindependiente"/>
        <w:spacing w:after="0" w:line="276" w:lineRule="auto"/>
        <w:ind w:right="-93"/>
        <w:jc w:val="both"/>
        <w:rPr>
          <w:rFonts w:ascii="Lucida Sans Unicode" w:hAnsi="Lucida Sans Unicode" w:cs="Lucida Sans Unicode"/>
          <w:sz w:val="20"/>
        </w:rPr>
      </w:pPr>
      <w:r w:rsidRPr="00CC5A87">
        <w:rPr>
          <w:rFonts w:ascii="Lucida Sans Unicode" w:hAnsi="Lucida Sans Unicode" w:cs="Lucida Sans Unicode"/>
          <w:b/>
          <w:sz w:val="20"/>
        </w:rPr>
        <w:t>Lugar.</w:t>
      </w:r>
      <w:r w:rsidRPr="00CC5A87">
        <w:rPr>
          <w:rFonts w:ascii="Lucida Sans Unicode" w:hAnsi="Lucida Sans Unicode" w:cs="Lucida Sans Unicode"/>
          <w:sz w:val="20"/>
        </w:rPr>
        <w:t xml:space="preserve"> La </w:t>
      </w:r>
      <w:r>
        <w:rPr>
          <w:rFonts w:ascii="Lucida Sans Unicode" w:hAnsi="Lucida Sans Unicode" w:cs="Lucida Sans Unicode"/>
          <w:sz w:val="20"/>
        </w:rPr>
        <w:t xml:space="preserve">comunicación extemporánea </w:t>
      </w:r>
      <w:r w:rsidR="003A235C">
        <w:rPr>
          <w:rFonts w:ascii="Lucida Sans Unicode" w:hAnsi="Lucida Sans Unicode" w:cs="Lucida Sans Unicode"/>
          <w:sz w:val="20"/>
        </w:rPr>
        <w:t>del cambio en la integración de los órganos directivos</w:t>
      </w:r>
      <w:r>
        <w:rPr>
          <w:rFonts w:ascii="Lucida Sans Unicode" w:hAnsi="Lucida Sans Unicode" w:cs="Lucida Sans Unicode"/>
          <w:sz w:val="20"/>
        </w:rPr>
        <w:t xml:space="preserve"> del partido político</w:t>
      </w:r>
      <w:r w:rsidR="002A5BF4">
        <w:rPr>
          <w:rFonts w:ascii="Lucida Sans Unicode" w:hAnsi="Lucida Sans Unicode" w:cs="Lucida Sans Unicode"/>
          <w:sz w:val="20"/>
        </w:rPr>
        <w:t xml:space="preserve"> </w:t>
      </w:r>
      <w:r w:rsidR="002A5BF4">
        <w:rPr>
          <w:rFonts w:ascii="Lucida Sans Unicode" w:hAnsi="Lucida Sans Unicode" w:cs="Lucida Sans Unicode"/>
          <w:b/>
          <w:bCs/>
          <w:sz w:val="20"/>
        </w:rPr>
        <w:t>Hagamos</w:t>
      </w:r>
      <w:r>
        <w:rPr>
          <w:rFonts w:ascii="Lucida Sans Unicode" w:hAnsi="Lucida Sans Unicode" w:cs="Lucida Sans Unicode"/>
          <w:sz w:val="20"/>
        </w:rPr>
        <w:t xml:space="preserve">, se llevó a cabo en las instalaciones </w:t>
      </w:r>
      <w:r w:rsidRPr="00CA25F5">
        <w:rPr>
          <w:rFonts w:ascii="Lucida Sans Unicode" w:hAnsi="Lucida Sans Unicode" w:cs="Lucida Sans Unicode"/>
          <w:sz w:val="20"/>
        </w:rPr>
        <w:t>del</w:t>
      </w:r>
      <w:r w:rsidRPr="00CC5A87">
        <w:rPr>
          <w:rFonts w:ascii="Lucida Sans Unicode" w:hAnsi="Lucida Sans Unicode" w:cs="Lucida Sans Unicode"/>
          <w:sz w:val="20"/>
        </w:rPr>
        <w:t xml:space="preserve"> Instituto Electoral y de Participación Ciudadana del Estado de Jalisco</w:t>
      </w:r>
      <w:r>
        <w:rPr>
          <w:rFonts w:ascii="Lucida Sans Unicode" w:hAnsi="Lucida Sans Unicode" w:cs="Lucida Sans Unicode"/>
          <w:sz w:val="20"/>
        </w:rPr>
        <w:t>, a través de la Oficialía Virtual</w:t>
      </w:r>
      <w:r w:rsidR="003A235C">
        <w:rPr>
          <w:rFonts w:ascii="Lucida Sans Unicode" w:hAnsi="Lucida Sans Unicode" w:cs="Lucida Sans Unicode"/>
          <w:sz w:val="20"/>
        </w:rPr>
        <w:t>.</w:t>
      </w:r>
    </w:p>
    <w:p w14:paraId="764D6A5D" w14:textId="77777777" w:rsidR="00893BC8" w:rsidRPr="00CC5A87" w:rsidRDefault="00893BC8" w:rsidP="00757F96">
      <w:pPr>
        <w:pStyle w:val="Textoindependiente"/>
        <w:spacing w:after="0" w:line="276" w:lineRule="auto"/>
        <w:ind w:right="-93"/>
        <w:jc w:val="both"/>
        <w:rPr>
          <w:rFonts w:ascii="Lucida Sans Unicode" w:hAnsi="Lucida Sans Unicode" w:cs="Lucida Sans Unicode"/>
          <w:sz w:val="20"/>
        </w:rPr>
      </w:pPr>
    </w:p>
    <w:p w14:paraId="12F66986" w14:textId="07310D14" w:rsidR="00893BC8" w:rsidRPr="00CC5A87" w:rsidRDefault="00893BC8" w:rsidP="00757F96">
      <w:pPr>
        <w:pStyle w:val="Textoindependiente"/>
        <w:spacing w:after="0" w:line="276" w:lineRule="auto"/>
        <w:ind w:right="-93"/>
        <w:jc w:val="both"/>
        <w:rPr>
          <w:rFonts w:ascii="Lucida Sans Unicode" w:hAnsi="Lucida Sans Unicode" w:cs="Lucida Sans Unicode"/>
          <w:sz w:val="20"/>
        </w:rPr>
      </w:pPr>
      <w:r w:rsidRPr="00CC5A87">
        <w:rPr>
          <w:rFonts w:ascii="Lucida Sans Unicode" w:hAnsi="Lucida Sans Unicode" w:cs="Lucida Sans Unicode"/>
          <w:b/>
          <w:sz w:val="20"/>
        </w:rPr>
        <w:t>I.6. Condiciones externas y medios de ejecución</w:t>
      </w:r>
      <w:r w:rsidRPr="00CC5A87">
        <w:rPr>
          <w:rFonts w:ascii="Lucida Sans Unicode" w:hAnsi="Lucida Sans Unicode" w:cs="Lucida Sans Unicode"/>
          <w:sz w:val="20"/>
        </w:rPr>
        <w:t xml:space="preserve"> </w:t>
      </w:r>
    </w:p>
    <w:p w14:paraId="123AF759" w14:textId="77777777" w:rsidR="00893BC8" w:rsidRPr="00CC5A87" w:rsidRDefault="00893BC8" w:rsidP="00757F96">
      <w:pPr>
        <w:pStyle w:val="Textoindependiente"/>
        <w:spacing w:after="0" w:line="276" w:lineRule="auto"/>
        <w:ind w:right="-93"/>
        <w:jc w:val="both"/>
        <w:rPr>
          <w:rFonts w:ascii="Lucida Sans Unicode" w:hAnsi="Lucida Sans Unicode" w:cs="Lucida Sans Unicode"/>
          <w:sz w:val="20"/>
        </w:rPr>
      </w:pPr>
    </w:p>
    <w:p w14:paraId="7B2FD79D" w14:textId="34C7995F" w:rsidR="00893BC8" w:rsidRDefault="00893BC8" w:rsidP="00757F96">
      <w:pPr>
        <w:pStyle w:val="Textoindependiente"/>
        <w:spacing w:after="0" w:line="276" w:lineRule="auto"/>
        <w:ind w:right="-93"/>
        <w:jc w:val="both"/>
        <w:rPr>
          <w:rFonts w:ascii="Lucida Sans Unicode" w:hAnsi="Lucida Sans Unicode" w:cs="Lucida Sans Unicode"/>
          <w:sz w:val="20"/>
        </w:rPr>
      </w:pPr>
      <w:r>
        <w:rPr>
          <w:rFonts w:ascii="Lucida Sans Unicode" w:hAnsi="Lucida Sans Unicode" w:cs="Lucida Sans Unicode"/>
          <w:sz w:val="20"/>
        </w:rPr>
        <w:t>En la especie, debe tomarse en consideración que la conducta que originó la afectación fue la comunicación fuera de los plazos de ley, de la Asamblea</w:t>
      </w:r>
      <w:r w:rsidR="00645183">
        <w:rPr>
          <w:rFonts w:ascii="Lucida Sans Unicode" w:hAnsi="Lucida Sans Unicode" w:cs="Lucida Sans Unicode"/>
          <w:sz w:val="20"/>
        </w:rPr>
        <w:t xml:space="preserve"> Extraordinaria </w:t>
      </w:r>
      <w:r>
        <w:rPr>
          <w:rFonts w:ascii="Lucida Sans Unicode" w:hAnsi="Lucida Sans Unicode" w:cs="Lucida Sans Unicode"/>
          <w:sz w:val="20"/>
        </w:rPr>
        <w:t xml:space="preserve">celebrada por el partido político </w:t>
      </w:r>
      <w:r w:rsidR="00645183">
        <w:rPr>
          <w:rFonts w:ascii="Lucida Sans Unicode" w:hAnsi="Lucida Sans Unicode" w:cs="Lucida Sans Unicode"/>
          <w:b/>
          <w:bCs/>
          <w:sz w:val="20"/>
        </w:rPr>
        <w:t>Hagamos</w:t>
      </w:r>
      <w:r>
        <w:rPr>
          <w:rFonts w:ascii="Lucida Sans Unicode" w:hAnsi="Lucida Sans Unicode" w:cs="Lucida Sans Unicode"/>
          <w:sz w:val="20"/>
        </w:rPr>
        <w:t xml:space="preserve">, el </w:t>
      </w:r>
      <w:r w:rsidR="00645183">
        <w:rPr>
          <w:rFonts w:ascii="Lucida Sans Unicode" w:hAnsi="Lucida Sans Unicode" w:cs="Lucida Sans Unicode"/>
          <w:sz w:val="20"/>
        </w:rPr>
        <w:t>seis de marzo de dos mil veintiuno</w:t>
      </w:r>
      <w:r>
        <w:rPr>
          <w:rFonts w:ascii="Lucida Sans Unicode" w:hAnsi="Lucida Sans Unicode" w:cs="Lucida Sans Unicode"/>
          <w:sz w:val="20"/>
        </w:rPr>
        <w:t xml:space="preserve">, en </w:t>
      </w:r>
      <w:r w:rsidR="00DC215C">
        <w:rPr>
          <w:rFonts w:ascii="Lucida Sans Unicode" w:hAnsi="Lucida Sans Unicode" w:cs="Lucida Sans Unicode"/>
          <w:sz w:val="20"/>
        </w:rPr>
        <w:t>la que se determinó la modificación de la integración de la Coordinación Ejecutiva Estatal</w:t>
      </w:r>
      <w:r w:rsidR="00BF5D35">
        <w:rPr>
          <w:rFonts w:ascii="Lucida Sans Unicode" w:hAnsi="Lucida Sans Unicode" w:cs="Lucida Sans Unicode"/>
          <w:sz w:val="20"/>
        </w:rPr>
        <w:t xml:space="preserve">, en la que se sustituyó a los encargados de las coordinaciones Jurídica y del Deporte. </w:t>
      </w:r>
    </w:p>
    <w:p w14:paraId="756F8A68" w14:textId="77777777" w:rsidR="00893BC8" w:rsidRPr="0016357A" w:rsidRDefault="00893BC8" w:rsidP="00757F96">
      <w:pPr>
        <w:pStyle w:val="Textoindependiente"/>
        <w:spacing w:after="0" w:line="276" w:lineRule="auto"/>
        <w:ind w:right="-93"/>
        <w:jc w:val="both"/>
        <w:rPr>
          <w:rFonts w:ascii="Lucida Sans Unicode" w:hAnsi="Lucida Sans Unicode" w:cs="Lucida Sans Unicode"/>
          <w:sz w:val="20"/>
        </w:rPr>
      </w:pPr>
      <w:r>
        <w:rPr>
          <w:rFonts w:ascii="Lucida Sans Unicode" w:hAnsi="Lucida Sans Unicode" w:cs="Lucida Sans Unicode"/>
          <w:b/>
          <w:bCs/>
          <w:sz w:val="20"/>
        </w:rPr>
        <w:t xml:space="preserve"> </w:t>
      </w:r>
    </w:p>
    <w:p w14:paraId="531DB908" w14:textId="7FCF7C72" w:rsidR="00893BC8" w:rsidRPr="00FB32EC" w:rsidRDefault="00893BC8" w:rsidP="00757F96">
      <w:pPr>
        <w:pStyle w:val="Textoindependiente"/>
        <w:spacing w:line="276" w:lineRule="auto"/>
        <w:ind w:right="-93"/>
        <w:rPr>
          <w:rFonts w:ascii="Lucida Sans Unicode" w:hAnsi="Lucida Sans Unicode" w:cs="Lucida Sans Unicode"/>
          <w:sz w:val="20"/>
        </w:rPr>
      </w:pPr>
      <w:r w:rsidRPr="00FB32EC">
        <w:rPr>
          <w:rFonts w:ascii="Lucida Sans Unicode" w:hAnsi="Lucida Sans Unicode" w:cs="Lucida Sans Unicode"/>
          <w:b/>
          <w:sz w:val="20"/>
        </w:rPr>
        <w:t>I.7. Beneficio o lucro</w:t>
      </w:r>
      <w:r w:rsidRPr="00FB32EC">
        <w:rPr>
          <w:rFonts w:ascii="Lucida Sans Unicode" w:hAnsi="Lucida Sans Unicode" w:cs="Lucida Sans Unicode"/>
          <w:sz w:val="20"/>
        </w:rPr>
        <w:t xml:space="preserve"> </w:t>
      </w:r>
    </w:p>
    <w:p w14:paraId="36504E7C" w14:textId="77777777" w:rsidR="00893BC8" w:rsidRDefault="00893BC8" w:rsidP="00757F96">
      <w:pPr>
        <w:pStyle w:val="Textoindependiente"/>
        <w:spacing w:after="0" w:line="276" w:lineRule="auto"/>
        <w:ind w:right="-93"/>
        <w:jc w:val="both"/>
        <w:rPr>
          <w:rFonts w:ascii="Lucida Sans Unicode" w:hAnsi="Lucida Sans Unicode" w:cs="Lucida Sans Unicode"/>
          <w:sz w:val="20"/>
        </w:rPr>
      </w:pPr>
      <w:r w:rsidRPr="00FB32EC">
        <w:rPr>
          <w:rFonts w:ascii="Lucida Sans Unicode" w:hAnsi="Lucida Sans Unicode" w:cs="Lucida Sans Unicode"/>
          <w:sz w:val="20"/>
        </w:rPr>
        <w:t>El Código establece en el numeral 459, párrafo 5, fracción VI que</w:t>
      </w:r>
      <w:r>
        <w:rPr>
          <w:rFonts w:ascii="Lucida Sans Unicode" w:hAnsi="Lucida Sans Unicode" w:cs="Lucida Sans Unicode"/>
          <w:sz w:val="20"/>
        </w:rPr>
        <w:t>,</w:t>
      </w:r>
      <w:r w:rsidRPr="00FB32EC">
        <w:rPr>
          <w:rFonts w:ascii="Lucida Sans Unicode" w:hAnsi="Lucida Sans Unicode" w:cs="Lucida Sans Unicode"/>
          <w:sz w:val="20"/>
        </w:rPr>
        <w:t xml:space="preserve"> para la individualización de las sanciones, se deberán tomar en cuenta diversas circunstancias, </w:t>
      </w:r>
      <w:r w:rsidRPr="00FB32EC">
        <w:rPr>
          <w:rFonts w:ascii="Lucida Sans Unicode" w:hAnsi="Lucida Sans Unicode" w:cs="Lucida Sans Unicode"/>
          <w:b/>
          <w:sz w:val="20"/>
        </w:rPr>
        <w:t>en su caso</w:t>
      </w:r>
      <w:r w:rsidRPr="00FB32EC">
        <w:rPr>
          <w:rFonts w:ascii="Lucida Sans Unicode" w:hAnsi="Lucida Sans Unicode" w:cs="Lucida Sans Unicode"/>
          <w:sz w:val="20"/>
        </w:rPr>
        <w:t xml:space="preserve">, el monto del beneficio, lucro, daño o perjuicio derivado del incumplimiento de obligaciones, es decir, sólo cuando la autoridad advierta algún beneficio o lucro, se procederá a calcular su monto. </w:t>
      </w:r>
    </w:p>
    <w:p w14:paraId="41DFB813" w14:textId="77777777" w:rsidR="00893BC8" w:rsidRPr="00FB32EC" w:rsidRDefault="00893BC8" w:rsidP="00757F96">
      <w:pPr>
        <w:pStyle w:val="Textoindependiente"/>
        <w:spacing w:after="0" w:line="276" w:lineRule="auto"/>
        <w:ind w:right="-93"/>
        <w:jc w:val="both"/>
        <w:rPr>
          <w:rFonts w:ascii="Lucida Sans Unicode" w:hAnsi="Lucida Sans Unicode" w:cs="Lucida Sans Unicode"/>
          <w:sz w:val="20"/>
        </w:rPr>
      </w:pPr>
    </w:p>
    <w:p w14:paraId="3EA58040" w14:textId="77777777" w:rsidR="00893BC8" w:rsidRPr="00FB32EC" w:rsidRDefault="00893BC8" w:rsidP="00757F96">
      <w:pPr>
        <w:pStyle w:val="Textoindependiente"/>
        <w:spacing w:after="0" w:line="276" w:lineRule="auto"/>
        <w:ind w:right="-93"/>
        <w:jc w:val="both"/>
        <w:rPr>
          <w:rFonts w:ascii="Lucida Sans Unicode" w:hAnsi="Lucida Sans Unicode" w:cs="Lucida Sans Unicode"/>
          <w:sz w:val="20"/>
        </w:rPr>
      </w:pPr>
      <w:r w:rsidRPr="00FB32EC">
        <w:rPr>
          <w:rFonts w:ascii="Lucida Sans Unicode" w:hAnsi="Lucida Sans Unicode" w:cs="Lucida Sans Unicode"/>
          <w:sz w:val="20"/>
        </w:rPr>
        <w:t>En el caso que nos ocupa, no se acredita beneficio económico o lucro a favor del partido político denunciado con motivo de la comisión de las infracciones materia de estudio.</w:t>
      </w:r>
    </w:p>
    <w:p w14:paraId="6E35FECC" w14:textId="77777777" w:rsidR="00893BC8" w:rsidRDefault="00893BC8" w:rsidP="00757F96">
      <w:pPr>
        <w:pStyle w:val="Textoindependiente"/>
        <w:spacing w:after="0" w:line="276" w:lineRule="auto"/>
        <w:ind w:right="-93"/>
        <w:jc w:val="both"/>
        <w:rPr>
          <w:rFonts w:ascii="Lucida Sans Unicode" w:hAnsi="Lucida Sans Unicode" w:cs="Lucida Sans Unicode"/>
          <w:sz w:val="20"/>
        </w:rPr>
      </w:pPr>
    </w:p>
    <w:p w14:paraId="287CD95D" w14:textId="55E62CDB" w:rsidR="00893BC8" w:rsidRPr="00D831C1" w:rsidRDefault="00893BC8" w:rsidP="00757F96">
      <w:pPr>
        <w:pStyle w:val="Textoindependiente"/>
        <w:spacing w:after="0" w:line="276" w:lineRule="auto"/>
        <w:ind w:right="-93"/>
        <w:jc w:val="both"/>
        <w:rPr>
          <w:rFonts w:ascii="Lucida Sans Unicode" w:hAnsi="Lucida Sans Unicode" w:cs="Lucida Sans Unicode"/>
          <w:b/>
          <w:bCs/>
          <w:sz w:val="20"/>
        </w:rPr>
      </w:pPr>
      <w:r w:rsidRPr="00D831C1">
        <w:rPr>
          <w:rFonts w:ascii="Lucida Sans Unicode" w:hAnsi="Lucida Sans Unicode" w:cs="Lucida Sans Unicode"/>
          <w:b/>
          <w:bCs/>
          <w:sz w:val="20"/>
        </w:rPr>
        <w:t xml:space="preserve">I.8. Intencionalidad (comisión dolosa o culposa) </w:t>
      </w:r>
    </w:p>
    <w:p w14:paraId="58AB84FF" w14:textId="77777777" w:rsidR="00893BC8" w:rsidRPr="00D831C1" w:rsidRDefault="00893BC8" w:rsidP="00757F96">
      <w:pPr>
        <w:pStyle w:val="Textoindependiente"/>
        <w:spacing w:after="0" w:line="276" w:lineRule="auto"/>
        <w:ind w:right="-93"/>
        <w:jc w:val="both"/>
        <w:rPr>
          <w:rFonts w:ascii="Lucida Sans Unicode" w:hAnsi="Lucida Sans Unicode" w:cs="Lucida Sans Unicode"/>
          <w:sz w:val="20"/>
        </w:rPr>
      </w:pPr>
    </w:p>
    <w:p w14:paraId="3B4220ED" w14:textId="77777777" w:rsidR="00896B5E" w:rsidRPr="00A604DF" w:rsidRDefault="00896B5E" w:rsidP="00757F96">
      <w:pPr>
        <w:pStyle w:val="Textoindependiente"/>
        <w:spacing w:after="0" w:line="276" w:lineRule="auto"/>
        <w:ind w:right="-93"/>
        <w:jc w:val="both"/>
        <w:rPr>
          <w:rFonts w:ascii="Lucida Sans Unicode" w:hAnsi="Lucida Sans Unicode" w:cs="Lucida Sans Unicode"/>
          <w:sz w:val="20"/>
        </w:rPr>
      </w:pPr>
      <w:r w:rsidRPr="00A604DF">
        <w:rPr>
          <w:rFonts w:ascii="Lucida Sans Unicode" w:hAnsi="Lucida Sans Unicode" w:cs="Lucida Sans Unicode"/>
          <w:sz w:val="20"/>
        </w:rPr>
        <w:t>En virtud de que los principios del derecho penal resultan aplicables a los procedimientos sancionadores administrativos</w:t>
      </w:r>
      <w:r w:rsidRPr="00A604DF">
        <w:rPr>
          <w:rStyle w:val="Refdenotaalpie"/>
          <w:rFonts w:ascii="Lucida Sans Unicode" w:hAnsi="Lucida Sans Unicode" w:cs="Lucida Sans Unicode"/>
          <w:sz w:val="20"/>
        </w:rPr>
        <w:footnoteReference w:id="3"/>
      </w:r>
      <w:r w:rsidRPr="00A604DF">
        <w:rPr>
          <w:rFonts w:ascii="Lucida Sans Unicode" w:hAnsi="Lucida Sans Unicode" w:cs="Lucida Sans Unicode"/>
          <w:sz w:val="20"/>
        </w:rPr>
        <w:t xml:space="preserve">, con base en los principios de debido proceso legal y acusatorio, íntimamente relacionados con el principio de presunción de inocencia, es que la autoridad resolutora tiene que acreditar la existencia de todos los elementos de las infracciones a sancionar, entre ellos, el dolo. </w:t>
      </w:r>
    </w:p>
    <w:p w14:paraId="72F5EE33" w14:textId="77777777" w:rsidR="00896B5E" w:rsidRPr="00A604DF" w:rsidRDefault="00896B5E" w:rsidP="00757F96">
      <w:pPr>
        <w:pStyle w:val="Textoindependiente"/>
        <w:spacing w:after="0" w:line="276" w:lineRule="auto"/>
        <w:ind w:right="-93"/>
        <w:jc w:val="both"/>
        <w:rPr>
          <w:rFonts w:ascii="Lucida Sans Unicode" w:hAnsi="Lucida Sans Unicode" w:cs="Lucida Sans Unicode"/>
          <w:sz w:val="20"/>
        </w:rPr>
      </w:pPr>
    </w:p>
    <w:p w14:paraId="5FC00D04" w14:textId="6E56AAA6" w:rsidR="00896B5E" w:rsidRPr="00D831C1" w:rsidRDefault="00896B5E" w:rsidP="00757F96">
      <w:pPr>
        <w:pStyle w:val="Textoindependiente"/>
        <w:spacing w:after="0" w:line="276" w:lineRule="auto"/>
        <w:ind w:right="-93"/>
        <w:jc w:val="both"/>
        <w:rPr>
          <w:rFonts w:ascii="Lucida Sans Unicode" w:hAnsi="Lucida Sans Unicode" w:cs="Lucida Sans Unicode"/>
          <w:sz w:val="20"/>
        </w:rPr>
      </w:pPr>
      <w:r w:rsidRPr="00A604DF">
        <w:rPr>
          <w:rFonts w:ascii="Lucida Sans Unicode" w:hAnsi="Lucida Sans Unicode" w:cs="Lucida Sans Unicode"/>
          <w:sz w:val="20"/>
        </w:rPr>
        <w:t xml:space="preserve">En ese sentido, este órgano colegiado considera que la conducta reprochada al partido </w:t>
      </w:r>
      <w:r w:rsidRPr="00A604DF">
        <w:rPr>
          <w:rFonts w:ascii="Lucida Sans Unicode" w:hAnsi="Lucida Sans Unicode" w:cs="Lucida Sans Unicode"/>
          <w:b/>
          <w:bCs/>
          <w:sz w:val="20"/>
        </w:rPr>
        <w:t>Hagamos</w:t>
      </w:r>
      <w:r w:rsidRPr="00A604DF">
        <w:rPr>
          <w:rFonts w:ascii="Lucida Sans Unicode" w:hAnsi="Lucida Sans Unicode" w:cs="Lucida Sans Unicode"/>
          <w:sz w:val="20"/>
        </w:rPr>
        <w:t xml:space="preserve"> reviste el carácter de </w:t>
      </w:r>
      <w:r w:rsidRPr="00A604DF">
        <w:rPr>
          <w:rFonts w:ascii="Lucida Sans Unicode" w:hAnsi="Lucida Sans Unicode" w:cs="Lucida Sans Unicode"/>
          <w:b/>
          <w:bCs/>
          <w:sz w:val="20"/>
        </w:rPr>
        <w:t>culposa</w:t>
      </w:r>
      <w:r w:rsidRPr="00A604DF">
        <w:rPr>
          <w:rFonts w:ascii="Lucida Sans Unicode" w:hAnsi="Lucida Sans Unicode" w:cs="Lucida Sans Unicode"/>
          <w:sz w:val="20"/>
        </w:rPr>
        <w:t>, ya que, del análisis de lo expuesto por el denunciado, así como de las actuaciones que integran el presente procedimiento, no se advierten elementos para considerar que la violación a la norma fuera cometida de manera intencional.</w:t>
      </w:r>
    </w:p>
    <w:p w14:paraId="1B669558" w14:textId="77777777" w:rsidR="00893BC8" w:rsidRPr="00D831C1" w:rsidRDefault="00893BC8" w:rsidP="00757F96">
      <w:pPr>
        <w:pStyle w:val="Textoindependiente"/>
        <w:spacing w:after="0" w:line="276" w:lineRule="auto"/>
        <w:ind w:right="-93"/>
        <w:jc w:val="both"/>
        <w:rPr>
          <w:rFonts w:ascii="Lucida Sans Unicode" w:hAnsi="Lucida Sans Unicode" w:cs="Lucida Sans Unicode"/>
          <w:sz w:val="20"/>
        </w:rPr>
      </w:pPr>
    </w:p>
    <w:p w14:paraId="497C1DFF" w14:textId="767D8365" w:rsidR="00893BC8" w:rsidRPr="00223B13" w:rsidRDefault="00893BC8" w:rsidP="00757F96">
      <w:pPr>
        <w:pStyle w:val="Textoindependiente"/>
        <w:spacing w:after="0" w:line="276" w:lineRule="auto"/>
        <w:ind w:right="-93"/>
        <w:jc w:val="both"/>
        <w:rPr>
          <w:rFonts w:ascii="Lucida Sans Unicode" w:hAnsi="Lucida Sans Unicode" w:cs="Lucida Sans Unicode"/>
          <w:b/>
          <w:bCs/>
          <w:sz w:val="20"/>
        </w:rPr>
      </w:pPr>
      <w:r w:rsidRPr="00223B13">
        <w:rPr>
          <w:rFonts w:ascii="Lucida Sans Unicode" w:hAnsi="Lucida Sans Unicode" w:cs="Lucida Sans Unicode"/>
          <w:b/>
          <w:bCs/>
          <w:sz w:val="20"/>
        </w:rPr>
        <w:t>I.9. Reincidencia</w:t>
      </w:r>
    </w:p>
    <w:p w14:paraId="39978EFD" w14:textId="77777777" w:rsidR="00893BC8" w:rsidRPr="00D831C1" w:rsidRDefault="00893BC8" w:rsidP="00757F96">
      <w:pPr>
        <w:pStyle w:val="Textoindependiente"/>
        <w:spacing w:after="0" w:line="276" w:lineRule="auto"/>
        <w:ind w:right="-93"/>
        <w:jc w:val="both"/>
        <w:rPr>
          <w:rFonts w:ascii="Lucida Sans Unicode" w:hAnsi="Lucida Sans Unicode" w:cs="Lucida Sans Unicode"/>
          <w:sz w:val="20"/>
        </w:rPr>
      </w:pPr>
    </w:p>
    <w:p w14:paraId="0655411A" w14:textId="77777777" w:rsidR="00893BC8" w:rsidRDefault="00893BC8" w:rsidP="00757F96">
      <w:pPr>
        <w:pStyle w:val="Textoindependiente"/>
        <w:spacing w:after="0" w:line="276" w:lineRule="auto"/>
        <w:ind w:right="-93"/>
        <w:jc w:val="both"/>
        <w:rPr>
          <w:rFonts w:ascii="Lucida Sans Unicode" w:hAnsi="Lucida Sans Unicode" w:cs="Lucida Sans Unicode"/>
          <w:sz w:val="20"/>
        </w:rPr>
      </w:pPr>
      <w:r w:rsidRPr="00D831C1">
        <w:rPr>
          <w:rFonts w:ascii="Lucida Sans Unicode" w:hAnsi="Lucida Sans Unicode" w:cs="Lucida Sans Unicode"/>
          <w:sz w:val="20"/>
        </w:rPr>
        <w:t>De conformidad con el artículo 459, párrafo 6, del código comicial, se considerará reincidente, al infractor que habiendo sido declarado responsable del incumplimiento de alguna de las obligaciones a que se refiere la Ley General y el Código, incurra nuevamente en la misma conducta infractora, lo que en el presente caso no ocurre.</w:t>
      </w:r>
    </w:p>
    <w:p w14:paraId="0FAF36F9" w14:textId="77777777" w:rsidR="00893BC8" w:rsidRPr="00CC5A87" w:rsidRDefault="00893BC8" w:rsidP="00757F96">
      <w:pPr>
        <w:pStyle w:val="Textoindependiente"/>
        <w:spacing w:after="0" w:line="276" w:lineRule="auto"/>
        <w:ind w:right="-93"/>
        <w:jc w:val="both"/>
        <w:rPr>
          <w:rFonts w:ascii="Lucida Sans Unicode" w:hAnsi="Lucida Sans Unicode" w:cs="Lucida Sans Unicode"/>
          <w:sz w:val="20"/>
        </w:rPr>
      </w:pPr>
    </w:p>
    <w:p w14:paraId="4FDCAE98" w14:textId="4826BBFE" w:rsidR="00893BC8" w:rsidRPr="00D03D3F" w:rsidRDefault="00893BC8" w:rsidP="00757F96">
      <w:pPr>
        <w:pStyle w:val="Textoindependiente"/>
        <w:spacing w:after="0" w:line="276" w:lineRule="auto"/>
        <w:ind w:right="-93"/>
        <w:jc w:val="both"/>
        <w:rPr>
          <w:rFonts w:ascii="Lucida Sans Unicode" w:hAnsi="Lucida Sans Unicode" w:cs="Lucida Sans Unicode"/>
          <w:sz w:val="20"/>
        </w:rPr>
      </w:pPr>
      <w:r w:rsidRPr="00D03D3F">
        <w:rPr>
          <w:rFonts w:ascii="Lucida Sans Unicode" w:hAnsi="Lucida Sans Unicode" w:cs="Lucida Sans Unicode"/>
          <w:b/>
          <w:sz w:val="20"/>
        </w:rPr>
        <w:t>II. Individualización de la sanción</w:t>
      </w:r>
    </w:p>
    <w:p w14:paraId="6022E9A3" w14:textId="77777777" w:rsidR="00893BC8" w:rsidRPr="00D03D3F" w:rsidRDefault="00893BC8" w:rsidP="00757F96">
      <w:pPr>
        <w:pStyle w:val="Textoindependiente"/>
        <w:spacing w:after="0" w:line="276" w:lineRule="auto"/>
        <w:ind w:right="-93"/>
        <w:jc w:val="both"/>
        <w:rPr>
          <w:rFonts w:ascii="Lucida Sans Unicode" w:hAnsi="Lucida Sans Unicode" w:cs="Lucida Sans Unicode"/>
          <w:sz w:val="20"/>
        </w:rPr>
      </w:pPr>
    </w:p>
    <w:p w14:paraId="366A0C0D" w14:textId="77777777" w:rsidR="00893BC8" w:rsidRPr="00D03D3F" w:rsidRDefault="00893BC8" w:rsidP="00757F96">
      <w:pPr>
        <w:pStyle w:val="Textoindependiente"/>
        <w:spacing w:after="0" w:line="276" w:lineRule="auto"/>
        <w:ind w:right="-93"/>
        <w:jc w:val="both"/>
        <w:rPr>
          <w:rFonts w:ascii="Lucida Sans Unicode" w:hAnsi="Lucida Sans Unicode" w:cs="Lucida Sans Unicode"/>
          <w:sz w:val="20"/>
        </w:rPr>
      </w:pPr>
      <w:r w:rsidRPr="00D03D3F">
        <w:rPr>
          <w:rFonts w:ascii="Lucida Sans Unicode" w:hAnsi="Lucida Sans Unicode" w:cs="Lucida Sans Unicode"/>
          <w:sz w:val="20"/>
        </w:rPr>
        <w:t>Ahora bien, de conformidad con el artículo 24, del Reglamento de Quejas y Denuncias del Instituto Electoral y de Participación Ciudadana del Estado de Jalisco</w:t>
      </w:r>
      <w:r w:rsidRPr="00D03D3F">
        <w:rPr>
          <w:rFonts w:ascii="Lucida Sans Unicode" w:hAnsi="Lucida Sans Unicode" w:cs="Lucida Sans Unicode"/>
          <w:sz w:val="20"/>
          <w:vertAlign w:val="superscript"/>
        </w:rPr>
        <w:footnoteReference w:id="4"/>
      </w:r>
      <w:r w:rsidRPr="00D03D3F">
        <w:rPr>
          <w:rFonts w:ascii="Lucida Sans Unicode" w:hAnsi="Lucida Sans Unicode" w:cs="Lucida Sans Unicode"/>
          <w:sz w:val="20"/>
        </w:rPr>
        <w:t>, una vez que ha quedado acreditada la infracción lo procedente será graduar la falta, es decir, si la</w:t>
      </w:r>
      <w:r>
        <w:rPr>
          <w:rFonts w:ascii="Lucida Sans Unicode" w:hAnsi="Lucida Sans Unicode" w:cs="Lucida Sans Unicode"/>
          <w:sz w:val="20"/>
        </w:rPr>
        <w:t xml:space="preserve"> misma</w:t>
      </w:r>
      <w:r w:rsidRPr="00D03D3F">
        <w:rPr>
          <w:rFonts w:ascii="Lucida Sans Unicode" w:hAnsi="Lucida Sans Unicode" w:cs="Lucida Sans Unicode"/>
          <w:sz w:val="20"/>
        </w:rPr>
        <w:t xml:space="preserve"> fue levísima, leve o grave, y en este último supuesto precisar si se trata de una gravedad ordinaria, especial o mayor, para saber si alcanza o no el grado de particularmente grave, así como dilucidar si se está en presencia de una infracción sistemática, y con todo esto, </w:t>
      </w:r>
      <w:r>
        <w:rPr>
          <w:rFonts w:ascii="Lucida Sans Unicode" w:hAnsi="Lucida Sans Unicode" w:cs="Lucida Sans Unicode"/>
          <w:sz w:val="20"/>
        </w:rPr>
        <w:t xml:space="preserve">se </w:t>
      </w:r>
      <w:r w:rsidRPr="00D03D3F">
        <w:rPr>
          <w:rFonts w:ascii="Lucida Sans Unicode" w:hAnsi="Lucida Sans Unicode" w:cs="Lucida Sans Unicode"/>
          <w:sz w:val="20"/>
        </w:rPr>
        <w:t>debe proceder a localizar la clase de sanción que legalmente corresponda.</w:t>
      </w:r>
    </w:p>
    <w:p w14:paraId="1D5D0F8A" w14:textId="77777777" w:rsidR="00893BC8" w:rsidRPr="00D03D3F" w:rsidRDefault="00893BC8" w:rsidP="00757F96">
      <w:pPr>
        <w:pStyle w:val="Textoindependiente"/>
        <w:spacing w:after="0" w:line="276" w:lineRule="auto"/>
        <w:ind w:right="-93"/>
        <w:jc w:val="both"/>
        <w:rPr>
          <w:rFonts w:ascii="Lucida Sans Unicode" w:hAnsi="Lucida Sans Unicode" w:cs="Lucida Sans Unicode"/>
          <w:sz w:val="20"/>
        </w:rPr>
      </w:pPr>
    </w:p>
    <w:p w14:paraId="1629D92F" w14:textId="77777777" w:rsidR="00893BC8" w:rsidRPr="00D03D3F" w:rsidRDefault="00893BC8" w:rsidP="00757F96">
      <w:pPr>
        <w:pStyle w:val="Textoindependiente"/>
        <w:spacing w:after="0" w:line="276" w:lineRule="auto"/>
        <w:ind w:right="-93"/>
        <w:jc w:val="both"/>
        <w:rPr>
          <w:rFonts w:ascii="Lucida Sans Unicode" w:hAnsi="Lucida Sans Unicode" w:cs="Lucida Sans Unicode"/>
          <w:sz w:val="20"/>
        </w:rPr>
      </w:pPr>
      <w:r w:rsidRPr="00D03D3F">
        <w:rPr>
          <w:rFonts w:ascii="Lucida Sans Unicode" w:hAnsi="Lucida Sans Unicode" w:cs="Lucida Sans Unicode"/>
          <w:sz w:val="20"/>
        </w:rPr>
        <w:t xml:space="preserve">El criterio que esta autoridad ha considerado para la imposición de la calificación de la infracción, en el presente asunto, será tomando en consideración los elementos objetivos y subjetivos que concurrieron en la acción que produjo la infracción electoral, tales como el tipo de infracción; el bien jurídico tutelado; singularidad y pluralidad de la falta; las circunstancias de tiempo, modo y lugar; el dolo o culpa; la reiteración de infracciones; las condiciones externas y los medios de ejecución. </w:t>
      </w:r>
    </w:p>
    <w:p w14:paraId="5E7D8E74" w14:textId="77777777" w:rsidR="00893BC8" w:rsidRPr="00D03D3F" w:rsidRDefault="00893BC8" w:rsidP="00757F96">
      <w:pPr>
        <w:pStyle w:val="Textoindependiente"/>
        <w:spacing w:after="0" w:line="276" w:lineRule="auto"/>
        <w:ind w:right="-93"/>
        <w:jc w:val="both"/>
        <w:rPr>
          <w:rFonts w:ascii="Lucida Sans Unicode" w:hAnsi="Lucida Sans Unicode" w:cs="Lucida Sans Unicode"/>
          <w:sz w:val="20"/>
        </w:rPr>
      </w:pPr>
    </w:p>
    <w:p w14:paraId="11CEE2B1" w14:textId="7E5ECB09" w:rsidR="00893BC8" w:rsidRPr="00D03D3F" w:rsidRDefault="00893BC8" w:rsidP="00757F96">
      <w:pPr>
        <w:pStyle w:val="Textoindependiente"/>
        <w:spacing w:after="0" w:line="276" w:lineRule="auto"/>
        <w:ind w:right="-93"/>
        <w:jc w:val="both"/>
        <w:rPr>
          <w:rFonts w:ascii="Lucida Sans Unicode" w:hAnsi="Lucida Sans Unicode" w:cs="Lucida Sans Unicode"/>
          <w:sz w:val="20"/>
        </w:rPr>
      </w:pPr>
      <w:r w:rsidRPr="00D03D3F">
        <w:rPr>
          <w:rFonts w:ascii="Lucida Sans Unicode" w:hAnsi="Lucida Sans Unicode" w:cs="Lucida Sans Unicode"/>
          <w:sz w:val="20"/>
        </w:rPr>
        <w:t>Por tanto, atendiendo a los elementos objetivos y considerando que la conducta desplegada por la parte denunciada</w:t>
      </w:r>
      <w:r w:rsidRPr="00D03D3F">
        <w:rPr>
          <w:rFonts w:ascii="Lucida Sans Unicode" w:hAnsi="Lucida Sans Unicode" w:cs="Lucida Sans Unicode"/>
          <w:i/>
          <w:sz w:val="20"/>
        </w:rPr>
        <w:t xml:space="preserve"> </w:t>
      </w:r>
      <w:r w:rsidRPr="00D03D3F">
        <w:rPr>
          <w:rFonts w:ascii="Lucida Sans Unicode" w:hAnsi="Lucida Sans Unicode" w:cs="Lucida Sans Unicode"/>
          <w:sz w:val="20"/>
        </w:rPr>
        <w:t xml:space="preserve">consistió </w:t>
      </w:r>
      <w:r>
        <w:rPr>
          <w:rFonts w:ascii="Lucida Sans Unicode" w:hAnsi="Lucida Sans Unicode" w:cs="Lucida Sans Unicode"/>
          <w:sz w:val="20"/>
        </w:rPr>
        <w:t>en la comunicación extemporánea a este instituto, fuera de los diez días siguientes</w:t>
      </w:r>
      <w:r w:rsidR="003649E3">
        <w:rPr>
          <w:rFonts w:ascii="Lucida Sans Unicode" w:hAnsi="Lucida Sans Unicode" w:cs="Lucida Sans Unicode"/>
          <w:sz w:val="20"/>
        </w:rPr>
        <w:t xml:space="preserve"> del cambio en la integración de sus órganos internos, </w:t>
      </w:r>
      <w:r>
        <w:rPr>
          <w:rFonts w:ascii="Lucida Sans Unicode" w:hAnsi="Lucida Sans Unicode" w:cs="Lucida Sans Unicode"/>
          <w:sz w:val="20"/>
        </w:rPr>
        <w:t xml:space="preserve">lo cual implicó una infracción al artículo </w:t>
      </w:r>
      <w:r w:rsidRPr="00280050">
        <w:rPr>
          <w:rFonts w:ascii="Lucida Sans Unicode" w:hAnsi="Lucida Sans Unicode" w:cs="Lucida Sans Unicode"/>
          <w:sz w:val="20"/>
        </w:rPr>
        <w:t xml:space="preserve">25, párrafo 1, inciso </w:t>
      </w:r>
      <w:r>
        <w:rPr>
          <w:rFonts w:ascii="Lucida Sans Unicode" w:hAnsi="Lucida Sans Unicode" w:cs="Lucida Sans Unicode"/>
          <w:sz w:val="20"/>
        </w:rPr>
        <w:t>l</w:t>
      </w:r>
      <w:r w:rsidRPr="00280050">
        <w:rPr>
          <w:rFonts w:ascii="Lucida Sans Unicode" w:hAnsi="Lucida Sans Unicode" w:cs="Lucida Sans Unicode"/>
          <w:sz w:val="20"/>
        </w:rPr>
        <w:t>) de la Ley General de Partidos Políticos</w:t>
      </w:r>
      <w:r w:rsidRPr="00D03D3F">
        <w:rPr>
          <w:rFonts w:ascii="Lucida Sans Unicode" w:hAnsi="Lucida Sans Unicode" w:cs="Lucida Sans Unicode"/>
          <w:sz w:val="20"/>
        </w:rPr>
        <w:t xml:space="preserve">, se determina que la conducta desplegada por dicho instituto político, debe calificarse como </w:t>
      </w:r>
      <w:r w:rsidRPr="00D03D3F">
        <w:rPr>
          <w:rFonts w:ascii="Lucida Sans Unicode" w:hAnsi="Lucida Sans Unicode" w:cs="Lucida Sans Unicode"/>
          <w:b/>
          <w:sz w:val="20"/>
        </w:rPr>
        <w:t>lev</w:t>
      </w:r>
      <w:r>
        <w:rPr>
          <w:rFonts w:ascii="Lucida Sans Unicode" w:hAnsi="Lucida Sans Unicode" w:cs="Lucida Sans Unicode"/>
          <w:b/>
          <w:sz w:val="20"/>
        </w:rPr>
        <w:t>ísima</w:t>
      </w:r>
      <w:r w:rsidRPr="00D03D3F">
        <w:rPr>
          <w:rFonts w:ascii="Lucida Sans Unicode" w:hAnsi="Lucida Sans Unicode" w:cs="Lucida Sans Unicode"/>
          <w:b/>
          <w:sz w:val="20"/>
        </w:rPr>
        <w:t>.</w:t>
      </w:r>
    </w:p>
    <w:p w14:paraId="48DB5F04" w14:textId="77777777" w:rsidR="00893BC8" w:rsidRPr="00D03D3F" w:rsidRDefault="00893BC8" w:rsidP="00757F96">
      <w:pPr>
        <w:pStyle w:val="Textoindependiente"/>
        <w:spacing w:after="0" w:line="276" w:lineRule="auto"/>
        <w:ind w:right="-93"/>
        <w:jc w:val="both"/>
        <w:rPr>
          <w:rFonts w:ascii="Lucida Sans Unicode" w:hAnsi="Lucida Sans Unicode" w:cs="Lucida Sans Unicode"/>
          <w:sz w:val="20"/>
        </w:rPr>
      </w:pPr>
    </w:p>
    <w:p w14:paraId="22D8F791" w14:textId="77777777" w:rsidR="00893BC8" w:rsidRPr="00D03D3F" w:rsidRDefault="00893BC8" w:rsidP="00757F96">
      <w:pPr>
        <w:pStyle w:val="Textoindependiente"/>
        <w:spacing w:after="0" w:line="276" w:lineRule="auto"/>
        <w:ind w:right="-93"/>
        <w:jc w:val="both"/>
        <w:rPr>
          <w:rFonts w:ascii="Lucida Sans Unicode" w:hAnsi="Lucida Sans Unicode" w:cs="Lucida Sans Unicode"/>
          <w:sz w:val="20"/>
        </w:rPr>
      </w:pPr>
      <w:r w:rsidRPr="00D03D3F">
        <w:rPr>
          <w:rFonts w:ascii="Lucida Sans Unicode" w:hAnsi="Lucida Sans Unicode" w:cs="Lucida Sans Unicode"/>
          <w:sz w:val="20"/>
        </w:rPr>
        <w:t xml:space="preserve">Es decir, a partir de los factores enlistados previamente, en cuanto a la singularidad, condiciones de modo, tiempo y lugar, así como el bien jurídico tutelado y la afectación producida, entre otros; procede la individualización de la sanción en dichos términos, partiendo que la conducta sancionada constituye una vulneración directa a disposiciones de carácter constitucional. </w:t>
      </w:r>
    </w:p>
    <w:p w14:paraId="789E4AB7" w14:textId="77777777" w:rsidR="00893BC8" w:rsidRPr="00D03D3F" w:rsidRDefault="00893BC8" w:rsidP="00757F96">
      <w:pPr>
        <w:pStyle w:val="Textoindependiente"/>
        <w:spacing w:after="0" w:line="276" w:lineRule="auto"/>
        <w:ind w:right="-93"/>
        <w:jc w:val="both"/>
        <w:rPr>
          <w:rFonts w:ascii="Lucida Sans Unicode" w:hAnsi="Lucida Sans Unicode" w:cs="Lucida Sans Unicode"/>
          <w:sz w:val="20"/>
        </w:rPr>
      </w:pPr>
    </w:p>
    <w:p w14:paraId="6BA554E6" w14:textId="77777777" w:rsidR="00893BC8" w:rsidRPr="00D03D3F" w:rsidRDefault="00893BC8" w:rsidP="00757F96">
      <w:pPr>
        <w:pStyle w:val="Textoindependiente"/>
        <w:spacing w:after="0" w:line="276" w:lineRule="auto"/>
        <w:ind w:right="-93"/>
        <w:jc w:val="both"/>
        <w:rPr>
          <w:rFonts w:ascii="Lucida Sans Unicode" w:hAnsi="Lucida Sans Unicode" w:cs="Lucida Sans Unicode"/>
          <w:sz w:val="20"/>
        </w:rPr>
      </w:pPr>
      <w:r w:rsidRPr="00D03D3F">
        <w:rPr>
          <w:rFonts w:ascii="Lucida Sans Unicode" w:hAnsi="Lucida Sans Unicode" w:cs="Lucida Sans Unicode"/>
          <w:sz w:val="20"/>
        </w:rPr>
        <w:t>Ahora bien, conforme al artículo 458, párrafo 1, fracción I, del código comicial local, las sanciones susceptibles de imponer a los partidos políticos son:</w:t>
      </w:r>
    </w:p>
    <w:p w14:paraId="40B6F6AA" w14:textId="77777777" w:rsidR="00893BC8" w:rsidRPr="00D03D3F" w:rsidRDefault="00893BC8" w:rsidP="00757F96">
      <w:pPr>
        <w:pStyle w:val="Textoindependiente"/>
        <w:spacing w:after="0" w:line="276" w:lineRule="auto"/>
        <w:ind w:right="-93"/>
        <w:jc w:val="both"/>
        <w:rPr>
          <w:rFonts w:ascii="Lucida Sans Unicode" w:hAnsi="Lucida Sans Unicode" w:cs="Lucida Sans Unicode"/>
          <w:sz w:val="20"/>
        </w:rPr>
      </w:pPr>
    </w:p>
    <w:p w14:paraId="46219C04" w14:textId="77777777" w:rsidR="00893BC8" w:rsidRPr="00D03D3F" w:rsidRDefault="00893BC8" w:rsidP="00757F96">
      <w:pPr>
        <w:pStyle w:val="Textoindependiente"/>
        <w:spacing w:after="0" w:line="276" w:lineRule="auto"/>
        <w:ind w:right="-93"/>
        <w:jc w:val="both"/>
        <w:rPr>
          <w:rFonts w:ascii="Lucida Sans Unicode" w:hAnsi="Lucida Sans Unicode" w:cs="Lucida Sans Unicode"/>
          <w:i/>
          <w:sz w:val="20"/>
        </w:rPr>
      </w:pPr>
      <w:r w:rsidRPr="00D03D3F">
        <w:rPr>
          <w:rFonts w:ascii="Lucida Sans Unicode" w:hAnsi="Lucida Sans Unicode" w:cs="Lucida Sans Unicode"/>
          <w:i/>
          <w:sz w:val="20"/>
        </w:rPr>
        <w:t xml:space="preserve"> “</w:t>
      </w:r>
    </w:p>
    <w:p w14:paraId="126B3181" w14:textId="77777777" w:rsidR="00893BC8" w:rsidRPr="00D03D3F" w:rsidRDefault="00893BC8" w:rsidP="00757F96">
      <w:pPr>
        <w:pStyle w:val="Textoindependiente"/>
        <w:numPr>
          <w:ilvl w:val="0"/>
          <w:numId w:val="39"/>
        </w:numPr>
        <w:spacing w:after="0" w:line="276" w:lineRule="auto"/>
        <w:ind w:right="-93"/>
        <w:jc w:val="both"/>
        <w:rPr>
          <w:rFonts w:ascii="Lucida Sans Unicode" w:hAnsi="Lucida Sans Unicode" w:cs="Lucida Sans Unicode"/>
          <w:i/>
          <w:sz w:val="20"/>
        </w:rPr>
      </w:pPr>
      <w:r w:rsidRPr="00D03D3F">
        <w:rPr>
          <w:rFonts w:ascii="Lucida Sans Unicode" w:hAnsi="Lucida Sans Unicode" w:cs="Lucida Sans Unicode"/>
          <w:i/>
          <w:sz w:val="20"/>
        </w:rPr>
        <w:t>Con amonestación pública;</w:t>
      </w:r>
    </w:p>
    <w:p w14:paraId="3556D27E" w14:textId="77777777" w:rsidR="00893BC8" w:rsidRPr="00D03D3F" w:rsidRDefault="00893BC8" w:rsidP="00757F96">
      <w:pPr>
        <w:pStyle w:val="Textoindependiente"/>
        <w:numPr>
          <w:ilvl w:val="0"/>
          <w:numId w:val="39"/>
        </w:numPr>
        <w:spacing w:after="0" w:line="276" w:lineRule="auto"/>
        <w:ind w:right="-93"/>
        <w:jc w:val="both"/>
        <w:rPr>
          <w:rFonts w:ascii="Lucida Sans Unicode" w:hAnsi="Lucida Sans Unicode" w:cs="Lucida Sans Unicode"/>
          <w:i/>
          <w:sz w:val="20"/>
        </w:rPr>
      </w:pPr>
      <w:r w:rsidRPr="00D03D3F">
        <w:rPr>
          <w:rFonts w:ascii="Lucida Sans Unicode" w:hAnsi="Lucida Sans Unicode" w:cs="Lucida Sans Unicode"/>
          <w:i/>
          <w:sz w:val="20"/>
        </w:rPr>
        <w:t>Con multa de hasta diez mil veces el valor diario de la Unidad de Medida y Actualización, según la gravedad de la falta;</w:t>
      </w:r>
    </w:p>
    <w:p w14:paraId="5ED60131" w14:textId="77777777" w:rsidR="00893BC8" w:rsidRPr="00D03D3F" w:rsidRDefault="00893BC8" w:rsidP="00757F96">
      <w:pPr>
        <w:pStyle w:val="Textoindependiente"/>
        <w:numPr>
          <w:ilvl w:val="0"/>
          <w:numId w:val="39"/>
        </w:numPr>
        <w:spacing w:after="0" w:line="276" w:lineRule="auto"/>
        <w:ind w:right="-93"/>
        <w:jc w:val="both"/>
        <w:rPr>
          <w:rFonts w:ascii="Lucida Sans Unicode" w:hAnsi="Lucida Sans Unicode" w:cs="Lucida Sans Unicode"/>
          <w:i/>
          <w:sz w:val="20"/>
        </w:rPr>
      </w:pPr>
      <w:r w:rsidRPr="00D03D3F">
        <w:rPr>
          <w:rFonts w:ascii="Lucida Sans Unicode" w:hAnsi="Lucida Sans Unicode" w:cs="Lucida Sans Unicode"/>
          <w:i/>
          <w:sz w:val="20"/>
        </w:rPr>
        <w:t xml:space="preserve">Con hasta un tanto del monto ejercido en exceso, en los casos de infracción a lo dispuesto en materia de topes a los gastos de campaña, o a los límites aplicables en materia de donativos o aportaciones de simpatizantes, o de los candidatos para sus propias campañas. En caso de reincidencia, la sanción será de hasta dos tantos; </w:t>
      </w:r>
    </w:p>
    <w:p w14:paraId="52F89156" w14:textId="77777777" w:rsidR="00893BC8" w:rsidRPr="00D03D3F" w:rsidRDefault="00893BC8" w:rsidP="00757F96">
      <w:pPr>
        <w:pStyle w:val="Textoindependiente"/>
        <w:numPr>
          <w:ilvl w:val="0"/>
          <w:numId w:val="39"/>
        </w:numPr>
        <w:spacing w:after="0" w:line="276" w:lineRule="auto"/>
        <w:ind w:right="-93"/>
        <w:jc w:val="both"/>
        <w:rPr>
          <w:rFonts w:ascii="Lucida Sans Unicode" w:hAnsi="Lucida Sans Unicode" w:cs="Lucida Sans Unicode"/>
          <w:i/>
          <w:sz w:val="20"/>
        </w:rPr>
      </w:pPr>
      <w:r w:rsidRPr="00D03D3F">
        <w:rPr>
          <w:rFonts w:ascii="Lucida Sans Unicode" w:hAnsi="Lucida Sans Unicode" w:cs="Lucida Sans Unicode"/>
          <w:i/>
          <w:sz w:val="20"/>
        </w:rPr>
        <w:t>Con la reducción de hasta el cincuenta por ciento de las ministraciones del financiamiento público para actividades ordinarias que les corresponda, por el periodo que señale la resolución, dependiendo de la gravedad de la falta. Tratándose de infracciones relacionadas con el incumplimiento de las obligaciones para prevenir, atender y erradicar la violencia política contra las mujeres en razón de género, según la gravedad de la falta, podrá sancionarse con la reducción de hasta el 50% de las ministraciones del financiamiento público que les corresponda, por el periodo que señale la resolución</w:t>
      </w:r>
    </w:p>
    <w:p w14:paraId="24EC7699" w14:textId="77777777" w:rsidR="00893BC8" w:rsidRPr="00D03D3F" w:rsidRDefault="00893BC8" w:rsidP="00757F96">
      <w:pPr>
        <w:pStyle w:val="Textoindependiente"/>
        <w:numPr>
          <w:ilvl w:val="0"/>
          <w:numId w:val="39"/>
        </w:numPr>
        <w:spacing w:after="0" w:line="276" w:lineRule="auto"/>
        <w:ind w:right="-93"/>
        <w:jc w:val="both"/>
        <w:rPr>
          <w:rFonts w:ascii="Lucida Sans Unicode" w:hAnsi="Lucida Sans Unicode" w:cs="Lucida Sans Unicode"/>
          <w:i/>
          <w:sz w:val="20"/>
        </w:rPr>
      </w:pPr>
      <w:r w:rsidRPr="00D03D3F">
        <w:rPr>
          <w:rFonts w:ascii="Lucida Sans Unicode" w:hAnsi="Lucida Sans Unicode" w:cs="Lucida Sans Unicode"/>
          <w:i/>
          <w:sz w:val="20"/>
        </w:rPr>
        <w:t>Con la interrupción de la transmisión de la propaganda política o electoral que se transmita, dentro del tiempo que le sea asignado por el Instituto, en violación de las disposiciones de este Código;</w:t>
      </w:r>
    </w:p>
    <w:p w14:paraId="1E8E83B5" w14:textId="77777777" w:rsidR="00893BC8" w:rsidRPr="00D03D3F" w:rsidRDefault="00893BC8" w:rsidP="00757F96">
      <w:pPr>
        <w:pStyle w:val="Textoindependiente"/>
        <w:numPr>
          <w:ilvl w:val="0"/>
          <w:numId w:val="39"/>
        </w:numPr>
        <w:spacing w:after="0" w:line="276" w:lineRule="auto"/>
        <w:ind w:right="-93"/>
        <w:jc w:val="both"/>
        <w:rPr>
          <w:rFonts w:ascii="Lucida Sans Unicode" w:hAnsi="Lucida Sans Unicode" w:cs="Lucida Sans Unicode"/>
          <w:i/>
          <w:sz w:val="20"/>
        </w:rPr>
      </w:pPr>
      <w:r w:rsidRPr="00D03D3F">
        <w:rPr>
          <w:rFonts w:ascii="Lucida Sans Unicode" w:hAnsi="Lucida Sans Unicode" w:cs="Lucida Sans Unicode"/>
          <w:i/>
          <w:sz w:val="20"/>
        </w:rPr>
        <w:t xml:space="preserve">Con multa de hasta diez mil veces el valor diario de la Unidad de Medida y Actualización, la violación a lo dispuesto en la fracción XVI del párrafo 1 del artículo 68 de este Código, así como tratándose de incumplimiento a las obligaciones para prevenir, atender, sancionar y erradicar la violencia política contra las mujeres en razón de género. La reincidencia durante las precampañas y campañas electorales, se podrá sancionar hasta con la supresión total de las prerrogativas de acceso a radio y televisión, hasta por un mes o por el periodo que señale la resolución; </w:t>
      </w:r>
    </w:p>
    <w:p w14:paraId="5C5F6C1A" w14:textId="77777777" w:rsidR="00893BC8" w:rsidRPr="00D03D3F" w:rsidRDefault="00893BC8" w:rsidP="00757F96">
      <w:pPr>
        <w:pStyle w:val="Textoindependiente"/>
        <w:numPr>
          <w:ilvl w:val="0"/>
          <w:numId w:val="39"/>
        </w:numPr>
        <w:spacing w:after="0" w:line="276" w:lineRule="auto"/>
        <w:ind w:right="-93"/>
        <w:jc w:val="both"/>
        <w:rPr>
          <w:rFonts w:ascii="Lucida Sans Unicode" w:hAnsi="Lucida Sans Unicode" w:cs="Lucida Sans Unicode"/>
          <w:i/>
          <w:sz w:val="20"/>
        </w:rPr>
      </w:pPr>
      <w:r w:rsidRPr="00D03D3F">
        <w:rPr>
          <w:rFonts w:ascii="Lucida Sans Unicode" w:hAnsi="Lucida Sans Unicode" w:cs="Lucida Sans Unicode"/>
          <w:i/>
          <w:sz w:val="20"/>
        </w:rPr>
        <w:t>Cancelación del registro si se trata de partidos políticos locales, o la supresión total hasta por tres años del financiamiento público para actividades ordinarias si se trata de partidos políticos nacionales acreditados, en los casos de graves y reiteradas conductas violatorias de la Constitución Política de los Estados Unidos Mexicanos, de las leyes aplicables y de este Código, especialmente en cuanto a sus obligaciones en materia de origen y destino de sus recursos, así como por el incumplimiento de sus obligaciones para prevenir, atender, sancionar y erradicar la violencia política contra las mujeres en razón de género.”</w:t>
      </w:r>
    </w:p>
    <w:p w14:paraId="53C307DF" w14:textId="77777777" w:rsidR="00893BC8" w:rsidRPr="00D03D3F" w:rsidRDefault="00893BC8" w:rsidP="00757F96">
      <w:pPr>
        <w:pStyle w:val="Textoindependiente"/>
        <w:spacing w:after="0" w:line="276" w:lineRule="auto"/>
        <w:ind w:right="-93"/>
        <w:jc w:val="both"/>
        <w:rPr>
          <w:rFonts w:ascii="Lucida Sans Unicode" w:hAnsi="Lucida Sans Unicode" w:cs="Lucida Sans Unicode"/>
          <w:sz w:val="20"/>
        </w:rPr>
      </w:pPr>
    </w:p>
    <w:p w14:paraId="7C11DB76" w14:textId="77777777" w:rsidR="00893BC8" w:rsidRPr="00D03D3F" w:rsidRDefault="00893BC8" w:rsidP="00757F96">
      <w:pPr>
        <w:pStyle w:val="Textoindependiente"/>
        <w:spacing w:after="0" w:line="276" w:lineRule="auto"/>
        <w:ind w:right="-93"/>
        <w:jc w:val="both"/>
        <w:rPr>
          <w:rFonts w:ascii="Lucida Sans Unicode" w:hAnsi="Lucida Sans Unicode" w:cs="Lucida Sans Unicode"/>
          <w:sz w:val="20"/>
        </w:rPr>
      </w:pPr>
      <w:r w:rsidRPr="00D03D3F">
        <w:rPr>
          <w:rFonts w:ascii="Lucida Sans Unicode" w:hAnsi="Lucida Sans Unicode" w:cs="Lucida Sans Unicode"/>
          <w:sz w:val="20"/>
        </w:rPr>
        <w:t>Tomando en consideración los elementos objetivos y subjetivos de la infracción, especialmente, los bienes jurídicos</w:t>
      </w:r>
      <w:r w:rsidRPr="00D03D3F">
        <w:rPr>
          <w:rFonts w:ascii="Lucida Sans Unicode" w:hAnsi="Lucida Sans Unicode" w:cs="Lucida Sans Unicode"/>
          <w:sz w:val="20"/>
          <w:vertAlign w:val="superscript"/>
        </w:rPr>
        <w:footnoteReference w:id="5"/>
      </w:r>
      <w:r w:rsidRPr="00D03D3F">
        <w:rPr>
          <w:rFonts w:ascii="Lucida Sans Unicode" w:hAnsi="Lucida Sans Unicode" w:cs="Lucida Sans Unicode"/>
          <w:sz w:val="20"/>
        </w:rPr>
        <w:t xml:space="preserve"> protegidos y los efectos de la misma, así como la conducta, se determina que el partido político infractor debe ser objeto de una sanción que tenga en cuenta las circunstancias particulares del incumplimiento a la ley, sin que ello implique que ésta deje de atender con una de sus finalidades, que es la de disuadir la posible comisión de faltas similares que también pudieran afectar los valores protegidos por la norma transgredida.</w:t>
      </w:r>
    </w:p>
    <w:p w14:paraId="541D3BD2" w14:textId="77777777" w:rsidR="00893BC8" w:rsidRPr="00D03D3F" w:rsidRDefault="00893BC8" w:rsidP="00757F96">
      <w:pPr>
        <w:pStyle w:val="Textoindependiente"/>
        <w:spacing w:after="0" w:line="276" w:lineRule="auto"/>
        <w:ind w:right="-93"/>
        <w:jc w:val="both"/>
        <w:rPr>
          <w:rFonts w:ascii="Lucida Sans Unicode" w:hAnsi="Lucida Sans Unicode" w:cs="Lucida Sans Unicode"/>
          <w:sz w:val="20"/>
        </w:rPr>
      </w:pPr>
    </w:p>
    <w:p w14:paraId="008CCE2B" w14:textId="77777777" w:rsidR="00893BC8" w:rsidRPr="00D03D3F" w:rsidRDefault="00893BC8" w:rsidP="00757F96">
      <w:pPr>
        <w:pStyle w:val="Textoindependiente"/>
        <w:spacing w:after="0" w:line="276" w:lineRule="auto"/>
        <w:ind w:right="-93"/>
        <w:jc w:val="both"/>
        <w:rPr>
          <w:rFonts w:ascii="Lucida Sans Unicode" w:hAnsi="Lucida Sans Unicode" w:cs="Lucida Sans Unicode"/>
          <w:sz w:val="20"/>
        </w:rPr>
      </w:pPr>
      <w:r w:rsidRPr="00D03D3F">
        <w:rPr>
          <w:rFonts w:ascii="Lucida Sans Unicode" w:hAnsi="Lucida Sans Unicode" w:cs="Lucida Sans Unicode"/>
          <w:sz w:val="20"/>
        </w:rPr>
        <w:t>En ese orden de ideas, se considera que la sanción prevista en el artículo 458, párrafo 1, fracción I, inciso a), del Código, consistente en amonestación pública, sería suficiente, mientras que las indicadas en los incisos</w:t>
      </w:r>
      <w:r>
        <w:rPr>
          <w:rFonts w:ascii="Lucida Sans Unicode" w:hAnsi="Lucida Sans Unicode" w:cs="Lucida Sans Unicode"/>
          <w:sz w:val="20"/>
        </w:rPr>
        <w:t xml:space="preserve"> b),</w:t>
      </w:r>
      <w:r w:rsidRPr="00D03D3F">
        <w:rPr>
          <w:rFonts w:ascii="Lucida Sans Unicode" w:hAnsi="Lucida Sans Unicode" w:cs="Lucida Sans Unicode"/>
          <w:sz w:val="20"/>
        </w:rPr>
        <w:t xml:space="preserve"> c), d), e), f) y g) del precepto señalado serían desproporcionadas con la gravedad de la infracción</w:t>
      </w:r>
    </w:p>
    <w:p w14:paraId="34CE0A29" w14:textId="77777777" w:rsidR="00893BC8" w:rsidRPr="00D03D3F" w:rsidRDefault="00893BC8" w:rsidP="00757F96">
      <w:pPr>
        <w:pStyle w:val="Textoindependiente"/>
        <w:spacing w:after="0" w:line="276" w:lineRule="auto"/>
        <w:ind w:right="-93"/>
        <w:jc w:val="both"/>
        <w:rPr>
          <w:rFonts w:ascii="Lucida Sans Unicode" w:hAnsi="Lucida Sans Unicode" w:cs="Lucida Sans Unicode"/>
          <w:sz w:val="20"/>
        </w:rPr>
      </w:pPr>
    </w:p>
    <w:p w14:paraId="5F6885C2" w14:textId="77777777" w:rsidR="00893BC8" w:rsidRPr="00D03D3F" w:rsidRDefault="00893BC8" w:rsidP="00757F96">
      <w:pPr>
        <w:pStyle w:val="Textoindependiente"/>
        <w:spacing w:after="0" w:line="276" w:lineRule="auto"/>
        <w:ind w:right="-93"/>
        <w:jc w:val="both"/>
        <w:rPr>
          <w:rFonts w:ascii="Lucida Sans Unicode" w:hAnsi="Lucida Sans Unicode" w:cs="Lucida Sans Unicode"/>
          <w:sz w:val="20"/>
        </w:rPr>
      </w:pPr>
      <w:r w:rsidRPr="00D03D3F">
        <w:rPr>
          <w:rFonts w:ascii="Lucida Sans Unicode" w:hAnsi="Lucida Sans Unicode" w:cs="Lucida Sans Unicode"/>
          <w:sz w:val="20"/>
        </w:rPr>
        <w:t>Así, de la Tesis IV/2018</w:t>
      </w:r>
      <w:r w:rsidRPr="00D03D3F">
        <w:rPr>
          <w:rFonts w:ascii="Lucida Sans Unicode" w:hAnsi="Lucida Sans Unicode" w:cs="Lucida Sans Unicode"/>
          <w:sz w:val="20"/>
          <w:vertAlign w:val="superscript"/>
        </w:rPr>
        <w:footnoteReference w:id="6"/>
      </w:r>
      <w:r w:rsidRPr="00D03D3F">
        <w:rPr>
          <w:rFonts w:ascii="Lucida Sans Unicode" w:hAnsi="Lucida Sans Unicode" w:cs="Lucida Sans Unicode"/>
          <w:sz w:val="20"/>
        </w:rPr>
        <w:t xml:space="preserve"> emitida por la Sala Superior del máximo tribunal electoral, se advierte que para la </w:t>
      </w:r>
      <w:r w:rsidRPr="00D03D3F">
        <w:rPr>
          <w:rFonts w:ascii="Lucida Sans Unicode" w:hAnsi="Lucida Sans Unicode" w:cs="Lucida Sans Unicode"/>
          <w:bCs/>
          <w:sz w:val="20"/>
        </w:rPr>
        <w:t>individualización</w:t>
      </w:r>
      <w:r w:rsidRPr="00D03D3F">
        <w:rPr>
          <w:rFonts w:ascii="Lucida Sans Unicode" w:hAnsi="Lucida Sans Unicode" w:cs="Lucida Sans Unicode"/>
          <w:sz w:val="20"/>
        </w:rPr>
        <w:t> de las sanciones, la autoridad electoral deberá tomar en cuenta los siguientes elementos: a) la gravedad de la responsabilidad; b) las circunstancias de modo, tiempo y lugar; c) las condiciones socioeconómicas del infractor; d) las condiciones externas y los medios de ejecución; e) la reincidencia, y f) en su caso, el monto del beneficio, lucro, daño o perjuicio derivado. Sin embargo, dichos elementos no se listan como una secuencia de pasos, por lo que no hay un orden de prelación para su estudio, pues lo importante es que todos ellos sean considerados adecuadamente por la autoridad y sean la base de la </w:t>
      </w:r>
      <w:r w:rsidRPr="00D03D3F">
        <w:rPr>
          <w:rFonts w:ascii="Lucida Sans Unicode" w:hAnsi="Lucida Sans Unicode" w:cs="Lucida Sans Unicode"/>
          <w:bCs/>
          <w:sz w:val="20"/>
        </w:rPr>
        <w:t>individualización</w:t>
      </w:r>
      <w:r w:rsidRPr="00D03D3F">
        <w:rPr>
          <w:rFonts w:ascii="Lucida Sans Unicode" w:hAnsi="Lucida Sans Unicode" w:cs="Lucida Sans Unicode"/>
          <w:sz w:val="20"/>
        </w:rPr>
        <w:t xml:space="preserve"> de la sanción, lo que para el caso concreto ha quedado debidamente puntualizado. </w:t>
      </w:r>
    </w:p>
    <w:p w14:paraId="47E05807" w14:textId="77777777" w:rsidR="00893BC8" w:rsidRPr="00D03D3F" w:rsidRDefault="00893BC8" w:rsidP="00757F96">
      <w:pPr>
        <w:pStyle w:val="Textoindependiente"/>
        <w:spacing w:after="0" w:line="276" w:lineRule="auto"/>
        <w:ind w:right="-93"/>
        <w:jc w:val="both"/>
        <w:rPr>
          <w:rFonts w:ascii="Lucida Sans Unicode" w:hAnsi="Lucida Sans Unicode" w:cs="Lucida Sans Unicode"/>
          <w:sz w:val="20"/>
        </w:rPr>
      </w:pPr>
    </w:p>
    <w:p w14:paraId="049DDFF6" w14:textId="77777777" w:rsidR="00893BC8" w:rsidRPr="00D03D3F" w:rsidRDefault="00893BC8" w:rsidP="00757F96">
      <w:pPr>
        <w:pStyle w:val="Textoindependiente"/>
        <w:spacing w:after="0" w:line="276" w:lineRule="auto"/>
        <w:ind w:right="-93"/>
        <w:jc w:val="both"/>
        <w:rPr>
          <w:rFonts w:ascii="Lucida Sans Unicode" w:hAnsi="Lucida Sans Unicode" w:cs="Lucida Sans Unicode"/>
          <w:sz w:val="20"/>
        </w:rPr>
      </w:pPr>
      <w:r w:rsidRPr="00D03D3F">
        <w:rPr>
          <w:rFonts w:ascii="Lucida Sans Unicode" w:hAnsi="Lucida Sans Unicode" w:cs="Lucida Sans Unicode"/>
          <w:sz w:val="20"/>
        </w:rPr>
        <w:t xml:space="preserve">Bajo esa tesitura, la Sala Superior al resolver el diverso SUP-REP-647/2018, ha sustentado que, conforme a los fines de la sanción, es importante destacar que, en materia electoral, ésta se distingue debido a que su naturaleza es fundamentalmente preventiva y no retributiva; por tanto, se perseguirá que proporcione los fines relacionados con la prevención general y especial, de acuerdo con los propósitos que orientan el sistema de las sanciones. De ahí que, las sanciones deban ser adecuadas y considerar la gravedad de la infracción, proporcional y tomar en cuenta para individualizarla el grado de participación de cada implicado y eficaz; ello, en la medida en la que se acerque a un ideal de consecuencia mínima necesaria para asegurar la vigencia de los bienes jurídicos puestos en peligro. </w:t>
      </w:r>
    </w:p>
    <w:p w14:paraId="6B07B7C5" w14:textId="77777777" w:rsidR="00893BC8" w:rsidRPr="00D03D3F" w:rsidRDefault="00893BC8" w:rsidP="00757F96">
      <w:pPr>
        <w:pStyle w:val="Textoindependiente"/>
        <w:spacing w:after="0" w:line="276" w:lineRule="auto"/>
        <w:ind w:right="-93"/>
        <w:jc w:val="both"/>
        <w:rPr>
          <w:rFonts w:ascii="Lucida Sans Unicode" w:hAnsi="Lucida Sans Unicode" w:cs="Lucida Sans Unicode"/>
          <w:sz w:val="20"/>
        </w:rPr>
      </w:pPr>
    </w:p>
    <w:p w14:paraId="2221F575" w14:textId="77777777" w:rsidR="00893BC8" w:rsidRPr="00D03D3F" w:rsidRDefault="00893BC8" w:rsidP="00757F96">
      <w:pPr>
        <w:pStyle w:val="Textoindependiente"/>
        <w:spacing w:after="0" w:line="276" w:lineRule="auto"/>
        <w:ind w:right="-93"/>
        <w:jc w:val="both"/>
        <w:rPr>
          <w:rFonts w:ascii="Lucida Sans Unicode" w:hAnsi="Lucida Sans Unicode" w:cs="Lucida Sans Unicode"/>
          <w:sz w:val="20"/>
        </w:rPr>
      </w:pPr>
      <w:r>
        <w:rPr>
          <w:rFonts w:ascii="Lucida Sans Unicode" w:hAnsi="Lucida Sans Unicode" w:cs="Lucida Sans Unicode"/>
          <w:sz w:val="20"/>
        </w:rPr>
        <w:t xml:space="preserve">En ese sentido, y toda vez que la conducta ha sido calificada con </w:t>
      </w:r>
      <w:r>
        <w:rPr>
          <w:rFonts w:ascii="Lucida Sans Unicode" w:hAnsi="Lucida Sans Unicode" w:cs="Lucida Sans Unicode"/>
          <w:b/>
          <w:bCs/>
          <w:sz w:val="20"/>
        </w:rPr>
        <w:t>gravedad levísima</w:t>
      </w:r>
      <w:r>
        <w:rPr>
          <w:rFonts w:ascii="Lucida Sans Unicode" w:hAnsi="Lucida Sans Unicode" w:cs="Lucida Sans Unicode"/>
          <w:sz w:val="20"/>
        </w:rPr>
        <w:t xml:space="preserve">, es que se justifica la imposición de la sanción prevista en el inciso a), fracción I, del párrafo 1, del artículo 458 del código comicial, consistente en una </w:t>
      </w:r>
      <w:r>
        <w:rPr>
          <w:rFonts w:ascii="Lucida Sans Unicode" w:hAnsi="Lucida Sans Unicode" w:cs="Lucida Sans Unicode"/>
          <w:b/>
          <w:bCs/>
          <w:sz w:val="20"/>
        </w:rPr>
        <w:t>amonestación pública.</w:t>
      </w:r>
    </w:p>
    <w:p w14:paraId="0BD24AC5" w14:textId="77777777" w:rsidR="00893BC8" w:rsidRPr="00D03D3F" w:rsidRDefault="00893BC8" w:rsidP="00757F96">
      <w:pPr>
        <w:pStyle w:val="Textoindependiente"/>
        <w:spacing w:after="0" w:line="276" w:lineRule="auto"/>
        <w:ind w:right="-93"/>
        <w:jc w:val="both"/>
        <w:rPr>
          <w:rFonts w:ascii="Lucida Sans Unicode" w:hAnsi="Lucida Sans Unicode" w:cs="Lucida Sans Unicode"/>
          <w:sz w:val="20"/>
        </w:rPr>
      </w:pPr>
    </w:p>
    <w:p w14:paraId="1D8B2310" w14:textId="77777777" w:rsidR="00893BC8" w:rsidRPr="00D03D3F" w:rsidRDefault="00893BC8" w:rsidP="00757F96">
      <w:pPr>
        <w:pStyle w:val="Textoindependiente"/>
        <w:spacing w:after="0" w:line="276" w:lineRule="auto"/>
        <w:ind w:right="-93"/>
        <w:jc w:val="both"/>
        <w:rPr>
          <w:rFonts w:ascii="Lucida Sans Unicode" w:hAnsi="Lucida Sans Unicode" w:cs="Lucida Sans Unicode"/>
          <w:sz w:val="20"/>
        </w:rPr>
      </w:pPr>
      <w:r w:rsidRPr="00D03D3F">
        <w:rPr>
          <w:rFonts w:ascii="Lucida Sans Unicode" w:hAnsi="Lucida Sans Unicode" w:cs="Lucida Sans Unicode"/>
          <w:sz w:val="20"/>
        </w:rPr>
        <w:t>Entonces, dicha sanción se considera adecuada para castigar la conducta que nos ocupa, pues sin ser gravosa, sí puede inhibir a la parte denunciada, para que en el futuro vigile el cumplimiento de las normas de la materia, tomando en cuenta además las particularidades que concurrieron en el presente asunto.</w:t>
      </w:r>
      <w:r>
        <w:rPr>
          <w:rFonts w:ascii="Lucida Sans Unicode" w:hAnsi="Lucida Sans Unicode" w:cs="Lucida Sans Unicode"/>
          <w:sz w:val="20"/>
        </w:rPr>
        <w:t xml:space="preserve"> Cabe precisar, que el propósito de la amonestación es hacer conciencia en el infractor que la conducta realizada ha sido considerada ilícita, por lo que su eficacia recae en la medida que se publicite; esto es, hacer del conocimiento del mayor número de personas que el sujeto en cuestión ha inobservado disposiciones legales y normativas. </w:t>
      </w:r>
    </w:p>
    <w:p w14:paraId="7DCCD8D4" w14:textId="77777777" w:rsidR="00893BC8" w:rsidRPr="00D03D3F" w:rsidRDefault="00893BC8" w:rsidP="00757F96">
      <w:pPr>
        <w:pStyle w:val="Textoindependiente"/>
        <w:spacing w:after="0" w:line="276" w:lineRule="auto"/>
        <w:ind w:right="-93"/>
        <w:jc w:val="both"/>
        <w:rPr>
          <w:rFonts w:ascii="Lucida Sans Unicode" w:hAnsi="Lucida Sans Unicode" w:cs="Lucida Sans Unicode"/>
          <w:sz w:val="20"/>
        </w:rPr>
      </w:pPr>
    </w:p>
    <w:p w14:paraId="55A1A61D" w14:textId="77777777" w:rsidR="005A5819" w:rsidRPr="00D03D3F" w:rsidRDefault="005A5819" w:rsidP="00757F96">
      <w:pPr>
        <w:pStyle w:val="Textoindependiente"/>
        <w:spacing w:after="0" w:line="276" w:lineRule="auto"/>
        <w:ind w:right="-93"/>
        <w:jc w:val="both"/>
        <w:rPr>
          <w:rFonts w:ascii="Lucida Sans Unicode" w:hAnsi="Lucida Sans Unicode" w:cs="Lucida Sans Unicode"/>
          <w:sz w:val="20"/>
        </w:rPr>
      </w:pPr>
      <w:r>
        <w:rPr>
          <w:rFonts w:ascii="Lucida Sans Unicode" w:hAnsi="Lucida Sans Unicode" w:cs="Lucida Sans Unicode"/>
          <w:sz w:val="20"/>
        </w:rPr>
        <w:t>Por tanto, este Órgano Colegiado considera que para una mayor publicidad de la amonestación pública que se impone, la presente ejecutoria se deberá publicar, en su oportunidad en la página de internet de este órgano electoral, en el apartado de resoluciones de sanciones (sujetos sancionados).</w:t>
      </w:r>
    </w:p>
    <w:p w14:paraId="3D49DC9F" w14:textId="77777777" w:rsidR="005A5819" w:rsidRDefault="005A5819" w:rsidP="00757F96">
      <w:pPr>
        <w:pStyle w:val="Textoindependiente"/>
        <w:spacing w:after="0" w:line="276" w:lineRule="auto"/>
        <w:ind w:right="-93"/>
        <w:jc w:val="both"/>
        <w:rPr>
          <w:rFonts w:ascii="Lucida Sans Unicode" w:hAnsi="Lucida Sans Unicode" w:cs="Lucida Sans Unicode"/>
          <w:sz w:val="20"/>
        </w:rPr>
      </w:pPr>
    </w:p>
    <w:p w14:paraId="36A729D0" w14:textId="22CA130F" w:rsidR="00893BC8" w:rsidRPr="00D03D3F" w:rsidRDefault="00893BC8" w:rsidP="00757F96">
      <w:pPr>
        <w:pStyle w:val="Textoindependiente"/>
        <w:spacing w:after="0" w:line="276" w:lineRule="auto"/>
        <w:ind w:right="-93"/>
        <w:jc w:val="both"/>
        <w:rPr>
          <w:rFonts w:ascii="Lucida Sans Unicode" w:hAnsi="Lucida Sans Unicode" w:cs="Lucida Sans Unicode"/>
          <w:sz w:val="20"/>
        </w:rPr>
      </w:pPr>
      <w:r w:rsidRPr="00D03D3F">
        <w:rPr>
          <w:rFonts w:ascii="Lucida Sans Unicode" w:hAnsi="Lucida Sans Unicode" w:cs="Lucida Sans Unicode"/>
          <w:sz w:val="20"/>
        </w:rPr>
        <w:t xml:space="preserve">Derivado de la naturaleza de la sanción impuesta, se estima que la misma </w:t>
      </w:r>
      <w:r>
        <w:rPr>
          <w:rFonts w:ascii="Lucida Sans Unicode" w:hAnsi="Lucida Sans Unicode" w:cs="Lucida Sans Unicode"/>
          <w:sz w:val="20"/>
        </w:rPr>
        <w:t xml:space="preserve">no impide o afecta sustancialmente el desarrollo de las actividades ordinarias del partido político </w:t>
      </w:r>
      <w:r w:rsidR="00853CA8">
        <w:rPr>
          <w:rFonts w:ascii="Lucida Sans Unicode" w:hAnsi="Lucida Sans Unicode" w:cs="Lucida Sans Unicode"/>
          <w:b/>
          <w:bCs/>
          <w:sz w:val="20"/>
        </w:rPr>
        <w:t>Hagamos</w:t>
      </w:r>
      <w:r>
        <w:rPr>
          <w:rFonts w:ascii="Lucida Sans Unicode" w:hAnsi="Lucida Sans Unicode" w:cs="Lucida Sans Unicode"/>
          <w:sz w:val="20"/>
        </w:rPr>
        <w:t xml:space="preserve">; </w:t>
      </w:r>
      <w:r w:rsidRPr="00D03D3F">
        <w:rPr>
          <w:rFonts w:ascii="Lucida Sans Unicode" w:hAnsi="Lucida Sans Unicode" w:cs="Lucida Sans Unicode"/>
          <w:sz w:val="20"/>
        </w:rPr>
        <w:t>sino que</w:t>
      </w:r>
      <w:r>
        <w:rPr>
          <w:rFonts w:ascii="Lucida Sans Unicode" w:hAnsi="Lucida Sans Unicode" w:cs="Lucida Sans Unicode"/>
          <w:sz w:val="20"/>
        </w:rPr>
        <w:t>,</w:t>
      </w:r>
      <w:r w:rsidRPr="00D03D3F">
        <w:rPr>
          <w:rFonts w:ascii="Lucida Sans Unicode" w:hAnsi="Lucida Sans Unicode" w:cs="Lucida Sans Unicode"/>
          <w:sz w:val="20"/>
        </w:rPr>
        <w:t xml:space="preserve"> por el contrario, se cumple con la finalidad de inhibir la comisión de futuras infracciones, sin causarle un detrimento tal que impida llevar a cabo sus actividades</w:t>
      </w:r>
      <w:r>
        <w:rPr>
          <w:rFonts w:ascii="Lucida Sans Unicode" w:hAnsi="Lucida Sans Unicode" w:cs="Lucida Sans Unicode"/>
          <w:sz w:val="20"/>
        </w:rPr>
        <w:t>.</w:t>
      </w:r>
      <w:r w:rsidRPr="00D03D3F">
        <w:rPr>
          <w:rFonts w:ascii="Lucida Sans Unicode" w:hAnsi="Lucida Sans Unicode" w:cs="Lucida Sans Unicode"/>
          <w:sz w:val="20"/>
        </w:rPr>
        <w:t xml:space="preserve"> </w:t>
      </w:r>
    </w:p>
    <w:p w14:paraId="45FBE083" w14:textId="77777777" w:rsidR="00893BC8" w:rsidRPr="00915665" w:rsidRDefault="00893BC8" w:rsidP="00757F96">
      <w:pPr>
        <w:pStyle w:val="Textoindependiente"/>
        <w:spacing w:after="0" w:line="276" w:lineRule="auto"/>
        <w:ind w:right="-93"/>
        <w:jc w:val="both"/>
        <w:rPr>
          <w:rFonts w:ascii="Lucida Sans Unicode" w:hAnsi="Lucida Sans Unicode" w:cs="Lucida Sans Unicode"/>
          <w:sz w:val="20"/>
        </w:rPr>
      </w:pPr>
    </w:p>
    <w:p w14:paraId="6AE0D429" w14:textId="77777777" w:rsidR="00893BC8" w:rsidRPr="00915665" w:rsidRDefault="00893BC8" w:rsidP="00757F96">
      <w:pPr>
        <w:pStyle w:val="Sinespaciado"/>
        <w:spacing w:line="276" w:lineRule="auto"/>
        <w:jc w:val="both"/>
        <w:rPr>
          <w:rFonts w:ascii="Lucida Sans Unicode" w:hAnsi="Lucida Sans Unicode" w:cs="Lucida Sans Unicode"/>
          <w:sz w:val="20"/>
          <w:szCs w:val="20"/>
        </w:rPr>
      </w:pPr>
      <w:r w:rsidRPr="00915665">
        <w:rPr>
          <w:rFonts w:ascii="Lucida Sans Unicode" w:hAnsi="Lucida Sans Unicode" w:cs="Lucida Sans Unicode"/>
          <w:sz w:val="20"/>
          <w:szCs w:val="20"/>
        </w:rPr>
        <w:t>Con fundamento en los artículos 12, fracción IV, primer párrafo de la Constitución Política del Estado de Jalisco; 118, párrafo 1, fracción I; 120, párrafo 1; 134, párrafo 1, fracciones XXII y LI; 460 párrafo 1, fracción I del Código Electoral del Estado de Jalisco y 23 del Reglamento de Quejas y Denuncias del Instituto Electoral y de Participación Ciudadana del Estado de Jalisco:</w:t>
      </w:r>
    </w:p>
    <w:p w14:paraId="4E38092D" w14:textId="77777777" w:rsidR="00893BC8" w:rsidRDefault="00893BC8" w:rsidP="00757F96">
      <w:pPr>
        <w:pBdr>
          <w:top w:val="nil"/>
          <w:left w:val="nil"/>
          <w:bottom w:val="nil"/>
          <w:right w:val="nil"/>
          <w:between w:val="nil"/>
        </w:pBdr>
        <w:spacing w:after="0" w:line="276" w:lineRule="auto"/>
        <w:jc w:val="both"/>
        <w:rPr>
          <w:rFonts w:ascii="Lucida Sans Unicode" w:eastAsia="Times New Roman" w:hAnsi="Lucida Sans Unicode" w:cs="Lucida Sans Unicode"/>
          <w:sz w:val="20"/>
          <w:szCs w:val="20"/>
        </w:rPr>
      </w:pPr>
    </w:p>
    <w:p w14:paraId="2ADE7D15" w14:textId="77777777" w:rsidR="00757F96" w:rsidRPr="00915665" w:rsidRDefault="00757F96" w:rsidP="00757F96">
      <w:pPr>
        <w:pBdr>
          <w:top w:val="nil"/>
          <w:left w:val="nil"/>
          <w:bottom w:val="nil"/>
          <w:right w:val="nil"/>
          <w:between w:val="nil"/>
        </w:pBdr>
        <w:spacing w:after="0" w:line="276" w:lineRule="auto"/>
        <w:jc w:val="both"/>
        <w:rPr>
          <w:rFonts w:ascii="Lucida Sans Unicode" w:eastAsia="Times New Roman" w:hAnsi="Lucida Sans Unicode" w:cs="Lucida Sans Unicode"/>
          <w:sz w:val="20"/>
          <w:szCs w:val="20"/>
        </w:rPr>
      </w:pPr>
    </w:p>
    <w:p w14:paraId="56C4ECEC" w14:textId="77777777" w:rsidR="00893BC8" w:rsidRPr="00AC3458" w:rsidRDefault="00893BC8" w:rsidP="00757F96">
      <w:pPr>
        <w:pBdr>
          <w:top w:val="nil"/>
          <w:left w:val="nil"/>
          <w:bottom w:val="nil"/>
          <w:right w:val="nil"/>
          <w:between w:val="nil"/>
        </w:pBdr>
        <w:spacing w:after="0" w:line="276" w:lineRule="auto"/>
        <w:jc w:val="center"/>
        <w:rPr>
          <w:rFonts w:ascii="Lucida Sans Unicode" w:eastAsia="Trebuchet MS" w:hAnsi="Lucida Sans Unicode" w:cs="Lucida Sans Unicode"/>
          <w:b/>
          <w:sz w:val="20"/>
          <w:szCs w:val="20"/>
          <w:lang w:val="it-IT"/>
        </w:rPr>
      </w:pPr>
      <w:r w:rsidRPr="00AC3458">
        <w:rPr>
          <w:rFonts w:ascii="Lucida Sans Unicode" w:eastAsia="Trebuchet MS" w:hAnsi="Lucida Sans Unicode" w:cs="Lucida Sans Unicode"/>
          <w:b/>
          <w:sz w:val="20"/>
          <w:szCs w:val="20"/>
          <w:lang w:val="it-IT"/>
        </w:rPr>
        <w:t>R E S U E L V E</w:t>
      </w:r>
    </w:p>
    <w:p w14:paraId="5BC1F0F3" w14:textId="77777777" w:rsidR="00893BC8" w:rsidRPr="00AC3458" w:rsidRDefault="00893BC8" w:rsidP="00757F96">
      <w:pPr>
        <w:pStyle w:val="Textoindependiente"/>
        <w:spacing w:after="0" w:line="276" w:lineRule="auto"/>
        <w:ind w:right="-93"/>
        <w:jc w:val="both"/>
        <w:rPr>
          <w:rFonts w:ascii="Lucida Sans Unicode" w:eastAsia="Trebuchet MS" w:hAnsi="Lucida Sans Unicode" w:cs="Lucida Sans Unicode"/>
          <w:b/>
          <w:sz w:val="20"/>
          <w:lang w:val="it-IT"/>
        </w:rPr>
      </w:pPr>
    </w:p>
    <w:p w14:paraId="3A45849A" w14:textId="650FACDF" w:rsidR="00893BC8" w:rsidRPr="0063565D" w:rsidRDefault="00893BC8" w:rsidP="00757F96">
      <w:pPr>
        <w:pBdr>
          <w:top w:val="nil"/>
          <w:left w:val="nil"/>
          <w:bottom w:val="nil"/>
          <w:right w:val="nil"/>
          <w:between w:val="nil"/>
        </w:pBdr>
        <w:spacing w:after="0" w:line="276" w:lineRule="auto"/>
        <w:jc w:val="both"/>
        <w:rPr>
          <w:rFonts w:ascii="Lucida Sans Unicode" w:hAnsi="Lucida Sans Unicode" w:cs="Lucida Sans Unicode"/>
          <w:sz w:val="20"/>
          <w:szCs w:val="20"/>
        </w:rPr>
      </w:pPr>
      <w:r w:rsidRPr="00AC3458">
        <w:rPr>
          <w:rFonts w:ascii="Lucida Sans Unicode" w:eastAsia="Trebuchet MS" w:hAnsi="Lucida Sans Unicode" w:cs="Lucida Sans Unicode"/>
          <w:b/>
          <w:sz w:val="20"/>
          <w:szCs w:val="20"/>
          <w:lang w:val="it-IT"/>
        </w:rPr>
        <w:t xml:space="preserve">PRIMERO. </w:t>
      </w:r>
      <w:r w:rsidRPr="0063565D">
        <w:rPr>
          <w:rFonts w:ascii="Lucida Sans Unicode" w:eastAsia="Trebuchet MS" w:hAnsi="Lucida Sans Unicode" w:cs="Lucida Sans Unicode"/>
          <w:b/>
          <w:sz w:val="20"/>
          <w:szCs w:val="20"/>
        </w:rPr>
        <w:t xml:space="preserve">Se declara la existencia de la infracción </w:t>
      </w:r>
      <w:r w:rsidRPr="0063565D">
        <w:rPr>
          <w:rFonts w:ascii="Lucida Sans Unicode" w:eastAsia="Trebuchet MS" w:hAnsi="Lucida Sans Unicode" w:cs="Lucida Sans Unicode"/>
          <w:bCs/>
          <w:sz w:val="20"/>
          <w:szCs w:val="20"/>
        </w:rPr>
        <w:t xml:space="preserve">atribuida al partido político </w:t>
      </w:r>
      <w:r w:rsidR="00C109CB">
        <w:rPr>
          <w:rFonts w:ascii="Lucida Sans Unicode" w:eastAsia="Trebuchet MS" w:hAnsi="Lucida Sans Unicode" w:cs="Lucida Sans Unicode"/>
          <w:b/>
          <w:sz w:val="20"/>
          <w:szCs w:val="20"/>
        </w:rPr>
        <w:t>Hagamos</w:t>
      </w:r>
      <w:r w:rsidRPr="0063565D">
        <w:rPr>
          <w:rFonts w:ascii="Lucida Sans Unicode" w:eastAsia="Trebuchet MS" w:hAnsi="Lucida Sans Unicode" w:cs="Lucida Sans Unicode"/>
          <w:bCs/>
          <w:sz w:val="20"/>
          <w:szCs w:val="20"/>
        </w:rPr>
        <w:t xml:space="preserve">, al acreditarse el haber incumplido en tiempo, con la obligación de informar a este Instituto, </w:t>
      </w:r>
      <w:r w:rsidR="00C109CB">
        <w:rPr>
          <w:rFonts w:ascii="Lucida Sans Unicode" w:eastAsia="Trebuchet MS" w:hAnsi="Lucida Sans Unicode" w:cs="Lucida Sans Unicode"/>
          <w:bCs/>
          <w:sz w:val="20"/>
          <w:szCs w:val="20"/>
        </w:rPr>
        <w:t>el cambio en la integración de sus órganos directivos</w:t>
      </w:r>
      <w:r w:rsidRPr="0063565D">
        <w:rPr>
          <w:rFonts w:ascii="Lucida Sans Unicode" w:eastAsia="Trebuchet MS" w:hAnsi="Lucida Sans Unicode" w:cs="Lucida Sans Unicode"/>
          <w:bCs/>
          <w:sz w:val="20"/>
          <w:szCs w:val="20"/>
        </w:rPr>
        <w:t xml:space="preserve">, en el plazo establecido en el </w:t>
      </w:r>
      <w:r w:rsidR="008E32B9" w:rsidRPr="0063565D">
        <w:rPr>
          <w:rFonts w:ascii="Lucida Sans Unicode" w:eastAsia="Trebuchet MS" w:hAnsi="Lucida Sans Unicode" w:cs="Lucida Sans Unicode"/>
          <w:bCs/>
          <w:sz w:val="20"/>
          <w:szCs w:val="20"/>
        </w:rPr>
        <w:t xml:space="preserve">artículo </w:t>
      </w:r>
      <w:r w:rsidR="008E32B9" w:rsidRPr="0063565D">
        <w:rPr>
          <w:rFonts w:ascii="Lucida Sans Unicode" w:eastAsia="Trebuchet MS" w:hAnsi="Lucida Sans Unicode" w:cs="Lucida Sans Unicode"/>
          <w:b/>
          <w:sz w:val="20"/>
          <w:szCs w:val="20"/>
        </w:rPr>
        <w:t>25</w:t>
      </w:r>
      <w:r w:rsidRPr="0063565D">
        <w:rPr>
          <w:rFonts w:ascii="Lucida Sans Unicode" w:hAnsi="Lucida Sans Unicode" w:cs="Lucida Sans Unicode"/>
          <w:sz w:val="20"/>
        </w:rPr>
        <w:t>, párrafo 1, inciso l) de la Ley General de Partidos Políticos</w:t>
      </w:r>
      <w:r w:rsidRPr="0063565D">
        <w:rPr>
          <w:rFonts w:ascii="Lucida Sans Unicode" w:eastAsia="Trebuchet MS" w:hAnsi="Lucida Sans Unicode" w:cs="Lucida Sans Unicode"/>
          <w:bCs/>
          <w:sz w:val="20"/>
          <w:szCs w:val="20"/>
        </w:rPr>
        <w:t xml:space="preserve"> </w:t>
      </w:r>
    </w:p>
    <w:p w14:paraId="17FCD81F" w14:textId="77777777" w:rsidR="00893BC8" w:rsidRPr="0063565D" w:rsidRDefault="00893BC8" w:rsidP="00757F96">
      <w:pPr>
        <w:pBdr>
          <w:top w:val="nil"/>
          <w:left w:val="nil"/>
          <w:bottom w:val="nil"/>
          <w:right w:val="nil"/>
          <w:between w:val="nil"/>
        </w:pBdr>
        <w:spacing w:after="0" w:line="276" w:lineRule="auto"/>
        <w:jc w:val="both"/>
        <w:rPr>
          <w:rFonts w:ascii="Lucida Sans Unicode" w:eastAsia="Trebuchet MS" w:hAnsi="Lucida Sans Unicode" w:cs="Lucida Sans Unicode"/>
          <w:bCs/>
          <w:sz w:val="20"/>
          <w:szCs w:val="20"/>
        </w:rPr>
      </w:pPr>
    </w:p>
    <w:p w14:paraId="59FBDE60" w14:textId="6A1446F3" w:rsidR="00893BC8" w:rsidRPr="0063565D" w:rsidRDefault="00893BC8" w:rsidP="00757F96">
      <w:pPr>
        <w:pBdr>
          <w:top w:val="nil"/>
          <w:left w:val="nil"/>
          <w:bottom w:val="nil"/>
          <w:right w:val="nil"/>
          <w:between w:val="nil"/>
        </w:pBdr>
        <w:spacing w:after="0" w:line="276" w:lineRule="auto"/>
        <w:jc w:val="both"/>
        <w:rPr>
          <w:rFonts w:ascii="Lucida Sans Unicode" w:hAnsi="Lucida Sans Unicode" w:cs="Lucida Sans Unicode"/>
          <w:bCs/>
          <w:sz w:val="20"/>
          <w:szCs w:val="20"/>
        </w:rPr>
      </w:pPr>
      <w:r w:rsidRPr="0063565D">
        <w:rPr>
          <w:rFonts w:ascii="Lucida Sans Unicode" w:eastAsia="Trebuchet MS" w:hAnsi="Lucida Sans Unicode" w:cs="Lucida Sans Unicode"/>
          <w:b/>
          <w:sz w:val="20"/>
          <w:szCs w:val="20"/>
        </w:rPr>
        <w:t xml:space="preserve">SEGUNDO. </w:t>
      </w:r>
      <w:r w:rsidRPr="0063565D">
        <w:rPr>
          <w:rFonts w:ascii="Lucida Sans Unicode" w:eastAsia="Trebuchet MS" w:hAnsi="Lucida Sans Unicode" w:cs="Lucida Sans Unicode"/>
          <w:bCs/>
          <w:sz w:val="20"/>
          <w:szCs w:val="20"/>
        </w:rPr>
        <w:t xml:space="preserve">Se impone al partido político </w:t>
      </w:r>
      <w:r w:rsidR="00C109CB">
        <w:rPr>
          <w:rFonts w:ascii="Lucida Sans Unicode" w:eastAsia="Trebuchet MS" w:hAnsi="Lucida Sans Unicode" w:cs="Lucida Sans Unicode"/>
          <w:b/>
          <w:sz w:val="20"/>
          <w:szCs w:val="20"/>
        </w:rPr>
        <w:t>Hagamos</w:t>
      </w:r>
      <w:r w:rsidRPr="0063565D">
        <w:rPr>
          <w:rFonts w:ascii="Lucida Sans Unicode" w:eastAsia="Trebuchet MS" w:hAnsi="Lucida Sans Unicode" w:cs="Lucida Sans Unicode"/>
          <w:bCs/>
          <w:sz w:val="20"/>
          <w:szCs w:val="20"/>
        </w:rPr>
        <w:t xml:space="preserve"> la sanción consistente en </w:t>
      </w:r>
      <w:r w:rsidRPr="0063565D">
        <w:rPr>
          <w:rFonts w:ascii="Lucida Sans Unicode" w:eastAsia="Trebuchet MS" w:hAnsi="Lucida Sans Unicode" w:cs="Lucida Sans Unicode"/>
          <w:b/>
          <w:sz w:val="20"/>
          <w:szCs w:val="20"/>
        </w:rPr>
        <w:t xml:space="preserve">amonestación pública. </w:t>
      </w:r>
    </w:p>
    <w:p w14:paraId="2E8EDCCC" w14:textId="77777777" w:rsidR="00893BC8" w:rsidRPr="0063565D" w:rsidRDefault="00893BC8" w:rsidP="00757F96">
      <w:pPr>
        <w:pBdr>
          <w:top w:val="nil"/>
          <w:left w:val="nil"/>
          <w:bottom w:val="nil"/>
          <w:right w:val="nil"/>
          <w:between w:val="nil"/>
        </w:pBdr>
        <w:spacing w:after="0" w:line="276" w:lineRule="auto"/>
        <w:jc w:val="both"/>
        <w:rPr>
          <w:rFonts w:ascii="Lucida Sans Unicode" w:hAnsi="Lucida Sans Unicode" w:cs="Lucida Sans Unicode"/>
          <w:sz w:val="20"/>
          <w:szCs w:val="20"/>
          <w:lang w:val="es-ES"/>
        </w:rPr>
      </w:pPr>
    </w:p>
    <w:p w14:paraId="27AF57A6" w14:textId="77777777" w:rsidR="0025683A" w:rsidRPr="005B696E" w:rsidRDefault="0025683A" w:rsidP="00757F96">
      <w:pPr>
        <w:pBdr>
          <w:top w:val="nil"/>
          <w:left w:val="nil"/>
          <w:bottom w:val="nil"/>
          <w:right w:val="nil"/>
          <w:between w:val="nil"/>
        </w:pBdr>
        <w:spacing w:after="0" w:line="276" w:lineRule="auto"/>
        <w:ind w:right="-93"/>
        <w:jc w:val="both"/>
        <w:rPr>
          <w:rFonts w:ascii="Lucida Sans Unicode" w:hAnsi="Lucida Sans Unicode" w:cs="Lucida Sans Unicode"/>
          <w:bCs/>
          <w:sz w:val="20"/>
          <w:szCs w:val="20"/>
        </w:rPr>
      </w:pPr>
      <w:r w:rsidRPr="0063565D">
        <w:rPr>
          <w:rFonts w:ascii="Lucida Sans Unicode" w:hAnsi="Lucida Sans Unicode" w:cs="Lucida Sans Unicode"/>
          <w:b/>
          <w:sz w:val="20"/>
          <w:szCs w:val="20"/>
        </w:rPr>
        <w:t xml:space="preserve">TERCERO. </w:t>
      </w:r>
      <w:r>
        <w:rPr>
          <w:rFonts w:ascii="Lucida Sans Unicode" w:hAnsi="Lucida Sans Unicode" w:cs="Lucida Sans Unicode"/>
          <w:b/>
          <w:sz w:val="20"/>
          <w:szCs w:val="20"/>
        </w:rPr>
        <w:t xml:space="preserve"> </w:t>
      </w:r>
      <w:r>
        <w:rPr>
          <w:rFonts w:ascii="Lucida Sans Unicode" w:hAnsi="Lucida Sans Unicode" w:cs="Lucida Sans Unicode"/>
          <w:bCs/>
          <w:sz w:val="20"/>
          <w:szCs w:val="20"/>
        </w:rPr>
        <w:t xml:space="preserve">En su oportunidad, publíquese la presente resolución en la página de internet de este organismo electoral en el apartado de resoluciones de sanciones (sujetos sancionados). </w:t>
      </w:r>
    </w:p>
    <w:p w14:paraId="0CC24BC8" w14:textId="77777777" w:rsidR="0025683A" w:rsidRDefault="0025683A" w:rsidP="00757F96">
      <w:pPr>
        <w:pBdr>
          <w:top w:val="nil"/>
          <w:left w:val="nil"/>
          <w:bottom w:val="nil"/>
          <w:right w:val="nil"/>
          <w:between w:val="nil"/>
        </w:pBdr>
        <w:spacing w:after="0" w:line="276" w:lineRule="auto"/>
        <w:ind w:right="-93"/>
        <w:jc w:val="both"/>
        <w:rPr>
          <w:rFonts w:ascii="Lucida Sans Unicode" w:hAnsi="Lucida Sans Unicode" w:cs="Lucida Sans Unicode"/>
          <w:b/>
          <w:sz w:val="20"/>
          <w:szCs w:val="20"/>
        </w:rPr>
      </w:pPr>
    </w:p>
    <w:p w14:paraId="14E1EE48" w14:textId="77777777" w:rsidR="0025683A" w:rsidRPr="0063565D" w:rsidRDefault="0025683A" w:rsidP="00757F96">
      <w:pPr>
        <w:pBdr>
          <w:top w:val="nil"/>
          <w:left w:val="nil"/>
          <w:bottom w:val="nil"/>
          <w:right w:val="nil"/>
          <w:between w:val="nil"/>
        </w:pBdr>
        <w:spacing w:after="0" w:line="276" w:lineRule="auto"/>
        <w:ind w:right="-93"/>
        <w:jc w:val="both"/>
        <w:rPr>
          <w:rFonts w:ascii="Lucida Sans Unicode" w:hAnsi="Lucida Sans Unicode" w:cs="Lucida Sans Unicode"/>
          <w:sz w:val="20"/>
          <w:szCs w:val="20"/>
        </w:rPr>
      </w:pPr>
      <w:r>
        <w:rPr>
          <w:rFonts w:ascii="Lucida Sans Unicode" w:hAnsi="Lucida Sans Unicode" w:cs="Lucida Sans Unicode"/>
          <w:b/>
          <w:sz w:val="20"/>
          <w:szCs w:val="20"/>
        </w:rPr>
        <w:t xml:space="preserve">CUARTO. </w:t>
      </w:r>
      <w:r w:rsidRPr="00AA1A47">
        <w:rPr>
          <w:rFonts w:ascii="Lucida Sans Unicode" w:hAnsi="Lucida Sans Unicode" w:cs="Lucida Sans Unicode"/>
          <w:bCs/>
          <w:sz w:val="20"/>
          <w:szCs w:val="20"/>
        </w:rPr>
        <w:t>Notifíquese</w:t>
      </w:r>
      <w:r w:rsidRPr="0063565D">
        <w:rPr>
          <w:rFonts w:ascii="Lucida Sans Unicode" w:hAnsi="Lucida Sans Unicode" w:cs="Lucida Sans Unicode"/>
          <w:sz w:val="20"/>
          <w:szCs w:val="20"/>
        </w:rPr>
        <w:t xml:space="preserve"> personalmente al instituto político </w:t>
      </w:r>
      <w:r>
        <w:rPr>
          <w:rFonts w:ascii="Lucida Sans Unicode" w:hAnsi="Lucida Sans Unicode" w:cs="Lucida Sans Unicode"/>
          <w:sz w:val="20"/>
          <w:szCs w:val="20"/>
        </w:rPr>
        <w:t>infractor</w:t>
      </w:r>
      <w:r w:rsidRPr="0063565D">
        <w:rPr>
          <w:rFonts w:ascii="Lucida Sans Unicode" w:hAnsi="Lucida Sans Unicode" w:cs="Lucida Sans Unicode"/>
          <w:sz w:val="20"/>
          <w:szCs w:val="20"/>
        </w:rPr>
        <w:t xml:space="preserve">. </w:t>
      </w:r>
    </w:p>
    <w:p w14:paraId="3A7F0398" w14:textId="77777777" w:rsidR="0025683A" w:rsidRPr="0063565D" w:rsidRDefault="0025683A" w:rsidP="00757F96">
      <w:pPr>
        <w:pBdr>
          <w:top w:val="nil"/>
          <w:left w:val="nil"/>
          <w:bottom w:val="nil"/>
          <w:right w:val="nil"/>
          <w:between w:val="nil"/>
        </w:pBdr>
        <w:spacing w:after="0" w:line="276" w:lineRule="auto"/>
        <w:ind w:right="-93"/>
        <w:jc w:val="both"/>
        <w:rPr>
          <w:rFonts w:ascii="Lucida Sans Unicode" w:hAnsi="Lucida Sans Unicode" w:cs="Lucida Sans Unicode"/>
          <w:sz w:val="20"/>
          <w:szCs w:val="20"/>
        </w:rPr>
      </w:pPr>
    </w:p>
    <w:p w14:paraId="35B9A3FA" w14:textId="77777777" w:rsidR="0025683A" w:rsidRPr="0063565D" w:rsidRDefault="0025683A" w:rsidP="00757F96">
      <w:pPr>
        <w:pBdr>
          <w:top w:val="nil"/>
          <w:left w:val="nil"/>
          <w:bottom w:val="nil"/>
          <w:right w:val="nil"/>
          <w:between w:val="nil"/>
        </w:pBdr>
        <w:spacing w:after="0" w:line="276" w:lineRule="auto"/>
        <w:ind w:right="-93"/>
        <w:jc w:val="both"/>
        <w:rPr>
          <w:rFonts w:ascii="Lucida Sans Unicode" w:hAnsi="Lucida Sans Unicode" w:cs="Lucida Sans Unicode"/>
          <w:sz w:val="20"/>
          <w:szCs w:val="20"/>
        </w:rPr>
      </w:pPr>
      <w:r>
        <w:rPr>
          <w:rFonts w:ascii="Lucida Sans Unicode" w:hAnsi="Lucida Sans Unicode" w:cs="Lucida Sans Unicode"/>
          <w:b/>
          <w:bCs/>
          <w:sz w:val="20"/>
          <w:szCs w:val="20"/>
        </w:rPr>
        <w:t>QUINTO</w:t>
      </w:r>
      <w:r w:rsidRPr="0063565D">
        <w:rPr>
          <w:rFonts w:ascii="Lucida Sans Unicode" w:hAnsi="Lucida Sans Unicode" w:cs="Lucida Sans Unicode"/>
          <w:b/>
          <w:bCs/>
          <w:sz w:val="20"/>
          <w:szCs w:val="20"/>
        </w:rPr>
        <w:t xml:space="preserve">. </w:t>
      </w:r>
      <w:r w:rsidRPr="0063565D">
        <w:rPr>
          <w:rFonts w:ascii="Lucida Sans Unicode" w:hAnsi="Lucida Sans Unicode" w:cs="Lucida Sans Unicode"/>
          <w:sz w:val="20"/>
          <w:szCs w:val="20"/>
        </w:rPr>
        <w:t>En su oportunidad, archívese el presente expediente como asunto conclu</w:t>
      </w:r>
      <w:r>
        <w:rPr>
          <w:rFonts w:ascii="Lucida Sans Unicode" w:hAnsi="Lucida Sans Unicode" w:cs="Lucida Sans Unicode"/>
          <w:sz w:val="20"/>
          <w:szCs w:val="20"/>
        </w:rPr>
        <w:t>i</w:t>
      </w:r>
      <w:r w:rsidRPr="0063565D">
        <w:rPr>
          <w:rFonts w:ascii="Lucida Sans Unicode" w:hAnsi="Lucida Sans Unicode" w:cs="Lucida Sans Unicode"/>
          <w:sz w:val="20"/>
          <w:szCs w:val="20"/>
        </w:rPr>
        <w:t xml:space="preserve">do.  </w:t>
      </w:r>
    </w:p>
    <w:p w14:paraId="6EF090F2" w14:textId="77777777" w:rsidR="00893BC8" w:rsidRPr="0063565D" w:rsidRDefault="00893BC8" w:rsidP="00757F96">
      <w:pPr>
        <w:pBdr>
          <w:top w:val="nil"/>
          <w:left w:val="nil"/>
          <w:bottom w:val="nil"/>
          <w:right w:val="nil"/>
          <w:between w:val="nil"/>
        </w:pBdr>
        <w:spacing w:after="0" w:line="276" w:lineRule="auto"/>
        <w:jc w:val="both"/>
        <w:rPr>
          <w:rFonts w:ascii="Lucida Sans Unicode" w:hAnsi="Lucida Sans Unicode" w:cs="Lucida Sans Unicode"/>
          <w:sz w:val="20"/>
          <w:szCs w:val="20"/>
        </w:rPr>
      </w:pPr>
    </w:p>
    <w:p w14:paraId="1DF596D1" w14:textId="0A3062C3" w:rsidR="00893BC8" w:rsidRPr="00915665" w:rsidRDefault="00DA0D81" w:rsidP="00757F96">
      <w:pPr>
        <w:pBdr>
          <w:top w:val="nil"/>
          <w:left w:val="nil"/>
          <w:bottom w:val="nil"/>
          <w:right w:val="nil"/>
          <w:between w:val="nil"/>
        </w:pBdr>
        <w:spacing w:after="0" w:line="276" w:lineRule="auto"/>
        <w:jc w:val="center"/>
        <w:rPr>
          <w:rFonts w:ascii="Lucida Sans Unicode" w:eastAsia="Trebuchet MS" w:hAnsi="Lucida Sans Unicode" w:cs="Lucida Sans Unicode"/>
          <w:b/>
          <w:sz w:val="20"/>
          <w:szCs w:val="20"/>
        </w:rPr>
      </w:pPr>
      <w:r>
        <w:rPr>
          <w:rFonts w:ascii="Lucida Sans Unicode" w:eastAsia="Trebuchet MS" w:hAnsi="Lucida Sans Unicode" w:cs="Lucida Sans Unicode"/>
          <w:b/>
          <w:sz w:val="20"/>
          <w:szCs w:val="20"/>
        </w:rPr>
        <w:t>Guadalajara, Jalisco; a 25 de octubre</w:t>
      </w:r>
      <w:r w:rsidR="00893BC8" w:rsidRPr="0063565D">
        <w:rPr>
          <w:rFonts w:ascii="Lucida Sans Unicode" w:eastAsia="Trebuchet MS" w:hAnsi="Lucida Sans Unicode" w:cs="Lucida Sans Unicode"/>
          <w:b/>
          <w:sz w:val="20"/>
          <w:szCs w:val="20"/>
        </w:rPr>
        <w:t xml:space="preserve"> de </w:t>
      </w:r>
      <w:r w:rsidR="00AC3458">
        <w:rPr>
          <w:rFonts w:ascii="Lucida Sans Unicode" w:eastAsia="Trebuchet MS" w:hAnsi="Lucida Sans Unicode" w:cs="Lucida Sans Unicode"/>
          <w:b/>
          <w:sz w:val="20"/>
          <w:szCs w:val="20"/>
        </w:rPr>
        <w:t>2023</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9"/>
        <w:gridCol w:w="4459"/>
      </w:tblGrid>
      <w:tr w:rsidR="00893BC8" w:rsidRPr="00915665" w14:paraId="5DEF9497" w14:textId="77777777" w:rsidTr="00790F85">
        <w:trPr>
          <w:trHeight w:val="891"/>
        </w:trPr>
        <w:tc>
          <w:tcPr>
            <w:tcW w:w="4459" w:type="dxa"/>
          </w:tcPr>
          <w:p w14:paraId="444BC25D" w14:textId="77777777" w:rsidR="00893BC8" w:rsidRDefault="00893BC8" w:rsidP="00757F96">
            <w:pPr>
              <w:shd w:val="clear" w:color="auto" w:fill="FFFFFF"/>
              <w:spacing w:line="276" w:lineRule="auto"/>
              <w:rPr>
                <w:rFonts w:ascii="Lucida Sans Unicode" w:eastAsia="Trebuchet MS" w:hAnsi="Lucida Sans Unicode" w:cs="Lucida Sans Unicode"/>
                <w:b/>
                <w:sz w:val="20"/>
                <w:szCs w:val="20"/>
              </w:rPr>
            </w:pPr>
          </w:p>
          <w:p w14:paraId="296C4187" w14:textId="77777777" w:rsidR="00893BC8" w:rsidRPr="00915665" w:rsidRDefault="00893BC8" w:rsidP="00757F96">
            <w:pPr>
              <w:shd w:val="clear" w:color="auto" w:fill="FFFFFF"/>
              <w:spacing w:line="276" w:lineRule="auto"/>
              <w:jc w:val="center"/>
              <w:rPr>
                <w:rFonts w:ascii="Lucida Sans Unicode" w:eastAsia="Trebuchet MS" w:hAnsi="Lucida Sans Unicode" w:cs="Lucida Sans Unicode"/>
                <w:b/>
                <w:sz w:val="20"/>
                <w:szCs w:val="20"/>
              </w:rPr>
            </w:pPr>
          </w:p>
          <w:p w14:paraId="391AA66B" w14:textId="77777777" w:rsidR="00893BC8" w:rsidRPr="00915665" w:rsidRDefault="00893BC8" w:rsidP="00757F96">
            <w:pPr>
              <w:shd w:val="clear" w:color="auto" w:fill="FFFFFF"/>
              <w:spacing w:line="276" w:lineRule="auto"/>
              <w:jc w:val="center"/>
              <w:rPr>
                <w:rFonts w:ascii="Lucida Sans Unicode" w:eastAsia="Trebuchet MS" w:hAnsi="Lucida Sans Unicode" w:cs="Lucida Sans Unicode"/>
                <w:b/>
                <w:sz w:val="20"/>
                <w:szCs w:val="20"/>
              </w:rPr>
            </w:pPr>
          </w:p>
          <w:p w14:paraId="4E6F308F" w14:textId="77777777" w:rsidR="00893BC8" w:rsidRPr="00915665" w:rsidRDefault="00893BC8" w:rsidP="00757F96">
            <w:pPr>
              <w:shd w:val="clear" w:color="auto" w:fill="FFFFFF"/>
              <w:spacing w:line="276" w:lineRule="auto"/>
              <w:jc w:val="center"/>
              <w:rPr>
                <w:rFonts w:ascii="Lucida Sans Unicode" w:eastAsia="Trebuchet MS" w:hAnsi="Lucida Sans Unicode" w:cs="Lucida Sans Unicode"/>
                <w:b/>
                <w:sz w:val="20"/>
                <w:szCs w:val="20"/>
              </w:rPr>
            </w:pPr>
            <w:r w:rsidRPr="00915665">
              <w:rPr>
                <w:rFonts w:ascii="Lucida Sans Unicode" w:eastAsia="Trebuchet MS" w:hAnsi="Lucida Sans Unicode" w:cs="Lucida Sans Unicode"/>
                <w:b/>
                <w:sz w:val="20"/>
                <w:szCs w:val="20"/>
              </w:rPr>
              <w:t>Mtra. Paula Ramírez Höhne</w:t>
            </w:r>
          </w:p>
          <w:p w14:paraId="1AA6C80D" w14:textId="77777777" w:rsidR="00893BC8" w:rsidRPr="00915665" w:rsidRDefault="00893BC8" w:rsidP="00757F96">
            <w:pPr>
              <w:shd w:val="clear" w:color="auto" w:fill="FFFFFF"/>
              <w:spacing w:line="276" w:lineRule="auto"/>
              <w:jc w:val="center"/>
              <w:rPr>
                <w:rFonts w:ascii="Lucida Sans Unicode" w:eastAsia="Trebuchet MS" w:hAnsi="Lucida Sans Unicode" w:cs="Lucida Sans Unicode"/>
                <w:b/>
                <w:sz w:val="20"/>
                <w:szCs w:val="20"/>
              </w:rPr>
            </w:pPr>
            <w:r w:rsidRPr="00915665">
              <w:rPr>
                <w:rFonts w:ascii="Lucida Sans Unicode" w:eastAsia="Trebuchet MS" w:hAnsi="Lucida Sans Unicode" w:cs="Lucida Sans Unicode"/>
                <w:b/>
                <w:sz w:val="20"/>
                <w:szCs w:val="20"/>
              </w:rPr>
              <w:t>La consejera presidenta</w:t>
            </w:r>
          </w:p>
          <w:p w14:paraId="0B5555FF" w14:textId="77777777" w:rsidR="00893BC8" w:rsidRPr="00915665" w:rsidRDefault="00893BC8" w:rsidP="00757F96">
            <w:pPr>
              <w:spacing w:line="276" w:lineRule="auto"/>
              <w:jc w:val="center"/>
              <w:rPr>
                <w:rFonts w:ascii="Lucida Sans Unicode" w:eastAsia="Trebuchet MS" w:hAnsi="Lucida Sans Unicode" w:cs="Lucida Sans Unicode"/>
                <w:b/>
                <w:sz w:val="20"/>
                <w:szCs w:val="20"/>
              </w:rPr>
            </w:pPr>
          </w:p>
        </w:tc>
        <w:tc>
          <w:tcPr>
            <w:tcW w:w="4459" w:type="dxa"/>
          </w:tcPr>
          <w:p w14:paraId="63D0BEBF" w14:textId="77777777" w:rsidR="00893BC8" w:rsidRPr="00915665" w:rsidRDefault="00893BC8" w:rsidP="00757F96">
            <w:pPr>
              <w:shd w:val="clear" w:color="auto" w:fill="FFFFFF"/>
              <w:spacing w:line="276" w:lineRule="auto"/>
              <w:jc w:val="center"/>
              <w:rPr>
                <w:rFonts w:ascii="Lucida Sans Unicode" w:eastAsia="Trebuchet MS" w:hAnsi="Lucida Sans Unicode" w:cs="Lucida Sans Unicode"/>
                <w:b/>
                <w:sz w:val="20"/>
                <w:szCs w:val="20"/>
              </w:rPr>
            </w:pPr>
          </w:p>
          <w:p w14:paraId="5A329E8B" w14:textId="77777777" w:rsidR="00893BC8" w:rsidRDefault="00893BC8" w:rsidP="00757F96">
            <w:pPr>
              <w:shd w:val="clear" w:color="auto" w:fill="FFFFFF"/>
              <w:spacing w:line="276" w:lineRule="auto"/>
              <w:jc w:val="center"/>
              <w:rPr>
                <w:rFonts w:ascii="Lucida Sans Unicode" w:eastAsia="Trebuchet MS" w:hAnsi="Lucida Sans Unicode" w:cs="Lucida Sans Unicode"/>
                <w:b/>
                <w:sz w:val="20"/>
                <w:szCs w:val="20"/>
              </w:rPr>
            </w:pPr>
          </w:p>
          <w:p w14:paraId="0CA729B7" w14:textId="77777777" w:rsidR="00893BC8" w:rsidRPr="00915665" w:rsidRDefault="00893BC8" w:rsidP="00757F96">
            <w:pPr>
              <w:shd w:val="clear" w:color="auto" w:fill="FFFFFF"/>
              <w:spacing w:line="276" w:lineRule="auto"/>
              <w:rPr>
                <w:rFonts w:ascii="Lucida Sans Unicode" w:eastAsia="Trebuchet MS" w:hAnsi="Lucida Sans Unicode" w:cs="Lucida Sans Unicode"/>
                <w:b/>
                <w:sz w:val="20"/>
                <w:szCs w:val="20"/>
              </w:rPr>
            </w:pPr>
          </w:p>
          <w:p w14:paraId="03F7FC7E" w14:textId="77777777" w:rsidR="00893BC8" w:rsidRPr="00915665" w:rsidRDefault="00893BC8" w:rsidP="00757F96">
            <w:pPr>
              <w:shd w:val="clear" w:color="auto" w:fill="FFFFFF"/>
              <w:spacing w:line="276" w:lineRule="auto"/>
              <w:jc w:val="center"/>
              <w:rPr>
                <w:rFonts w:ascii="Lucida Sans Unicode" w:eastAsia="Trebuchet MS" w:hAnsi="Lucida Sans Unicode" w:cs="Lucida Sans Unicode"/>
                <w:b/>
                <w:sz w:val="20"/>
                <w:szCs w:val="20"/>
              </w:rPr>
            </w:pPr>
            <w:r w:rsidRPr="00915665">
              <w:rPr>
                <w:rFonts w:ascii="Lucida Sans Unicode" w:eastAsia="Trebuchet MS" w:hAnsi="Lucida Sans Unicode" w:cs="Lucida Sans Unicode"/>
                <w:b/>
                <w:sz w:val="20"/>
                <w:szCs w:val="20"/>
              </w:rPr>
              <w:t>Mtro. Christian Flores Garza</w:t>
            </w:r>
          </w:p>
          <w:p w14:paraId="5B9E2B4A" w14:textId="77777777" w:rsidR="00893BC8" w:rsidRPr="00915665" w:rsidRDefault="00893BC8" w:rsidP="00757F96">
            <w:pPr>
              <w:shd w:val="clear" w:color="auto" w:fill="FFFFFF"/>
              <w:spacing w:line="276" w:lineRule="auto"/>
              <w:jc w:val="center"/>
              <w:rPr>
                <w:rFonts w:ascii="Lucida Sans Unicode" w:eastAsia="Trebuchet MS" w:hAnsi="Lucida Sans Unicode" w:cs="Lucida Sans Unicode"/>
                <w:b/>
                <w:sz w:val="20"/>
                <w:szCs w:val="20"/>
              </w:rPr>
            </w:pPr>
            <w:r w:rsidRPr="00915665">
              <w:rPr>
                <w:rFonts w:ascii="Lucida Sans Unicode" w:eastAsia="Trebuchet MS" w:hAnsi="Lucida Sans Unicode" w:cs="Lucida Sans Unicode"/>
                <w:b/>
                <w:sz w:val="20"/>
                <w:szCs w:val="20"/>
              </w:rPr>
              <w:t>El secretario ejecutivo</w:t>
            </w:r>
          </w:p>
        </w:tc>
      </w:tr>
    </w:tbl>
    <w:p w14:paraId="32DA9161" w14:textId="69F96DFD" w:rsidR="00AC3458" w:rsidRPr="009F497D" w:rsidRDefault="00AC3458" w:rsidP="00AC3458">
      <w:pPr>
        <w:suppressAutoHyphens/>
        <w:spacing w:line="276" w:lineRule="auto"/>
        <w:jc w:val="both"/>
        <w:rPr>
          <w:rFonts w:ascii="Lucida Sans Unicode" w:eastAsia="Lucida Sans Unicode" w:hAnsi="Lucida Sans Unicode" w:cs="Lucida Sans Unicode"/>
          <w:sz w:val="14"/>
          <w:szCs w:val="14"/>
          <w:lang w:eastAsia="ar-SA"/>
        </w:rPr>
      </w:pPr>
      <w:r w:rsidRPr="009F497D">
        <w:rPr>
          <w:rFonts w:ascii="Lucida Sans Unicode" w:eastAsia="Times New Roman" w:hAnsi="Lucida Sans Unicode" w:cs="Lucida Sans Unicode"/>
          <w:sz w:val="14"/>
          <w:szCs w:val="14"/>
          <w:lang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w:t>
      </w:r>
      <w:r>
        <w:rPr>
          <w:rFonts w:ascii="Lucida Sans Unicode" w:eastAsia="Times New Roman" w:hAnsi="Lucida Sans Unicode" w:cs="Lucida Sans Unicode"/>
          <w:sz w:val="14"/>
          <w:szCs w:val="14"/>
          <w:lang w:eastAsia="ar-SA"/>
        </w:rPr>
        <w:t xml:space="preserve">o de Jalisco, hago constar que </w:t>
      </w:r>
      <w:r w:rsidRPr="009F497D">
        <w:rPr>
          <w:rFonts w:ascii="Lucida Sans Unicode" w:eastAsia="Times New Roman" w:hAnsi="Lucida Sans Unicode" w:cs="Lucida Sans Unicode"/>
          <w:sz w:val="14"/>
          <w:szCs w:val="14"/>
          <w:lang w:eastAsia="ar-SA"/>
        </w:rPr>
        <w:t>l</w:t>
      </w:r>
      <w:r>
        <w:rPr>
          <w:rFonts w:ascii="Lucida Sans Unicode" w:eastAsia="Times New Roman" w:hAnsi="Lucida Sans Unicode" w:cs="Lucida Sans Unicode"/>
          <w:sz w:val="14"/>
          <w:szCs w:val="14"/>
          <w:lang w:eastAsia="ar-SA"/>
        </w:rPr>
        <w:t>a presente resolución</w:t>
      </w:r>
      <w:r w:rsidRPr="009F497D">
        <w:rPr>
          <w:rFonts w:ascii="Lucida Sans Unicode" w:eastAsia="Times New Roman" w:hAnsi="Lucida Sans Unicode" w:cs="Lucida Sans Unicode"/>
          <w:sz w:val="14"/>
          <w:szCs w:val="14"/>
          <w:lang w:eastAsia="ar-SA"/>
        </w:rPr>
        <w:t xml:space="preserve"> se emitió en la </w:t>
      </w:r>
      <w:r>
        <w:rPr>
          <w:rFonts w:ascii="Lucida Sans Unicode" w:eastAsia="Times New Roman" w:hAnsi="Lucida Sans Unicode" w:cs="Lucida Sans Unicode"/>
          <w:b/>
          <w:bCs/>
          <w:sz w:val="14"/>
          <w:szCs w:val="14"/>
          <w:lang w:eastAsia="ar-SA"/>
        </w:rPr>
        <w:t>décima octava extra</w:t>
      </w:r>
      <w:r w:rsidRPr="009F497D">
        <w:rPr>
          <w:rFonts w:ascii="Lucida Sans Unicode" w:eastAsia="Times New Roman" w:hAnsi="Lucida Sans Unicode" w:cs="Lucida Sans Unicode"/>
          <w:b/>
          <w:bCs/>
          <w:sz w:val="14"/>
          <w:szCs w:val="14"/>
          <w:lang w:eastAsia="ar-SA"/>
        </w:rPr>
        <w:t>ordinaria</w:t>
      </w:r>
      <w:r w:rsidRPr="009F497D">
        <w:rPr>
          <w:rFonts w:ascii="Lucida Sans Unicode" w:eastAsia="Times New Roman" w:hAnsi="Lucida Sans Unicode" w:cs="Lucida Sans Unicode"/>
          <w:sz w:val="14"/>
          <w:szCs w:val="14"/>
          <w:lang w:eastAsia="ar-SA"/>
        </w:rPr>
        <w:t xml:space="preserve"> del Consejo General, celebrada el </w:t>
      </w:r>
      <w:r>
        <w:rPr>
          <w:rFonts w:ascii="Lucida Sans Unicode" w:eastAsia="Times New Roman" w:hAnsi="Lucida Sans Unicode" w:cs="Lucida Sans Unicode"/>
          <w:b/>
          <w:bCs/>
          <w:sz w:val="14"/>
          <w:szCs w:val="14"/>
          <w:lang w:eastAsia="ar-SA"/>
        </w:rPr>
        <w:t xml:space="preserve">veinticinco </w:t>
      </w:r>
      <w:r w:rsidRPr="009F497D">
        <w:rPr>
          <w:rFonts w:ascii="Lucida Sans Unicode" w:eastAsia="Times New Roman" w:hAnsi="Lucida Sans Unicode" w:cs="Lucida Sans Unicode"/>
          <w:b/>
          <w:bCs/>
          <w:sz w:val="14"/>
          <w:szCs w:val="14"/>
          <w:lang w:eastAsia="ar-SA"/>
        </w:rPr>
        <w:t xml:space="preserve">de </w:t>
      </w:r>
      <w:r>
        <w:rPr>
          <w:rFonts w:ascii="Lucida Sans Unicode" w:eastAsia="Times New Roman" w:hAnsi="Lucida Sans Unicode" w:cs="Lucida Sans Unicode"/>
          <w:b/>
          <w:bCs/>
          <w:sz w:val="14"/>
          <w:szCs w:val="14"/>
          <w:lang w:eastAsia="ar-SA"/>
        </w:rPr>
        <w:t>octu</w:t>
      </w:r>
      <w:r w:rsidRPr="009F497D">
        <w:rPr>
          <w:rFonts w:ascii="Lucida Sans Unicode" w:eastAsia="Times New Roman" w:hAnsi="Lucida Sans Unicode" w:cs="Lucida Sans Unicode"/>
          <w:b/>
          <w:bCs/>
          <w:sz w:val="14"/>
          <w:szCs w:val="14"/>
          <w:lang w:eastAsia="ar-SA"/>
        </w:rPr>
        <w:t>bre de dos mil veintitrés</w:t>
      </w:r>
      <w:r>
        <w:rPr>
          <w:rFonts w:ascii="Lucida Sans Unicode" w:eastAsia="Times New Roman" w:hAnsi="Lucida Sans Unicode" w:cs="Lucida Sans Unicode"/>
          <w:sz w:val="14"/>
          <w:szCs w:val="14"/>
          <w:lang w:eastAsia="ar-SA"/>
        </w:rPr>
        <w:t>, y fue aprobada</w:t>
      </w:r>
      <w:r w:rsidRPr="009F497D">
        <w:rPr>
          <w:rFonts w:ascii="Lucida Sans Unicode" w:eastAsia="Times New Roman" w:hAnsi="Lucida Sans Unicode" w:cs="Lucida Sans Unicode"/>
          <w:sz w:val="14"/>
          <w:szCs w:val="14"/>
          <w:lang w:eastAsia="ar-SA"/>
        </w:rPr>
        <w:t xml:space="preserve"> por </w:t>
      </w:r>
      <w:r w:rsidRPr="009F497D">
        <w:rPr>
          <w:rFonts w:ascii="Lucida Sans Unicode" w:eastAsia="Lucida Sans Unicode" w:hAnsi="Lucida Sans Unicode" w:cs="Lucida Sans Unicode"/>
          <w:sz w:val="14"/>
          <w:szCs w:val="14"/>
          <w:lang w:eastAsia="ar-SA"/>
        </w:rPr>
        <w:t xml:space="preserve">votación unánime de las personas consejeras electorales </w:t>
      </w:r>
      <w:r>
        <w:rPr>
          <w:rFonts w:ascii="Lucida Sans Unicode" w:eastAsia="Lucida Sans Unicode" w:hAnsi="Lucida Sans Unicode" w:cs="Lucida Sans Unicode"/>
          <w:sz w:val="14"/>
          <w:szCs w:val="14"/>
          <w:lang w:eastAsia="ar-SA"/>
        </w:rPr>
        <w:t xml:space="preserve">Silvia Guadalupe Bustos Vásquez, </w:t>
      </w:r>
      <w:r w:rsidRPr="009F497D">
        <w:rPr>
          <w:rFonts w:ascii="Lucida Sans Unicode" w:eastAsia="Lucida Sans Unicode" w:hAnsi="Lucida Sans Unicode" w:cs="Lucida Sans Unicode"/>
          <w:sz w:val="14"/>
          <w:szCs w:val="14"/>
          <w:lang w:eastAsia="ar-SA"/>
        </w:rPr>
        <w:t>Zoad Jeanine García González</w:t>
      </w:r>
      <w:r w:rsidRPr="009F497D">
        <w:rPr>
          <w:rFonts w:ascii="Lucida Sans Unicode" w:eastAsia="Trebuchet MS" w:hAnsi="Lucida Sans Unicode" w:cs="Lucida Sans Unicode"/>
          <w:sz w:val="14"/>
          <w:szCs w:val="14"/>
          <w:lang w:eastAsia="ar-SA"/>
        </w:rPr>
        <w:t>,</w:t>
      </w:r>
      <w:r w:rsidRPr="009F497D">
        <w:rPr>
          <w:rFonts w:ascii="Lucida Sans Unicode" w:eastAsia="Lucida Sans Unicode" w:hAnsi="Lucida Sans Unicode" w:cs="Lucida Sans Unicode"/>
          <w:sz w:val="14"/>
          <w:szCs w:val="14"/>
          <w:lang w:eastAsia="ar-SA"/>
        </w:rPr>
        <w:t xml:space="preserve"> Miguel Godínez Terríquez, Moisés Pérez Vega, Brenda Judith Serafín Morfín, Claudia Alejandra Vargas Bautista y la consejera presidenta Paula Ramírez Höhne. </w:t>
      </w:r>
    </w:p>
    <w:p w14:paraId="147F217B" w14:textId="77777777" w:rsidR="00AC3458" w:rsidRPr="009F497D" w:rsidRDefault="00AC3458" w:rsidP="00AC3458">
      <w:pPr>
        <w:suppressAutoHyphens/>
        <w:spacing w:line="276" w:lineRule="auto"/>
        <w:jc w:val="both"/>
        <w:rPr>
          <w:rFonts w:ascii="Lucida Sans Unicode" w:eastAsia="Lucida Sans Unicode" w:hAnsi="Lucida Sans Unicode" w:cs="Lucida Sans Unicode"/>
          <w:sz w:val="14"/>
          <w:szCs w:val="14"/>
          <w:lang w:eastAsia="ar-SA"/>
        </w:rPr>
      </w:pPr>
    </w:p>
    <w:p w14:paraId="6C343423" w14:textId="77777777" w:rsidR="00AC3458" w:rsidRPr="009F497D" w:rsidRDefault="00AC3458" w:rsidP="00AC3458">
      <w:pPr>
        <w:jc w:val="center"/>
        <w:rPr>
          <w:rFonts w:ascii="Lucida Sans Unicode" w:eastAsia="Trebuchet MS" w:hAnsi="Lucida Sans Unicode" w:cs="Lucida Sans Unicode"/>
          <w:sz w:val="14"/>
          <w:szCs w:val="14"/>
        </w:rPr>
      </w:pPr>
      <w:r>
        <w:rPr>
          <w:rFonts w:ascii="Lucida Sans Unicode" w:eastAsia="Trebuchet MS" w:hAnsi="Lucida Sans Unicode" w:cs="Lucida Sans Unicode"/>
          <w:sz w:val="14"/>
          <w:szCs w:val="14"/>
        </w:rPr>
        <w:t>M</w:t>
      </w:r>
      <w:r w:rsidRPr="009F497D">
        <w:rPr>
          <w:rFonts w:ascii="Lucida Sans Unicode" w:eastAsia="Trebuchet MS" w:hAnsi="Lucida Sans Unicode" w:cs="Lucida Sans Unicode"/>
          <w:sz w:val="14"/>
          <w:szCs w:val="14"/>
        </w:rPr>
        <w:t>tro. Christian Flores Garza</w:t>
      </w:r>
    </w:p>
    <w:p w14:paraId="5DF202FD" w14:textId="35AA531E" w:rsidR="001149A1" w:rsidRPr="00915665" w:rsidRDefault="00AC3458" w:rsidP="00AC3458">
      <w:pPr>
        <w:jc w:val="center"/>
        <w:rPr>
          <w:rFonts w:ascii="Lucida Sans Unicode" w:hAnsi="Lucida Sans Unicode" w:cs="Lucida Sans Unicode"/>
          <w:sz w:val="20"/>
          <w:szCs w:val="20"/>
        </w:rPr>
      </w:pPr>
      <w:r w:rsidRPr="009F497D">
        <w:rPr>
          <w:rFonts w:ascii="Lucida Sans Unicode" w:eastAsia="Trebuchet MS" w:hAnsi="Lucida Sans Unicode" w:cs="Lucida Sans Unicode"/>
          <w:sz w:val="14"/>
          <w:szCs w:val="14"/>
        </w:rPr>
        <w:t>El secretario ejecutivo</w:t>
      </w:r>
    </w:p>
    <w:sectPr w:rsidR="001149A1" w:rsidRPr="00915665" w:rsidSect="00AC3458">
      <w:headerReference w:type="default" r:id="rId8"/>
      <w:footerReference w:type="even" r:id="rId9"/>
      <w:footerReference w:type="default" r:id="rId10"/>
      <w:pgSz w:w="12240" w:h="15840" w:code="1"/>
      <w:pgMar w:top="2552" w:right="1418" w:bottom="1701" w:left="1701" w:header="454"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AFC11" w14:textId="77777777" w:rsidR="0060735E" w:rsidRDefault="0060735E" w:rsidP="001149A1">
      <w:pPr>
        <w:spacing w:after="0" w:line="240" w:lineRule="auto"/>
      </w:pPr>
      <w:r>
        <w:separator/>
      </w:r>
    </w:p>
  </w:endnote>
  <w:endnote w:type="continuationSeparator" w:id="0">
    <w:p w14:paraId="0F702252" w14:textId="77777777" w:rsidR="0060735E" w:rsidRDefault="0060735E" w:rsidP="00114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Noto Sans Symbols">
    <w:altName w:val="Segoe UI Symbol"/>
    <w:charset w:val="00"/>
    <w:family w:val="swiss"/>
    <w:pitch w:val="variable"/>
    <w:sig w:usb0="00000003" w:usb1="0200E0A0" w:usb2="00000000" w:usb3="00000000" w:csb0="00000001"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C9A3A" w14:textId="77777777" w:rsidR="00966D01" w:rsidRDefault="00966D01" w:rsidP="00966D0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966D01" w:rsidRDefault="00966D01" w:rsidP="00966D0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AE618" w14:textId="40A5DDD1" w:rsidR="00966D01" w:rsidRPr="008640D7" w:rsidRDefault="00966D01"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966D01" w:rsidRPr="008640D7" w:rsidRDefault="00966D01" w:rsidP="001149A1">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8640D7">
      <w:rPr>
        <w:rFonts w:ascii="Arial" w:eastAsia="Calibri" w:hAnsi="Arial" w:cs="Arial"/>
        <w:bCs/>
        <w:sz w:val="16"/>
        <w:szCs w:val="16"/>
      </w:rPr>
      <w:t xml:space="preserve">Página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PAGE </w:instrText>
    </w:r>
    <w:r w:rsidRPr="008640D7">
      <w:rPr>
        <w:rFonts w:ascii="Arial" w:eastAsia="Calibri" w:hAnsi="Arial" w:cs="Arial"/>
        <w:bCs/>
        <w:sz w:val="16"/>
        <w:szCs w:val="16"/>
      </w:rPr>
      <w:fldChar w:fldCharType="separate"/>
    </w:r>
    <w:r w:rsidR="008B03A2">
      <w:rPr>
        <w:rFonts w:ascii="Arial" w:eastAsia="Calibri" w:hAnsi="Arial" w:cs="Arial"/>
        <w:bCs/>
        <w:noProof/>
        <w:sz w:val="16"/>
        <w:szCs w:val="16"/>
      </w:rPr>
      <w:t>21</w:t>
    </w:r>
    <w:r w:rsidRPr="008640D7">
      <w:rPr>
        <w:rFonts w:ascii="Arial" w:eastAsia="Calibri" w:hAnsi="Arial" w:cs="Arial"/>
        <w:bCs/>
        <w:sz w:val="16"/>
        <w:szCs w:val="16"/>
      </w:rPr>
      <w:fldChar w:fldCharType="end"/>
    </w:r>
    <w:r w:rsidRPr="008640D7">
      <w:rPr>
        <w:rFonts w:ascii="Arial" w:eastAsia="Calibri" w:hAnsi="Arial" w:cs="Arial"/>
        <w:bCs/>
        <w:sz w:val="16"/>
        <w:szCs w:val="16"/>
      </w:rPr>
      <w:t xml:space="preserve"> de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NUMPAGES </w:instrText>
    </w:r>
    <w:r w:rsidRPr="008640D7">
      <w:rPr>
        <w:rFonts w:ascii="Arial" w:eastAsia="Calibri" w:hAnsi="Arial" w:cs="Arial"/>
        <w:bCs/>
        <w:sz w:val="16"/>
        <w:szCs w:val="16"/>
      </w:rPr>
      <w:fldChar w:fldCharType="separate"/>
    </w:r>
    <w:r w:rsidR="008B03A2">
      <w:rPr>
        <w:rFonts w:ascii="Arial" w:eastAsia="Calibri" w:hAnsi="Arial" w:cs="Arial"/>
        <w:bCs/>
        <w:noProof/>
        <w:sz w:val="16"/>
        <w:szCs w:val="16"/>
      </w:rPr>
      <w:t>21</w:t>
    </w:r>
    <w:r w:rsidRPr="008640D7">
      <w:rPr>
        <w:rFonts w:ascii="Arial" w:eastAsia="Calibri" w:hAnsi="Arial" w:cs="Arial"/>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8BFC7C" w14:textId="77777777" w:rsidR="0060735E" w:rsidRDefault="0060735E" w:rsidP="001149A1">
      <w:pPr>
        <w:spacing w:after="0" w:line="240" w:lineRule="auto"/>
      </w:pPr>
      <w:r>
        <w:separator/>
      </w:r>
    </w:p>
  </w:footnote>
  <w:footnote w:type="continuationSeparator" w:id="0">
    <w:p w14:paraId="7A64853D" w14:textId="77777777" w:rsidR="0060735E" w:rsidRDefault="0060735E" w:rsidP="001149A1">
      <w:pPr>
        <w:spacing w:after="0" w:line="240" w:lineRule="auto"/>
      </w:pPr>
      <w:r>
        <w:continuationSeparator/>
      </w:r>
    </w:p>
  </w:footnote>
  <w:footnote w:id="1">
    <w:p w14:paraId="11703BD9" w14:textId="5166D77D" w:rsidR="00FE5211" w:rsidRPr="00FE5211" w:rsidRDefault="00FE5211">
      <w:pPr>
        <w:pStyle w:val="Textonotapie"/>
        <w:rPr>
          <w:rFonts w:ascii="Lucida Sans Unicode" w:hAnsi="Lucida Sans Unicode" w:cs="Lucida Sans Unicode"/>
          <w:sz w:val="13"/>
          <w:szCs w:val="13"/>
          <w:lang w:val="es-MX"/>
        </w:rPr>
      </w:pPr>
      <w:r w:rsidRPr="00FE5211">
        <w:rPr>
          <w:rStyle w:val="Refdenotaalpie"/>
          <w:rFonts w:ascii="Lucida Sans Unicode" w:hAnsi="Lucida Sans Unicode" w:cs="Lucida Sans Unicode"/>
          <w:sz w:val="13"/>
          <w:szCs w:val="13"/>
        </w:rPr>
        <w:footnoteRef/>
      </w:r>
      <w:r w:rsidRPr="00FE5211">
        <w:rPr>
          <w:rFonts w:ascii="Lucida Sans Unicode" w:hAnsi="Lucida Sans Unicode" w:cs="Lucida Sans Unicode"/>
          <w:sz w:val="13"/>
          <w:szCs w:val="13"/>
        </w:rPr>
        <w:t xml:space="preserve"> </w:t>
      </w:r>
      <w:r w:rsidRPr="00FE5211">
        <w:rPr>
          <w:rFonts w:ascii="Lucida Sans Unicode" w:hAnsi="Lucida Sans Unicode" w:cs="Lucida Sans Unicode"/>
          <w:sz w:val="13"/>
          <w:szCs w:val="13"/>
          <w:lang w:val="es-MX"/>
        </w:rPr>
        <w:t>En lo sucesivo Consejo General</w:t>
      </w:r>
    </w:p>
  </w:footnote>
  <w:footnote w:id="2">
    <w:p w14:paraId="30DF98A2" w14:textId="77777777" w:rsidR="00893BC8" w:rsidRPr="00E951AE" w:rsidRDefault="00893BC8" w:rsidP="00893BC8">
      <w:pPr>
        <w:pStyle w:val="Textonotapie"/>
        <w:rPr>
          <w:rFonts w:ascii="Lucida Sans Unicode" w:hAnsi="Lucida Sans Unicode" w:cs="Lucida Sans Unicode"/>
          <w:sz w:val="13"/>
          <w:szCs w:val="13"/>
          <w:lang w:val="es-MX"/>
        </w:rPr>
      </w:pPr>
      <w:r w:rsidRPr="00E951AE">
        <w:rPr>
          <w:rStyle w:val="Refdenotaalpie"/>
          <w:rFonts w:ascii="Lucida Sans Unicode" w:hAnsi="Lucida Sans Unicode" w:cs="Lucida Sans Unicode"/>
          <w:sz w:val="13"/>
          <w:szCs w:val="13"/>
        </w:rPr>
        <w:footnoteRef/>
      </w:r>
      <w:r w:rsidRPr="00E951AE">
        <w:rPr>
          <w:rFonts w:ascii="Lucida Sans Unicode" w:hAnsi="Lucida Sans Unicode" w:cs="Lucida Sans Unicode"/>
          <w:sz w:val="13"/>
          <w:szCs w:val="13"/>
        </w:rPr>
        <w:t xml:space="preserve"> </w:t>
      </w:r>
      <w:r w:rsidRPr="00E951AE">
        <w:rPr>
          <w:rFonts w:ascii="Lucida Sans Unicode" w:hAnsi="Lucida Sans Unicode" w:cs="Lucida Sans Unicode"/>
          <w:sz w:val="13"/>
          <w:szCs w:val="13"/>
          <w:lang w:val="es-MX"/>
        </w:rPr>
        <w:t xml:space="preserve"> SUP-JDC-803/2002</w:t>
      </w:r>
    </w:p>
  </w:footnote>
  <w:footnote w:id="3">
    <w:p w14:paraId="65C04145" w14:textId="77777777" w:rsidR="00896B5E" w:rsidRPr="004974F1" w:rsidRDefault="00896B5E" w:rsidP="00896B5E">
      <w:pPr>
        <w:shd w:val="clear" w:color="auto" w:fill="FFFFFF"/>
        <w:jc w:val="both"/>
        <w:rPr>
          <w:rFonts w:ascii="Lucida Sans Unicode" w:hAnsi="Lucida Sans Unicode" w:cs="Lucida Sans Unicode"/>
          <w:bCs/>
          <w:sz w:val="13"/>
          <w:szCs w:val="13"/>
        </w:rPr>
      </w:pPr>
      <w:r w:rsidRPr="007C1A53">
        <w:rPr>
          <w:rStyle w:val="Refdenotaalpie"/>
          <w:rFonts w:ascii="Lucida Sans Unicode" w:hAnsi="Lucida Sans Unicode" w:cs="Lucida Sans Unicode"/>
          <w:sz w:val="13"/>
          <w:szCs w:val="13"/>
        </w:rPr>
        <w:footnoteRef/>
      </w:r>
      <w:r w:rsidRPr="007C1A53">
        <w:rPr>
          <w:rFonts w:ascii="Lucida Sans Unicode" w:hAnsi="Lucida Sans Unicode" w:cs="Lucida Sans Unicode"/>
          <w:sz w:val="13"/>
          <w:szCs w:val="13"/>
        </w:rPr>
        <w:t xml:space="preserve"> </w:t>
      </w:r>
      <w:r w:rsidRPr="007C1A53">
        <w:rPr>
          <w:rFonts w:ascii="Lucida Sans Unicode" w:hAnsi="Lucida Sans Unicode" w:cs="Lucida Sans Unicode"/>
          <w:b/>
          <w:sz w:val="13"/>
          <w:szCs w:val="13"/>
        </w:rPr>
        <w:t>“</w:t>
      </w:r>
      <w:r w:rsidRPr="007C1A53">
        <w:rPr>
          <w:rFonts w:ascii="Lucida Sans Unicode" w:hAnsi="Lucida Sans Unicode" w:cs="Lucida Sans Unicode"/>
          <w:b/>
          <w:bCs/>
          <w:sz w:val="13"/>
          <w:szCs w:val="13"/>
          <w:shd w:val="clear" w:color="auto" w:fill="FFFFFF"/>
        </w:rPr>
        <w:t>DERECHO ADMINISTRATIVO SANCIONADOR ELECTORAL. LE SON APLICABLES LOS PRINCIPIOS DEL IUS PUNIENDI DESARROLLADOS POR EL DERECHO </w:t>
      </w:r>
      <w:r w:rsidRPr="007C1A53">
        <w:rPr>
          <w:rStyle w:val="Textoennegrita"/>
          <w:rFonts w:ascii="Lucida Sans Unicode" w:hAnsi="Lucida Sans Unicode" w:cs="Lucida Sans Unicode"/>
          <w:sz w:val="13"/>
          <w:szCs w:val="13"/>
          <w:shd w:val="clear" w:color="auto" w:fill="FFFFFF"/>
        </w:rPr>
        <w:t>PENAL</w:t>
      </w:r>
      <w:r w:rsidRPr="007C1A53">
        <w:rPr>
          <w:rFonts w:ascii="Lucida Sans Unicode" w:hAnsi="Lucida Sans Unicode" w:cs="Lucida Sans Unicode"/>
          <w:b/>
          <w:bCs/>
          <w:sz w:val="13"/>
          <w:szCs w:val="13"/>
          <w:shd w:val="clear" w:color="auto" w:fill="FFFFFF"/>
        </w:rPr>
        <w:t xml:space="preserve">.” </w:t>
      </w:r>
      <w:r w:rsidRPr="007C1A53">
        <w:rPr>
          <w:rFonts w:ascii="Lucida Sans Unicode" w:hAnsi="Lucida Sans Unicode" w:cs="Lucida Sans Unicode"/>
          <w:bCs/>
          <w:sz w:val="13"/>
          <w:szCs w:val="13"/>
        </w:rPr>
        <w:t>La Sala Superior en sesión celebrada el veintisiete de mayo de dos mil dos, aprobó por unanimidad de votos la tesis que antecede.</w:t>
      </w:r>
      <w:r w:rsidRPr="007C1A53">
        <w:rPr>
          <w:rFonts w:ascii="Lucida Sans Unicode" w:hAnsi="Lucida Sans Unicode" w:cs="Lucida Sans Unicode"/>
          <w:sz w:val="13"/>
          <w:szCs w:val="13"/>
        </w:rPr>
        <w:br/>
      </w:r>
      <w:r w:rsidRPr="007C1A53">
        <w:rPr>
          <w:rFonts w:ascii="Lucida Sans Unicode" w:hAnsi="Lucida Sans Unicode" w:cs="Lucida Sans Unicode"/>
          <w:bCs/>
          <w:sz w:val="13"/>
          <w:szCs w:val="13"/>
        </w:rPr>
        <w:t>Justicia Electoral. Revista del Tribunal Electoral del Poder Judicial de la Federación, Suplemento 6, Año 2003, páginas 121 y 122.</w:t>
      </w:r>
    </w:p>
  </w:footnote>
  <w:footnote w:id="4">
    <w:p w14:paraId="13548988" w14:textId="77777777" w:rsidR="00893BC8" w:rsidRPr="001D156E" w:rsidRDefault="00893BC8" w:rsidP="00893BC8">
      <w:pPr>
        <w:pStyle w:val="Textonotapie"/>
        <w:jc w:val="both"/>
        <w:rPr>
          <w:rFonts w:ascii="Lucida Sans Unicode" w:hAnsi="Lucida Sans Unicode" w:cs="Lucida Sans Unicode"/>
          <w:b/>
          <w:bCs/>
          <w:sz w:val="13"/>
          <w:szCs w:val="13"/>
        </w:rPr>
      </w:pPr>
      <w:r w:rsidRPr="001D156E">
        <w:rPr>
          <w:rStyle w:val="Refdenotaalpie"/>
          <w:rFonts w:ascii="Lucida Sans Unicode" w:hAnsi="Lucida Sans Unicode" w:cs="Lucida Sans Unicode"/>
          <w:sz w:val="13"/>
          <w:szCs w:val="13"/>
        </w:rPr>
        <w:footnoteRef/>
      </w:r>
      <w:r w:rsidRPr="001D156E">
        <w:rPr>
          <w:rFonts w:ascii="Lucida Sans Unicode" w:hAnsi="Lucida Sans Unicode" w:cs="Lucida Sans Unicode"/>
          <w:sz w:val="13"/>
          <w:szCs w:val="13"/>
        </w:rPr>
        <w:t xml:space="preserve"> </w:t>
      </w:r>
      <w:r w:rsidRPr="001D156E">
        <w:rPr>
          <w:rFonts w:ascii="Lucida Sans Unicode" w:hAnsi="Lucida Sans Unicode" w:cs="Lucida Sans Unicode"/>
          <w:b/>
          <w:bCs/>
          <w:sz w:val="13"/>
          <w:szCs w:val="13"/>
        </w:rPr>
        <w:t>Artículo 24.</w:t>
      </w:r>
    </w:p>
    <w:p w14:paraId="2D2CD4CA" w14:textId="77777777" w:rsidR="00893BC8" w:rsidRPr="001D156E" w:rsidRDefault="00893BC8" w:rsidP="00893BC8">
      <w:pPr>
        <w:pStyle w:val="Textonotapie"/>
        <w:jc w:val="both"/>
        <w:rPr>
          <w:rFonts w:ascii="Lucida Sans Unicode" w:hAnsi="Lucida Sans Unicode" w:cs="Lucida Sans Unicode"/>
          <w:sz w:val="13"/>
          <w:szCs w:val="13"/>
          <w:lang w:val="es-MX"/>
        </w:rPr>
      </w:pPr>
      <w:r w:rsidRPr="001D156E">
        <w:rPr>
          <w:rFonts w:ascii="Lucida Sans Unicode" w:hAnsi="Lucida Sans Unicode" w:cs="Lucida Sans Unicode"/>
          <w:sz w:val="13"/>
          <w:szCs w:val="13"/>
        </w:rPr>
        <w:t xml:space="preserve">1. Para los efectos de graduar la infracción cometida conforme a la gravedad e individualizar la sanción en virtud de lo dispuesto en el párrafo 5 del artículo 459 del Código, se deberá atender a la calificación o clasificación de la infracción como levísima, leve o grave, debiendo tomar en consideración la norma violada y su jerarquía constitucional, legal o reglamentaria; el bien jurídico tutelado; el efecto producido por la transgresión de dicho bien; el peligro o riesgo causado por la infracción; y, en su caso, la dimensión del daño. </w:t>
      </w:r>
    </w:p>
  </w:footnote>
  <w:footnote w:id="5">
    <w:p w14:paraId="2BEC0D92" w14:textId="77777777" w:rsidR="00893BC8" w:rsidRPr="001D156E" w:rsidRDefault="00893BC8" w:rsidP="00893BC8">
      <w:pPr>
        <w:pBdr>
          <w:top w:val="nil"/>
          <w:left w:val="nil"/>
          <w:bottom w:val="nil"/>
          <w:right w:val="nil"/>
          <w:between w:val="nil"/>
        </w:pBdr>
        <w:spacing w:after="0"/>
        <w:jc w:val="both"/>
        <w:rPr>
          <w:rFonts w:ascii="Lucida Sans Unicode" w:eastAsia="Arial" w:hAnsi="Lucida Sans Unicode" w:cs="Lucida Sans Unicode"/>
          <w:color w:val="000000"/>
          <w:sz w:val="13"/>
          <w:szCs w:val="13"/>
        </w:rPr>
      </w:pPr>
      <w:r w:rsidRPr="001D156E">
        <w:rPr>
          <w:rFonts w:ascii="Lucida Sans Unicode" w:hAnsi="Lucida Sans Unicode" w:cs="Lucida Sans Unicode"/>
          <w:sz w:val="13"/>
          <w:szCs w:val="13"/>
          <w:vertAlign w:val="superscript"/>
        </w:rPr>
        <w:footnoteRef/>
      </w:r>
      <w:r w:rsidRPr="001D156E">
        <w:rPr>
          <w:rFonts w:ascii="Lucida Sans Unicode" w:eastAsia="Arial" w:hAnsi="Lucida Sans Unicode" w:cs="Lucida Sans Unicode"/>
          <w:color w:val="000000"/>
          <w:sz w:val="13"/>
          <w:szCs w:val="13"/>
        </w:rPr>
        <w:t xml:space="preserve"> Véase la tesis XXVIII/2003 de rubro “SANCIÓN. CON LA DEMOSTRACIÓN DE LA FALTA PROCEDE LA MÍNIMA QUE CORRESPONDA Y PUEDE AUMENTAR SEGÚN LAS CIRCUNSTANCIAS CONCURRENTES”.</w:t>
      </w:r>
    </w:p>
  </w:footnote>
  <w:footnote w:id="6">
    <w:p w14:paraId="19D158C2" w14:textId="77777777" w:rsidR="00893BC8" w:rsidRPr="001D156E" w:rsidRDefault="00893BC8" w:rsidP="00893BC8">
      <w:pPr>
        <w:pStyle w:val="Textonotapie"/>
        <w:jc w:val="both"/>
        <w:rPr>
          <w:rFonts w:ascii="Lucida Sans Unicode" w:hAnsi="Lucida Sans Unicode" w:cs="Lucida Sans Unicode"/>
          <w:sz w:val="13"/>
          <w:szCs w:val="13"/>
        </w:rPr>
      </w:pPr>
      <w:r w:rsidRPr="001D156E">
        <w:rPr>
          <w:rStyle w:val="Refdenotaalpie"/>
          <w:rFonts w:ascii="Lucida Sans Unicode" w:hAnsi="Lucida Sans Unicode" w:cs="Lucida Sans Unicode"/>
          <w:sz w:val="13"/>
          <w:szCs w:val="13"/>
        </w:rPr>
        <w:footnoteRef/>
      </w:r>
      <w:r w:rsidRPr="001D156E">
        <w:rPr>
          <w:rFonts w:ascii="Lucida Sans Unicode" w:hAnsi="Lucida Sans Unicode" w:cs="Lucida Sans Unicode"/>
          <w:sz w:val="13"/>
          <w:szCs w:val="13"/>
        </w:rPr>
        <w:t xml:space="preserve"> Tesis IV/2018. INDIVIDUALIZACIÓN DE LA SANCIÓN. SE DEBEN ANALIZAR LOS ELEMENTOS RELATIVOS A LA INFRACCIÓN, SIN QUE EXISTA UN ORDEN DE PRELACIÓN.- Consultable en: </w:t>
      </w:r>
    </w:p>
    <w:p w14:paraId="0F46BF3B" w14:textId="77777777" w:rsidR="00893BC8" w:rsidRPr="001D156E" w:rsidRDefault="008B03A2" w:rsidP="00893BC8">
      <w:pPr>
        <w:pStyle w:val="Textonotapie"/>
        <w:jc w:val="both"/>
        <w:rPr>
          <w:rFonts w:ascii="Lucida Sans Unicode" w:hAnsi="Lucida Sans Unicode" w:cs="Lucida Sans Unicode"/>
          <w:sz w:val="13"/>
          <w:szCs w:val="13"/>
        </w:rPr>
      </w:pPr>
      <w:hyperlink r:id="rId1" w:history="1">
        <w:r w:rsidR="00893BC8" w:rsidRPr="001D156E">
          <w:rPr>
            <w:rStyle w:val="Hipervnculo"/>
            <w:rFonts w:ascii="Lucida Sans Unicode" w:hAnsi="Lucida Sans Unicode" w:cs="Lucida Sans Unicode"/>
            <w:sz w:val="13"/>
            <w:szCs w:val="13"/>
          </w:rPr>
          <w:t>https://www.te.gob.mx/IUSEapp/tesisjur.aspx?idtesis=IV/2018&amp;tpoBusqueda=S&amp;sWord=individualizaci%C3%B3n</w:t>
        </w:r>
      </w:hyperlink>
      <w:r w:rsidR="00893BC8" w:rsidRPr="001D156E">
        <w:rPr>
          <w:rFonts w:ascii="Lucida Sans Unicode" w:hAnsi="Lucida Sans Unicode" w:cs="Lucida Sans Unicode"/>
          <w:sz w:val="13"/>
          <w:szCs w:val="13"/>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30B9D" w14:textId="50922C24" w:rsidR="00966D01" w:rsidRPr="008B5414" w:rsidRDefault="00966D01"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103AC22D" wp14:editId="5B6707C3">
              <wp:simplePos x="0" y="0"/>
              <wp:positionH relativeFrom="column">
                <wp:posOffset>3570961</wp:posOffset>
              </wp:positionH>
              <wp:positionV relativeFrom="paragraph">
                <wp:posOffset>179705</wp:posOffset>
              </wp:positionV>
              <wp:extent cx="2542540" cy="68580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7E14776" w14:textId="5219507D" w:rsidR="00966D01" w:rsidRPr="008B03A2" w:rsidRDefault="00966D01" w:rsidP="008640D7">
                          <w:pPr>
                            <w:spacing w:line="240" w:lineRule="auto"/>
                            <w:jc w:val="right"/>
                            <w:rPr>
                              <w:rFonts w:ascii="Lucida Sans Unicode" w:hAnsi="Lucida Sans Unicode" w:cs="Lucida Sans Unicode"/>
                              <w:b/>
                              <w:bCs/>
                              <w:color w:val="FFFFFF" w:themeColor="background1"/>
                              <w:sz w:val="20"/>
                              <w:szCs w:val="20"/>
                              <w:lang w:val="es-ES"/>
                            </w:rPr>
                          </w:pPr>
                          <w:r w:rsidRPr="008B03A2">
                            <w:rPr>
                              <w:rFonts w:ascii="Lucida Sans Unicode" w:hAnsi="Lucida Sans Unicode" w:cs="Lucida Sans Unicode"/>
                              <w:b/>
                              <w:bCs/>
                              <w:color w:val="FFFFFF" w:themeColor="background1"/>
                              <w:sz w:val="20"/>
                              <w:szCs w:val="20"/>
                              <w:lang w:val="es-ES"/>
                            </w:rPr>
                            <w:t>PROCEDIMIENTO SANCIONADOR ORDINARIO</w:t>
                          </w:r>
                          <w:r w:rsidRPr="008B03A2">
                            <w:rPr>
                              <w:rFonts w:ascii="Lucida Sans Unicode" w:hAnsi="Lucida Sans Unicode" w:cs="Lucida Sans Unicode"/>
                              <w:b/>
                              <w:bCs/>
                              <w:color w:val="FFFFFF" w:themeColor="background1"/>
                              <w:sz w:val="20"/>
                              <w:szCs w:val="20"/>
                              <w:lang w:val="es-ES"/>
                            </w:rPr>
                            <w:br/>
                            <w:t>PSO-QUEJA-01</w:t>
                          </w:r>
                          <w:r w:rsidR="00437F61" w:rsidRPr="008B03A2">
                            <w:rPr>
                              <w:rFonts w:ascii="Lucida Sans Unicode" w:hAnsi="Lucida Sans Unicode" w:cs="Lucida Sans Unicode"/>
                              <w:b/>
                              <w:bCs/>
                              <w:color w:val="FFFFFF" w:themeColor="background1"/>
                              <w:sz w:val="20"/>
                              <w:szCs w:val="20"/>
                              <w:lang w:val="es-ES"/>
                            </w:rPr>
                            <w:t>4</w:t>
                          </w:r>
                          <w:r w:rsidRPr="008B03A2">
                            <w:rPr>
                              <w:rFonts w:ascii="Lucida Sans Unicode" w:hAnsi="Lucida Sans Unicode" w:cs="Lucida Sans Unicode"/>
                              <w:b/>
                              <w:bCs/>
                              <w:color w:val="FFFFFF" w:themeColor="background1"/>
                              <w:sz w:val="20"/>
                              <w:szCs w:val="20"/>
                              <w:lang w:val="es-ES"/>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Cuadro de texto 6" o:spid="_x0000_s1026" type="#_x0000_t202" style="position:absolute;margin-left:281.2pt;margin-top:14.15pt;width:200.2pt;height:5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" filled="f" stroked="f" strokeweight=".5pt">
              <v:textbox>
                <w:txbxContent>
                  <w:p w14:paraId="07E14776" w14:textId="5219507D" w:rsidR="00966D01" w:rsidRPr="008B03A2" w:rsidRDefault="00966D01" w:rsidP="008640D7">
                    <w:pPr>
                      <w:spacing w:line="240" w:lineRule="auto"/>
                      <w:jc w:val="right"/>
                      <w:rPr>
                        <w:rFonts w:ascii="Lucida Sans Unicode" w:hAnsi="Lucida Sans Unicode" w:cs="Lucida Sans Unicode"/>
                        <w:b/>
                        <w:bCs/>
                        <w:color w:val="FFFFFF" w:themeColor="background1"/>
                        <w:sz w:val="20"/>
                        <w:szCs w:val="20"/>
                        <w:lang w:val="es-ES"/>
                      </w:rPr>
                    </w:pPr>
                    <w:r w:rsidRPr="008B03A2">
                      <w:rPr>
                        <w:rFonts w:ascii="Lucida Sans Unicode" w:hAnsi="Lucida Sans Unicode" w:cs="Lucida Sans Unicode"/>
                        <w:b/>
                        <w:bCs/>
                        <w:color w:val="FFFFFF" w:themeColor="background1"/>
                        <w:sz w:val="20"/>
                        <w:szCs w:val="20"/>
                        <w:lang w:val="es-ES"/>
                      </w:rPr>
                      <w:t>PROCEDIMIENTO SANCIONADOR ORDINARIO</w:t>
                    </w:r>
                    <w:r w:rsidRPr="008B03A2">
                      <w:rPr>
                        <w:rFonts w:ascii="Lucida Sans Unicode" w:hAnsi="Lucida Sans Unicode" w:cs="Lucida Sans Unicode"/>
                        <w:b/>
                        <w:bCs/>
                        <w:color w:val="FFFFFF" w:themeColor="background1"/>
                        <w:sz w:val="20"/>
                        <w:szCs w:val="20"/>
                        <w:lang w:val="es-ES"/>
                      </w:rPr>
                      <w:br/>
                      <w:t>PSO-QUEJA-01</w:t>
                    </w:r>
                    <w:r w:rsidR="00437F61" w:rsidRPr="008B03A2">
                      <w:rPr>
                        <w:rFonts w:ascii="Lucida Sans Unicode" w:hAnsi="Lucida Sans Unicode" w:cs="Lucida Sans Unicode"/>
                        <w:b/>
                        <w:bCs/>
                        <w:color w:val="FFFFFF" w:themeColor="background1"/>
                        <w:sz w:val="20"/>
                        <w:szCs w:val="20"/>
                        <w:lang w:val="es-ES"/>
                      </w:rPr>
                      <w:t>4</w:t>
                    </w:r>
                    <w:r w:rsidRPr="008B03A2">
                      <w:rPr>
                        <w:rFonts w:ascii="Lucida Sans Unicode" w:hAnsi="Lucida Sans Unicode" w:cs="Lucida Sans Unicode"/>
                        <w:b/>
                        <w:bCs/>
                        <w:color w:val="FFFFFF" w:themeColor="background1"/>
                        <w:sz w:val="20"/>
                        <w:szCs w:val="20"/>
                        <w:lang w:val="es-ES"/>
                      </w:rPr>
                      <w:t>/2023</w:t>
                    </w:r>
                  </w:p>
                </w:txbxContent>
              </v:textbox>
            </v:shape>
          </w:pict>
        </mc:Fallback>
      </mc:AlternateContent>
    </w:r>
    <w:r>
      <w:rPr>
        <w:rFonts w:ascii="Arial" w:hAnsi="Arial" w:cs="Arial"/>
        <w:noProof/>
        <w:lang w:eastAsia="es-MX"/>
      </w:rPr>
      <mc:AlternateContent>
        <mc:Choice Requires="wps">
          <w:drawing>
            <wp:anchor distT="0" distB="0" distL="114300" distR="114300" simplePos="0" relativeHeight="251658239" behindDoc="0" locked="0" layoutInCell="1" allowOverlap="1" wp14:anchorId="7B74AE8F" wp14:editId="009214E9">
              <wp:simplePos x="0" y="0"/>
              <wp:positionH relativeFrom="column">
                <wp:posOffset>3505897</wp:posOffset>
              </wp:positionH>
              <wp:positionV relativeFrom="paragraph">
                <wp:posOffset>123035</wp:posOffset>
              </wp:positionV>
              <wp:extent cx="2631610" cy="744855"/>
              <wp:effectExtent l="0" t="0" r="0" b="444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81C108" id="Redondear rectángulo de esquina diagonal 5" o:spid="_x0000_s1026" style="position:absolute;margin-left:276.05pt;margin-top:9.7pt;width:207.2pt;height:58.6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v:shape>
          </w:pict>
        </mc:Fallback>
      </mc:AlternateContent>
    </w:r>
    <w:r>
      <w:rPr>
        <w:rFonts w:ascii="Arial" w:hAnsi="Arial" w:cs="Arial"/>
        <w:noProof/>
        <w:lang w:eastAsia="es-MX"/>
      </w:rPr>
      <w:drawing>
        <wp:inline distT="0" distB="0" distL="0" distR="0" wp14:anchorId="4652AE30" wp14:editId="477B4FAC">
          <wp:extent cx="1797710" cy="964096"/>
          <wp:effectExtent l="0" t="0" r="5715" b="1270"/>
          <wp:docPr id="1649880203" name="Imagen 1649880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Pr>
        <w:rFonts w:ascii="Arial" w:hAnsi="Arial" w:cs="Arial"/>
        <w:noProof/>
        <w:lang w:eastAsia="es-MX"/>
      </w:rPr>
      <mc:AlternateContent>
        <mc:Choice Requires="wps">
          <w:drawing>
            <wp:anchor distT="0" distB="0" distL="114300" distR="114300" simplePos="0" relativeHeight="251659264"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ángulo 1"/>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68DFB8" id="Rectángulo 1" o:spid="_x0000_s1026" style="position:absolute;margin-left:246.15pt;margin-top:-80.2pt;width:218.3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60568"/>
    <w:multiLevelType w:val="hybridMultilevel"/>
    <w:tmpl w:val="C26645F0"/>
    <w:lvl w:ilvl="0" w:tplc="5AF85FB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AC39BB"/>
    <w:multiLevelType w:val="hybridMultilevel"/>
    <w:tmpl w:val="6AC8F86A"/>
    <w:lvl w:ilvl="0" w:tplc="59DEF136">
      <w:start w:val="3"/>
      <w:numFmt w:val="upperRoman"/>
      <w:lvlText w:val="%1."/>
      <w:lvlJc w:val="left"/>
      <w:pPr>
        <w:ind w:left="2207" w:hanging="720"/>
      </w:pPr>
      <w:rPr>
        <w:rFonts w:hint="default"/>
      </w:rPr>
    </w:lvl>
    <w:lvl w:ilvl="1" w:tplc="080A0019" w:tentative="1">
      <w:start w:val="1"/>
      <w:numFmt w:val="lowerLetter"/>
      <w:lvlText w:val="%2."/>
      <w:lvlJc w:val="left"/>
      <w:pPr>
        <w:ind w:left="2567" w:hanging="360"/>
      </w:pPr>
    </w:lvl>
    <w:lvl w:ilvl="2" w:tplc="080A001B" w:tentative="1">
      <w:start w:val="1"/>
      <w:numFmt w:val="lowerRoman"/>
      <w:lvlText w:val="%3."/>
      <w:lvlJc w:val="right"/>
      <w:pPr>
        <w:ind w:left="3287" w:hanging="180"/>
      </w:pPr>
    </w:lvl>
    <w:lvl w:ilvl="3" w:tplc="080A000F" w:tentative="1">
      <w:start w:val="1"/>
      <w:numFmt w:val="decimal"/>
      <w:lvlText w:val="%4."/>
      <w:lvlJc w:val="left"/>
      <w:pPr>
        <w:ind w:left="4007" w:hanging="360"/>
      </w:pPr>
    </w:lvl>
    <w:lvl w:ilvl="4" w:tplc="080A0019" w:tentative="1">
      <w:start w:val="1"/>
      <w:numFmt w:val="lowerLetter"/>
      <w:lvlText w:val="%5."/>
      <w:lvlJc w:val="left"/>
      <w:pPr>
        <w:ind w:left="4727" w:hanging="360"/>
      </w:pPr>
    </w:lvl>
    <w:lvl w:ilvl="5" w:tplc="080A001B" w:tentative="1">
      <w:start w:val="1"/>
      <w:numFmt w:val="lowerRoman"/>
      <w:lvlText w:val="%6."/>
      <w:lvlJc w:val="right"/>
      <w:pPr>
        <w:ind w:left="5447" w:hanging="180"/>
      </w:pPr>
    </w:lvl>
    <w:lvl w:ilvl="6" w:tplc="080A000F" w:tentative="1">
      <w:start w:val="1"/>
      <w:numFmt w:val="decimal"/>
      <w:lvlText w:val="%7."/>
      <w:lvlJc w:val="left"/>
      <w:pPr>
        <w:ind w:left="6167" w:hanging="360"/>
      </w:pPr>
    </w:lvl>
    <w:lvl w:ilvl="7" w:tplc="080A0019" w:tentative="1">
      <w:start w:val="1"/>
      <w:numFmt w:val="lowerLetter"/>
      <w:lvlText w:val="%8."/>
      <w:lvlJc w:val="left"/>
      <w:pPr>
        <w:ind w:left="6887" w:hanging="360"/>
      </w:pPr>
    </w:lvl>
    <w:lvl w:ilvl="8" w:tplc="080A001B" w:tentative="1">
      <w:start w:val="1"/>
      <w:numFmt w:val="lowerRoman"/>
      <w:lvlText w:val="%9."/>
      <w:lvlJc w:val="right"/>
      <w:pPr>
        <w:ind w:left="7607" w:hanging="180"/>
      </w:pPr>
    </w:lvl>
  </w:abstractNum>
  <w:abstractNum w:abstractNumId="2">
    <w:nsid w:val="0E003F1B"/>
    <w:multiLevelType w:val="hybridMultilevel"/>
    <w:tmpl w:val="689CC42A"/>
    <w:lvl w:ilvl="0" w:tplc="6416FA34">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
    <w:nsid w:val="0F6018B3"/>
    <w:multiLevelType w:val="hybridMultilevel"/>
    <w:tmpl w:val="D0EA2BD0"/>
    <w:lvl w:ilvl="0" w:tplc="D880654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54A660B"/>
    <w:multiLevelType w:val="hybridMultilevel"/>
    <w:tmpl w:val="129C7124"/>
    <w:lvl w:ilvl="0" w:tplc="080A0017">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6">
    <w:nsid w:val="1AA73E88"/>
    <w:multiLevelType w:val="hybridMultilevel"/>
    <w:tmpl w:val="DA9891FC"/>
    <w:lvl w:ilvl="0" w:tplc="22022640">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24F7B7D"/>
    <w:multiLevelType w:val="hybridMultilevel"/>
    <w:tmpl w:val="83F86A8C"/>
    <w:lvl w:ilvl="0" w:tplc="6F487E6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76B009A"/>
    <w:multiLevelType w:val="hybridMultilevel"/>
    <w:tmpl w:val="033C715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7CC6F2D"/>
    <w:multiLevelType w:val="hybridMultilevel"/>
    <w:tmpl w:val="A5B6D256"/>
    <w:lvl w:ilvl="0" w:tplc="080A0011">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1">
    <w:nsid w:val="27E66437"/>
    <w:multiLevelType w:val="hybridMultilevel"/>
    <w:tmpl w:val="42A07C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E339DD"/>
    <w:multiLevelType w:val="hybridMultilevel"/>
    <w:tmpl w:val="2E62E3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D915162"/>
    <w:multiLevelType w:val="hybridMultilevel"/>
    <w:tmpl w:val="FD2E9AFC"/>
    <w:lvl w:ilvl="0" w:tplc="A330DAB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nsid w:val="30CB28C5"/>
    <w:multiLevelType w:val="hybridMultilevel"/>
    <w:tmpl w:val="2410DB2E"/>
    <w:lvl w:ilvl="0" w:tplc="226043CC">
      <w:start w:val="1"/>
      <w:numFmt w:val="lowerLetter"/>
      <w:lvlText w:val="%1)"/>
      <w:lvlJc w:val="left"/>
      <w:pPr>
        <w:ind w:left="1827" w:hanging="428"/>
      </w:pPr>
      <w:rPr>
        <w:rFonts w:ascii="Trebuchet MS" w:eastAsia="Arial" w:hAnsi="Trebuchet MS" w:cs="Arial" w:hint="default"/>
        <w:b/>
        <w:bCs/>
        <w:spacing w:val="-1"/>
        <w:w w:val="100"/>
        <w:sz w:val="20"/>
        <w:szCs w:val="20"/>
        <w:lang w:val="es-ES" w:eastAsia="en-US" w:bidi="ar-SA"/>
      </w:rPr>
    </w:lvl>
    <w:lvl w:ilvl="1" w:tplc="B7721F28">
      <w:numFmt w:val="bullet"/>
      <w:lvlText w:val="•"/>
      <w:lvlJc w:val="left"/>
      <w:pPr>
        <w:ind w:left="2612" w:hanging="428"/>
      </w:pPr>
      <w:rPr>
        <w:rFonts w:hint="default"/>
        <w:lang w:val="es-ES" w:eastAsia="en-US" w:bidi="ar-SA"/>
      </w:rPr>
    </w:lvl>
    <w:lvl w:ilvl="2" w:tplc="A412C712">
      <w:numFmt w:val="bullet"/>
      <w:lvlText w:val="•"/>
      <w:lvlJc w:val="left"/>
      <w:pPr>
        <w:ind w:left="3404" w:hanging="428"/>
      </w:pPr>
      <w:rPr>
        <w:rFonts w:hint="default"/>
        <w:lang w:val="es-ES" w:eastAsia="en-US" w:bidi="ar-SA"/>
      </w:rPr>
    </w:lvl>
    <w:lvl w:ilvl="3" w:tplc="AE8A906E">
      <w:numFmt w:val="bullet"/>
      <w:lvlText w:val="•"/>
      <w:lvlJc w:val="left"/>
      <w:pPr>
        <w:ind w:left="4196" w:hanging="428"/>
      </w:pPr>
      <w:rPr>
        <w:rFonts w:hint="default"/>
        <w:lang w:val="es-ES" w:eastAsia="en-US" w:bidi="ar-SA"/>
      </w:rPr>
    </w:lvl>
    <w:lvl w:ilvl="4" w:tplc="5DDC4106">
      <w:numFmt w:val="bullet"/>
      <w:lvlText w:val="•"/>
      <w:lvlJc w:val="left"/>
      <w:pPr>
        <w:ind w:left="4988" w:hanging="428"/>
      </w:pPr>
      <w:rPr>
        <w:rFonts w:hint="default"/>
        <w:lang w:val="es-ES" w:eastAsia="en-US" w:bidi="ar-SA"/>
      </w:rPr>
    </w:lvl>
    <w:lvl w:ilvl="5" w:tplc="0FD4AA96">
      <w:numFmt w:val="bullet"/>
      <w:lvlText w:val="•"/>
      <w:lvlJc w:val="left"/>
      <w:pPr>
        <w:ind w:left="5780" w:hanging="428"/>
      </w:pPr>
      <w:rPr>
        <w:rFonts w:hint="default"/>
        <w:lang w:val="es-ES" w:eastAsia="en-US" w:bidi="ar-SA"/>
      </w:rPr>
    </w:lvl>
    <w:lvl w:ilvl="6" w:tplc="C340F852">
      <w:numFmt w:val="bullet"/>
      <w:lvlText w:val="•"/>
      <w:lvlJc w:val="left"/>
      <w:pPr>
        <w:ind w:left="6572" w:hanging="428"/>
      </w:pPr>
      <w:rPr>
        <w:rFonts w:hint="default"/>
        <w:lang w:val="es-ES" w:eastAsia="en-US" w:bidi="ar-SA"/>
      </w:rPr>
    </w:lvl>
    <w:lvl w:ilvl="7" w:tplc="1840D058">
      <w:numFmt w:val="bullet"/>
      <w:lvlText w:val="•"/>
      <w:lvlJc w:val="left"/>
      <w:pPr>
        <w:ind w:left="7364" w:hanging="428"/>
      </w:pPr>
      <w:rPr>
        <w:rFonts w:hint="default"/>
        <w:lang w:val="es-ES" w:eastAsia="en-US" w:bidi="ar-SA"/>
      </w:rPr>
    </w:lvl>
    <w:lvl w:ilvl="8" w:tplc="78500CAC">
      <w:numFmt w:val="bullet"/>
      <w:lvlText w:val="•"/>
      <w:lvlJc w:val="left"/>
      <w:pPr>
        <w:ind w:left="8156" w:hanging="428"/>
      </w:pPr>
      <w:rPr>
        <w:rFonts w:hint="default"/>
        <w:lang w:val="es-ES" w:eastAsia="en-US" w:bidi="ar-SA"/>
      </w:rPr>
    </w:lvl>
  </w:abstractNum>
  <w:abstractNum w:abstractNumId="15">
    <w:nsid w:val="33C53877"/>
    <w:multiLevelType w:val="hybridMultilevel"/>
    <w:tmpl w:val="D1B0C7E0"/>
    <w:lvl w:ilvl="0" w:tplc="0A5CBA70">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7532E8D"/>
    <w:multiLevelType w:val="multilevel"/>
    <w:tmpl w:val="FAD6A4F6"/>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nsid w:val="38084884"/>
    <w:multiLevelType w:val="hybridMultilevel"/>
    <w:tmpl w:val="3392D676"/>
    <w:lvl w:ilvl="0" w:tplc="080A0017">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9">
    <w:nsid w:val="478E665C"/>
    <w:multiLevelType w:val="hybridMultilevel"/>
    <w:tmpl w:val="4B08F0B8"/>
    <w:lvl w:ilvl="0" w:tplc="83249530">
      <w:start w:val="1"/>
      <w:numFmt w:val="decimal"/>
      <w:lvlText w:val="%1."/>
      <w:lvlJc w:val="left"/>
      <w:pPr>
        <w:ind w:left="360" w:hanging="360"/>
      </w:pPr>
      <w:rPr>
        <w:rFonts w:hint="default"/>
        <w:b/>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4A405000"/>
    <w:multiLevelType w:val="hybridMultilevel"/>
    <w:tmpl w:val="9F82DFCA"/>
    <w:lvl w:ilvl="0" w:tplc="D78E22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812A9B"/>
    <w:multiLevelType w:val="hybridMultilevel"/>
    <w:tmpl w:val="FBA6B7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F913620"/>
    <w:multiLevelType w:val="hybridMultilevel"/>
    <w:tmpl w:val="9DC050A4"/>
    <w:lvl w:ilvl="0" w:tplc="D90C1F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FF35E4B"/>
    <w:multiLevelType w:val="multilevel"/>
    <w:tmpl w:val="C2501366"/>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0B200A6"/>
    <w:multiLevelType w:val="hybridMultilevel"/>
    <w:tmpl w:val="8B2ECCFE"/>
    <w:lvl w:ilvl="0" w:tplc="C58E5C46">
      <w:start w:val="3"/>
      <w:numFmt w:val="upperRoman"/>
      <w:lvlText w:val="%1."/>
      <w:lvlJc w:val="left"/>
      <w:pPr>
        <w:ind w:left="1794" w:hanging="307"/>
      </w:pPr>
      <w:rPr>
        <w:rFonts w:ascii="Arial MT" w:eastAsia="Arial MT" w:hAnsi="Arial MT" w:cs="Arial MT" w:hint="default"/>
        <w:b/>
        <w:w w:val="99"/>
        <w:sz w:val="20"/>
        <w:szCs w:val="20"/>
        <w:lang w:val="es-ES" w:eastAsia="en-US" w:bidi="ar-SA"/>
      </w:rPr>
    </w:lvl>
    <w:lvl w:ilvl="1" w:tplc="11309F00">
      <w:numFmt w:val="bullet"/>
      <w:lvlText w:val="•"/>
      <w:lvlJc w:val="left"/>
      <w:pPr>
        <w:ind w:left="2576" w:hanging="307"/>
      </w:pPr>
      <w:rPr>
        <w:rFonts w:hint="default"/>
        <w:lang w:val="es-ES" w:eastAsia="en-US" w:bidi="ar-SA"/>
      </w:rPr>
    </w:lvl>
    <w:lvl w:ilvl="2" w:tplc="5016EC1A">
      <w:numFmt w:val="bullet"/>
      <w:lvlText w:val="•"/>
      <w:lvlJc w:val="left"/>
      <w:pPr>
        <w:ind w:left="3352" w:hanging="307"/>
      </w:pPr>
      <w:rPr>
        <w:rFonts w:hint="default"/>
        <w:lang w:val="es-ES" w:eastAsia="en-US" w:bidi="ar-SA"/>
      </w:rPr>
    </w:lvl>
    <w:lvl w:ilvl="3" w:tplc="2C680BEA">
      <w:numFmt w:val="bullet"/>
      <w:lvlText w:val="•"/>
      <w:lvlJc w:val="left"/>
      <w:pPr>
        <w:ind w:left="4128" w:hanging="307"/>
      </w:pPr>
      <w:rPr>
        <w:rFonts w:hint="default"/>
        <w:lang w:val="es-ES" w:eastAsia="en-US" w:bidi="ar-SA"/>
      </w:rPr>
    </w:lvl>
    <w:lvl w:ilvl="4" w:tplc="8522FDA4">
      <w:numFmt w:val="bullet"/>
      <w:lvlText w:val="•"/>
      <w:lvlJc w:val="left"/>
      <w:pPr>
        <w:ind w:left="4904" w:hanging="307"/>
      </w:pPr>
      <w:rPr>
        <w:rFonts w:hint="default"/>
        <w:lang w:val="es-ES" w:eastAsia="en-US" w:bidi="ar-SA"/>
      </w:rPr>
    </w:lvl>
    <w:lvl w:ilvl="5" w:tplc="26E23A5E">
      <w:numFmt w:val="bullet"/>
      <w:lvlText w:val="•"/>
      <w:lvlJc w:val="left"/>
      <w:pPr>
        <w:ind w:left="5680" w:hanging="307"/>
      </w:pPr>
      <w:rPr>
        <w:rFonts w:hint="default"/>
        <w:lang w:val="es-ES" w:eastAsia="en-US" w:bidi="ar-SA"/>
      </w:rPr>
    </w:lvl>
    <w:lvl w:ilvl="6" w:tplc="88746474">
      <w:numFmt w:val="bullet"/>
      <w:lvlText w:val="•"/>
      <w:lvlJc w:val="left"/>
      <w:pPr>
        <w:ind w:left="6456" w:hanging="307"/>
      </w:pPr>
      <w:rPr>
        <w:rFonts w:hint="default"/>
        <w:lang w:val="es-ES" w:eastAsia="en-US" w:bidi="ar-SA"/>
      </w:rPr>
    </w:lvl>
    <w:lvl w:ilvl="7" w:tplc="1EA280AA">
      <w:numFmt w:val="bullet"/>
      <w:lvlText w:val="•"/>
      <w:lvlJc w:val="left"/>
      <w:pPr>
        <w:ind w:left="7232" w:hanging="307"/>
      </w:pPr>
      <w:rPr>
        <w:rFonts w:hint="default"/>
        <w:lang w:val="es-ES" w:eastAsia="en-US" w:bidi="ar-SA"/>
      </w:rPr>
    </w:lvl>
    <w:lvl w:ilvl="8" w:tplc="880EEA7A">
      <w:numFmt w:val="bullet"/>
      <w:lvlText w:val="•"/>
      <w:lvlJc w:val="left"/>
      <w:pPr>
        <w:ind w:left="8008" w:hanging="307"/>
      </w:pPr>
      <w:rPr>
        <w:rFonts w:hint="default"/>
        <w:lang w:val="es-ES" w:eastAsia="en-US" w:bidi="ar-SA"/>
      </w:rPr>
    </w:lvl>
  </w:abstractNum>
  <w:abstractNum w:abstractNumId="25">
    <w:nsid w:val="517F3C7F"/>
    <w:multiLevelType w:val="hybridMultilevel"/>
    <w:tmpl w:val="F75897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67638A0"/>
    <w:multiLevelType w:val="hybridMultilevel"/>
    <w:tmpl w:val="4CFCE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94505E8"/>
    <w:multiLevelType w:val="hybridMultilevel"/>
    <w:tmpl w:val="479C96B4"/>
    <w:lvl w:ilvl="0" w:tplc="FE72ED2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E735E3"/>
    <w:multiLevelType w:val="hybridMultilevel"/>
    <w:tmpl w:val="DB606F50"/>
    <w:lvl w:ilvl="0" w:tplc="B48251C8">
      <w:start w:val="3"/>
      <w:numFmt w:val="bullet"/>
      <w:lvlText w:val="-"/>
      <w:lvlJc w:val="left"/>
      <w:pPr>
        <w:ind w:left="927" w:hanging="360"/>
      </w:pPr>
      <w:rPr>
        <w:rFonts w:ascii="Trebuchet MS" w:eastAsia="Trebuchet MS" w:hAnsi="Trebuchet MS" w:cs="Trebuchet MS" w:hint="default"/>
        <w:b/>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9">
    <w:nsid w:val="5F6152BB"/>
    <w:multiLevelType w:val="hybridMultilevel"/>
    <w:tmpl w:val="A5B6D256"/>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0">
    <w:nsid w:val="610B2BAB"/>
    <w:multiLevelType w:val="hybridMultilevel"/>
    <w:tmpl w:val="B22850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229791F"/>
    <w:multiLevelType w:val="hybridMultilevel"/>
    <w:tmpl w:val="507282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28F5E97"/>
    <w:multiLevelType w:val="hybridMultilevel"/>
    <w:tmpl w:val="47DE729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4F96127"/>
    <w:multiLevelType w:val="hybridMultilevel"/>
    <w:tmpl w:val="841A5D0A"/>
    <w:lvl w:ilvl="0" w:tplc="C730229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6712FF"/>
    <w:multiLevelType w:val="multilevel"/>
    <w:tmpl w:val="D8D05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D23FF6"/>
    <w:multiLevelType w:val="hybridMultilevel"/>
    <w:tmpl w:val="17AED7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9F61945"/>
    <w:multiLevelType w:val="hybridMultilevel"/>
    <w:tmpl w:val="2B5CD30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7">
    <w:nsid w:val="7C4C3116"/>
    <w:multiLevelType w:val="hybridMultilevel"/>
    <w:tmpl w:val="C37ABC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DF74987"/>
    <w:multiLevelType w:val="hybridMultilevel"/>
    <w:tmpl w:val="ABDA46B2"/>
    <w:lvl w:ilvl="0" w:tplc="9FB8CE46">
      <w:start w:val="1"/>
      <w:numFmt w:val="bullet"/>
      <w:lvlText w:val=""/>
      <w:lvlJc w:val="left"/>
      <w:pPr>
        <w:ind w:left="113" w:hanging="113"/>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F263C17"/>
    <w:multiLevelType w:val="hybridMultilevel"/>
    <w:tmpl w:val="ECFE814A"/>
    <w:lvl w:ilvl="0" w:tplc="080A0005">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abstractNumId w:val="7"/>
  </w:num>
  <w:num w:numId="2">
    <w:abstractNumId w:val="4"/>
  </w:num>
  <w:num w:numId="3">
    <w:abstractNumId w:val="16"/>
  </w:num>
  <w:num w:numId="4">
    <w:abstractNumId w:val="8"/>
  </w:num>
  <w:num w:numId="5">
    <w:abstractNumId w:val="27"/>
  </w:num>
  <w:num w:numId="6">
    <w:abstractNumId w:val="14"/>
  </w:num>
  <w:num w:numId="7">
    <w:abstractNumId w:val="0"/>
  </w:num>
  <w:num w:numId="8">
    <w:abstractNumId w:val="15"/>
  </w:num>
  <w:num w:numId="9">
    <w:abstractNumId w:val="19"/>
  </w:num>
  <w:num w:numId="10">
    <w:abstractNumId w:val="6"/>
  </w:num>
  <w:num w:numId="11">
    <w:abstractNumId w:val="24"/>
  </w:num>
  <w:num w:numId="12">
    <w:abstractNumId w:val="1"/>
  </w:num>
  <w:num w:numId="13">
    <w:abstractNumId w:val="33"/>
  </w:num>
  <w:num w:numId="14">
    <w:abstractNumId w:val="20"/>
  </w:num>
  <w:num w:numId="15">
    <w:abstractNumId w:val="32"/>
  </w:num>
  <w:num w:numId="16">
    <w:abstractNumId w:val="18"/>
  </w:num>
  <w:num w:numId="17">
    <w:abstractNumId w:val="34"/>
  </w:num>
  <w:num w:numId="18">
    <w:abstractNumId w:val="38"/>
  </w:num>
  <w:num w:numId="19">
    <w:abstractNumId w:val="26"/>
  </w:num>
  <w:num w:numId="20">
    <w:abstractNumId w:val="31"/>
  </w:num>
  <w:num w:numId="21">
    <w:abstractNumId w:val="25"/>
  </w:num>
  <w:num w:numId="22">
    <w:abstractNumId w:val="3"/>
  </w:num>
  <w:num w:numId="23">
    <w:abstractNumId w:val="35"/>
  </w:num>
  <w:num w:numId="24">
    <w:abstractNumId w:val="30"/>
  </w:num>
  <w:num w:numId="25">
    <w:abstractNumId w:val="37"/>
  </w:num>
  <w:num w:numId="26">
    <w:abstractNumId w:val="9"/>
  </w:num>
  <w:num w:numId="27">
    <w:abstractNumId w:val="11"/>
  </w:num>
  <w:num w:numId="28">
    <w:abstractNumId w:val="36"/>
  </w:num>
  <w:num w:numId="29">
    <w:abstractNumId w:val="21"/>
  </w:num>
  <w:num w:numId="30">
    <w:abstractNumId w:val="5"/>
  </w:num>
  <w:num w:numId="31">
    <w:abstractNumId w:val="28"/>
  </w:num>
  <w:num w:numId="32">
    <w:abstractNumId w:val="10"/>
  </w:num>
  <w:num w:numId="33">
    <w:abstractNumId w:val="39"/>
  </w:num>
  <w:num w:numId="34">
    <w:abstractNumId w:val="29"/>
  </w:num>
  <w:num w:numId="35">
    <w:abstractNumId w:val="13"/>
  </w:num>
  <w:num w:numId="36">
    <w:abstractNumId w:val="12"/>
  </w:num>
  <w:num w:numId="37">
    <w:abstractNumId w:val="17"/>
  </w:num>
  <w:num w:numId="38">
    <w:abstractNumId w:val="23"/>
  </w:num>
  <w:num w:numId="39">
    <w:abstractNumId w:val="2"/>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4F5"/>
    <w:rsid w:val="000157BF"/>
    <w:rsid w:val="000175E6"/>
    <w:rsid w:val="00017E73"/>
    <w:rsid w:val="000233D7"/>
    <w:rsid w:val="00030A4D"/>
    <w:rsid w:val="00030CBC"/>
    <w:rsid w:val="00032038"/>
    <w:rsid w:val="000342E7"/>
    <w:rsid w:val="000375DA"/>
    <w:rsid w:val="00043425"/>
    <w:rsid w:val="000467FA"/>
    <w:rsid w:val="00047CF9"/>
    <w:rsid w:val="00053ABB"/>
    <w:rsid w:val="000672CC"/>
    <w:rsid w:val="000733E1"/>
    <w:rsid w:val="00074971"/>
    <w:rsid w:val="00077353"/>
    <w:rsid w:val="0008029A"/>
    <w:rsid w:val="0008316F"/>
    <w:rsid w:val="00087CA4"/>
    <w:rsid w:val="00095BE9"/>
    <w:rsid w:val="0009665E"/>
    <w:rsid w:val="000A120D"/>
    <w:rsid w:val="000A3336"/>
    <w:rsid w:val="000A3447"/>
    <w:rsid w:val="000A3F6D"/>
    <w:rsid w:val="000A59FA"/>
    <w:rsid w:val="000B1BBF"/>
    <w:rsid w:val="000B5971"/>
    <w:rsid w:val="000B6950"/>
    <w:rsid w:val="000C1A91"/>
    <w:rsid w:val="000C5018"/>
    <w:rsid w:val="000D0BCF"/>
    <w:rsid w:val="000D377D"/>
    <w:rsid w:val="000D501A"/>
    <w:rsid w:val="000D54BF"/>
    <w:rsid w:val="000E2C34"/>
    <w:rsid w:val="000E31FC"/>
    <w:rsid w:val="000E5090"/>
    <w:rsid w:val="000F0ED2"/>
    <w:rsid w:val="000F251D"/>
    <w:rsid w:val="000F3AC1"/>
    <w:rsid w:val="000F5F23"/>
    <w:rsid w:val="000F7FDB"/>
    <w:rsid w:val="00100B45"/>
    <w:rsid w:val="00103CB3"/>
    <w:rsid w:val="00104471"/>
    <w:rsid w:val="00106E1A"/>
    <w:rsid w:val="001120A6"/>
    <w:rsid w:val="001149A1"/>
    <w:rsid w:val="00117367"/>
    <w:rsid w:val="0013070F"/>
    <w:rsid w:val="00134373"/>
    <w:rsid w:val="001427DA"/>
    <w:rsid w:val="00142CEB"/>
    <w:rsid w:val="00143FE5"/>
    <w:rsid w:val="00154C96"/>
    <w:rsid w:val="00154DF5"/>
    <w:rsid w:val="001561DC"/>
    <w:rsid w:val="00160567"/>
    <w:rsid w:val="0016357A"/>
    <w:rsid w:val="00164578"/>
    <w:rsid w:val="001670E1"/>
    <w:rsid w:val="00173191"/>
    <w:rsid w:val="001747DF"/>
    <w:rsid w:val="00175714"/>
    <w:rsid w:val="0018369B"/>
    <w:rsid w:val="00186461"/>
    <w:rsid w:val="0019236D"/>
    <w:rsid w:val="001961EA"/>
    <w:rsid w:val="001A0ABD"/>
    <w:rsid w:val="001A1200"/>
    <w:rsid w:val="001A1D1D"/>
    <w:rsid w:val="001A27D9"/>
    <w:rsid w:val="001A5874"/>
    <w:rsid w:val="001B72B1"/>
    <w:rsid w:val="001D6856"/>
    <w:rsid w:val="001E0327"/>
    <w:rsid w:val="001E3462"/>
    <w:rsid w:val="001E3603"/>
    <w:rsid w:val="001E513D"/>
    <w:rsid w:val="001F4176"/>
    <w:rsid w:val="001F6770"/>
    <w:rsid w:val="001F7DBA"/>
    <w:rsid w:val="0020312D"/>
    <w:rsid w:val="00205114"/>
    <w:rsid w:val="002051DA"/>
    <w:rsid w:val="0020564C"/>
    <w:rsid w:val="002104B3"/>
    <w:rsid w:val="0021625B"/>
    <w:rsid w:val="002204B2"/>
    <w:rsid w:val="00222261"/>
    <w:rsid w:val="00223B13"/>
    <w:rsid w:val="002241F4"/>
    <w:rsid w:val="00233365"/>
    <w:rsid w:val="00251514"/>
    <w:rsid w:val="00254F03"/>
    <w:rsid w:val="0025683A"/>
    <w:rsid w:val="00260F83"/>
    <w:rsid w:val="0026323D"/>
    <w:rsid w:val="00265234"/>
    <w:rsid w:val="00265E51"/>
    <w:rsid w:val="0027786C"/>
    <w:rsid w:val="00280050"/>
    <w:rsid w:val="00284225"/>
    <w:rsid w:val="002846F7"/>
    <w:rsid w:val="00286841"/>
    <w:rsid w:val="002875E6"/>
    <w:rsid w:val="00290EFC"/>
    <w:rsid w:val="002A5836"/>
    <w:rsid w:val="002A5BF4"/>
    <w:rsid w:val="002A7235"/>
    <w:rsid w:val="002A7CCA"/>
    <w:rsid w:val="002B10D0"/>
    <w:rsid w:val="002B111D"/>
    <w:rsid w:val="002B34F5"/>
    <w:rsid w:val="002B3ECE"/>
    <w:rsid w:val="002C40AA"/>
    <w:rsid w:val="002D263B"/>
    <w:rsid w:val="002E116B"/>
    <w:rsid w:val="002E2D63"/>
    <w:rsid w:val="002E6EA4"/>
    <w:rsid w:val="002F005E"/>
    <w:rsid w:val="002F4649"/>
    <w:rsid w:val="002F6390"/>
    <w:rsid w:val="002F7FFC"/>
    <w:rsid w:val="003027B0"/>
    <w:rsid w:val="00302B9E"/>
    <w:rsid w:val="00304276"/>
    <w:rsid w:val="00305566"/>
    <w:rsid w:val="003056A1"/>
    <w:rsid w:val="0031394A"/>
    <w:rsid w:val="00313D97"/>
    <w:rsid w:val="003152DC"/>
    <w:rsid w:val="00315BF1"/>
    <w:rsid w:val="003230EA"/>
    <w:rsid w:val="00323B46"/>
    <w:rsid w:val="00330E4C"/>
    <w:rsid w:val="003319AB"/>
    <w:rsid w:val="00336C94"/>
    <w:rsid w:val="00341CEB"/>
    <w:rsid w:val="0035570C"/>
    <w:rsid w:val="00361611"/>
    <w:rsid w:val="003618FE"/>
    <w:rsid w:val="003625C7"/>
    <w:rsid w:val="003649E3"/>
    <w:rsid w:val="003925E6"/>
    <w:rsid w:val="003961BB"/>
    <w:rsid w:val="0039730F"/>
    <w:rsid w:val="003A0457"/>
    <w:rsid w:val="003A11DB"/>
    <w:rsid w:val="003A2069"/>
    <w:rsid w:val="003A235C"/>
    <w:rsid w:val="003A6316"/>
    <w:rsid w:val="003A7801"/>
    <w:rsid w:val="003B1A23"/>
    <w:rsid w:val="003B1CB7"/>
    <w:rsid w:val="003C0674"/>
    <w:rsid w:val="003D1551"/>
    <w:rsid w:val="003D34BB"/>
    <w:rsid w:val="003D3545"/>
    <w:rsid w:val="003D5663"/>
    <w:rsid w:val="003E2AC8"/>
    <w:rsid w:val="003E6084"/>
    <w:rsid w:val="003F1579"/>
    <w:rsid w:val="003F1B37"/>
    <w:rsid w:val="003F1FAC"/>
    <w:rsid w:val="004054AD"/>
    <w:rsid w:val="004133D4"/>
    <w:rsid w:val="00431AD3"/>
    <w:rsid w:val="00437F61"/>
    <w:rsid w:val="00440903"/>
    <w:rsid w:val="00452E4F"/>
    <w:rsid w:val="00457E6B"/>
    <w:rsid w:val="00464099"/>
    <w:rsid w:val="00465754"/>
    <w:rsid w:val="004714C9"/>
    <w:rsid w:val="00474D70"/>
    <w:rsid w:val="004753BB"/>
    <w:rsid w:val="00477C11"/>
    <w:rsid w:val="004813CD"/>
    <w:rsid w:val="004817CE"/>
    <w:rsid w:val="00481814"/>
    <w:rsid w:val="004822A8"/>
    <w:rsid w:val="004840C1"/>
    <w:rsid w:val="00485D39"/>
    <w:rsid w:val="004903B6"/>
    <w:rsid w:val="00490E4C"/>
    <w:rsid w:val="00493F77"/>
    <w:rsid w:val="00494AF6"/>
    <w:rsid w:val="00494F04"/>
    <w:rsid w:val="00496B13"/>
    <w:rsid w:val="004A33F7"/>
    <w:rsid w:val="004A597F"/>
    <w:rsid w:val="004D077C"/>
    <w:rsid w:val="004E485A"/>
    <w:rsid w:val="004E4C66"/>
    <w:rsid w:val="004F08E7"/>
    <w:rsid w:val="004F142C"/>
    <w:rsid w:val="004F196C"/>
    <w:rsid w:val="004F5C8B"/>
    <w:rsid w:val="00500220"/>
    <w:rsid w:val="00502E0B"/>
    <w:rsid w:val="00503A72"/>
    <w:rsid w:val="005044E8"/>
    <w:rsid w:val="00517027"/>
    <w:rsid w:val="005235B5"/>
    <w:rsid w:val="00532E1B"/>
    <w:rsid w:val="00542D87"/>
    <w:rsid w:val="00544AD7"/>
    <w:rsid w:val="00545267"/>
    <w:rsid w:val="0054596E"/>
    <w:rsid w:val="00557600"/>
    <w:rsid w:val="00564A51"/>
    <w:rsid w:val="00574BB7"/>
    <w:rsid w:val="00576053"/>
    <w:rsid w:val="005818B9"/>
    <w:rsid w:val="005A21C8"/>
    <w:rsid w:val="005A2490"/>
    <w:rsid w:val="005A2F4F"/>
    <w:rsid w:val="005A5799"/>
    <w:rsid w:val="005A5819"/>
    <w:rsid w:val="005B4609"/>
    <w:rsid w:val="005B7999"/>
    <w:rsid w:val="005C4517"/>
    <w:rsid w:val="005C6AF7"/>
    <w:rsid w:val="005C73C2"/>
    <w:rsid w:val="005D1ABF"/>
    <w:rsid w:val="005D2B97"/>
    <w:rsid w:val="005E085A"/>
    <w:rsid w:val="005E2427"/>
    <w:rsid w:val="005E2643"/>
    <w:rsid w:val="005E2791"/>
    <w:rsid w:val="005F0B50"/>
    <w:rsid w:val="005F0D83"/>
    <w:rsid w:val="005F1696"/>
    <w:rsid w:val="005F1C45"/>
    <w:rsid w:val="005F24B6"/>
    <w:rsid w:val="00604234"/>
    <w:rsid w:val="0060735E"/>
    <w:rsid w:val="0062751F"/>
    <w:rsid w:val="00627A61"/>
    <w:rsid w:val="0063565D"/>
    <w:rsid w:val="00636336"/>
    <w:rsid w:val="00643EC3"/>
    <w:rsid w:val="00645183"/>
    <w:rsid w:val="006525F9"/>
    <w:rsid w:val="00653E66"/>
    <w:rsid w:val="00660401"/>
    <w:rsid w:val="006608C8"/>
    <w:rsid w:val="006666D6"/>
    <w:rsid w:val="00680591"/>
    <w:rsid w:val="006805C2"/>
    <w:rsid w:val="006809C9"/>
    <w:rsid w:val="00684C55"/>
    <w:rsid w:val="00694B48"/>
    <w:rsid w:val="00697BC9"/>
    <w:rsid w:val="006A2106"/>
    <w:rsid w:val="006A254D"/>
    <w:rsid w:val="006A5E91"/>
    <w:rsid w:val="006B001F"/>
    <w:rsid w:val="006B32AC"/>
    <w:rsid w:val="006C0100"/>
    <w:rsid w:val="006C23ED"/>
    <w:rsid w:val="006C2A4B"/>
    <w:rsid w:val="006D0A05"/>
    <w:rsid w:val="006D3B59"/>
    <w:rsid w:val="006D483A"/>
    <w:rsid w:val="006D55B3"/>
    <w:rsid w:val="006D5A53"/>
    <w:rsid w:val="006E4EFA"/>
    <w:rsid w:val="006E5388"/>
    <w:rsid w:val="006F2CAF"/>
    <w:rsid w:val="006F3857"/>
    <w:rsid w:val="007048D2"/>
    <w:rsid w:val="00707183"/>
    <w:rsid w:val="00710109"/>
    <w:rsid w:val="007159FE"/>
    <w:rsid w:val="00720E04"/>
    <w:rsid w:val="0072639B"/>
    <w:rsid w:val="00726A50"/>
    <w:rsid w:val="0073190C"/>
    <w:rsid w:val="00731A83"/>
    <w:rsid w:val="00733F28"/>
    <w:rsid w:val="007358DD"/>
    <w:rsid w:val="00736FEF"/>
    <w:rsid w:val="00740575"/>
    <w:rsid w:val="00741640"/>
    <w:rsid w:val="00744791"/>
    <w:rsid w:val="00744BC9"/>
    <w:rsid w:val="007470D6"/>
    <w:rsid w:val="007500F6"/>
    <w:rsid w:val="00751A8B"/>
    <w:rsid w:val="007545AF"/>
    <w:rsid w:val="00756CAE"/>
    <w:rsid w:val="00757F96"/>
    <w:rsid w:val="007601A4"/>
    <w:rsid w:val="00765DAC"/>
    <w:rsid w:val="007801BA"/>
    <w:rsid w:val="007857C2"/>
    <w:rsid w:val="00787CFC"/>
    <w:rsid w:val="0079171E"/>
    <w:rsid w:val="007A0CD9"/>
    <w:rsid w:val="007A5A58"/>
    <w:rsid w:val="007B0349"/>
    <w:rsid w:val="007B2B95"/>
    <w:rsid w:val="007B51E9"/>
    <w:rsid w:val="007C1A53"/>
    <w:rsid w:val="007C2C8A"/>
    <w:rsid w:val="007D6F44"/>
    <w:rsid w:val="007D70DF"/>
    <w:rsid w:val="007F0165"/>
    <w:rsid w:val="007F6730"/>
    <w:rsid w:val="00802D43"/>
    <w:rsid w:val="008049B6"/>
    <w:rsid w:val="00811DE4"/>
    <w:rsid w:val="008120E9"/>
    <w:rsid w:val="00813AF5"/>
    <w:rsid w:val="008164B2"/>
    <w:rsid w:val="00816C39"/>
    <w:rsid w:val="00822041"/>
    <w:rsid w:val="00830AAD"/>
    <w:rsid w:val="0083166C"/>
    <w:rsid w:val="00853CA8"/>
    <w:rsid w:val="00857768"/>
    <w:rsid w:val="008612C4"/>
    <w:rsid w:val="008640D7"/>
    <w:rsid w:val="00866173"/>
    <w:rsid w:val="00874B8D"/>
    <w:rsid w:val="00880D13"/>
    <w:rsid w:val="008877F6"/>
    <w:rsid w:val="00890E46"/>
    <w:rsid w:val="00891D43"/>
    <w:rsid w:val="00891E33"/>
    <w:rsid w:val="00893BC8"/>
    <w:rsid w:val="00896B5E"/>
    <w:rsid w:val="008A18B8"/>
    <w:rsid w:val="008A4EFF"/>
    <w:rsid w:val="008A560D"/>
    <w:rsid w:val="008B03A2"/>
    <w:rsid w:val="008B0C3A"/>
    <w:rsid w:val="008B4CF7"/>
    <w:rsid w:val="008B5414"/>
    <w:rsid w:val="008C1B25"/>
    <w:rsid w:val="008C3D03"/>
    <w:rsid w:val="008C55BA"/>
    <w:rsid w:val="008C7638"/>
    <w:rsid w:val="008C7E0F"/>
    <w:rsid w:val="008D118E"/>
    <w:rsid w:val="008D23DC"/>
    <w:rsid w:val="008D3BD6"/>
    <w:rsid w:val="008E2055"/>
    <w:rsid w:val="008E32B9"/>
    <w:rsid w:val="008E43C8"/>
    <w:rsid w:val="008E58C7"/>
    <w:rsid w:val="008F20CA"/>
    <w:rsid w:val="008F664E"/>
    <w:rsid w:val="00903D25"/>
    <w:rsid w:val="00910A81"/>
    <w:rsid w:val="00911E55"/>
    <w:rsid w:val="009121E6"/>
    <w:rsid w:val="009132CD"/>
    <w:rsid w:val="00915665"/>
    <w:rsid w:val="00917308"/>
    <w:rsid w:val="0092386A"/>
    <w:rsid w:val="0092501A"/>
    <w:rsid w:val="00926452"/>
    <w:rsid w:val="00930A38"/>
    <w:rsid w:val="00934FC4"/>
    <w:rsid w:val="00941251"/>
    <w:rsid w:val="0094361E"/>
    <w:rsid w:val="00946FE9"/>
    <w:rsid w:val="00951040"/>
    <w:rsid w:val="00953A56"/>
    <w:rsid w:val="00955542"/>
    <w:rsid w:val="00962357"/>
    <w:rsid w:val="00966382"/>
    <w:rsid w:val="0096670F"/>
    <w:rsid w:val="00966A02"/>
    <w:rsid w:val="00966D01"/>
    <w:rsid w:val="009709EC"/>
    <w:rsid w:val="00970FE8"/>
    <w:rsid w:val="00971B7F"/>
    <w:rsid w:val="009753E7"/>
    <w:rsid w:val="00976DEE"/>
    <w:rsid w:val="009807AC"/>
    <w:rsid w:val="0098104E"/>
    <w:rsid w:val="00981BA2"/>
    <w:rsid w:val="009839F8"/>
    <w:rsid w:val="00983CC8"/>
    <w:rsid w:val="00995AE6"/>
    <w:rsid w:val="00997E9D"/>
    <w:rsid w:val="009A224C"/>
    <w:rsid w:val="009A741A"/>
    <w:rsid w:val="009B0197"/>
    <w:rsid w:val="009B5CFB"/>
    <w:rsid w:val="009C5F90"/>
    <w:rsid w:val="009D0373"/>
    <w:rsid w:val="009D09E8"/>
    <w:rsid w:val="009E0233"/>
    <w:rsid w:val="009E17BC"/>
    <w:rsid w:val="009E628E"/>
    <w:rsid w:val="009F3B55"/>
    <w:rsid w:val="00A06F72"/>
    <w:rsid w:val="00A073FD"/>
    <w:rsid w:val="00A13247"/>
    <w:rsid w:val="00A13F45"/>
    <w:rsid w:val="00A23F09"/>
    <w:rsid w:val="00A25539"/>
    <w:rsid w:val="00A25B4D"/>
    <w:rsid w:val="00A3754E"/>
    <w:rsid w:val="00A42311"/>
    <w:rsid w:val="00A554DA"/>
    <w:rsid w:val="00A604DF"/>
    <w:rsid w:val="00A65004"/>
    <w:rsid w:val="00A65F7A"/>
    <w:rsid w:val="00A80185"/>
    <w:rsid w:val="00A83EF5"/>
    <w:rsid w:val="00A84255"/>
    <w:rsid w:val="00A84736"/>
    <w:rsid w:val="00A84F57"/>
    <w:rsid w:val="00A9497D"/>
    <w:rsid w:val="00AA1A47"/>
    <w:rsid w:val="00AA3DA6"/>
    <w:rsid w:val="00AA4AD0"/>
    <w:rsid w:val="00AA4C2A"/>
    <w:rsid w:val="00AA6E89"/>
    <w:rsid w:val="00AA7CF4"/>
    <w:rsid w:val="00AB4E7F"/>
    <w:rsid w:val="00AB5095"/>
    <w:rsid w:val="00AC202E"/>
    <w:rsid w:val="00AC3458"/>
    <w:rsid w:val="00AC435F"/>
    <w:rsid w:val="00AD5892"/>
    <w:rsid w:val="00AD5B3F"/>
    <w:rsid w:val="00AE18A6"/>
    <w:rsid w:val="00AE32FC"/>
    <w:rsid w:val="00AF5E91"/>
    <w:rsid w:val="00B01F64"/>
    <w:rsid w:val="00B064CD"/>
    <w:rsid w:val="00B144E8"/>
    <w:rsid w:val="00B14BA6"/>
    <w:rsid w:val="00B1562B"/>
    <w:rsid w:val="00B177AD"/>
    <w:rsid w:val="00B20BAC"/>
    <w:rsid w:val="00B2578D"/>
    <w:rsid w:val="00B25B3E"/>
    <w:rsid w:val="00B3080E"/>
    <w:rsid w:val="00B332C4"/>
    <w:rsid w:val="00B34F8F"/>
    <w:rsid w:val="00B43412"/>
    <w:rsid w:val="00B438DE"/>
    <w:rsid w:val="00B46C69"/>
    <w:rsid w:val="00B53C9B"/>
    <w:rsid w:val="00B55E84"/>
    <w:rsid w:val="00B56B1F"/>
    <w:rsid w:val="00B628DE"/>
    <w:rsid w:val="00B706D7"/>
    <w:rsid w:val="00B75D8F"/>
    <w:rsid w:val="00B762E0"/>
    <w:rsid w:val="00B84281"/>
    <w:rsid w:val="00B8747F"/>
    <w:rsid w:val="00B87AB6"/>
    <w:rsid w:val="00BA7CC3"/>
    <w:rsid w:val="00BC1A46"/>
    <w:rsid w:val="00BC2151"/>
    <w:rsid w:val="00BC2323"/>
    <w:rsid w:val="00BC469A"/>
    <w:rsid w:val="00BD3833"/>
    <w:rsid w:val="00BD5798"/>
    <w:rsid w:val="00BE2F4A"/>
    <w:rsid w:val="00BE31E9"/>
    <w:rsid w:val="00BF5D35"/>
    <w:rsid w:val="00C109CB"/>
    <w:rsid w:val="00C10E44"/>
    <w:rsid w:val="00C16652"/>
    <w:rsid w:val="00C20FD7"/>
    <w:rsid w:val="00C21672"/>
    <w:rsid w:val="00C21FEE"/>
    <w:rsid w:val="00C325A9"/>
    <w:rsid w:val="00C33781"/>
    <w:rsid w:val="00C34B35"/>
    <w:rsid w:val="00C42405"/>
    <w:rsid w:val="00C448FD"/>
    <w:rsid w:val="00C451AD"/>
    <w:rsid w:val="00C45A58"/>
    <w:rsid w:val="00C45FBC"/>
    <w:rsid w:val="00C46439"/>
    <w:rsid w:val="00C46ECB"/>
    <w:rsid w:val="00C473C7"/>
    <w:rsid w:val="00C54FD7"/>
    <w:rsid w:val="00C636AA"/>
    <w:rsid w:val="00C81719"/>
    <w:rsid w:val="00C929B3"/>
    <w:rsid w:val="00C97D30"/>
    <w:rsid w:val="00CA25F5"/>
    <w:rsid w:val="00CA419C"/>
    <w:rsid w:val="00CA420B"/>
    <w:rsid w:val="00CA4532"/>
    <w:rsid w:val="00CA6B86"/>
    <w:rsid w:val="00CA7764"/>
    <w:rsid w:val="00CA7A97"/>
    <w:rsid w:val="00CA7FC7"/>
    <w:rsid w:val="00CB0B02"/>
    <w:rsid w:val="00CB6C6F"/>
    <w:rsid w:val="00CC4E72"/>
    <w:rsid w:val="00CC5A87"/>
    <w:rsid w:val="00CD2C48"/>
    <w:rsid w:val="00CE2152"/>
    <w:rsid w:val="00CE6552"/>
    <w:rsid w:val="00CE6AB0"/>
    <w:rsid w:val="00CE70E4"/>
    <w:rsid w:val="00CF3DA7"/>
    <w:rsid w:val="00CF5A0D"/>
    <w:rsid w:val="00CF712E"/>
    <w:rsid w:val="00D03D3F"/>
    <w:rsid w:val="00D041BA"/>
    <w:rsid w:val="00D06B9A"/>
    <w:rsid w:val="00D16045"/>
    <w:rsid w:val="00D16510"/>
    <w:rsid w:val="00D20A42"/>
    <w:rsid w:val="00D21B3F"/>
    <w:rsid w:val="00D231B6"/>
    <w:rsid w:val="00D24C68"/>
    <w:rsid w:val="00D265D9"/>
    <w:rsid w:val="00D31B7A"/>
    <w:rsid w:val="00D34359"/>
    <w:rsid w:val="00D43580"/>
    <w:rsid w:val="00D4664A"/>
    <w:rsid w:val="00D55BD2"/>
    <w:rsid w:val="00D56320"/>
    <w:rsid w:val="00D70229"/>
    <w:rsid w:val="00D7184C"/>
    <w:rsid w:val="00D722DE"/>
    <w:rsid w:val="00D72D03"/>
    <w:rsid w:val="00D73B55"/>
    <w:rsid w:val="00D8278D"/>
    <w:rsid w:val="00D831C1"/>
    <w:rsid w:val="00D83218"/>
    <w:rsid w:val="00D8700B"/>
    <w:rsid w:val="00D90826"/>
    <w:rsid w:val="00D909C2"/>
    <w:rsid w:val="00D91506"/>
    <w:rsid w:val="00D95260"/>
    <w:rsid w:val="00D96E56"/>
    <w:rsid w:val="00DA0A26"/>
    <w:rsid w:val="00DA0D81"/>
    <w:rsid w:val="00DA186C"/>
    <w:rsid w:val="00DA53B3"/>
    <w:rsid w:val="00DA6684"/>
    <w:rsid w:val="00DB2F5B"/>
    <w:rsid w:val="00DC0E2E"/>
    <w:rsid w:val="00DC14A0"/>
    <w:rsid w:val="00DC215C"/>
    <w:rsid w:val="00DC579F"/>
    <w:rsid w:val="00DC6C36"/>
    <w:rsid w:val="00DD0F8D"/>
    <w:rsid w:val="00DD1730"/>
    <w:rsid w:val="00DD2220"/>
    <w:rsid w:val="00DD2A27"/>
    <w:rsid w:val="00DE05C1"/>
    <w:rsid w:val="00DE0FD6"/>
    <w:rsid w:val="00DE4A0C"/>
    <w:rsid w:val="00DF46F5"/>
    <w:rsid w:val="00DF6E0C"/>
    <w:rsid w:val="00DF7623"/>
    <w:rsid w:val="00E0493E"/>
    <w:rsid w:val="00E0761D"/>
    <w:rsid w:val="00E07CE0"/>
    <w:rsid w:val="00E12EBF"/>
    <w:rsid w:val="00E1520F"/>
    <w:rsid w:val="00E163DF"/>
    <w:rsid w:val="00E16A4E"/>
    <w:rsid w:val="00E16C89"/>
    <w:rsid w:val="00E221BA"/>
    <w:rsid w:val="00E32283"/>
    <w:rsid w:val="00E34240"/>
    <w:rsid w:val="00E40059"/>
    <w:rsid w:val="00E40BF1"/>
    <w:rsid w:val="00E435CA"/>
    <w:rsid w:val="00E455C5"/>
    <w:rsid w:val="00E45F31"/>
    <w:rsid w:val="00E47A45"/>
    <w:rsid w:val="00E47FCE"/>
    <w:rsid w:val="00E60D8F"/>
    <w:rsid w:val="00E62AF7"/>
    <w:rsid w:val="00E654BE"/>
    <w:rsid w:val="00E65B11"/>
    <w:rsid w:val="00E667F2"/>
    <w:rsid w:val="00E76342"/>
    <w:rsid w:val="00E76862"/>
    <w:rsid w:val="00E7756F"/>
    <w:rsid w:val="00E8127D"/>
    <w:rsid w:val="00E848A4"/>
    <w:rsid w:val="00E863BD"/>
    <w:rsid w:val="00E91023"/>
    <w:rsid w:val="00E928F3"/>
    <w:rsid w:val="00E951AE"/>
    <w:rsid w:val="00E969F2"/>
    <w:rsid w:val="00EA4FD7"/>
    <w:rsid w:val="00EA6433"/>
    <w:rsid w:val="00EC38A3"/>
    <w:rsid w:val="00EC7893"/>
    <w:rsid w:val="00ED437B"/>
    <w:rsid w:val="00ED7EB4"/>
    <w:rsid w:val="00EE155D"/>
    <w:rsid w:val="00EE1613"/>
    <w:rsid w:val="00EE5962"/>
    <w:rsid w:val="00EE64B6"/>
    <w:rsid w:val="00EE6757"/>
    <w:rsid w:val="00EF6375"/>
    <w:rsid w:val="00EF7902"/>
    <w:rsid w:val="00F17827"/>
    <w:rsid w:val="00F21DAA"/>
    <w:rsid w:val="00F223CB"/>
    <w:rsid w:val="00F32E9F"/>
    <w:rsid w:val="00F332E3"/>
    <w:rsid w:val="00F37705"/>
    <w:rsid w:val="00F40851"/>
    <w:rsid w:val="00F40DFD"/>
    <w:rsid w:val="00F44923"/>
    <w:rsid w:val="00F50AC5"/>
    <w:rsid w:val="00F53EB7"/>
    <w:rsid w:val="00F61298"/>
    <w:rsid w:val="00F61CFA"/>
    <w:rsid w:val="00F62C4E"/>
    <w:rsid w:val="00F7178F"/>
    <w:rsid w:val="00F73004"/>
    <w:rsid w:val="00F85970"/>
    <w:rsid w:val="00F91D5B"/>
    <w:rsid w:val="00F92DBA"/>
    <w:rsid w:val="00F96D54"/>
    <w:rsid w:val="00F97BBF"/>
    <w:rsid w:val="00FA315D"/>
    <w:rsid w:val="00FA56DC"/>
    <w:rsid w:val="00FA6176"/>
    <w:rsid w:val="00FA6481"/>
    <w:rsid w:val="00FA76AA"/>
    <w:rsid w:val="00FB1D07"/>
    <w:rsid w:val="00FB32EC"/>
    <w:rsid w:val="00FB46ED"/>
    <w:rsid w:val="00FC5B8A"/>
    <w:rsid w:val="00FD0105"/>
    <w:rsid w:val="00FD0748"/>
    <w:rsid w:val="00FD23DF"/>
    <w:rsid w:val="00FD442C"/>
    <w:rsid w:val="00FD7EF7"/>
    <w:rsid w:val="00FE1965"/>
    <w:rsid w:val="00FE2901"/>
    <w:rsid w:val="00FE3C8F"/>
    <w:rsid w:val="00FE5211"/>
    <w:rsid w:val="00FF1C00"/>
    <w:rsid w:val="00FF268B"/>
    <w:rsid w:val="00FF3DE4"/>
    <w:rsid w:val="00FF41FF"/>
    <w:rsid w:val="00FF6F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chartTrackingRefBased/>
  <w15:docId w15:val="{ED810552-16EE-4FE0-A0D2-17FA33BA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047CF9"/>
    <w:pPr>
      <w:keepNext/>
      <w:spacing w:before="240" w:after="60" w:line="276" w:lineRule="auto"/>
      <w:outlineLvl w:val="1"/>
    </w:pPr>
    <w:rPr>
      <w:rFonts w:ascii="Cambria" w:eastAsia="Times New Roman" w:hAnsi="Cambria" w:cs="Calibri"/>
      <w:b/>
      <w:bCs/>
      <w:i/>
      <w:iCs/>
      <w:sz w:val="28"/>
      <w:szCs w:val="28"/>
    </w:rPr>
  </w:style>
  <w:style w:type="paragraph" w:styleId="Ttulo3">
    <w:name w:val="heading 3"/>
    <w:basedOn w:val="Normal"/>
    <w:next w:val="Normal"/>
    <w:link w:val="Ttulo3Car"/>
    <w:uiPriority w:val="9"/>
    <w:semiHidden/>
    <w:unhideWhenUsed/>
    <w:qFormat/>
    <w:rsid w:val="00047CF9"/>
    <w:pPr>
      <w:keepNext/>
      <w:keepLines/>
      <w:spacing w:before="280" w:after="80" w:line="276" w:lineRule="auto"/>
      <w:outlineLvl w:val="2"/>
    </w:pPr>
    <w:rPr>
      <w:rFonts w:ascii="Calibri" w:eastAsia="Calibri" w:hAnsi="Calibri" w:cs="Calibri"/>
      <w:b/>
      <w:sz w:val="28"/>
      <w:szCs w:val="28"/>
    </w:rPr>
  </w:style>
  <w:style w:type="paragraph" w:styleId="Ttulo4">
    <w:name w:val="heading 4"/>
    <w:basedOn w:val="Normal"/>
    <w:next w:val="Normal"/>
    <w:link w:val="Ttulo4Car"/>
    <w:uiPriority w:val="9"/>
    <w:semiHidden/>
    <w:unhideWhenUsed/>
    <w:qFormat/>
    <w:rsid w:val="00047CF9"/>
    <w:pPr>
      <w:keepNext/>
      <w:keepLines/>
      <w:spacing w:before="240" w:after="40" w:line="276" w:lineRule="auto"/>
      <w:outlineLvl w:val="3"/>
    </w:pPr>
    <w:rPr>
      <w:rFonts w:ascii="Calibri" w:eastAsia="Calibri" w:hAnsi="Calibri" w:cs="Calibri"/>
      <w:b/>
      <w:sz w:val="24"/>
      <w:szCs w:val="24"/>
    </w:rPr>
  </w:style>
  <w:style w:type="paragraph" w:styleId="Ttulo5">
    <w:name w:val="heading 5"/>
    <w:basedOn w:val="Normal"/>
    <w:next w:val="Normal"/>
    <w:link w:val="Ttulo5Car"/>
    <w:uiPriority w:val="9"/>
    <w:semiHidden/>
    <w:unhideWhenUsed/>
    <w:qFormat/>
    <w:rsid w:val="00047CF9"/>
    <w:pPr>
      <w:keepNext/>
      <w:keepLines/>
      <w:spacing w:before="220" w:after="40" w:line="276" w:lineRule="auto"/>
      <w:outlineLvl w:val="4"/>
    </w:pPr>
    <w:rPr>
      <w:rFonts w:ascii="Calibri" w:eastAsia="Calibri" w:hAnsi="Calibri" w:cs="Calibri"/>
      <w:b/>
    </w:rPr>
  </w:style>
  <w:style w:type="paragraph" w:styleId="Ttulo6">
    <w:name w:val="heading 6"/>
    <w:basedOn w:val="Normal"/>
    <w:next w:val="Normal"/>
    <w:link w:val="Ttulo6Car"/>
    <w:uiPriority w:val="9"/>
    <w:unhideWhenUsed/>
    <w:qFormat/>
    <w:rsid w:val="00047CF9"/>
    <w:pPr>
      <w:keepNext/>
      <w:keepLines/>
      <w:spacing w:before="200" w:after="40" w:line="276" w:lineRule="auto"/>
      <w:outlineLvl w:val="5"/>
    </w:pPr>
    <w:rPr>
      <w:rFonts w:ascii="Calibri" w:eastAsia="Calibri" w:hAnsi="Calibri" w:cs="Calibri"/>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ootnote Reference Char3,Footnote Reference Char1 Char,ftref,julio,Ref"/>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Footnote,List Paragraph-Thesis"/>
    <w:basedOn w:val="Normal"/>
    <w:link w:val="PrrafodelistaCar"/>
    <w:uiPriority w:val="34"/>
    <w:qFormat/>
    <w:rsid w:val="00D96E56"/>
    <w:pPr>
      <w:ind w:left="720"/>
      <w:contextualSpacing/>
    </w:pPr>
  </w:style>
  <w:style w:type="table" w:styleId="Tablaconcuadrcula">
    <w:name w:val="Table Grid"/>
    <w:basedOn w:val="Tablanormal"/>
    <w:uiPriority w:val="59"/>
    <w:rsid w:val="007447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047CF9"/>
    <w:rPr>
      <w:rFonts w:ascii="Cambria" w:eastAsia="Times New Roman" w:hAnsi="Cambria" w:cs="Calibri"/>
      <w:b/>
      <w:bCs/>
      <w:i/>
      <w:iCs/>
      <w:sz w:val="28"/>
      <w:szCs w:val="28"/>
    </w:rPr>
  </w:style>
  <w:style w:type="character" w:customStyle="1" w:styleId="Ttulo3Car">
    <w:name w:val="Título 3 Car"/>
    <w:basedOn w:val="Fuentedeprrafopredeter"/>
    <w:link w:val="Ttulo3"/>
    <w:uiPriority w:val="9"/>
    <w:semiHidden/>
    <w:rsid w:val="00047CF9"/>
    <w:rPr>
      <w:rFonts w:ascii="Calibri" w:eastAsia="Calibri" w:hAnsi="Calibri" w:cs="Calibri"/>
      <w:b/>
      <w:sz w:val="28"/>
      <w:szCs w:val="28"/>
    </w:rPr>
  </w:style>
  <w:style w:type="character" w:customStyle="1" w:styleId="Ttulo4Car">
    <w:name w:val="Título 4 Car"/>
    <w:basedOn w:val="Fuentedeprrafopredeter"/>
    <w:link w:val="Ttulo4"/>
    <w:uiPriority w:val="9"/>
    <w:semiHidden/>
    <w:rsid w:val="00047CF9"/>
    <w:rPr>
      <w:rFonts w:ascii="Calibri" w:eastAsia="Calibri" w:hAnsi="Calibri" w:cs="Calibri"/>
      <w:b/>
      <w:sz w:val="24"/>
      <w:szCs w:val="24"/>
    </w:rPr>
  </w:style>
  <w:style w:type="character" w:customStyle="1" w:styleId="Ttulo5Car">
    <w:name w:val="Título 5 Car"/>
    <w:basedOn w:val="Fuentedeprrafopredeter"/>
    <w:link w:val="Ttulo5"/>
    <w:uiPriority w:val="9"/>
    <w:semiHidden/>
    <w:rsid w:val="00047CF9"/>
    <w:rPr>
      <w:rFonts w:ascii="Calibri" w:eastAsia="Calibri" w:hAnsi="Calibri" w:cs="Calibri"/>
      <w:b/>
    </w:rPr>
  </w:style>
  <w:style w:type="character" w:customStyle="1" w:styleId="Ttulo6Car">
    <w:name w:val="Título 6 Car"/>
    <w:basedOn w:val="Fuentedeprrafopredeter"/>
    <w:link w:val="Ttulo6"/>
    <w:uiPriority w:val="9"/>
    <w:rsid w:val="00047CF9"/>
    <w:rPr>
      <w:rFonts w:ascii="Calibri" w:eastAsia="Calibri" w:hAnsi="Calibri" w:cs="Calibri"/>
      <w:b/>
      <w:sz w:val="20"/>
      <w:szCs w:val="20"/>
    </w:rPr>
  </w:style>
  <w:style w:type="table" w:customStyle="1" w:styleId="TableNormal">
    <w:name w:val="Table Normal"/>
    <w:rsid w:val="00047CF9"/>
    <w:pPr>
      <w:spacing w:after="200" w:line="276" w:lineRule="auto"/>
    </w:pPr>
    <w:rPr>
      <w:rFonts w:ascii="Calibri" w:eastAsia="Calibri" w:hAnsi="Calibri" w:cs="Calibri"/>
      <w:lang w:eastAsia="es-MX"/>
    </w:rPr>
    <w:tblPr>
      <w:tblCellMar>
        <w:top w:w="0" w:type="dxa"/>
        <w:left w:w="0" w:type="dxa"/>
        <w:bottom w:w="0" w:type="dxa"/>
        <w:right w:w="0" w:type="dxa"/>
      </w:tblCellMar>
    </w:tblPr>
  </w:style>
  <w:style w:type="paragraph" w:styleId="Puesto">
    <w:name w:val="Title"/>
    <w:basedOn w:val="Normal"/>
    <w:next w:val="Normal"/>
    <w:link w:val="PuestoCar"/>
    <w:uiPriority w:val="10"/>
    <w:qFormat/>
    <w:rsid w:val="00047CF9"/>
    <w:pPr>
      <w:keepNext/>
      <w:keepLines/>
      <w:spacing w:before="480" w:after="120" w:line="276" w:lineRule="auto"/>
    </w:pPr>
    <w:rPr>
      <w:rFonts w:ascii="Calibri" w:eastAsia="Calibri" w:hAnsi="Calibri" w:cs="Calibri"/>
      <w:b/>
      <w:sz w:val="72"/>
      <w:szCs w:val="72"/>
    </w:rPr>
  </w:style>
  <w:style w:type="character" w:customStyle="1" w:styleId="PuestoCar">
    <w:name w:val="Puesto Car"/>
    <w:basedOn w:val="Fuentedeprrafopredeter"/>
    <w:link w:val="Puesto"/>
    <w:uiPriority w:val="10"/>
    <w:rsid w:val="00047CF9"/>
    <w:rPr>
      <w:rFonts w:ascii="Calibri" w:eastAsia="Calibri" w:hAnsi="Calibri" w:cs="Calibri"/>
      <w:b/>
      <w:sz w:val="72"/>
      <w:szCs w:val="72"/>
    </w:rPr>
  </w:style>
  <w:style w:type="character" w:styleId="Hipervnculo">
    <w:name w:val="Hyperlink"/>
    <w:uiPriority w:val="99"/>
    <w:rsid w:val="00047CF9"/>
    <w:rPr>
      <w:rFonts w:cs="Times New Roman"/>
      <w:color w:val="0000FF"/>
      <w:u w:val="single"/>
    </w:rPr>
  </w:style>
  <w:style w:type="paragraph" w:styleId="NormalWeb">
    <w:name w:val="Normal (Web)"/>
    <w:aliases w:val="Normal (Web) Car1,Normal (Web) Car Car,Normal (Web) Car1 Car Car,Normal (Web) Car Car Car Car Car Car Car Car Car Car,Car Car Car,Car Car Car Car Car,Car,Car Car,Car Car Car Car,Car Car Ca"/>
    <w:basedOn w:val="Normal"/>
    <w:link w:val="NormalWebCar"/>
    <w:uiPriority w:val="99"/>
    <w:rsid w:val="00047CF9"/>
    <w:pPr>
      <w:spacing w:before="100" w:beforeAutospacing="1" w:after="100" w:afterAutospacing="1" w:line="240" w:lineRule="auto"/>
    </w:pPr>
    <w:rPr>
      <w:rFonts w:ascii="Times New Roman" w:eastAsia="Times New Roman" w:hAnsi="Times New Roman" w:cs="Calibri"/>
      <w:sz w:val="24"/>
      <w:szCs w:val="24"/>
      <w:lang w:val="es-ES" w:eastAsia="es-ES"/>
    </w:rPr>
  </w:style>
  <w:style w:type="character" w:customStyle="1" w:styleId="NormalWebCar">
    <w:name w:val="Normal (Web) Car"/>
    <w:aliases w:val="Normal (Web) Car1 Car,Normal (Web) Car Car Car,Normal (Web) Car1 Car Car Car,Normal (Web) Car Car Car Car Car Car Car Car Car Car Car,Car Car Car Car1,Car Car Car Car Car Car,Car Car1,Car Car Car1,Car Car Car Car Car1,Car Car Ca Car"/>
    <w:link w:val="NormalWeb"/>
    <w:uiPriority w:val="99"/>
    <w:locked/>
    <w:rsid w:val="00047CF9"/>
    <w:rPr>
      <w:rFonts w:ascii="Times New Roman" w:eastAsia="Times New Roman" w:hAnsi="Times New Roman" w:cs="Calibri"/>
      <w:sz w:val="24"/>
      <w:szCs w:val="24"/>
      <w:lang w:val="es-ES" w:eastAsia="es-ES"/>
    </w:rPr>
  </w:style>
  <w:style w:type="paragraph" w:customStyle="1" w:styleId="Texto">
    <w:name w:val="Texto"/>
    <w:basedOn w:val="Normal"/>
    <w:link w:val="TextoCar"/>
    <w:rsid w:val="00047CF9"/>
    <w:pPr>
      <w:spacing w:after="101" w:line="216" w:lineRule="exact"/>
      <w:ind w:firstLine="288"/>
      <w:jc w:val="both"/>
    </w:pPr>
    <w:rPr>
      <w:rFonts w:ascii="Arial" w:eastAsia="Times New Roman" w:hAnsi="Arial" w:cs="Calibri"/>
      <w:sz w:val="18"/>
      <w:szCs w:val="20"/>
      <w:lang w:val="es-ES" w:eastAsia="es-ES"/>
    </w:rPr>
  </w:style>
  <w:style w:type="character" w:customStyle="1" w:styleId="apple-converted-space">
    <w:name w:val="apple-converted-space"/>
    <w:rsid w:val="00047CF9"/>
  </w:style>
  <w:style w:type="character" w:customStyle="1" w:styleId="TextoCar">
    <w:name w:val="Texto Car"/>
    <w:link w:val="Texto"/>
    <w:locked/>
    <w:rsid w:val="00047CF9"/>
    <w:rPr>
      <w:rFonts w:ascii="Arial" w:eastAsia="Times New Roman" w:hAnsi="Arial" w:cs="Calibri"/>
      <w:sz w:val="18"/>
      <w:szCs w:val="20"/>
      <w:lang w:val="es-ES" w:eastAsia="es-ES"/>
    </w:rPr>
  </w:style>
  <w:style w:type="character" w:styleId="Textoennegrita">
    <w:name w:val="Strong"/>
    <w:uiPriority w:val="22"/>
    <w:qFormat/>
    <w:rsid w:val="00047CF9"/>
    <w:rPr>
      <w:rFonts w:cs="Times New Roman"/>
      <w:b/>
    </w:rPr>
  </w:style>
  <w:style w:type="paragraph" w:customStyle="1" w:styleId="p">
    <w:name w:val="p"/>
    <w:basedOn w:val="Normal"/>
    <w:uiPriority w:val="99"/>
    <w:rsid w:val="00047CF9"/>
    <w:pPr>
      <w:spacing w:before="100" w:beforeAutospacing="1" w:after="100" w:afterAutospacing="1" w:line="240" w:lineRule="auto"/>
    </w:pPr>
    <w:rPr>
      <w:rFonts w:ascii="Times New Roman" w:eastAsia="Times New Roman" w:hAnsi="Times New Roman" w:cs="Calibri"/>
      <w:sz w:val="24"/>
      <w:szCs w:val="24"/>
      <w:lang w:eastAsia="es-MX"/>
    </w:rPr>
  </w:style>
  <w:style w:type="character" w:customStyle="1" w:styleId="f">
    <w:name w:val="f"/>
    <w:uiPriority w:val="99"/>
    <w:rsid w:val="00047CF9"/>
  </w:style>
  <w:style w:type="paragraph" w:customStyle="1" w:styleId="q">
    <w:name w:val="q"/>
    <w:basedOn w:val="Normal"/>
    <w:uiPriority w:val="99"/>
    <w:rsid w:val="00047CF9"/>
    <w:pPr>
      <w:spacing w:before="100" w:beforeAutospacing="1" w:after="100" w:afterAutospacing="1" w:line="240" w:lineRule="auto"/>
    </w:pPr>
    <w:rPr>
      <w:rFonts w:ascii="Times New Roman" w:eastAsia="Times New Roman" w:hAnsi="Times New Roman" w:cs="Calibri"/>
      <w:sz w:val="24"/>
      <w:szCs w:val="24"/>
      <w:lang w:eastAsia="es-MX"/>
    </w:rPr>
  </w:style>
  <w:style w:type="character" w:customStyle="1" w:styleId="a">
    <w:name w:val="a"/>
    <w:uiPriority w:val="99"/>
    <w:rsid w:val="00047CF9"/>
  </w:style>
  <w:style w:type="character" w:customStyle="1" w:styleId="d">
    <w:name w:val="d"/>
    <w:uiPriority w:val="99"/>
    <w:rsid w:val="00047CF9"/>
  </w:style>
  <w:style w:type="character" w:customStyle="1" w:styleId="b">
    <w:name w:val="b"/>
    <w:uiPriority w:val="99"/>
    <w:rsid w:val="00047CF9"/>
  </w:style>
  <w:style w:type="character" w:customStyle="1" w:styleId="g">
    <w:name w:val="g"/>
    <w:uiPriority w:val="99"/>
    <w:rsid w:val="00047CF9"/>
  </w:style>
  <w:style w:type="paragraph" w:styleId="Textoindependiente2">
    <w:name w:val="Body Text 2"/>
    <w:basedOn w:val="Normal"/>
    <w:link w:val="Textoindependiente2Car"/>
    <w:uiPriority w:val="99"/>
    <w:semiHidden/>
    <w:rsid w:val="00047CF9"/>
    <w:pPr>
      <w:suppressAutoHyphens/>
      <w:spacing w:after="120" w:line="480" w:lineRule="auto"/>
    </w:pPr>
    <w:rPr>
      <w:rFonts w:ascii="Arial" w:eastAsia="Times New Roman" w:hAnsi="Arial" w:cs="Arial"/>
      <w:sz w:val="20"/>
      <w:szCs w:val="20"/>
      <w:lang w:val="es-ES" w:eastAsia="ar-SA"/>
    </w:rPr>
  </w:style>
  <w:style w:type="character" w:customStyle="1" w:styleId="Textoindependiente2Car">
    <w:name w:val="Texto independiente 2 Car"/>
    <w:basedOn w:val="Fuentedeprrafopredeter"/>
    <w:link w:val="Textoindependiente2"/>
    <w:uiPriority w:val="99"/>
    <w:semiHidden/>
    <w:rsid w:val="00047CF9"/>
    <w:rPr>
      <w:rFonts w:ascii="Arial" w:eastAsia="Times New Roman" w:hAnsi="Arial" w:cs="Arial"/>
      <w:sz w:val="20"/>
      <w:szCs w:val="20"/>
      <w:lang w:val="es-ES" w:eastAsia="ar-SA"/>
    </w:rPr>
  </w:style>
  <w:style w:type="paragraph" w:styleId="Sangradetextonormal">
    <w:name w:val="Body Text Indent"/>
    <w:basedOn w:val="Normal"/>
    <w:link w:val="SangradetextonormalCar"/>
    <w:uiPriority w:val="99"/>
    <w:semiHidden/>
    <w:rsid w:val="00047CF9"/>
    <w:pPr>
      <w:suppressAutoHyphens/>
      <w:spacing w:after="120" w:line="240" w:lineRule="auto"/>
      <w:ind w:left="283"/>
    </w:pPr>
    <w:rPr>
      <w:rFonts w:ascii="Arial" w:eastAsia="Times New Roman" w:hAnsi="Arial" w:cs="Arial"/>
      <w:sz w:val="20"/>
      <w:szCs w:val="20"/>
      <w:lang w:val="es-ES" w:eastAsia="ar-SA"/>
    </w:rPr>
  </w:style>
  <w:style w:type="character" w:customStyle="1" w:styleId="SangradetextonormalCar">
    <w:name w:val="Sangría de texto normal Car"/>
    <w:basedOn w:val="Fuentedeprrafopredeter"/>
    <w:link w:val="Sangradetextonormal"/>
    <w:uiPriority w:val="99"/>
    <w:semiHidden/>
    <w:rsid w:val="00047CF9"/>
    <w:rPr>
      <w:rFonts w:ascii="Arial" w:eastAsia="Times New Roman" w:hAnsi="Arial" w:cs="Arial"/>
      <w:sz w:val="20"/>
      <w:szCs w:val="20"/>
      <w:lang w:val="es-ES" w:eastAsia="ar-SA"/>
    </w:rPr>
  </w:style>
  <w:style w:type="paragraph" w:styleId="Mapadeldocumento">
    <w:name w:val="Document Map"/>
    <w:basedOn w:val="Normal"/>
    <w:link w:val="MapadeldocumentoCar"/>
    <w:uiPriority w:val="99"/>
    <w:semiHidden/>
    <w:unhideWhenUsed/>
    <w:rsid w:val="00047CF9"/>
    <w:pPr>
      <w:spacing w:after="200" w:line="276" w:lineRule="auto"/>
    </w:pPr>
    <w:rPr>
      <w:rFonts w:ascii="Segoe UI" w:eastAsia="Calibri" w:hAnsi="Segoe UI" w:cs="Segoe UI"/>
      <w:sz w:val="16"/>
      <w:szCs w:val="16"/>
    </w:rPr>
  </w:style>
  <w:style w:type="character" w:customStyle="1" w:styleId="MapadeldocumentoCar">
    <w:name w:val="Mapa del documento Car"/>
    <w:basedOn w:val="Fuentedeprrafopredeter"/>
    <w:link w:val="Mapadeldocumento"/>
    <w:uiPriority w:val="99"/>
    <w:semiHidden/>
    <w:rsid w:val="00047CF9"/>
    <w:rPr>
      <w:rFonts w:ascii="Segoe UI" w:eastAsia="Calibri" w:hAnsi="Segoe UI" w:cs="Segoe UI"/>
      <w:sz w:val="16"/>
      <w:szCs w:val="16"/>
    </w:rPr>
  </w:style>
  <w:style w:type="paragraph" w:styleId="Textoindependiente3">
    <w:name w:val="Body Text 3"/>
    <w:basedOn w:val="Normal"/>
    <w:link w:val="Textoindependiente3Car"/>
    <w:uiPriority w:val="99"/>
    <w:semiHidden/>
    <w:unhideWhenUsed/>
    <w:rsid w:val="00047CF9"/>
    <w:pPr>
      <w:spacing w:after="120" w:line="276" w:lineRule="auto"/>
    </w:pPr>
    <w:rPr>
      <w:rFonts w:ascii="Calibri" w:eastAsia="Calibri" w:hAnsi="Calibri" w:cs="Calibri"/>
      <w:sz w:val="16"/>
      <w:szCs w:val="16"/>
    </w:rPr>
  </w:style>
  <w:style w:type="character" w:customStyle="1" w:styleId="Textoindependiente3Car">
    <w:name w:val="Texto independiente 3 Car"/>
    <w:basedOn w:val="Fuentedeprrafopredeter"/>
    <w:link w:val="Textoindependiente3"/>
    <w:uiPriority w:val="99"/>
    <w:semiHidden/>
    <w:rsid w:val="00047CF9"/>
    <w:rPr>
      <w:rFonts w:ascii="Calibri" w:eastAsia="Calibri" w:hAnsi="Calibri" w:cs="Calibri"/>
      <w:sz w:val="16"/>
      <w:szCs w:val="16"/>
    </w:rPr>
  </w:style>
  <w:style w:type="table" w:customStyle="1" w:styleId="Tablaconcuadrcula1">
    <w:name w:val="Tabla con cuadrícula1"/>
    <w:basedOn w:val="Tablanormal"/>
    <w:next w:val="Tablaconcuadrcula"/>
    <w:uiPriority w:val="59"/>
    <w:rsid w:val="00047CF9"/>
    <w:pPr>
      <w:spacing w:after="200" w:line="276"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47CF9"/>
    <w:pPr>
      <w:spacing w:after="200" w:line="276"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99"/>
    <w:rsid w:val="00047CF9"/>
    <w:pPr>
      <w:spacing w:after="200" w:line="276" w:lineRule="auto"/>
    </w:pPr>
    <w:rPr>
      <w:rFonts w:ascii="Calibri" w:eastAsia="Calibri" w:hAnsi="Calibri" w:cs="Calibri"/>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99"/>
    <w:rsid w:val="00047CF9"/>
    <w:pPr>
      <w:spacing w:after="200" w:line="276" w:lineRule="auto"/>
    </w:pPr>
    <w:rPr>
      <w:rFonts w:ascii="Calibri" w:eastAsia="Calibri" w:hAnsi="Calibri" w:cs="Calibri"/>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99"/>
    <w:rsid w:val="00047CF9"/>
    <w:pPr>
      <w:spacing w:after="200" w:line="276" w:lineRule="auto"/>
    </w:pPr>
    <w:rPr>
      <w:rFonts w:ascii="Calibri" w:eastAsia="Calibri" w:hAnsi="Calibri" w:cs="Calibri"/>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47CF9"/>
    <w:pPr>
      <w:spacing w:after="0" w:line="240" w:lineRule="auto"/>
      <w:jc w:val="both"/>
    </w:pPr>
    <w:rPr>
      <w:vertAlign w:val="superscript"/>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Footnote Car,List Paragraph-Thesis Car"/>
    <w:link w:val="Prrafodelista"/>
    <w:uiPriority w:val="34"/>
    <w:locked/>
    <w:rsid w:val="00047CF9"/>
  </w:style>
  <w:style w:type="character" w:styleId="nfasis">
    <w:name w:val="Emphasis"/>
    <w:basedOn w:val="Fuentedeprrafopredeter"/>
    <w:qFormat/>
    <w:rsid w:val="00047CF9"/>
    <w:rPr>
      <w:i/>
      <w:iCs/>
    </w:rPr>
  </w:style>
  <w:style w:type="paragraph" w:styleId="Subttulo">
    <w:name w:val="Subtitle"/>
    <w:basedOn w:val="Normal"/>
    <w:next w:val="Normal"/>
    <w:link w:val="SubttuloCar"/>
    <w:uiPriority w:val="11"/>
    <w:qFormat/>
    <w:rsid w:val="00047CF9"/>
    <w:pPr>
      <w:keepNext/>
      <w:keepLines/>
      <w:spacing w:before="360" w:after="80" w:line="276" w:lineRule="auto"/>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047CF9"/>
    <w:rPr>
      <w:rFonts w:ascii="Georgia" w:eastAsia="Georgia" w:hAnsi="Georgia" w:cs="Georgia"/>
      <w:i/>
      <w:color w:val="666666"/>
      <w:sz w:val="48"/>
      <w:szCs w:val="48"/>
    </w:rPr>
  </w:style>
  <w:style w:type="character" w:customStyle="1" w:styleId="Mencinsinresolver1">
    <w:name w:val="Mención sin resolver1"/>
    <w:basedOn w:val="Fuentedeprrafopredeter"/>
    <w:uiPriority w:val="99"/>
    <w:semiHidden/>
    <w:unhideWhenUsed/>
    <w:rsid w:val="00047CF9"/>
    <w:rPr>
      <w:color w:val="605E5C"/>
      <w:shd w:val="clear" w:color="auto" w:fill="E1DFDD"/>
    </w:rPr>
  </w:style>
  <w:style w:type="character" w:customStyle="1" w:styleId="red">
    <w:name w:val="red"/>
    <w:basedOn w:val="Fuentedeprrafopredeter"/>
    <w:rsid w:val="00047CF9"/>
  </w:style>
  <w:style w:type="character" w:styleId="Hipervnculovisitado">
    <w:name w:val="FollowedHyperlink"/>
    <w:basedOn w:val="Fuentedeprrafopredeter"/>
    <w:uiPriority w:val="99"/>
    <w:semiHidden/>
    <w:unhideWhenUsed/>
    <w:rsid w:val="00047CF9"/>
    <w:rPr>
      <w:color w:val="954F72" w:themeColor="followedHyperlink"/>
      <w:u w:val="single"/>
    </w:rPr>
  </w:style>
  <w:style w:type="character" w:customStyle="1" w:styleId="meta">
    <w:name w:val="meta"/>
    <w:basedOn w:val="Fuentedeprrafopredeter"/>
    <w:rsid w:val="00047CF9"/>
  </w:style>
  <w:style w:type="paragraph" w:customStyle="1" w:styleId="TableParagraph">
    <w:name w:val="Table Paragraph"/>
    <w:basedOn w:val="Normal"/>
    <w:uiPriority w:val="1"/>
    <w:qFormat/>
    <w:rsid w:val="00047CF9"/>
    <w:pPr>
      <w:widowControl w:val="0"/>
      <w:autoSpaceDE w:val="0"/>
      <w:autoSpaceDN w:val="0"/>
      <w:spacing w:after="0" w:line="240" w:lineRule="auto"/>
    </w:pPr>
    <w:rPr>
      <w:rFonts w:ascii="Arial MT" w:eastAsia="Arial MT" w:hAnsi="Arial MT" w:cs="Arial MT"/>
      <w:u w:val="single" w:color="000000"/>
      <w:lang w:val="es-ES"/>
    </w:rPr>
  </w:style>
  <w:style w:type="character" w:customStyle="1" w:styleId="markedcontent">
    <w:name w:val="markedcontent"/>
    <w:basedOn w:val="Fuentedeprrafopredeter"/>
    <w:rsid w:val="00047CF9"/>
  </w:style>
  <w:style w:type="character" w:customStyle="1" w:styleId="Mencinsinresolver2">
    <w:name w:val="Mención sin resolver2"/>
    <w:basedOn w:val="Fuentedeprrafopredeter"/>
    <w:uiPriority w:val="99"/>
    <w:semiHidden/>
    <w:unhideWhenUsed/>
    <w:rsid w:val="00047CF9"/>
    <w:rPr>
      <w:color w:val="605E5C"/>
      <w:shd w:val="clear" w:color="auto" w:fill="E1DFDD"/>
    </w:rPr>
  </w:style>
  <w:style w:type="paragraph" w:styleId="Revisin">
    <w:name w:val="Revision"/>
    <w:hidden/>
    <w:uiPriority w:val="99"/>
    <w:semiHidden/>
    <w:rsid w:val="009D09E8"/>
    <w:pPr>
      <w:spacing w:after="0" w:line="240" w:lineRule="auto"/>
    </w:pPr>
  </w:style>
  <w:style w:type="character" w:customStyle="1" w:styleId="Mencinsinresolver3">
    <w:name w:val="Mención sin resolver3"/>
    <w:basedOn w:val="Fuentedeprrafopredeter"/>
    <w:uiPriority w:val="99"/>
    <w:semiHidden/>
    <w:unhideWhenUsed/>
    <w:rsid w:val="008D23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91884">
      <w:bodyDiv w:val="1"/>
      <w:marLeft w:val="0"/>
      <w:marRight w:val="0"/>
      <w:marTop w:val="0"/>
      <w:marBottom w:val="0"/>
      <w:divBdr>
        <w:top w:val="none" w:sz="0" w:space="0" w:color="auto"/>
        <w:left w:val="none" w:sz="0" w:space="0" w:color="auto"/>
        <w:bottom w:val="none" w:sz="0" w:space="0" w:color="auto"/>
        <w:right w:val="none" w:sz="0" w:space="0" w:color="auto"/>
      </w:divBdr>
    </w:div>
    <w:div w:id="156001536">
      <w:bodyDiv w:val="1"/>
      <w:marLeft w:val="0"/>
      <w:marRight w:val="0"/>
      <w:marTop w:val="0"/>
      <w:marBottom w:val="0"/>
      <w:divBdr>
        <w:top w:val="none" w:sz="0" w:space="0" w:color="auto"/>
        <w:left w:val="none" w:sz="0" w:space="0" w:color="auto"/>
        <w:bottom w:val="none" w:sz="0" w:space="0" w:color="auto"/>
        <w:right w:val="none" w:sz="0" w:space="0" w:color="auto"/>
      </w:divBdr>
    </w:div>
    <w:div w:id="458181585">
      <w:bodyDiv w:val="1"/>
      <w:marLeft w:val="0"/>
      <w:marRight w:val="0"/>
      <w:marTop w:val="0"/>
      <w:marBottom w:val="0"/>
      <w:divBdr>
        <w:top w:val="none" w:sz="0" w:space="0" w:color="auto"/>
        <w:left w:val="none" w:sz="0" w:space="0" w:color="auto"/>
        <w:bottom w:val="none" w:sz="0" w:space="0" w:color="auto"/>
        <w:right w:val="none" w:sz="0" w:space="0" w:color="auto"/>
      </w:divBdr>
    </w:div>
    <w:div w:id="640689777">
      <w:bodyDiv w:val="1"/>
      <w:marLeft w:val="0"/>
      <w:marRight w:val="0"/>
      <w:marTop w:val="0"/>
      <w:marBottom w:val="0"/>
      <w:divBdr>
        <w:top w:val="none" w:sz="0" w:space="0" w:color="auto"/>
        <w:left w:val="none" w:sz="0" w:space="0" w:color="auto"/>
        <w:bottom w:val="none" w:sz="0" w:space="0" w:color="auto"/>
        <w:right w:val="none" w:sz="0" w:space="0" w:color="auto"/>
      </w:divBdr>
    </w:div>
    <w:div w:id="920529290">
      <w:bodyDiv w:val="1"/>
      <w:marLeft w:val="0"/>
      <w:marRight w:val="0"/>
      <w:marTop w:val="0"/>
      <w:marBottom w:val="0"/>
      <w:divBdr>
        <w:top w:val="none" w:sz="0" w:space="0" w:color="auto"/>
        <w:left w:val="none" w:sz="0" w:space="0" w:color="auto"/>
        <w:bottom w:val="none" w:sz="0" w:space="0" w:color="auto"/>
        <w:right w:val="none" w:sz="0" w:space="0" w:color="auto"/>
      </w:divBdr>
    </w:div>
    <w:div w:id="1099520121">
      <w:bodyDiv w:val="1"/>
      <w:marLeft w:val="0"/>
      <w:marRight w:val="0"/>
      <w:marTop w:val="0"/>
      <w:marBottom w:val="0"/>
      <w:divBdr>
        <w:top w:val="none" w:sz="0" w:space="0" w:color="auto"/>
        <w:left w:val="none" w:sz="0" w:space="0" w:color="auto"/>
        <w:bottom w:val="none" w:sz="0" w:space="0" w:color="auto"/>
        <w:right w:val="none" w:sz="0" w:space="0" w:color="auto"/>
      </w:divBdr>
    </w:div>
    <w:div w:id="1379545565">
      <w:bodyDiv w:val="1"/>
      <w:marLeft w:val="0"/>
      <w:marRight w:val="0"/>
      <w:marTop w:val="0"/>
      <w:marBottom w:val="0"/>
      <w:divBdr>
        <w:top w:val="none" w:sz="0" w:space="0" w:color="auto"/>
        <w:left w:val="none" w:sz="0" w:space="0" w:color="auto"/>
        <w:bottom w:val="none" w:sz="0" w:space="0" w:color="auto"/>
        <w:right w:val="none" w:sz="0" w:space="0" w:color="auto"/>
      </w:divBdr>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653486184">
      <w:bodyDiv w:val="1"/>
      <w:marLeft w:val="0"/>
      <w:marRight w:val="0"/>
      <w:marTop w:val="0"/>
      <w:marBottom w:val="0"/>
      <w:divBdr>
        <w:top w:val="none" w:sz="0" w:space="0" w:color="auto"/>
        <w:left w:val="none" w:sz="0" w:space="0" w:color="auto"/>
        <w:bottom w:val="none" w:sz="0" w:space="0" w:color="auto"/>
        <w:right w:val="none" w:sz="0" w:space="0" w:color="auto"/>
      </w:divBdr>
    </w:div>
    <w:div w:id="1663465892">
      <w:bodyDiv w:val="1"/>
      <w:marLeft w:val="0"/>
      <w:marRight w:val="0"/>
      <w:marTop w:val="0"/>
      <w:marBottom w:val="0"/>
      <w:divBdr>
        <w:top w:val="none" w:sz="0" w:space="0" w:color="auto"/>
        <w:left w:val="none" w:sz="0" w:space="0" w:color="auto"/>
        <w:bottom w:val="none" w:sz="0" w:space="0" w:color="auto"/>
        <w:right w:val="none" w:sz="0" w:space="0" w:color="auto"/>
      </w:divBdr>
    </w:div>
    <w:div w:id="1664819166">
      <w:bodyDiv w:val="1"/>
      <w:marLeft w:val="0"/>
      <w:marRight w:val="0"/>
      <w:marTop w:val="0"/>
      <w:marBottom w:val="0"/>
      <w:divBdr>
        <w:top w:val="none" w:sz="0" w:space="0" w:color="auto"/>
        <w:left w:val="none" w:sz="0" w:space="0" w:color="auto"/>
        <w:bottom w:val="none" w:sz="0" w:space="0" w:color="auto"/>
        <w:right w:val="none" w:sz="0" w:space="0" w:color="auto"/>
      </w:divBdr>
    </w:div>
    <w:div w:id="1668553501">
      <w:bodyDiv w:val="1"/>
      <w:marLeft w:val="0"/>
      <w:marRight w:val="0"/>
      <w:marTop w:val="0"/>
      <w:marBottom w:val="0"/>
      <w:divBdr>
        <w:top w:val="none" w:sz="0" w:space="0" w:color="auto"/>
        <w:left w:val="none" w:sz="0" w:space="0" w:color="auto"/>
        <w:bottom w:val="none" w:sz="0" w:space="0" w:color="auto"/>
        <w:right w:val="none" w:sz="0" w:space="0" w:color="auto"/>
      </w:divBdr>
      <w:divsChild>
        <w:div w:id="1870799648">
          <w:marLeft w:val="0"/>
          <w:marRight w:val="0"/>
          <w:marTop w:val="0"/>
          <w:marBottom w:val="0"/>
          <w:divBdr>
            <w:top w:val="none" w:sz="0" w:space="0" w:color="auto"/>
            <w:left w:val="none" w:sz="0" w:space="0" w:color="auto"/>
            <w:bottom w:val="none" w:sz="0" w:space="0" w:color="auto"/>
            <w:right w:val="none" w:sz="0" w:space="0" w:color="auto"/>
          </w:divBdr>
          <w:divsChild>
            <w:div w:id="511725388">
              <w:marLeft w:val="0"/>
              <w:marRight w:val="0"/>
              <w:marTop w:val="0"/>
              <w:marBottom w:val="0"/>
              <w:divBdr>
                <w:top w:val="none" w:sz="0" w:space="0" w:color="auto"/>
                <w:left w:val="none" w:sz="0" w:space="0" w:color="auto"/>
                <w:bottom w:val="none" w:sz="0" w:space="0" w:color="auto"/>
                <w:right w:val="none" w:sz="0" w:space="0" w:color="auto"/>
              </w:divBdr>
            </w:div>
            <w:div w:id="1109393571">
              <w:marLeft w:val="0"/>
              <w:marRight w:val="0"/>
              <w:marTop w:val="0"/>
              <w:marBottom w:val="0"/>
              <w:divBdr>
                <w:top w:val="none" w:sz="0" w:space="0" w:color="auto"/>
                <w:left w:val="none" w:sz="0" w:space="0" w:color="auto"/>
                <w:bottom w:val="none" w:sz="0" w:space="0" w:color="auto"/>
                <w:right w:val="none" w:sz="0" w:space="0" w:color="auto"/>
              </w:divBdr>
            </w:div>
          </w:divsChild>
        </w:div>
        <w:div w:id="91584690">
          <w:marLeft w:val="0"/>
          <w:marRight w:val="0"/>
          <w:marTop w:val="0"/>
          <w:marBottom w:val="0"/>
          <w:divBdr>
            <w:top w:val="none" w:sz="0" w:space="0" w:color="auto"/>
            <w:left w:val="none" w:sz="0" w:space="0" w:color="auto"/>
            <w:bottom w:val="none" w:sz="0" w:space="0" w:color="auto"/>
            <w:right w:val="none" w:sz="0" w:space="0" w:color="auto"/>
          </w:divBdr>
        </w:div>
      </w:divsChild>
    </w:div>
    <w:div w:id="1789203112">
      <w:bodyDiv w:val="1"/>
      <w:marLeft w:val="0"/>
      <w:marRight w:val="0"/>
      <w:marTop w:val="0"/>
      <w:marBottom w:val="0"/>
      <w:divBdr>
        <w:top w:val="none" w:sz="0" w:space="0" w:color="auto"/>
        <w:left w:val="none" w:sz="0" w:space="0" w:color="auto"/>
        <w:bottom w:val="none" w:sz="0" w:space="0" w:color="auto"/>
        <w:right w:val="none" w:sz="0" w:space="0" w:color="auto"/>
      </w:divBdr>
    </w:div>
    <w:div w:id="200916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te.gob.mx/IUSEapp/tesisjur.aspx?idtesis=IV/2018&amp;tpoBusqueda=S&amp;sWord=individualizaci%C3%B3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6B66C-2881-4817-A4FA-1E194EB63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21</Pages>
  <Words>6604</Words>
  <Characters>36328</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Priscila Macías Orendain</cp:lastModifiedBy>
  <cp:revision>6</cp:revision>
  <cp:lastPrinted>2023-10-27T00:27:00Z</cp:lastPrinted>
  <dcterms:created xsi:type="dcterms:W3CDTF">2023-10-26T20:45:00Z</dcterms:created>
  <dcterms:modified xsi:type="dcterms:W3CDTF">2023-10-27T00:28:00Z</dcterms:modified>
</cp:coreProperties>
</file>