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7EC" w:rsidRPr="006C07BE" w:rsidRDefault="00681BDD" w:rsidP="00FB72C2">
      <w:pPr>
        <w:widowControl w:val="0"/>
        <w:pBdr>
          <w:top w:val="nil"/>
          <w:left w:val="nil"/>
          <w:bottom w:val="nil"/>
          <w:right w:val="nil"/>
          <w:between w:val="nil"/>
        </w:pBdr>
        <w:spacing w:after="0"/>
        <w:jc w:val="both"/>
        <w:rPr>
          <w:rFonts w:ascii="Trebuchet MS" w:eastAsia="Trebuchet MS" w:hAnsi="Trebuchet MS" w:cs="Trebuchet MS"/>
          <w:b/>
          <w:sz w:val="24"/>
          <w:szCs w:val="24"/>
        </w:rPr>
      </w:pPr>
      <w:r w:rsidRPr="006C07BE">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989A80B" id="_x0000_t202" coordsize="21600,21600" o:spt="202" path="m,l,21600r21600,l21600,xe">
                <v:stroke joinstyle="miter"/>
                <v:path gradientshapeok="t" o:connecttype="rect"/>
              </v:shapetype>
              <v:shape id="WordArt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r w:rsidR="002A34E0" w:rsidRPr="006C07BE">
        <w:rPr>
          <w:rFonts w:ascii="Trebuchet MS" w:eastAsia="Trebuchet MS" w:hAnsi="Trebuchet MS" w:cs="Trebuchet MS"/>
          <w:b/>
          <w:sz w:val="24"/>
          <w:szCs w:val="24"/>
        </w:rPr>
        <w:t xml:space="preserve">RESOLUCIÓN DEL CONSEJO GENERAL DEL INSTITUTO ELECTORAL Y DE PARTICIPACIÓN CIUDADANA DEL ESTADO DE JALISCO, RELATIVO AL RECURSO DE </w:t>
      </w:r>
      <w:r w:rsidR="003547EC" w:rsidRPr="006C07BE">
        <w:rPr>
          <w:rFonts w:ascii="Trebuchet MS" w:eastAsia="Trebuchet MS" w:hAnsi="Trebuchet MS" w:cs="Trebuchet MS"/>
          <w:b/>
          <w:sz w:val="24"/>
          <w:szCs w:val="24"/>
        </w:rPr>
        <w:t>REVISIÓN RADICADO CON EL NÚMERO DE EXPEDIENTE REV-018</w:t>
      </w:r>
      <w:r w:rsidR="007E0753" w:rsidRPr="006C07BE">
        <w:rPr>
          <w:rFonts w:ascii="Trebuchet MS" w:eastAsia="Trebuchet MS" w:hAnsi="Trebuchet MS" w:cs="Trebuchet MS"/>
          <w:b/>
          <w:sz w:val="24"/>
          <w:szCs w:val="24"/>
        </w:rPr>
        <w:t>/2021.</w:t>
      </w:r>
      <w:r w:rsidR="003547EC" w:rsidRPr="006C07BE">
        <w:rPr>
          <w:rFonts w:ascii="Trebuchet MS" w:eastAsia="Trebuchet MS" w:hAnsi="Trebuchet MS" w:cs="Trebuchet MS"/>
          <w:b/>
          <w:sz w:val="24"/>
          <w:szCs w:val="24"/>
        </w:rPr>
        <w:t xml:space="preserve"> </w:t>
      </w:r>
    </w:p>
    <w:p w:rsidR="005667EC" w:rsidRPr="00E55EBC" w:rsidRDefault="005667EC">
      <w:pPr>
        <w:spacing w:after="0"/>
        <w:jc w:val="both"/>
        <w:rPr>
          <w:rFonts w:ascii="Trebuchet MS" w:eastAsia="Trebuchet MS" w:hAnsi="Trebuchet MS" w:cs="Trebuchet MS"/>
          <w:b/>
          <w:sz w:val="16"/>
          <w:szCs w:val="16"/>
        </w:rPr>
      </w:pPr>
    </w:p>
    <w:p w:rsidR="005667EC" w:rsidRPr="006C07BE" w:rsidRDefault="002A34E0">
      <w:pPr>
        <w:spacing w:after="0"/>
        <w:jc w:val="both"/>
        <w:rPr>
          <w:rFonts w:ascii="Trebuchet MS" w:eastAsia="Trebuchet MS" w:hAnsi="Trebuchet MS" w:cs="Trebuchet MS"/>
          <w:sz w:val="24"/>
          <w:szCs w:val="24"/>
        </w:rPr>
      </w:pPr>
      <w:r w:rsidRPr="006C07BE">
        <w:rPr>
          <w:rFonts w:ascii="Trebuchet MS" w:eastAsia="Trebuchet MS" w:hAnsi="Trebuchet MS" w:cs="Trebuchet MS"/>
          <w:sz w:val="24"/>
          <w:szCs w:val="24"/>
        </w:rPr>
        <w:t xml:space="preserve">Vistos para resolver los autos del expediente identificado con el número citado al rubro, formado con motivo del </w:t>
      </w:r>
      <w:r w:rsidRPr="006C07BE">
        <w:rPr>
          <w:rFonts w:ascii="Trebuchet MS" w:eastAsia="Trebuchet MS" w:hAnsi="Trebuchet MS" w:cs="Trebuchet MS"/>
          <w:b/>
          <w:sz w:val="24"/>
          <w:szCs w:val="24"/>
        </w:rPr>
        <w:t xml:space="preserve">RECURSO DE REVISIÓN </w:t>
      </w:r>
      <w:r w:rsidRPr="006C07BE">
        <w:rPr>
          <w:rFonts w:ascii="Trebuchet MS" w:eastAsia="Trebuchet MS" w:hAnsi="Trebuchet MS" w:cs="Trebuchet MS"/>
          <w:sz w:val="24"/>
          <w:szCs w:val="24"/>
        </w:rPr>
        <w:t xml:space="preserve">promovido por </w:t>
      </w:r>
      <w:r w:rsidR="00022A5A" w:rsidRPr="006C07BE">
        <w:rPr>
          <w:rFonts w:ascii="Trebuchet MS" w:eastAsia="Trebuchet MS" w:hAnsi="Trebuchet MS" w:cs="Trebuchet MS"/>
          <w:sz w:val="24"/>
          <w:szCs w:val="24"/>
        </w:rPr>
        <w:t>la ciudadana</w:t>
      </w:r>
      <w:r w:rsidRPr="006C07BE">
        <w:rPr>
          <w:rFonts w:ascii="Trebuchet MS" w:eastAsia="Trebuchet MS" w:hAnsi="Trebuchet MS" w:cs="Trebuchet MS"/>
          <w:sz w:val="24"/>
          <w:szCs w:val="24"/>
        </w:rPr>
        <w:t xml:space="preserve"> </w:t>
      </w:r>
      <w:r w:rsidR="003547EC" w:rsidRPr="006C07BE">
        <w:rPr>
          <w:rFonts w:ascii="Trebuchet MS" w:eastAsia="Trebuchet MS" w:hAnsi="Trebuchet MS" w:cs="Trebuchet MS"/>
          <w:b/>
          <w:color w:val="000000"/>
          <w:sz w:val="24"/>
          <w:szCs w:val="24"/>
        </w:rPr>
        <w:t>Marcela Franco López</w:t>
      </w:r>
      <w:r w:rsidRPr="006C07BE">
        <w:rPr>
          <w:rFonts w:ascii="Trebuchet MS" w:eastAsia="Trebuchet MS" w:hAnsi="Trebuchet MS" w:cs="Trebuchet MS"/>
          <w:sz w:val="24"/>
          <w:szCs w:val="24"/>
        </w:rPr>
        <w:t xml:space="preserve">, </w:t>
      </w:r>
      <w:r w:rsidR="00022A5A" w:rsidRPr="006C07BE">
        <w:rPr>
          <w:rFonts w:ascii="Trebuchet MS" w:eastAsia="Trebuchet MS" w:hAnsi="Trebuchet MS" w:cs="Trebuchet MS"/>
          <w:sz w:val="24"/>
          <w:szCs w:val="24"/>
        </w:rPr>
        <w:t xml:space="preserve">en su carácter de representante del </w:t>
      </w:r>
      <w:r w:rsidR="003547EC" w:rsidRPr="006C07BE">
        <w:rPr>
          <w:rFonts w:ascii="Trebuchet MS" w:eastAsia="Trebuchet MS" w:hAnsi="Trebuchet MS" w:cs="Trebuchet MS"/>
          <w:color w:val="000000"/>
          <w:sz w:val="24"/>
          <w:szCs w:val="24"/>
        </w:rPr>
        <w:t>Partido Político Futuro</w:t>
      </w:r>
      <w:r w:rsidR="00250B26" w:rsidRPr="006C07BE">
        <w:rPr>
          <w:rFonts w:ascii="Trebuchet MS" w:eastAsia="Trebuchet MS" w:hAnsi="Trebuchet MS" w:cs="Trebuchet MS"/>
          <w:sz w:val="24"/>
          <w:szCs w:val="24"/>
        </w:rPr>
        <w:t>, en contra de</w:t>
      </w:r>
      <w:r w:rsidRPr="006C07BE">
        <w:rPr>
          <w:rFonts w:ascii="Trebuchet MS" w:eastAsia="Trebuchet MS" w:hAnsi="Trebuchet MS" w:cs="Trebuchet MS"/>
          <w:sz w:val="24"/>
          <w:szCs w:val="24"/>
        </w:rPr>
        <w:t xml:space="preserve"> </w:t>
      </w:r>
      <w:r w:rsidR="00250B26" w:rsidRPr="006C07BE">
        <w:rPr>
          <w:rFonts w:ascii="Trebuchet MS" w:eastAsia="Trebuchet MS" w:hAnsi="Trebuchet MS" w:cs="Trebuchet MS"/>
          <w:color w:val="000000"/>
          <w:sz w:val="24"/>
          <w:szCs w:val="24"/>
        </w:rPr>
        <w:t>“</w:t>
      </w:r>
      <w:r w:rsidR="00250B26" w:rsidRPr="006C07BE">
        <w:rPr>
          <w:rFonts w:ascii="Trebuchet MS" w:eastAsia="Trebuchet MS" w:hAnsi="Trebuchet MS" w:cs="Trebuchet MS"/>
          <w:i/>
          <w:color w:val="000000"/>
          <w:sz w:val="24"/>
          <w:szCs w:val="24"/>
        </w:rPr>
        <w:t xml:space="preserve">El acuerdo tomado en la sesión ordinaria del Consejo Distrital 17, el día 28 de abril del presente año 2021, en el que se nombra como Consejera Municipal de </w:t>
      </w:r>
      <w:proofErr w:type="spellStart"/>
      <w:r w:rsidR="00250B26" w:rsidRPr="006C07BE">
        <w:rPr>
          <w:rFonts w:ascii="Trebuchet MS" w:eastAsia="Trebuchet MS" w:hAnsi="Trebuchet MS" w:cs="Trebuchet MS"/>
          <w:i/>
          <w:color w:val="000000"/>
          <w:sz w:val="24"/>
          <w:szCs w:val="24"/>
        </w:rPr>
        <w:t>Jocotepec</w:t>
      </w:r>
      <w:proofErr w:type="spellEnd"/>
      <w:r w:rsidR="00250B26" w:rsidRPr="006C07BE">
        <w:rPr>
          <w:rFonts w:ascii="Trebuchet MS" w:eastAsia="Trebuchet MS" w:hAnsi="Trebuchet MS" w:cs="Trebuchet MS"/>
          <w:i/>
          <w:color w:val="000000"/>
          <w:sz w:val="24"/>
          <w:szCs w:val="24"/>
        </w:rPr>
        <w:t xml:space="preserve">, a la Ciudadana </w:t>
      </w:r>
      <w:r w:rsidR="00250B26" w:rsidRPr="006C07BE">
        <w:rPr>
          <w:rFonts w:ascii="Trebuchet MS" w:eastAsia="Trebuchet MS" w:hAnsi="Trebuchet MS" w:cs="Trebuchet MS"/>
          <w:b/>
          <w:i/>
          <w:color w:val="000000"/>
          <w:sz w:val="24"/>
          <w:szCs w:val="24"/>
        </w:rPr>
        <w:t>VANNIA ALEJANDRINA DOMINGUEZ PALOMARES</w:t>
      </w:r>
      <w:r w:rsidR="00250B26" w:rsidRPr="006C07BE">
        <w:rPr>
          <w:rFonts w:ascii="Trebuchet MS" w:eastAsia="Trebuchet MS" w:hAnsi="Trebuchet MS" w:cs="Trebuchet MS"/>
          <w:color w:val="000000"/>
          <w:sz w:val="24"/>
          <w:szCs w:val="24"/>
        </w:rPr>
        <w:t>.”</w:t>
      </w:r>
      <w:r w:rsidR="00022A5A" w:rsidRPr="006C07BE">
        <w:rPr>
          <w:rFonts w:ascii="Trebuchet MS" w:eastAsia="Trebuchet MS" w:hAnsi="Trebuchet MS" w:cs="Trebuchet MS"/>
          <w:color w:val="000000"/>
          <w:sz w:val="24"/>
          <w:szCs w:val="24"/>
        </w:rPr>
        <w:t>.</w:t>
      </w:r>
    </w:p>
    <w:p w:rsidR="005667EC" w:rsidRPr="00E55EBC" w:rsidRDefault="005667EC">
      <w:pPr>
        <w:spacing w:after="0"/>
        <w:jc w:val="both"/>
        <w:rPr>
          <w:rFonts w:ascii="Trebuchet MS" w:eastAsia="Trebuchet MS" w:hAnsi="Trebuchet MS" w:cs="Trebuchet MS"/>
          <w:sz w:val="16"/>
          <w:szCs w:val="16"/>
        </w:rPr>
      </w:pPr>
    </w:p>
    <w:p w:rsidR="005667EC" w:rsidRPr="006C07BE" w:rsidRDefault="002A34E0">
      <w:pPr>
        <w:spacing w:after="0"/>
        <w:jc w:val="center"/>
        <w:rPr>
          <w:rFonts w:ascii="Trebuchet MS" w:eastAsia="Trebuchet MS" w:hAnsi="Trebuchet MS" w:cs="Trebuchet MS"/>
          <w:b/>
          <w:sz w:val="24"/>
          <w:szCs w:val="24"/>
        </w:rPr>
      </w:pPr>
      <w:r w:rsidRPr="006C07BE">
        <w:rPr>
          <w:rFonts w:ascii="Trebuchet MS" w:eastAsia="Trebuchet MS" w:hAnsi="Trebuchet MS" w:cs="Trebuchet MS"/>
          <w:b/>
          <w:sz w:val="24"/>
          <w:szCs w:val="24"/>
        </w:rPr>
        <w:t>A N T E C E D E N T E S</w:t>
      </w:r>
    </w:p>
    <w:p w:rsidR="005667EC" w:rsidRPr="00E55EBC" w:rsidRDefault="005667EC" w:rsidP="00FB72C2">
      <w:pPr>
        <w:spacing w:after="0"/>
        <w:jc w:val="right"/>
        <w:rPr>
          <w:rFonts w:ascii="Trebuchet MS" w:eastAsia="Trebuchet MS" w:hAnsi="Trebuchet MS" w:cs="Trebuchet MS"/>
          <w:b/>
          <w:sz w:val="16"/>
          <w:szCs w:val="16"/>
        </w:rPr>
      </w:pPr>
    </w:p>
    <w:p w:rsidR="008D79E7" w:rsidRDefault="008D79E7" w:rsidP="00E55EBC">
      <w:pPr>
        <w:spacing w:after="0" w:line="240" w:lineRule="auto"/>
        <w:jc w:val="both"/>
        <w:rPr>
          <w:rFonts w:ascii="Trebuchet MS" w:eastAsia="Trebuchet MS" w:hAnsi="Trebuchet MS" w:cs="Trebuchet MS"/>
          <w:b/>
          <w:sz w:val="24"/>
          <w:szCs w:val="24"/>
        </w:rPr>
      </w:pPr>
      <w:r w:rsidRPr="006C07BE">
        <w:rPr>
          <w:rFonts w:ascii="Trebuchet MS" w:eastAsia="Trebuchet MS" w:hAnsi="Trebuchet MS" w:cs="Trebuchet MS"/>
          <w:b/>
          <w:sz w:val="24"/>
          <w:szCs w:val="24"/>
        </w:rPr>
        <w:t>CORRESPONDIENTES AL AÑO DOS MIL VEINTE.</w:t>
      </w:r>
    </w:p>
    <w:p w:rsidR="00E55EBC" w:rsidRPr="00E55EBC" w:rsidRDefault="00E55EBC" w:rsidP="00E55EBC">
      <w:pPr>
        <w:spacing w:after="0" w:line="240" w:lineRule="auto"/>
        <w:jc w:val="both"/>
        <w:rPr>
          <w:rFonts w:ascii="Trebuchet MS" w:eastAsia="Trebuchet MS" w:hAnsi="Trebuchet MS" w:cs="Trebuchet MS"/>
          <w:sz w:val="16"/>
          <w:szCs w:val="16"/>
        </w:rPr>
      </w:pPr>
    </w:p>
    <w:p w:rsidR="00343C2E" w:rsidRPr="006C07BE" w:rsidRDefault="006F2839" w:rsidP="00E55EBC">
      <w:pPr>
        <w:pStyle w:val="Prrafodelista"/>
        <w:numPr>
          <w:ilvl w:val="0"/>
          <w:numId w:val="4"/>
        </w:numPr>
        <w:spacing w:after="0" w:line="240" w:lineRule="auto"/>
        <w:ind w:left="284" w:hanging="284"/>
        <w:jc w:val="both"/>
        <w:rPr>
          <w:rFonts w:ascii="Trebuchet MS" w:hAnsi="Trebuchet MS"/>
          <w:color w:val="000000"/>
          <w:sz w:val="24"/>
          <w:szCs w:val="24"/>
        </w:rPr>
      </w:pPr>
      <w:r w:rsidRPr="006C07BE">
        <w:rPr>
          <w:rFonts w:ascii="Trebuchet MS" w:hAnsi="Trebuchet MS"/>
          <w:b/>
          <w:color w:val="000000"/>
          <w:sz w:val="24"/>
          <w:szCs w:val="24"/>
        </w:rPr>
        <w:t>LINEAMIENTOS PARA LA DESIGNACIÓ</w:t>
      </w:r>
      <w:r w:rsidR="00CE2007" w:rsidRPr="006C07BE">
        <w:rPr>
          <w:rFonts w:ascii="Trebuchet MS" w:hAnsi="Trebuchet MS"/>
          <w:b/>
          <w:color w:val="000000"/>
          <w:sz w:val="24"/>
          <w:szCs w:val="24"/>
        </w:rPr>
        <w:t xml:space="preserve">N DE LAS Y LOS CONSEJEROS DISTRITALES Y MUNICIPALES </w:t>
      </w:r>
      <w:r w:rsidR="001B7969" w:rsidRPr="006C07BE">
        <w:rPr>
          <w:rFonts w:ascii="Trebuchet MS" w:hAnsi="Trebuchet MS"/>
          <w:b/>
          <w:color w:val="000000"/>
          <w:sz w:val="24"/>
          <w:szCs w:val="24"/>
        </w:rPr>
        <w:t xml:space="preserve">ELECTORALES, PARA EL PROCESO ELECTORAL CONCURRENTE </w:t>
      </w:r>
      <w:r w:rsidRPr="006C07BE">
        <w:rPr>
          <w:rFonts w:ascii="Trebuchet MS" w:hAnsi="Trebuchet MS"/>
          <w:b/>
          <w:color w:val="000000"/>
          <w:sz w:val="24"/>
          <w:szCs w:val="24"/>
        </w:rPr>
        <w:t xml:space="preserve">2020-2021 Y </w:t>
      </w:r>
      <w:r w:rsidR="00FD78BD" w:rsidRPr="006C07BE">
        <w:rPr>
          <w:rFonts w:ascii="Trebuchet MS" w:hAnsi="Trebuchet MS"/>
          <w:b/>
          <w:color w:val="000000"/>
          <w:sz w:val="24"/>
          <w:szCs w:val="24"/>
        </w:rPr>
        <w:t>LA CONVOCATORIA P</w:t>
      </w:r>
      <w:r w:rsidRPr="006C07BE">
        <w:rPr>
          <w:rFonts w:ascii="Trebuchet MS" w:hAnsi="Trebuchet MS"/>
          <w:b/>
          <w:color w:val="000000"/>
          <w:sz w:val="24"/>
          <w:szCs w:val="24"/>
        </w:rPr>
        <w:t>ARA ALLEGARSE PROPUESTAS.</w:t>
      </w:r>
      <w:r w:rsidRPr="006C07BE">
        <w:rPr>
          <w:rFonts w:ascii="Trebuchet MS" w:hAnsi="Trebuchet MS"/>
          <w:color w:val="000000"/>
          <w:sz w:val="24"/>
          <w:szCs w:val="24"/>
        </w:rPr>
        <w:t xml:space="preserve"> </w:t>
      </w:r>
      <w:r w:rsidR="0051203B" w:rsidRPr="006C07BE">
        <w:rPr>
          <w:rFonts w:ascii="Trebuchet MS" w:hAnsi="Trebuchet MS"/>
          <w:color w:val="000000"/>
          <w:sz w:val="24"/>
          <w:szCs w:val="24"/>
        </w:rPr>
        <w:t xml:space="preserve">Dentro del proceso llevado a cabo para realizar </w:t>
      </w:r>
      <w:r w:rsidR="00343C2E" w:rsidRPr="006C07BE">
        <w:rPr>
          <w:rFonts w:ascii="Trebuchet MS" w:hAnsi="Trebuchet MS"/>
          <w:color w:val="000000"/>
          <w:sz w:val="24"/>
          <w:szCs w:val="24"/>
        </w:rPr>
        <w:t xml:space="preserve">la selección y designación de las y los consejeros municipales </w:t>
      </w:r>
      <w:r w:rsidR="0051203B" w:rsidRPr="006C07BE">
        <w:rPr>
          <w:rFonts w:ascii="Trebuchet MS" w:hAnsi="Trebuchet MS"/>
          <w:color w:val="000000"/>
          <w:sz w:val="24"/>
          <w:szCs w:val="24"/>
        </w:rPr>
        <w:t xml:space="preserve">para el proceso electoral concurrente 2020-2021, </w:t>
      </w:r>
      <w:r w:rsidR="008138D4" w:rsidRPr="006C07BE">
        <w:rPr>
          <w:rFonts w:ascii="Trebuchet MS" w:hAnsi="Trebuchet MS"/>
          <w:color w:val="000000"/>
          <w:sz w:val="24"/>
          <w:szCs w:val="24"/>
        </w:rPr>
        <w:t xml:space="preserve">conforme a lo establecido por el </w:t>
      </w:r>
      <w:r w:rsidR="00255926" w:rsidRPr="006C07BE">
        <w:rPr>
          <w:rFonts w:ascii="Trebuchet MS" w:hAnsi="Trebuchet MS"/>
          <w:color w:val="000000"/>
          <w:sz w:val="24"/>
          <w:szCs w:val="24"/>
        </w:rPr>
        <w:t>Código</w:t>
      </w:r>
      <w:r w:rsidR="008138D4" w:rsidRPr="006C07BE">
        <w:rPr>
          <w:rFonts w:ascii="Trebuchet MS" w:hAnsi="Trebuchet MS"/>
          <w:color w:val="000000"/>
          <w:sz w:val="24"/>
          <w:szCs w:val="24"/>
        </w:rPr>
        <w:t xml:space="preserve"> Electoral del Estado de Jalisco, en sus artículos </w:t>
      </w:r>
      <w:r w:rsidR="00255926" w:rsidRPr="006C07BE">
        <w:rPr>
          <w:rFonts w:ascii="Trebuchet MS" w:hAnsi="Trebuchet MS"/>
          <w:color w:val="000000"/>
          <w:sz w:val="24"/>
          <w:szCs w:val="24"/>
        </w:rPr>
        <w:t>145 y</w:t>
      </w:r>
      <w:r w:rsidR="008138D4" w:rsidRPr="006C07BE">
        <w:rPr>
          <w:rFonts w:ascii="Trebuchet MS" w:hAnsi="Trebuchet MS"/>
          <w:color w:val="000000"/>
          <w:sz w:val="24"/>
          <w:szCs w:val="24"/>
        </w:rPr>
        <w:t xml:space="preserve"> </w:t>
      </w:r>
      <w:r w:rsidR="00255926" w:rsidRPr="006C07BE">
        <w:rPr>
          <w:rFonts w:ascii="Trebuchet MS" w:hAnsi="Trebuchet MS"/>
          <w:color w:val="000000"/>
          <w:sz w:val="24"/>
          <w:szCs w:val="24"/>
        </w:rPr>
        <w:t xml:space="preserve">147, </w:t>
      </w:r>
      <w:r w:rsidR="00AB3BB8" w:rsidRPr="006C07BE">
        <w:rPr>
          <w:rFonts w:ascii="Trebuchet MS" w:hAnsi="Trebuchet MS"/>
          <w:color w:val="000000"/>
          <w:sz w:val="24"/>
          <w:szCs w:val="24"/>
        </w:rPr>
        <w:t>este Consejo General tuvo a bien, mediante el A</w:t>
      </w:r>
      <w:r w:rsidR="00E303F4" w:rsidRPr="006C07BE">
        <w:rPr>
          <w:rFonts w:ascii="Trebuchet MS" w:hAnsi="Trebuchet MS"/>
          <w:color w:val="000000"/>
          <w:sz w:val="24"/>
          <w:szCs w:val="24"/>
        </w:rPr>
        <w:t>cuerdo General IEPC-ACG-045/2020</w:t>
      </w:r>
      <w:r w:rsidR="008B1014" w:rsidRPr="006C07BE">
        <w:rPr>
          <w:rFonts w:ascii="Trebuchet MS" w:hAnsi="Trebuchet MS"/>
          <w:color w:val="000000"/>
          <w:sz w:val="24"/>
          <w:szCs w:val="24"/>
        </w:rPr>
        <w:t xml:space="preserve"> de </w:t>
      </w:r>
      <w:r w:rsidR="005A6F19" w:rsidRPr="006C07BE">
        <w:rPr>
          <w:rFonts w:ascii="Trebuchet MS" w:hAnsi="Trebuchet MS"/>
          <w:color w:val="000000"/>
          <w:sz w:val="24"/>
          <w:szCs w:val="24"/>
        </w:rPr>
        <w:t>fecha treinta</w:t>
      </w:r>
      <w:r w:rsidR="008B1014" w:rsidRPr="006C07BE">
        <w:rPr>
          <w:rFonts w:ascii="Trebuchet MS" w:hAnsi="Trebuchet MS"/>
          <w:color w:val="000000"/>
          <w:sz w:val="24"/>
          <w:szCs w:val="24"/>
        </w:rPr>
        <w:t xml:space="preserve"> de octubre del año</w:t>
      </w:r>
      <w:r w:rsidR="005A6F19" w:rsidRPr="006C07BE">
        <w:rPr>
          <w:rFonts w:ascii="Trebuchet MS" w:hAnsi="Trebuchet MS"/>
          <w:color w:val="000000"/>
          <w:sz w:val="24"/>
          <w:szCs w:val="24"/>
        </w:rPr>
        <w:t xml:space="preserve"> dos mil veinte</w:t>
      </w:r>
      <w:r w:rsidR="008B1014" w:rsidRPr="006C07BE">
        <w:rPr>
          <w:rFonts w:ascii="Trebuchet MS" w:hAnsi="Trebuchet MS"/>
          <w:color w:val="000000"/>
          <w:sz w:val="24"/>
          <w:szCs w:val="24"/>
        </w:rPr>
        <w:t xml:space="preserve">, aprobar </w:t>
      </w:r>
      <w:r w:rsidR="0094104B" w:rsidRPr="006C07BE">
        <w:rPr>
          <w:rFonts w:ascii="Trebuchet MS" w:hAnsi="Trebuchet MS"/>
          <w:color w:val="000000"/>
          <w:sz w:val="24"/>
          <w:szCs w:val="24"/>
        </w:rPr>
        <w:t>los “</w:t>
      </w:r>
      <w:r w:rsidR="0042340A" w:rsidRPr="006C07BE">
        <w:rPr>
          <w:rFonts w:ascii="Trebuchet MS" w:hAnsi="Trebuchet MS"/>
          <w:i/>
          <w:color w:val="000000"/>
          <w:sz w:val="24"/>
          <w:szCs w:val="24"/>
        </w:rPr>
        <w:t xml:space="preserve">LINEAMIENTOS PARA LA DESIGNACIÓN DE CONSEJERAS O CONSEJEROS DISTRITALES </w:t>
      </w:r>
      <w:r w:rsidR="00745F33" w:rsidRPr="006C07BE">
        <w:rPr>
          <w:rFonts w:ascii="Trebuchet MS" w:hAnsi="Trebuchet MS"/>
          <w:i/>
          <w:color w:val="000000"/>
          <w:sz w:val="24"/>
          <w:szCs w:val="24"/>
        </w:rPr>
        <w:t xml:space="preserve">ELECTORALES </w:t>
      </w:r>
      <w:r w:rsidR="0042340A" w:rsidRPr="006C07BE">
        <w:rPr>
          <w:rFonts w:ascii="Trebuchet MS" w:hAnsi="Trebuchet MS"/>
          <w:i/>
          <w:color w:val="000000"/>
          <w:sz w:val="24"/>
          <w:szCs w:val="24"/>
        </w:rPr>
        <w:t>Y DE CONSEJERAS Y CONSEJEROS  MUNICIPALES ELECTORALES, PARA EL PROCESO ELECTORAL CONCURRENTE 2020-2021</w:t>
      </w:r>
      <w:r w:rsidR="00C86DC0" w:rsidRPr="006C07BE">
        <w:rPr>
          <w:rFonts w:ascii="Trebuchet MS" w:hAnsi="Trebuchet MS"/>
          <w:i/>
          <w:color w:val="000000"/>
          <w:sz w:val="24"/>
          <w:szCs w:val="24"/>
        </w:rPr>
        <w:t xml:space="preserve">” </w:t>
      </w:r>
      <w:r w:rsidR="00C86DC0" w:rsidRPr="006C07BE">
        <w:rPr>
          <w:rFonts w:ascii="Trebuchet MS" w:hAnsi="Trebuchet MS"/>
          <w:color w:val="000000"/>
          <w:sz w:val="24"/>
          <w:szCs w:val="24"/>
        </w:rPr>
        <w:t>y la</w:t>
      </w:r>
      <w:r w:rsidR="00C86DC0" w:rsidRPr="006C07BE">
        <w:rPr>
          <w:rFonts w:ascii="Trebuchet MS" w:hAnsi="Trebuchet MS"/>
          <w:i/>
          <w:color w:val="000000"/>
          <w:sz w:val="24"/>
          <w:szCs w:val="24"/>
        </w:rPr>
        <w:t xml:space="preserve"> “</w:t>
      </w:r>
      <w:r w:rsidR="00F23B36" w:rsidRPr="006C07BE">
        <w:rPr>
          <w:rFonts w:ascii="Trebuchet MS" w:hAnsi="Trebuchet MS"/>
          <w:i/>
          <w:color w:val="000000"/>
          <w:sz w:val="24"/>
          <w:szCs w:val="24"/>
        </w:rPr>
        <w:t>CONVOCATORIA PRESENTACIÓN DE PROPUESTAS PARA CONSEJERAS Y</w:t>
      </w:r>
      <w:r w:rsidR="0042340A" w:rsidRPr="006C07BE">
        <w:rPr>
          <w:rFonts w:ascii="Trebuchet MS" w:hAnsi="Trebuchet MS"/>
          <w:i/>
          <w:color w:val="000000"/>
          <w:sz w:val="24"/>
          <w:szCs w:val="24"/>
        </w:rPr>
        <w:t xml:space="preserve"> CONSEJEROS DISTRITALES </w:t>
      </w:r>
      <w:r w:rsidR="00F23B36" w:rsidRPr="006C07BE">
        <w:rPr>
          <w:rFonts w:ascii="Trebuchet MS" w:hAnsi="Trebuchet MS"/>
          <w:i/>
          <w:color w:val="000000"/>
          <w:sz w:val="24"/>
          <w:szCs w:val="24"/>
        </w:rPr>
        <w:t xml:space="preserve">ELECTORALES </w:t>
      </w:r>
      <w:r w:rsidR="0042340A" w:rsidRPr="006C07BE">
        <w:rPr>
          <w:rFonts w:ascii="Trebuchet MS" w:hAnsi="Trebuchet MS"/>
          <w:i/>
          <w:color w:val="000000"/>
          <w:sz w:val="24"/>
          <w:szCs w:val="24"/>
        </w:rPr>
        <w:t>Y CONSEJERAS Y CONS</w:t>
      </w:r>
      <w:r w:rsidR="009E39BE" w:rsidRPr="006C07BE">
        <w:rPr>
          <w:rFonts w:ascii="Trebuchet MS" w:hAnsi="Trebuchet MS"/>
          <w:i/>
          <w:color w:val="000000"/>
          <w:sz w:val="24"/>
          <w:szCs w:val="24"/>
        </w:rPr>
        <w:t>EJEROS</w:t>
      </w:r>
      <w:r w:rsidR="0042340A" w:rsidRPr="006C07BE">
        <w:rPr>
          <w:rFonts w:ascii="Trebuchet MS" w:hAnsi="Trebuchet MS"/>
          <w:i/>
          <w:color w:val="000000"/>
          <w:sz w:val="24"/>
          <w:szCs w:val="24"/>
        </w:rPr>
        <w:t xml:space="preserve"> MUNICIPALES ELECTORALES</w:t>
      </w:r>
      <w:r w:rsidR="0094104B" w:rsidRPr="006C07BE">
        <w:rPr>
          <w:rFonts w:ascii="Trebuchet MS" w:hAnsi="Trebuchet MS"/>
          <w:color w:val="000000"/>
          <w:sz w:val="24"/>
          <w:szCs w:val="24"/>
        </w:rPr>
        <w:t>”</w:t>
      </w:r>
      <w:r w:rsidR="009E39BE" w:rsidRPr="006C07BE">
        <w:rPr>
          <w:rFonts w:ascii="Trebuchet MS" w:hAnsi="Trebuchet MS"/>
          <w:color w:val="000000"/>
          <w:sz w:val="24"/>
          <w:szCs w:val="24"/>
        </w:rPr>
        <w:t>, mediante los cuales se aprobaron los</w:t>
      </w:r>
      <w:r w:rsidR="001E0D00" w:rsidRPr="006C07BE">
        <w:rPr>
          <w:rFonts w:ascii="Trebuchet MS" w:hAnsi="Trebuchet MS"/>
          <w:color w:val="000000"/>
          <w:sz w:val="24"/>
          <w:szCs w:val="24"/>
        </w:rPr>
        <w:t xml:space="preserve"> periodos</w:t>
      </w:r>
      <w:r w:rsidR="00917A50" w:rsidRPr="006C07BE">
        <w:rPr>
          <w:rFonts w:ascii="Trebuchet MS" w:hAnsi="Trebuchet MS"/>
          <w:color w:val="000000"/>
          <w:sz w:val="24"/>
          <w:szCs w:val="24"/>
        </w:rPr>
        <w:t xml:space="preserve"> de registro</w:t>
      </w:r>
      <w:r w:rsidR="001E0D00" w:rsidRPr="006C07BE">
        <w:rPr>
          <w:rFonts w:ascii="Trebuchet MS" w:hAnsi="Trebuchet MS"/>
          <w:color w:val="000000"/>
          <w:sz w:val="24"/>
          <w:szCs w:val="24"/>
        </w:rPr>
        <w:t>,</w:t>
      </w:r>
      <w:r w:rsidR="009E39BE" w:rsidRPr="006C07BE">
        <w:rPr>
          <w:rFonts w:ascii="Trebuchet MS" w:hAnsi="Trebuchet MS"/>
          <w:color w:val="000000"/>
          <w:sz w:val="24"/>
          <w:szCs w:val="24"/>
        </w:rPr>
        <w:t xml:space="preserve"> requisitos</w:t>
      </w:r>
      <w:r w:rsidR="001E0D00" w:rsidRPr="006C07BE">
        <w:rPr>
          <w:rFonts w:ascii="Trebuchet MS" w:hAnsi="Trebuchet MS"/>
          <w:color w:val="000000"/>
          <w:sz w:val="24"/>
          <w:szCs w:val="24"/>
        </w:rPr>
        <w:t xml:space="preserve"> y documentos que cada aspirante debe cumplir. </w:t>
      </w:r>
    </w:p>
    <w:p w:rsidR="00E55EBC" w:rsidRPr="00E55EBC" w:rsidRDefault="00E55EBC" w:rsidP="00E55EBC">
      <w:pPr>
        <w:pStyle w:val="Prrafodelista"/>
        <w:spacing w:after="0" w:line="240" w:lineRule="auto"/>
        <w:ind w:left="284"/>
        <w:jc w:val="both"/>
        <w:rPr>
          <w:rFonts w:ascii="Trebuchet MS" w:hAnsi="Trebuchet MS"/>
          <w:color w:val="000000"/>
          <w:sz w:val="16"/>
          <w:szCs w:val="16"/>
        </w:rPr>
      </w:pPr>
    </w:p>
    <w:p w:rsidR="00851E4E" w:rsidRPr="006C07BE" w:rsidRDefault="006F2839" w:rsidP="00E55EBC">
      <w:pPr>
        <w:pStyle w:val="Prrafodelista"/>
        <w:numPr>
          <w:ilvl w:val="0"/>
          <w:numId w:val="4"/>
        </w:numPr>
        <w:spacing w:after="0" w:line="240" w:lineRule="auto"/>
        <w:ind w:left="284" w:hanging="284"/>
        <w:jc w:val="both"/>
        <w:rPr>
          <w:rFonts w:ascii="Trebuchet MS" w:hAnsi="Trebuchet MS"/>
          <w:color w:val="000000"/>
          <w:sz w:val="24"/>
          <w:szCs w:val="24"/>
        </w:rPr>
      </w:pPr>
      <w:r w:rsidRPr="006C07BE">
        <w:rPr>
          <w:rFonts w:ascii="Trebuchet MS" w:hAnsi="Trebuchet MS"/>
          <w:b/>
          <w:color w:val="000000"/>
          <w:sz w:val="24"/>
          <w:szCs w:val="24"/>
        </w:rPr>
        <w:t>INTEGRACION Y DOMICILIOS SEDE DE LOS VEINTE CONSEJOS DISTRITALES ELECTORALES LOCALES PARA EL PROCESO ELECTORAL CONCURRENTE 2020-2021.</w:t>
      </w:r>
      <w:r w:rsidRPr="006C07BE">
        <w:rPr>
          <w:rFonts w:ascii="Trebuchet MS" w:hAnsi="Trebuchet MS"/>
          <w:color w:val="000000"/>
          <w:sz w:val="24"/>
          <w:szCs w:val="24"/>
        </w:rPr>
        <w:t xml:space="preserve"> </w:t>
      </w:r>
      <w:r w:rsidR="005A6F19" w:rsidRPr="006C07BE">
        <w:rPr>
          <w:rFonts w:ascii="Trebuchet MS" w:hAnsi="Trebuchet MS"/>
          <w:color w:val="000000"/>
          <w:sz w:val="24"/>
          <w:szCs w:val="24"/>
        </w:rPr>
        <w:t>En sesión extraordinaria celebrada el día doce de diciembre de dos mil veinte, este Consejo General aprobó el acuerdo identificado con la clave alfanumérica IEPC-ACG-074/2020</w:t>
      </w:r>
      <w:r w:rsidR="00BD194E" w:rsidRPr="006C07BE">
        <w:rPr>
          <w:rFonts w:ascii="Trebuchet MS" w:hAnsi="Trebuchet MS"/>
          <w:color w:val="000000"/>
          <w:sz w:val="24"/>
          <w:szCs w:val="24"/>
        </w:rPr>
        <w:t xml:space="preserve"> mediante el cual determinó la integración y domicilios sede de los veinte Consejos Distritales Electorales locales para el Proceso Electoral Concurrente 2020-2021.</w:t>
      </w:r>
    </w:p>
    <w:p w:rsidR="00851E4E" w:rsidRPr="00E55EBC" w:rsidRDefault="00851E4E" w:rsidP="00E55EBC">
      <w:pPr>
        <w:pStyle w:val="Prrafodelista"/>
        <w:spacing w:after="0" w:line="240" w:lineRule="auto"/>
        <w:rPr>
          <w:rFonts w:ascii="Trebuchet MS" w:hAnsi="Trebuchet MS"/>
          <w:color w:val="000000"/>
          <w:sz w:val="16"/>
          <w:szCs w:val="16"/>
        </w:rPr>
      </w:pPr>
    </w:p>
    <w:p w:rsidR="00747766" w:rsidRPr="006C07BE" w:rsidRDefault="00747766" w:rsidP="00E55EBC">
      <w:pPr>
        <w:pStyle w:val="Prrafodelista"/>
        <w:numPr>
          <w:ilvl w:val="0"/>
          <w:numId w:val="4"/>
        </w:numPr>
        <w:spacing w:after="0" w:line="240" w:lineRule="auto"/>
        <w:ind w:left="284" w:hanging="284"/>
        <w:jc w:val="both"/>
        <w:rPr>
          <w:rFonts w:ascii="Trebuchet MS" w:hAnsi="Trebuchet MS"/>
          <w:color w:val="000000"/>
          <w:sz w:val="24"/>
          <w:szCs w:val="24"/>
        </w:rPr>
      </w:pPr>
      <w:r w:rsidRPr="006C07BE">
        <w:rPr>
          <w:rFonts w:ascii="Trebuchet MS" w:hAnsi="Trebuchet MS"/>
          <w:b/>
          <w:color w:val="000000"/>
          <w:sz w:val="24"/>
          <w:szCs w:val="24"/>
        </w:rPr>
        <w:t>INSTALACIÓN DEL CONSEJO DISTRITAL ELECTORAL 17</w:t>
      </w:r>
      <w:r w:rsidRPr="006C07BE">
        <w:rPr>
          <w:rFonts w:ascii="Trebuchet MS" w:hAnsi="Trebuchet MS"/>
          <w:color w:val="000000"/>
          <w:sz w:val="24"/>
          <w:szCs w:val="24"/>
        </w:rPr>
        <w:t xml:space="preserve">. El </w:t>
      </w:r>
      <w:r w:rsidR="00F46E6A" w:rsidRPr="006C07BE">
        <w:rPr>
          <w:rFonts w:ascii="Trebuchet MS" w:hAnsi="Trebuchet MS"/>
          <w:color w:val="000000"/>
          <w:sz w:val="24"/>
          <w:szCs w:val="24"/>
        </w:rPr>
        <w:t>día</w:t>
      </w:r>
      <w:r w:rsidRPr="006C07BE">
        <w:rPr>
          <w:rFonts w:ascii="Trebuchet MS" w:hAnsi="Trebuchet MS"/>
          <w:color w:val="000000"/>
          <w:sz w:val="24"/>
          <w:szCs w:val="24"/>
        </w:rPr>
        <w:t xml:space="preserve"> quince de diciembre de dos mil veinte, se instaló el Consejo Distrital Electoral 17, para ejercer dentro de su ámbito de competencia, las facultades señaladas por el </w:t>
      </w:r>
      <w:r w:rsidR="00F46E6A" w:rsidRPr="006C07BE">
        <w:rPr>
          <w:rFonts w:ascii="Trebuchet MS" w:hAnsi="Trebuchet MS"/>
          <w:color w:val="000000"/>
          <w:sz w:val="24"/>
          <w:szCs w:val="24"/>
        </w:rPr>
        <w:t>artículo</w:t>
      </w:r>
      <w:r w:rsidRPr="006C07BE">
        <w:rPr>
          <w:rFonts w:ascii="Trebuchet MS" w:hAnsi="Trebuchet MS"/>
          <w:color w:val="000000"/>
          <w:sz w:val="24"/>
          <w:szCs w:val="24"/>
        </w:rPr>
        <w:t xml:space="preserve"> 144 del </w:t>
      </w:r>
      <w:r w:rsidR="00F46E6A" w:rsidRPr="006C07BE">
        <w:rPr>
          <w:rFonts w:ascii="Trebuchet MS" w:hAnsi="Trebuchet MS"/>
          <w:color w:val="000000"/>
          <w:sz w:val="24"/>
          <w:szCs w:val="24"/>
        </w:rPr>
        <w:t>Código</w:t>
      </w:r>
      <w:r w:rsidRPr="006C07BE">
        <w:rPr>
          <w:rFonts w:ascii="Trebuchet MS" w:hAnsi="Trebuchet MS"/>
          <w:color w:val="000000"/>
          <w:sz w:val="24"/>
          <w:szCs w:val="24"/>
        </w:rPr>
        <w:t xml:space="preserve"> Electoral </w:t>
      </w:r>
      <w:r w:rsidR="00F46E6A" w:rsidRPr="006C07BE">
        <w:rPr>
          <w:rFonts w:ascii="Trebuchet MS" w:hAnsi="Trebuchet MS"/>
          <w:color w:val="000000"/>
          <w:sz w:val="24"/>
          <w:szCs w:val="24"/>
        </w:rPr>
        <w:t>del Estado de Jalisco.</w:t>
      </w:r>
    </w:p>
    <w:p w:rsidR="00E55EBC" w:rsidRPr="00E55EBC" w:rsidRDefault="00E55EBC" w:rsidP="00E55EBC">
      <w:pPr>
        <w:spacing w:after="0" w:line="240" w:lineRule="auto"/>
        <w:jc w:val="both"/>
        <w:rPr>
          <w:rFonts w:ascii="Trebuchet MS" w:eastAsia="Trebuchet MS" w:hAnsi="Trebuchet MS" w:cs="Trebuchet MS"/>
          <w:b/>
          <w:sz w:val="16"/>
          <w:szCs w:val="16"/>
        </w:rPr>
      </w:pPr>
    </w:p>
    <w:p w:rsidR="005C59D7" w:rsidRDefault="005C59D7" w:rsidP="00E55EBC">
      <w:pPr>
        <w:spacing w:after="0" w:line="240" w:lineRule="auto"/>
        <w:jc w:val="both"/>
        <w:rPr>
          <w:rFonts w:ascii="Trebuchet MS" w:eastAsia="Trebuchet MS" w:hAnsi="Trebuchet MS" w:cs="Trebuchet MS"/>
          <w:b/>
          <w:sz w:val="24"/>
          <w:szCs w:val="24"/>
        </w:rPr>
      </w:pPr>
      <w:r w:rsidRPr="006C07BE">
        <w:rPr>
          <w:rFonts w:ascii="Trebuchet MS" w:eastAsia="Trebuchet MS" w:hAnsi="Trebuchet MS" w:cs="Trebuchet MS"/>
          <w:b/>
          <w:sz w:val="24"/>
          <w:szCs w:val="24"/>
        </w:rPr>
        <w:t>CORRESPONDIENTES AL AÑO DOS MIL VEINTIUNO.</w:t>
      </w:r>
    </w:p>
    <w:p w:rsidR="00E55EBC" w:rsidRPr="00E55EBC" w:rsidRDefault="00E55EBC" w:rsidP="00E55EBC">
      <w:pPr>
        <w:spacing w:after="0" w:line="240" w:lineRule="auto"/>
        <w:jc w:val="both"/>
        <w:rPr>
          <w:rFonts w:ascii="Trebuchet MS" w:eastAsia="Trebuchet MS" w:hAnsi="Trebuchet MS" w:cs="Trebuchet MS"/>
          <w:sz w:val="16"/>
          <w:szCs w:val="16"/>
        </w:rPr>
      </w:pPr>
    </w:p>
    <w:p w:rsidR="005C59D7" w:rsidRPr="006C07BE" w:rsidRDefault="005C59D7" w:rsidP="00E55EBC">
      <w:pPr>
        <w:pStyle w:val="Prrafodelista"/>
        <w:numPr>
          <w:ilvl w:val="0"/>
          <w:numId w:val="4"/>
        </w:numPr>
        <w:spacing w:after="0" w:line="240" w:lineRule="auto"/>
        <w:ind w:left="284" w:hanging="284"/>
        <w:jc w:val="both"/>
        <w:rPr>
          <w:rFonts w:ascii="Trebuchet MS" w:eastAsia="Trebuchet MS" w:hAnsi="Trebuchet MS" w:cs="Trebuchet MS"/>
          <w:sz w:val="24"/>
          <w:szCs w:val="24"/>
        </w:rPr>
      </w:pPr>
      <w:r w:rsidRPr="006C07BE">
        <w:rPr>
          <w:rFonts w:ascii="Trebuchet MS" w:eastAsia="Trebuchet MS" w:hAnsi="Trebuchet MS" w:cs="Trebuchet MS"/>
          <w:b/>
          <w:sz w:val="24"/>
          <w:szCs w:val="24"/>
        </w:rPr>
        <w:t xml:space="preserve">AMPLIACIÓN DEL PLAZO PARA PRESENTAR SOLICITUDES. </w:t>
      </w:r>
      <w:r w:rsidRPr="006C07BE">
        <w:rPr>
          <w:rFonts w:ascii="Trebuchet MS" w:eastAsia="Trebuchet MS" w:hAnsi="Trebuchet MS" w:cs="Trebuchet MS"/>
          <w:sz w:val="24"/>
          <w:szCs w:val="24"/>
        </w:rPr>
        <w:t>El veintisiete de enero y el veintiocho de febrero, el Consejo General de este Instituto, mediante acuerdos IEPC-ACG-018/2021 e IEPC-ACG-027/2021, aprobó la ampliación del plazo para recibir solicitudes de registro a las y los aspirantes interesados en integrar Consejos Municipales Electorales, para el Proceso Electoral Concurrente 2020-2021.</w:t>
      </w:r>
    </w:p>
    <w:p w:rsidR="005C59D7" w:rsidRPr="00E55EBC" w:rsidRDefault="005C59D7" w:rsidP="00E55EBC">
      <w:pPr>
        <w:pStyle w:val="Prrafodelista"/>
        <w:spacing w:after="0" w:line="240" w:lineRule="auto"/>
        <w:ind w:left="284"/>
        <w:jc w:val="both"/>
        <w:rPr>
          <w:rFonts w:ascii="Trebuchet MS" w:eastAsia="Trebuchet MS" w:hAnsi="Trebuchet MS" w:cs="Trebuchet MS"/>
          <w:sz w:val="16"/>
          <w:szCs w:val="16"/>
        </w:rPr>
      </w:pPr>
    </w:p>
    <w:p w:rsidR="005C59D7" w:rsidRPr="006C07BE" w:rsidRDefault="005C59D7" w:rsidP="00E55EBC">
      <w:pPr>
        <w:pStyle w:val="Prrafodelista"/>
        <w:numPr>
          <w:ilvl w:val="0"/>
          <w:numId w:val="4"/>
        </w:numPr>
        <w:spacing w:after="0" w:line="240" w:lineRule="auto"/>
        <w:ind w:left="284" w:hanging="284"/>
        <w:jc w:val="both"/>
        <w:rPr>
          <w:rFonts w:ascii="Trebuchet MS" w:hAnsi="Trebuchet MS"/>
          <w:color w:val="000000"/>
          <w:sz w:val="24"/>
          <w:szCs w:val="24"/>
        </w:rPr>
      </w:pPr>
      <w:r w:rsidRPr="006C07BE">
        <w:rPr>
          <w:rFonts w:ascii="Trebuchet MS" w:hAnsi="Trebuchet MS" w:cs="Arial"/>
          <w:b/>
          <w:sz w:val="24"/>
          <w:szCs w:val="24"/>
        </w:rPr>
        <w:t xml:space="preserve">DE LOS EXPEDIENTES DE </w:t>
      </w:r>
      <w:r w:rsidRPr="006C07BE">
        <w:rPr>
          <w:rFonts w:ascii="Trebuchet MS" w:hAnsi="Trebuchet MS" w:cs="Arial"/>
          <w:b/>
          <w:sz w:val="24"/>
          <w:szCs w:val="24"/>
          <w:lang w:eastAsia="es-ES"/>
        </w:rPr>
        <w:t xml:space="preserve">LAS Y LOS ASPIRANTES INTERESADOS EN INTEGRAR CONSEJOS MUNICIPALES ELECTORALES, PARA EL PROCESO ELECTORAL CONCURRENTE 2020-2021. </w:t>
      </w:r>
      <w:r w:rsidRPr="006C07BE">
        <w:rPr>
          <w:rFonts w:ascii="Trebuchet MS" w:hAnsi="Trebuchet MS" w:cs="Arial"/>
          <w:sz w:val="24"/>
          <w:szCs w:val="24"/>
          <w:lang w:eastAsia="es-ES"/>
        </w:rPr>
        <w:t xml:space="preserve">Que al dos de abril, fecha límite para recibir solicitudes </w:t>
      </w:r>
      <w:r w:rsidRPr="006C07BE">
        <w:rPr>
          <w:rFonts w:ascii="Trebuchet MS" w:hAnsi="Trebuchet MS" w:cs="Arial"/>
          <w:sz w:val="24"/>
          <w:szCs w:val="24"/>
        </w:rPr>
        <w:t xml:space="preserve">de </w:t>
      </w:r>
      <w:r w:rsidRPr="006C07BE">
        <w:rPr>
          <w:rFonts w:ascii="Trebuchet MS" w:hAnsi="Trebuchet MS" w:cs="Arial"/>
          <w:sz w:val="24"/>
          <w:szCs w:val="24"/>
          <w:lang w:eastAsia="es-ES"/>
        </w:rPr>
        <w:t xml:space="preserve">las y los aspirantes interesados en integrar Consejos Municipales Electorales, para el Proceso Electoral Concurrente 2020-2021, se recibieron un total de </w:t>
      </w:r>
      <w:r w:rsidR="001F54A7" w:rsidRPr="006C07BE">
        <w:rPr>
          <w:rFonts w:ascii="Trebuchet MS" w:hAnsi="Trebuchet MS" w:cs="Arial"/>
          <w:sz w:val="24"/>
          <w:szCs w:val="24"/>
          <w:lang w:eastAsia="es-ES"/>
        </w:rPr>
        <w:t>21</w:t>
      </w:r>
      <w:r w:rsidRPr="006C07BE">
        <w:rPr>
          <w:rFonts w:ascii="Trebuchet MS" w:hAnsi="Trebuchet MS" w:cs="Arial"/>
          <w:sz w:val="24"/>
          <w:szCs w:val="24"/>
          <w:lang w:eastAsia="es-ES"/>
        </w:rPr>
        <w:t xml:space="preserve"> s</w:t>
      </w:r>
      <w:r w:rsidR="001F54A7" w:rsidRPr="006C07BE">
        <w:rPr>
          <w:rFonts w:ascii="Trebuchet MS" w:hAnsi="Trebuchet MS" w:cs="Arial"/>
          <w:sz w:val="24"/>
          <w:szCs w:val="24"/>
          <w:lang w:eastAsia="es-ES"/>
        </w:rPr>
        <w:t xml:space="preserve">olicitudes, para el </w:t>
      </w:r>
      <w:r w:rsidRPr="006C07BE">
        <w:rPr>
          <w:rFonts w:ascii="Trebuchet MS" w:hAnsi="Trebuchet MS" w:cs="Arial"/>
          <w:sz w:val="24"/>
          <w:szCs w:val="24"/>
          <w:lang w:eastAsia="es-ES"/>
        </w:rPr>
        <w:t>municipio de</w:t>
      </w:r>
      <w:r w:rsidR="001F54A7" w:rsidRPr="006C07BE">
        <w:rPr>
          <w:rFonts w:ascii="Trebuchet MS" w:hAnsi="Trebuchet MS" w:cs="Arial"/>
          <w:sz w:val="24"/>
          <w:szCs w:val="24"/>
          <w:lang w:eastAsia="es-ES"/>
        </w:rPr>
        <w:t xml:space="preserve"> </w:t>
      </w:r>
      <w:proofErr w:type="spellStart"/>
      <w:r w:rsidR="001F54A7" w:rsidRPr="006C07BE">
        <w:rPr>
          <w:rFonts w:ascii="Trebuchet MS" w:hAnsi="Trebuchet MS" w:cs="Arial"/>
          <w:sz w:val="24"/>
          <w:szCs w:val="24"/>
          <w:lang w:eastAsia="es-ES"/>
        </w:rPr>
        <w:t>Jocotepec</w:t>
      </w:r>
      <w:proofErr w:type="spellEnd"/>
      <w:r w:rsidR="001F54A7" w:rsidRPr="006C07BE">
        <w:rPr>
          <w:rFonts w:ascii="Trebuchet MS" w:hAnsi="Trebuchet MS" w:cs="Arial"/>
          <w:sz w:val="24"/>
          <w:szCs w:val="24"/>
          <w:lang w:eastAsia="es-ES"/>
        </w:rPr>
        <w:t xml:space="preserve">, Jalisco. </w:t>
      </w:r>
      <w:r w:rsidRPr="006C07BE">
        <w:rPr>
          <w:rFonts w:ascii="Trebuchet MS" w:hAnsi="Trebuchet MS" w:cs="Arial"/>
          <w:sz w:val="24"/>
          <w:szCs w:val="24"/>
          <w:lang w:eastAsia="es-ES"/>
        </w:rPr>
        <w:t xml:space="preserve"> </w:t>
      </w:r>
    </w:p>
    <w:p w:rsidR="005C59D7" w:rsidRPr="00E55EBC" w:rsidRDefault="005C59D7" w:rsidP="00E55EBC">
      <w:pPr>
        <w:pStyle w:val="Prrafodelista"/>
        <w:spacing w:after="0" w:line="240" w:lineRule="auto"/>
        <w:rPr>
          <w:rFonts w:ascii="Trebuchet MS" w:hAnsi="Trebuchet MS"/>
          <w:b/>
          <w:color w:val="000000"/>
          <w:sz w:val="16"/>
          <w:szCs w:val="16"/>
        </w:rPr>
      </w:pPr>
    </w:p>
    <w:p w:rsidR="008D79E7" w:rsidRPr="006C07BE" w:rsidRDefault="005C59D7" w:rsidP="00E55EBC">
      <w:pPr>
        <w:pStyle w:val="Prrafodelista"/>
        <w:numPr>
          <w:ilvl w:val="0"/>
          <w:numId w:val="4"/>
        </w:numPr>
        <w:spacing w:after="0" w:line="240" w:lineRule="auto"/>
        <w:ind w:left="284" w:hanging="284"/>
        <w:jc w:val="both"/>
        <w:rPr>
          <w:rFonts w:ascii="Trebuchet MS" w:hAnsi="Trebuchet MS"/>
          <w:color w:val="000000"/>
          <w:sz w:val="24"/>
          <w:szCs w:val="24"/>
        </w:rPr>
      </w:pPr>
      <w:r w:rsidRPr="006C07BE">
        <w:rPr>
          <w:rFonts w:ascii="Trebuchet MS" w:hAnsi="Trebuchet MS"/>
          <w:b/>
          <w:color w:val="000000"/>
          <w:sz w:val="24"/>
          <w:szCs w:val="24"/>
        </w:rPr>
        <w:t>A</w:t>
      </w:r>
      <w:r w:rsidR="004A4D81" w:rsidRPr="006C07BE">
        <w:rPr>
          <w:rFonts w:ascii="Trebuchet MS" w:hAnsi="Trebuchet MS"/>
          <w:b/>
          <w:color w:val="000000"/>
          <w:sz w:val="24"/>
          <w:szCs w:val="24"/>
        </w:rPr>
        <w:t xml:space="preserve">CUERDO DEL CONSEJO DISTRITAL 17 DEL INSTITUTO ELECTORAL Y DE PARTICIPACIÓN CIUDADANA DEL ESTADO DE JALISCO, </w:t>
      </w:r>
      <w:r w:rsidR="00851E4E" w:rsidRPr="006C07BE">
        <w:rPr>
          <w:rFonts w:ascii="Trebuchet MS" w:hAnsi="Trebuchet MS"/>
          <w:b/>
          <w:color w:val="000000"/>
          <w:sz w:val="24"/>
          <w:szCs w:val="24"/>
        </w:rPr>
        <w:t xml:space="preserve">QUE </w:t>
      </w:r>
      <w:r w:rsidR="004A4D81" w:rsidRPr="006C07BE">
        <w:rPr>
          <w:rFonts w:ascii="Trebuchet MS" w:hAnsi="Trebuchet MS"/>
          <w:b/>
          <w:color w:val="000000"/>
          <w:sz w:val="24"/>
          <w:szCs w:val="24"/>
        </w:rPr>
        <w:t xml:space="preserve">APRUEBA LA INTEGRACIÓN Y DOMICILIOS SEDE DE LOS CONSEJOS MUNICIPALES ELECTORALES </w:t>
      </w:r>
      <w:r w:rsidR="007E0753" w:rsidRPr="006C07BE">
        <w:rPr>
          <w:rFonts w:ascii="Trebuchet MS" w:hAnsi="Trebuchet MS"/>
          <w:b/>
          <w:color w:val="000000"/>
          <w:sz w:val="24"/>
          <w:szCs w:val="24"/>
        </w:rPr>
        <w:t>QUE CONFORMAN ES</w:t>
      </w:r>
      <w:r w:rsidR="005B4556" w:rsidRPr="006C07BE">
        <w:rPr>
          <w:rFonts w:ascii="Trebuchet MS" w:hAnsi="Trebuchet MS"/>
          <w:b/>
          <w:color w:val="000000"/>
          <w:sz w:val="24"/>
          <w:szCs w:val="24"/>
        </w:rPr>
        <w:t>E</w:t>
      </w:r>
      <w:r w:rsidR="004A4D81" w:rsidRPr="006C07BE">
        <w:rPr>
          <w:rFonts w:ascii="Trebuchet MS" w:hAnsi="Trebuchet MS"/>
          <w:b/>
          <w:color w:val="000000"/>
          <w:sz w:val="24"/>
          <w:szCs w:val="24"/>
        </w:rPr>
        <w:t xml:space="preserve"> DISTRITO ELECTORAL, PARA EL PROCESO ELECTORAL CONCURRENTE 2020-2021</w:t>
      </w:r>
      <w:r w:rsidR="00F46E6A" w:rsidRPr="006C07BE">
        <w:rPr>
          <w:rFonts w:ascii="Trebuchet MS" w:hAnsi="Trebuchet MS"/>
          <w:color w:val="000000"/>
          <w:sz w:val="24"/>
          <w:szCs w:val="24"/>
        </w:rPr>
        <w:t>. Con fecha 28 de abril del año en curso, se aprobó el</w:t>
      </w:r>
      <w:r w:rsidR="005B4556" w:rsidRPr="006C07BE">
        <w:rPr>
          <w:rFonts w:ascii="Trebuchet MS" w:hAnsi="Trebuchet MS"/>
          <w:color w:val="000000"/>
          <w:sz w:val="24"/>
          <w:szCs w:val="24"/>
        </w:rPr>
        <w:t xml:space="preserve"> acuerdo IEPC-OCD17-006/2021, mediante el cual se aprobó la integración y </w:t>
      </w:r>
      <w:r w:rsidR="00D44C1B" w:rsidRPr="006C07BE">
        <w:rPr>
          <w:rFonts w:ascii="Trebuchet MS" w:hAnsi="Trebuchet MS"/>
          <w:color w:val="000000"/>
          <w:sz w:val="24"/>
          <w:szCs w:val="24"/>
        </w:rPr>
        <w:t xml:space="preserve">domicilios sede de los consejos municipales electorales que </w:t>
      </w:r>
      <w:r w:rsidR="007E0753" w:rsidRPr="006C07BE">
        <w:rPr>
          <w:rFonts w:ascii="Trebuchet MS" w:hAnsi="Trebuchet MS"/>
          <w:color w:val="000000"/>
          <w:sz w:val="24"/>
          <w:szCs w:val="24"/>
        </w:rPr>
        <w:t xml:space="preserve">se encuentran comprendidos dentro del </w:t>
      </w:r>
      <w:r w:rsidR="00D44C1B" w:rsidRPr="006C07BE">
        <w:rPr>
          <w:rFonts w:ascii="Trebuchet MS" w:hAnsi="Trebuchet MS"/>
          <w:color w:val="000000"/>
          <w:sz w:val="24"/>
          <w:szCs w:val="24"/>
        </w:rPr>
        <w:t>Distrito Electoral número 17, del estado de Jalisco.</w:t>
      </w:r>
    </w:p>
    <w:p w:rsidR="008D79E7" w:rsidRPr="00E55EBC" w:rsidRDefault="008D79E7" w:rsidP="008D79E7">
      <w:pPr>
        <w:pStyle w:val="Prrafodelista"/>
        <w:rPr>
          <w:rFonts w:ascii="Trebuchet MS" w:eastAsia="Trebuchet MS" w:hAnsi="Trebuchet MS" w:cs="Trebuchet MS"/>
          <w:b/>
          <w:color w:val="000000"/>
          <w:sz w:val="16"/>
          <w:szCs w:val="16"/>
        </w:rPr>
      </w:pPr>
    </w:p>
    <w:p w:rsidR="008D79E7" w:rsidRPr="006C07BE" w:rsidRDefault="002A34E0" w:rsidP="008D79E7">
      <w:pPr>
        <w:pStyle w:val="Prrafodelista"/>
        <w:numPr>
          <w:ilvl w:val="0"/>
          <w:numId w:val="4"/>
        </w:numPr>
        <w:ind w:left="284" w:hanging="284"/>
        <w:jc w:val="both"/>
        <w:rPr>
          <w:rFonts w:ascii="Trebuchet MS" w:hAnsi="Trebuchet MS"/>
          <w:color w:val="000000"/>
          <w:sz w:val="24"/>
          <w:szCs w:val="24"/>
        </w:rPr>
      </w:pPr>
      <w:r w:rsidRPr="006C07BE">
        <w:rPr>
          <w:rFonts w:ascii="Trebuchet MS" w:eastAsia="Trebuchet MS" w:hAnsi="Trebuchet MS" w:cs="Trebuchet MS"/>
          <w:b/>
          <w:color w:val="000000"/>
          <w:sz w:val="24"/>
          <w:szCs w:val="24"/>
        </w:rPr>
        <w:t>PRESENTACIÓN DE ESCRITO.</w:t>
      </w:r>
      <w:r w:rsidRPr="006C07BE">
        <w:rPr>
          <w:rFonts w:ascii="Trebuchet MS" w:eastAsia="Trebuchet MS" w:hAnsi="Trebuchet MS" w:cs="Trebuchet MS"/>
          <w:color w:val="000000"/>
          <w:sz w:val="24"/>
          <w:szCs w:val="24"/>
        </w:rPr>
        <w:t xml:space="preserve"> El </w:t>
      </w:r>
      <w:r w:rsidR="0005249A" w:rsidRPr="006C07BE">
        <w:rPr>
          <w:rFonts w:ascii="Trebuchet MS" w:eastAsia="Trebuchet MS" w:hAnsi="Trebuchet MS" w:cs="Trebuchet MS"/>
          <w:color w:val="000000"/>
          <w:sz w:val="24"/>
          <w:szCs w:val="24"/>
        </w:rPr>
        <w:t>día uno de mayo</w:t>
      </w:r>
      <w:r w:rsidRPr="006C07BE">
        <w:rPr>
          <w:rFonts w:ascii="Trebuchet MS" w:eastAsia="Trebuchet MS" w:hAnsi="Trebuchet MS" w:cs="Trebuchet MS"/>
          <w:color w:val="000000"/>
          <w:sz w:val="24"/>
          <w:szCs w:val="24"/>
        </w:rPr>
        <w:t xml:space="preserve">, se recibió en </w:t>
      </w:r>
      <w:r w:rsidR="0005249A" w:rsidRPr="006C07BE">
        <w:rPr>
          <w:rFonts w:ascii="Trebuchet MS" w:eastAsia="Trebuchet MS" w:hAnsi="Trebuchet MS" w:cs="Trebuchet MS"/>
          <w:color w:val="000000"/>
          <w:sz w:val="24"/>
          <w:szCs w:val="24"/>
        </w:rPr>
        <w:t>las instalaciones correspondientes al Consejo Distrital número 17</w:t>
      </w:r>
      <w:r w:rsidR="007E0753" w:rsidRPr="006C07BE">
        <w:rPr>
          <w:rFonts w:ascii="Trebuchet MS" w:eastAsia="Trebuchet MS" w:hAnsi="Trebuchet MS" w:cs="Trebuchet MS"/>
          <w:color w:val="000000"/>
          <w:sz w:val="24"/>
          <w:szCs w:val="24"/>
        </w:rPr>
        <w:t>,</w:t>
      </w:r>
      <w:r w:rsidR="00B62DD7" w:rsidRPr="006C07BE">
        <w:rPr>
          <w:rFonts w:ascii="Trebuchet MS" w:eastAsia="Trebuchet MS" w:hAnsi="Trebuchet MS" w:cs="Trebuchet MS"/>
          <w:color w:val="000000"/>
          <w:sz w:val="24"/>
          <w:szCs w:val="24"/>
        </w:rPr>
        <w:t xml:space="preserve"> escrito signado por Marcela Franco López</w:t>
      </w:r>
      <w:r w:rsidRPr="006C07BE">
        <w:rPr>
          <w:rFonts w:ascii="Trebuchet MS" w:eastAsia="Trebuchet MS" w:hAnsi="Trebuchet MS" w:cs="Trebuchet MS"/>
          <w:color w:val="000000"/>
          <w:sz w:val="24"/>
          <w:szCs w:val="24"/>
        </w:rPr>
        <w:t xml:space="preserve">, </w:t>
      </w:r>
      <w:r w:rsidR="00B62DD7" w:rsidRPr="006C07BE">
        <w:rPr>
          <w:rFonts w:ascii="Trebuchet MS" w:eastAsia="Trebuchet MS" w:hAnsi="Trebuchet MS" w:cs="Trebuchet MS"/>
          <w:color w:val="000000"/>
          <w:sz w:val="24"/>
          <w:szCs w:val="24"/>
        </w:rPr>
        <w:t xml:space="preserve">mismo que </w:t>
      </w:r>
      <w:r w:rsidR="007E0753" w:rsidRPr="006C07BE">
        <w:rPr>
          <w:rFonts w:ascii="Trebuchet MS" w:eastAsia="Trebuchet MS" w:hAnsi="Trebuchet MS" w:cs="Trebuchet MS"/>
          <w:color w:val="000000"/>
          <w:sz w:val="24"/>
          <w:szCs w:val="24"/>
        </w:rPr>
        <w:t xml:space="preserve">fue </w:t>
      </w:r>
      <w:r w:rsidR="003F0168" w:rsidRPr="006C07BE">
        <w:rPr>
          <w:rFonts w:ascii="Trebuchet MS" w:eastAsia="Trebuchet MS" w:hAnsi="Trebuchet MS" w:cs="Trebuchet MS"/>
          <w:color w:val="000000"/>
          <w:sz w:val="24"/>
          <w:szCs w:val="24"/>
        </w:rPr>
        <w:t>remitido y recibido por la oficialía de partes de este Instituto</w:t>
      </w:r>
      <w:r w:rsidR="009C3762" w:rsidRPr="006C07BE">
        <w:rPr>
          <w:rFonts w:ascii="Trebuchet MS" w:eastAsia="Trebuchet MS" w:hAnsi="Trebuchet MS" w:cs="Trebuchet MS"/>
          <w:color w:val="000000"/>
          <w:sz w:val="24"/>
          <w:szCs w:val="24"/>
        </w:rPr>
        <w:t>,</w:t>
      </w:r>
      <w:r w:rsidR="003F0168" w:rsidRPr="006C07BE">
        <w:rPr>
          <w:rFonts w:ascii="Trebuchet MS" w:eastAsia="Trebuchet MS" w:hAnsi="Trebuchet MS" w:cs="Trebuchet MS"/>
          <w:color w:val="000000"/>
          <w:sz w:val="24"/>
          <w:szCs w:val="24"/>
        </w:rPr>
        <w:t xml:space="preserve"> registrado b</w:t>
      </w:r>
      <w:r w:rsidR="007E0753" w:rsidRPr="006C07BE">
        <w:rPr>
          <w:rFonts w:ascii="Trebuchet MS" w:eastAsia="Trebuchet MS" w:hAnsi="Trebuchet MS" w:cs="Trebuchet MS"/>
          <w:color w:val="000000"/>
          <w:sz w:val="24"/>
          <w:szCs w:val="24"/>
        </w:rPr>
        <w:t>ajo el número de folio 04308, con</w:t>
      </w:r>
      <w:r w:rsidR="003F0168" w:rsidRPr="006C07BE">
        <w:rPr>
          <w:rFonts w:ascii="Trebuchet MS" w:eastAsia="Trebuchet MS" w:hAnsi="Trebuchet MS" w:cs="Trebuchet MS"/>
          <w:color w:val="000000"/>
          <w:sz w:val="24"/>
          <w:szCs w:val="24"/>
        </w:rPr>
        <w:t xml:space="preserve"> fecha 3 de mayo</w:t>
      </w:r>
      <w:r w:rsidRPr="006C07BE">
        <w:rPr>
          <w:rFonts w:ascii="Trebuchet MS" w:eastAsia="Trebuchet MS" w:hAnsi="Trebuchet MS" w:cs="Trebuchet MS"/>
          <w:color w:val="000000"/>
          <w:sz w:val="24"/>
          <w:szCs w:val="24"/>
        </w:rPr>
        <w:t xml:space="preserve">, mediante el cual </w:t>
      </w:r>
      <w:r w:rsidR="00527439" w:rsidRPr="006C07BE">
        <w:rPr>
          <w:rFonts w:ascii="Trebuchet MS" w:eastAsia="Trebuchet MS" w:hAnsi="Trebuchet MS" w:cs="Trebuchet MS"/>
          <w:color w:val="000000"/>
          <w:sz w:val="24"/>
          <w:szCs w:val="24"/>
        </w:rPr>
        <w:t>presentó escrito para promover el presente recurso de revisión contra el acto administrat</w:t>
      </w:r>
      <w:r w:rsidR="00EF0F82" w:rsidRPr="006C07BE">
        <w:rPr>
          <w:rFonts w:ascii="Trebuchet MS" w:eastAsia="Trebuchet MS" w:hAnsi="Trebuchet MS" w:cs="Trebuchet MS"/>
          <w:color w:val="000000"/>
          <w:sz w:val="24"/>
          <w:szCs w:val="24"/>
        </w:rPr>
        <w:t xml:space="preserve">ivo </w:t>
      </w:r>
      <w:r w:rsidR="003F0168" w:rsidRPr="006C07BE">
        <w:rPr>
          <w:rFonts w:ascii="Trebuchet MS" w:eastAsia="Trebuchet MS" w:hAnsi="Trebuchet MS" w:cs="Trebuchet MS"/>
          <w:color w:val="000000"/>
          <w:sz w:val="24"/>
          <w:szCs w:val="24"/>
        </w:rPr>
        <w:t xml:space="preserve">llevado a cabo por el Consejo Distrital número 17, </w:t>
      </w:r>
      <w:r w:rsidR="00804091" w:rsidRPr="006C07BE">
        <w:rPr>
          <w:rFonts w:ascii="Trebuchet MS" w:eastAsia="Trebuchet MS" w:hAnsi="Trebuchet MS" w:cs="Trebuchet MS"/>
          <w:color w:val="000000"/>
          <w:sz w:val="24"/>
          <w:szCs w:val="24"/>
        </w:rPr>
        <w:t>consistente</w:t>
      </w:r>
      <w:r w:rsidR="003F0168" w:rsidRPr="006C07BE">
        <w:rPr>
          <w:rFonts w:ascii="Trebuchet MS" w:eastAsia="Trebuchet MS" w:hAnsi="Trebuchet MS" w:cs="Trebuchet MS"/>
          <w:color w:val="000000"/>
          <w:sz w:val="24"/>
          <w:szCs w:val="24"/>
        </w:rPr>
        <w:t xml:space="preserve"> en el </w:t>
      </w:r>
      <w:r w:rsidR="00804091" w:rsidRPr="006C07BE">
        <w:rPr>
          <w:rFonts w:ascii="Trebuchet MS" w:eastAsia="Trebuchet MS" w:hAnsi="Trebuchet MS" w:cs="Trebuchet MS"/>
          <w:color w:val="000000"/>
          <w:sz w:val="24"/>
          <w:szCs w:val="24"/>
        </w:rPr>
        <w:t>“</w:t>
      </w:r>
      <w:r w:rsidR="00804091" w:rsidRPr="006C07BE">
        <w:rPr>
          <w:rFonts w:ascii="Trebuchet MS" w:hAnsi="Trebuchet MS"/>
          <w:i/>
          <w:color w:val="000000"/>
          <w:sz w:val="24"/>
          <w:szCs w:val="24"/>
        </w:rPr>
        <w:t xml:space="preserve">ACUERDO DEL CONSEJO DISTRITAL 17 DEL INSTITUTO ELECTORAL Y DE PARTICIPACIÓN CIUDADANA DEL ESTADO DE JALISCO, QUE APRUEBA LA INTEGRACIÓN Y DOMICILIOS SEDE DE LOS CONSEJOS MUNICIPALES </w:t>
      </w:r>
      <w:r w:rsidR="00804091" w:rsidRPr="006C07BE">
        <w:rPr>
          <w:rFonts w:ascii="Trebuchet MS" w:hAnsi="Trebuchet MS"/>
          <w:i/>
          <w:color w:val="000000"/>
          <w:sz w:val="24"/>
          <w:szCs w:val="24"/>
        </w:rPr>
        <w:lastRenderedPageBreak/>
        <w:t>ELECTORALES QUE CONFORMAN ESTE DISTRITO ELECTORAL, PARA EL PROCESO ELECTORAL CONCURRENTE 2020-2021</w:t>
      </w:r>
      <w:r w:rsidR="00804091" w:rsidRPr="006C07BE">
        <w:rPr>
          <w:rFonts w:ascii="Trebuchet MS" w:hAnsi="Trebuchet MS"/>
          <w:color w:val="000000"/>
          <w:sz w:val="24"/>
          <w:szCs w:val="24"/>
        </w:rPr>
        <w:t xml:space="preserve">” mediante el cual se </w:t>
      </w:r>
      <w:r w:rsidR="007E0753" w:rsidRPr="006C07BE">
        <w:rPr>
          <w:rFonts w:ascii="Trebuchet MS" w:hAnsi="Trebuchet MS"/>
          <w:color w:val="000000"/>
          <w:sz w:val="24"/>
          <w:szCs w:val="24"/>
        </w:rPr>
        <w:t xml:space="preserve">tuvo designando </w:t>
      </w:r>
      <w:r w:rsidR="00804091" w:rsidRPr="006C07BE">
        <w:rPr>
          <w:rFonts w:ascii="Trebuchet MS" w:hAnsi="Trebuchet MS"/>
          <w:color w:val="000000"/>
          <w:sz w:val="24"/>
          <w:szCs w:val="24"/>
        </w:rPr>
        <w:t>al cargo de Consejera</w:t>
      </w:r>
      <w:r w:rsidR="00745F33" w:rsidRPr="006C07BE">
        <w:rPr>
          <w:rFonts w:ascii="Trebuchet MS" w:hAnsi="Trebuchet MS"/>
          <w:color w:val="000000"/>
          <w:sz w:val="24"/>
          <w:szCs w:val="24"/>
        </w:rPr>
        <w:t xml:space="preserve"> Electoral</w:t>
      </w:r>
      <w:r w:rsidR="00804091" w:rsidRPr="006C07BE">
        <w:rPr>
          <w:rFonts w:ascii="Trebuchet MS" w:hAnsi="Trebuchet MS"/>
          <w:color w:val="000000"/>
          <w:sz w:val="24"/>
          <w:szCs w:val="24"/>
        </w:rPr>
        <w:t xml:space="preserve"> Propietaria </w:t>
      </w:r>
      <w:r w:rsidR="007E0753" w:rsidRPr="006C07BE">
        <w:rPr>
          <w:rFonts w:ascii="Trebuchet MS" w:hAnsi="Trebuchet MS"/>
          <w:color w:val="000000"/>
          <w:sz w:val="24"/>
          <w:szCs w:val="24"/>
        </w:rPr>
        <w:t xml:space="preserve">del Consejo Municipal </w:t>
      </w:r>
      <w:r w:rsidR="00745F33" w:rsidRPr="006C07BE">
        <w:rPr>
          <w:rFonts w:ascii="Trebuchet MS" w:hAnsi="Trebuchet MS"/>
          <w:color w:val="000000"/>
          <w:sz w:val="24"/>
          <w:szCs w:val="24"/>
        </w:rPr>
        <w:t xml:space="preserve">Electoral </w:t>
      </w:r>
      <w:r w:rsidR="007E0753" w:rsidRPr="006C07BE">
        <w:rPr>
          <w:rFonts w:ascii="Trebuchet MS" w:hAnsi="Trebuchet MS"/>
          <w:color w:val="000000"/>
          <w:sz w:val="24"/>
          <w:szCs w:val="24"/>
        </w:rPr>
        <w:t xml:space="preserve">de </w:t>
      </w:r>
      <w:proofErr w:type="spellStart"/>
      <w:r w:rsidR="007E0753" w:rsidRPr="006C07BE">
        <w:rPr>
          <w:rFonts w:ascii="Trebuchet MS" w:hAnsi="Trebuchet MS"/>
          <w:color w:val="000000"/>
          <w:sz w:val="24"/>
          <w:szCs w:val="24"/>
        </w:rPr>
        <w:t>Jocotepec</w:t>
      </w:r>
      <w:proofErr w:type="spellEnd"/>
      <w:r w:rsidR="007E0753" w:rsidRPr="006C07BE">
        <w:rPr>
          <w:rFonts w:ascii="Trebuchet MS" w:hAnsi="Trebuchet MS"/>
          <w:color w:val="000000"/>
          <w:sz w:val="24"/>
          <w:szCs w:val="24"/>
        </w:rPr>
        <w:t>,</w:t>
      </w:r>
      <w:r w:rsidR="00745F33" w:rsidRPr="006C07BE">
        <w:rPr>
          <w:rFonts w:ascii="Trebuchet MS" w:hAnsi="Trebuchet MS"/>
          <w:color w:val="000000"/>
          <w:sz w:val="24"/>
          <w:szCs w:val="24"/>
        </w:rPr>
        <w:t xml:space="preserve"> Jalisco,</w:t>
      </w:r>
      <w:r w:rsidR="007E0753" w:rsidRPr="006C07BE">
        <w:rPr>
          <w:rFonts w:ascii="Trebuchet MS" w:hAnsi="Trebuchet MS"/>
          <w:color w:val="000000"/>
          <w:sz w:val="24"/>
          <w:szCs w:val="24"/>
        </w:rPr>
        <w:t xml:space="preserve"> </w:t>
      </w:r>
      <w:r w:rsidR="00804091" w:rsidRPr="006C07BE">
        <w:rPr>
          <w:rFonts w:ascii="Trebuchet MS" w:hAnsi="Trebuchet MS"/>
          <w:color w:val="000000"/>
          <w:sz w:val="24"/>
          <w:szCs w:val="24"/>
        </w:rPr>
        <w:t xml:space="preserve">a la ciudadana </w:t>
      </w:r>
      <w:proofErr w:type="spellStart"/>
      <w:r w:rsidR="007E0753" w:rsidRPr="006C07BE">
        <w:rPr>
          <w:rFonts w:ascii="Trebuchet MS" w:hAnsi="Trebuchet MS"/>
          <w:color w:val="000000"/>
          <w:sz w:val="24"/>
          <w:szCs w:val="24"/>
        </w:rPr>
        <w:t>Vannia</w:t>
      </w:r>
      <w:proofErr w:type="spellEnd"/>
      <w:r w:rsidR="007E0753" w:rsidRPr="006C07BE">
        <w:rPr>
          <w:rFonts w:ascii="Trebuchet MS" w:hAnsi="Trebuchet MS"/>
          <w:color w:val="000000"/>
          <w:sz w:val="24"/>
          <w:szCs w:val="24"/>
        </w:rPr>
        <w:t xml:space="preserve"> Alejandrina Domínguez Palomares.</w:t>
      </w:r>
    </w:p>
    <w:p w:rsidR="008D79E7" w:rsidRPr="00E55EBC" w:rsidRDefault="008D79E7" w:rsidP="008D79E7">
      <w:pPr>
        <w:pStyle w:val="Prrafodelista"/>
        <w:rPr>
          <w:rFonts w:ascii="Trebuchet MS" w:eastAsia="Trebuchet MS" w:hAnsi="Trebuchet MS" w:cs="Trebuchet MS"/>
          <w:b/>
          <w:sz w:val="16"/>
          <w:szCs w:val="16"/>
        </w:rPr>
      </w:pPr>
    </w:p>
    <w:p w:rsidR="00DF5FD6" w:rsidRPr="006C07BE" w:rsidRDefault="00527439" w:rsidP="00AD3F41">
      <w:pPr>
        <w:pStyle w:val="Prrafodelista"/>
        <w:numPr>
          <w:ilvl w:val="0"/>
          <w:numId w:val="4"/>
        </w:numPr>
        <w:ind w:left="284" w:hanging="284"/>
        <w:jc w:val="both"/>
        <w:rPr>
          <w:rFonts w:ascii="Trebuchet MS" w:hAnsi="Trebuchet MS"/>
          <w:color w:val="000000"/>
          <w:sz w:val="24"/>
          <w:szCs w:val="24"/>
        </w:rPr>
      </w:pPr>
      <w:r w:rsidRPr="006C07BE">
        <w:rPr>
          <w:rFonts w:ascii="Trebuchet MS" w:eastAsia="Trebuchet MS" w:hAnsi="Trebuchet MS" w:cs="Trebuchet MS"/>
          <w:b/>
          <w:sz w:val="24"/>
          <w:szCs w:val="24"/>
        </w:rPr>
        <w:t>RADICACIÓN</w:t>
      </w:r>
      <w:r w:rsidR="002A34E0" w:rsidRPr="006C07BE">
        <w:rPr>
          <w:rFonts w:ascii="Trebuchet MS" w:eastAsia="Trebuchet MS" w:hAnsi="Trebuchet MS" w:cs="Trebuchet MS"/>
          <w:b/>
          <w:sz w:val="24"/>
          <w:szCs w:val="24"/>
        </w:rPr>
        <w:t xml:space="preserve"> DE RECURSO DE REVISIÓN</w:t>
      </w:r>
      <w:r w:rsidR="0065652F" w:rsidRPr="006C07BE">
        <w:rPr>
          <w:rFonts w:ascii="Trebuchet MS" w:eastAsia="Trebuchet MS" w:hAnsi="Trebuchet MS" w:cs="Trebuchet MS"/>
          <w:b/>
          <w:sz w:val="24"/>
          <w:szCs w:val="24"/>
        </w:rPr>
        <w:t xml:space="preserve"> Y REQUERIMIENTO</w:t>
      </w:r>
      <w:r w:rsidR="002A34E0" w:rsidRPr="006C07BE">
        <w:rPr>
          <w:rFonts w:ascii="Trebuchet MS" w:eastAsia="Trebuchet MS" w:hAnsi="Trebuchet MS" w:cs="Trebuchet MS"/>
          <w:b/>
          <w:sz w:val="24"/>
          <w:szCs w:val="24"/>
        </w:rPr>
        <w:t xml:space="preserve">. </w:t>
      </w:r>
      <w:r w:rsidR="002A34E0" w:rsidRPr="006C07BE">
        <w:rPr>
          <w:rFonts w:ascii="Trebuchet MS" w:eastAsia="Trebuchet MS" w:hAnsi="Trebuchet MS" w:cs="Trebuchet MS"/>
          <w:sz w:val="24"/>
          <w:szCs w:val="24"/>
        </w:rPr>
        <w:t xml:space="preserve">El </w:t>
      </w:r>
      <w:r w:rsidR="0065652F" w:rsidRPr="006C07BE">
        <w:rPr>
          <w:rFonts w:ascii="Trebuchet MS" w:eastAsia="Trebuchet MS" w:hAnsi="Trebuchet MS" w:cs="Trebuchet MS"/>
          <w:sz w:val="24"/>
          <w:szCs w:val="24"/>
        </w:rPr>
        <w:t>diecisiete de mayo</w:t>
      </w:r>
      <w:r w:rsidR="002A34E0" w:rsidRPr="006C07BE">
        <w:rPr>
          <w:rFonts w:ascii="Trebuchet MS" w:eastAsia="Trebuchet MS" w:hAnsi="Trebuchet MS" w:cs="Trebuchet MS"/>
          <w:sz w:val="24"/>
          <w:szCs w:val="24"/>
        </w:rPr>
        <w:t xml:space="preserve">, se dictó acuerdo administrativo que </w:t>
      </w:r>
      <w:r w:rsidRPr="006C07BE">
        <w:rPr>
          <w:rFonts w:ascii="Trebuchet MS" w:eastAsia="Trebuchet MS" w:hAnsi="Trebuchet MS" w:cs="Trebuchet MS"/>
          <w:sz w:val="24"/>
          <w:szCs w:val="24"/>
        </w:rPr>
        <w:t>radicó</w:t>
      </w:r>
      <w:r w:rsidR="002A34E0" w:rsidRPr="006C07BE">
        <w:rPr>
          <w:rFonts w:ascii="Trebuchet MS" w:eastAsia="Trebuchet MS" w:hAnsi="Trebuchet MS" w:cs="Trebuchet MS"/>
          <w:sz w:val="24"/>
          <w:szCs w:val="24"/>
        </w:rPr>
        <w:t xml:space="preserve"> el presente recurso</w:t>
      </w:r>
      <w:r w:rsidR="0003586B" w:rsidRPr="006C07BE">
        <w:rPr>
          <w:rFonts w:ascii="Trebuchet MS" w:eastAsia="Trebuchet MS" w:hAnsi="Trebuchet MS" w:cs="Trebuchet MS"/>
          <w:sz w:val="24"/>
          <w:szCs w:val="24"/>
        </w:rPr>
        <w:t xml:space="preserve"> y se realizó requerimiento</w:t>
      </w:r>
      <w:r w:rsidR="007E0753" w:rsidRPr="006C07BE">
        <w:rPr>
          <w:rFonts w:ascii="Trebuchet MS" w:eastAsia="Trebuchet MS" w:hAnsi="Trebuchet MS" w:cs="Trebuchet MS"/>
          <w:sz w:val="24"/>
          <w:szCs w:val="24"/>
        </w:rPr>
        <w:t xml:space="preserve"> respectivo</w:t>
      </w:r>
      <w:r w:rsidR="0003586B" w:rsidRPr="006C07BE">
        <w:rPr>
          <w:rFonts w:ascii="Trebuchet MS" w:eastAsia="Trebuchet MS" w:hAnsi="Trebuchet MS" w:cs="Trebuchet MS"/>
          <w:sz w:val="24"/>
          <w:szCs w:val="24"/>
        </w:rPr>
        <w:t xml:space="preserve"> al H. Ayuntamiento de </w:t>
      </w:r>
      <w:proofErr w:type="spellStart"/>
      <w:r w:rsidR="0003586B" w:rsidRPr="006C07BE">
        <w:rPr>
          <w:rFonts w:ascii="Trebuchet MS" w:eastAsia="Trebuchet MS" w:hAnsi="Trebuchet MS" w:cs="Trebuchet MS"/>
          <w:sz w:val="24"/>
          <w:szCs w:val="24"/>
        </w:rPr>
        <w:t>Jocotepec</w:t>
      </w:r>
      <w:proofErr w:type="spellEnd"/>
      <w:r w:rsidR="0003586B" w:rsidRPr="006C07BE">
        <w:rPr>
          <w:rFonts w:ascii="Trebuchet MS" w:eastAsia="Trebuchet MS" w:hAnsi="Trebuchet MS" w:cs="Trebuchet MS"/>
          <w:sz w:val="24"/>
          <w:szCs w:val="24"/>
        </w:rPr>
        <w:t xml:space="preserve">, Jalisco, </w:t>
      </w:r>
      <w:r w:rsidR="00745F33" w:rsidRPr="006C07BE">
        <w:rPr>
          <w:rFonts w:ascii="Trebuchet MS" w:eastAsia="Trebuchet MS" w:hAnsi="Trebuchet MS" w:cs="Trebuchet MS"/>
          <w:sz w:val="24"/>
          <w:szCs w:val="24"/>
        </w:rPr>
        <w:t xml:space="preserve">mismo que fue </w:t>
      </w:r>
      <w:r w:rsidR="00DF5FD6" w:rsidRPr="006C07BE">
        <w:rPr>
          <w:rFonts w:ascii="Trebuchet MS" w:eastAsia="Trebuchet MS" w:hAnsi="Trebuchet MS" w:cs="Trebuchet MS"/>
          <w:sz w:val="24"/>
          <w:szCs w:val="24"/>
        </w:rPr>
        <w:t xml:space="preserve">notificado el día diecinueve de mayo, </w:t>
      </w:r>
      <w:r w:rsidR="00745F33" w:rsidRPr="006C07BE">
        <w:rPr>
          <w:rFonts w:ascii="Trebuchet MS" w:eastAsia="Trebuchet MS" w:hAnsi="Trebuchet MS" w:cs="Trebuchet MS"/>
          <w:sz w:val="24"/>
          <w:szCs w:val="24"/>
        </w:rPr>
        <w:t>con el fin de que diera</w:t>
      </w:r>
      <w:r w:rsidR="0003586B" w:rsidRPr="006C07BE">
        <w:rPr>
          <w:rFonts w:ascii="Trebuchet MS" w:eastAsia="Trebuchet MS" w:hAnsi="Trebuchet MS" w:cs="Trebuchet MS"/>
          <w:sz w:val="24"/>
          <w:szCs w:val="24"/>
        </w:rPr>
        <w:t xml:space="preserve"> respuesta a la solicitud de información presentada como prueba dentro del presente recurso por la parte actora</w:t>
      </w:r>
      <w:r w:rsidR="007E0753" w:rsidRPr="006C07BE">
        <w:rPr>
          <w:rFonts w:ascii="Trebuchet MS" w:eastAsia="Trebuchet MS" w:hAnsi="Trebuchet MS" w:cs="Trebuchet MS"/>
          <w:sz w:val="24"/>
          <w:szCs w:val="24"/>
        </w:rPr>
        <w:t>.</w:t>
      </w:r>
    </w:p>
    <w:p w:rsidR="00AD3F41" w:rsidRPr="00E55EBC" w:rsidRDefault="00AD3F41" w:rsidP="00AD3F41">
      <w:pPr>
        <w:pStyle w:val="Prrafodelista"/>
        <w:rPr>
          <w:rFonts w:ascii="Trebuchet MS" w:hAnsi="Trebuchet MS"/>
          <w:color w:val="000000"/>
          <w:sz w:val="16"/>
          <w:szCs w:val="16"/>
        </w:rPr>
      </w:pPr>
    </w:p>
    <w:p w:rsidR="00AD3F41" w:rsidRPr="006C07BE" w:rsidRDefault="00AD3F41" w:rsidP="00E55EBC">
      <w:pPr>
        <w:pStyle w:val="Prrafodelista"/>
        <w:numPr>
          <w:ilvl w:val="0"/>
          <w:numId w:val="4"/>
        </w:numPr>
        <w:tabs>
          <w:tab w:val="left" w:pos="426"/>
        </w:tabs>
        <w:ind w:left="284" w:hanging="284"/>
        <w:jc w:val="both"/>
        <w:rPr>
          <w:rFonts w:ascii="Trebuchet MS" w:hAnsi="Trebuchet MS"/>
          <w:b/>
          <w:color w:val="000000"/>
          <w:sz w:val="24"/>
          <w:szCs w:val="24"/>
        </w:rPr>
      </w:pPr>
      <w:r w:rsidRPr="006C07BE">
        <w:rPr>
          <w:rFonts w:ascii="Trebuchet MS" w:hAnsi="Trebuchet MS"/>
          <w:b/>
          <w:color w:val="000000"/>
          <w:sz w:val="24"/>
          <w:szCs w:val="24"/>
        </w:rPr>
        <w:t>CUMPLIMIENTO DE REQUERIMIENTO.</w:t>
      </w:r>
      <w:r w:rsidRPr="006C07BE">
        <w:rPr>
          <w:rFonts w:ascii="Trebuchet MS" w:hAnsi="Trebuchet MS"/>
          <w:color w:val="000000"/>
          <w:sz w:val="24"/>
          <w:szCs w:val="24"/>
        </w:rPr>
        <w:t xml:space="preserve"> </w:t>
      </w:r>
      <w:r w:rsidR="00055A5E" w:rsidRPr="006C07BE">
        <w:rPr>
          <w:rFonts w:ascii="Trebuchet MS" w:hAnsi="Trebuchet MS"/>
          <w:color w:val="000000"/>
          <w:sz w:val="24"/>
          <w:szCs w:val="24"/>
        </w:rPr>
        <w:t>Con fecha veintinueve de mayo se</w:t>
      </w:r>
      <w:r w:rsidR="00055A5E" w:rsidRPr="006C07BE">
        <w:rPr>
          <w:rFonts w:ascii="Trebuchet MS" w:hAnsi="Trebuchet MS"/>
          <w:b/>
          <w:color w:val="000000"/>
          <w:sz w:val="24"/>
          <w:szCs w:val="24"/>
        </w:rPr>
        <w:t xml:space="preserve"> </w:t>
      </w:r>
      <w:r w:rsidR="00A37623" w:rsidRPr="006C07BE">
        <w:rPr>
          <w:rFonts w:ascii="Trebuchet MS" w:hAnsi="Trebuchet MS"/>
          <w:color w:val="000000"/>
          <w:sz w:val="24"/>
          <w:szCs w:val="24"/>
        </w:rPr>
        <w:t>presentó ante la oficialía de partes de este Instituto la información solicitada</w:t>
      </w:r>
      <w:r w:rsidR="00A37623" w:rsidRPr="006C07BE">
        <w:rPr>
          <w:rFonts w:ascii="Trebuchet MS" w:hAnsi="Trebuchet MS"/>
          <w:b/>
          <w:color w:val="000000"/>
          <w:sz w:val="24"/>
          <w:szCs w:val="24"/>
        </w:rPr>
        <w:t xml:space="preserve"> </w:t>
      </w:r>
      <w:r w:rsidR="00A37623" w:rsidRPr="006C07BE">
        <w:rPr>
          <w:rFonts w:ascii="Trebuchet MS" w:hAnsi="Trebuchet MS"/>
          <w:color w:val="000000"/>
          <w:sz w:val="24"/>
          <w:szCs w:val="24"/>
        </w:rPr>
        <w:t>mediante la</w:t>
      </w:r>
      <w:r w:rsidR="00A37623" w:rsidRPr="006C07BE">
        <w:rPr>
          <w:rFonts w:ascii="Trebuchet MS" w:hAnsi="Trebuchet MS"/>
          <w:b/>
          <w:color w:val="000000"/>
          <w:sz w:val="24"/>
          <w:szCs w:val="24"/>
        </w:rPr>
        <w:t xml:space="preserve"> </w:t>
      </w:r>
      <w:r w:rsidR="00A37623" w:rsidRPr="006C07BE">
        <w:rPr>
          <w:rFonts w:ascii="Trebuchet MS" w:eastAsia="Trebuchet MS" w:hAnsi="Trebuchet MS" w:cs="Trebuchet MS"/>
          <w:color w:val="000000"/>
          <w:sz w:val="24"/>
          <w:szCs w:val="24"/>
        </w:rPr>
        <w:t>Plataforma Nacional de Transparencia Jalisco, identificada con número de folio</w:t>
      </w:r>
      <w:r w:rsidR="00A37623" w:rsidRPr="006C07BE">
        <w:rPr>
          <w:rFonts w:ascii="Trebuchet MS" w:eastAsia="Trebuchet MS" w:hAnsi="Trebuchet MS" w:cs="Trebuchet MS"/>
          <w:b/>
          <w:color w:val="000000"/>
          <w:sz w:val="24"/>
          <w:szCs w:val="24"/>
        </w:rPr>
        <w:t xml:space="preserve"> 03821421, </w:t>
      </w:r>
      <w:r w:rsidR="00A37623" w:rsidRPr="006C07BE">
        <w:rPr>
          <w:rFonts w:ascii="Trebuchet MS" w:eastAsia="Trebuchet MS" w:hAnsi="Trebuchet MS" w:cs="Trebuchet MS"/>
          <w:color w:val="000000"/>
          <w:sz w:val="24"/>
          <w:szCs w:val="24"/>
        </w:rPr>
        <w:t xml:space="preserve">quedando </w:t>
      </w:r>
      <w:r w:rsidR="00745F33" w:rsidRPr="006C07BE">
        <w:rPr>
          <w:rFonts w:ascii="Trebuchet MS" w:eastAsia="Trebuchet MS" w:hAnsi="Trebuchet MS" w:cs="Trebuchet MS"/>
          <w:color w:val="000000"/>
          <w:sz w:val="24"/>
          <w:szCs w:val="24"/>
        </w:rPr>
        <w:t xml:space="preserve">registrado </w:t>
      </w:r>
      <w:r w:rsidR="00A37623" w:rsidRPr="006C07BE">
        <w:rPr>
          <w:rFonts w:ascii="Trebuchet MS" w:eastAsia="Trebuchet MS" w:hAnsi="Trebuchet MS" w:cs="Trebuchet MS"/>
          <w:color w:val="000000"/>
          <w:sz w:val="24"/>
          <w:szCs w:val="24"/>
        </w:rPr>
        <w:t xml:space="preserve">bajo el folio 06291. </w:t>
      </w:r>
    </w:p>
    <w:p w:rsidR="00950A5E" w:rsidRPr="00E55EBC" w:rsidRDefault="00950A5E" w:rsidP="00E55EBC">
      <w:pPr>
        <w:pStyle w:val="Prrafodelista"/>
        <w:tabs>
          <w:tab w:val="left" w:pos="426"/>
        </w:tabs>
        <w:ind w:left="284" w:hanging="284"/>
        <w:rPr>
          <w:rFonts w:ascii="Trebuchet MS" w:hAnsi="Trebuchet MS"/>
          <w:b/>
          <w:color w:val="000000"/>
          <w:sz w:val="16"/>
          <w:szCs w:val="16"/>
        </w:rPr>
      </w:pPr>
    </w:p>
    <w:p w:rsidR="00950A5E" w:rsidRPr="006C07BE" w:rsidRDefault="00950A5E" w:rsidP="00E55EBC">
      <w:pPr>
        <w:pStyle w:val="Prrafodelista"/>
        <w:numPr>
          <w:ilvl w:val="0"/>
          <w:numId w:val="4"/>
        </w:numPr>
        <w:tabs>
          <w:tab w:val="left" w:pos="426"/>
        </w:tabs>
        <w:ind w:left="284" w:hanging="284"/>
        <w:jc w:val="both"/>
        <w:rPr>
          <w:rFonts w:ascii="Trebuchet MS" w:hAnsi="Trebuchet MS"/>
          <w:b/>
          <w:color w:val="000000"/>
          <w:sz w:val="24"/>
          <w:szCs w:val="24"/>
        </w:rPr>
      </w:pPr>
      <w:r w:rsidRPr="006C07BE">
        <w:rPr>
          <w:rFonts w:ascii="Trebuchet MS" w:hAnsi="Trebuchet MS"/>
          <w:b/>
          <w:color w:val="000000"/>
          <w:sz w:val="24"/>
          <w:szCs w:val="24"/>
        </w:rPr>
        <w:t xml:space="preserve">OFICIALIA ELECTORAL. </w:t>
      </w:r>
      <w:r w:rsidRPr="006C07BE">
        <w:rPr>
          <w:rFonts w:ascii="Trebuchet MS" w:hAnsi="Trebuchet MS"/>
          <w:color w:val="000000"/>
          <w:sz w:val="24"/>
          <w:szCs w:val="24"/>
        </w:rPr>
        <w:t xml:space="preserve">Con fecha siete de junio tuvo verificativo la Oficialía Electoral </w:t>
      </w:r>
      <w:r w:rsidR="00745F33" w:rsidRPr="006C07BE">
        <w:rPr>
          <w:rFonts w:ascii="Trebuchet MS" w:hAnsi="Trebuchet MS"/>
          <w:color w:val="000000"/>
          <w:sz w:val="24"/>
          <w:szCs w:val="24"/>
        </w:rPr>
        <w:t xml:space="preserve">solicitada </w:t>
      </w:r>
      <w:r w:rsidRPr="006C07BE">
        <w:rPr>
          <w:rFonts w:ascii="Trebuchet MS" w:hAnsi="Trebuchet MS"/>
          <w:color w:val="000000"/>
          <w:sz w:val="24"/>
          <w:szCs w:val="24"/>
        </w:rPr>
        <w:t>por la parte actora como prueba “INSPECCIÓN OCULAR”, a la cual le fue asignado el expediente IEPC-OE-559/2021</w:t>
      </w:r>
      <w:r w:rsidRPr="006C07BE">
        <w:rPr>
          <w:rFonts w:ascii="Trebuchet MS" w:eastAsia="Trebuchet MS" w:hAnsi="Trebuchet MS" w:cs="Trebuchet MS"/>
          <w:color w:val="000000"/>
          <w:sz w:val="24"/>
          <w:szCs w:val="24"/>
        </w:rPr>
        <w:t>.</w:t>
      </w:r>
    </w:p>
    <w:p w:rsidR="00950A5E" w:rsidRPr="00E55EBC" w:rsidRDefault="00950A5E" w:rsidP="00E55EBC">
      <w:pPr>
        <w:pStyle w:val="Prrafodelista"/>
        <w:tabs>
          <w:tab w:val="left" w:pos="426"/>
        </w:tabs>
        <w:ind w:left="284" w:hanging="284"/>
        <w:rPr>
          <w:rFonts w:ascii="Trebuchet MS" w:hAnsi="Trebuchet MS"/>
          <w:b/>
          <w:color w:val="000000"/>
          <w:sz w:val="16"/>
          <w:szCs w:val="16"/>
        </w:rPr>
      </w:pPr>
    </w:p>
    <w:p w:rsidR="00BF75CE" w:rsidRDefault="00950A5E" w:rsidP="00E55EBC">
      <w:pPr>
        <w:pStyle w:val="Prrafodelista"/>
        <w:numPr>
          <w:ilvl w:val="0"/>
          <w:numId w:val="4"/>
        </w:numPr>
        <w:tabs>
          <w:tab w:val="left" w:pos="426"/>
        </w:tabs>
        <w:ind w:left="284" w:hanging="284"/>
        <w:jc w:val="both"/>
        <w:rPr>
          <w:rFonts w:ascii="Trebuchet MS" w:hAnsi="Trebuchet MS"/>
          <w:color w:val="000000"/>
          <w:sz w:val="24"/>
          <w:szCs w:val="24"/>
        </w:rPr>
      </w:pPr>
      <w:r w:rsidRPr="006C07BE">
        <w:rPr>
          <w:rFonts w:ascii="Trebuchet MS" w:hAnsi="Trebuchet MS"/>
          <w:b/>
          <w:color w:val="000000"/>
          <w:sz w:val="24"/>
          <w:szCs w:val="24"/>
        </w:rPr>
        <w:t xml:space="preserve">ACUERDO DE ADMISIÓN. </w:t>
      </w:r>
      <w:r w:rsidRPr="006C07BE">
        <w:rPr>
          <w:rFonts w:ascii="Trebuchet MS" w:hAnsi="Trebuchet MS"/>
          <w:color w:val="000000"/>
          <w:sz w:val="24"/>
          <w:szCs w:val="24"/>
        </w:rPr>
        <w:t>Con fecha once de junio se admitió el presente Recurso de Revisión</w:t>
      </w:r>
      <w:r w:rsidR="007E0753" w:rsidRPr="006C07BE">
        <w:rPr>
          <w:rFonts w:ascii="Trebuchet MS" w:eastAsia="Trebuchet MS" w:hAnsi="Trebuchet MS" w:cs="Trebuchet MS"/>
          <w:sz w:val="24"/>
          <w:szCs w:val="24"/>
        </w:rPr>
        <w:t>, acto seguido se reservaron las actuaciones para que el Consejo General resuelva lo conducente</w:t>
      </w:r>
      <w:r w:rsidRPr="006C07BE">
        <w:rPr>
          <w:rFonts w:ascii="Trebuchet MS" w:hAnsi="Trebuchet MS"/>
          <w:color w:val="000000"/>
          <w:sz w:val="24"/>
          <w:szCs w:val="24"/>
        </w:rPr>
        <w:t>.</w:t>
      </w:r>
    </w:p>
    <w:p w:rsidR="00BF75CE" w:rsidRPr="00BF75CE" w:rsidRDefault="00BF75CE" w:rsidP="00BF75CE">
      <w:pPr>
        <w:pStyle w:val="Prrafodelista"/>
        <w:rPr>
          <w:rFonts w:ascii="Trebuchet MS" w:hAnsi="Trebuchet MS"/>
          <w:color w:val="000000"/>
          <w:sz w:val="24"/>
          <w:szCs w:val="24"/>
        </w:rPr>
      </w:pPr>
    </w:p>
    <w:p w:rsidR="005667EC" w:rsidRPr="006C07BE" w:rsidRDefault="002A34E0" w:rsidP="00E55EBC">
      <w:pPr>
        <w:spacing w:after="0" w:line="240" w:lineRule="auto"/>
        <w:jc w:val="center"/>
        <w:rPr>
          <w:rFonts w:ascii="Trebuchet MS" w:eastAsia="Trebuchet MS" w:hAnsi="Trebuchet MS" w:cs="Trebuchet MS"/>
          <w:b/>
          <w:sz w:val="24"/>
          <w:szCs w:val="24"/>
        </w:rPr>
      </w:pPr>
      <w:r w:rsidRPr="006C07BE">
        <w:rPr>
          <w:rFonts w:ascii="Trebuchet MS" w:eastAsia="Trebuchet MS" w:hAnsi="Trebuchet MS" w:cs="Trebuchet MS"/>
          <w:b/>
          <w:sz w:val="24"/>
          <w:szCs w:val="24"/>
        </w:rPr>
        <w:t>C O N S I D E R A C I O N E S</w:t>
      </w:r>
    </w:p>
    <w:p w:rsidR="005667EC" w:rsidRPr="00E55EBC" w:rsidRDefault="005667EC" w:rsidP="00E55EBC">
      <w:pPr>
        <w:spacing w:after="0" w:line="240" w:lineRule="auto"/>
        <w:jc w:val="center"/>
        <w:rPr>
          <w:rFonts w:ascii="Trebuchet MS" w:eastAsia="Trebuchet MS" w:hAnsi="Trebuchet MS" w:cs="Trebuchet MS"/>
          <w:sz w:val="16"/>
          <w:szCs w:val="16"/>
        </w:rPr>
      </w:pPr>
    </w:p>
    <w:p w:rsidR="00490E55" w:rsidRDefault="002A34E0" w:rsidP="00E55EBC">
      <w:pPr>
        <w:spacing w:after="0" w:line="240" w:lineRule="auto"/>
        <w:jc w:val="both"/>
        <w:rPr>
          <w:rFonts w:ascii="Trebuchet MS" w:eastAsia="Trebuchet MS" w:hAnsi="Trebuchet MS" w:cs="Trebuchet MS"/>
          <w:sz w:val="24"/>
          <w:szCs w:val="24"/>
        </w:rPr>
      </w:pPr>
      <w:r w:rsidRPr="006C07BE">
        <w:rPr>
          <w:rFonts w:ascii="Trebuchet MS" w:eastAsia="Trebuchet MS" w:hAnsi="Trebuchet MS" w:cs="Trebuchet MS"/>
          <w:b/>
          <w:sz w:val="24"/>
          <w:szCs w:val="24"/>
        </w:rPr>
        <w:t>I. COMPETENCIA</w:t>
      </w:r>
      <w:r w:rsidRPr="006C07BE">
        <w:rPr>
          <w:rFonts w:ascii="Trebuchet MS" w:eastAsia="Trebuchet MS" w:hAnsi="Trebuchet MS" w:cs="Trebuchet MS"/>
          <w:sz w:val="24"/>
          <w:szCs w:val="24"/>
        </w:rPr>
        <w:t>. El Consejo General del instituto es competente para conocer y resolver el presente recurso, porque se controvierte el</w:t>
      </w:r>
      <w:r w:rsidR="00E318B1" w:rsidRPr="006C07BE">
        <w:rPr>
          <w:rFonts w:ascii="Trebuchet MS" w:eastAsia="Trebuchet MS" w:hAnsi="Trebuchet MS" w:cs="Trebuchet MS"/>
          <w:sz w:val="24"/>
          <w:szCs w:val="24"/>
        </w:rPr>
        <w:t xml:space="preserve"> </w:t>
      </w:r>
      <w:r w:rsidR="00AD3F41" w:rsidRPr="006C07BE">
        <w:rPr>
          <w:rFonts w:ascii="Trebuchet MS" w:eastAsia="Trebuchet MS" w:hAnsi="Trebuchet MS" w:cs="Trebuchet MS"/>
          <w:color w:val="000000"/>
          <w:sz w:val="24"/>
          <w:szCs w:val="24"/>
        </w:rPr>
        <w:t>“</w:t>
      </w:r>
      <w:r w:rsidR="00AD3F41" w:rsidRPr="006C07BE">
        <w:rPr>
          <w:rFonts w:ascii="Trebuchet MS" w:hAnsi="Trebuchet MS"/>
          <w:i/>
          <w:color w:val="000000"/>
          <w:sz w:val="24"/>
          <w:szCs w:val="24"/>
        </w:rPr>
        <w:t>ACUERDO DEL CONSEJO DISTRITAL 17 DEL INSTITUTO ELECTORAL Y DE PARTICIPACIÓN CIUDADANA DEL ESTADO DE JALISCO, QUE APRUEBA LA INTEGRACIÓN Y DOMICILIOS SEDE DE LOS CONSEJOS MUNICIPALES ELECTORALES QUE CONFORMAN ESTE DISTRITO ELECTORAL, PARA EL PROCESO ELECTORAL CONCURRENTE 2020-2021</w:t>
      </w:r>
      <w:r w:rsidR="00AD3F41" w:rsidRPr="006C07BE">
        <w:rPr>
          <w:rFonts w:ascii="Trebuchet MS" w:hAnsi="Trebuchet MS"/>
          <w:color w:val="000000"/>
          <w:sz w:val="24"/>
          <w:szCs w:val="24"/>
        </w:rPr>
        <w:t xml:space="preserve">”; por ser un acuerdo de un órgano </w:t>
      </w:r>
      <w:r w:rsidR="00745F33" w:rsidRPr="006C07BE">
        <w:rPr>
          <w:rFonts w:ascii="Trebuchet MS" w:hAnsi="Trebuchet MS"/>
          <w:color w:val="000000"/>
          <w:sz w:val="24"/>
          <w:szCs w:val="24"/>
        </w:rPr>
        <w:t xml:space="preserve">desconcentrado </w:t>
      </w:r>
      <w:r w:rsidR="00AD3F41" w:rsidRPr="006C07BE">
        <w:rPr>
          <w:rFonts w:ascii="Trebuchet MS" w:hAnsi="Trebuchet MS"/>
          <w:color w:val="000000"/>
          <w:sz w:val="24"/>
          <w:szCs w:val="24"/>
        </w:rPr>
        <w:t xml:space="preserve">dependiente de este Instituto Electoral, de </w:t>
      </w:r>
      <w:r w:rsidR="00AD3F41" w:rsidRPr="00574221">
        <w:rPr>
          <w:rFonts w:ascii="Trebuchet MS" w:hAnsi="Trebuchet MS"/>
          <w:color w:val="000000"/>
          <w:sz w:val="24"/>
          <w:szCs w:val="24"/>
        </w:rPr>
        <w:t xml:space="preserve">conformidad a los artículos </w:t>
      </w:r>
      <w:r w:rsidR="00E318B1" w:rsidRPr="00574221">
        <w:rPr>
          <w:rFonts w:ascii="Trebuchet MS" w:hAnsi="Trebuchet MS"/>
          <w:color w:val="000000"/>
          <w:sz w:val="24"/>
          <w:szCs w:val="24"/>
        </w:rPr>
        <w:t>144 y 145 del Código Electoral del Estado de Jalisco</w:t>
      </w:r>
      <w:r w:rsidRPr="00574221">
        <w:rPr>
          <w:rFonts w:ascii="Trebuchet MS" w:eastAsia="Trebuchet MS" w:hAnsi="Trebuchet MS" w:cs="Trebuchet MS"/>
          <w:sz w:val="24"/>
          <w:szCs w:val="24"/>
        </w:rPr>
        <w:t>.</w:t>
      </w:r>
    </w:p>
    <w:p w:rsidR="00574221" w:rsidRPr="00574221" w:rsidRDefault="00574221" w:rsidP="00E55EBC">
      <w:pPr>
        <w:spacing w:after="0" w:line="240" w:lineRule="auto"/>
        <w:jc w:val="both"/>
        <w:rPr>
          <w:rFonts w:ascii="Trebuchet MS" w:eastAsia="Trebuchet MS" w:hAnsi="Trebuchet MS" w:cs="Trebuchet MS"/>
          <w:sz w:val="24"/>
          <w:szCs w:val="24"/>
        </w:rPr>
      </w:pPr>
    </w:p>
    <w:p w:rsidR="00133990" w:rsidRPr="006C07BE" w:rsidRDefault="00490E55" w:rsidP="00E55EBC">
      <w:pPr>
        <w:spacing w:after="0" w:line="240" w:lineRule="auto"/>
        <w:jc w:val="both"/>
        <w:rPr>
          <w:rFonts w:ascii="Trebuchet MS" w:eastAsia="Trebuchet MS" w:hAnsi="Trebuchet MS" w:cs="Trebuchet MS"/>
          <w:sz w:val="24"/>
          <w:szCs w:val="24"/>
        </w:rPr>
      </w:pPr>
      <w:r w:rsidRPr="00574221">
        <w:rPr>
          <w:rFonts w:ascii="Trebuchet MS" w:eastAsia="Trebuchet MS" w:hAnsi="Trebuchet MS" w:cs="Trebuchet MS"/>
          <w:b/>
          <w:sz w:val="24"/>
          <w:szCs w:val="24"/>
        </w:rPr>
        <w:t>II.</w:t>
      </w:r>
      <w:r w:rsidR="00982438" w:rsidRPr="00574221">
        <w:rPr>
          <w:rFonts w:ascii="Trebuchet MS" w:eastAsia="Trebuchet MS" w:hAnsi="Trebuchet MS" w:cs="Trebuchet MS"/>
          <w:b/>
          <w:sz w:val="24"/>
          <w:szCs w:val="24"/>
        </w:rPr>
        <w:t xml:space="preserve"> </w:t>
      </w:r>
      <w:r w:rsidR="00242318" w:rsidRPr="00574221">
        <w:rPr>
          <w:rFonts w:ascii="Trebuchet MS" w:eastAsia="Trebuchet MS" w:hAnsi="Trebuchet MS" w:cs="Trebuchet MS"/>
          <w:b/>
          <w:sz w:val="24"/>
          <w:szCs w:val="24"/>
        </w:rPr>
        <w:t xml:space="preserve">IMPROCEDENCIA </w:t>
      </w:r>
      <w:r w:rsidR="00E55EBC" w:rsidRPr="00574221">
        <w:rPr>
          <w:rFonts w:ascii="Trebuchet MS" w:eastAsia="Trebuchet MS" w:hAnsi="Trebuchet MS" w:cs="Trebuchet MS"/>
          <w:b/>
          <w:sz w:val="24"/>
          <w:szCs w:val="24"/>
        </w:rPr>
        <w:t xml:space="preserve">Y </w:t>
      </w:r>
      <w:r w:rsidR="00982438" w:rsidRPr="00574221">
        <w:rPr>
          <w:rFonts w:ascii="Trebuchet MS" w:eastAsia="Trebuchet MS" w:hAnsi="Trebuchet MS" w:cs="Trebuchet MS"/>
          <w:b/>
          <w:sz w:val="24"/>
          <w:szCs w:val="24"/>
        </w:rPr>
        <w:t>SOBRESEIMIENTO</w:t>
      </w:r>
      <w:r w:rsidR="00850562" w:rsidRPr="00574221">
        <w:rPr>
          <w:rFonts w:ascii="Trebuchet MS" w:eastAsia="Trebuchet MS" w:hAnsi="Trebuchet MS" w:cs="Trebuchet MS"/>
          <w:b/>
          <w:sz w:val="24"/>
          <w:szCs w:val="24"/>
        </w:rPr>
        <w:t>.</w:t>
      </w:r>
      <w:r w:rsidR="00A46B00" w:rsidRPr="00574221">
        <w:rPr>
          <w:rFonts w:ascii="Trebuchet MS" w:eastAsia="Trebuchet MS" w:hAnsi="Trebuchet MS" w:cs="Trebuchet MS"/>
          <w:sz w:val="24"/>
          <w:szCs w:val="24"/>
        </w:rPr>
        <w:t xml:space="preserve"> Los</w:t>
      </w:r>
      <w:r w:rsidR="00850562" w:rsidRPr="00574221">
        <w:rPr>
          <w:rFonts w:ascii="Trebuchet MS" w:eastAsia="Trebuchet MS" w:hAnsi="Trebuchet MS" w:cs="Trebuchet MS"/>
          <w:sz w:val="24"/>
          <w:szCs w:val="24"/>
        </w:rPr>
        <w:t xml:space="preserve"> artí</w:t>
      </w:r>
      <w:r w:rsidR="007E0753" w:rsidRPr="00574221">
        <w:rPr>
          <w:rFonts w:ascii="Trebuchet MS" w:eastAsia="Trebuchet MS" w:hAnsi="Trebuchet MS" w:cs="Trebuchet MS"/>
          <w:sz w:val="24"/>
          <w:szCs w:val="24"/>
        </w:rPr>
        <w:t>culo</w:t>
      </w:r>
      <w:r w:rsidR="00A46B00" w:rsidRPr="00574221">
        <w:rPr>
          <w:rFonts w:ascii="Trebuchet MS" w:eastAsia="Trebuchet MS" w:hAnsi="Trebuchet MS" w:cs="Trebuchet MS"/>
          <w:sz w:val="24"/>
          <w:szCs w:val="24"/>
        </w:rPr>
        <w:t>s 509, párrafo 1, fracción III y</w:t>
      </w:r>
      <w:r w:rsidR="007E0753" w:rsidRPr="00574221">
        <w:rPr>
          <w:rFonts w:ascii="Trebuchet MS" w:eastAsia="Trebuchet MS" w:hAnsi="Trebuchet MS" w:cs="Trebuchet MS"/>
          <w:sz w:val="24"/>
          <w:szCs w:val="24"/>
        </w:rPr>
        <w:t xml:space="preserve"> 510, párrafo 1, fracción</w:t>
      </w:r>
      <w:r w:rsidR="00B445B2" w:rsidRPr="00574221">
        <w:rPr>
          <w:rFonts w:ascii="Trebuchet MS" w:eastAsia="Trebuchet MS" w:hAnsi="Trebuchet MS" w:cs="Trebuchet MS"/>
          <w:sz w:val="24"/>
          <w:szCs w:val="24"/>
        </w:rPr>
        <w:t xml:space="preserve"> III</w:t>
      </w:r>
      <w:r w:rsidR="00850562" w:rsidRPr="00574221">
        <w:rPr>
          <w:rFonts w:ascii="Trebuchet MS" w:eastAsia="Trebuchet MS" w:hAnsi="Trebuchet MS" w:cs="Trebuchet MS"/>
          <w:sz w:val="24"/>
          <w:szCs w:val="24"/>
        </w:rPr>
        <w:t xml:space="preserve">, del Código Electoral del Estado, </w:t>
      </w:r>
      <w:r w:rsidR="00242318" w:rsidRPr="00574221">
        <w:rPr>
          <w:rFonts w:ascii="Trebuchet MS" w:eastAsia="Trebuchet MS" w:hAnsi="Trebuchet MS" w:cs="Trebuchet MS"/>
          <w:sz w:val="24"/>
          <w:szCs w:val="24"/>
        </w:rPr>
        <w:t xml:space="preserve">respectivamente </w:t>
      </w:r>
      <w:r w:rsidR="00850562" w:rsidRPr="00574221">
        <w:rPr>
          <w:rFonts w:ascii="Trebuchet MS" w:eastAsia="Trebuchet MS" w:hAnsi="Trebuchet MS" w:cs="Trebuchet MS"/>
          <w:sz w:val="24"/>
          <w:szCs w:val="24"/>
        </w:rPr>
        <w:t>establece</w:t>
      </w:r>
      <w:r w:rsidR="00A46B00" w:rsidRPr="00574221">
        <w:rPr>
          <w:rFonts w:ascii="Trebuchet MS" w:eastAsia="Trebuchet MS" w:hAnsi="Trebuchet MS" w:cs="Trebuchet MS"/>
          <w:sz w:val="24"/>
          <w:szCs w:val="24"/>
        </w:rPr>
        <w:t>n</w:t>
      </w:r>
      <w:r w:rsidR="00850562" w:rsidRPr="00574221">
        <w:rPr>
          <w:rFonts w:ascii="Trebuchet MS" w:eastAsia="Trebuchet MS" w:hAnsi="Trebuchet MS" w:cs="Trebuchet MS"/>
          <w:sz w:val="24"/>
          <w:szCs w:val="24"/>
        </w:rPr>
        <w:t xml:space="preserve"> </w:t>
      </w:r>
      <w:r w:rsidR="00242318" w:rsidRPr="00574221">
        <w:rPr>
          <w:rFonts w:ascii="Trebuchet MS" w:eastAsia="Trebuchet MS" w:hAnsi="Trebuchet MS" w:cs="Trebuchet MS"/>
          <w:sz w:val="24"/>
          <w:szCs w:val="24"/>
        </w:rPr>
        <w:t xml:space="preserve">las causas de improcedencia y </w:t>
      </w:r>
      <w:r w:rsidR="00850562" w:rsidRPr="00574221">
        <w:rPr>
          <w:rFonts w:ascii="Trebuchet MS" w:eastAsia="Trebuchet MS" w:hAnsi="Trebuchet MS" w:cs="Trebuchet MS"/>
          <w:sz w:val="24"/>
          <w:szCs w:val="24"/>
        </w:rPr>
        <w:t>sobreseimiento de los medios de impugnación,</w:t>
      </w:r>
      <w:r w:rsidR="00133990" w:rsidRPr="00574221">
        <w:rPr>
          <w:rFonts w:ascii="Trebuchet MS" w:eastAsia="Trebuchet MS" w:hAnsi="Trebuchet MS" w:cs="Trebuchet MS"/>
          <w:sz w:val="24"/>
          <w:szCs w:val="24"/>
        </w:rPr>
        <w:t xml:space="preserve"> </w:t>
      </w:r>
      <w:r w:rsidR="00745F33" w:rsidRPr="00574221">
        <w:rPr>
          <w:rFonts w:ascii="Trebuchet MS" w:eastAsia="Trebuchet MS" w:hAnsi="Trebuchet MS" w:cs="Trebuchet MS"/>
          <w:sz w:val="24"/>
          <w:szCs w:val="24"/>
        </w:rPr>
        <w:t xml:space="preserve">en los supuestos legales tal </w:t>
      </w:r>
      <w:r w:rsidR="00133990" w:rsidRPr="00574221">
        <w:rPr>
          <w:rFonts w:ascii="Trebuchet MS" w:eastAsia="Trebuchet MS" w:hAnsi="Trebuchet MS" w:cs="Trebuchet MS"/>
          <w:sz w:val="24"/>
          <w:szCs w:val="24"/>
        </w:rPr>
        <w:t>como a continuación</w:t>
      </w:r>
      <w:r w:rsidR="00133990" w:rsidRPr="006C07BE">
        <w:rPr>
          <w:rFonts w:ascii="Trebuchet MS" w:eastAsia="Trebuchet MS" w:hAnsi="Trebuchet MS" w:cs="Trebuchet MS"/>
          <w:sz w:val="24"/>
          <w:szCs w:val="24"/>
        </w:rPr>
        <w:t xml:space="preserve"> se inserta</w:t>
      </w:r>
      <w:r w:rsidR="00A46B00" w:rsidRPr="006C07BE">
        <w:rPr>
          <w:rFonts w:ascii="Trebuchet MS" w:eastAsia="Trebuchet MS" w:hAnsi="Trebuchet MS" w:cs="Trebuchet MS"/>
          <w:sz w:val="24"/>
          <w:szCs w:val="24"/>
        </w:rPr>
        <w:t>n</w:t>
      </w:r>
      <w:r w:rsidR="00133990" w:rsidRPr="006C07BE">
        <w:rPr>
          <w:rFonts w:ascii="Trebuchet MS" w:eastAsia="Trebuchet MS" w:hAnsi="Trebuchet MS" w:cs="Trebuchet MS"/>
          <w:sz w:val="24"/>
          <w:szCs w:val="24"/>
        </w:rPr>
        <w:t xml:space="preserve">: </w:t>
      </w:r>
    </w:p>
    <w:p w:rsidR="00E55EBC" w:rsidRPr="00E55EBC" w:rsidRDefault="00E55EBC" w:rsidP="00E55EBC">
      <w:pPr>
        <w:shd w:val="clear" w:color="auto" w:fill="FFFFFF"/>
        <w:spacing w:after="0" w:line="240" w:lineRule="auto"/>
        <w:ind w:left="284" w:right="567"/>
        <w:jc w:val="both"/>
        <w:rPr>
          <w:rFonts w:ascii="Trebuchet MS" w:eastAsia="Trebuchet MS" w:hAnsi="Trebuchet MS" w:cs="Trebuchet MS"/>
          <w:b/>
          <w:i/>
          <w:sz w:val="16"/>
          <w:szCs w:val="16"/>
        </w:rPr>
      </w:pPr>
    </w:p>
    <w:p w:rsidR="00A46B00" w:rsidRPr="006C07BE" w:rsidRDefault="00133990" w:rsidP="00E55EBC">
      <w:pPr>
        <w:shd w:val="clear" w:color="auto" w:fill="FFFFFF"/>
        <w:spacing w:after="0" w:line="240" w:lineRule="auto"/>
        <w:ind w:left="284" w:right="567"/>
        <w:jc w:val="both"/>
        <w:rPr>
          <w:rFonts w:ascii="Trebuchet MS" w:hAnsi="Trebuchet MS" w:cs="Arial"/>
          <w:i/>
          <w:sz w:val="24"/>
          <w:szCs w:val="24"/>
        </w:rPr>
      </w:pPr>
      <w:r w:rsidRPr="006C07BE">
        <w:rPr>
          <w:rFonts w:ascii="Trebuchet MS" w:eastAsia="Trebuchet MS" w:hAnsi="Trebuchet MS" w:cs="Trebuchet MS"/>
          <w:b/>
          <w:i/>
          <w:sz w:val="24"/>
          <w:szCs w:val="24"/>
        </w:rPr>
        <w:t>“</w:t>
      </w:r>
      <w:r w:rsidR="00A46B00" w:rsidRPr="006C07BE">
        <w:rPr>
          <w:rFonts w:ascii="Trebuchet MS" w:hAnsi="Trebuchet MS" w:cs="Arial"/>
          <w:b/>
          <w:bCs/>
          <w:i/>
          <w:sz w:val="24"/>
          <w:szCs w:val="24"/>
        </w:rPr>
        <w:t>Artículo 509</w:t>
      </w:r>
      <w:r w:rsidR="00A46B00" w:rsidRPr="006C07BE">
        <w:rPr>
          <w:rFonts w:ascii="Trebuchet MS" w:hAnsi="Trebuchet MS" w:cs="Arial"/>
          <w:i/>
          <w:sz w:val="24"/>
          <w:szCs w:val="24"/>
        </w:rPr>
        <w:t>.</w:t>
      </w:r>
    </w:p>
    <w:p w:rsidR="00E55EBC" w:rsidRPr="00E55EBC" w:rsidRDefault="00E55EBC" w:rsidP="00E55EBC">
      <w:pPr>
        <w:pStyle w:val="Prrafodelista"/>
        <w:numPr>
          <w:ilvl w:val="0"/>
          <w:numId w:val="13"/>
        </w:numPr>
        <w:shd w:val="clear" w:color="auto" w:fill="FFFFFF"/>
        <w:spacing w:after="0" w:line="240" w:lineRule="auto"/>
        <w:ind w:right="503"/>
        <w:jc w:val="both"/>
        <w:rPr>
          <w:rFonts w:ascii="Trebuchet MS" w:hAnsi="Trebuchet MS" w:cs="Arial"/>
          <w:i/>
          <w:sz w:val="24"/>
          <w:szCs w:val="24"/>
          <w:lang w:val="es-ES"/>
        </w:rPr>
      </w:pPr>
      <w:r w:rsidRPr="00E55EBC">
        <w:rPr>
          <w:rFonts w:ascii="Trebuchet MS" w:hAnsi="Trebuchet MS" w:cs="Arial"/>
          <w:i/>
          <w:sz w:val="24"/>
          <w:szCs w:val="24"/>
          <w:lang w:val="es-ES"/>
        </w:rPr>
        <w:t xml:space="preserve">Los medios de impugnación previstos en este Código </w:t>
      </w:r>
      <w:r w:rsidRPr="00E55EBC">
        <w:rPr>
          <w:rFonts w:ascii="Trebuchet MS" w:hAnsi="Trebuchet MS" w:cs="Arial"/>
          <w:b/>
          <w:i/>
          <w:sz w:val="24"/>
          <w:szCs w:val="24"/>
          <w:lang w:val="es-ES"/>
        </w:rPr>
        <w:t>serán improcedentes</w:t>
      </w:r>
      <w:r w:rsidRPr="00E55EBC">
        <w:rPr>
          <w:rFonts w:ascii="Trebuchet MS" w:hAnsi="Trebuchet MS" w:cs="Arial"/>
          <w:i/>
          <w:sz w:val="24"/>
          <w:szCs w:val="24"/>
          <w:lang w:val="es-ES"/>
        </w:rPr>
        <w:t xml:space="preserve"> cuando:</w:t>
      </w:r>
    </w:p>
    <w:p w:rsidR="00E55EBC" w:rsidRPr="00E55EBC" w:rsidRDefault="00E55EBC" w:rsidP="00E55EBC">
      <w:pPr>
        <w:pStyle w:val="Prrafodelista"/>
        <w:shd w:val="clear" w:color="auto" w:fill="FFFFFF"/>
        <w:spacing w:after="0" w:line="240" w:lineRule="auto"/>
        <w:ind w:left="719" w:right="503"/>
        <w:jc w:val="both"/>
        <w:rPr>
          <w:rFonts w:ascii="Trebuchet MS" w:hAnsi="Trebuchet MS" w:cs="Arial"/>
          <w:i/>
          <w:sz w:val="16"/>
          <w:szCs w:val="16"/>
          <w:lang w:val="es-ES"/>
        </w:rPr>
      </w:pPr>
    </w:p>
    <w:p w:rsidR="00E55EBC" w:rsidRDefault="00E55EBC" w:rsidP="00E55EBC">
      <w:pPr>
        <w:shd w:val="clear" w:color="auto" w:fill="FFFFFF"/>
        <w:spacing w:after="0" w:line="240" w:lineRule="auto"/>
        <w:ind w:left="567" w:right="505"/>
        <w:jc w:val="both"/>
        <w:rPr>
          <w:rFonts w:ascii="Trebuchet MS" w:hAnsi="Trebuchet MS" w:cs="Arial"/>
          <w:i/>
          <w:sz w:val="24"/>
          <w:szCs w:val="24"/>
          <w:lang w:val="es-ES"/>
        </w:rPr>
      </w:pPr>
      <w:r w:rsidRPr="00E55EBC">
        <w:rPr>
          <w:rFonts w:ascii="Trebuchet MS" w:hAnsi="Trebuchet MS" w:cs="Arial"/>
          <w:i/>
          <w:sz w:val="24"/>
          <w:szCs w:val="24"/>
          <w:lang w:val="es-ES"/>
        </w:rPr>
        <w:t>I. Se pretenda impugnar la no conformidad a la Constitución General de la República o la Política del Estado de Jalisco;</w:t>
      </w:r>
    </w:p>
    <w:p w:rsidR="00E55EBC" w:rsidRPr="00E55EBC" w:rsidRDefault="00E55EBC" w:rsidP="00E55EBC">
      <w:pPr>
        <w:shd w:val="clear" w:color="auto" w:fill="FFFFFF"/>
        <w:spacing w:after="0" w:line="240" w:lineRule="auto"/>
        <w:ind w:left="567" w:right="505"/>
        <w:jc w:val="both"/>
        <w:rPr>
          <w:rFonts w:ascii="Trebuchet MS" w:hAnsi="Trebuchet MS" w:cs="Arial"/>
          <w:i/>
          <w:sz w:val="16"/>
          <w:szCs w:val="16"/>
          <w:lang w:val="es-ES"/>
        </w:rPr>
      </w:pPr>
    </w:p>
    <w:p w:rsidR="00E55EBC" w:rsidRDefault="00E55EBC" w:rsidP="00E55EBC">
      <w:pPr>
        <w:shd w:val="clear" w:color="auto" w:fill="FFFFFF"/>
        <w:spacing w:after="0" w:line="240" w:lineRule="auto"/>
        <w:ind w:left="567" w:right="505"/>
        <w:jc w:val="both"/>
        <w:rPr>
          <w:rFonts w:ascii="Trebuchet MS" w:hAnsi="Trebuchet MS" w:cs="Arial"/>
          <w:i/>
          <w:sz w:val="24"/>
          <w:szCs w:val="24"/>
          <w:lang w:val="es-ES"/>
        </w:rPr>
      </w:pPr>
      <w:r w:rsidRPr="00E55EBC">
        <w:rPr>
          <w:rFonts w:ascii="Trebuchet MS" w:hAnsi="Trebuchet MS" w:cs="Arial"/>
          <w:i/>
          <w:sz w:val="24"/>
          <w:szCs w:val="24"/>
          <w:lang w:val="es-ES"/>
        </w:rPr>
        <w:t>II. Se impugnen actos o resoluciones que no afecten el interés jurídico del ac</w:t>
      </w:r>
      <w:r>
        <w:rPr>
          <w:rFonts w:ascii="Trebuchet MS" w:hAnsi="Trebuchet MS" w:cs="Arial"/>
          <w:i/>
          <w:sz w:val="24"/>
          <w:szCs w:val="24"/>
          <w:lang w:val="es-ES"/>
        </w:rPr>
        <w:t>t</w:t>
      </w:r>
      <w:r w:rsidRPr="00E55EBC">
        <w:rPr>
          <w:rFonts w:ascii="Trebuchet MS" w:hAnsi="Trebuchet MS" w:cs="Arial"/>
          <w:i/>
          <w:sz w:val="24"/>
          <w:szCs w:val="24"/>
          <w:lang w:val="es-ES"/>
        </w:rPr>
        <w:t>or;</w:t>
      </w:r>
    </w:p>
    <w:p w:rsidR="00E55EBC" w:rsidRPr="00E55EBC" w:rsidRDefault="00E55EBC" w:rsidP="00E55EBC">
      <w:pPr>
        <w:shd w:val="clear" w:color="auto" w:fill="FFFFFF"/>
        <w:spacing w:after="0" w:line="240" w:lineRule="auto"/>
        <w:ind w:left="567" w:right="505"/>
        <w:jc w:val="both"/>
        <w:rPr>
          <w:rFonts w:ascii="Trebuchet MS" w:hAnsi="Trebuchet MS" w:cs="Arial"/>
          <w:i/>
          <w:sz w:val="16"/>
          <w:szCs w:val="16"/>
          <w:lang w:val="es-ES"/>
        </w:rPr>
      </w:pPr>
    </w:p>
    <w:p w:rsidR="00E55EBC" w:rsidRDefault="00E55EBC" w:rsidP="00E55EBC">
      <w:pPr>
        <w:shd w:val="clear" w:color="auto" w:fill="FFFFFF"/>
        <w:spacing w:after="0" w:line="240" w:lineRule="auto"/>
        <w:ind w:left="567" w:right="505"/>
        <w:jc w:val="both"/>
        <w:rPr>
          <w:rFonts w:ascii="Trebuchet MS" w:hAnsi="Trebuchet MS" w:cs="Arial"/>
          <w:b/>
          <w:i/>
          <w:sz w:val="24"/>
          <w:szCs w:val="24"/>
          <w:lang w:val="es-ES"/>
        </w:rPr>
      </w:pPr>
      <w:r w:rsidRPr="00E55EBC">
        <w:rPr>
          <w:rFonts w:ascii="Trebuchet MS" w:hAnsi="Trebuchet MS" w:cs="Arial"/>
          <w:b/>
          <w:i/>
          <w:sz w:val="24"/>
          <w:szCs w:val="24"/>
          <w:lang w:val="es-ES"/>
        </w:rPr>
        <w:t>III. El acto o resolución se hayan consumado de un modo irreparable;</w:t>
      </w:r>
    </w:p>
    <w:p w:rsidR="00E55EBC" w:rsidRPr="00E55EBC" w:rsidRDefault="00E55EBC" w:rsidP="00E55EBC">
      <w:pPr>
        <w:shd w:val="clear" w:color="auto" w:fill="FFFFFF"/>
        <w:spacing w:after="0" w:line="240" w:lineRule="auto"/>
        <w:ind w:left="567" w:right="505"/>
        <w:jc w:val="both"/>
        <w:rPr>
          <w:rFonts w:ascii="Trebuchet MS" w:hAnsi="Trebuchet MS" w:cs="Arial"/>
          <w:b/>
          <w:i/>
          <w:sz w:val="16"/>
          <w:szCs w:val="16"/>
          <w:lang w:val="es-ES"/>
        </w:rPr>
      </w:pPr>
    </w:p>
    <w:p w:rsidR="00E55EBC" w:rsidRDefault="00E55EBC" w:rsidP="00E55EBC">
      <w:pPr>
        <w:shd w:val="clear" w:color="auto" w:fill="FFFFFF"/>
        <w:spacing w:after="0" w:line="240" w:lineRule="auto"/>
        <w:ind w:left="567" w:right="505"/>
        <w:jc w:val="both"/>
        <w:rPr>
          <w:rFonts w:ascii="Trebuchet MS" w:hAnsi="Trebuchet MS" w:cs="Arial"/>
          <w:i/>
          <w:sz w:val="24"/>
          <w:szCs w:val="24"/>
          <w:lang w:val="es-ES"/>
        </w:rPr>
      </w:pPr>
      <w:r w:rsidRPr="00E55EBC">
        <w:rPr>
          <w:rFonts w:ascii="Trebuchet MS" w:hAnsi="Trebuchet MS" w:cs="Arial"/>
          <w:i/>
          <w:sz w:val="24"/>
          <w:szCs w:val="24"/>
          <w:lang w:val="es-ES"/>
        </w:rPr>
        <w:t>IV. El acto o resolución se hayan consentido expresamente, entendiéndose por ello, las manifestaciones de voluntad que entrañen ese consentimiento o no se presenten los medios de impugnación dentro de los plazos señalados en este Código;</w:t>
      </w:r>
    </w:p>
    <w:p w:rsidR="00E55EBC" w:rsidRPr="00E55EBC" w:rsidRDefault="00E55EBC" w:rsidP="00E55EBC">
      <w:pPr>
        <w:shd w:val="clear" w:color="auto" w:fill="FFFFFF"/>
        <w:spacing w:after="0" w:line="240" w:lineRule="auto"/>
        <w:ind w:left="567" w:right="505"/>
        <w:jc w:val="both"/>
        <w:rPr>
          <w:rFonts w:ascii="Trebuchet MS" w:hAnsi="Trebuchet MS" w:cs="Arial"/>
          <w:i/>
          <w:sz w:val="16"/>
          <w:szCs w:val="16"/>
          <w:lang w:val="es-ES"/>
        </w:rPr>
      </w:pPr>
    </w:p>
    <w:p w:rsidR="00E55EBC" w:rsidRDefault="00E55EBC" w:rsidP="00E55EBC">
      <w:pPr>
        <w:shd w:val="clear" w:color="auto" w:fill="FFFFFF"/>
        <w:spacing w:after="0" w:line="240" w:lineRule="auto"/>
        <w:ind w:left="567" w:right="505"/>
        <w:jc w:val="both"/>
        <w:rPr>
          <w:rFonts w:ascii="Trebuchet MS" w:hAnsi="Trebuchet MS" w:cs="Arial"/>
          <w:i/>
          <w:sz w:val="24"/>
          <w:szCs w:val="24"/>
          <w:lang w:val="es-ES"/>
        </w:rPr>
      </w:pPr>
      <w:r w:rsidRPr="00E55EBC">
        <w:rPr>
          <w:rFonts w:ascii="Trebuchet MS" w:hAnsi="Trebuchet MS" w:cs="Arial"/>
          <w:i/>
          <w:sz w:val="24"/>
          <w:szCs w:val="24"/>
          <w:lang w:val="es-ES"/>
        </w:rPr>
        <w:t xml:space="preserve">V. El </w:t>
      </w:r>
      <w:proofErr w:type="spellStart"/>
      <w:r w:rsidRPr="00E55EBC">
        <w:rPr>
          <w:rFonts w:ascii="Trebuchet MS" w:hAnsi="Trebuchet MS" w:cs="Arial"/>
          <w:i/>
          <w:sz w:val="24"/>
          <w:szCs w:val="24"/>
          <w:lang w:val="es-ES"/>
        </w:rPr>
        <w:t>promovente</w:t>
      </w:r>
      <w:proofErr w:type="spellEnd"/>
      <w:r w:rsidRPr="00E55EBC">
        <w:rPr>
          <w:rFonts w:ascii="Trebuchet MS" w:hAnsi="Trebuchet MS" w:cs="Arial"/>
          <w:i/>
          <w:sz w:val="24"/>
          <w:szCs w:val="24"/>
          <w:lang w:val="es-ES"/>
        </w:rPr>
        <w:t xml:space="preserve"> carezca de legitimación en los términos del presente Código;</w:t>
      </w:r>
    </w:p>
    <w:p w:rsidR="00E55EBC" w:rsidRPr="00E55EBC" w:rsidRDefault="00E55EBC" w:rsidP="00E55EBC">
      <w:pPr>
        <w:shd w:val="clear" w:color="auto" w:fill="FFFFFF"/>
        <w:spacing w:after="0" w:line="240" w:lineRule="auto"/>
        <w:ind w:left="567" w:right="505"/>
        <w:jc w:val="both"/>
        <w:rPr>
          <w:rFonts w:ascii="Trebuchet MS" w:hAnsi="Trebuchet MS" w:cs="Arial"/>
          <w:i/>
          <w:sz w:val="16"/>
          <w:szCs w:val="16"/>
          <w:lang w:val="es-ES"/>
        </w:rPr>
      </w:pPr>
    </w:p>
    <w:p w:rsidR="00E55EBC" w:rsidRDefault="00E55EBC" w:rsidP="00E55EBC">
      <w:pPr>
        <w:shd w:val="clear" w:color="auto" w:fill="FFFFFF"/>
        <w:spacing w:after="0" w:line="240" w:lineRule="auto"/>
        <w:ind w:left="567" w:right="505"/>
        <w:jc w:val="both"/>
        <w:rPr>
          <w:rFonts w:ascii="Trebuchet MS" w:hAnsi="Trebuchet MS" w:cs="Arial"/>
          <w:i/>
          <w:sz w:val="24"/>
          <w:szCs w:val="24"/>
          <w:lang w:val="es-ES"/>
        </w:rPr>
      </w:pPr>
      <w:r w:rsidRPr="00E55EBC">
        <w:rPr>
          <w:rFonts w:ascii="Trebuchet MS" w:hAnsi="Trebuchet MS" w:cs="Arial"/>
          <w:i/>
          <w:sz w:val="24"/>
          <w:szCs w:val="24"/>
          <w:lang w:val="es-ES"/>
        </w:rPr>
        <w:t>VI. No se hayan agotado las instancias previas establecidas por el presente Código, para combatir los actos o resoluciones electorales y en virtud de las cuales se pudieran haber modificado, revocado o anulado; y</w:t>
      </w:r>
    </w:p>
    <w:p w:rsidR="00E55EBC" w:rsidRPr="00E55EBC" w:rsidRDefault="00E55EBC" w:rsidP="00E55EBC">
      <w:pPr>
        <w:shd w:val="clear" w:color="auto" w:fill="FFFFFF"/>
        <w:spacing w:after="0" w:line="240" w:lineRule="auto"/>
        <w:ind w:left="567" w:right="505"/>
        <w:jc w:val="both"/>
        <w:rPr>
          <w:rFonts w:ascii="Trebuchet MS" w:hAnsi="Trebuchet MS" w:cs="Arial"/>
          <w:i/>
          <w:sz w:val="16"/>
          <w:szCs w:val="16"/>
          <w:lang w:val="es-ES"/>
        </w:rPr>
      </w:pPr>
    </w:p>
    <w:p w:rsidR="00E55EBC" w:rsidRDefault="00E55EBC" w:rsidP="00E55EBC">
      <w:pPr>
        <w:shd w:val="clear" w:color="auto" w:fill="FFFFFF"/>
        <w:spacing w:after="0" w:line="240" w:lineRule="auto"/>
        <w:ind w:left="567" w:right="505"/>
        <w:jc w:val="both"/>
        <w:rPr>
          <w:rFonts w:ascii="Trebuchet MS" w:hAnsi="Trebuchet MS" w:cs="Arial"/>
          <w:i/>
          <w:sz w:val="24"/>
          <w:szCs w:val="24"/>
          <w:lang w:val="es-ES"/>
        </w:rPr>
      </w:pPr>
      <w:r w:rsidRPr="00E55EBC">
        <w:rPr>
          <w:rFonts w:ascii="Trebuchet MS" w:hAnsi="Trebuchet MS" w:cs="Arial"/>
          <w:i/>
          <w:sz w:val="24"/>
          <w:szCs w:val="24"/>
          <w:lang w:val="es-ES"/>
        </w:rPr>
        <w:t>VII. En un mismo escrito se pretenda impugnar más de una resolución o más de una elección.</w:t>
      </w:r>
    </w:p>
    <w:p w:rsidR="00E55EBC" w:rsidRPr="00E55EBC" w:rsidRDefault="00E55EBC" w:rsidP="00E55EBC">
      <w:pPr>
        <w:shd w:val="clear" w:color="auto" w:fill="FFFFFF"/>
        <w:spacing w:after="0" w:line="240" w:lineRule="auto"/>
        <w:ind w:left="567" w:right="505"/>
        <w:jc w:val="both"/>
        <w:rPr>
          <w:rFonts w:ascii="Trebuchet MS" w:hAnsi="Trebuchet MS" w:cs="Arial"/>
          <w:i/>
          <w:sz w:val="24"/>
          <w:szCs w:val="24"/>
          <w:lang w:val="es-ES"/>
        </w:rPr>
      </w:pPr>
    </w:p>
    <w:p w:rsidR="00133990" w:rsidRPr="006C07BE" w:rsidRDefault="00133990" w:rsidP="00E55EBC">
      <w:pPr>
        <w:shd w:val="clear" w:color="auto" w:fill="FFFFFF"/>
        <w:spacing w:after="0" w:line="240" w:lineRule="auto"/>
        <w:ind w:left="284" w:right="505"/>
        <w:jc w:val="both"/>
        <w:rPr>
          <w:rFonts w:ascii="Trebuchet MS" w:eastAsia="Trebuchet MS" w:hAnsi="Trebuchet MS" w:cs="Trebuchet MS"/>
          <w:b/>
          <w:i/>
          <w:sz w:val="24"/>
          <w:szCs w:val="24"/>
        </w:rPr>
      </w:pPr>
      <w:r w:rsidRPr="006C07BE">
        <w:rPr>
          <w:rFonts w:ascii="Trebuchet MS" w:eastAsia="Trebuchet MS" w:hAnsi="Trebuchet MS" w:cs="Trebuchet MS"/>
          <w:b/>
          <w:i/>
          <w:sz w:val="24"/>
          <w:szCs w:val="24"/>
        </w:rPr>
        <w:t>Artículo 510.</w:t>
      </w:r>
    </w:p>
    <w:p w:rsidR="00133990" w:rsidRPr="006C07BE" w:rsidRDefault="00133990" w:rsidP="00E55EBC">
      <w:pPr>
        <w:shd w:val="clear" w:color="auto" w:fill="FFFFFF"/>
        <w:spacing w:after="0" w:line="240" w:lineRule="auto"/>
        <w:ind w:left="284" w:right="505"/>
        <w:jc w:val="both"/>
        <w:rPr>
          <w:rFonts w:ascii="Trebuchet MS" w:eastAsia="Trebuchet MS" w:hAnsi="Trebuchet MS" w:cs="Trebuchet MS"/>
          <w:i/>
          <w:sz w:val="24"/>
          <w:szCs w:val="24"/>
        </w:rPr>
      </w:pPr>
      <w:r w:rsidRPr="006C07BE">
        <w:rPr>
          <w:rFonts w:ascii="Trebuchet MS" w:eastAsia="Trebuchet MS" w:hAnsi="Trebuchet MS" w:cs="Trebuchet MS"/>
          <w:i/>
          <w:sz w:val="24"/>
          <w:szCs w:val="24"/>
        </w:rPr>
        <w:t>1. Procede el sobreseimiento de los medios de impugnación, cuando:</w:t>
      </w:r>
    </w:p>
    <w:p w:rsidR="00E55EBC" w:rsidRPr="00E55EBC" w:rsidRDefault="00E55EBC" w:rsidP="00E55EBC">
      <w:pPr>
        <w:widowControl w:val="0"/>
        <w:shd w:val="clear" w:color="auto" w:fill="FFFFFF"/>
        <w:spacing w:after="0" w:line="240" w:lineRule="auto"/>
        <w:ind w:left="567" w:right="505"/>
        <w:jc w:val="both"/>
        <w:rPr>
          <w:rFonts w:ascii="Trebuchet MS" w:eastAsia="Trebuchet MS" w:hAnsi="Trebuchet MS" w:cs="Trebuchet MS"/>
          <w:i/>
          <w:sz w:val="16"/>
          <w:szCs w:val="16"/>
        </w:rPr>
      </w:pPr>
    </w:p>
    <w:p w:rsidR="00B445B2" w:rsidRPr="006C07BE" w:rsidRDefault="00B445B2" w:rsidP="00E55EBC">
      <w:pPr>
        <w:widowControl w:val="0"/>
        <w:shd w:val="clear" w:color="auto" w:fill="FFFFFF"/>
        <w:spacing w:after="0" w:line="240" w:lineRule="auto"/>
        <w:ind w:left="567" w:right="505"/>
        <w:jc w:val="both"/>
        <w:rPr>
          <w:rFonts w:ascii="Trebuchet MS" w:eastAsia="Trebuchet MS" w:hAnsi="Trebuchet MS" w:cs="Trebuchet MS"/>
          <w:i/>
          <w:sz w:val="24"/>
          <w:szCs w:val="24"/>
        </w:rPr>
      </w:pPr>
      <w:r w:rsidRPr="006C07BE">
        <w:rPr>
          <w:rFonts w:ascii="Trebuchet MS" w:eastAsia="Trebuchet MS" w:hAnsi="Trebuchet MS" w:cs="Trebuchet MS"/>
          <w:i/>
          <w:sz w:val="24"/>
          <w:szCs w:val="24"/>
        </w:rPr>
        <w:t>...</w:t>
      </w:r>
    </w:p>
    <w:p w:rsidR="00E55EBC" w:rsidRPr="00E55EBC" w:rsidRDefault="00E55EBC" w:rsidP="00E55EBC">
      <w:pPr>
        <w:widowControl w:val="0"/>
        <w:shd w:val="clear" w:color="auto" w:fill="FFFFFF"/>
        <w:spacing w:after="0" w:line="240" w:lineRule="auto"/>
        <w:ind w:left="567" w:right="505"/>
        <w:jc w:val="both"/>
        <w:rPr>
          <w:rFonts w:ascii="Trebuchet MS" w:eastAsia="Trebuchet MS" w:hAnsi="Trebuchet MS" w:cs="Trebuchet MS"/>
          <w:i/>
          <w:sz w:val="16"/>
          <w:szCs w:val="16"/>
        </w:rPr>
      </w:pPr>
    </w:p>
    <w:p w:rsidR="00133990" w:rsidRDefault="00133990" w:rsidP="00E55EBC">
      <w:pPr>
        <w:widowControl w:val="0"/>
        <w:shd w:val="clear" w:color="auto" w:fill="FFFFFF"/>
        <w:spacing w:after="0" w:line="240" w:lineRule="auto"/>
        <w:ind w:left="567" w:right="505"/>
        <w:jc w:val="both"/>
        <w:rPr>
          <w:rFonts w:ascii="Trebuchet MS" w:eastAsia="Trebuchet MS" w:hAnsi="Trebuchet MS" w:cs="Trebuchet MS"/>
          <w:i/>
          <w:sz w:val="24"/>
          <w:szCs w:val="24"/>
        </w:rPr>
      </w:pPr>
      <w:r w:rsidRPr="006C07BE">
        <w:rPr>
          <w:rFonts w:ascii="Trebuchet MS" w:eastAsia="Trebuchet MS" w:hAnsi="Trebuchet MS" w:cs="Trebuchet MS"/>
          <w:i/>
          <w:sz w:val="24"/>
          <w:szCs w:val="24"/>
        </w:rPr>
        <w:t>III. Habiendo sido admitido el medio de impugnación, aparezca o sobrevenga alguna causal de improcedencia en los términos del presente Código; y...”</w:t>
      </w:r>
    </w:p>
    <w:p w:rsidR="00E55EBC" w:rsidRPr="00E55EBC" w:rsidRDefault="00E55EBC" w:rsidP="00E55EBC">
      <w:pPr>
        <w:widowControl w:val="0"/>
        <w:shd w:val="clear" w:color="auto" w:fill="FFFFFF"/>
        <w:spacing w:after="0" w:line="240" w:lineRule="auto"/>
        <w:ind w:left="567" w:right="505"/>
        <w:jc w:val="both"/>
        <w:rPr>
          <w:rFonts w:ascii="Trebuchet MS" w:eastAsia="Trebuchet MS" w:hAnsi="Trebuchet MS" w:cs="Trebuchet MS"/>
          <w:i/>
          <w:sz w:val="16"/>
          <w:szCs w:val="16"/>
        </w:rPr>
      </w:pPr>
    </w:p>
    <w:p w:rsidR="00133990" w:rsidRPr="006C07BE" w:rsidRDefault="00B47829" w:rsidP="00850562">
      <w:pPr>
        <w:jc w:val="both"/>
        <w:rPr>
          <w:rFonts w:ascii="Trebuchet MS" w:eastAsia="Trebuchet MS" w:hAnsi="Trebuchet MS" w:cs="Trebuchet MS"/>
          <w:sz w:val="24"/>
          <w:szCs w:val="24"/>
        </w:rPr>
      </w:pPr>
      <w:r w:rsidRPr="006C07BE">
        <w:rPr>
          <w:rFonts w:ascii="Trebuchet MS" w:eastAsia="Trebuchet MS" w:hAnsi="Trebuchet MS" w:cs="Trebuchet MS"/>
          <w:sz w:val="24"/>
          <w:szCs w:val="24"/>
        </w:rPr>
        <w:t xml:space="preserve">Conforme a lo señalado por el </w:t>
      </w:r>
      <w:r w:rsidR="00BB1B3F" w:rsidRPr="006C07BE">
        <w:rPr>
          <w:rFonts w:ascii="Trebuchet MS" w:eastAsia="Trebuchet MS" w:hAnsi="Trebuchet MS" w:cs="Trebuchet MS"/>
          <w:sz w:val="24"/>
          <w:szCs w:val="24"/>
        </w:rPr>
        <w:t>artículo</w:t>
      </w:r>
      <w:r w:rsidRPr="006C07BE">
        <w:rPr>
          <w:rFonts w:ascii="Trebuchet MS" w:eastAsia="Trebuchet MS" w:hAnsi="Trebuchet MS" w:cs="Trebuchet MS"/>
          <w:sz w:val="24"/>
          <w:szCs w:val="24"/>
        </w:rPr>
        <w:t xml:space="preserve"> anterior y por lo establecido en l</w:t>
      </w:r>
      <w:r w:rsidR="00B048AF" w:rsidRPr="006C07BE">
        <w:rPr>
          <w:rFonts w:ascii="Trebuchet MS" w:eastAsia="Trebuchet MS" w:hAnsi="Trebuchet MS" w:cs="Trebuchet MS"/>
          <w:sz w:val="24"/>
          <w:szCs w:val="24"/>
        </w:rPr>
        <w:t>os</w:t>
      </w:r>
      <w:r w:rsidRPr="006C07BE">
        <w:rPr>
          <w:rFonts w:ascii="Trebuchet MS" w:eastAsia="Trebuchet MS" w:hAnsi="Trebuchet MS" w:cs="Trebuchet MS"/>
          <w:sz w:val="24"/>
          <w:szCs w:val="24"/>
        </w:rPr>
        <w:t xml:space="preserve"> </w:t>
      </w:r>
      <w:r w:rsidR="00BB1B3F" w:rsidRPr="006C07BE">
        <w:rPr>
          <w:rFonts w:ascii="Trebuchet MS" w:eastAsia="Trebuchet MS" w:hAnsi="Trebuchet MS" w:cs="Trebuchet MS"/>
          <w:sz w:val="24"/>
          <w:szCs w:val="24"/>
        </w:rPr>
        <w:t>artículo</w:t>
      </w:r>
      <w:r w:rsidR="00B048AF" w:rsidRPr="006C07BE">
        <w:rPr>
          <w:rFonts w:ascii="Trebuchet MS" w:eastAsia="Trebuchet MS" w:hAnsi="Trebuchet MS" w:cs="Trebuchet MS"/>
          <w:sz w:val="24"/>
          <w:szCs w:val="24"/>
        </w:rPr>
        <w:t>s</w:t>
      </w:r>
      <w:r w:rsidRPr="006C07BE">
        <w:rPr>
          <w:rFonts w:ascii="Trebuchet MS" w:eastAsia="Trebuchet MS" w:hAnsi="Trebuchet MS" w:cs="Trebuchet MS"/>
          <w:sz w:val="24"/>
          <w:szCs w:val="24"/>
        </w:rPr>
        <w:t xml:space="preserve"> </w:t>
      </w:r>
      <w:r w:rsidR="00A92075" w:rsidRPr="006C07BE">
        <w:rPr>
          <w:rFonts w:ascii="Trebuchet MS" w:eastAsia="Trebuchet MS" w:hAnsi="Trebuchet MS" w:cs="Trebuchet MS"/>
          <w:sz w:val="24"/>
          <w:szCs w:val="24"/>
        </w:rPr>
        <w:t xml:space="preserve">184 </w:t>
      </w:r>
      <w:r w:rsidR="00B048AF" w:rsidRPr="006C07BE">
        <w:rPr>
          <w:rFonts w:ascii="Trebuchet MS" w:eastAsia="Trebuchet MS" w:hAnsi="Trebuchet MS" w:cs="Trebuchet MS"/>
          <w:sz w:val="24"/>
          <w:szCs w:val="24"/>
        </w:rPr>
        <w:t xml:space="preserve">y 185 </w:t>
      </w:r>
      <w:r w:rsidR="00A92075" w:rsidRPr="006C07BE">
        <w:rPr>
          <w:rFonts w:ascii="Trebuchet MS" w:eastAsia="Trebuchet MS" w:hAnsi="Trebuchet MS" w:cs="Trebuchet MS"/>
          <w:sz w:val="24"/>
          <w:szCs w:val="24"/>
        </w:rPr>
        <w:t xml:space="preserve">del </w:t>
      </w:r>
      <w:r w:rsidR="00BB1B3F" w:rsidRPr="006C07BE">
        <w:rPr>
          <w:rFonts w:ascii="Trebuchet MS" w:eastAsia="Trebuchet MS" w:hAnsi="Trebuchet MS" w:cs="Trebuchet MS"/>
          <w:sz w:val="24"/>
          <w:szCs w:val="24"/>
        </w:rPr>
        <w:t>Código</w:t>
      </w:r>
      <w:r w:rsidR="00A92075" w:rsidRPr="006C07BE">
        <w:rPr>
          <w:rFonts w:ascii="Trebuchet MS" w:eastAsia="Trebuchet MS" w:hAnsi="Trebuchet MS" w:cs="Trebuchet MS"/>
          <w:sz w:val="24"/>
          <w:szCs w:val="24"/>
        </w:rPr>
        <w:t xml:space="preserve"> Electoral del Estado de Jalisco, que a la letra dice</w:t>
      </w:r>
      <w:r w:rsidR="00B048AF" w:rsidRPr="006C07BE">
        <w:rPr>
          <w:rFonts w:ascii="Trebuchet MS" w:eastAsia="Trebuchet MS" w:hAnsi="Trebuchet MS" w:cs="Trebuchet MS"/>
          <w:sz w:val="24"/>
          <w:szCs w:val="24"/>
        </w:rPr>
        <w:t>n</w:t>
      </w:r>
      <w:r w:rsidR="00BB1B3F" w:rsidRPr="006C07BE">
        <w:rPr>
          <w:rFonts w:ascii="Trebuchet MS" w:eastAsia="Trebuchet MS" w:hAnsi="Trebuchet MS" w:cs="Trebuchet MS"/>
          <w:sz w:val="24"/>
          <w:szCs w:val="24"/>
        </w:rPr>
        <w:t xml:space="preserve">: </w:t>
      </w:r>
    </w:p>
    <w:p w:rsidR="00BB1B3F" w:rsidRPr="006C07BE" w:rsidRDefault="00BB1B3F" w:rsidP="00BB1B3F">
      <w:pPr>
        <w:ind w:left="567" w:right="503"/>
        <w:jc w:val="both"/>
        <w:rPr>
          <w:rFonts w:ascii="Trebuchet MS" w:eastAsia="Trebuchet MS" w:hAnsi="Trebuchet MS" w:cs="Trebuchet MS"/>
          <w:b/>
          <w:i/>
          <w:sz w:val="24"/>
          <w:szCs w:val="24"/>
        </w:rPr>
      </w:pPr>
      <w:r w:rsidRPr="006C07BE">
        <w:rPr>
          <w:rFonts w:ascii="Trebuchet MS" w:eastAsia="Trebuchet MS" w:hAnsi="Trebuchet MS" w:cs="Trebuchet MS"/>
          <w:b/>
          <w:i/>
          <w:sz w:val="24"/>
          <w:szCs w:val="24"/>
        </w:rPr>
        <w:t>“Artículo 184.</w:t>
      </w:r>
    </w:p>
    <w:p w:rsidR="000D6E49" w:rsidRPr="006C07BE" w:rsidRDefault="00BB1B3F" w:rsidP="00950A5E">
      <w:pPr>
        <w:pStyle w:val="Prrafodelista"/>
        <w:numPr>
          <w:ilvl w:val="0"/>
          <w:numId w:val="10"/>
        </w:numPr>
        <w:ind w:right="503"/>
        <w:jc w:val="both"/>
        <w:rPr>
          <w:rFonts w:ascii="Trebuchet MS" w:eastAsia="Trebuchet MS" w:hAnsi="Trebuchet MS" w:cs="Trebuchet MS"/>
          <w:i/>
          <w:sz w:val="24"/>
          <w:szCs w:val="24"/>
        </w:rPr>
      </w:pPr>
      <w:r w:rsidRPr="006C07BE">
        <w:rPr>
          <w:rFonts w:ascii="Trebuchet MS" w:eastAsia="Trebuchet MS" w:hAnsi="Trebuchet MS" w:cs="Trebuchet MS"/>
          <w:i/>
          <w:sz w:val="24"/>
          <w:szCs w:val="24"/>
        </w:rPr>
        <w:t>La desintegración y desinstalación de los Consejos Municipales Electorales se llevará a cabo a más tardar quince días después al en que se celebre la sesión de cómputo Municipal.”</w:t>
      </w:r>
    </w:p>
    <w:p w:rsidR="00B048AF" w:rsidRPr="006C07BE" w:rsidRDefault="00B048AF" w:rsidP="007E0753">
      <w:pPr>
        <w:ind w:left="567" w:right="503"/>
        <w:jc w:val="both"/>
        <w:rPr>
          <w:rFonts w:ascii="Trebuchet MS" w:eastAsia="Trebuchet MS" w:hAnsi="Trebuchet MS" w:cs="Trebuchet MS"/>
          <w:b/>
          <w:i/>
          <w:sz w:val="24"/>
          <w:szCs w:val="24"/>
        </w:rPr>
      </w:pPr>
      <w:r w:rsidRPr="006C07BE">
        <w:rPr>
          <w:rFonts w:ascii="Trebuchet MS" w:eastAsia="Trebuchet MS" w:hAnsi="Trebuchet MS" w:cs="Trebuchet MS"/>
          <w:b/>
          <w:i/>
          <w:sz w:val="24"/>
          <w:szCs w:val="24"/>
        </w:rPr>
        <w:t xml:space="preserve">Artículo 185. </w:t>
      </w:r>
    </w:p>
    <w:p w:rsidR="007E0753" w:rsidRPr="006C07BE" w:rsidRDefault="00B048AF" w:rsidP="007E0753">
      <w:pPr>
        <w:ind w:left="567" w:right="503"/>
        <w:jc w:val="both"/>
        <w:rPr>
          <w:rFonts w:ascii="Trebuchet MS" w:eastAsia="Trebuchet MS" w:hAnsi="Trebuchet MS" w:cs="Trebuchet MS"/>
          <w:i/>
          <w:sz w:val="24"/>
          <w:szCs w:val="24"/>
        </w:rPr>
      </w:pPr>
      <w:r w:rsidRPr="006C07BE">
        <w:rPr>
          <w:rFonts w:ascii="Trebuchet MS" w:eastAsia="Trebuchet MS" w:hAnsi="Trebuchet MS" w:cs="Trebuchet MS"/>
          <w:i/>
          <w:sz w:val="24"/>
          <w:szCs w:val="24"/>
        </w:rPr>
        <w:t>1. La desintegración y desinstalación de los Consejos Distritales y Municipales Electorales implica la conclusión de los efectos del nombramiento de quienes fungieron como Consejeros Distritales y Municipales Electorales integrantes de los mencionados órganos.</w:t>
      </w:r>
    </w:p>
    <w:p w:rsidR="0025625A" w:rsidRPr="006C07BE" w:rsidRDefault="00490E55">
      <w:pPr>
        <w:jc w:val="both"/>
        <w:rPr>
          <w:rFonts w:ascii="Trebuchet MS" w:eastAsia="Trebuchet MS" w:hAnsi="Trebuchet MS" w:cs="Trebuchet MS"/>
          <w:sz w:val="24"/>
          <w:szCs w:val="24"/>
        </w:rPr>
      </w:pPr>
      <w:r w:rsidRPr="006C07BE">
        <w:rPr>
          <w:rFonts w:ascii="Trebuchet MS" w:eastAsia="Trebuchet MS" w:hAnsi="Trebuchet MS" w:cs="Trebuchet MS"/>
          <w:sz w:val="24"/>
          <w:szCs w:val="24"/>
        </w:rPr>
        <w:t xml:space="preserve">En ese sentido, como acontece en el presente caso, </w:t>
      </w:r>
      <w:r w:rsidR="00A10AAD" w:rsidRPr="006C07BE">
        <w:rPr>
          <w:rFonts w:ascii="Trebuchet MS" w:eastAsia="Trebuchet MS" w:hAnsi="Trebuchet MS" w:cs="Trebuchet MS"/>
          <w:sz w:val="24"/>
          <w:szCs w:val="24"/>
        </w:rPr>
        <w:t xml:space="preserve">al concluir el periodo en el que el Consejo Municipal </w:t>
      </w:r>
      <w:r w:rsidR="00745F33" w:rsidRPr="006C07BE">
        <w:rPr>
          <w:rFonts w:ascii="Trebuchet MS" w:eastAsia="Trebuchet MS" w:hAnsi="Trebuchet MS" w:cs="Trebuchet MS"/>
          <w:sz w:val="24"/>
          <w:szCs w:val="24"/>
        </w:rPr>
        <w:t xml:space="preserve">Electoral de </w:t>
      </w:r>
      <w:proofErr w:type="spellStart"/>
      <w:r w:rsidR="00745F33" w:rsidRPr="006C07BE">
        <w:rPr>
          <w:rFonts w:ascii="Trebuchet MS" w:eastAsia="Trebuchet MS" w:hAnsi="Trebuchet MS" w:cs="Trebuchet MS"/>
          <w:sz w:val="24"/>
          <w:szCs w:val="24"/>
        </w:rPr>
        <w:t>Jocotepec</w:t>
      </w:r>
      <w:proofErr w:type="spellEnd"/>
      <w:r w:rsidR="00745F33" w:rsidRPr="006C07BE">
        <w:rPr>
          <w:rFonts w:ascii="Trebuchet MS" w:eastAsia="Trebuchet MS" w:hAnsi="Trebuchet MS" w:cs="Trebuchet MS"/>
          <w:sz w:val="24"/>
          <w:szCs w:val="24"/>
        </w:rPr>
        <w:t>, Jalisco, debiera</w:t>
      </w:r>
      <w:r w:rsidR="00A10AAD" w:rsidRPr="006C07BE">
        <w:rPr>
          <w:rFonts w:ascii="Trebuchet MS" w:eastAsia="Trebuchet MS" w:hAnsi="Trebuchet MS" w:cs="Trebuchet MS"/>
          <w:sz w:val="24"/>
          <w:szCs w:val="24"/>
        </w:rPr>
        <w:t xml:space="preserve"> estar instalado, y con ello el </w:t>
      </w:r>
      <w:r w:rsidR="00F34184" w:rsidRPr="006C07BE">
        <w:rPr>
          <w:rFonts w:ascii="Trebuchet MS" w:eastAsia="Trebuchet MS" w:hAnsi="Trebuchet MS" w:cs="Trebuchet MS"/>
          <w:sz w:val="24"/>
          <w:szCs w:val="24"/>
        </w:rPr>
        <w:t>nombramiento</w:t>
      </w:r>
      <w:r w:rsidR="00A10AAD" w:rsidRPr="006C07BE">
        <w:rPr>
          <w:rFonts w:ascii="Trebuchet MS" w:eastAsia="Trebuchet MS" w:hAnsi="Trebuchet MS" w:cs="Trebuchet MS"/>
          <w:sz w:val="24"/>
          <w:szCs w:val="24"/>
        </w:rPr>
        <w:t xml:space="preserve"> de </w:t>
      </w:r>
      <w:r w:rsidR="00745F33" w:rsidRPr="006C07BE">
        <w:rPr>
          <w:rFonts w:ascii="Trebuchet MS" w:eastAsia="Trebuchet MS" w:hAnsi="Trebuchet MS" w:cs="Trebuchet MS"/>
          <w:sz w:val="24"/>
          <w:szCs w:val="24"/>
        </w:rPr>
        <w:t>c</w:t>
      </w:r>
      <w:r w:rsidR="00F34184" w:rsidRPr="006C07BE">
        <w:rPr>
          <w:rFonts w:ascii="Trebuchet MS" w:eastAsia="Trebuchet MS" w:hAnsi="Trebuchet MS" w:cs="Trebuchet MS"/>
          <w:sz w:val="24"/>
          <w:szCs w:val="24"/>
        </w:rPr>
        <w:t>onsejera</w:t>
      </w:r>
      <w:r w:rsidR="00A10AAD" w:rsidRPr="006C07BE">
        <w:rPr>
          <w:rFonts w:ascii="Trebuchet MS" w:eastAsia="Trebuchet MS" w:hAnsi="Trebuchet MS" w:cs="Trebuchet MS"/>
          <w:sz w:val="24"/>
          <w:szCs w:val="24"/>
        </w:rPr>
        <w:t xml:space="preserve"> </w:t>
      </w:r>
      <w:r w:rsidR="00745F33" w:rsidRPr="006C07BE">
        <w:rPr>
          <w:rFonts w:ascii="Trebuchet MS" w:eastAsia="Trebuchet MS" w:hAnsi="Trebuchet MS" w:cs="Trebuchet MS"/>
          <w:sz w:val="24"/>
          <w:szCs w:val="24"/>
        </w:rPr>
        <w:t>m</w:t>
      </w:r>
      <w:r w:rsidR="00F34184" w:rsidRPr="006C07BE">
        <w:rPr>
          <w:rFonts w:ascii="Trebuchet MS" w:eastAsia="Trebuchet MS" w:hAnsi="Trebuchet MS" w:cs="Trebuchet MS"/>
          <w:sz w:val="24"/>
          <w:szCs w:val="24"/>
        </w:rPr>
        <w:t>unicipal</w:t>
      </w:r>
      <w:r w:rsidR="00745F33" w:rsidRPr="006C07BE">
        <w:rPr>
          <w:rFonts w:ascii="Trebuchet MS" w:eastAsia="Trebuchet MS" w:hAnsi="Trebuchet MS" w:cs="Trebuchet MS"/>
          <w:sz w:val="24"/>
          <w:szCs w:val="24"/>
        </w:rPr>
        <w:t xml:space="preserve"> electoral se dio</w:t>
      </w:r>
      <w:r w:rsidR="00A10AAD" w:rsidRPr="006C07BE">
        <w:rPr>
          <w:rFonts w:ascii="Trebuchet MS" w:eastAsia="Trebuchet MS" w:hAnsi="Trebuchet MS" w:cs="Trebuchet MS"/>
          <w:sz w:val="24"/>
          <w:szCs w:val="24"/>
        </w:rPr>
        <w:t xml:space="preserve"> por</w:t>
      </w:r>
      <w:r w:rsidR="00F34184" w:rsidRPr="006C07BE">
        <w:rPr>
          <w:rFonts w:ascii="Trebuchet MS" w:eastAsia="Trebuchet MS" w:hAnsi="Trebuchet MS" w:cs="Trebuchet MS"/>
          <w:sz w:val="24"/>
          <w:szCs w:val="24"/>
        </w:rPr>
        <w:t xml:space="preserve"> concluido</w:t>
      </w:r>
      <w:r w:rsidR="00A10AAD" w:rsidRPr="006C07BE">
        <w:rPr>
          <w:rFonts w:ascii="Trebuchet MS" w:eastAsia="Trebuchet MS" w:hAnsi="Trebuchet MS" w:cs="Trebuchet MS"/>
          <w:sz w:val="24"/>
          <w:szCs w:val="24"/>
        </w:rPr>
        <w:t xml:space="preserve"> conforme</w:t>
      </w:r>
      <w:r w:rsidR="00F34184" w:rsidRPr="006C07BE">
        <w:rPr>
          <w:rFonts w:ascii="Trebuchet MS" w:eastAsia="Trebuchet MS" w:hAnsi="Trebuchet MS" w:cs="Trebuchet MS"/>
          <w:sz w:val="24"/>
          <w:szCs w:val="24"/>
        </w:rPr>
        <w:t xml:space="preserve"> a lo señalado por el </w:t>
      </w:r>
      <w:r w:rsidR="00982438" w:rsidRPr="006C07BE">
        <w:rPr>
          <w:rFonts w:ascii="Trebuchet MS" w:eastAsia="Trebuchet MS" w:hAnsi="Trebuchet MS" w:cs="Trebuchet MS"/>
          <w:sz w:val="24"/>
          <w:szCs w:val="24"/>
        </w:rPr>
        <w:t>artículo</w:t>
      </w:r>
      <w:r w:rsidR="00F34184" w:rsidRPr="006C07BE">
        <w:rPr>
          <w:rFonts w:ascii="Trebuchet MS" w:eastAsia="Trebuchet MS" w:hAnsi="Trebuchet MS" w:cs="Trebuchet MS"/>
          <w:sz w:val="24"/>
          <w:szCs w:val="24"/>
        </w:rPr>
        <w:t xml:space="preserve"> 185</w:t>
      </w:r>
      <w:r w:rsidR="00204D10" w:rsidRPr="006C07BE">
        <w:rPr>
          <w:rFonts w:ascii="Trebuchet MS" w:eastAsia="Trebuchet MS" w:hAnsi="Trebuchet MS" w:cs="Trebuchet MS"/>
          <w:sz w:val="24"/>
          <w:szCs w:val="24"/>
        </w:rPr>
        <w:t>, del</w:t>
      </w:r>
      <w:r w:rsidR="00F34184" w:rsidRPr="006C07BE">
        <w:rPr>
          <w:rFonts w:ascii="Trebuchet MS" w:eastAsia="Trebuchet MS" w:hAnsi="Trebuchet MS" w:cs="Trebuchet MS"/>
          <w:sz w:val="24"/>
          <w:szCs w:val="24"/>
        </w:rPr>
        <w:t xml:space="preserve"> código en la materia, </w:t>
      </w:r>
      <w:r w:rsidR="00AC55A7" w:rsidRPr="006C07BE">
        <w:rPr>
          <w:rFonts w:ascii="Trebuchet MS" w:eastAsia="Trebuchet MS" w:hAnsi="Trebuchet MS" w:cs="Trebuchet MS"/>
          <w:sz w:val="24"/>
          <w:szCs w:val="24"/>
        </w:rPr>
        <w:t xml:space="preserve">el acto recurrido por la impugnante en </w:t>
      </w:r>
      <w:r w:rsidR="00F34184" w:rsidRPr="006C07BE">
        <w:rPr>
          <w:rFonts w:ascii="Trebuchet MS" w:eastAsia="Trebuchet MS" w:hAnsi="Trebuchet MS" w:cs="Trebuchet MS"/>
          <w:sz w:val="24"/>
          <w:szCs w:val="24"/>
        </w:rPr>
        <w:t xml:space="preserve">el presente medio de impugnación </w:t>
      </w:r>
      <w:r w:rsidR="0025625A" w:rsidRPr="006C07BE">
        <w:rPr>
          <w:rFonts w:ascii="Trebuchet MS" w:eastAsia="Trebuchet MS" w:hAnsi="Trebuchet MS" w:cs="Trebuchet MS"/>
          <w:sz w:val="24"/>
          <w:szCs w:val="24"/>
        </w:rPr>
        <w:t xml:space="preserve">cesa, desparece o se extingue, </w:t>
      </w:r>
      <w:r w:rsidR="00AC55A7" w:rsidRPr="006C07BE">
        <w:rPr>
          <w:rFonts w:ascii="Trebuchet MS" w:eastAsia="Trebuchet MS" w:hAnsi="Trebuchet MS" w:cs="Trebuchet MS"/>
          <w:sz w:val="24"/>
          <w:szCs w:val="24"/>
        </w:rPr>
        <w:t xml:space="preserve">en razón de </w:t>
      </w:r>
      <w:r w:rsidR="00745F33" w:rsidRPr="006C07BE">
        <w:rPr>
          <w:rFonts w:ascii="Trebuchet MS" w:eastAsia="Trebuchet MS" w:hAnsi="Trebuchet MS" w:cs="Trebuchet MS"/>
          <w:sz w:val="24"/>
          <w:szCs w:val="24"/>
        </w:rPr>
        <w:t xml:space="preserve">lo cual </w:t>
      </w:r>
      <w:r w:rsidR="0025625A" w:rsidRPr="006C07BE">
        <w:rPr>
          <w:rFonts w:ascii="Trebuchet MS" w:eastAsia="Trebuchet MS" w:hAnsi="Trebuchet MS" w:cs="Trebuchet MS"/>
          <w:sz w:val="24"/>
          <w:szCs w:val="24"/>
        </w:rPr>
        <w:t>el pr</w:t>
      </w:r>
      <w:r w:rsidR="00745F33" w:rsidRPr="006C07BE">
        <w:rPr>
          <w:rFonts w:ascii="Trebuchet MS" w:eastAsia="Trebuchet MS" w:hAnsi="Trebuchet MS" w:cs="Trebuchet MS"/>
          <w:sz w:val="24"/>
          <w:szCs w:val="24"/>
        </w:rPr>
        <w:t>esente medio de impugnación quedó</w:t>
      </w:r>
      <w:r w:rsidR="0025625A" w:rsidRPr="006C07BE">
        <w:rPr>
          <w:rFonts w:ascii="Trebuchet MS" w:eastAsia="Trebuchet MS" w:hAnsi="Trebuchet MS" w:cs="Trebuchet MS"/>
          <w:sz w:val="24"/>
          <w:szCs w:val="24"/>
        </w:rPr>
        <w:t xml:space="preserve"> sin materia</w:t>
      </w:r>
      <w:r w:rsidR="000846DB" w:rsidRPr="006C07BE">
        <w:rPr>
          <w:rFonts w:ascii="Trebuchet MS" w:eastAsia="Trebuchet MS" w:hAnsi="Trebuchet MS" w:cs="Trebuchet MS"/>
          <w:sz w:val="24"/>
          <w:szCs w:val="24"/>
        </w:rPr>
        <w:t xml:space="preserve"> por haberse consumado irreparablemente el acto controvertido</w:t>
      </w:r>
      <w:r w:rsidR="00066B69" w:rsidRPr="006C07BE">
        <w:rPr>
          <w:rFonts w:ascii="Trebuchet MS" w:eastAsia="Trebuchet MS" w:hAnsi="Trebuchet MS" w:cs="Trebuchet MS"/>
          <w:sz w:val="24"/>
          <w:szCs w:val="24"/>
        </w:rPr>
        <w:t>.</w:t>
      </w:r>
      <w:r w:rsidR="0025625A" w:rsidRPr="006C07BE">
        <w:rPr>
          <w:rFonts w:ascii="Trebuchet MS" w:eastAsia="Trebuchet MS" w:hAnsi="Trebuchet MS" w:cs="Trebuchet MS"/>
          <w:sz w:val="24"/>
          <w:szCs w:val="24"/>
        </w:rPr>
        <w:t xml:space="preserve"> </w:t>
      </w:r>
    </w:p>
    <w:p w:rsidR="00204D10" w:rsidRPr="006C07BE" w:rsidRDefault="0025625A">
      <w:pPr>
        <w:jc w:val="both"/>
        <w:rPr>
          <w:rFonts w:ascii="Trebuchet MS" w:eastAsia="Trebuchet MS" w:hAnsi="Trebuchet MS" w:cs="Trebuchet MS"/>
          <w:sz w:val="24"/>
          <w:szCs w:val="24"/>
        </w:rPr>
      </w:pPr>
      <w:r w:rsidRPr="006C07BE">
        <w:rPr>
          <w:rFonts w:ascii="Trebuchet MS" w:eastAsia="Trebuchet MS" w:hAnsi="Trebuchet MS" w:cs="Trebuchet MS"/>
          <w:sz w:val="24"/>
          <w:szCs w:val="24"/>
        </w:rPr>
        <w:t xml:space="preserve">Sirve de apoyo a lo anterior, la Jurisprudencia identificada con la clave 34/2002 emitida por la Sala Superior del Tribunal Electoral del Poder Judicial de la Federación, de rubro: </w:t>
      </w:r>
    </w:p>
    <w:p w:rsidR="0025625A" w:rsidRPr="006C07BE" w:rsidRDefault="0025625A">
      <w:pPr>
        <w:jc w:val="both"/>
        <w:rPr>
          <w:rFonts w:ascii="Trebuchet MS" w:eastAsia="Trebuchet MS" w:hAnsi="Trebuchet MS" w:cs="Trebuchet MS"/>
          <w:b/>
          <w:i/>
          <w:sz w:val="24"/>
          <w:szCs w:val="24"/>
        </w:rPr>
      </w:pPr>
      <w:r w:rsidRPr="006C07BE">
        <w:rPr>
          <w:rFonts w:ascii="Trebuchet MS" w:eastAsia="Trebuchet MS" w:hAnsi="Trebuchet MS" w:cs="Trebuchet MS"/>
          <w:b/>
          <w:i/>
          <w:sz w:val="24"/>
          <w:szCs w:val="24"/>
        </w:rPr>
        <w:t>“IMPROCEDENCIA, EL MERO HECHO DE QUEDAR SIN MATERIA EL PROCEDIMIENTO ACTUALIZA LA CAUSAL RESPECTIVA”.</w:t>
      </w:r>
    </w:p>
    <w:p w:rsidR="0025625A" w:rsidRPr="006C07BE" w:rsidRDefault="0025625A">
      <w:pPr>
        <w:jc w:val="both"/>
        <w:rPr>
          <w:rFonts w:ascii="Trebuchet MS" w:eastAsia="Trebuchet MS" w:hAnsi="Trebuchet MS" w:cs="Trebuchet MS"/>
          <w:sz w:val="24"/>
          <w:szCs w:val="24"/>
        </w:rPr>
      </w:pPr>
      <w:r w:rsidRPr="006C07BE">
        <w:rPr>
          <w:rFonts w:ascii="Trebuchet MS" w:eastAsia="Trebuchet MS" w:hAnsi="Trebuchet MS" w:cs="Trebuchet MS"/>
          <w:sz w:val="24"/>
          <w:szCs w:val="24"/>
        </w:rPr>
        <w:t xml:space="preserve">En consecuencia, y </w:t>
      </w:r>
      <w:r w:rsidR="000846DB" w:rsidRPr="006C07BE">
        <w:rPr>
          <w:rFonts w:ascii="Trebuchet MS" w:eastAsia="Trebuchet MS" w:hAnsi="Trebuchet MS" w:cs="Trebuchet MS"/>
          <w:sz w:val="24"/>
          <w:szCs w:val="24"/>
        </w:rPr>
        <w:t xml:space="preserve">con fundamento en </w:t>
      </w:r>
      <w:r w:rsidR="00E55EBC">
        <w:rPr>
          <w:rFonts w:ascii="Trebuchet MS" w:eastAsia="Trebuchet MS" w:hAnsi="Trebuchet MS" w:cs="Trebuchet MS"/>
          <w:sz w:val="24"/>
          <w:szCs w:val="24"/>
        </w:rPr>
        <w:t xml:space="preserve">lo establecido por </w:t>
      </w:r>
      <w:r w:rsidR="000846DB" w:rsidRPr="006C07BE">
        <w:rPr>
          <w:rFonts w:ascii="Trebuchet MS" w:eastAsia="Trebuchet MS" w:hAnsi="Trebuchet MS" w:cs="Trebuchet MS"/>
          <w:sz w:val="24"/>
          <w:szCs w:val="24"/>
        </w:rPr>
        <w:t>el diverso 50</w:t>
      </w:r>
      <w:r w:rsidR="00D259B7" w:rsidRPr="006C07BE">
        <w:rPr>
          <w:rFonts w:ascii="Trebuchet MS" w:eastAsia="Trebuchet MS" w:hAnsi="Trebuchet MS" w:cs="Trebuchet MS"/>
          <w:sz w:val="24"/>
          <w:szCs w:val="24"/>
        </w:rPr>
        <w:t>9</w:t>
      </w:r>
      <w:r w:rsidRPr="006C07BE">
        <w:rPr>
          <w:rFonts w:ascii="Trebuchet MS" w:eastAsia="Trebuchet MS" w:hAnsi="Trebuchet MS" w:cs="Trebuchet MS"/>
          <w:sz w:val="24"/>
          <w:szCs w:val="24"/>
        </w:rPr>
        <w:t>, párrafo 1, fracción II</w:t>
      </w:r>
      <w:r w:rsidR="00D259B7" w:rsidRPr="006C07BE">
        <w:rPr>
          <w:rFonts w:ascii="Trebuchet MS" w:eastAsia="Trebuchet MS" w:hAnsi="Trebuchet MS" w:cs="Trebuchet MS"/>
          <w:sz w:val="24"/>
          <w:szCs w:val="24"/>
        </w:rPr>
        <w:t>I</w:t>
      </w:r>
      <w:r w:rsidRPr="006C07BE">
        <w:rPr>
          <w:rFonts w:ascii="Trebuchet MS" w:eastAsia="Trebuchet MS" w:hAnsi="Trebuchet MS" w:cs="Trebuchet MS"/>
          <w:sz w:val="24"/>
          <w:szCs w:val="24"/>
        </w:rPr>
        <w:t xml:space="preserve"> en relación al diverso 510, párrafo 1, fracción I</w:t>
      </w:r>
      <w:r w:rsidR="00B048AF" w:rsidRPr="006C07BE">
        <w:rPr>
          <w:rFonts w:ascii="Trebuchet MS" w:eastAsia="Trebuchet MS" w:hAnsi="Trebuchet MS" w:cs="Trebuchet MS"/>
          <w:sz w:val="24"/>
          <w:szCs w:val="24"/>
        </w:rPr>
        <w:t>I</w:t>
      </w:r>
      <w:r w:rsidRPr="006C07BE">
        <w:rPr>
          <w:rFonts w:ascii="Trebuchet MS" w:eastAsia="Trebuchet MS" w:hAnsi="Trebuchet MS" w:cs="Trebuchet MS"/>
          <w:sz w:val="24"/>
          <w:szCs w:val="24"/>
        </w:rPr>
        <w:t xml:space="preserve">I, del Código Electoral local, </w:t>
      </w:r>
      <w:r w:rsidRPr="00E55EBC">
        <w:rPr>
          <w:rFonts w:ascii="Trebuchet MS" w:eastAsia="Trebuchet MS" w:hAnsi="Trebuchet MS" w:cs="Trebuchet MS"/>
          <w:b/>
          <w:sz w:val="24"/>
          <w:szCs w:val="24"/>
        </w:rPr>
        <w:t xml:space="preserve">procede </w:t>
      </w:r>
      <w:r w:rsidR="00B048AF" w:rsidRPr="00E55EBC">
        <w:rPr>
          <w:rFonts w:ascii="Trebuchet MS" w:eastAsia="Trebuchet MS" w:hAnsi="Trebuchet MS" w:cs="Trebuchet MS"/>
          <w:b/>
          <w:sz w:val="24"/>
          <w:szCs w:val="24"/>
        </w:rPr>
        <w:t xml:space="preserve">sobreseer </w:t>
      </w:r>
      <w:r w:rsidRPr="00E55EBC">
        <w:rPr>
          <w:rFonts w:ascii="Trebuchet MS" w:eastAsia="Trebuchet MS" w:hAnsi="Trebuchet MS" w:cs="Trebuchet MS"/>
          <w:b/>
          <w:sz w:val="24"/>
          <w:szCs w:val="24"/>
        </w:rPr>
        <w:t>el medio de impugnación al haber quedado sin materia</w:t>
      </w:r>
      <w:r w:rsidR="00697E00" w:rsidRPr="00E55EBC">
        <w:rPr>
          <w:rFonts w:ascii="Trebuchet MS" w:eastAsia="Trebuchet MS" w:hAnsi="Trebuchet MS" w:cs="Trebuchet MS"/>
          <w:b/>
          <w:sz w:val="24"/>
          <w:szCs w:val="24"/>
        </w:rPr>
        <w:t xml:space="preserve"> por haberse consumado irreparablemente el acto impugnado</w:t>
      </w:r>
      <w:r w:rsidRPr="006C07BE">
        <w:rPr>
          <w:rFonts w:ascii="Trebuchet MS" w:eastAsia="Trebuchet MS" w:hAnsi="Trebuchet MS" w:cs="Trebuchet MS"/>
          <w:sz w:val="24"/>
          <w:szCs w:val="24"/>
        </w:rPr>
        <w:t>.</w:t>
      </w:r>
    </w:p>
    <w:p w:rsidR="00490E55" w:rsidRPr="006C07BE" w:rsidRDefault="00490E55">
      <w:pPr>
        <w:jc w:val="both"/>
        <w:rPr>
          <w:rFonts w:ascii="Trebuchet MS" w:eastAsia="Trebuchet MS" w:hAnsi="Trebuchet MS" w:cs="Trebuchet MS"/>
          <w:sz w:val="24"/>
          <w:szCs w:val="24"/>
        </w:rPr>
      </w:pPr>
      <w:r w:rsidRPr="006C07BE">
        <w:rPr>
          <w:rFonts w:ascii="Trebuchet MS" w:eastAsia="Trebuchet MS" w:hAnsi="Trebuchet MS" w:cs="Trebuchet MS"/>
          <w:sz w:val="24"/>
          <w:szCs w:val="24"/>
        </w:rPr>
        <w:t>Por lo expuesto y con fundamento, además, en lo dispuesto por los artículos 116, párrafo segundo, fracción IV, inciso l), de la Constitución Política de los Estados Unidos Mexicanos; 12, párrafo 1, fracción X, de la Constitución Política</w:t>
      </w:r>
      <w:r w:rsidR="00A83B00" w:rsidRPr="006C07BE">
        <w:rPr>
          <w:rFonts w:ascii="Trebuchet MS" w:eastAsia="Trebuchet MS" w:hAnsi="Trebuchet MS" w:cs="Trebuchet MS"/>
          <w:sz w:val="24"/>
          <w:szCs w:val="24"/>
        </w:rPr>
        <w:t xml:space="preserve"> del estado de Jalisco</w:t>
      </w:r>
      <w:r w:rsidR="007B1D57" w:rsidRPr="006C07BE">
        <w:rPr>
          <w:rFonts w:ascii="Trebuchet MS" w:eastAsia="Trebuchet MS" w:hAnsi="Trebuchet MS" w:cs="Trebuchet MS"/>
          <w:sz w:val="24"/>
          <w:szCs w:val="24"/>
        </w:rPr>
        <w:t>; 1°, párrafo 1, fracción I,</w:t>
      </w:r>
      <w:r w:rsidRPr="006C07BE">
        <w:rPr>
          <w:rFonts w:ascii="Trebuchet MS" w:eastAsia="Trebuchet MS" w:hAnsi="Trebuchet MS" w:cs="Trebuchet MS"/>
          <w:sz w:val="24"/>
          <w:szCs w:val="24"/>
        </w:rPr>
        <w:t xml:space="preserve"> 504, </w:t>
      </w:r>
      <w:r w:rsidR="00D259B7" w:rsidRPr="006C07BE">
        <w:rPr>
          <w:rFonts w:ascii="Trebuchet MS" w:eastAsia="Trebuchet MS" w:hAnsi="Trebuchet MS" w:cs="Trebuchet MS"/>
          <w:sz w:val="24"/>
          <w:szCs w:val="24"/>
        </w:rPr>
        <w:t>509</w:t>
      </w:r>
      <w:r w:rsidR="007B1D57" w:rsidRPr="006C07BE">
        <w:rPr>
          <w:rFonts w:ascii="Trebuchet MS" w:eastAsia="Trebuchet MS" w:hAnsi="Trebuchet MS" w:cs="Trebuchet MS"/>
          <w:sz w:val="24"/>
          <w:szCs w:val="24"/>
        </w:rPr>
        <w:t>,</w:t>
      </w:r>
      <w:r w:rsidR="00D259B7" w:rsidRPr="006C07BE">
        <w:rPr>
          <w:rFonts w:ascii="Trebuchet MS" w:eastAsia="Trebuchet MS" w:hAnsi="Trebuchet MS" w:cs="Trebuchet MS"/>
          <w:sz w:val="24"/>
          <w:szCs w:val="24"/>
        </w:rPr>
        <w:t xml:space="preserve"> párrafo 1, fracción III, 510</w:t>
      </w:r>
      <w:r w:rsidR="007B1D57" w:rsidRPr="006C07BE">
        <w:rPr>
          <w:rFonts w:ascii="Trebuchet MS" w:eastAsia="Trebuchet MS" w:hAnsi="Trebuchet MS" w:cs="Trebuchet MS"/>
          <w:sz w:val="24"/>
          <w:szCs w:val="24"/>
        </w:rPr>
        <w:t>,</w:t>
      </w:r>
      <w:r w:rsidRPr="006C07BE">
        <w:rPr>
          <w:rFonts w:ascii="Trebuchet MS" w:eastAsia="Trebuchet MS" w:hAnsi="Trebuchet MS" w:cs="Trebuchet MS"/>
          <w:sz w:val="24"/>
          <w:szCs w:val="24"/>
        </w:rPr>
        <w:t xml:space="preserve"> </w:t>
      </w:r>
      <w:r w:rsidR="00B048AF" w:rsidRPr="006C07BE">
        <w:rPr>
          <w:rFonts w:ascii="Trebuchet MS" w:eastAsia="Trebuchet MS" w:hAnsi="Trebuchet MS" w:cs="Trebuchet MS"/>
          <w:sz w:val="24"/>
          <w:szCs w:val="24"/>
        </w:rPr>
        <w:t>párrafo 1, fracción III</w:t>
      </w:r>
      <w:r w:rsidR="00D259B7" w:rsidRPr="006C07BE">
        <w:rPr>
          <w:rFonts w:ascii="Trebuchet MS" w:eastAsia="Trebuchet MS" w:hAnsi="Trebuchet MS" w:cs="Trebuchet MS"/>
          <w:sz w:val="24"/>
          <w:szCs w:val="24"/>
        </w:rPr>
        <w:t xml:space="preserve"> y 511</w:t>
      </w:r>
      <w:r w:rsidR="007B1D57" w:rsidRPr="006C07BE">
        <w:rPr>
          <w:rFonts w:ascii="Trebuchet MS" w:eastAsia="Trebuchet MS" w:hAnsi="Trebuchet MS" w:cs="Trebuchet MS"/>
          <w:sz w:val="24"/>
          <w:szCs w:val="24"/>
        </w:rPr>
        <w:t>,</w:t>
      </w:r>
      <w:r w:rsidRPr="006C07BE">
        <w:rPr>
          <w:rFonts w:ascii="Trebuchet MS" w:eastAsia="Trebuchet MS" w:hAnsi="Trebuchet MS" w:cs="Trebuchet MS"/>
          <w:sz w:val="24"/>
          <w:szCs w:val="24"/>
        </w:rPr>
        <w:t xml:space="preserve"> fracción </w:t>
      </w:r>
      <w:r w:rsidR="00A83B00" w:rsidRPr="006C07BE">
        <w:rPr>
          <w:rFonts w:ascii="Trebuchet MS" w:eastAsia="Trebuchet MS" w:hAnsi="Trebuchet MS" w:cs="Trebuchet MS"/>
          <w:sz w:val="24"/>
          <w:szCs w:val="24"/>
        </w:rPr>
        <w:t>I</w:t>
      </w:r>
      <w:r w:rsidRPr="006C07BE">
        <w:rPr>
          <w:rFonts w:ascii="Trebuchet MS" w:eastAsia="Trebuchet MS" w:hAnsi="Trebuchet MS" w:cs="Trebuchet MS"/>
          <w:sz w:val="24"/>
          <w:szCs w:val="24"/>
        </w:rPr>
        <w:t>I, del Código Electoral</w:t>
      </w:r>
      <w:r w:rsidR="00681BDD" w:rsidRPr="006C07BE">
        <w:rPr>
          <w:rFonts w:ascii="Trebuchet MS" w:eastAsia="Trebuchet MS" w:hAnsi="Trebuchet MS" w:cs="Trebuchet MS"/>
          <w:sz w:val="24"/>
          <w:szCs w:val="24"/>
        </w:rPr>
        <w:t xml:space="preserve"> </w:t>
      </w:r>
      <w:r w:rsidRPr="006C07BE">
        <w:rPr>
          <w:rFonts w:ascii="Trebuchet MS" w:eastAsia="Trebuchet MS" w:hAnsi="Trebuchet MS" w:cs="Trebuchet MS"/>
          <w:sz w:val="24"/>
          <w:szCs w:val="24"/>
        </w:rPr>
        <w:t xml:space="preserve">del Estado de Jalisco; se </w:t>
      </w:r>
    </w:p>
    <w:p w:rsidR="00E55EBC" w:rsidRDefault="00E55EBC" w:rsidP="00E55EBC">
      <w:pPr>
        <w:spacing w:after="0" w:line="240" w:lineRule="auto"/>
        <w:jc w:val="center"/>
        <w:rPr>
          <w:rFonts w:ascii="Trebuchet MS" w:eastAsia="Trebuchet MS" w:hAnsi="Trebuchet MS" w:cs="Trebuchet MS"/>
          <w:b/>
          <w:sz w:val="24"/>
          <w:szCs w:val="24"/>
        </w:rPr>
      </w:pPr>
    </w:p>
    <w:p w:rsidR="005667EC" w:rsidRDefault="002A34E0" w:rsidP="00E55EBC">
      <w:pPr>
        <w:spacing w:after="0" w:line="240" w:lineRule="auto"/>
        <w:jc w:val="center"/>
        <w:rPr>
          <w:rFonts w:ascii="Trebuchet MS" w:eastAsia="Trebuchet MS" w:hAnsi="Trebuchet MS" w:cs="Trebuchet MS"/>
          <w:b/>
          <w:sz w:val="24"/>
          <w:szCs w:val="24"/>
        </w:rPr>
      </w:pPr>
      <w:r w:rsidRPr="006C07BE">
        <w:rPr>
          <w:rFonts w:ascii="Trebuchet MS" w:eastAsia="Trebuchet MS" w:hAnsi="Trebuchet MS" w:cs="Trebuchet MS"/>
          <w:b/>
          <w:sz w:val="24"/>
          <w:szCs w:val="24"/>
        </w:rPr>
        <w:t>R E S U E L V E:</w:t>
      </w:r>
    </w:p>
    <w:p w:rsidR="00E55EBC" w:rsidRPr="00E55EBC" w:rsidRDefault="00E55EBC" w:rsidP="00E55EBC">
      <w:pPr>
        <w:spacing w:after="0" w:line="240" w:lineRule="auto"/>
        <w:jc w:val="center"/>
        <w:rPr>
          <w:rFonts w:ascii="Trebuchet MS" w:eastAsia="Trebuchet MS" w:hAnsi="Trebuchet MS" w:cs="Trebuchet MS"/>
          <w:b/>
          <w:sz w:val="16"/>
          <w:szCs w:val="16"/>
        </w:rPr>
      </w:pPr>
    </w:p>
    <w:p w:rsidR="005667EC" w:rsidRPr="006C07BE" w:rsidRDefault="002A34E0" w:rsidP="00E55EBC">
      <w:pPr>
        <w:spacing w:after="0" w:line="240" w:lineRule="auto"/>
        <w:jc w:val="both"/>
        <w:rPr>
          <w:rFonts w:ascii="Trebuchet MS" w:eastAsia="Trebuchet MS" w:hAnsi="Trebuchet MS" w:cs="Trebuchet MS"/>
          <w:sz w:val="24"/>
          <w:szCs w:val="24"/>
        </w:rPr>
      </w:pPr>
      <w:r w:rsidRPr="006C07BE">
        <w:rPr>
          <w:rFonts w:ascii="Trebuchet MS" w:eastAsia="Trebuchet MS" w:hAnsi="Trebuchet MS" w:cs="Trebuchet MS"/>
          <w:b/>
          <w:sz w:val="24"/>
          <w:szCs w:val="24"/>
        </w:rPr>
        <w:t>Primero.</w:t>
      </w:r>
      <w:r w:rsidR="00681BDD" w:rsidRPr="006C07BE">
        <w:rPr>
          <w:rFonts w:ascii="Trebuchet MS" w:eastAsia="Trebuchet MS" w:hAnsi="Trebuchet MS" w:cs="Trebuchet MS"/>
          <w:sz w:val="24"/>
          <w:szCs w:val="24"/>
        </w:rPr>
        <w:t xml:space="preserve"> Se </w:t>
      </w:r>
      <w:r w:rsidR="00242318" w:rsidRPr="00574221">
        <w:rPr>
          <w:rFonts w:ascii="Trebuchet MS" w:eastAsia="Trebuchet MS" w:hAnsi="Trebuchet MS" w:cs="Trebuchet MS"/>
          <w:sz w:val="24"/>
          <w:szCs w:val="24"/>
        </w:rPr>
        <w:t>Sobresee</w:t>
      </w:r>
      <w:r w:rsidR="00242318">
        <w:rPr>
          <w:rFonts w:ascii="Trebuchet MS" w:eastAsia="Trebuchet MS" w:hAnsi="Trebuchet MS" w:cs="Trebuchet MS"/>
          <w:sz w:val="24"/>
          <w:szCs w:val="24"/>
        </w:rPr>
        <w:t xml:space="preserve"> </w:t>
      </w:r>
      <w:r w:rsidR="00681BDD" w:rsidRPr="006C07BE">
        <w:rPr>
          <w:rFonts w:ascii="Trebuchet MS" w:eastAsia="Trebuchet MS" w:hAnsi="Trebuchet MS" w:cs="Trebuchet MS"/>
          <w:sz w:val="24"/>
          <w:szCs w:val="24"/>
        </w:rPr>
        <w:t>el Recurso de Revisión e</w:t>
      </w:r>
      <w:bookmarkStart w:id="0" w:name="_GoBack"/>
      <w:bookmarkEnd w:id="0"/>
      <w:r w:rsidR="00681BDD" w:rsidRPr="006C07BE">
        <w:rPr>
          <w:rFonts w:ascii="Trebuchet MS" w:eastAsia="Trebuchet MS" w:hAnsi="Trebuchet MS" w:cs="Trebuchet MS"/>
          <w:sz w:val="24"/>
          <w:szCs w:val="24"/>
        </w:rPr>
        <w:t>n los términos expuestos en</w:t>
      </w:r>
      <w:r w:rsidR="00B048AF" w:rsidRPr="006C07BE">
        <w:rPr>
          <w:rFonts w:ascii="Trebuchet MS" w:eastAsia="Trebuchet MS" w:hAnsi="Trebuchet MS" w:cs="Trebuchet MS"/>
          <w:sz w:val="24"/>
          <w:szCs w:val="24"/>
        </w:rPr>
        <w:t xml:space="preserve"> el considerando II de</w:t>
      </w:r>
      <w:r w:rsidR="00E55EBC">
        <w:rPr>
          <w:rFonts w:ascii="Trebuchet MS" w:eastAsia="Trebuchet MS" w:hAnsi="Trebuchet MS" w:cs="Trebuchet MS"/>
          <w:sz w:val="24"/>
          <w:szCs w:val="24"/>
        </w:rPr>
        <w:t xml:space="preserve"> la presente</w:t>
      </w:r>
      <w:r w:rsidR="00681BDD" w:rsidRPr="006C07BE">
        <w:rPr>
          <w:rFonts w:ascii="Trebuchet MS" w:eastAsia="Trebuchet MS" w:hAnsi="Trebuchet MS" w:cs="Trebuchet MS"/>
          <w:sz w:val="24"/>
          <w:szCs w:val="24"/>
        </w:rPr>
        <w:t xml:space="preserve"> resolución.</w:t>
      </w:r>
    </w:p>
    <w:p w:rsidR="00E55EBC" w:rsidRPr="00E55EBC" w:rsidRDefault="00E55EBC" w:rsidP="00E55EBC">
      <w:pPr>
        <w:spacing w:after="0" w:line="240" w:lineRule="auto"/>
        <w:jc w:val="both"/>
        <w:rPr>
          <w:rFonts w:ascii="Trebuchet MS" w:eastAsia="Trebuchet MS" w:hAnsi="Trebuchet MS" w:cs="Trebuchet MS"/>
          <w:b/>
          <w:sz w:val="16"/>
          <w:szCs w:val="16"/>
        </w:rPr>
      </w:pPr>
    </w:p>
    <w:p w:rsidR="005667EC" w:rsidRPr="006C07BE" w:rsidRDefault="000B4FFA" w:rsidP="00E55EBC">
      <w:pPr>
        <w:spacing w:after="0" w:line="240" w:lineRule="auto"/>
        <w:jc w:val="both"/>
        <w:rPr>
          <w:rFonts w:ascii="Trebuchet MS" w:eastAsia="Trebuchet MS" w:hAnsi="Trebuchet MS" w:cs="Trebuchet MS"/>
          <w:sz w:val="24"/>
          <w:szCs w:val="24"/>
        </w:rPr>
      </w:pPr>
      <w:r w:rsidRPr="006C07BE">
        <w:rPr>
          <w:rFonts w:ascii="Trebuchet MS" w:eastAsia="Trebuchet MS" w:hAnsi="Trebuchet MS" w:cs="Trebuchet MS"/>
          <w:b/>
          <w:sz w:val="24"/>
          <w:szCs w:val="24"/>
        </w:rPr>
        <w:t xml:space="preserve">Segundo. </w:t>
      </w:r>
      <w:r w:rsidR="002A34E0" w:rsidRPr="006C07BE">
        <w:rPr>
          <w:rFonts w:ascii="Trebuchet MS" w:eastAsia="Trebuchet MS" w:hAnsi="Trebuchet MS" w:cs="Trebuchet MS"/>
          <w:sz w:val="24"/>
          <w:szCs w:val="24"/>
        </w:rPr>
        <w:t>Notifíquese personalmente al</w:t>
      </w:r>
      <w:r w:rsidR="00E25C13" w:rsidRPr="006C07BE">
        <w:rPr>
          <w:rFonts w:ascii="Trebuchet MS" w:eastAsia="Trebuchet MS" w:hAnsi="Trebuchet MS" w:cs="Trebuchet MS"/>
          <w:sz w:val="24"/>
          <w:szCs w:val="24"/>
        </w:rPr>
        <w:t xml:space="preserve"> partido político Futuro en su calidad de </w:t>
      </w:r>
      <w:r w:rsidR="00E76B92" w:rsidRPr="006C07BE">
        <w:rPr>
          <w:rFonts w:ascii="Trebuchet MS" w:eastAsia="Trebuchet MS" w:hAnsi="Trebuchet MS" w:cs="Trebuchet MS"/>
          <w:sz w:val="24"/>
          <w:szCs w:val="24"/>
        </w:rPr>
        <w:t xml:space="preserve"> </w:t>
      </w:r>
      <w:proofErr w:type="spellStart"/>
      <w:r w:rsidR="002A34E0" w:rsidRPr="006C07BE">
        <w:rPr>
          <w:rFonts w:ascii="Trebuchet MS" w:eastAsia="Trebuchet MS" w:hAnsi="Trebuchet MS" w:cs="Trebuchet MS"/>
          <w:sz w:val="24"/>
          <w:szCs w:val="24"/>
        </w:rPr>
        <w:t>promovente</w:t>
      </w:r>
      <w:proofErr w:type="spellEnd"/>
      <w:r w:rsidR="002A34E0" w:rsidRPr="006C07BE">
        <w:rPr>
          <w:rFonts w:ascii="Trebuchet MS" w:eastAsia="Trebuchet MS" w:hAnsi="Trebuchet MS" w:cs="Trebuchet MS"/>
          <w:sz w:val="24"/>
          <w:szCs w:val="24"/>
        </w:rPr>
        <w:t xml:space="preserve">. </w:t>
      </w:r>
    </w:p>
    <w:p w:rsidR="00E55EBC" w:rsidRPr="00E55EBC" w:rsidRDefault="00E55EBC" w:rsidP="00E55EBC">
      <w:pPr>
        <w:spacing w:after="0" w:line="240" w:lineRule="auto"/>
        <w:jc w:val="both"/>
        <w:rPr>
          <w:rFonts w:ascii="Trebuchet MS" w:eastAsia="Trebuchet MS" w:hAnsi="Trebuchet MS" w:cs="Trebuchet MS"/>
          <w:b/>
          <w:sz w:val="16"/>
          <w:szCs w:val="16"/>
        </w:rPr>
      </w:pPr>
    </w:p>
    <w:p w:rsidR="005667EC" w:rsidRPr="006C07BE" w:rsidRDefault="000B4FFA" w:rsidP="00E55EBC">
      <w:pPr>
        <w:spacing w:after="0" w:line="240" w:lineRule="auto"/>
        <w:jc w:val="both"/>
        <w:rPr>
          <w:rFonts w:ascii="Trebuchet MS" w:eastAsia="Trebuchet MS" w:hAnsi="Trebuchet MS" w:cs="Trebuchet MS"/>
          <w:sz w:val="24"/>
          <w:szCs w:val="24"/>
        </w:rPr>
      </w:pPr>
      <w:r w:rsidRPr="006C07BE">
        <w:rPr>
          <w:rFonts w:ascii="Trebuchet MS" w:eastAsia="Trebuchet MS" w:hAnsi="Trebuchet MS" w:cs="Trebuchet MS"/>
          <w:b/>
          <w:sz w:val="24"/>
          <w:szCs w:val="24"/>
        </w:rPr>
        <w:t>Tercero.</w:t>
      </w:r>
      <w:r w:rsidRPr="006C07BE">
        <w:rPr>
          <w:rFonts w:ascii="Trebuchet MS" w:eastAsia="Trebuchet MS" w:hAnsi="Trebuchet MS" w:cs="Trebuchet MS"/>
          <w:sz w:val="24"/>
          <w:szCs w:val="24"/>
        </w:rPr>
        <w:t xml:space="preserve"> </w:t>
      </w:r>
      <w:r w:rsidR="002A34E0" w:rsidRPr="006C07BE">
        <w:rPr>
          <w:rFonts w:ascii="Trebuchet MS" w:eastAsia="Trebuchet MS" w:hAnsi="Trebuchet MS" w:cs="Trebuchet MS"/>
          <w:sz w:val="24"/>
          <w:szCs w:val="24"/>
        </w:rPr>
        <w:t>Publíquese la presente resolución en el portal oficial de internet de este organismo.</w:t>
      </w:r>
    </w:p>
    <w:p w:rsidR="005667EC" w:rsidRPr="00E55EBC" w:rsidRDefault="005667EC" w:rsidP="00E55EBC">
      <w:pPr>
        <w:spacing w:after="0" w:line="240" w:lineRule="auto"/>
        <w:jc w:val="both"/>
        <w:rPr>
          <w:rFonts w:ascii="Trebuchet MS" w:eastAsia="Trebuchet MS" w:hAnsi="Trebuchet MS" w:cs="Trebuchet MS"/>
          <w:sz w:val="16"/>
          <w:szCs w:val="16"/>
        </w:rPr>
      </w:pPr>
    </w:p>
    <w:p w:rsidR="005667EC" w:rsidRPr="006C07BE" w:rsidRDefault="000B4FFA" w:rsidP="00E55EBC">
      <w:pPr>
        <w:spacing w:after="0" w:line="240" w:lineRule="auto"/>
        <w:jc w:val="both"/>
        <w:rPr>
          <w:rFonts w:ascii="Trebuchet MS" w:eastAsia="Trebuchet MS" w:hAnsi="Trebuchet MS" w:cs="Trebuchet MS"/>
          <w:sz w:val="24"/>
          <w:szCs w:val="24"/>
        </w:rPr>
      </w:pPr>
      <w:r w:rsidRPr="006C07BE">
        <w:rPr>
          <w:rFonts w:ascii="Trebuchet MS" w:eastAsia="Trebuchet MS" w:hAnsi="Trebuchet MS" w:cs="Trebuchet MS"/>
          <w:b/>
          <w:sz w:val="24"/>
          <w:szCs w:val="24"/>
        </w:rPr>
        <w:t>Cuar</w:t>
      </w:r>
      <w:r w:rsidR="002A34E0" w:rsidRPr="006C07BE">
        <w:rPr>
          <w:rFonts w:ascii="Trebuchet MS" w:eastAsia="Trebuchet MS" w:hAnsi="Trebuchet MS" w:cs="Trebuchet MS"/>
          <w:b/>
          <w:sz w:val="24"/>
          <w:szCs w:val="24"/>
        </w:rPr>
        <w:t>to.</w:t>
      </w:r>
      <w:r w:rsidR="002A34E0" w:rsidRPr="006C07BE">
        <w:rPr>
          <w:rFonts w:ascii="Trebuchet MS" w:eastAsia="Trebuchet MS" w:hAnsi="Trebuchet MS" w:cs="Trebuchet MS"/>
          <w:sz w:val="24"/>
          <w:szCs w:val="24"/>
        </w:rPr>
        <w:t xml:space="preserve"> En su oportunidad, archívese el presente expediente como asunto concluido.</w:t>
      </w:r>
    </w:p>
    <w:p w:rsidR="005667EC" w:rsidRPr="00E55EBC" w:rsidRDefault="005667EC">
      <w:pPr>
        <w:spacing w:after="0"/>
        <w:jc w:val="both"/>
        <w:rPr>
          <w:rFonts w:ascii="Trebuchet MS" w:eastAsia="Trebuchet MS" w:hAnsi="Trebuchet MS" w:cs="Trebuchet MS"/>
          <w:sz w:val="16"/>
          <w:szCs w:val="16"/>
        </w:rPr>
      </w:pPr>
    </w:p>
    <w:p w:rsidR="00BF75CE" w:rsidRDefault="00BF75CE">
      <w:pPr>
        <w:spacing w:after="0"/>
        <w:jc w:val="center"/>
        <w:rPr>
          <w:rFonts w:ascii="Trebuchet MS" w:eastAsia="Trebuchet MS" w:hAnsi="Trebuchet MS" w:cs="Trebuchet MS"/>
          <w:b/>
          <w:sz w:val="24"/>
          <w:szCs w:val="24"/>
        </w:rPr>
      </w:pPr>
    </w:p>
    <w:p w:rsidR="005667EC" w:rsidRPr="006C07BE" w:rsidRDefault="002A34E0">
      <w:pPr>
        <w:spacing w:after="0"/>
        <w:jc w:val="center"/>
        <w:rPr>
          <w:rFonts w:ascii="Trebuchet MS" w:eastAsia="Trebuchet MS" w:hAnsi="Trebuchet MS" w:cs="Trebuchet MS"/>
          <w:b/>
          <w:sz w:val="24"/>
          <w:szCs w:val="24"/>
        </w:rPr>
      </w:pPr>
      <w:r w:rsidRPr="006C07BE">
        <w:rPr>
          <w:rFonts w:ascii="Trebuchet MS" w:eastAsia="Trebuchet MS" w:hAnsi="Trebuchet MS" w:cs="Trebuchet MS"/>
          <w:b/>
          <w:sz w:val="24"/>
          <w:szCs w:val="24"/>
        </w:rPr>
        <w:t xml:space="preserve">Guadalajara, Jalisco, </w:t>
      </w:r>
      <w:r w:rsidR="00B543DD" w:rsidRPr="006C07BE">
        <w:rPr>
          <w:rFonts w:ascii="Trebuchet MS" w:eastAsia="Trebuchet MS" w:hAnsi="Trebuchet MS" w:cs="Trebuchet MS"/>
          <w:b/>
          <w:sz w:val="24"/>
          <w:szCs w:val="24"/>
        </w:rPr>
        <w:t xml:space="preserve">a </w:t>
      </w:r>
      <w:r w:rsidR="00982438" w:rsidRPr="006C07BE">
        <w:rPr>
          <w:rFonts w:ascii="Trebuchet MS" w:eastAsia="Trebuchet MS" w:hAnsi="Trebuchet MS" w:cs="Trebuchet MS"/>
          <w:b/>
          <w:sz w:val="24"/>
          <w:szCs w:val="24"/>
        </w:rPr>
        <w:t>12</w:t>
      </w:r>
      <w:r w:rsidRPr="006C07BE">
        <w:rPr>
          <w:rFonts w:ascii="Trebuchet MS" w:eastAsia="Trebuchet MS" w:hAnsi="Trebuchet MS" w:cs="Trebuchet MS"/>
          <w:b/>
          <w:sz w:val="24"/>
          <w:szCs w:val="24"/>
        </w:rPr>
        <w:t xml:space="preserve"> de </w:t>
      </w:r>
      <w:r w:rsidR="002D38F1" w:rsidRPr="006C07BE">
        <w:rPr>
          <w:rFonts w:ascii="Trebuchet MS" w:eastAsia="Trebuchet MS" w:hAnsi="Trebuchet MS" w:cs="Trebuchet MS"/>
          <w:b/>
          <w:sz w:val="24"/>
          <w:szCs w:val="24"/>
        </w:rPr>
        <w:t>julio</w:t>
      </w:r>
      <w:r w:rsidR="006C1DC6" w:rsidRPr="006C07BE">
        <w:rPr>
          <w:rFonts w:ascii="Trebuchet MS" w:eastAsia="Trebuchet MS" w:hAnsi="Trebuchet MS" w:cs="Trebuchet MS"/>
          <w:b/>
          <w:sz w:val="24"/>
          <w:szCs w:val="24"/>
        </w:rPr>
        <w:t xml:space="preserve"> </w:t>
      </w:r>
      <w:r w:rsidRPr="006C07BE">
        <w:rPr>
          <w:rFonts w:ascii="Trebuchet MS" w:eastAsia="Trebuchet MS" w:hAnsi="Trebuchet MS" w:cs="Trebuchet MS"/>
          <w:b/>
          <w:sz w:val="24"/>
          <w:szCs w:val="24"/>
        </w:rPr>
        <w:t>de 2021.</w:t>
      </w:r>
    </w:p>
    <w:p w:rsidR="0025625A" w:rsidRPr="006C07BE" w:rsidRDefault="0025625A">
      <w:pPr>
        <w:spacing w:after="0"/>
        <w:rPr>
          <w:rFonts w:ascii="Trebuchet MS" w:eastAsia="Trebuchet MS" w:hAnsi="Trebuchet MS" w:cs="Trebuchet MS"/>
          <w:sz w:val="24"/>
          <w:szCs w:val="24"/>
        </w:rPr>
      </w:pPr>
    </w:p>
    <w:tbl>
      <w:tblPr>
        <w:tblStyle w:val="a"/>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677"/>
        <w:gridCol w:w="4530"/>
      </w:tblGrid>
      <w:tr w:rsidR="005667EC" w:rsidRPr="006C07BE">
        <w:tc>
          <w:tcPr>
            <w:tcW w:w="5677" w:type="dxa"/>
            <w:shd w:val="clear" w:color="auto" w:fill="auto"/>
          </w:tcPr>
          <w:p w:rsidR="005667EC" w:rsidRPr="006C07BE" w:rsidRDefault="005667EC">
            <w:pPr>
              <w:spacing w:after="0"/>
              <w:jc w:val="center"/>
              <w:rPr>
                <w:rFonts w:ascii="Trebuchet MS" w:eastAsia="Trebuchet MS" w:hAnsi="Trebuchet MS" w:cs="Trebuchet MS"/>
                <w:b/>
                <w:sz w:val="24"/>
                <w:szCs w:val="24"/>
              </w:rPr>
            </w:pPr>
          </w:p>
          <w:p w:rsidR="005667EC" w:rsidRPr="006C07BE" w:rsidRDefault="002A34E0">
            <w:pPr>
              <w:spacing w:after="0"/>
              <w:jc w:val="center"/>
              <w:rPr>
                <w:rFonts w:ascii="Trebuchet MS" w:eastAsia="Trebuchet MS" w:hAnsi="Trebuchet MS" w:cs="Trebuchet MS"/>
                <w:b/>
                <w:sz w:val="24"/>
                <w:szCs w:val="24"/>
              </w:rPr>
            </w:pPr>
            <w:r w:rsidRPr="006C07BE">
              <w:rPr>
                <w:rFonts w:ascii="Trebuchet MS" w:eastAsia="Trebuchet MS" w:hAnsi="Trebuchet MS" w:cs="Trebuchet MS"/>
                <w:b/>
                <w:sz w:val="24"/>
                <w:szCs w:val="24"/>
              </w:rPr>
              <w:t>Guillermo Amado Alcaraz Cross</w:t>
            </w:r>
          </w:p>
          <w:p w:rsidR="005667EC" w:rsidRPr="006C07BE" w:rsidRDefault="00EF0F82" w:rsidP="00EF0F82">
            <w:pPr>
              <w:spacing w:after="0"/>
              <w:jc w:val="center"/>
              <w:rPr>
                <w:rFonts w:ascii="Trebuchet MS" w:eastAsia="Trebuchet MS" w:hAnsi="Trebuchet MS" w:cs="Trebuchet MS"/>
                <w:b/>
                <w:sz w:val="24"/>
                <w:szCs w:val="24"/>
              </w:rPr>
            </w:pPr>
            <w:r w:rsidRPr="006C07BE">
              <w:rPr>
                <w:rFonts w:ascii="Trebuchet MS" w:eastAsia="Trebuchet MS" w:hAnsi="Trebuchet MS" w:cs="Trebuchet MS"/>
                <w:b/>
                <w:sz w:val="24"/>
                <w:szCs w:val="24"/>
              </w:rPr>
              <w:t>Consejero P</w:t>
            </w:r>
            <w:r w:rsidR="002A34E0" w:rsidRPr="006C07BE">
              <w:rPr>
                <w:rFonts w:ascii="Trebuchet MS" w:eastAsia="Trebuchet MS" w:hAnsi="Trebuchet MS" w:cs="Trebuchet MS"/>
                <w:b/>
                <w:sz w:val="24"/>
                <w:szCs w:val="24"/>
              </w:rPr>
              <w:t>residente</w:t>
            </w:r>
          </w:p>
        </w:tc>
        <w:tc>
          <w:tcPr>
            <w:tcW w:w="4530" w:type="dxa"/>
            <w:shd w:val="clear" w:color="auto" w:fill="auto"/>
          </w:tcPr>
          <w:p w:rsidR="005667EC" w:rsidRPr="006C07BE" w:rsidRDefault="005667EC">
            <w:pPr>
              <w:pBdr>
                <w:top w:val="nil"/>
                <w:left w:val="nil"/>
                <w:bottom w:val="nil"/>
                <w:right w:val="nil"/>
                <w:between w:val="nil"/>
              </w:pBdr>
              <w:spacing w:after="0" w:line="240" w:lineRule="auto"/>
              <w:rPr>
                <w:rFonts w:ascii="Times New Roman" w:eastAsia="Times New Roman" w:hAnsi="Times New Roman"/>
                <w:color w:val="000000"/>
                <w:sz w:val="24"/>
                <w:szCs w:val="24"/>
              </w:rPr>
            </w:pPr>
          </w:p>
          <w:p w:rsidR="005667EC" w:rsidRPr="006C07BE" w:rsidRDefault="002A34E0">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6C07BE">
              <w:rPr>
                <w:rFonts w:ascii="Trebuchet MS" w:eastAsia="Trebuchet MS" w:hAnsi="Trebuchet MS" w:cs="Trebuchet MS"/>
                <w:b/>
                <w:color w:val="000000"/>
                <w:sz w:val="24"/>
                <w:szCs w:val="24"/>
              </w:rPr>
              <w:t>Manuel Alejandro Murillo Gutiérrez</w:t>
            </w:r>
          </w:p>
          <w:p w:rsidR="005667EC" w:rsidRPr="006C07BE" w:rsidRDefault="002A34E0">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6C07BE">
              <w:rPr>
                <w:rFonts w:ascii="Trebuchet MS" w:eastAsia="Trebuchet MS" w:hAnsi="Trebuchet MS" w:cs="Trebuchet MS"/>
                <w:b/>
                <w:color w:val="000000"/>
                <w:sz w:val="24"/>
                <w:szCs w:val="24"/>
              </w:rPr>
              <w:t>Secretario Ejecutivo</w:t>
            </w:r>
          </w:p>
          <w:p w:rsidR="005667EC" w:rsidRPr="006C07BE" w:rsidRDefault="002A34E0" w:rsidP="00950A5E">
            <w:pPr>
              <w:spacing w:after="0"/>
              <w:jc w:val="center"/>
              <w:rPr>
                <w:rFonts w:ascii="Trebuchet MS" w:eastAsia="Trebuchet MS" w:hAnsi="Trebuchet MS" w:cs="Trebuchet MS"/>
                <w:b/>
                <w:sz w:val="24"/>
                <w:szCs w:val="24"/>
              </w:rPr>
            </w:pPr>
            <w:r w:rsidRPr="006C07BE">
              <w:rPr>
                <w:rFonts w:ascii="Trebuchet MS" w:eastAsia="Trebuchet MS" w:hAnsi="Trebuchet MS" w:cs="Trebuchet MS"/>
                <w:b/>
                <w:sz w:val="24"/>
                <w:szCs w:val="24"/>
              </w:rPr>
              <w:t xml:space="preserve"> </w:t>
            </w:r>
          </w:p>
        </w:tc>
      </w:tr>
    </w:tbl>
    <w:p w:rsidR="00716F5D" w:rsidRDefault="00716F5D">
      <w:pPr>
        <w:rPr>
          <w:rFonts w:ascii="Trebuchet MS" w:eastAsia="Trebuchet MS" w:hAnsi="Trebuchet MS" w:cs="Trebuchet MS"/>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716F5D" w:rsidRPr="00E274F4" w:rsidTr="00D017D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6F5D" w:rsidRPr="00E274F4" w:rsidRDefault="00716F5D" w:rsidP="00716F5D">
            <w:pPr>
              <w:spacing w:line="240" w:lineRule="auto"/>
              <w:jc w:val="center"/>
              <w:rPr>
                <w:rFonts w:ascii="Trebuchet MS" w:hAnsi="Trebuchet MS"/>
                <w:sz w:val="14"/>
                <w:szCs w:val="10"/>
              </w:rPr>
            </w:pPr>
            <w:r w:rsidRPr="00E274F4">
              <w:rPr>
                <w:rFonts w:ascii="Trebuchet MS" w:hAnsi="Trebuchet MS"/>
                <w:sz w:val="14"/>
                <w:szCs w:val="10"/>
              </w:rPr>
              <w:t>CMT</w:t>
            </w:r>
            <w:r>
              <w:rPr>
                <w:rFonts w:ascii="Trebuchet MS" w:hAnsi="Trebuchet MS"/>
                <w:sz w:val="14"/>
                <w:szCs w:val="10"/>
              </w:rPr>
              <w:t xml:space="preserve"> </w:t>
            </w:r>
            <w:proofErr w:type="spellStart"/>
            <w:r w:rsidRPr="00E274F4">
              <w:rPr>
                <w:rFonts w:ascii="Trebuchet MS" w:hAnsi="Trebuchet MS"/>
                <w:sz w:val="14"/>
                <w:szCs w:val="10"/>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6F5D" w:rsidRPr="00E274F4" w:rsidRDefault="00716F5D" w:rsidP="00716F5D">
            <w:pPr>
              <w:spacing w:line="240" w:lineRule="auto"/>
              <w:jc w:val="center"/>
              <w:rPr>
                <w:rFonts w:ascii="Trebuchet MS" w:hAnsi="Trebuchet MS"/>
                <w:sz w:val="14"/>
                <w:szCs w:val="10"/>
              </w:rPr>
            </w:pPr>
            <w:r w:rsidRPr="00E274F4">
              <w:rPr>
                <w:rFonts w:ascii="Trebuchet MS" w:hAnsi="Trebuchet MS"/>
                <w:sz w:val="14"/>
                <w:szCs w:val="10"/>
              </w:rPr>
              <w:t>MGSR</w:t>
            </w:r>
            <w:r>
              <w:rPr>
                <w:rFonts w:ascii="Trebuchet MS" w:hAnsi="Trebuchet MS"/>
                <w:sz w:val="14"/>
                <w:szCs w:val="10"/>
              </w:rPr>
              <w:t xml:space="preserve"> </w:t>
            </w:r>
            <w:r w:rsidRPr="00E274F4">
              <w:rPr>
                <w:rFonts w:ascii="Trebuchet MS" w:hAnsi="Trebuchet MS"/>
                <w:sz w:val="14"/>
                <w:szCs w:val="10"/>
              </w:rPr>
              <w:t>Elaboró</w:t>
            </w:r>
          </w:p>
        </w:tc>
      </w:tr>
    </w:tbl>
    <w:p w:rsidR="00716F5D" w:rsidRDefault="00716F5D">
      <w:pPr>
        <w:rPr>
          <w:rFonts w:ascii="Trebuchet MS" w:eastAsia="Trebuchet MS" w:hAnsi="Trebuchet MS" w:cs="Trebuchet MS"/>
          <w:sz w:val="23"/>
          <w:szCs w:val="23"/>
        </w:rPr>
      </w:pPr>
    </w:p>
    <w:p w:rsidR="00B42CA3" w:rsidRPr="004F108C" w:rsidRDefault="00B42CA3" w:rsidP="00B42CA3">
      <w:pPr>
        <w:spacing w:after="0" w:line="240" w:lineRule="auto"/>
        <w:jc w:val="both"/>
        <w:rPr>
          <w:rFonts w:ascii="Trebuchet MS" w:hAnsi="Trebuchet MS"/>
          <w:sz w:val="16"/>
          <w:szCs w:val="16"/>
        </w:rPr>
      </w:pPr>
      <w:r w:rsidRPr="004F108C">
        <w:rPr>
          <w:rFonts w:ascii="Trebuchet MS" w:hAnsi="Trebuchet MS"/>
          <w:sz w:val="16"/>
          <w:szCs w:val="16"/>
        </w:rPr>
        <w:t xml:space="preserve">El suscrito secretario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la presente resolución, fue aprobada en sesión </w:t>
      </w:r>
      <w:r>
        <w:rPr>
          <w:rFonts w:ascii="Trebuchet MS" w:hAnsi="Trebuchet MS"/>
          <w:sz w:val="16"/>
          <w:szCs w:val="16"/>
        </w:rPr>
        <w:t>extraordinaria</w:t>
      </w:r>
      <w:r w:rsidRPr="004F108C">
        <w:rPr>
          <w:rFonts w:ascii="Trebuchet MS" w:hAnsi="Trebuchet MS"/>
          <w:sz w:val="16"/>
          <w:szCs w:val="16"/>
        </w:rPr>
        <w:t xml:space="preserve"> del Consejo General celebrada el </w:t>
      </w:r>
      <w:r>
        <w:rPr>
          <w:rFonts w:ascii="Trebuchet MS" w:hAnsi="Trebuchet MS"/>
          <w:sz w:val="16"/>
          <w:szCs w:val="16"/>
        </w:rPr>
        <w:t>doce de julio</w:t>
      </w:r>
      <w:r w:rsidRPr="004F108C">
        <w:rPr>
          <w:rFonts w:ascii="Trebuchet MS" w:hAnsi="Trebuchet MS"/>
          <w:sz w:val="16"/>
          <w:szCs w:val="16"/>
        </w:rPr>
        <w:t xml:space="preserve"> de dos mil veintiuno, por votación unánime de las y los consejeros electorales Silvia Guadalupe Bustos Vásquez</w:t>
      </w:r>
      <w:r w:rsidRPr="004F108C">
        <w:rPr>
          <w:rFonts w:ascii="Trebuchet MS" w:hAnsi="Trebuchet MS"/>
          <w:bCs/>
          <w:sz w:val="16"/>
          <w:szCs w:val="16"/>
        </w:rPr>
        <w:t>,</w:t>
      </w:r>
      <w:r w:rsidRPr="004F108C">
        <w:rPr>
          <w:rFonts w:ascii="Trebuchet MS" w:hAnsi="Trebuchet MS"/>
          <w:sz w:val="16"/>
          <w:szCs w:val="16"/>
        </w:rPr>
        <w:t xml:space="preserve"> </w:t>
      </w:r>
      <w:proofErr w:type="spellStart"/>
      <w:r w:rsidRPr="004F108C">
        <w:rPr>
          <w:rFonts w:ascii="Trebuchet MS" w:hAnsi="Trebuchet MS"/>
          <w:sz w:val="16"/>
          <w:szCs w:val="16"/>
        </w:rPr>
        <w:t>Zoad</w:t>
      </w:r>
      <w:proofErr w:type="spellEnd"/>
      <w:r w:rsidRPr="004F108C">
        <w:rPr>
          <w:rFonts w:ascii="Trebuchet MS" w:hAnsi="Trebuchet MS"/>
          <w:sz w:val="16"/>
          <w:szCs w:val="16"/>
        </w:rPr>
        <w:t xml:space="preserve"> </w:t>
      </w:r>
      <w:proofErr w:type="spellStart"/>
      <w:r w:rsidRPr="004F108C">
        <w:rPr>
          <w:rFonts w:ascii="Trebuchet MS" w:hAnsi="Trebuchet MS"/>
          <w:sz w:val="16"/>
          <w:szCs w:val="16"/>
        </w:rPr>
        <w:t>Jeanine</w:t>
      </w:r>
      <w:proofErr w:type="spellEnd"/>
      <w:r w:rsidRPr="004F108C">
        <w:rPr>
          <w:rFonts w:ascii="Trebuchet MS" w:hAnsi="Trebuchet MS"/>
          <w:sz w:val="16"/>
          <w:szCs w:val="16"/>
        </w:rPr>
        <w:t xml:space="preserve"> García González, Miguel Godínez </w:t>
      </w:r>
      <w:proofErr w:type="spellStart"/>
      <w:r w:rsidRPr="004F108C">
        <w:rPr>
          <w:rFonts w:ascii="Trebuchet MS" w:hAnsi="Trebuchet MS"/>
          <w:sz w:val="16"/>
          <w:szCs w:val="16"/>
        </w:rPr>
        <w:t>Terríquez</w:t>
      </w:r>
      <w:proofErr w:type="spellEnd"/>
      <w:r w:rsidRPr="004F108C">
        <w:rPr>
          <w:rFonts w:ascii="Trebuchet MS" w:hAnsi="Trebuchet MS"/>
          <w:bCs/>
          <w:sz w:val="16"/>
          <w:szCs w:val="16"/>
        </w:rPr>
        <w:t>,</w:t>
      </w:r>
      <w:r w:rsidRPr="004F108C">
        <w:rPr>
          <w:rFonts w:ascii="Trebuchet MS" w:hAnsi="Trebuchet MS"/>
          <w:sz w:val="16"/>
          <w:szCs w:val="16"/>
        </w:rPr>
        <w:t xml:space="preserve"> </w:t>
      </w:r>
      <w:r w:rsidRPr="004F108C">
        <w:rPr>
          <w:rFonts w:ascii="Trebuchet MS" w:hAnsi="Trebuchet MS"/>
          <w:bCs/>
          <w:sz w:val="16"/>
          <w:szCs w:val="16"/>
        </w:rPr>
        <w:t xml:space="preserve">Moisés Pérez Vega, Brenda Judith Serafín </w:t>
      </w:r>
      <w:proofErr w:type="spellStart"/>
      <w:r w:rsidRPr="004F108C">
        <w:rPr>
          <w:rFonts w:ascii="Trebuchet MS" w:hAnsi="Trebuchet MS"/>
          <w:bCs/>
          <w:sz w:val="16"/>
          <w:szCs w:val="16"/>
        </w:rPr>
        <w:t>Morfín</w:t>
      </w:r>
      <w:proofErr w:type="spellEnd"/>
      <w:r w:rsidRPr="004F108C">
        <w:rPr>
          <w:rFonts w:ascii="Trebuchet MS" w:hAnsi="Trebuchet MS"/>
          <w:bCs/>
          <w:sz w:val="16"/>
          <w:szCs w:val="16"/>
        </w:rPr>
        <w:t xml:space="preserve">, Claudia Alejandra Vargas Bautista y del consejero presidente </w:t>
      </w:r>
      <w:r w:rsidRPr="004F108C">
        <w:rPr>
          <w:rFonts w:ascii="Trebuchet MS" w:hAnsi="Trebuchet MS"/>
          <w:sz w:val="16"/>
          <w:szCs w:val="16"/>
        </w:rPr>
        <w:t>Guillermo Amado Alcaraz Cross.</w:t>
      </w:r>
      <w:r w:rsidRPr="004F108C">
        <w:rPr>
          <w:rFonts w:ascii="Trebuchet MS" w:hAnsi="Trebuchet MS" w:cs="CJNLLK+Garamond"/>
          <w:color w:val="000000"/>
          <w:sz w:val="16"/>
          <w:szCs w:val="16"/>
        </w:rPr>
        <w:t xml:space="preserve"> </w:t>
      </w:r>
      <w:r w:rsidRPr="004F108C">
        <w:rPr>
          <w:rFonts w:ascii="Trebuchet MS" w:hAnsi="Trebuchet MS"/>
          <w:sz w:val="16"/>
          <w:szCs w:val="16"/>
        </w:rPr>
        <w:t>Doy fe.</w:t>
      </w:r>
    </w:p>
    <w:p w:rsidR="00B42CA3" w:rsidRPr="004F108C" w:rsidRDefault="00B42CA3" w:rsidP="00B42CA3">
      <w:pPr>
        <w:spacing w:after="0" w:line="240" w:lineRule="auto"/>
        <w:jc w:val="both"/>
        <w:rPr>
          <w:rFonts w:ascii="Trebuchet MS" w:hAnsi="Trebuchet MS"/>
          <w:sz w:val="16"/>
          <w:szCs w:val="16"/>
        </w:rPr>
      </w:pPr>
    </w:p>
    <w:p w:rsidR="00B42CA3" w:rsidRPr="004F108C" w:rsidRDefault="00B42CA3" w:rsidP="00B42CA3">
      <w:pPr>
        <w:spacing w:after="0" w:line="240" w:lineRule="auto"/>
        <w:jc w:val="both"/>
        <w:rPr>
          <w:rFonts w:ascii="Trebuchet MS" w:hAnsi="Trebuchet MS"/>
          <w:sz w:val="16"/>
          <w:szCs w:val="16"/>
        </w:rPr>
      </w:pPr>
    </w:p>
    <w:p w:rsidR="00B42CA3" w:rsidRPr="004F108C" w:rsidRDefault="00B42CA3" w:rsidP="00B42CA3">
      <w:pPr>
        <w:spacing w:after="0" w:line="240" w:lineRule="auto"/>
        <w:jc w:val="both"/>
        <w:rPr>
          <w:rFonts w:ascii="Trebuchet MS" w:hAnsi="Trebuchet MS"/>
          <w:sz w:val="16"/>
          <w:szCs w:val="16"/>
        </w:rPr>
      </w:pPr>
    </w:p>
    <w:p w:rsidR="00B42CA3" w:rsidRPr="004F108C" w:rsidRDefault="00B42CA3" w:rsidP="00B42CA3">
      <w:pPr>
        <w:spacing w:after="0" w:line="240" w:lineRule="auto"/>
        <w:jc w:val="center"/>
        <w:rPr>
          <w:rFonts w:ascii="Trebuchet MS" w:hAnsi="Trebuchet MS" w:cs="Arial"/>
          <w:sz w:val="16"/>
          <w:szCs w:val="16"/>
        </w:rPr>
      </w:pPr>
      <w:r w:rsidRPr="004F108C">
        <w:rPr>
          <w:rFonts w:ascii="Trebuchet MS" w:hAnsi="Trebuchet MS" w:cs="Arial"/>
          <w:sz w:val="16"/>
          <w:szCs w:val="16"/>
        </w:rPr>
        <w:t>Manuel Alejandro Murillo Gutiérrez</w:t>
      </w:r>
    </w:p>
    <w:p w:rsidR="00B42CA3" w:rsidRPr="0045738D" w:rsidRDefault="00B42CA3" w:rsidP="00B42CA3">
      <w:pPr>
        <w:spacing w:after="0" w:line="240" w:lineRule="auto"/>
        <w:jc w:val="center"/>
        <w:rPr>
          <w:rFonts w:ascii="Trebuchet MS" w:eastAsia="Trebuchet MS" w:hAnsi="Trebuchet MS" w:cs="Trebuchet MS"/>
          <w:sz w:val="16"/>
          <w:szCs w:val="16"/>
        </w:rPr>
      </w:pPr>
      <w:r w:rsidRPr="004F108C">
        <w:rPr>
          <w:rFonts w:ascii="Trebuchet MS" w:hAnsi="Trebuchet MS" w:cs="Arial"/>
          <w:sz w:val="16"/>
          <w:szCs w:val="16"/>
        </w:rPr>
        <w:t>Secretario ejecutivo</w:t>
      </w:r>
    </w:p>
    <w:p w:rsidR="00B42CA3" w:rsidRDefault="00B42CA3">
      <w:pPr>
        <w:rPr>
          <w:rFonts w:ascii="Trebuchet MS" w:eastAsia="Trebuchet MS" w:hAnsi="Trebuchet MS" w:cs="Trebuchet MS"/>
          <w:sz w:val="23"/>
          <w:szCs w:val="23"/>
        </w:rPr>
      </w:pPr>
    </w:p>
    <w:sectPr w:rsidR="00B42CA3" w:rsidSect="00A46B00">
      <w:headerReference w:type="default" r:id="rId9"/>
      <w:footerReference w:type="default" r:id="rId10"/>
      <w:pgSz w:w="12240" w:h="15840"/>
      <w:pgMar w:top="2268" w:right="1750" w:bottom="1985" w:left="1701" w:header="709"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44E" w:rsidRDefault="00D4444E">
      <w:pPr>
        <w:spacing w:after="0" w:line="240" w:lineRule="auto"/>
      </w:pPr>
      <w:r>
        <w:separator/>
      </w:r>
    </w:p>
  </w:endnote>
  <w:endnote w:type="continuationSeparator" w:id="0">
    <w:p w:rsidR="00D4444E" w:rsidRDefault="00D4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7EC" w:rsidRDefault="005667EC">
    <w:pPr>
      <w:tabs>
        <w:tab w:val="center" w:pos="4419"/>
        <w:tab w:val="right" w:pos="8838"/>
      </w:tabs>
      <w:ind w:right="49"/>
      <w:jc w:val="right"/>
      <w:rPr>
        <w:rFonts w:ascii="Trebuchet MS" w:eastAsia="Trebuchet MS" w:hAnsi="Trebuchet MS" w:cs="Trebuchet MS"/>
        <w:sz w:val="16"/>
        <w:szCs w:val="16"/>
      </w:rPr>
    </w:pPr>
  </w:p>
  <w:p w:rsidR="005667EC" w:rsidRDefault="002A34E0">
    <w:pPr>
      <w:tabs>
        <w:tab w:val="center" w:pos="4419"/>
        <w:tab w:val="right" w:pos="8838"/>
      </w:tabs>
      <w:ind w:right="49"/>
      <w:jc w:val="right"/>
      <w:rPr>
        <w:rFonts w:ascii="Trebuchet MS" w:eastAsia="Trebuchet MS" w:hAnsi="Trebuchet MS" w:cs="Trebuchet MS"/>
        <w:sz w:val="20"/>
        <w:szCs w:val="20"/>
      </w:rPr>
    </w:pPr>
    <w:r>
      <w:rPr>
        <w:rFonts w:ascii="Trebuchet MS" w:eastAsia="Trebuchet MS" w:hAnsi="Trebuchet MS" w:cs="Trebuchet MS"/>
        <w:sz w:val="20"/>
        <w:szCs w:val="20"/>
      </w:rPr>
      <w:t xml:space="preserve">Página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Pr>
        <w:rFonts w:ascii="Trebuchet MS" w:eastAsia="Trebuchet MS" w:hAnsi="Trebuchet MS" w:cs="Trebuchet MS"/>
        <w:sz w:val="20"/>
        <w:szCs w:val="20"/>
      </w:rPr>
      <w:fldChar w:fldCharType="separate"/>
    </w:r>
    <w:r w:rsidR="00BF75CE">
      <w:rPr>
        <w:rFonts w:ascii="Trebuchet MS" w:eastAsia="Trebuchet MS" w:hAnsi="Trebuchet MS" w:cs="Trebuchet MS"/>
        <w:noProof/>
        <w:sz w:val="20"/>
        <w:szCs w:val="20"/>
      </w:rPr>
      <w:t>6</w:t>
    </w:r>
    <w:r>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de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NUMPAGES</w:instrText>
    </w:r>
    <w:r>
      <w:rPr>
        <w:rFonts w:ascii="Trebuchet MS" w:eastAsia="Trebuchet MS" w:hAnsi="Trebuchet MS" w:cs="Trebuchet MS"/>
        <w:sz w:val="20"/>
        <w:szCs w:val="20"/>
      </w:rPr>
      <w:fldChar w:fldCharType="separate"/>
    </w:r>
    <w:r w:rsidR="00BF75CE">
      <w:rPr>
        <w:rFonts w:ascii="Trebuchet MS" w:eastAsia="Trebuchet MS" w:hAnsi="Trebuchet MS" w:cs="Trebuchet MS"/>
        <w:noProof/>
        <w:sz w:val="20"/>
        <w:szCs w:val="20"/>
      </w:rPr>
      <w:t>6</w:t>
    </w:r>
    <w:r>
      <w:rPr>
        <w:rFonts w:ascii="Trebuchet MS" w:eastAsia="Trebuchet MS" w:hAnsi="Trebuchet MS" w:cs="Trebuchet MS"/>
        <w:sz w:val="20"/>
        <w:szCs w:val="20"/>
      </w:rPr>
      <w:fldChar w:fldCharType="end"/>
    </w:r>
  </w:p>
  <w:p w:rsidR="005667EC" w:rsidRDefault="005667EC">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44E" w:rsidRDefault="00D4444E">
      <w:pPr>
        <w:spacing w:after="0" w:line="240" w:lineRule="auto"/>
      </w:pPr>
      <w:r>
        <w:separator/>
      </w:r>
    </w:p>
  </w:footnote>
  <w:footnote w:type="continuationSeparator" w:id="0">
    <w:p w:rsidR="00D4444E" w:rsidRDefault="00D44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7EC" w:rsidRDefault="002A34E0">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Arial" w:eastAsia="Arial" w:hAnsi="Arial" w:cs="Arial"/>
        <w:noProof/>
        <w:color w:val="000000"/>
        <w:sz w:val="20"/>
        <w:szCs w:val="20"/>
      </w:rPr>
      <w:drawing>
        <wp:inline distT="0" distB="0" distL="0" distR="0" wp14:anchorId="2D298877" wp14:editId="2D650982">
          <wp:extent cx="1390650" cy="780956"/>
          <wp:effectExtent l="0" t="0" r="0" b="0"/>
          <wp:docPr id="8" name="image1.jp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jpg" descr="cid:image003.jpg@01CFF827.23EB2620"/>
                  <pic:cNvPicPr preferRelativeResize="0"/>
                </pic:nvPicPr>
                <pic:blipFill>
                  <a:blip r:embed="rId1"/>
                  <a:srcRect/>
                  <a:stretch>
                    <a:fillRect/>
                  </a:stretch>
                </pic:blipFill>
                <pic:spPr>
                  <a:xfrm>
                    <a:off x="0" y="0"/>
                    <a:ext cx="1390650" cy="780956"/>
                  </a:xfrm>
                  <a:prstGeom prst="rect">
                    <a:avLst/>
                  </a:prstGeom>
                  <a:ln/>
                </pic:spPr>
              </pic:pic>
            </a:graphicData>
          </a:graphic>
        </wp:inline>
      </w:drawing>
    </w:r>
  </w:p>
  <w:p w:rsidR="005667EC" w:rsidRDefault="003547EC">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REV-018</w:t>
    </w:r>
    <w:r w:rsidR="002A34E0">
      <w:rPr>
        <w:rFonts w:ascii="Trebuchet MS" w:eastAsia="Trebuchet MS" w:hAnsi="Trebuchet MS" w:cs="Trebuchet MS"/>
        <w:b/>
        <w:color w:val="000000"/>
        <w:sz w:val="24"/>
        <w:szCs w:val="24"/>
      </w:rPr>
      <w:t>/2021</w:t>
    </w:r>
  </w:p>
  <w:p w:rsidR="005667EC" w:rsidRDefault="005667EC">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A7CF8"/>
    <w:multiLevelType w:val="hybridMultilevel"/>
    <w:tmpl w:val="846E0BBA"/>
    <w:lvl w:ilvl="0" w:tplc="61A0AAB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36A106D0"/>
    <w:multiLevelType w:val="hybridMultilevel"/>
    <w:tmpl w:val="1A3A7F5A"/>
    <w:lvl w:ilvl="0" w:tplc="723CCF02">
      <w:start w:val="1"/>
      <w:numFmt w:val="lowerRoman"/>
      <w:lvlText w:val="%1."/>
      <w:lvlJc w:val="left"/>
      <w:pPr>
        <w:ind w:left="1440" w:hanging="720"/>
      </w:pPr>
      <w:rPr>
        <w:rFonts w:eastAsia="Calibri" w:cs="Times New Roman" w:hint="default"/>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376D1FBE"/>
    <w:multiLevelType w:val="hybridMultilevel"/>
    <w:tmpl w:val="EA1239DA"/>
    <w:lvl w:ilvl="0" w:tplc="A9326952">
      <w:start w:val="1"/>
      <w:numFmt w:val="decimal"/>
      <w:lvlText w:val="%1."/>
      <w:lvlJc w:val="left"/>
      <w:pPr>
        <w:ind w:left="719" w:hanging="43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3B1319D3"/>
    <w:multiLevelType w:val="hybridMultilevel"/>
    <w:tmpl w:val="6736F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D6509F5"/>
    <w:multiLevelType w:val="hybridMultilevel"/>
    <w:tmpl w:val="0B02BDB2"/>
    <w:lvl w:ilvl="0" w:tplc="AB1A8CC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4DF45126"/>
    <w:multiLevelType w:val="hybridMultilevel"/>
    <w:tmpl w:val="75084EFE"/>
    <w:lvl w:ilvl="0" w:tplc="BDBA204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0A906C0"/>
    <w:multiLevelType w:val="multilevel"/>
    <w:tmpl w:val="310643C2"/>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562373B"/>
    <w:multiLevelType w:val="hybridMultilevel"/>
    <w:tmpl w:val="0EC85D64"/>
    <w:lvl w:ilvl="0" w:tplc="1E18DCB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E438B5"/>
    <w:multiLevelType w:val="hybridMultilevel"/>
    <w:tmpl w:val="7788FDA2"/>
    <w:lvl w:ilvl="0" w:tplc="3F70371C">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9">
    <w:nsid w:val="717860DA"/>
    <w:multiLevelType w:val="multilevel"/>
    <w:tmpl w:val="A8BCB0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765A34F2"/>
    <w:multiLevelType w:val="hybridMultilevel"/>
    <w:tmpl w:val="4F46AB9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9AE5DB2"/>
    <w:multiLevelType w:val="hybridMultilevel"/>
    <w:tmpl w:val="AC4A4394"/>
    <w:lvl w:ilvl="0" w:tplc="E8AA51F6">
      <w:start w:val="1"/>
      <w:numFmt w:val="upperRoman"/>
      <w:lvlText w:val="%1."/>
      <w:lvlJc w:val="left"/>
      <w:pPr>
        <w:ind w:left="1440" w:hanging="720"/>
      </w:pPr>
      <w:rPr>
        <w:rFonts w:eastAsia="Calibri" w:cs="Times New Roman" w:hint="default"/>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7FCA3331"/>
    <w:multiLevelType w:val="hybridMultilevel"/>
    <w:tmpl w:val="3D9AA192"/>
    <w:lvl w:ilvl="0" w:tplc="AB7E98CC">
      <w:start w:val="1"/>
      <w:numFmt w:val="decimal"/>
      <w:lvlText w:val="%1."/>
      <w:lvlJc w:val="left"/>
      <w:pPr>
        <w:ind w:left="720" w:hanging="360"/>
      </w:pPr>
      <w:rPr>
        <w:rFonts w:eastAsia="Trebuchet MS" w:cs="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9"/>
  </w:num>
  <w:num w:numId="3">
    <w:abstractNumId w:val="12"/>
  </w:num>
  <w:num w:numId="4">
    <w:abstractNumId w:val="7"/>
  </w:num>
  <w:num w:numId="5">
    <w:abstractNumId w:val="10"/>
  </w:num>
  <w:num w:numId="6">
    <w:abstractNumId w:val="5"/>
  </w:num>
  <w:num w:numId="7">
    <w:abstractNumId w:val="1"/>
  </w:num>
  <w:num w:numId="8">
    <w:abstractNumId w:val="11"/>
  </w:num>
  <w:num w:numId="9">
    <w:abstractNumId w:val="0"/>
  </w:num>
  <w:num w:numId="10">
    <w:abstractNumId w:val="4"/>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EC"/>
    <w:rsid w:val="00013D31"/>
    <w:rsid w:val="00022A5A"/>
    <w:rsid w:val="0003586B"/>
    <w:rsid w:val="00043CBC"/>
    <w:rsid w:val="0005249A"/>
    <w:rsid w:val="00055A5E"/>
    <w:rsid w:val="00061AED"/>
    <w:rsid w:val="00066B69"/>
    <w:rsid w:val="00081ADE"/>
    <w:rsid w:val="000846DB"/>
    <w:rsid w:val="000B4FFA"/>
    <w:rsid w:val="000D4213"/>
    <w:rsid w:val="000D6E49"/>
    <w:rsid w:val="000D71F0"/>
    <w:rsid w:val="00133990"/>
    <w:rsid w:val="001A77BE"/>
    <w:rsid w:val="001A7FD5"/>
    <w:rsid w:val="001B7969"/>
    <w:rsid w:val="001E0730"/>
    <w:rsid w:val="001E0D00"/>
    <w:rsid w:val="001F09EA"/>
    <w:rsid w:val="001F2597"/>
    <w:rsid w:val="001F54A7"/>
    <w:rsid w:val="00204D10"/>
    <w:rsid w:val="00210CDE"/>
    <w:rsid w:val="00242318"/>
    <w:rsid w:val="00250B26"/>
    <w:rsid w:val="00255926"/>
    <w:rsid w:val="0025625A"/>
    <w:rsid w:val="002A34E0"/>
    <w:rsid w:val="002A48EA"/>
    <w:rsid w:val="002C7382"/>
    <w:rsid w:val="002D38F1"/>
    <w:rsid w:val="002E40C4"/>
    <w:rsid w:val="00343C2E"/>
    <w:rsid w:val="003547EC"/>
    <w:rsid w:val="00354C80"/>
    <w:rsid w:val="003C24AA"/>
    <w:rsid w:val="003C79E7"/>
    <w:rsid w:val="003D09F6"/>
    <w:rsid w:val="003F0168"/>
    <w:rsid w:val="003F507A"/>
    <w:rsid w:val="00422728"/>
    <w:rsid w:val="0042340A"/>
    <w:rsid w:val="0042540F"/>
    <w:rsid w:val="00430824"/>
    <w:rsid w:val="004509AF"/>
    <w:rsid w:val="00460145"/>
    <w:rsid w:val="00470416"/>
    <w:rsid w:val="00490E55"/>
    <w:rsid w:val="004A4D81"/>
    <w:rsid w:val="004C3691"/>
    <w:rsid w:val="004D6431"/>
    <w:rsid w:val="004F239A"/>
    <w:rsid w:val="0051203B"/>
    <w:rsid w:val="0051495C"/>
    <w:rsid w:val="00527439"/>
    <w:rsid w:val="005565EA"/>
    <w:rsid w:val="00561FF8"/>
    <w:rsid w:val="00564DF7"/>
    <w:rsid w:val="00565074"/>
    <w:rsid w:val="005667EC"/>
    <w:rsid w:val="0057331E"/>
    <w:rsid w:val="00574221"/>
    <w:rsid w:val="00597DF8"/>
    <w:rsid w:val="005A6F19"/>
    <w:rsid w:val="005B4556"/>
    <w:rsid w:val="005C59D7"/>
    <w:rsid w:val="005D337B"/>
    <w:rsid w:val="005E1B12"/>
    <w:rsid w:val="005E72DC"/>
    <w:rsid w:val="00645565"/>
    <w:rsid w:val="0065652F"/>
    <w:rsid w:val="00681BDD"/>
    <w:rsid w:val="00697E00"/>
    <w:rsid w:val="006A181A"/>
    <w:rsid w:val="006A3922"/>
    <w:rsid w:val="006C07BE"/>
    <w:rsid w:val="006C1DC6"/>
    <w:rsid w:val="006C5208"/>
    <w:rsid w:val="006F2839"/>
    <w:rsid w:val="00716F5D"/>
    <w:rsid w:val="007211CF"/>
    <w:rsid w:val="00745F33"/>
    <w:rsid w:val="00747766"/>
    <w:rsid w:val="00765D7D"/>
    <w:rsid w:val="007A676F"/>
    <w:rsid w:val="007B1D57"/>
    <w:rsid w:val="007E0753"/>
    <w:rsid w:val="007E1217"/>
    <w:rsid w:val="00804091"/>
    <w:rsid w:val="00804F3B"/>
    <w:rsid w:val="008131D0"/>
    <w:rsid w:val="008138D4"/>
    <w:rsid w:val="00814EF0"/>
    <w:rsid w:val="00850562"/>
    <w:rsid w:val="00851E4E"/>
    <w:rsid w:val="008624F3"/>
    <w:rsid w:val="00882EAB"/>
    <w:rsid w:val="008A443B"/>
    <w:rsid w:val="008B1014"/>
    <w:rsid w:val="008D3869"/>
    <w:rsid w:val="008D79E7"/>
    <w:rsid w:val="00905777"/>
    <w:rsid w:val="009128CB"/>
    <w:rsid w:val="00917A50"/>
    <w:rsid w:val="00923143"/>
    <w:rsid w:val="00924715"/>
    <w:rsid w:val="0093189D"/>
    <w:rsid w:val="00932E1C"/>
    <w:rsid w:val="0094104B"/>
    <w:rsid w:val="009509AA"/>
    <w:rsid w:val="00950A5E"/>
    <w:rsid w:val="009612DE"/>
    <w:rsid w:val="00982438"/>
    <w:rsid w:val="00990092"/>
    <w:rsid w:val="009C3762"/>
    <w:rsid w:val="009C39AE"/>
    <w:rsid w:val="009E39BE"/>
    <w:rsid w:val="00A05CE8"/>
    <w:rsid w:val="00A07653"/>
    <w:rsid w:val="00A10AAD"/>
    <w:rsid w:val="00A203E5"/>
    <w:rsid w:val="00A37623"/>
    <w:rsid w:val="00A46B00"/>
    <w:rsid w:val="00A6440E"/>
    <w:rsid w:val="00A83B00"/>
    <w:rsid w:val="00A92075"/>
    <w:rsid w:val="00AB372D"/>
    <w:rsid w:val="00AB3BB8"/>
    <w:rsid w:val="00AB762E"/>
    <w:rsid w:val="00AC55A7"/>
    <w:rsid w:val="00AD2A18"/>
    <w:rsid w:val="00AD3F41"/>
    <w:rsid w:val="00B00771"/>
    <w:rsid w:val="00B048AF"/>
    <w:rsid w:val="00B35DFD"/>
    <w:rsid w:val="00B42CA3"/>
    <w:rsid w:val="00B445B2"/>
    <w:rsid w:val="00B47829"/>
    <w:rsid w:val="00B50C90"/>
    <w:rsid w:val="00B543DD"/>
    <w:rsid w:val="00B62DD7"/>
    <w:rsid w:val="00BB1B3F"/>
    <w:rsid w:val="00BD194E"/>
    <w:rsid w:val="00BF75CE"/>
    <w:rsid w:val="00C2221D"/>
    <w:rsid w:val="00C363A0"/>
    <w:rsid w:val="00C41D57"/>
    <w:rsid w:val="00C53C5C"/>
    <w:rsid w:val="00C704E9"/>
    <w:rsid w:val="00C86DC0"/>
    <w:rsid w:val="00CB1FCF"/>
    <w:rsid w:val="00CB24BE"/>
    <w:rsid w:val="00CB3461"/>
    <w:rsid w:val="00CC0236"/>
    <w:rsid w:val="00CC3CE6"/>
    <w:rsid w:val="00CE2007"/>
    <w:rsid w:val="00D128A0"/>
    <w:rsid w:val="00D20621"/>
    <w:rsid w:val="00D259B7"/>
    <w:rsid w:val="00D4271F"/>
    <w:rsid w:val="00D4444E"/>
    <w:rsid w:val="00D44C1B"/>
    <w:rsid w:val="00D728C6"/>
    <w:rsid w:val="00D75177"/>
    <w:rsid w:val="00D858F2"/>
    <w:rsid w:val="00D91036"/>
    <w:rsid w:val="00DA3F77"/>
    <w:rsid w:val="00DB64C1"/>
    <w:rsid w:val="00DC236E"/>
    <w:rsid w:val="00DF5FD6"/>
    <w:rsid w:val="00E04017"/>
    <w:rsid w:val="00E25C13"/>
    <w:rsid w:val="00E303F4"/>
    <w:rsid w:val="00E318B1"/>
    <w:rsid w:val="00E52025"/>
    <w:rsid w:val="00E55B66"/>
    <w:rsid w:val="00E55EBC"/>
    <w:rsid w:val="00E76B92"/>
    <w:rsid w:val="00E779A5"/>
    <w:rsid w:val="00ED49FF"/>
    <w:rsid w:val="00ED5015"/>
    <w:rsid w:val="00EE13F7"/>
    <w:rsid w:val="00EE504E"/>
    <w:rsid w:val="00EF0F82"/>
    <w:rsid w:val="00F21002"/>
    <w:rsid w:val="00F23B36"/>
    <w:rsid w:val="00F34184"/>
    <w:rsid w:val="00F401CB"/>
    <w:rsid w:val="00F46E6A"/>
    <w:rsid w:val="00F8259F"/>
    <w:rsid w:val="00F902BE"/>
    <w:rsid w:val="00FA1248"/>
    <w:rsid w:val="00FA274B"/>
    <w:rsid w:val="00FB3949"/>
    <w:rsid w:val="00FB72C2"/>
    <w:rsid w:val="00FC2E7C"/>
    <w:rsid w:val="00FC52FC"/>
    <w:rsid w:val="00FD78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2A3BB7-5AFE-46C3-B1AE-D3E02539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2E"/>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E03D2E"/>
    <w:pPr>
      <w:ind w:left="720"/>
      <w:contextualSpacing/>
    </w:pPr>
  </w:style>
  <w:style w:type="paragraph" w:styleId="Textonotapie">
    <w:name w:val="footnote text"/>
    <w:basedOn w:val="Normal"/>
    <w:link w:val="TextonotapieCar"/>
    <w:uiPriority w:val="99"/>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E03D2E"/>
    <w:rPr>
      <w:rFonts w:ascii="Times New Roman" w:eastAsia="Times New Roman" w:hAnsi="Times New Roman" w:cs="Times New Roman"/>
      <w:sz w:val="20"/>
      <w:szCs w:val="20"/>
      <w:lang w:val="es-ES" w:eastAsia="es-ES"/>
    </w:rPr>
  </w:style>
  <w:style w:type="character" w:styleId="Refdenotaalpie">
    <w:name w:val="footnote reference"/>
    <w:uiPriority w:val="99"/>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99"/>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5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semiHidden/>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customStyle="1" w:styleId="Textoindependiente31">
    <w:name w:val="Texto independiente 31"/>
    <w:basedOn w:val="Normal"/>
    <w:rsid w:val="005C59D7"/>
    <w:pPr>
      <w:suppressAutoHyphens/>
      <w:spacing w:after="120" w:line="240" w:lineRule="auto"/>
    </w:pPr>
    <w:rPr>
      <w:rFonts w:ascii="Times New Roman" w:eastAsia="Times New Roman" w:hAnsi="Times New Roman"/>
      <w:sz w:val="16"/>
      <w:szCs w:val="16"/>
      <w:lang w:val="es-ES" w:eastAsia="ar-SA"/>
    </w:rPr>
  </w:style>
  <w:style w:type="paragraph" w:styleId="Textoindependiente3">
    <w:name w:val="Body Text 3"/>
    <w:basedOn w:val="Normal"/>
    <w:link w:val="Textoindependiente3Car"/>
    <w:uiPriority w:val="99"/>
    <w:rsid w:val="0057331E"/>
    <w:pPr>
      <w:tabs>
        <w:tab w:val="left" w:pos="-720"/>
      </w:tabs>
      <w:suppressAutoHyphens/>
      <w:spacing w:after="0" w:line="240" w:lineRule="auto"/>
      <w:jc w:val="both"/>
    </w:pPr>
    <w:rPr>
      <w:rFonts w:ascii="Arial" w:eastAsia="Times New Roman" w:hAnsi="Arial" w:cs="Arial"/>
      <w:b/>
      <w:bCs/>
      <w:spacing w:val="-3"/>
      <w:sz w:val="24"/>
      <w:szCs w:val="24"/>
      <w:lang w:eastAsia="es-ES"/>
    </w:rPr>
  </w:style>
  <w:style w:type="character" w:customStyle="1" w:styleId="Textoindependiente3Car">
    <w:name w:val="Texto independiente 3 Car"/>
    <w:basedOn w:val="Fuentedeprrafopredeter"/>
    <w:link w:val="Textoindependiente3"/>
    <w:uiPriority w:val="99"/>
    <w:rsid w:val="0057331E"/>
    <w:rPr>
      <w:rFonts w:ascii="Arial" w:eastAsia="Times New Roman" w:hAnsi="Arial" w:cs="Arial"/>
      <w:b/>
      <w:bCs/>
      <w:spacing w:val="-3"/>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74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htEVoavVx0yNbhL6icaJzPmxIg==">AMUW2mULm2ubjog5I4qSO3ArPjock1ask0L/WQRamdVGCUq4CKLKZkWVd1ZEyXRdFjlFFcTLBnPEXO9XLXOWMkAHksdycYf60xxU03WAZ2hUst3JJ78tU6pbUwz2bSAJSAWMdCJamQ0p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2B8B42-9250-4253-AF4B-C775445D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1822</Words>
  <Characters>10026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Ricardo Escobar Cibrian</cp:lastModifiedBy>
  <cp:revision>4</cp:revision>
  <cp:lastPrinted>2021-07-10T17:15:00Z</cp:lastPrinted>
  <dcterms:created xsi:type="dcterms:W3CDTF">2021-07-14T16:44:00Z</dcterms:created>
  <dcterms:modified xsi:type="dcterms:W3CDTF">2021-07-14T17:16:00Z</dcterms:modified>
</cp:coreProperties>
</file>