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93135F" w14:textId="347B9CB5" w:rsidR="001A7BC8" w:rsidRPr="00B313BC" w:rsidRDefault="009F6225" w:rsidP="005A3B45">
      <w:pPr>
        <w:pStyle w:val="Sinespaciado"/>
        <w:jc w:val="both"/>
        <w:rPr>
          <w:rFonts w:ascii="Trebuchet MS" w:hAnsi="Trebuchet MS" w:cs="Arial"/>
          <w:b/>
          <w:sz w:val="24"/>
          <w:szCs w:val="24"/>
          <w:lang w:val="es-ES" w:eastAsia="ar-SA"/>
        </w:rPr>
      </w:pPr>
      <w:bookmarkStart w:id="0" w:name="_GoBack"/>
      <w:bookmarkEnd w:id="0"/>
      <w:r w:rsidRPr="00B313BC">
        <w:rPr>
          <w:rFonts w:ascii="Trebuchet MS" w:hAnsi="Trebuchet MS" w:cs="Arial"/>
          <w:b/>
          <w:sz w:val="24"/>
          <w:szCs w:val="24"/>
          <w:lang w:eastAsia="ar-SA"/>
        </w:rPr>
        <w:t xml:space="preserve">ACUERDO DEL CONSEJO GENERAL DEL INSTITUTO ELECTORAL Y DE PARTICIPACIÓN CIUDADANA DEL ESTADO DE JALISCO, </w:t>
      </w:r>
      <w:r w:rsidR="001E46A6" w:rsidRPr="00B313BC">
        <w:rPr>
          <w:rFonts w:ascii="Trebuchet MS" w:hAnsi="Trebuchet MS" w:cs="Arial"/>
          <w:b/>
          <w:sz w:val="24"/>
          <w:szCs w:val="24"/>
          <w:lang w:eastAsia="ar-SA"/>
        </w:rPr>
        <w:t xml:space="preserve">POR EL QUE SE APRUEBAN </w:t>
      </w:r>
      <w:r w:rsidRPr="00B313BC">
        <w:rPr>
          <w:rFonts w:ascii="Trebuchet MS" w:hAnsi="Trebuchet MS" w:cs="Arial"/>
          <w:b/>
          <w:sz w:val="24"/>
          <w:szCs w:val="24"/>
          <w:lang w:eastAsia="ar-SA"/>
        </w:rPr>
        <w:t>LOS LINEAMIENTOS PARA LA GESTIÓN DE LA REVISTA “FOLIOS”</w:t>
      </w:r>
      <w:r w:rsidR="009F24E8" w:rsidRPr="00B313BC">
        <w:rPr>
          <w:rFonts w:ascii="Trebuchet MS" w:hAnsi="Trebuchet MS" w:cs="Arial"/>
          <w:b/>
          <w:sz w:val="24"/>
          <w:szCs w:val="24"/>
          <w:lang w:eastAsia="ar-SA"/>
        </w:rPr>
        <w:t>.</w:t>
      </w:r>
    </w:p>
    <w:p w14:paraId="415AFF26" w14:textId="77777777" w:rsidR="001A7BC8" w:rsidRPr="00B313BC" w:rsidRDefault="001A7BC8" w:rsidP="005A3B45">
      <w:pPr>
        <w:pStyle w:val="Sinespaciado"/>
        <w:jc w:val="both"/>
        <w:rPr>
          <w:rFonts w:ascii="Trebuchet MS" w:hAnsi="Trebuchet MS" w:cs="Arial"/>
          <w:sz w:val="24"/>
          <w:szCs w:val="24"/>
          <w:lang w:val="es-ES" w:eastAsia="ar-SA"/>
        </w:rPr>
      </w:pPr>
    </w:p>
    <w:p w14:paraId="152FD5AB" w14:textId="77777777" w:rsidR="00A74A7C" w:rsidRPr="00B313BC" w:rsidRDefault="00A74A7C" w:rsidP="005A3B45">
      <w:pPr>
        <w:pStyle w:val="Sinespaciado"/>
        <w:jc w:val="both"/>
        <w:rPr>
          <w:rFonts w:ascii="Trebuchet MS" w:hAnsi="Trebuchet MS" w:cs="Arial"/>
          <w:sz w:val="24"/>
          <w:szCs w:val="24"/>
          <w:lang w:val="pt-BR" w:eastAsia="ar-SA"/>
        </w:rPr>
      </w:pPr>
    </w:p>
    <w:p w14:paraId="5AFB3443" w14:textId="70129D77" w:rsidR="001A7BC8" w:rsidRPr="00B313BC" w:rsidRDefault="001A7BC8" w:rsidP="005A3B45">
      <w:pPr>
        <w:pStyle w:val="Sinespaciado"/>
        <w:jc w:val="center"/>
        <w:rPr>
          <w:rFonts w:ascii="Trebuchet MS" w:hAnsi="Trebuchet MS" w:cs="Arial"/>
          <w:b/>
          <w:sz w:val="24"/>
          <w:szCs w:val="24"/>
          <w:lang w:val="pt-BR" w:eastAsia="ar-SA"/>
        </w:rPr>
      </w:pPr>
      <w:r w:rsidRPr="00B313BC">
        <w:rPr>
          <w:rFonts w:ascii="Trebuchet MS" w:hAnsi="Trebuchet MS" w:cs="Arial"/>
          <w:b/>
          <w:sz w:val="24"/>
          <w:szCs w:val="24"/>
          <w:lang w:val="pt-BR" w:eastAsia="ar-SA"/>
        </w:rPr>
        <w:t>A N T E C E D E N T E S</w:t>
      </w:r>
    </w:p>
    <w:p w14:paraId="7210D7E9" w14:textId="77777777" w:rsidR="001A7BC8" w:rsidRPr="00B313BC" w:rsidRDefault="001A7BC8" w:rsidP="005A3B45">
      <w:pPr>
        <w:pStyle w:val="Sinespaciado"/>
        <w:jc w:val="both"/>
        <w:rPr>
          <w:rFonts w:ascii="Trebuchet MS" w:hAnsi="Trebuchet MS" w:cs="Arial"/>
          <w:sz w:val="24"/>
          <w:szCs w:val="24"/>
          <w:lang w:val="pt-BR" w:eastAsia="ar-SA"/>
        </w:rPr>
      </w:pPr>
    </w:p>
    <w:p w14:paraId="15175422" w14:textId="58586631" w:rsidR="006C7E39" w:rsidRPr="00B313BC" w:rsidRDefault="005929E1" w:rsidP="005A3B45">
      <w:pPr>
        <w:pStyle w:val="Sinespaciado"/>
        <w:numPr>
          <w:ilvl w:val="0"/>
          <w:numId w:val="17"/>
        </w:numPr>
        <w:jc w:val="both"/>
        <w:rPr>
          <w:rFonts w:ascii="Trebuchet MS" w:hAnsi="Trebuchet MS" w:cs="Arial"/>
          <w:sz w:val="24"/>
          <w:szCs w:val="24"/>
          <w:lang w:eastAsia="ar-SA"/>
        </w:rPr>
      </w:pPr>
      <w:r w:rsidRPr="00B313BC">
        <w:rPr>
          <w:rFonts w:ascii="Trebuchet MS" w:hAnsi="Trebuchet MS" w:cs="Arial"/>
          <w:b/>
          <w:sz w:val="24"/>
          <w:szCs w:val="24"/>
          <w:lang w:eastAsia="ar-SA"/>
        </w:rPr>
        <w:t>Edición y publicación.</w:t>
      </w:r>
      <w:r w:rsidRPr="00B313BC">
        <w:rPr>
          <w:rFonts w:ascii="Trebuchet MS" w:hAnsi="Trebuchet MS" w:cs="Arial"/>
          <w:sz w:val="24"/>
          <w:szCs w:val="24"/>
          <w:lang w:eastAsia="ar-SA"/>
        </w:rPr>
        <w:t xml:space="preserve"> </w:t>
      </w:r>
      <w:r w:rsidR="006C7E39" w:rsidRPr="00B313BC">
        <w:rPr>
          <w:rFonts w:ascii="Trebuchet MS" w:hAnsi="Trebuchet MS" w:cs="Arial"/>
          <w:sz w:val="24"/>
          <w:szCs w:val="24"/>
          <w:lang w:eastAsia="ar-SA"/>
        </w:rPr>
        <w:t xml:space="preserve">La revista </w:t>
      </w:r>
      <w:r w:rsidR="005E2113" w:rsidRPr="00B313BC">
        <w:rPr>
          <w:rFonts w:ascii="Trebuchet MS" w:hAnsi="Trebuchet MS" w:cs="Arial"/>
          <w:sz w:val="24"/>
          <w:szCs w:val="24"/>
          <w:lang w:eastAsia="ar-SA"/>
        </w:rPr>
        <w:t xml:space="preserve">Folios </w:t>
      </w:r>
      <w:r w:rsidR="006C7E39" w:rsidRPr="00B313BC">
        <w:rPr>
          <w:rFonts w:ascii="Trebuchet MS" w:hAnsi="Trebuchet MS" w:cs="Arial"/>
          <w:sz w:val="24"/>
          <w:szCs w:val="24"/>
          <w:lang w:eastAsia="ar-SA"/>
        </w:rPr>
        <w:t xml:space="preserve">se </w:t>
      </w:r>
      <w:r w:rsidR="005E2113" w:rsidRPr="00B313BC">
        <w:rPr>
          <w:rFonts w:ascii="Trebuchet MS" w:hAnsi="Trebuchet MS" w:cs="Arial"/>
          <w:sz w:val="24"/>
          <w:szCs w:val="24"/>
          <w:lang w:eastAsia="ar-SA"/>
        </w:rPr>
        <w:t xml:space="preserve">edita desde febrero de 2006. </w:t>
      </w:r>
      <w:r w:rsidR="006174E4" w:rsidRPr="00B313BC">
        <w:rPr>
          <w:rFonts w:ascii="Trebuchet MS" w:hAnsi="Trebuchet MS" w:cs="Arial"/>
          <w:sz w:val="24"/>
          <w:szCs w:val="24"/>
          <w:lang w:eastAsia="ar-SA"/>
        </w:rPr>
        <w:t xml:space="preserve">Actualmente se han publicado </w:t>
      </w:r>
      <w:r w:rsidR="009F5B6E" w:rsidRPr="00B313BC">
        <w:rPr>
          <w:rFonts w:ascii="Trebuchet MS" w:hAnsi="Trebuchet MS" w:cs="Arial"/>
          <w:sz w:val="24"/>
          <w:szCs w:val="24"/>
          <w:lang w:eastAsia="ar-SA"/>
        </w:rPr>
        <w:t>37</w:t>
      </w:r>
      <w:r w:rsidR="006C7E39" w:rsidRPr="00B313BC">
        <w:rPr>
          <w:rFonts w:ascii="Trebuchet MS" w:hAnsi="Trebuchet MS" w:cs="Arial"/>
          <w:sz w:val="24"/>
          <w:szCs w:val="24"/>
          <w:lang w:eastAsia="ar-SA"/>
        </w:rPr>
        <w:t xml:space="preserve"> números</w:t>
      </w:r>
      <w:r w:rsidR="009F24E8" w:rsidRPr="00B313BC">
        <w:rPr>
          <w:rFonts w:ascii="Trebuchet MS" w:hAnsi="Trebuchet MS" w:cs="Arial"/>
          <w:sz w:val="24"/>
          <w:szCs w:val="24"/>
          <w:lang w:eastAsia="ar-SA"/>
        </w:rPr>
        <w:t>,</w:t>
      </w:r>
      <w:r w:rsidR="00EE1A04" w:rsidRPr="00B313BC">
        <w:rPr>
          <w:rFonts w:ascii="Trebuchet MS" w:hAnsi="Trebuchet MS" w:cs="Arial"/>
          <w:sz w:val="24"/>
          <w:szCs w:val="24"/>
          <w:lang w:eastAsia="ar-SA"/>
        </w:rPr>
        <w:t xml:space="preserve"> un número 0 y una edición especial,</w:t>
      </w:r>
      <w:r w:rsidR="009F24E8" w:rsidRPr="00B313BC">
        <w:rPr>
          <w:rFonts w:ascii="Trebuchet MS" w:hAnsi="Trebuchet MS" w:cs="Arial"/>
          <w:sz w:val="24"/>
          <w:szCs w:val="24"/>
          <w:lang w:eastAsia="ar-SA"/>
        </w:rPr>
        <w:t xml:space="preserve"> en las fechas, </w:t>
      </w:r>
      <w:r w:rsidR="001A3D31" w:rsidRPr="00B313BC">
        <w:rPr>
          <w:rFonts w:ascii="Trebuchet MS" w:hAnsi="Trebuchet MS" w:cs="Arial"/>
          <w:sz w:val="24"/>
          <w:szCs w:val="24"/>
          <w:lang w:eastAsia="ar-SA"/>
        </w:rPr>
        <w:t xml:space="preserve">con los </w:t>
      </w:r>
      <w:r w:rsidR="009F24E8" w:rsidRPr="00B313BC">
        <w:rPr>
          <w:rFonts w:ascii="Trebuchet MS" w:hAnsi="Trebuchet MS" w:cs="Arial"/>
          <w:sz w:val="24"/>
          <w:szCs w:val="24"/>
          <w:lang w:eastAsia="ar-SA"/>
        </w:rPr>
        <w:t xml:space="preserve">títulos y en los </w:t>
      </w:r>
      <w:r w:rsidR="001A3D31" w:rsidRPr="00B313BC">
        <w:rPr>
          <w:rFonts w:ascii="Trebuchet MS" w:hAnsi="Trebuchet MS" w:cs="Arial"/>
          <w:sz w:val="24"/>
          <w:szCs w:val="24"/>
          <w:lang w:eastAsia="ar-SA"/>
        </w:rPr>
        <w:t xml:space="preserve">enlaces </w:t>
      </w:r>
      <w:r w:rsidR="009F24E8" w:rsidRPr="00B313BC">
        <w:rPr>
          <w:rFonts w:ascii="Trebuchet MS" w:hAnsi="Trebuchet MS" w:cs="Arial"/>
          <w:sz w:val="24"/>
          <w:szCs w:val="24"/>
          <w:lang w:eastAsia="ar-SA"/>
        </w:rPr>
        <w:t xml:space="preserve">que se </w:t>
      </w:r>
      <w:r w:rsidR="001A3D31" w:rsidRPr="00B313BC">
        <w:rPr>
          <w:rFonts w:ascii="Trebuchet MS" w:hAnsi="Trebuchet MS" w:cs="Arial"/>
          <w:sz w:val="24"/>
          <w:szCs w:val="24"/>
          <w:lang w:eastAsia="ar-SA"/>
        </w:rPr>
        <w:t xml:space="preserve">describen </w:t>
      </w:r>
      <w:r w:rsidR="009F24E8" w:rsidRPr="00B313BC">
        <w:rPr>
          <w:rFonts w:ascii="Trebuchet MS" w:hAnsi="Trebuchet MS" w:cs="Arial"/>
          <w:sz w:val="24"/>
          <w:szCs w:val="24"/>
          <w:lang w:eastAsia="ar-SA"/>
        </w:rPr>
        <w:t>en la tabla siguiente:</w:t>
      </w:r>
      <w:r w:rsidR="006C7E39" w:rsidRPr="00B313BC">
        <w:rPr>
          <w:rFonts w:ascii="Trebuchet MS" w:hAnsi="Trebuchet MS" w:cs="Arial"/>
          <w:sz w:val="24"/>
          <w:szCs w:val="24"/>
          <w:lang w:eastAsia="ar-SA"/>
        </w:rPr>
        <w:t xml:space="preserve"> </w:t>
      </w:r>
    </w:p>
    <w:p w14:paraId="0A3C9CA1" w14:textId="77777777" w:rsidR="006C7E39" w:rsidRPr="00B313BC" w:rsidRDefault="006C7E39" w:rsidP="006C7E39">
      <w:pPr>
        <w:pStyle w:val="Sinespaciado"/>
        <w:spacing w:line="276" w:lineRule="auto"/>
        <w:ind w:left="720"/>
        <w:jc w:val="both"/>
        <w:rPr>
          <w:rFonts w:ascii="Trebuchet MS" w:hAnsi="Trebuchet MS" w:cs="Arial"/>
          <w:sz w:val="24"/>
          <w:szCs w:val="24"/>
          <w:lang w:eastAsia="ar-SA"/>
        </w:rPr>
      </w:pPr>
    </w:p>
    <w:tbl>
      <w:tblPr>
        <w:tblStyle w:val="Tablaconcuadrcula"/>
        <w:tblW w:w="0" w:type="auto"/>
        <w:tblInd w:w="720" w:type="dxa"/>
        <w:tblLayout w:type="fixed"/>
        <w:tblLook w:val="04A0" w:firstRow="1" w:lastRow="0" w:firstColumn="1" w:lastColumn="0" w:noHBand="0" w:noVBand="1"/>
      </w:tblPr>
      <w:tblGrid>
        <w:gridCol w:w="1260"/>
        <w:gridCol w:w="2126"/>
        <w:gridCol w:w="4722"/>
      </w:tblGrid>
      <w:tr w:rsidR="009F24E8" w:rsidRPr="00B313BC" w14:paraId="01806581" w14:textId="77777777" w:rsidTr="00E10F83">
        <w:trPr>
          <w:trHeight w:val="454"/>
        </w:trPr>
        <w:tc>
          <w:tcPr>
            <w:tcW w:w="1260" w:type="dxa"/>
            <w:shd w:val="clear" w:color="auto" w:fill="7030A0"/>
            <w:vAlign w:val="center"/>
          </w:tcPr>
          <w:p w14:paraId="762BC79D" w14:textId="7F6E14EC" w:rsidR="009F24E8" w:rsidRPr="00B313BC" w:rsidRDefault="009F24E8" w:rsidP="00E10F83">
            <w:pPr>
              <w:pStyle w:val="Sinespaciado"/>
              <w:spacing w:line="276" w:lineRule="auto"/>
              <w:jc w:val="center"/>
              <w:rPr>
                <w:rFonts w:ascii="Trebuchet MS" w:hAnsi="Trebuchet MS" w:cs="Arial"/>
                <w:b/>
                <w:color w:val="FFFFFF" w:themeColor="background1"/>
                <w:sz w:val="18"/>
                <w:szCs w:val="18"/>
                <w:lang w:eastAsia="ar-SA"/>
              </w:rPr>
            </w:pPr>
            <w:r w:rsidRPr="00B313BC">
              <w:rPr>
                <w:rFonts w:ascii="Trebuchet MS" w:hAnsi="Trebuchet MS" w:cs="Arial"/>
                <w:b/>
                <w:color w:val="FFFFFF" w:themeColor="background1"/>
                <w:sz w:val="18"/>
                <w:szCs w:val="18"/>
                <w:lang w:eastAsia="ar-SA"/>
              </w:rPr>
              <w:t>Número</w:t>
            </w:r>
          </w:p>
        </w:tc>
        <w:tc>
          <w:tcPr>
            <w:tcW w:w="2126" w:type="dxa"/>
            <w:shd w:val="clear" w:color="auto" w:fill="7030A0"/>
            <w:vAlign w:val="center"/>
          </w:tcPr>
          <w:p w14:paraId="0895C7AD" w14:textId="68633EB1" w:rsidR="009F24E8" w:rsidRPr="00B313BC" w:rsidRDefault="009F24E8" w:rsidP="00E10F83">
            <w:pPr>
              <w:pStyle w:val="Sinespaciado"/>
              <w:spacing w:line="276" w:lineRule="auto"/>
              <w:jc w:val="center"/>
              <w:rPr>
                <w:rFonts w:ascii="Trebuchet MS" w:hAnsi="Trebuchet MS" w:cs="Arial"/>
                <w:b/>
                <w:color w:val="FFFFFF" w:themeColor="background1"/>
                <w:sz w:val="18"/>
                <w:szCs w:val="18"/>
                <w:lang w:eastAsia="ar-SA"/>
              </w:rPr>
            </w:pPr>
            <w:r w:rsidRPr="00B313BC">
              <w:rPr>
                <w:rFonts w:ascii="Trebuchet MS" w:hAnsi="Trebuchet MS" w:cs="Arial"/>
                <w:b/>
                <w:color w:val="FFFFFF" w:themeColor="background1"/>
                <w:sz w:val="18"/>
                <w:szCs w:val="18"/>
                <w:lang w:eastAsia="ar-SA"/>
              </w:rPr>
              <w:t>Título</w:t>
            </w:r>
          </w:p>
        </w:tc>
        <w:tc>
          <w:tcPr>
            <w:tcW w:w="4722" w:type="dxa"/>
            <w:shd w:val="clear" w:color="auto" w:fill="7030A0"/>
            <w:vAlign w:val="center"/>
          </w:tcPr>
          <w:p w14:paraId="6E8BBA8B" w14:textId="79B4E80D" w:rsidR="009F24E8" w:rsidRPr="00B313BC" w:rsidRDefault="001A3D31" w:rsidP="00E10F83">
            <w:pPr>
              <w:pStyle w:val="Sinespaciado"/>
              <w:spacing w:line="276" w:lineRule="auto"/>
              <w:jc w:val="center"/>
              <w:rPr>
                <w:rFonts w:ascii="Trebuchet MS" w:hAnsi="Trebuchet MS" w:cs="Arial"/>
                <w:b/>
                <w:color w:val="FFFFFF" w:themeColor="background1"/>
                <w:sz w:val="18"/>
                <w:szCs w:val="18"/>
                <w:lang w:eastAsia="ar-SA"/>
              </w:rPr>
            </w:pPr>
            <w:r w:rsidRPr="00B313BC">
              <w:rPr>
                <w:rFonts w:ascii="Trebuchet MS" w:hAnsi="Trebuchet MS" w:cs="Arial"/>
                <w:b/>
                <w:color w:val="FFFFFF" w:themeColor="background1"/>
                <w:sz w:val="18"/>
                <w:szCs w:val="18"/>
                <w:lang w:eastAsia="ar-SA"/>
              </w:rPr>
              <w:t>Enlace o l</w:t>
            </w:r>
            <w:r w:rsidR="009F24E8" w:rsidRPr="00B313BC">
              <w:rPr>
                <w:rFonts w:ascii="Trebuchet MS" w:hAnsi="Trebuchet MS" w:cs="Arial"/>
                <w:b/>
                <w:color w:val="FFFFFF" w:themeColor="background1"/>
                <w:sz w:val="18"/>
                <w:szCs w:val="18"/>
                <w:lang w:eastAsia="ar-SA"/>
              </w:rPr>
              <w:t>ink</w:t>
            </w:r>
          </w:p>
        </w:tc>
      </w:tr>
      <w:tr w:rsidR="009F24E8" w:rsidRPr="00B313BC" w14:paraId="07F35B12" w14:textId="77777777" w:rsidTr="00E10F83">
        <w:tc>
          <w:tcPr>
            <w:tcW w:w="1260" w:type="dxa"/>
          </w:tcPr>
          <w:p w14:paraId="4EB3243D" w14:textId="5B09DC9A" w:rsidR="009F24E8" w:rsidRPr="00B313BC" w:rsidRDefault="00CC545C" w:rsidP="009F24E8">
            <w:pPr>
              <w:pStyle w:val="Sinespaciado"/>
              <w:spacing w:line="276" w:lineRule="auto"/>
              <w:jc w:val="center"/>
              <w:rPr>
                <w:rFonts w:ascii="Trebuchet MS" w:hAnsi="Trebuchet MS" w:cs="Arial"/>
                <w:sz w:val="18"/>
                <w:szCs w:val="18"/>
                <w:lang w:eastAsia="ar-SA"/>
              </w:rPr>
            </w:pPr>
            <w:r w:rsidRPr="00B313BC">
              <w:rPr>
                <w:rFonts w:ascii="Trebuchet MS" w:hAnsi="Trebuchet MS" w:cs="Arial"/>
                <w:sz w:val="18"/>
                <w:szCs w:val="18"/>
                <w:lang w:eastAsia="ar-SA"/>
              </w:rPr>
              <w:t>0, año I, marzo de 2006</w:t>
            </w:r>
          </w:p>
        </w:tc>
        <w:tc>
          <w:tcPr>
            <w:tcW w:w="2126" w:type="dxa"/>
          </w:tcPr>
          <w:p w14:paraId="49821A17" w14:textId="5A184974" w:rsidR="009F24E8" w:rsidRPr="00B313BC" w:rsidRDefault="00CC545C" w:rsidP="009F24E8">
            <w:pPr>
              <w:pStyle w:val="Sinespaciado"/>
              <w:spacing w:line="276" w:lineRule="auto"/>
              <w:jc w:val="both"/>
              <w:rPr>
                <w:rFonts w:ascii="Trebuchet MS" w:hAnsi="Trebuchet MS" w:cs="Arial"/>
                <w:b/>
                <w:sz w:val="18"/>
                <w:szCs w:val="18"/>
                <w:lang w:eastAsia="ar-SA"/>
              </w:rPr>
            </w:pPr>
            <w:r w:rsidRPr="00B313BC">
              <w:rPr>
                <w:rFonts w:ascii="Trebuchet MS" w:hAnsi="Trebuchet MS" w:cs="Arial"/>
                <w:b/>
                <w:sz w:val="18"/>
                <w:szCs w:val="18"/>
                <w:lang w:eastAsia="ar-SA"/>
              </w:rPr>
              <w:t>Elecciones y consolidación democrática en México</w:t>
            </w:r>
          </w:p>
        </w:tc>
        <w:tc>
          <w:tcPr>
            <w:tcW w:w="4722" w:type="dxa"/>
          </w:tcPr>
          <w:p w14:paraId="1F2FCDB5" w14:textId="28EEF3F2" w:rsidR="009F24E8" w:rsidRPr="00B313BC" w:rsidRDefault="00CC545C" w:rsidP="009F24E8">
            <w:pPr>
              <w:pStyle w:val="Sinespaciado"/>
              <w:spacing w:line="276" w:lineRule="auto"/>
              <w:jc w:val="both"/>
              <w:rPr>
                <w:rFonts w:ascii="Trebuchet MS" w:hAnsi="Trebuchet MS" w:cs="Arial"/>
                <w:sz w:val="18"/>
                <w:szCs w:val="18"/>
                <w:lang w:eastAsia="ar-SA"/>
              </w:rPr>
            </w:pPr>
            <w:r w:rsidRPr="00B313BC">
              <w:rPr>
                <w:rFonts w:ascii="Trebuchet MS" w:hAnsi="Trebuchet MS" w:cs="Arial"/>
                <w:sz w:val="18"/>
                <w:szCs w:val="18"/>
                <w:lang w:eastAsia="ar-SA"/>
              </w:rPr>
              <w:t>https://www2.iepcjalisco.org.mx/publicaciones/?product=folios-0-elecciones-y-consolidacion-democratica-en-mexico</w:t>
            </w:r>
          </w:p>
        </w:tc>
      </w:tr>
      <w:tr w:rsidR="00CC545C" w:rsidRPr="00B313BC" w14:paraId="5414833D" w14:textId="77777777" w:rsidTr="00E10F83">
        <w:tc>
          <w:tcPr>
            <w:tcW w:w="1260" w:type="dxa"/>
          </w:tcPr>
          <w:p w14:paraId="25BA1C92" w14:textId="31FB9E37" w:rsidR="00CC545C" w:rsidRPr="00B313BC" w:rsidRDefault="00CC545C" w:rsidP="009F24E8">
            <w:pPr>
              <w:pStyle w:val="Sinespaciado"/>
              <w:spacing w:line="276" w:lineRule="auto"/>
              <w:jc w:val="center"/>
              <w:rPr>
                <w:rFonts w:ascii="Trebuchet MS" w:hAnsi="Trebuchet MS" w:cs="Arial"/>
                <w:sz w:val="18"/>
                <w:szCs w:val="18"/>
                <w:lang w:eastAsia="ar-SA"/>
              </w:rPr>
            </w:pPr>
            <w:r w:rsidRPr="00B313BC">
              <w:rPr>
                <w:rFonts w:ascii="Trebuchet MS" w:hAnsi="Trebuchet MS" w:cs="Arial"/>
                <w:sz w:val="18"/>
                <w:szCs w:val="18"/>
                <w:lang w:eastAsia="ar-SA"/>
              </w:rPr>
              <w:t>1, año I, junio de 2006</w:t>
            </w:r>
          </w:p>
        </w:tc>
        <w:tc>
          <w:tcPr>
            <w:tcW w:w="2126" w:type="dxa"/>
          </w:tcPr>
          <w:p w14:paraId="6FE6CC5A" w14:textId="4129AD8A" w:rsidR="00CC545C" w:rsidRPr="00B313BC" w:rsidRDefault="00CC545C" w:rsidP="009F24E8">
            <w:pPr>
              <w:pStyle w:val="Sinespaciado"/>
              <w:spacing w:line="276" w:lineRule="auto"/>
              <w:jc w:val="both"/>
              <w:rPr>
                <w:rFonts w:ascii="Trebuchet MS" w:hAnsi="Trebuchet MS" w:cs="Arial"/>
                <w:b/>
                <w:sz w:val="18"/>
                <w:szCs w:val="18"/>
                <w:lang w:eastAsia="ar-SA"/>
              </w:rPr>
            </w:pPr>
            <w:r w:rsidRPr="00B313BC">
              <w:rPr>
                <w:rFonts w:ascii="Trebuchet MS" w:hAnsi="Trebuchet MS" w:cs="Arial"/>
                <w:b/>
                <w:sz w:val="18"/>
                <w:szCs w:val="18"/>
                <w:lang w:eastAsia="ar-SA"/>
              </w:rPr>
              <w:t>La participación ciudadana y sus formas</w:t>
            </w:r>
          </w:p>
        </w:tc>
        <w:tc>
          <w:tcPr>
            <w:tcW w:w="4722" w:type="dxa"/>
          </w:tcPr>
          <w:p w14:paraId="043A8532" w14:textId="49D488AF" w:rsidR="00CC545C" w:rsidRPr="00B313BC" w:rsidRDefault="00CC545C" w:rsidP="009F24E8">
            <w:pPr>
              <w:pStyle w:val="Sinespaciado"/>
              <w:spacing w:line="276" w:lineRule="auto"/>
              <w:jc w:val="both"/>
              <w:rPr>
                <w:rFonts w:ascii="Trebuchet MS" w:hAnsi="Trebuchet MS" w:cs="Arial"/>
                <w:sz w:val="18"/>
                <w:szCs w:val="18"/>
                <w:lang w:eastAsia="ar-SA"/>
              </w:rPr>
            </w:pPr>
            <w:r w:rsidRPr="00B313BC">
              <w:rPr>
                <w:rFonts w:ascii="Trebuchet MS" w:hAnsi="Trebuchet MS" w:cs="Arial"/>
                <w:sz w:val="18"/>
                <w:szCs w:val="18"/>
                <w:lang w:eastAsia="ar-SA"/>
              </w:rPr>
              <w:t>https://www2.iepcjalisco.org.mx/publicaciones/?product=folios-1-la-participacion-ciudadana-y-sus-formas</w:t>
            </w:r>
          </w:p>
        </w:tc>
      </w:tr>
      <w:tr w:rsidR="00CC545C" w:rsidRPr="00B313BC" w14:paraId="3DD2CCDC" w14:textId="77777777" w:rsidTr="00E10F83">
        <w:tc>
          <w:tcPr>
            <w:tcW w:w="1260" w:type="dxa"/>
          </w:tcPr>
          <w:p w14:paraId="316A9598" w14:textId="1F18F4C5" w:rsidR="00CC545C" w:rsidRPr="00B313BC" w:rsidRDefault="0033103D" w:rsidP="009F24E8">
            <w:pPr>
              <w:pStyle w:val="Sinespaciado"/>
              <w:spacing w:line="276" w:lineRule="auto"/>
              <w:jc w:val="center"/>
              <w:rPr>
                <w:rFonts w:ascii="Trebuchet MS" w:hAnsi="Trebuchet MS" w:cs="Arial"/>
                <w:sz w:val="18"/>
                <w:szCs w:val="18"/>
                <w:lang w:eastAsia="ar-SA"/>
              </w:rPr>
            </w:pPr>
            <w:r w:rsidRPr="00B313BC">
              <w:rPr>
                <w:rFonts w:ascii="Trebuchet MS" w:hAnsi="Trebuchet MS" w:cs="Arial"/>
                <w:sz w:val="18"/>
                <w:szCs w:val="18"/>
                <w:lang w:eastAsia="ar-SA"/>
              </w:rPr>
              <w:t>2, año I, septiembre de 2006</w:t>
            </w:r>
          </w:p>
        </w:tc>
        <w:tc>
          <w:tcPr>
            <w:tcW w:w="2126" w:type="dxa"/>
          </w:tcPr>
          <w:p w14:paraId="60F9A9EE" w14:textId="44C84B18" w:rsidR="00CC545C" w:rsidRPr="00B313BC" w:rsidRDefault="0033103D" w:rsidP="009F24E8">
            <w:pPr>
              <w:pStyle w:val="Sinespaciado"/>
              <w:spacing w:line="276" w:lineRule="auto"/>
              <w:jc w:val="both"/>
              <w:rPr>
                <w:rFonts w:ascii="Trebuchet MS" w:hAnsi="Trebuchet MS" w:cs="Arial"/>
                <w:b/>
                <w:sz w:val="18"/>
                <w:szCs w:val="18"/>
                <w:lang w:eastAsia="ar-SA"/>
              </w:rPr>
            </w:pPr>
            <w:r w:rsidRPr="00B313BC">
              <w:rPr>
                <w:rFonts w:ascii="Trebuchet MS" w:hAnsi="Trebuchet MS" w:cs="Arial"/>
                <w:b/>
                <w:sz w:val="18"/>
                <w:szCs w:val="18"/>
                <w:lang w:eastAsia="ar-SA"/>
              </w:rPr>
              <w:t xml:space="preserve">Democracia en Do Bemol </w:t>
            </w:r>
          </w:p>
        </w:tc>
        <w:tc>
          <w:tcPr>
            <w:tcW w:w="4722" w:type="dxa"/>
          </w:tcPr>
          <w:p w14:paraId="64F8F4C3" w14:textId="6FC8B388" w:rsidR="00CC545C" w:rsidRPr="00B313BC" w:rsidRDefault="00EF2A34" w:rsidP="009F24E8">
            <w:pPr>
              <w:pStyle w:val="Sinespaciado"/>
              <w:spacing w:line="276" w:lineRule="auto"/>
              <w:jc w:val="both"/>
              <w:rPr>
                <w:rFonts w:ascii="Trebuchet MS" w:hAnsi="Trebuchet MS" w:cs="Arial"/>
                <w:sz w:val="18"/>
                <w:szCs w:val="18"/>
                <w:lang w:eastAsia="ar-SA"/>
              </w:rPr>
            </w:pPr>
            <w:hyperlink r:id="rId8" w:history="1">
              <w:r w:rsidR="0033103D" w:rsidRPr="00B313BC">
                <w:rPr>
                  <w:rStyle w:val="Hipervnculo"/>
                  <w:rFonts w:ascii="Trebuchet MS" w:hAnsi="Trebuchet MS" w:cs="Arial"/>
                  <w:color w:val="auto"/>
                  <w:sz w:val="18"/>
                  <w:szCs w:val="18"/>
                  <w:u w:val="none"/>
                  <w:lang w:eastAsia="ar-SA"/>
                </w:rPr>
                <w:t>https://www2.iepcjalisco.org.mx/publicaciones/?product=folios-2-democracia-en-do-bemol</w:t>
              </w:r>
            </w:hyperlink>
          </w:p>
        </w:tc>
      </w:tr>
      <w:tr w:rsidR="0033103D" w:rsidRPr="00B313BC" w14:paraId="0C7947E1" w14:textId="77777777" w:rsidTr="00E10F83">
        <w:tc>
          <w:tcPr>
            <w:tcW w:w="1260" w:type="dxa"/>
          </w:tcPr>
          <w:p w14:paraId="33CB723A" w14:textId="6882B920" w:rsidR="0033103D" w:rsidRPr="00B313BC" w:rsidRDefault="0033103D" w:rsidP="009F24E8">
            <w:pPr>
              <w:pStyle w:val="Sinespaciado"/>
              <w:spacing w:line="276" w:lineRule="auto"/>
              <w:jc w:val="center"/>
              <w:rPr>
                <w:rFonts w:ascii="Trebuchet MS" w:hAnsi="Trebuchet MS" w:cs="Arial"/>
                <w:sz w:val="18"/>
                <w:szCs w:val="18"/>
                <w:lang w:eastAsia="ar-SA"/>
              </w:rPr>
            </w:pPr>
            <w:r w:rsidRPr="00B313BC">
              <w:rPr>
                <w:rFonts w:ascii="Trebuchet MS" w:hAnsi="Trebuchet MS" w:cs="Arial"/>
                <w:sz w:val="18"/>
                <w:szCs w:val="18"/>
                <w:lang w:eastAsia="ar-SA"/>
              </w:rPr>
              <w:t>3, año I, enero de 2007</w:t>
            </w:r>
          </w:p>
        </w:tc>
        <w:tc>
          <w:tcPr>
            <w:tcW w:w="2126" w:type="dxa"/>
          </w:tcPr>
          <w:p w14:paraId="1EE9F2D0" w14:textId="27CABE08" w:rsidR="0033103D" w:rsidRPr="00B313BC" w:rsidRDefault="0033103D" w:rsidP="009F24E8">
            <w:pPr>
              <w:pStyle w:val="Sinespaciado"/>
              <w:spacing w:line="276" w:lineRule="auto"/>
              <w:jc w:val="both"/>
              <w:rPr>
                <w:rFonts w:ascii="Trebuchet MS" w:hAnsi="Trebuchet MS" w:cs="Arial"/>
                <w:b/>
                <w:sz w:val="18"/>
                <w:szCs w:val="18"/>
                <w:lang w:eastAsia="ar-SA"/>
              </w:rPr>
            </w:pPr>
            <w:r w:rsidRPr="00B313BC">
              <w:rPr>
                <w:rFonts w:ascii="Trebuchet MS" w:hAnsi="Trebuchet MS" w:cs="Arial"/>
                <w:b/>
                <w:sz w:val="18"/>
                <w:szCs w:val="18"/>
                <w:lang w:eastAsia="ar-SA"/>
              </w:rPr>
              <w:t>Nuevos rostros de lo político</w:t>
            </w:r>
          </w:p>
        </w:tc>
        <w:tc>
          <w:tcPr>
            <w:tcW w:w="4722" w:type="dxa"/>
          </w:tcPr>
          <w:p w14:paraId="1014E3F1" w14:textId="4C282325" w:rsidR="0033103D" w:rsidRPr="00B313BC" w:rsidRDefault="0033103D" w:rsidP="009F24E8">
            <w:pPr>
              <w:pStyle w:val="Sinespaciado"/>
              <w:spacing w:line="276" w:lineRule="auto"/>
              <w:jc w:val="both"/>
              <w:rPr>
                <w:rFonts w:ascii="Trebuchet MS" w:hAnsi="Trebuchet MS" w:cs="Arial"/>
                <w:sz w:val="18"/>
                <w:szCs w:val="18"/>
                <w:lang w:eastAsia="ar-SA"/>
              </w:rPr>
            </w:pPr>
            <w:r w:rsidRPr="00B313BC">
              <w:rPr>
                <w:rFonts w:ascii="Trebuchet MS" w:hAnsi="Trebuchet MS" w:cs="Arial"/>
                <w:sz w:val="18"/>
                <w:szCs w:val="18"/>
                <w:lang w:eastAsia="ar-SA"/>
              </w:rPr>
              <w:t>https://www2.iepcjalisco.org.mx/publicaciones/?product=folios-3-nuevos-rostros-de-lo-politico</w:t>
            </w:r>
          </w:p>
        </w:tc>
      </w:tr>
      <w:tr w:rsidR="0033103D" w:rsidRPr="00B313BC" w14:paraId="46894B01" w14:textId="77777777" w:rsidTr="00E10F83">
        <w:tc>
          <w:tcPr>
            <w:tcW w:w="1260" w:type="dxa"/>
          </w:tcPr>
          <w:p w14:paraId="34CCFBC5" w14:textId="0ECD8D04" w:rsidR="0033103D" w:rsidRPr="00B313BC" w:rsidRDefault="0033103D" w:rsidP="009F24E8">
            <w:pPr>
              <w:pStyle w:val="Sinespaciado"/>
              <w:spacing w:line="276" w:lineRule="auto"/>
              <w:jc w:val="center"/>
              <w:rPr>
                <w:rFonts w:ascii="Trebuchet MS" w:hAnsi="Trebuchet MS" w:cs="Arial"/>
                <w:sz w:val="18"/>
                <w:szCs w:val="18"/>
                <w:lang w:eastAsia="ar-SA"/>
              </w:rPr>
            </w:pPr>
            <w:r w:rsidRPr="00B313BC">
              <w:rPr>
                <w:rFonts w:ascii="Trebuchet MS" w:hAnsi="Trebuchet MS" w:cs="Arial"/>
                <w:sz w:val="18"/>
                <w:szCs w:val="18"/>
                <w:lang w:eastAsia="ar-SA"/>
              </w:rPr>
              <w:t>4, año I, marzo de 2007</w:t>
            </w:r>
          </w:p>
        </w:tc>
        <w:tc>
          <w:tcPr>
            <w:tcW w:w="2126" w:type="dxa"/>
          </w:tcPr>
          <w:p w14:paraId="36E37827" w14:textId="7CB58286" w:rsidR="0033103D" w:rsidRPr="00B313BC" w:rsidRDefault="0033103D" w:rsidP="009F24E8">
            <w:pPr>
              <w:pStyle w:val="Sinespaciado"/>
              <w:spacing w:line="276" w:lineRule="auto"/>
              <w:jc w:val="both"/>
              <w:rPr>
                <w:rFonts w:ascii="Trebuchet MS" w:hAnsi="Trebuchet MS" w:cs="Arial"/>
                <w:b/>
                <w:sz w:val="18"/>
                <w:szCs w:val="18"/>
                <w:lang w:eastAsia="ar-SA"/>
              </w:rPr>
            </w:pPr>
            <w:r w:rsidRPr="00B313BC">
              <w:rPr>
                <w:rFonts w:ascii="Trebuchet MS" w:hAnsi="Trebuchet MS" w:cs="Arial"/>
                <w:b/>
                <w:sz w:val="18"/>
                <w:szCs w:val="18"/>
                <w:lang w:eastAsia="ar-SA"/>
              </w:rPr>
              <w:t>La crisis de los partidos políticos</w:t>
            </w:r>
          </w:p>
        </w:tc>
        <w:tc>
          <w:tcPr>
            <w:tcW w:w="4722" w:type="dxa"/>
          </w:tcPr>
          <w:p w14:paraId="4F8543DD" w14:textId="750D4166" w:rsidR="0033103D" w:rsidRPr="00B313BC" w:rsidRDefault="00EF2A34" w:rsidP="009F24E8">
            <w:pPr>
              <w:pStyle w:val="Sinespaciado"/>
              <w:spacing w:line="276" w:lineRule="auto"/>
              <w:jc w:val="both"/>
              <w:rPr>
                <w:rFonts w:ascii="Trebuchet MS" w:hAnsi="Trebuchet MS" w:cs="Arial"/>
                <w:sz w:val="18"/>
                <w:szCs w:val="18"/>
                <w:lang w:eastAsia="ar-SA"/>
              </w:rPr>
            </w:pPr>
            <w:hyperlink r:id="rId9" w:history="1">
              <w:r w:rsidR="0033103D" w:rsidRPr="00B313BC">
                <w:rPr>
                  <w:rStyle w:val="Hipervnculo"/>
                  <w:rFonts w:ascii="Trebuchet MS" w:hAnsi="Trebuchet MS" w:cs="Arial"/>
                  <w:color w:val="auto"/>
                  <w:sz w:val="18"/>
                  <w:szCs w:val="18"/>
                  <w:u w:val="none"/>
                  <w:lang w:eastAsia="ar-SA"/>
                </w:rPr>
                <w:t>https://www2.iepcjalisco.org.mx/publicaciones/?product=folios-4-la-crisis-de-los-partidos-politicos</w:t>
              </w:r>
            </w:hyperlink>
          </w:p>
        </w:tc>
      </w:tr>
      <w:tr w:rsidR="0033103D" w:rsidRPr="00B313BC" w14:paraId="28F1B24F" w14:textId="77777777" w:rsidTr="00E10F83">
        <w:tc>
          <w:tcPr>
            <w:tcW w:w="1260" w:type="dxa"/>
          </w:tcPr>
          <w:p w14:paraId="12DB7236" w14:textId="1892D194" w:rsidR="0033103D" w:rsidRPr="00B313BC" w:rsidRDefault="0033103D" w:rsidP="009F24E8">
            <w:pPr>
              <w:pStyle w:val="Sinespaciado"/>
              <w:spacing w:line="276" w:lineRule="auto"/>
              <w:jc w:val="center"/>
              <w:rPr>
                <w:rFonts w:ascii="Trebuchet MS" w:hAnsi="Trebuchet MS" w:cs="Arial"/>
                <w:sz w:val="18"/>
                <w:szCs w:val="18"/>
                <w:lang w:eastAsia="ar-SA"/>
              </w:rPr>
            </w:pPr>
            <w:r w:rsidRPr="00B313BC">
              <w:rPr>
                <w:rFonts w:ascii="Trebuchet MS" w:hAnsi="Trebuchet MS" w:cs="Arial"/>
                <w:sz w:val="18"/>
                <w:szCs w:val="18"/>
                <w:lang w:eastAsia="ar-SA"/>
              </w:rPr>
              <w:t>5, año I, mayo de 2007</w:t>
            </w:r>
          </w:p>
        </w:tc>
        <w:tc>
          <w:tcPr>
            <w:tcW w:w="2126" w:type="dxa"/>
          </w:tcPr>
          <w:p w14:paraId="07B94E0C" w14:textId="55553CD1" w:rsidR="0033103D" w:rsidRPr="00B313BC" w:rsidRDefault="0033103D" w:rsidP="009F24E8">
            <w:pPr>
              <w:pStyle w:val="Sinespaciado"/>
              <w:spacing w:line="276" w:lineRule="auto"/>
              <w:jc w:val="both"/>
              <w:rPr>
                <w:rFonts w:ascii="Trebuchet MS" w:hAnsi="Trebuchet MS" w:cs="Arial"/>
                <w:b/>
                <w:sz w:val="18"/>
                <w:szCs w:val="18"/>
                <w:lang w:eastAsia="ar-SA"/>
              </w:rPr>
            </w:pPr>
            <w:r w:rsidRPr="00B313BC">
              <w:rPr>
                <w:rFonts w:ascii="Trebuchet MS" w:hAnsi="Trebuchet MS" w:cs="Arial"/>
                <w:b/>
                <w:sz w:val="18"/>
                <w:szCs w:val="18"/>
                <w:lang w:eastAsia="ar-SA"/>
              </w:rPr>
              <w:t>Transparencia y rendición de cuentas en México</w:t>
            </w:r>
          </w:p>
        </w:tc>
        <w:tc>
          <w:tcPr>
            <w:tcW w:w="4722" w:type="dxa"/>
          </w:tcPr>
          <w:p w14:paraId="6AF3E053" w14:textId="6C67EE6E" w:rsidR="0033103D" w:rsidRPr="00B313BC" w:rsidRDefault="00EF2A34" w:rsidP="009F24E8">
            <w:pPr>
              <w:pStyle w:val="Sinespaciado"/>
              <w:spacing w:line="276" w:lineRule="auto"/>
              <w:jc w:val="both"/>
              <w:rPr>
                <w:rFonts w:ascii="Trebuchet MS" w:hAnsi="Trebuchet MS" w:cs="Arial"/>
                <w:sz w:val="18"/>
                <w:szCs w:val="18"/>
                <w:lang w:eastAsia="ar-SA"/>
              </w:rPr>
            </w:pPr>
            <w:hyperlink r:id="rId10" w:history="1">
              <w:r w:rsidR="0033103D" w:rsidRPr="00B313BC">
                <w:rPr>
                  <w:rStyle w:val="Hipervnculo"/>
                  <w:rFonts w:ascii="Trebuchet MS" w:hAnsi="Trebuchet MS" w:cs="Arial"/>
                  <w:color w:val="auto"/>
                  <w:sz w:val="18"/>
                  <w:szCs w:val="18"/>
                  <w:u w:val="none"/>
                  <w:lang w:eastAsia="ar-SA"/>
                </w:rPr>
                <w:t>https://www2.iepcjalisco.org.mx/publicaciones/?product=folios-5-transparencia-y-rendicion-de-cuentas-en-mexico</w:t>
              </w:r>
            </w:hyperlink>
          </w:p>
        </w:tc>
      </w:tr>
      <w:tr w:rsidR="0033103D" w:rsidRPr="00B313BC" w14:paraId="636CFDDE" w14:textId="77777777" w:rsidTr="00E10F83">
        <w:tc>
          <w:tcPr>
            <w:tcW w:w="1260" w:type="dxa"/>
          </w:tcPr>
          <w:p w14:paraId="71061F8A" w14:textId="6A32D2EA" w:rsidR="0033103D" w:rsidRPr="00B313BC" w:rsidRDefault="0033103D" w:rsidP="009F24E8">
            <w:pPr>
              <w:pStyle w:val="Sinespaciado"/>
              <w:spacing w:line="276" w:lineRule="auto"/>
              <w:jc w:val="center"/>
              <w:rPr>
                <w:rFonts w:ascii="Trebuchet MS" w:hAnsi="Trebuchet MS" w:cs="Arial"/>
                <w:sz w:val="18"/>
                <w:szCs w:val="18"/>
                <w:lang w:eastAsia="ar-SA"/>
              </w:rPr>
            </w:pPr>
            <w:r w:rsidRPr="00B313BC">
              <w:rPr>
                <w:rFonts w:ascii="Trebuchet MS" w:hAnsi="Trebuchet MS" w:cs="Arial"/>
                <w:sz w:val="18"/>
                <w:szCs w:val="18"/>
                <w:lang w:eastAsia="ar-SA"/>
              </w:rPr>
              <w:t>6, año II, julio 2007</w:t>
            </w:r>
          </w:p>
        </w:tc>
        <w:tc>
          <w:tcPr>
            <w:tcW w:w="2126" w:type="dxa"/>
          </w:tcPr>
          <w:p w14:paraId="12F4E5E0" w14:textId="4438F5A6" w:rsidR="0033103D" w:rsidRPr="00B313BC" w:rsidRDefault="0033103D" w:rsidP="009F24E8">
            <w:pPr>
              <w:pStyle w:val="Sinespaciado"/>
              <w:spacing w:line="276" w:lineRule="auto"/>
              <w:jc w:val="both"/>
              <w:rPr>
                <w:rFonts w:ascii="Trebuchet MS" w:hAnsi="Trebuchet MS" w:cs="Arial"/>
                <w:b/>
                <w:sz w:val="18"/>
                <w:szCs w:val="18"/>
                <w:lang w:eastAsia="ar-SA"/>
              </w:rPr>
            </w:pPr>
            <w:r w:rsidRPr="00B313BC">
              <w:rPr>
                <w:rFonts w:ascii="Trebuchet MS" w:hAnsi="Trebuchet MS" w:cs="Arial"/>
                <w:b/>
                <w:sz w:val="18"/>
                <w:szCs w:val="18"/>
                <w:lang w:eastAsia="ar-SA"/>
              </w:rPr>
              <w:t xml:space="preserve">Movimientos sociales: los rostros de la acción colectiva </w:t>
            </w:r>
          </w:p>
        </w:tc>
        <w:tc>
          <w:tcPr>
            <w:tcW w:w="4722" w:type="dxa"/>
          </w:tcPr>
          <w:p w14:paraId="582375D9" w14:textId="25A0FCDF" w:rsidR="0033103D" w:rsidRPr="00B313BC" w:rsidRDefault="0033103D" w:rsidP="009F24E8">
            <w:pPr>
              <w:pStyle w:val="Sinespaciado"/>
              <w:spacing w:line="276" w:lineRule="auto"/>
              <w:jc w:val="both"/>
              <w:rPr>
                <w:rFonts w:ascii="Trebuchet MS" w:hAnsi="Trebuchet MS" w:cs="Arial"/>
                <w:sz w:val="18"/>
                <w:szCs w:val="18"/>
                <w:lang w:eastAsia="ar-SA"/>
              </w:rPr>
            </w:pPr>
            <w:r w:rsidRPr="00B313BC">
              <w:rPr>
                <w:rFonts w:ascii="Trebuchet MS" w:hAnsi="Trebuchet MS" w:cs="Arial"/>
                <w:sz w:val="18"/>
                <w:szCs w:val="18"/>
                <w:lang w:eastAsia="ar-SA"/>
              </w:rPr>
              <w:t>https://www2.iepcjalisco.org.mx/publicaciones/?product=folios-6-movimientos-sociales-los-rostros-de-la-accion-colectiva</w:t>
            </w:r>
          </w:p>
        </w:tc>
      </w:tr>
      <w:tr w:rsidR="0033103D" w:rsidRPr="00B313BC" w14:paraId="5CE90FBF" w14:textId="77777777" w:rsidTr="00E10F83">
        <w:tc>
          <w:tcPr>
            <w:tcW w:w="1260" w:type="dxa"/>
          </w:tcPr>
          <w:p w14:paraId="3B35EBE2" w14:textId="3EDEF71A" w:rsidR="0033103D" w:rsidRPr="00B313BC" w:rsidRDefault="0033103D" w:rsidP="009F24E8">
            <w:pPr>
              <w:pStyle w:val="Sinespaciado"/>
              <w:spacing w:line="276" w:lineRule="auto"/>
              <w:jc w:val="center"/>
              <w:rPr>
                <w:rFonts w:ascii="Trebuchet MS" w:hAnsi="Trebuchet MS" w:cs="Arial"/>
                <w:sz w:val="18"/>
                <w:szCs w:val="18"/>
                <w:lang w:eastAsia="ar-SA"/>
              </w:rPr>
            </w:pPr>
            <w:r w:rsidRPr="00B313BC">
              <w:rPr>
                <w:rFonts w:ascii="Trebuchet MS" w:hAnsi="Trebuchet MS" w:cs="Arial"/>
                <w:sz w:val="18"/>
                <w:szCs w:val="18"/>
                <w:lang w:eastAsia="ar-SA"/>
              </w:rPr>
              <w:t>7, año II, septiembre de 2007</w:t>
            </w:r>
          </w:p>
        </w:tc>
        <w:tc>
          <w:tcPr>
            <w:tcW w:w="2126" w:type="dxa"/>
          </w:tcPr>
          <w:p w14:paraId="1EA70CE7" w14:textId="2DF7FF72" w:rsidR="0033103D" w:rsidRPr="00B313BC" w:rsidRDefault="0033103D" w:rsidP="009F24E8">
            <w:pPr>
              <w:pStyle w:val="Sinespaciado"/>
              <w:spacing w:line="276" w:lineRule="auto"/>
              <w:jc w:val="both"/>
              <w:rPr>
                <w:rFonts w:ascii="Trebuchet MS" w:hAnsi="Trebuchet MS" w:cs="Arial"/>
                <w:b/>
                <w:sz w:val="18"/>
                <w:szCs w:val="18"/>
                <w:lang w:eastAsia="ar-SA"/>
              </w:rPr>
            </w:pPr>
            <w:r w:rsidRPr="00B313BC">
              <w:rPr>
                <w:rFonts w:ascii="Trebuchet MS" w:hAnsi="Trebuchet MS" w:cs="Arial"/>
                <w:b/>
                <w:sz w:val="18"/>
                <w:szCs w:val="18"/>
                <w:lang w:eastAsia="ar-SA"/>
              </w:rPr>
              <w:t>Laberintos de la educación</w:t>
            </w:r>
          </w:p>
        </w:tc>
        <w:tc>
          <w:tcPr>
            <w:tcW w:w="4722" w:type="dxa"/>
          </w:tcPr>
          <w:p w14:paraId="09A6BE8E" w14:textId="6B82DA30" w:rsidR="0033103D" w:rsidRPr="00B313BC" w:rsidRDefault="0033103D" w:rsidP="009F24E8">
            <w:pPr>
              <w:pStyle w:val="Sinespaciado"/>
              <w:spacing w:line="276" w:lineRule="auto"/>
              <w:jc w:val="both"/>
              <w:rPr>
                <w:rFonts w:ascii="Trebuchet MS" w:hAnsi="Trebuchet MS" w:cs="Arial"/>
                <w:sz w:val="18"/>
                <w:szCs w:val="18"/>
                <w:lang w:eastAsia="ar-SA"/>
              </w:rPr>
            </w:pPr>
            <w:r w:rsidRPr="00B313BC">
              <w:rPr>
                <w:rFonts w:ascii="Trebuchet MS" w:hAnsi="Trebuchet MS" w:cs="Arial"/>
                <w:sz w:val="18"/>
                <w:szCs w:val="18"/>
                <w:lang w:eastAsia="ar-SA"/>
              </w:rPr>
              <w:t>https://www2.iepcjalisco.org.mx/publicaciones/?product=folios-7-laberintos-de-la-educacion</w:t>
            </w:r>
          </w:p>
          <w:p w14:paraId="52966562" w14:textId="6EBC5231" w:rsidR="0033103D" w:rsidRPr="00B313BC" w:rsidRDefault="0033103D" w:rsidP="0033103D">
            <w:pPr>
              <w:tabs>
                <w:tab w:val="left" w:pos="1916"/>
              </w:tabs>
              <w:rPr>
                <w:rFonts w:ascii="Trebuchet MS" w:hAnsi="Trebuchet MS"/>
                <w:sz w:val="18"/>
                <w:szCs w:val="18"/>
                <w:lang w:eastAsia="ar-SA"/>
              </w:rPr>
            </w:pPr>
            <w:r w:rsidRPr="00B313BC">
              <w:rPr>
                <w:rFonts w:ascii="Trebuchet MS" w:hAnsi="Trebuchet MS"/>
                <w:sz w:val="18"/>
                <w:szCs w:val="18"/>
                <w:lang w:eastAsia="ar-SA"/>
              </w:rPr>
              <w:tab/>
            </w:r>
          </w:p>
        </w:tc>
      </w:tr>
      <w:tr w:rsidR="0033103D" w:rsidRPr="00B313BC" w14:paraId="5E01B5C4" w14:textId="77777777" w:rsidTr="00E10F83">
        <w:tc>
          <w:tcPr>
            <w:tcW w:w="1260" w:type="dxa"/>
          </w:tcPr>
          <w:p w14:paraId="2A59F83E" w14:textId="02A706EF" w:rsidR="0033103D" w:rsidRPr="00B313BC" w:rsidRDefault="0033103D" w:rsidP="009F24E8">
            <w:pPr>
              <w:pStyle w:val="Sinespaciado"/>
              <w:spacing w:line="276" w:lineRule="auto"/>
              <w:jc w:val="center"/>
              <w:rPr>
                <w:rFonts w:ascii="Trebuchet MS" w:hAnsi="Trebuchet MS" w:cs="Arial"/>
                <w:sz w:val="18"/>
                <w:szCs w:val="18"/>
                <w:lang w:eastAsia="ar-SA"/>
              </w:rPr>
            </w:pPr>
            <w:r w:rsidRPr="00B313BC">
              <w:rPr>
                <w:rFonts w:ascii="Trebuchet MS" w:hAnsi="Trebuchet MS" w:cs="Arial"/>
                <w:sz w:val="18"/>
                <w:szCs w:val="18"/>
                <w:lang w:eastAsia="ar-SA"/>
              </w:rPr>
              <w:t>8, año II, noviembre de 2007</w:t>
            </w:r>
          </w:p>
        </w:tc>
        <w:tc>
          <w:tcPr>
            <w:tcW w:w="2126" w:type="dxa"/>
          </w:tcPr>
          <w:p w14:paraId="58951ADE" w14:textId="5CC1B36C" w:rsidR="0033103D" w:rsidRPr="00B313BC" w:rsidRDefault="0033103D" w:rsidP="009F24E8">
            <w:pPr>
              <w:pStyle w:val="Sinespaciado"/>
              <w:spacing w:line="276" w:lineRule="auto"/>
              <w:jc w:val="both"/>
              <w:rPr>
                <w:rFonts w:ascii="Trebuchet MS" w:hAnsi="Trebuchet MS" w:cs="Arial"/>
                <w:b/>
                <w:sz w:val="18"/>
                <w:szCs w:val="18"/>
                <w:lang w:eastAsia="ar-SA"/>
              </w:rPr>
            </w:pPr>
            <w:r w:rsidRPr="00B313BC">
              <w:rPr>
                <w:rFonts w:ascii="Trebuchet MS" w:hAnsi="Trebuchet MS" w:cs="Arial"/>
                <w:b/>
                <w:sz w:val="18"/>
                <w:szCs w:val="18"/>
                <w:lang w:eastAsia="ar-SA"/>
              </w:rPr>
              <w:t>Reforma electoral ¿Avances o retrocesos?</w:t>
            </w:r>
          </w:p>
        </w:tc>
        <w:tc>
          <w:tcPr>
            <w:tcW w:w="4722" w:type="dxa"/>
          </w:tcPr>
          <w:p w14:paraId="6B34A743" w14:textId="33C85E64" w:rsidR="0033103D" w:rsidRPr="00B313BC" w:rsidRDefault="0033103D" w:rsidP="009F24E8">
            <w:pPr>
              <w:pStyle w:val="Sinespaciado"/>
              <w:spacing w:line="276" w:lineRule="auto"/>
              <w:jc w:val="both"/>
              <w:rPr>
                <w:rFonts w:ascii="Trebuchet MS" w:hAnsi="Trebuchet MS" w:cs="Arial"/>
                <w:sz w:val="18"/>
                <w:szCs w:val="18"/>
                <w:lang w:eastAsia="ar-SA"/>
              </w:rPr>
            </w:pPr>
            <w:r w:rsidRPr="00B313BC">
              <w:rPr>
                <w:rFonts w:ascii="Trebuchet MS" w:hAnsi="Trebuchet MS" w:cs="Arial"/>
                <w:sz w:val="18"/>
                <w:szCs w:val="18"/>
                <w:lang w:eastAsia="ar-SA"/>
              </w:rPr>
              <w:t>https://www2.iepcjalisco.org.mx/publicaciones/?product=folios-8-reforma-electoral-avances-o-retroceso</w:t>
            </w:r>
          </w:p>
        </w:tc>
      </w:tr>
      <w:tr w:rsidR="0033103D" w:rsidRPr="00B313BC" w14:paraId="288FE754" w14:textId="77777777" w:rsidTr="00E10F83">
        <w:tc>
          <w:tcPr>
            <w:tcW w:w="1260" w:type="dxa"/>
          </w:tcPr>
          <w:p w14:paraId="32161FF6" w14:textId="33AA5463" w:rsidR="0033103D" w:rsidRPr="00B313BC" w:rsidRDefault="0033103D" w:rsidP="009F24E8">
            <w:pPr>
              <w:pStyle w:val="Sinespaciado"/>
              <w:spacing w:line="276" w:lineRule="auto"/>
              <w:jc w:val="center"/>
              <w:rPr>
                <w:rFonts w:ascii="Trebuchet MS" w:hAnsi="Trebuchet MS" w:cs="Arial"/>
                <w:sz w:val="18"/>
                <w:szCs w:val="18"/>
                <w:lang w:eastAsia="ar-SA"/>
              </w:rPr>
            </w:pPr>
            <w:r w:rsidRPr="00B313BC">
              <w:rPr>
                <w:rFonts w:ascii="Trebuchet MS" w:hAnsi="Trebuchet MS" w:cs="Arial"/>
                <w:sz w:val="18"/>
                <w:szCs w:val="18"/>
                <w:lang w:eastAsia="ar-SA"/>
              </w:rPr>
              <w:t>9, año II, enero de 2008</w:t>
            </w:r>
          </w:p>
        </w:tc>
        <w:tc>
          <w:tcPr>
            <w:tcW w:w="2126" w:type="dxa"/>
          </w:tcPr>
          <w:p w14:paraId="15D4F377" w14:textId="119C43AD" w:rsidR="0033103D" w:rsidRPr="00B313BC" w:rsidRDefault="0033103D" w:rsidP="009F24E8">
            <w:pPr>
              <w:pStyle w:val="Sinespaciado"/>
              <w:spacing w:line="276" w:lineRule="auto"/>
              <w:jc w:val="both"/>
              <w:rPr>
                <w:rFonts w:ascii="Trebuchet MS" w:hAnsi="Trebuchet MS" w:cs="Arial"/>
                <w:b/>
                <w:sz w:val="18"/>
                <w:szCs w:val="18"/>
                <w:lang w:eastAsia="ar-SA"/>
              </w:rPr>
            </w:pPr>
            <w:r w:rsidRPr="00B313BC">
              <w:rPr>
                <w:rFonts w:ascii="Trebuchet MS" w:hAnsi="Trebuchet MS" w:cs="Arial"/>
                <w:b/>
                <w:sz w:val="18"/>
                <w:szCs w:val="18"/>
                <w:lang w:eastAsia="ar-SA"/>
              </w:rPr>
              <w:t xml:space="preserve">Representación política y democracia: entre el anhelo y  la </w:t>
            </w:r>
            <w:r w:rsidRPr="00B313BC">
              <w:rPr>
                <w:rFonts w:ascii="Trebuchet MS" w:hAnsi="Trebuchet MS" w:cs="Arial"/>
                <w:b/>
                <w:sz w:val="18"/>
                <w:szCs w:val="18"/>
                <w:lang w:eastAsia="ar-SA"/>
              </w:rPr>
              <w:lastRenderedPageBreak/>
              <w:t>decepción</w:t>
            </w:r>
          </w:p>
        </w:tc>
        <w:tc>
          <w:tcPr>
            <w:tcW w:w="4722" w:type="dxa"/>
          </w:tcPr>
          <w:p w14:paraId="258CE091" w14:textId="6F7D426E" w:rsidR="0033103D" w:rsidRPr="00B313BC" w:rsidRDefault="0033103D" w:rsidP="009F24E8">
            <w:pPr>
              <w:pStyle w:val="Sinespaciado"/>
              <w:spacing w:line="276" w:lineRule="auto"/>
              <w:jc w:val="both"/>
              <w:rPr>
                <w:rFonts w:ascii="Trebuchet MS" w:hAnsi="Trebuchet MS" w:cs="Arial"/>
                <w:sz w:val="18"/>
                <w:szCs w:val="18"/>
                <w:lang w:eastAsia="ar-SA"/>
              </w:rPr>
            </w:pPr>
            <w:r w:rsidRPr="00B313BC">
              <w:rPr>
                <w:rFonts w:ascii="Trebuchet MS" w:hAnsi="Trebuchet MS" w:cs="Arial"/>
                <w:sz w:val="18"/>
                <w:szCs w:val="18"/>
                <w:lang w:eastAsia="ar-SA"/>
              </w:rPr>
              <w:lastRenderedPageBreak/>
              <w:t>https://www2.iepcjalisco.org.mx/publicaciones/?product=folios-9-representacion-politica-y-democracia-entre-el-anhelo-y-la-decepcion</w:t>
            </w:r>
          </w:p>
        </w:tc>
      </w:tr>
      <w:tr w:rsidR="0033103D" w:rsidRPr="00B313BC" w14:paraId="678671D3" w14:textId="77777777" w:rsidTr="00E10F83">
        <w:tc>
          <w:tcPr>
            <w:tcW w:w="1260" w:type="dxa"/>
          </w:tcPr>
          <w:p w14:paraId="358455E4" w14:textId="2BC9A350" w:rsidR="0033103D" w:rsidRPr="00B313BC" w:rsidRDefault="0033103D" w:rsidP="009F24E8">
            <w:pPr>
              <w:pStyle w:val="Sinespaciado"/>
              <w:spacing w:line="276" w:lineRule="auto"/>
              <w:jc w:val="center"/>
              <w:rPr>
                <w:rFonts w:ascii="Trebuchet MS" w:hAnsi="Trebuchet MS" w:cs="Arial"/>
                <w:sz w:val="18"/>
                <w:szCs w:val="18"/>
                <w:lang w:eastAsia="ar-SA"/>
              </w:rPr>
            </w:pPr>
            <w:r w:rsidRPr="00B313BC">
              <w:rPr>
                <w:rFonts w:ascii="Trebuchet MS" w:hAnsi="Trebuchet MS" w:cs="Arial"/>
                <w:sz w:val="18"/>
                <w:szCs w:val="18"/>
                <w:lang w:eastAsia="ar-SA"/>
              </w:rPr>
              <w:lastRenderedPageBreak/>
              <w:t>10, año II, marzo de 2008</w:t>
            </w:r>
          </w:p>
        </w:tc>
        <w:tc>
          <w:tcPr>
            <w:tcW w:w="2126" w:type="dxa"/>
          </w:tcPr>
          <w:p w14:paraId="30DFCF44" w14:textId="30E5F7D7" w:rsidR="0033103D" w:rsidRPr="00B313BC" w:rsidRDefault="0033103D" w:rsidP="009F24E8">
            <w:pPr>
              <w:pStyle w:val="Sinespaciado"/>
              <w:spacing w:line="276" w:lineRule="auto"/>
              <w:jc w:val="both"/>
              <w:rPr>
                <w:rFonts w:ascii="Trebuchet MS" w:hAnsi="Trebuchet MS" w:cs="Arial"/>
                <w:b/>
                <w:sz w:val="18"/>
                <w:szCs w:val="18"/>
                <w:lang w:eastAsia="ar-SA"/>
              </w:rPr>
            </w:pPr>
            <w:r w:rsidRPr="00B313BC">
              <w:rPr>
                <w:rFonts w:ascii="Trebuchet MS" w:hAnsi="Trebuchet MS" w:cs="Arial"/>
                <w:b/>
                <w:sz w:val="18"/>
                <w:szCs w:val="18"/>
                <w:lang w:eastAsia="ar-SA"/>
              </w:rPr>
              <w:t>Educación cívica y democracia: ¿vino nuevo en odres viejos?</w:t>
            </w:r>
          </w:p>
        </w:tc>
        <w:tc>
          <w:tcPr>
            <w:tcW w:w="4722" w:type="dxa"/>
          </w:tcPr>
          <w:p w14:paraId="151F2977" w14:textId="41433D15" w:rsidR="0033103D" w:rsidRPr="00B313BC" w:rsidRDefault="00EF2A34" w:rsidP="009F24E8">
            <w:pPr>
              <w:pStyle w:val="Sinespaciado"/>
              <w:spacing w:line="276" w:lineRule="auto"/>
              <w:jc w:val="both"/>
              <w:rPr>
                <w:rFonts w:ascii="Trebuchet MS" w:hAnsi="Trebuchet MS" w:cs="Arial"/>
                <w:sz w:val="18"/>
                <w:szCs w:val="18"/>
                <w:lang w:eastAsia="ar-SA"/>
              </w:rPr>
            </w:pPr>
            <w:hyperlink r:id="rId11" w:history="1">
              <w:r w:rsidR="0033103D" w:rsidRPr="00B313BC">
                <w:rPr>
                  <w:rStyle w:val="Hipervnculo"/>
                  <w:rFonts w:ascii="Trebuchet MS" w:hAnsi="Trebuchet MS" w:cs="Arial"/>
                  <w:color w:val="auto"/>
                  <w:sz w:val="18"/>
                  <w:szCs w:val="18"/>
                  <w:u w:val="none"/>
                  <w:lang w:eastAsia="ar-SA"/>
                </w:rPr>
                <w:t>https://www2.iepcjalisco.org.mx/publicaciones/?product=folios-10-educacion-civica-y-democracia-vino-nuevo-en-odres-viejos</w:t>
              </w:r>
            </w:hyperlink>
          </w:p>
        </w:tc>
      </w:tr>
      <w:tr w:rsidR="0033103D" w:rsidRPr="00B313BC" w14:paraId="079181ED" w14:textId="77777777" w:rsidTr="00E10F83">
        <w:tc>
          <w:tcPr>
            <w:tcW w:w="1260" w:type="dxa"/>
          </w:tcPr>
          <w:p w14:paraId="7BF35713" w14:textId="4B8B2745" w:rsidR="0033103D" w:rsidRPr="00B313BC" w:rsidRDefault="0033103D" w:rsidP="009F24E8">
            <w:pPr>
              <w:pStyle w:val="Sinespaciado"/>
              <w:spacing w:line="276" w:lineRule="auto"/>
              <w:jc w:val="center"/>
              <w:rPr>
                <w:rFonts w:ascii="Trebuchet MS" w:hAnsi="Trebuchet MS" w:cs="Arial"/>
                <w:sz w:val="18"/>
                <w:szCs w:val="18"/>
                <w:lang w:eastAsia="ar-SA"/>
              </w:rPr>
            </w:pPr>
            <w:r w:rsidRPr="00B313BC">
              <w:rPr>
                <w:rFonts w:ascii="Trebuchet MS" w:hAnsi="Trebuchet MS" w:cs="Arial"/>
                <w:sz w:val="18"/>
                <w:szCs w:val="18"/>
                <w:lang w:eastAsia="ar-SA"/>
              </w:rPr>
              <w:t>11, año II, invierno de 2008</w:t>
            </w:r>
          </w:p>
        </w:tc>
        <w:tc>
          <w:tcPr>
            <w:tcW w:w="2126" w:type="dxa"/>
          </w:tcPr>
          <w:p w14:paraId="41606F3C" w14:textId="6B2B2AC3" w:rsidR="0033103D" w:rsidRPr="00B313BC" w:rsidRDefault="0033103D" w:rsidP="009F24E8">
            <w:pPr>
              <w:pStyle w:val="Sinespaciado"/>
              <w:spacing w:line="276" w:lineRule="auto"/>
              <w:jc w:val="both"/>
              <w:rPr>
                <w:rFonts w:ascii="Trebuchet MS" w:hAnsi="Trebuchet MS" w:cs="Arial"/>
                <w:b/>
                <w:sz w:val="18"/>
                <w:szCs w:val="18"/>
                <w:lang w:eastAsia="ar-SA"/>
              </w:rPr>
            </w:pPr>
            <w:r w:rsidRPr="00B313BC">
              <w:rPr>
                <w:rFonts w:ascii="Trebuchet MS" w:hAnsi="Trebuchet MS" w:cs="Arial"/>
                <w:b/>
                <w:sz w:val="18"/>
                <w:szCs w:val="18"/>
                <w:lang w:eastAsia="ar-SA"/>
              </w:rPr>
              <w:t>Ecología, política y ética: democratizando el medio ambiente</w:t>
            </w:r>
          </w:p>
        </w:tc>
        <w:tc>
          <w:tcPr>
            <w:tcW w:w="4722" w:type="dxa"/>
          </w:tcPr>
          <w:p w14:paraId="2B982A0A" w14:textId="0A207C79" w:rsidR="0033103D" w:rsidRPr="00B313BC" w:rsidRDefault="00EF2A34" w:rsidP="009F24E8">
            <w:pPr>
              <w:pStyle w:val="Sinespaciado"/>
              <w:spacing w:line="276" w:lineRule="auto"/>
              <w:jc w:val="both"/>
              <w:rPr>
                <w:rFonts w:ascii="Trebuchet MS" w:hAnsi="Trebuchet MS" w:cs="Arial"/>
                <w:sz w:val="18"/>
                <w:szCs w:val="18"/>
                <w:lang w:eastAsia="ar-SA"/>
              </w:rPr>
            </w:pPr>
            <w:hyperlink r:id="rId12" w:history="1">
              <w:r w:rsidR="0033103D" w:rsidRPr="00B313BC">
                <w:rPr>
                  <w:rStyle w:val="Hipervnculo"/>
                  <w:rFonts w:ascii="Trebuchet MS" w:hAnsi="Trebuchet MS" w:cs="Arial"/>
                  <w:color w:val="auto"/>
                  <w:sz w:val="18"/>
                  <w:szCs w:val="18"/>
                  <w:u w:val="none"/>
                  <w:lang w:eastAsia="ar-SA"/>
                </w:rPr>
                <w:t>https://www2.iepcjalisco.org.mx/publicaciones/?product=folios-11-ecologia-politica-y-etica-democratizando-el-medio-ambiente</w:t>
              </w:r>
            </w:hyperlink>
          </w:p>
        </w:tc>
      </w:tr>
      <w:tr w:rsidR="0033103D" w:rsidRPr="00B313BC" w14:paraId="11BD7077" w14:textId="77777777" w:rsidTr="00E10F83">
        <w:tc>
          <w:tcPr>
            <w:tcW w:w="1260" w:type="dxa"/>
          </w:tcPr>
          <w:p w14:paraId="00059F64" w14:textId="1B53DCF1" w:rsidR="0033103D" w:rsidRPr="00B313BC" w:rsidRDefault="0033103D" w:rsidP="009F24E8">
            <w:pPr>
              <w:pStyle w:val="Sinespaciado"/>
              <w:spacing w:line="276" w:lineRule="auto"/>
              <w:jc w:val="center"/>
              <w:rPr>
                <w:rFonts w:ascii="Trebuchet MS" w:hAnsi="Trebuchet MS" w:cs="Arial"/>
                <w:sz w:val="18"/>
                <w:szCs w:val="18"/>
                <w:lang w:eastAsia="ar-SA"/>
              </w:rPr>
            </w:pPr>
            <w:r w:rsidRPr="00B313BC">
              <w:rPr>
                <w:rFonts w:ascii="Trebuchet MS" w:hAnsi="Trebuchet MS" w:cs="Arial"/>
                <w:sz w:val="18"/>
                <w:szCs w:val="18"/>
                <w:lang w:eastAsia="ar-SA"/>
              </w:rPr>
              <w:t>12, año II, primavera de 2009</w:t>
            </w:r>
          </w:p>
        </w:tc>
        <w:tc>
          <w:tcPr>
            <w:tcW w:w="2126" w:type="dxa"/>
          </w:tcPr>
          <w:p w14:paraId="72C07859" w14:textId="6F33690C" w:rsidR="0033103D" w:rsidRPr="00B313BC" w:rsidRDefault="0033103D" w:rsidP="009F24E8">
            <w:pPr>
              <w:pStyle w:val="Sinespaciado"/>
              <w:spacing w:line="276" w:lineRule="auto"/>
              <w:jc w:val="both"/>
              <w:rPr>
                <w:rFonts w:ascii="Trebuchet MS" w:hAnsi="Trebuchet MS" w:cs="Arial"/>
                <w:b/>
                <w:sz w:val="18"/>
                <w:szCs w:val="18"/>
                <w:lang w:eastAsia="ar-SA"/>
              </w:rPr>
            </w:pPr>
            <w:r w:rsidRPr="00B313BC">
              <w:rPr>
                <w:rFonts w:ascii="Trebuchet MS" w:hAnsi="Trebuchet MS" w:cs="Arial"/>
                <w:b/>
                <w:sz w:val="18"/>
                <w:szCs w:val="18"/>
                <w:lang w:eastAsia="ar-SA"/>
              </w:rPr>
              <w:t>Crisis global…Al calor de las elecciones</w:t>
            </w:r>
          </w:p>
        </w:tc>
        <w:tc>
          <w:tcPr>
            <w:tcW w:w="4722" w:type="dxa"/>
          </w:tcPr>
          <w:p w14:paraId="5CD5D0F0" w14:textId="2C6749E3" w:rsidR="0033103D" w:rsidRPr="00B313BC" w:rsidRDefault="0033103D" w:rsidP="009F24E8">
            <w:pPr>
              <w:pStyle w:val="Sinespaciado"/>
              <w:spacing w:line="276" w:lineRule="auto"/>
              <w:jc w:val="both"/>
              <w:rPr>
                <w:rFonts w:ascii="Trebuchet MS" w:hAnsi="Trebuchet MS" w:cs="Arial"/>
                <w:sz w:val="18"/>
                <w:szCs w:val="18"/>
                <w:lang w:eastAsia="ar-SA"/>
              </w:rPr>
            </w:pPr>
            <w:r w:rsidRPr="00B313BC">
              <w:rPr>
                <w:rFonts w:ascii="Trebuchet MS" w:hAnsi="Trebuchet MS" w:cs="Arial"/>
                <w:sz w:val="18"/>
                <w:szCs w:val="18"/>
                <w:lang w:eastAsia="ar-SA"/>
              </w:rPr>
              <w:t>https://www2.iepcjalisco.org.mx/publicaciones/?product=folios-12-crisis-global-al-calor-de-las-elecciones</w:t>
            </w:r>
          </w:p>
          <w:p w14:paraId="3B488319" w14:textId="67DA1C5D" w:rsidR="0033103D" w:rsidRPr="00B313BC" w:rsidRDefault="0033103D" w:rsidP="0033103D">
            <w:pPr>
              <w:tabs>
                <w:tab w:val="left" w:pos="1190"/>
              </w:tabs>
              <w:rPr>
                <w:rFonts w:ascii="Trebuchet MS" w:hAnsi="Trebuchet MS"/>
                <w:sz w:val="18"/>
                <w:szCs w:val="18"/>
                <w:lang w:eastAsia="ar-SA"/>
              </w:rPr>
            </w:pPr>
            <w:r w:rsidRPr="00B313BC">
              <w:rPr>
                <w:rFonts w:ascii="Trebuchet MS" w:hAnsi="Trebuchet MS"/>
                <w:sz w:val="18"/>
                <w:szCs w:val="18"/>
                <w:lang w:eastAsia="ar-SA"/>
              </w:rPr>
              <w:tab/>
            </w:r>
          </w:p>
        </w:tc>
      </w:tr>
      <w:tr w:rsidR="0033103D" w:rsidRPr="00B313BC" w14:paraId="61ACF430" w14:textId="77777777" w:rsidTr="00E10F83">
        <w:tc>
          <w:tcPr>
            <w:tcW w:w="1260" w:type="dxa"/>
          </w:tcPr>
          <w:p w14:paraId="75D408B0" w14:textId="7443FE25" w:rsidR="0033103D" w:rsidRPr="00B313BC" w:rsidRDefault="006E44B7" w:rsidP="009F24E8">
            <w:pPr>
              <w:pStyle w:val="Sinespaciado"/>
              <w:spacing w:line="276" w:lineRule="auto"/>
              <w:jc w:val="center"/>
              <w:rPr>
                <w:rFonts w:ascii="Trebuchet MS" w:hAnsi="Trebuchet MS" w:cs="Arial"/>
                <w:sz w:val="18"/>
                <w:szCs w:val="18"/>
                <w:lang w:eastAsia="ar-SA"/>
              </w:rPr>
            </w:pPr>
            <w:r w:rsidRPr="00B313BC">
              <w:rPr>
                <w:rFonts w:ascii="Trebuchet MS" w:hAnsi="Trebuchet MS" w:cs="Arial"/>
                <w:sz w:val="18"/>
                <w:szCs w:val="18"/>
                <w:lang w:eastAsia="ar-SA"/>
              </w:rPr>
              <w:t>13, año II, primavera-verano de 2009</w:t>
            </w:r>
          </w:p>
        </w:tc>
        <w:tc>
          <w:tcPr>
            <w:tcW w:w="2126" w:type="dxa"/>
          </w:tcPr>
          <w:p w14:paraId="625E3841" w14:textId="22E5D0B9" w:rsidR="0033103D" w:rsidRPr="00B313BC" w:rsidRDefault="006E44B7" w:rsidP="009F24E8">
            <w:pPr>
              <w:pStyle w:val="Sinespaciado"/>
              <w:spacing w:line="276" w:lineRule="auto"/>
              <w:jc w:val="both"/>
              <w:rPr>
                <w:rFonts w:ascii="Trebuchet MS" w:hAnsi="Trebuchet MS" w:cs="Arial"/>
                <w:b/>
                <w:sz w:val="18"/>
                <w:szCs w:val="18"/>
                <w:lang w:eastAsia="ar-SA"/>
              </w:rPr>
            </w:pPr>
            <w:r w:rsidRPr="00B313BC">
              <w:rPr>
                <w:rFonts w:ascii="Trebuchet MS" w:hAnsi="Trebuchet MS" w:cs="Arial"/>
                <w:b/>
                <w:sz w:val="18"/>
                <w:szCs w:val="18"/>
                <w:lang w:eastAsia="ar-SA"/>
              </w:rPr>
              <w:t>De la cultura política a las políticas culturales</w:t>
            </w:r>
          </w:p>
        </w:tc>
        <w:tc>
          <w:tcPr>
            <w:tcW w:w="4722" w:type="dxa"/>
          </w:tcPr>
          <w:p w14:paraId="53A0FA3E" w14:textId="4B3B080B" w:rsidR="0033103D" w:rsidRPr="00B313BC" w:rsidRDefault="00EF2A34" w:rsidP="009F24E8">
            <w:pPr>
              <w:pStyle w:val="Sinespaciado"/>
              <w:spacing w:line="276" w:lineRule="auto"/>
              <w:jc w:val="both"/>
              <w:rPr>
                <w:rFonts w:ascii="Trebuchet MS" w:hAnsi="Trebuchet MS" w:cs="Arial"/>
                <w:sz w:val="18"/>
                <w:szCs w:val="18"/>
                <w:lang w:eastAsia="ar-SA"/>
              </w:rPr>
            </w:pPr>
            <w:hyperlink r:id="rId13" w:history="1">
              <w:r w:rsidR="006E44B7" w:rsidRPr="00B313BC">
                <w:rPr>
                  <w:rStyle w:val="Hipervnculo"/>
                  <w:rFonts w:ascii="Trebuchet MS" w:hAnsi="Trebuchet MS" w:cs="Arial"/>
                  <w:color w:val="auto"/>
                  <w:sz w:val="18"/>
                  <w:szCs w:val="18"/>
                  <w:u w:val="none"/>
                  <w:lang w:eastAsia="ar-SA"/>
                </w:rPr>
                <w:t>https://www2.iepcjalisco.org.mx/publicaciones/?product=folios-13-de-la-cultura-politica-a-las-politicas-culturales</w:t>
              </w:r>
            </w:hyperlink>
          </w:p>
        </w:tc>
      </w:tr>
      <w:tr w:rsidR="006E44B7" w:rsidRPr="00B313BC" w14:paraId="6787AA11" w14:textId="77777777" w:rsidTr="00E10F83">
        <w:tc>
          <w:tcPr>
            <w:tcW w:w="1260" w:type="dxa"/>
          </w:tcPr>
          <w:p w14:paraId="30665EDE" w14:textId="32B075EC" w:rsidR="006E44B7" w:rsidRPr="00B313BC" w:rsidRDefault="006E44B7" w:rsidP="009F24E8">
            <w:pPr>
              <w:pStyle w:val="Sinespaciado"/>
              <w:spacing w:line="276" w:lineRule="auto"/>
              <w:jc w:val="center"/>
              <w:rPr>
                <w:rFonts w:ascii="Trebuchet MS" w:hAnsi="Trebuchet MS" w:cs="Arial"/>
                <w:sz w:val="18"/>
                <w:szCs w:val="18"/>
                <w:lang w:eastAsia="ar-SA"/>
              </w:rPr>
            </w:pPr>
            <w:r w:rsidRPr="00B313BC">
              <w:rPr>
                <w:rFonts w:ascii="Trebuchet MS" w:hAnsi="Trebuchet MS" w:cs="Arial"/>
                <w:sz w:val="18"/>
                <w:szCs w:val="18"/>
                <w:lang w:eastAsia="ar-SA"/>
              </w:rPr>
              <w:t>14, año II, verano de 2009</w:t>
            </w:r>
          </w:p>
        </w:tc>
        <w:tc>
          <w:tcPr>
            <w:tcW w:w="2126" w:type="dxa"/>
          </w:tcPr>
          <w:p w14:paraId="62522A69" w14:textId="4FFE57C8" w:rsidR="006E44B7" w:rsidRPr="00B313BC" w:rsidRDefault="006E44B7" w:rsidP="009F24E8">
            <w:pPr>
              <w:pStyle w:val="Sinespaciado"/>
              <w:spacing w:line="276" w:lineRule="auto"/>
              <w:jc w:val="both"/>
              <w:rPr>
                <w:rFonts w:ascii="Trebuchet MS" w:hAnsi="Trebuchet MS" w:cs="Arial"/>
                <w:b/>
                <w:sz w:val="18"/>
                <w:szCs w:val="18"/>
                <w:lang w:eastAsia="ar-SA"/>
              </w:rPr>
            </w:pPr>
            <w:r w:rsidRPr="00B313BC">
              <w:rPr>
                <w:rFonts w:ascii="Trebuchet MS" w:hAnsi="Trebuchet MS" w:cs="Arial"/>
                <w:b/>
                <w:sz w:val="18"/>
                <w:szCs w:val="18"/>
                <w:lang w:eastAsia="ar-SA"/>
              </w:rPr>
              <w:t>Derechos humanos: debate contemporáneos</w:t>
            </w:r>
          </w:p>
        </w:tc>
        <w:tc>
          <w:tcPr>
            <w:tcW w:w="4722" w:type="dxa"/>
          </w:tcPr>
          <w:p w14:paraId="0531EE17" w14:textId="54094DBF" w:rsidR="006E44B7" w:rsidRPr="00B313BC" w:rsidRDefault="006E44B7" w:rsidP="009F24E8">
            <w:pPr>
              <w:pStyle w:val="Sinespaciado"/>
              <w:spacing w:line="276" w:lineRule="auto"/>
              <w:jc w:val="both"/>
              <w:rPr>
                <w:rFonts w:ascii="Trebuchet MS" w:hAnsi="Trebuchet MS" w:cs="Arial"/>
                <w:sz w:val="18"/>
                <w:szCs w:val="18"/>
                <w:lang w:eastAsia="ar-SA"/>
              </w:rPr>
            </w:pPr>
            <w:r w:rsidRPr="00B313BC">
              <w:rPr>
                <w:rFonts w:ascii="Trebuchet MS" w:hAnsi="Trebuchet MS" w:cs="Arial"/>
                <w:sz w:val="18"/>
                <w:szCs w:val="18"/>
                <w:lang w:eastAsia="ar-SA"/>
              </w:rPr>
              <w:t>https://www2.iepcjalisco.org.mx/publicaciones/?product=folios-14-derechos-humanos-debates-contemporaneos</w:t>
            </w:r>
          </w:p>
        </w:tc>
      </w:tr>
      <w:tr w:rsidR="006E44B7" w:rsidRPr="00B313BC" w14:paraId="03D44780" w14:textId="77777777" w:rsidTr="00E10F83">
        <w:tc>
          <w:tcPr>
            <w:tcW w:w="1260" w:type="dxa"/>
          </w:tcPr>
          <w:p w14:paraId="009CB9B6" w14:textId="78F0F210" w:rsidR="006E44B7" w:rsidRPr="00B313BC" w:rsidRDefault="006E44B7" w:rsidP="009F24E8">
            <w:pPr>
              <w:pStyle w:val="Sinespaciado"/>
              <w:spacing w:line="276" w:lineRule="auto"/>
              <w:jc w:val="center"/>
              <w:rPr>
                <w:rFonts w:ascii="Trebuchet MS" w:hAnsi="Trebuchet MS" w:cs="Arial"/>
                <w:sz w:val="18"/>
                <w:szCs w:val="18"/>
                <w:lang w:eastAsia="ar-SA"/>
              </w:rPr>
            </w:pPr>
            <w:r w:rsidRPr="00B313BC">
              <w:rPr>
                <w:rFonts w:ascii="Trebuchet MS" w:hAnsi="Trebuchet MS" w:cs="Arial"/>
                <w:sz w:val="18"/>
                <w:szCs w:val="18"/>
                <w:lang w:eastAsia="ar-SA"/>
              </w:rPr>
              <w:t>15, año II, otoño-invierno de 2009</w:t>
            </w:r>
          </w:p>
        </w:tc>
        <w:tc>
          <w:tcPr>
            <w:tcW w:w="2126" w:type="dxa"/>
          </w:tcPr>
          <w:p w14:paraId="178D2528" w14:textId="1AD5E6EA" w:rsidR="006E44B7" w:rsidRPr="00B313BC" w:rsidRDefault="006E44B7" w:rsidP="009F24E8">
            <w:pPr>
              <w:pStyle w:val="Sinespaciado"/>
              <w:spacing w:line="276" w:lineRule="auto"/>
              <w:jc w:val="both"/>
              <w:rPr>
                <w:rFonts w:ascii="Trebuchet MS" w:hAnsi="Trebuchet MS" w:cs="Arial"/>
                <w:b/>
                <w:sz w:val="18"/>
                <w:szCs w:val="18"/>
                <w:lang w:eastAsia="ar-SA"/>
              </w:rPr>
            </w:pPr>
            <w:r w:rsidRPr="00B313BC">
              <w:rPr>
                <w:rFonts w:ascii="Trebuchet MS" w:hAnsi="Trebuchet MS" w:cs="Arial"/>
                <w:b/>
                <w:sz w:val="18"/>
                <w:szCs w:val="18"/>
                <w:lang w:eastAsia="ar-SA"/>
              </w:rPr>
              <w:t>Rostros de la revolución cubana en el cincuentenario de su triunfo</w:t>
            </w:r>
          </w:p>
        </w:tc>
        <w:tc>
          <w:tcPr>
            <w:tcW w:w="4722" w:type="dxa"/>
          </w:tcPr>
          <w:p w14:paraId="1CD71F30" w14:textId="1D75A2BD" w:rsidR="006E44B7" w:rsidRPr="00B313BC" w:rsidRDefault="00EF2A34" w:rsidP="009F24E8">
            <w:pPr>
              <w:pStyle w:val="Sinespaciado"/>
              <w:spacing w:line="276" w:lineRule="auto"/>
              <w:jc w:val="both"/>
              <w:rPr>
                <w:rFonts w:ascii="Trebuchet MS" w:hAnsi="Trebuchet MS" w:cs="Arial"/>
                <w:sz w:val="18"/>
                <w:szCs w:val="18"/>
                <w:lang w:eastAsia="ar-SA"/>
              </w:rPr>
            </w:pPr>
            <w:hyperlink r:id="rId14" w:history="1">
              <w:r w:rsidR="006E44B7" w:rsidRPr="00B313BC">
                <w:rPr>
                  <w:rStyle w:val="Hipervnculo"/>
                  <w:rFonts w:ascii="Trebuchet MS" w:hAnsi="Trebuchet MS" w:cs="Arial"/>
                  <w:color w:val="auto"/>
                  <w:sz w:val="18"/>
                  <w:szCs w:val="18"/>
                  <w:u w:val="none"/>
                  <w:lang w:eastAsia="ar-SA"/>
                </w:rPr>
                <w:t>https://www2.iepcjalisco.org.mx/publicaciones/?product=folios-15-rostros-de-la-revolucion-cubana-en-el-cincuentenario-de-su-triunfo</w:t>
              </w:r>
            </w:hyperlink>
          </w:p>
        </w:tc>
      </w:tr>
      <w:tr w:rsidR="006E44B7" w:rsidRPr="00B313BC" w14:paraId="19B275A4" w14:textId="77777777" w:rsidTr="00E10F83">
        <w:tc>
          <w:tcPr>
            <w:tcW w:w="1260" w:type="dxa"/>
          </w:tcPr>
          <w:p w14:paraId="22ED25E0" w14:textId="44F0FFC1" w:rsidR="006E44B7" w:rsidRPr="00B313BC" w:rsidRDefault="006E44B7" w:rsidP="009F24E8">
            <w:pPr>
              <w:pStyle w:val="Sinespaciado"/>
              <w:spacing w:line="276" w:lineRule="auto"/>
              <w:jc w:val="center"/>
              <w:rPr>
                <w:rFonts w:ascii="Trebuchet MS" w:hAnsi="Trebuchet MS" w:cs="Arial"/>
                <w:sz w:val="18"/>
                <w:szCs w:val="18"/>
                <w:lang w:eastAsia="ar-SA"/>
              </w:rPr>
            </w:pPr>
            <w:r w:rsidRPr="00B313BC">
              <w:rPr>
                <w:rFonts w:ascii="Trebuchet MS" w:hAnsi="Trebuchet MS" w:cs="Arial"/>
                <w:sz w:val="18"/>
                <w:szCs w:val="18"/>
                <w:lang w:eastAsia="ar-SA"/>
              </w:rPr>
              <w:t>16, año III, invierno de 2009</w:t>
            </w:r>
          </w:p>
        </w:tc>
        <w:tc>
          <w:tcPr>
            <w:tcW w:w="2126" w:type="dxa"/>
          </w:tcPr>
          <w:p w14:paraId="7ED2D252" w14:textId="27FA2B66" w:rsidR="006E44B7" w:rsidRPr="00B313BC" w:rsidRDefault="006E44B7" w:rsidP="009F24E8">
            <w:pPr>
              <w:pStyle w:val="Sinespaciado"/>
              <w:spacing w:line="276" w:lineRule="auto"/>
              <w:jc w:val="both"/>
              <w:rPr>
                <w:rFonts w:ascii="Trebuchet MS" w:hAnsi="Trebuchet MS" w:cs="Arial"/>
                <w:b/>
                <w:sz w:val="18"/>
                <w:szCs w:val="18"/>
                <w:lang w:eastAsia="ar-SA"/>
              </w:rPr>
            </w:pPr>
            <w:r w:rsidRPr="00B313BC">
              <w:rPr>
                <w:rFonts w:ascii="Trebuchet MS" w:hAnsi="Trebuchet MS" w:cs="Arial"/>
                <w:b/>
                <w:sz w:val="18"/>
                <w:szCs w:val="18"/>
                <w:lang w:eastAsia="ar-SA"/>
              </w:rPr>
              <w:t>El futuro dejó de ser lo que era utopías, asesorías e ironías de lo correcto (1959-2009)</w:t>
            </w:r>
          </w:p>
        </w:tc>
        <w:tc>
          <w:tcPr>
            <w:tcW w:w="4722" w:type="dxa"/>
          </w:tcPr>
          <w:p w14:paraId="78DB8CB8" w14:textId="14A6EE00" w:rsidR="006E44B7" w:rsidRPr="00B313BC" w:rsidRDefault="00EF2A34" w:rsidP="009F24E8">
            <w:pPr>
              <w:pStyle w:val="Sinespaciado"/>
              <w:spacing w:line="276" w:lineRule="auto"/>
              <w:jc w:val="both"/>
              <w:rPr>
                <w:rFonts w:ascii="Trebuchet MS" w:hAnsi="Trebuchet MS" w:cs="Arial"/>
                <w:sz w:val="18"/>
                <w:szCs w:val="18"/>
                <w:lang w:eastAsia="ar-SA"/>
              </w:rPr>
            </w:pPr>
            <w:hyperlink r:id="rId15" w:history="1">
              <w:r w:rsidR="006E44B7" w:rsidRPr="00B313BC">
                <w:rPr>
                  <w:rStyle w:val="Hipervnculo"/>
                  <w:rFonts w:ascii="Trebuchet MS" w:hAnsi="Trebuchet MS" w:cs="Arial"/>
                  <w:color w:val="auto"/>
                  <w:sz w:val="18"/>
                  <w:szCs w:val="18"/>
                  <w:u w:val="none"/>
                  <w:lang w:eastAsia="ar-SA"/>
                </w:rPr>
                <w:t>https://www2.iepcjalisco.org.mx/publicaciones/?product=folios-16-el-futuro-dejo-de-ser-lo-que-era-utopias-asesorias-e-ironias-de-lo-correcto-1959-2009</w:t>
              </w:r>
            </w:hyperlink>
          </w:p>
        </w:tc>
      </w:tr>
      <w:tr w:rsidR="006E44B7" w:rsidRPr="00B313BC" w14:paraId="082D6769" w14:textId="77777777" w:rsidTr="00E10F83">
        <w:tc>
          <w:tcPr>
            <w:tcW w:w="1260" w:type="dxa"/>
          </w:tcPr>
          <w:p w14:paraId="5EBDF451" w14:textId="58571C04" w:rsidR="006E44B7" w:rsidRPr="00B313BC" w:rsidRDefault="006E44B7" w:rsidP="009F24E8">
            <w:pPr>
              <w:pStyle w:val="Sinespaciado"/>
              <w:spacing w:line="276" w:lineRule="auto"/>
              <w:jc w:val="center"/>
              <w:rPr>
                <w:rFonts w:ascii="Trebuchet MS" w:hAnsi="Trebuchet MS" w:cs="Arial"/>
                <w:sz w:val="18"/>
                <w:szCs w:val="18"/>
                <w:lang w:eastAsia="ar-SA"/>
              </w:rPr>
            </w:pPr>
            <w:r w:rsidRPr="00B313BC">
              <w:rPr>
                <w:rFonts w:ascii="Trebuchet MS" w:hAnsi="Trebuchet MS" w:cs="Arial"/>
                <w:sz w:val="18"/>
                <w:szCs w:val="18"/>
                <w:lang w:eastAsia="ar-SA"/>
              </w:rPr>
              <w:t>17, año III, primavera de 2010</w:t>
            </w:r>
          </w:p>
        </w:tc>
        <w:tc>
          <w:tcPr>
            <w:tcW w:w="2126" w:type="dxa"/>
          </w:tcPr>
          <w:p w14:paraId="3852A28A" w14:textId="01178FA7" w:rsidR="006E44B7" w:rsidRPr="00B313BC" w:rsidRDefault="006E44B7" w:rsidP="009F24E8">
            <w:pPr>
              <w:pStyle w:val="Sinespaciado"/>
              <w:spacing w:line="276" w:lineRule="auto"/>
              <w:jc w:val="both"/>
              <w:rPr>
                <w:rFonts w:ascii="Trebuchet MS" w:hAnsi="Trebuchet MS" w:cs="Arial"/>
                <w:b/>
                <w:sz w:val="18"/>
                <w:szCs w:val="18"/>
                <w:lang w:eastAsia="ar-SA"/>
              </w:rPr>
            </w:pPr>
            <w:r w:rsidRPr="00B313BC">
              <w:rPr>
                <w:rFonts w:ascii="Trebuchet MS" w:hAnsi="Trebuchet MS" w:cs="Arial"/>
                <w:b/>
                <w:sz w:val="18"/>
                <w:szCs w:val="18"/>
                <w:lang w:eastAsia="ar-SA"/>
              </w:rPr>
              <w:t>Cultura y poder. El arte en la vida política</w:t>
            </w:r>
          </w:p>
        </w:tc>
        <w:tc>
          <w:tcPr>
            <w:tcW w:w="4722" w:type="dxa"/>
          </w:tcPr>
          <w:p w14:paraId="55325D2D" w14:textId="4E304770" w:rsidR="006E44B7" w:rsidRPr="00B313BC" w:rsidRDefault="00EF2A34" w:rsidP="009F24E8">
            <w:pPr>
              <w:pStyle w:val="Sinespaciado"/>
              <w:spacing w:line="276" w:lineRule="auto"/>
              <w:jc w:val="both"/>
              <w:rPr>
                <w:rFonts w:ascii="Trebuchet MS" w:hAnsi="Trebuchet MS" w:cs="Arial"/>
                <w:sz w:val="18"/>
                <w:szCs w:val="18"/>
                <w:lang w:eastAsia="ar-SA"/>
              </w:rPr>
            </w:pPr>
            <w:hyperlink r:id="rId16" w:history="1">
              <w:r w:rsidR="006E44B7" w:rsidRPr="00B313BC">
                <w:rPr>
                  <w:rStyle w:val="Hipervnculo"/>
                  <w:rFonts w:ascii="Trebuchet MS" w:hAnsi="Trebuchet MS" w:cs="Arial"/>
                  <w:color w:val="auto"/>
                  <w:sz w:val="18"/>
                  <w:szCs w:val="18"/>
                  <w:u w:val="none"/>
                  <w:lang w:eastAsia="ar-SA"/>
                </w:rPr>
                <w:t>https://www2.iepcjalisco.org.mx/publicaciones/?product=folios-17-cultura-y-poder-el-arte-en-la-vida-politica</w:t>
              </w:r>
            </w:hyperlink>
          </w:p>
        </w:tc>
      </w:tr>
      <w:tr w:rsidR="006E44B7" w:rsidRPr="00B313BC" w14:paraId="178271CA" w14:textId="77777777" w:rsidTr="00E10F83">
        <w:tc>
          <w:tcPr>
            <w:tcW w:w="1260" w:type="dxa"/>
          </w:tcPr>
          <w:p w14:paraId="4CEF6ACA" w14:textId="6EBC36D0" w:rsidR="006E44B7" w:rsidRPr="00B313BC" w:rsidRDefault="006E44B7" w:rsidP="006E44B7">
            <w:pPr>
              <w:pStyle w:val="Sinespaciado"/>
              <w:spacing w:line="276" w:lineRule="auto"/>
              <w:jc w:val="center"/>
              <w:rPr>
                <w:rFonts w:ascii="Trebuchet MS" w:hAnsi="Trebuchet MS" w:cs="Arial"/>
                <w:sz w:val="18"/>
                <w:szCs w:val="18"/>
                <w:lang w:eastAsia="ar-SA"/>
              </w:rPr>
            </w:pPr>
            <w:r w:rsidRPr="00B313BC">
              <w:rPr>
                <w:rFonts w:ascii="Trebuchet MS" w:hAnsi="Trebuchet MS" w:cs="Arial"/>
                <w:sz w:val="18"/>
                <w:szCs w:val="18"/>
                <w:lang w:eastAsia="ar-SA"/>
              </w:rPr>
              <w:t>18, año III, primavera-verano de 2010</w:t>
            </w:r>
          </w:p>
        </w:tc>
        <w:tc>
          <w:tcPr>
            <w:tcW w:w="2126" w:type="dxa"/>
          </w:tcPr>
          <w:p w14:paraId="17E0A7F8" w14:textId="742A638B" w:rsidR="006E44B7" w:rsidRPr="00B313BC" w:rsidRDefault="006E44B7" w:rsidP="009F24E8">
            <w:pPr>
              <w:pStyle w:val="Sinespaciado"/>
              <w:spacing w:line="276" w:lineRule="auto"/>
              <w:jc w:val="both"/>
              <w:rPr>
                <w:rFonts w:ascii="Trebuchet MS" w:hAnsi="Trebuchet MS" w:cs="Arial"/>
                <w:b/>
                <w:sz w:val="18"/>
                <w:szCs w:val="18"/>
                <w:lang w:eastAsia="ar-SA"/>
              </w:rPr>
            </w:pPr>
            <w:r w:rsidRPr="00B313BC">
              <w:rPr>
                <w:rFonts w:ascii="Trebuchet MS" w:hAnsi="Trebuchet MS" w:cs="Arial"/>
                <w:b/>
                <w:sz w:val="18"/>
                <w:szCs w:val="18"/>
                <w:lang w:eastAsia="ar-SA"/>
              </w:rPr>
              <w:t>La reforma política 2010: ¿Representación o gobernabilidad?</w:t>
            </w:r>
          </w:p>
        </w:tc>
        <w:tc>
          <w:tcPr>
            <w:tcW w:w="4722" w:type="dxa"/>
          </w:tcPr>
          <w:p w14:paraId="20988DBE" w14:textId="0D777922" w:rsidR="006E44B7" w:rsidRPr="00B313BC" w:rsidRDefault="00EF2A34" w:rsidP="009F24E8">
            <w:pPr>
              <w:pStyle w:val="Sinespaciado"/>
              <w:spacing w:line="276" w:lineRule="auto"/>
              <w:jc w:val="both"/>
              <w:rPr>
                <w:rFonts w:ascii="Trebuchet MS" w:hAnsi="Trebuchet MS" w:cs="Arial"/>
                <w:sz w:val="18"/>
                <w:szCs w:val="18"/>
                <w:lang w:eastAsia="ar-SA"/>
              </w:rPr>
            </w:pPr>
            <w:hyperlink r:id="rId17" w:history="1">
              <w:r w:rsidR="006E44B7" w:rsidRPr="00B313BC">
                <w:rPr>
                  <w:rStyle w:val="Hipervnculo"/>
                  <w:rFonts w:ascii="Trebuchet MS" w:hAnsi="Trebuchet MS" w:cs="Arial"/>
                  <w:color w:val="auto"/>
                  <w:sz w:val="18"/>
                  <w:szCs w:val="18"/>
                  <w:u w:val="none"/>
                  <w:lang w:eastAsia="ar-SA"/>
                </w:rPr>
                <w:t>https://www2.iepcjalisco.org.mx/publicaciones/?product=folios-18-la-reforma-politica-2010-representacion-o-gobernabilidad</w:t>
              </w:r>
            </w:hyperlink>
          </w:p>
        </w:tc>
      </w:tr>
      <w:tr w:rsidR="006E44B7" w:rsidRPr="00B313BC" w14:paraId="66B1AB71" w14:textId="77777777" w:rsidTr="00E10F83">
        <w:tc>
          <w:tcPr>
            <w:tcW w:w="1260" w:type="dxa"/>
          </w:tcPr>
          <w:p w14:paraId="316E2DBC" w14:textId="261E71B4" w:rsidR="006E44B7" w:rsidRPr="00B313BC" w:rsidRDefault="006E44B7" w:rsidP="006E44B7">
            <w:pPr>
              <w:pStyle w:val="Sinespaciado"/>
              <w:spacing w:line="276" w:lineRule="auto"/>
              <w:jc w:val="center"/>
              <w:rPr>
                <w:rFonts w:ascii="Trebuchet MS" w:hAnsi="Trebuchet MS" w:cs="Arial"/>
                <w:sz w:val="18"/>
                <w:szCs w:val="18"/>
                <w:lang w:eastAsia="ar-SA"/>
              </w:rPr>
            </w:pPr>
            <w:r w:rsidRPr="00B313BC">
              <w:rPr>
                <w:rFonts w:ascii="Trebuchet MS" w:hAnsi="Trebuchet MS" w:cs="Arial"/>
                <w:sz w:val="18"/>
                <w:szCs w:val="18"/>
                <w:lang w:eastAsia="ar-SA"/>
              </w:rPr>
              <w:t>19, año III, verano de 2010</w:t>
            </w:r>
          </w:p>
        </w:tc>
        <w:tc>
          <w:tcPr>
            <w:tcW w:w="2126" w:type="dxa"/>
          </w:tcPr>
          <w:p w14:paraId="6ADD613B" w14:textId="752838DA" w:rsidR="006E44B7" w:rsidRPr="00B313BC" w:rsidRDefault="006E44B7" w:rsidP="009F24E8">
            <w:pPr>
              <w:pStyle w:val="Sinespaciado"/>
              <w:spacing w:line="276" w:lineRule="auto"/>
              <w:jc w:val="both"/>
              <w:rPr>
                <w:rFonts w:ascii="Trebuchet MS" w:hAnsi="Trebuchet MS" w:cs="Arial"/>
                <w:b/>
                <w:sz w:val="18"/>
                <w:szCs w:val="18"/>
                <w:lang w:eastAsia="ar-SA"/>
              </w:rPr>
            </w:pPr>
            <w:r w:rsidRPr="00B313BC">
              <w:rPr>
                <w:rFonts w:ascii="Trebuchet MS" w:hAnsi="Trebuchet MS" w:cs="Arial"/>
                <w:b/>
                <w:sz w:val="18"/>
                <w:szCs w:val="18"/>
                <w:lang w:eastAsia="ar-SA"/>
              </w:rPr>
              <w:t>Bicentenario y centenario</w:t>
            </w:r>
            <w:r w:rsidR="003C25DB" w:rsidRPr="00B313BC">
              <w:rPr>
                <w:rFonts w:ascii="Trebuchet MS" w:hAnsi="Trebuchet MS" w:cs="Arial"/>
                <w:b/>
                <w:sz w:val="18"/>
                <w:szCs w:val="18"/>
                <w:lang w:eastAsia="ar-SA"/>
              </w:rPr>
              <w:t>: festejos de una nación inconclusa</w:t>
            </w:r>
            <w:r w:rsidRPr="00B313BC">
              <w:rPr>
                <w:rFonts w:ascii="Trebuchet MS" w:hAnsi="Trebuchet MS" w:cs="Arial"/>
                <w:b/>
                <w:sz w:val="18"/>
                <w:szCs w:val="18"/>
                <w:lang w:eastAsia="ar-SA"/>
              </w:rPr>
              <w:t xml:space="preserve"> </w:t>
            </w:r>
          </w:p>
        </w:tc>
        <w:tc>
          <w:tcPr>
            <w:tcW w:w="4722" w:type="dxa"/>
          </w:tcPr>
          <w:p w14:paraId="49E80FC4" w14:textId="4C76090F" w:rsidR="006E44B7" w:rsidRPr="00B313BC" w:rsidRDefault="00EF2A34" w:rsidP="009F24E8">
            <w:pPr>
              <w:pStyle w:val="Sinespaciado"/>
              <w:spacing w:line="276" w:lineRule="auto"/>
              <w:jc w:val="both"/>
              <w:rPr>
                <w:rFonts w:ascii="Trebuchet MS" w:hAnsi="Trebuchet MS" w:cs="Arial"/>
                <w:sz w:val="18"/>
                <w:szCs w:val="18"/>
                <w:lang w:eastAsia="ar-SA"/>
              </w:rPr>
            </w:pPr>
            <w:hyperlink r:id="rId18" w:history="1">
              <w:r w:rsidR="003C25DB" w:rsidRPr="00B313BC">
                <w:rPr>
                  <w:rStyle w:val="Hipervnculo"/>
                  <w:rFonts w:ascii="Trebuchet MS" w:hAnsi="Trebuchet MS" w:cs="Arial"/>
                  <w:color w:val="auto"/>
                  <w:sz w:val="18"/>
                  <w:szCs w:val="18"/>
                  <w:u w:val="none"/>
                  <w:lang w:eastAsia="ar-SA"/>
                </w:rPr>
                <w:t>https://www2.iepcjalisco.org.mx/publicaciones/?product=folios-19-bicentenario-y-centenario-festejos-de-una-nacion-inconclusa</w:t>
              </w:r>
            </w:hyperlink>
          </w:p>
        </w:tc>
      </w:tr>
      <w:tr w:rsidR="003C25DB" w:rsidRPr="00B313BC" w14:paraId="15B64D3D" w14:textId="77777777" w:rsidTr="00E10F83">
        <w:tc>
          <w:tcPr>
            <w:tcW w:w="1260" w:type="dxa"/>
          </w:tcPr>
          <w:p w14:paraId="26B7BAF2" w14:textId="67466A0D" w:rsidR="003C25DB" w:rsidRPr="00B313BC" w:rsidRDefault="003C25DB" w:rsidP="006E44B7">
            <w:pPr>
              <w:pStyle w:val="Sinespaciado"/>
              <w:spacing w:line="276" w:lineRule="auto"/>
              <w:jc w:val="center"/>
              <w:rPr>
                <w:rFonts w:ascii="Trebuchet MS" w:hAnsi="Trebuchet MS" w:cs="Arial"/>
                <w:sz w:val="18"/>
                <w:szCs w:val="18"/>
                <w:lang w:eastAsia="ar-SA"/>
              </w:rPr>
            </w:pPr>
            <w:r w:rsidRPr="00B313BC">
              <w:rPr>
                <w:rFonts w:ascii="Trebuchet MS" w:hAnsi="Trebuchet MS" w:cs="Arial"/>
                <w:sz w:val="18"/>
                <w:szCs w:val="18"/>
                <w:lang w:eastAsia="ar-SA"/>
              </w:rPr>
              <w:t>20, año III, otoño de 2010</w:t>
            </w:r>
          </w:p>
        </w:tc>
        <w:tc>
          <w:tcPr>
            <w:tcW w:w="2126" w:type="dxa"/>
          </w:tcPr>
          <w:p w14:paraId="718B9274" w14:textId="6F932EF6" w:rsidR="003C25DB" w:rsidRPr="00B313BC" w:rsidRDefault="003C25DB" w:rsidP="003C25DB">
            <w:pPr>
              <w:pStyle w:val="Sinespaciado"/>
              <w:spacing w:line="276" w:lineRule="auto"/>
              <w:jc w:val="both"/>
              <w:rPr>
                <w:rFonts w:ascii="Trebuchet MS" w:hAnsi="Trebuchet MS" w:cs="Arial"/>
                <w:b/>
                <w:sz w:val="18"/>
                <w:szCs w:val="18"/>
                <w:lang w:eastAsia="ar-SA"/>
              </w:rPr>
            </w:pPr>
            <w:r w:rsidRPr="00B313BC">
              <w:rPr>
                <w:rFonts w:ascii="Trebuchet MS" w:hAnsi="Trebuchet MS" w:cs="Arial"/>
                <w:b/>
                <w:sz w:val="18"/>
                <w:szCs w:val="18"/>
                <w:lang w:eastAsia="ar-SA"/>
              </w:rPr>
              <w:t>Monsiváis a varias voces: coincidencias y disidencias</w:t>
            </w:r>
          </w:p>
        </w:tc>
        <w:tc>
          <w:tcPr>
            <w:tcW w:w="4722" w:type="dxa"/>
          </w:tcPr>
          <w:p w14:paraId="127E635B" w14:textId="3D36F749" w:rsidR="003C25DB" w:rsidRPr="00B313BC" w:rsidRDefault="00EF2A34" w:rsidP="009F24E8">
            <w:pPr>
              <w:pStyle w:val="Sinespaciado"/>
              <w:spacing w:line="276" w:lineRule="auto"/>
              <w:jc w:val="both"/>
              <w:rPr>
                <w:rFonts w:ascii="Trebuchet MS" w:hAnsi="Trebuchet MS" w:cs="Arial"/>
                <w:sz w:val="18"/>
                <w:szCs w:val="18"/>
                <w:lang w:eastAsia="ar-SA"/>
              </w:rPr>
            </w:pPr>
            <w:hyperlink r:id="rId19" w:history="1">
              <w:r w:rsidR="003C25DB" w:rsidRPr="00B313BC">
                <w:rPr>
                  <w:rStyle w:val="Hipervnculo"/>
                  <w:rFonts w:ascii="Trebuchet MS" w:hAnsi="Trebuchet MS" w:cs="Arial"/>
                  <w:color w:val="auto"/>
                  <w:sz w:val="18"/>
                  <w:szCs w:val="18"/>
                  <w:u w:val="none"/>
                  <w:lang w:eastAsia="ar-SA"/>
                </w:rPr>
                <w:t>https://www2.iepcjalisco.org.mx/publicaciones/?product=folios-20-monsivais-a-varias-voces-coincidencias-y-disidencias</w:t>
              </w:r>
            </w:hyperlink>
          </w:p>
        </w:tc>
      </w:tr>
      <w:tr w:rsidR="003C25DB" w:rsidRPr="00B313BC" w14:paraId="4450D2F7" w14:textId="77777777" w:rsidTr="00E10F83">
        <w:tc>
          <w:tcPr>
            <w:tcW w:w="1260" w:type="dxa"/>
          </w:tcPr>
          <w:p w14:paraId="3285C63E" w14:textId="5EABDD22" w:rsidR="003C25DB" w:rsidRPr="00B313BC" w:rsidRDefault="003C25DB" w:rsidP="006E44B7">
            <w:pPr>
              <w:pStyle w:val="Sinespaciado"/>
              <w:spacing w:line="276" w:lineRule="auto"/>
              <w:jc w:val="center"/>
              <w:rPr>
                <w:rFonts w:ascii="Trebuchet MS" w:hAnsi="Trebuchet MS" w:cs="Arial"/>
                <w:sz w:val="18"/>
                <w:szCs w:val="18"/>
                <w:lang w:eastAsia="ar-SA"/>
              </w:rPr>
            </w:pPr>
            <w:r w:rsidRPr="00B313BC">
              <w:rPr>
                <w:rFonts w:ascii="Trebuchet MS" w:hAnsi="Trebuchet MS" w:cs="Arial"/>
                <w:sz w:val="18"/>
                <w:szCs w:val="18"/>
                <w:lang w:eastAsia="ar-SA"/>
              </w:rPr>
              <w:t>21, año III, invierno de 2011</w:t>
            </w:r>
          </w:p>
        </w:tc>
        <w:tc>
          <w:tcPr>
            <w:tcW w:w="2126" w:type="dxa"/>
          </w:tcPr>
          <w:p w14:paraId="51130759" w14:textId="08BE351A" w:rsidR="003C25DB" w:rsidRPr="00B313BC" w:rsidRDefault="003C25DB" w:rsidP="003C25DB">
            <w:pPr>
              <w:pStyle w:val="Sinespaciado"/>
              <w:spacing w:line="276" w:lineRule="auto"/>
              <w:jc w:val="both"/>
              <w:rPr>
                <w:rFonts w:ascii="Trebuchet MS" w:hAnsi="Trebuchet MS" w:cs="Arial"/>
                <w:b/>
                <w:sz w:val="18"/>
                <w:szCs w:val="18"/>
                <w:lang w:eastAsia="ar-SA"/>
              </w:rPr>
            </w:pPr>
            <w:r w:rsidRPr="00B313BC">
              <w:rPr>
                <w:rFonts w:ascii="Trebuchet MS" w:hAnsi="Trebuchet MS" w:cs="Arial"/>
                <w:b/>
                <w:sz w:val="18"/>
                <w:szCs w:val="18"/>
                <w:lang w:eastAsia="ar-SA"/>
              </w:rPr>
              <w:t xml:space="preserve">Visiones del desencanto contemporáneo </w:t>
            </w:r>
          </w:p>
        </w:tc>
        <w:tc>
          <w:tcPr>
            <w:tcW w:w="4722" w:type="dxa"/>
          </w:tcPr>
          <w:p w14:paraId="620DBE77" w14:textId="1B09B78A" w:rsidR="003C25DB" w:rsidRPr="00B313BC" w:rsidRDefault="00EF2A34" w:rsidP="009F24E8">
            <w:pPr>
              <w:pStyle w:val="Sinespaciado"/>
              <w:spacing w:line="276" w:lineRule="auto"/>
              <w:jc w:val="both"/>
              <w:rPr>
                <w:rFonts w:ascii="Trebuchet MS" w:hAnsi="Trebuchet MS" w:cs="Arial"/>
                <w:sz w:val="18"/>
                <w:szCs w:val="18"/>
                <w:lang w:eastAsia="ar-SA"/>
              </w:rPr>
            </w:pPr>
            <w:hyperlink r:id="rId20" w:history="1">
              <w:r w:rsidR="003C25DB" w:rsidRPr="00B313BC">
                <w:rPr>
                  <w:rStyle w:val="Hipervnculo"/>
                  <w:rFonts w:ascii="Trebuchet MS" w:hAnsi="Trebuchet MS" w:cs="Arial"/>
                  <w:color w:val="auto"/>
                  <w:sz w:val="18"/>
                  <w:szCs w:val="18"/>
                  <w:u w:val="none"/>
                  <w:lang w:eastAsia="ar-SA"/>
                </w:rPr>
                <w:t>https://www2.iepcjalisco.org.mx/publicaciones/?product=folios-21-visiones-del-desencanto-contemporaneo</w:t>
              </w:r>
            </w:hyperlink>
          </w:p>
        </w:tc>
      </w:tr>
      <w:tr w:rsidR="003C25DB" w:rsidRPr="00B313BC" w14:paraId="3E7D04B0" w14:textId="77777777" w:rsidTr="00E10F83">
        <w:tc>
          <w:tcPr>
            <w:tcW w:w="1260" w:type="dxa"/>
          </w:tcPr>
          <w:p w14:paraId="3C842841" w14:textId="5ED2F91E" w:rsidR="003C25DB" w:rsidRPr="00B313BC" w:rsidRDefault="003C25DB" w:rsidP="006E44B7">
            <w:pPr>
              <w:pStyle w:val="Sinespaciado"/>
              <w:spacing w:line="276" w:lineRule="auto"/>
              <w:jc w:val="center"/>
              <w:rPr>
                <w:rFonts w:ascii="Trebuchet MS" w:hAnsi="Trebuchet MS" w:cs="Arial"/>
                <w:sz w:val="18"/>
                <w:szCs w:val="18"/>
                <w:lang w:eastAsia="ar-SA"/>
              </w:rPr>
            </w:pPr>
            <w:r w:rsidRPr="00B313BC">
              <w:rPr>
                <w:rFonts w:ascii="Trebuchet MS" w:hAnsi="Trebuchet MS" w:cs="Arial"/>
                <w:sz w:val="18"/>
                <w:szCs w:val="18"/>
                <w:lang w:eastAsia="ar-SA"/>
              </w:rPr>
              <w:t>22, año IV, primavera de 2011</w:t>
            </w:r>
          </w:p>
        </w:tc>
        <w:tc>
          <w:tcPr>
            <w:tcW w:w="2126" w:type="dxa"/>
          </w:tcPr>
          <w:p w14:paraId="35092260" w14:textId="73F07EE8" w:rsidR="003C25DB" w:rsidRPr="00B313BC" w:rsidRDefault="003C25DB" w:rsidP="003C25DB">
            <w:pPr>
              <w:pStyle w:val="Sinespaciado"/>
              <w:spacing w:line="276" w:lineRule="auto"/>
              <w:jc w:val="both"/>
              <w:rPr>
                <w:rFonts w:ascii="Trebuchet MS" w:hAnsi="Trebuchet MS" w:cs="Arial"/>
                <w:b/>
                <w:sz w:val="18"/>
                <w:szCs w:val="18"/>
                <w:lang w:eastAsia="ar-SA"/>
              </w:rPr>
            </w:pPr>
            <w:r w:rsidRPr="00B313BC">
              <w:rPr>
                <w:rFonts w:ascii="Trebuchet MS" w:hAnsi="Trebuchet MS" w:cs="Arial"/>
                <w:b/>
                <w:sz w:val="18"/>
                <w:szCs w:val="18"/>
                <w:lang w:eastAsia="ar-SA"/>
              </w:rPr>
              <w:t>Poesía y política: el poder de la palabra. La palabra del poder</w:t>
            </w:r>
          </w:p>
        </w:tc>
        <w:tc>
          <w:tcPr>
            <w:tcW w:w="4722" w:type="dxa"/>
          </w:tcPr>
          <w:p w14:paraId="3A7891C5" w14:textId="3562BF6B" w:rsidR="003C25DB" w:rsidRPr="00B313BC" w:rsidRDefault="00EF2A34" w:rsidP="009F24E8">
            <w:pPr>
              <w:pStyle w:val="Sinespaciado"/>
              <w:spacing w:line="276" w:lineRule="auto"/>
              <w:jc w:val="both"/>
              <w:rPr>
                <w:rFonts w:ascii="Trebuchet MS" w:hAnsi="Trebuchet MS" w:cs="Arial"/>
                <w:sz w:val="18"/>
                <w:szCs w:val="18"/>
                <w:lang w:eastAsia="ar-SA"/>
              </w:rPr>
            </w:pPr>
            <w:hyperlink r:id="rId21" w:history="1">
              <w:r w:rsidR="003C25DB" w:rsidRPr="00B313BC">
                <w:rPr>
                  <w:rStyle w:val="Hipervnculo"/>
                  <w:rFonts w:ascii="Trebuchet MS" w:hAnsi="Trebuchet MS" w:cs="Arial"/>
                  <w:color w:val="auto"/>
                  <w:sz w:val="18"/>
                  <w:szCs w:val="18"/>
                  <w:u w:val="none"/>
                  <w:lang w:eastAsia="ar-SA"/>
                </w:rPr>
                <w:t>https://www2.iepcjalisco.org.mx/publicaciones/?product=folios-22-poesia-y-politica-el-poder-de-la-palabra-la-palabra-del-poder</w:t>
              </w:r>
            </w:hyperlink>
          </w:p>
        </w:tc>
      </w:tr>
      <w:tr w:rsidR="003C25DB" w:rsidRPr="00B313BC" w14:paraId="07A53C9E" w14:textId="77777777" w:rsidTr="00E10F83">
        <w:tc>
          <w:tcPr>
            <w:tcW w:w="1260" w:type="dxa"/>
          </w:tcPr>
          <w:p w14:paraId="0E2312AC" w14:textId="28564244" w:rsidR="003C25DB" w:rsidRPr="00B313BC" w:rsidRDefault="003C25DB" w:rsidP="006E44B7">
            <w:pPr>
              <w:pStyle w:val="Sinespaciado"/>
              <w:spacing w:line="276" w:lineRule="auto"/>
              <w:jc w:val="center"/>
              <w:rPr>
                <w:rFonts w:ascii="Trebuchet MS" w:hAnsi="Trebuchet MS" w:cs="Arial"/>
                <w:sz w:val="18"/>
                <w:szCs w:val="18"/>
                <w:lang w:eastAsia="ar-SA"/>
              </w:rPr>
            </w:pPr>
            <w:r w:rsidRPr="00B313BC">
              <w:rPr>
                <w:rFonts w:ascii="Trebuchet MS" w:hAnsi="Trebuchet MS" w:cs="Arial"/>
                <w:sz w:val="18"/>
                <w:szCs w:val="18"/>
                <w:lang w:eastAsia="ar-SA"/>
              </w:rPr>
              <w:lastRenderedPageBreak/>
              <w:t>23, año IV, verano del 2011</w:t>
            </w:r>
          </w:p>
        </w:tc>
        <w:tc>
          <w:tcPr>
            <w:tcW w:w="2126" w:type="dxa"/>
          </w:tcPr>
          <w:p w14:paraId="72900708" w14:textId="6B9E5ED3" w:rsidR="003C25DB" w:rsidRPr="00B313BC" w:rsidRDefault="003C25DB" w:rsidP="003C25DB">
            <w:pPr>
              <w:pStyle w:val="Sinespaciado"/>
              <w:spacing w:line="276" w:lineRule="auto"/>
              <w:jc w:val="both"/>
              <w:rPr>
                <w:rFonts w:ascii="Trebuchet MS" w:hAnsi="Trebuchet MS" w:cs="Arial"/>
                <w:b/>
                <w:sz w:val="18"/>
                <w:szCs w:val="18"/>
                <w:lang w:eastAsia="ar-SA"/>
              </w:rPr>
            </w:pPr>
            <w:r w:rsidRPr="00B313BC">
              <w:rPr>
                <w:rFonts w:ascii="Trebuchet MS" w:hAnsi="Trebuchet MS" w:cs="Arial"/>
                <w:b/>
                <w:sz w:val="18"/>
                <w:szCs w:val="18"/>
                <w:lang w:eastAsia="ar-SA"/>
              </w:rPr>
              <w:t>Música y política: entre el ruido y la constancia</w:t>
            </w:r>
          </w:p>
        </w:tc>
        <w:tc>
          <w:tcPr>
            <w:tcW w:w="4722" w:type="dxa"/>
          </w:tcPr>
          <w:p w14:paraId="1A6AA0BD" w14:textId="1D679167" w:rsidR="003C25DB" w:rsidRPr="00B313BC" w:rsidRDefault="00EF2A34" w:rsidP="009F24E8">
            <w:pPr>
              <w:pStyle w:val="Sinespaciado"/>
              <w:spacing w:line="276" w:lineRule="auto"/>
              <w:jc w:val="both"/>
              <w:rPr>
                <w:rFonts w:ascii="Trebuchet MS" w:hAnsi="Trebuchet MS" w:cs="Arial"/>
                <w:sz w:val="18"/>
                <w:szCs w:val="18"/>
                <w:lang w:eastAsia="ar-SA"/>
              </w:rPr>
            </w:pPr>
            <w:hyperlink r:id="rId22" w:history="1">
              <w:r w:rsidR="003C25DB" w:rsidRPr="00B313BC">
                <w:rPr>
                  <w:rStyle w:val="Hipervnculo"/>
                  <w:rFonts w:ascii="Trebuchet MS" w:hAnsi="Trebuchet MS" w:cs="Arial"/>
                  <w:color w:val="auto"/>
                  <w:sz w:val="18"/>
                  <w:szCs w:val="18"/>
                  <w:u w:val="none"/>
                  <w:lang w:eastAsia="ar-SA"/>
                </w:rPr>
                <w:t>https://www2.iepcjalisco.org.mx/publicaciones/?product=folios-23-musica-y-politica-entre-el-ruido-y-la-constancia</w:t>
              </w:r>
            </w:hyperlink>
          </w:p>
        </w:tc>
      </w:tr>
      <w:tr w:rsidR="003C25DB" w:rsidRPr="00B313BC" w14:paraId="6BBFF29F" w14:textId="77777777" w:rsidTr="00E10F83">
        <w:tc>
          <w:tcPr>
            <w:tcW w:w="1260" w:type="dxa"/>
          </w:tcPr>
          <w:p w14:paraId="1F3EB7CC" w14:textId="2941D477" w:rsidR="003C25DB" w:rsidRPr="00B313BC" w:rsidRDefault="003C25DB" w:rsidP="006E44B7">
            <w:pPr>
              <w:pStyle w:val="Sinespaciado"/>
              <w:spacing w:line="276" w:lineRule="auto"/>
              <w:jc w:val="center"/>
              <w:rPr>
                <w:rFonts w:ascii="Trebuchet MS" w:hAnsi="Trebuchet MS" w:cs="Arial"/>
                <w:sz w:val="18"/>
                <w:szCs w:val="18"/>
                <w:lang w:eastAsia="ar-SA"/>
              </w:rPr>
            </w:pPr>
            <w:r w:rsidRPr="00B313BC">
              <w:rPr>
                <w:rFonts w:ascii="Trebuchet MS" w:hAnsi="Trebuchet MS" w:cs="Arial"/>
                <w:sz w:val="18"/>
                <w:szCs w:val="18"/>
                <w:lang w:eastAsia="ar-SA"/>
              </w:rPr>
              <w:t>24, año IV, otoño de 2011</w:t>
            </w:r>
          </w:p>
        </w:tc>
        <w:tc>
          <w:tcPr>
            <w:tcW w:w="2126" w:type="dxa"/>
          </w:tcPr>
          <w:p w14:paraId="441DD26B" w14:textId="5D80ADF9" w:rsidR="003C25DB" w:rsidRPr="00B313BC" w:rsidRDefault="003C25DB" w:rsidP="003C25DB">
            <w:pPr>
              <w:pStyle w:val="Sinespaciado"/>
              <w:spacing w:line="276" w:lineRule="auto"/>
              <w:jc w:val="both"/>
              <w:rPr>
                <w:rFonts w:ascii="Trebuchet MS" w:hAnsi="Trebuchet MS" w:cs="Arial"/>
                <w:b/>
                <w:sz w:val="18"/>
                <w:szCs w:val="18"/>
                <w:lang w:eastAsia="ar-SA"/>
              </w:rPr>
            </w:pPr>
            <w:r w:rsidRPr="00B313BC">
              <w:rPr>
                <w:rFonts w:ascii="Trebuchet MS" w:hAnsi="Trebuchet MS" w:cs="Arial"/>
                <w:b/>
                <w:sz w:val="18"/>
                <w:szCs w:val="18"/>
                <w:lang w:eastAsia="ar-SA"/>
              </w:rPr>
              <w:t>Seguridad y justicia penal: papel y realidad</w:t>
            </w:r>
          </w:p>
        </w:tc>
        <w:tc>
          <w:tcPr>
            <w:tcW w:w="4722" w:type="dxa"/>
          </w:tcPr>
          <w:p w14:paraId="471E2D62" w14:textId="6D6C5A1E" w:rsidR="003C25DB" w:rsidRPr="00B313BC" w:rsidRDefault="00EF2A34" w:rsidP="009F24E8">
            <w:pPr>
              <w:pStyle w:val="Sinespaciado"/>
              <w:spacing w:line="276" w:lineRule="auto"/>
              <w:jc w:val="both"/>
              <w:rPr>
                <w:rFonts w:ascii="Trebuchet MS" w:hAnsi="Trebuchet MS" w:cs="Arial"/>
                <w:sz w:val="18"/>
                <w:szCs w:val="18"/>
                <w:lang w:eastAsia="ar-SA"/>
              </w:rPr>
            </w:pPr>
            <w:hyperlink r:id="rId23" w:history="1">
              <w:r w:rsidR="003C25DB" w:rsidRPr="00B313BC">
                <w:rPr>
                  <w:rStyle w:val="Hipervnculo"/>
                  <w:rFonts w:ascii="Trebuchet MS" w:hAnsi="Trebuchet MS" w:cs="Arial"/>
                  <w:color w:val="auto"/>
                  <w:sz w:val="18"/>
                  <w:szCs w:val="18"/>
                  <w:u w:val="none"/>
                  <w:lang w:eastAsia="ar-SA"/>
                </w:rPr>
                <w:t>https://www2.iepcjalisco.org.mx/publicaciones/?product=folios-24-seguridad-y-justicia-penal-papel-y-realidad</w:t>
              </w:r>
            </w:hyperlink>
          </w:p>
        </w:tc>
      </w:tr>
      <w:tr w:rsidR="003C25DB" w:rsidRPr="00B313BC" w14:paraId="78561338" w14:textId="77777777" w:rsidTr="00E10F83">
        <w:tc>
          <w:tcPr>
            <w:tcW w:w="1260" w:type="dxa"/>
          </w:tcPr>
          <w:p w14:paraId="554C309C" w14:textId="70CA1620" w:rsidR="003C25DB" w:rsidRPr="00B313BC" w:rsidRDefault="003C25DB" w:rsidP="006E44B7">
            <w:pPr>
              <w:pStyle w:val="Sinespaciado"/>
              <w:spacing w:line="276" w:lineRule="auto"/>
              <w:jc w:val="center"/>
              <w:rPr>
                <w:rFonts w:ascii="Trebuchet MS" w:hAnsi="Trebuchet MS" w:cs="Arial"/>
                <w:sz w:val="18"/>
                <w:szCs w:val="18"/>
                <w:lang w:eastAsia="ar-SA"/>
              </w:rPr>
            </w:pPr>
            <w:r w:rsidRPr="00B313BC">
              <w:rPr>
                <w:rFonts w:ascii="Trebuchet MS" w:hAnsi="Trebuchet MS" w:cs="Arial"/>
                <w:sz w:val="18"/>
                <w:szCs w:val="18"/>
                <w:lang w:eastAsia="ar-SA"/>
              </w:rPr>
              <w:t>25, año IV, invierno de 2011</w:t>
            </w:r>
          </w:p>
        </w:tc>
        <w:tc>
          <w:tcPr>
            <w:tcW w:w="2126" w:type="dxa"/>
          </w:tcPr>
          <w:p w14:paraId="66F1BA9E" w14:textId="4ECBB82E" w:rsidR="003C25DB" w:rsidRPr="00B313BC" w:rsidRDefault="003C25DB" w:rsidP="003C25DB">
            <w:pPr>
              <w:pStyle w:val="Sinespaciado"/>
              <w:spacing w:line="276" w:lineRule="auto"/>
              <w:jc w:val="both"/>
              <w:rPr>
                <w:rFonts w:ascii="Trebuchet MS" w:hAnsi="Trebuchet MS" w:cs="Arial"/>
                <w:b/>
                <w:sz w:val="18"/>
                <w:szCs w:val="18"/>
                <w:lang w:eastAsia="ar-SA"/>
              </w:rPr>
            </w:pPr>
            <w:r w:rsidRPr="00B313BC">
              <w:rPr>
                <w:rFonts w:ascii="Trebuchet MS" w:hAnsi="Trebuchet MS" w:cs="Arial"/>
                <w:b/>
                <w:sz w:val="18"/>
                <w:szCs w:val="18"/>
                <w:lang w:eastAsia="ar-SA"/>
              </w:rPr>
              <w:t>No discriminación e igualdad: retos para la construcción</w:t>
            </w:r>
          </w:p>
        </w:tc>
        <w:tc>
          <w:tcPr>
            <w:tcW w:w="4722" w:type="dxa"/>
          </w:tcPr>
          <w:p w14:paraId="62913974" w14:textId="25498293" w:rsidR="003C25DB" w:rsidRPr="00B313BC" w:rsidRDefault="003C25DB" w:rsidP="009F24E8">
            <w:pPr>
              <w:pStyle w:val="Sinespaciado"/>
              <w:spacing w:line="276" w:lineRule="auto"/>
              <w:jc w:val="both"/>
              <w:rPr>
                <w:rFonts w:ascii="Trebuchet MS" w:hAnsi="Trebuchet MS" w:cs="Arial"/>
                <w:sz w:val="18"/>
                <w:szCs w:val="18"/>
                <w:lang w:eastAsia="ar-SA"/>
              </w:rPr>
            </w:pPr>
            <w:r w:rsidRPr="00B313BC">
              <w:rPr>
                <w:rFonts w:ascii="Trebuchet MS" w:hAnsi="Trebuchet MS" w:cs="Arial"/>
                <w:sz w:val="18"/>
                <w:szCs w:val="18"/>
                <w:lang w:eastAsia="ar-SA"/>
              </w:rPr>
              <w:t>https://www2.iepcjalisco.org.mx/publicaciones/?product=folios-25-no-discriminacion-e-igualdad-retos-para-la-construccion</w:t>
            </w:r>
          </w:p>
        </w:tc>
      </w:tr>
      <w:tr w:rsidR="003C25DB" w:rsidRPr="00B313BC" w14:paraId="6D7A3BF7" w14:textId="77777777" w:rsidTr="00E10F83">
        <w:tc>
          <w:tcPr>
            <w:tcW w:w="1260" w:type="dxa"/>
          </w:tcPr>
          <w:p w14:paraId="7323DA10" w14:textId="136F1A77" w:rsidR="003C25DB" w:rsidRPr="00B313BC" w:rsidRDefault="003C25DB" w:rsidP="006E44B7">
            <w:pPr>
              <w:pStyle w:val="Sinespaciado"/>
              <w:spacing w:line="276" w:lineRule="auto"/>
              <w:jc w:val="center"/>
              <w:rPr>
                <w:rFonts w:ascii="Trebuchet MS" w:hAnsi="Trebuchet MS" w:cs="Arial"/>
                <w:sz w:val="18"/>
                <w:szCs w:val="18"/>
                <w:lang w:eastAsia="ar-SA"/>
              </w:rPr>
            </w:pPr>
            <w:r w:rsidRPr="00B313BC">
              <w:rPr>
                <w:rFonts w:ascii="Trebuchet MS" w:hAnsi="Trebuchet MS" w:cs="Arial"/>
                <w:sz w:val="18"/>
                <w:szCs w:val="18"/>
                <w:lang w:eastAsia="ar-SA"/>
              </w:rPr>
              <w:t>26, año V, primavera de 2012</w:t>
            </w:r>
          </w:p>
        </w:tc>
        <w:tc>
          <w:tcPr>
            <w:tcW w:w="2126" w:type="dxa"/>
          </w:tcPr>
          <w:p w14:paraId="41717F4A" w14:textId="2B718273" w:rsidR="003C25DB" w:rsidRPr="00B313BC" w:rsidRDefault="003C25DB" w:rsidP="003C25DB">
            <w:pPr>
              <w:pStyle w:val="Sinespaciado"/>
              <w:spacing w:line="276" w:lineRule="auto"/>
              <w:jc w:val="both"/>
              <w:rPr>
                <w:rFonts w:ascii="Trebuchet MS" w:hAnsi="Trebuchet MS" w:cs="Arial"/>
                <w:b/>
                <w:sz w:val="18"/>
                <w:szCs w:val="18"/>
                <w:lang w:eastAsia="ar-SA"/>
              </w:rPr>
            </w:pPr>
            <w:r w:rsidRPr="00B313BC">
              <w:rPr>
                <w:rFonts w:ascii="Trebuchet MS" w:hAnsi="Trebuchet MS" w:cs="Arial"/>
                <w:b/>
                <w:sz w:val="18"/>
                <w:szCs w:val="18"/>
                <w:lang w:eastAsia="ar-SA"/>
              </w:rPr>
              <w:t>Cine y política: la militancia de la ficción</w:t>
            </w:r>
          </w:p>
        </w:tc>
        <w:tc>
          <w:tcPr>
            <w:tcW w:w="4722" w:type="dxa"/>
          </w:tcPr>
          <w:p w14:paraId="3A2D0DE1" w14:textId="34F2E7F7" w:rsidR="003C25DB" w:rsidRPr="00B313BC" w:rsidRDefault="003C25DB" w:rsidP="009F24E8">
            <w:pPr>
              <w:pStyle w:val="Sinespaciado"/>
              <w:spacing w:line="276" w:lineRule="auto"/>
              <w:jc w:val="both"/>
              <w:rPr>
                <w:rFonts w:ascii="Trebuchet MS" w:hAnsi="Trebuchet MS" w:cs="Arial"/>
                <w:sz w:val="18"/>
                <w:szCs w:val="18"/>
                <w:lang w:eastAsia="ar-SA"/>
              </w:rPr>
            </w:pPr>
            <w:r w:rsidRPr="00B313BC">
              <w:rPr>
                <w:rFonts w:ascii="Trebuchet MS" w:hAnsi="Trebuchet MS" w:cs="Arial"/>
                <w:sz w:val="18"/>
                <w:szCs w:val="18"/>
                <w:lang w:eastAsia="ar-SA"/>
              </w:rPr>
              <w:t>https://www2.iepcjalisco.org.mx/publicaciones/?product=folios-26-cine-y-politica-la-militancia-de-la-ficcion</w:t>
            </w:r>
          </w:p>
        </w:tc>
      </w:tr>
      <w:tr w:rsidR="003C25DB" w:rsidRPr="00B313BC" w14:paraId="3B91E554" w14:textId="77777777" w:rsidTr="00E10F83">
        <w:tc>
          <w:tcPr>
            <w:tcW w:w="1260" w:type="dxa"/>
          </w:tcPr>
          <w:p w14:paraId="063F2568" w14:textId="0EB8C734" w:rsidR="003C25DB" w:rsidRPr="00B313BC" w:rsidRDefault="003C25DB" w:rsidP="006E44B7">
            <w:pPr>
              <w:pStyle w:val="Sinespaciado"/>
              <w:spacing w:line="276" w:lineRule="auto"/>
              <w:jc w:val="center"/>
              <w:rPr>
                <w:rFonts w:ascii="Trebuchet MS" w:hAnsi="Trebuchet MS" w:cs="Arial"/>
                <w:sz w:val="18"/>
                <w:szCs w:val="18"/>
                <w:lang w:eastAsia="ar-SA"/>
              </w:rPr>
            </w:pPr>
            <w:r w:rsidRPr="00B313BC">
              <w:rPr>
                <w:rFonts w:ascii="Trebuchet MS" w:hAnsi="Trebuchet MS" w:cs="Arial"/>
                <w:sz w:val="18"/>
                <w:szCs w:val="18"/>
                <w:lang w:eastAsia="ar-SA"/>
              </w:rPr>
              <w:t>27, año V, verano de 2012</w:t>
            </w:r>
          </w:p>
        </w:tc>
        <w:tc>
          <w:tcPr>
            <w:tcW w:w="2126" w:type="dxa"/>
          </w:tcPr>
          <w:p w14:paraId="3F8AAABF" w14:textId="611EFFBC" w:rsidR="003C25DB" w:rsidRPr="00B313BC" w:rsidRDefault="003C25DB" w:rsidP="003C25DB">
            <w:pPr>
              <w:pStyle w:val="Sinespaciado"/>
              <w:spacing w:line="276" w:lineRule="auto"/>
              <w:jc w:val="both"/>
              <w:rPr>
                <w:rFonts w:ascii="Trebuchet MS" w:hAnsi="Trebuchet MS" w:cs="Arial"/>
                <w:b/>
                <w:sz w:val="18"/>
                <w:szCs w:val="18"/>
                <w:lang w:eastAsia="ar-SA"/>
              </w:rPr>
            </w:pPr>
            <w:r w:rsidRPr="00B313BC">
              <w:rPr>
                <w:rFonts w:ascii="Trebuchet MS" w:hAnsi="Trebuchet MS" w:cs="Arial"/>
                <w:b/>
                <w:sz w:val="18"/>
                <w:szCs w:val="18"/>
                <w:lang w:eastAsia="ar-SA"/>
              </w:rPr>
              <w:t>México elecciones 2012 ¿Nuevas reglas, viejas prácticas?</w:t>
            </w:r>
          </w:p>
        </w:tc>
        <w:tc>
          <w:tcPr>
            <w:tcW w:w="4722" w:type="dxa"/>
          </w:tcPr>
          <w:p w14:paraId="45C5426B" w14:textId="1592B535" w:rsidR="003C25DB" w:rsidRPr="00B313BC" w:rsidRDefault="00EF2A34" w:rsidP="009F24E8">
            <w:pPr>
              <w:pStyle w:val="Sinespaciado"/>
              <w:spacing w:line="276" w:lineRule="auto"/>
              <w:jc w:val="both"/>
              <w:rPr>
                <w:rFonts w:ascii="Trebuchet MS" w:hAnsi="Trebuchet MS" w:cs="Arial"/>
                <w:sz w:val="18"/>
                <w:szCs w:val="18"/>
                <w:lang w:eastAsia="ar-SA"/>
              </w:rPr>
            </w:pPr>
            <w:hyperlink r:id="rId24" w:history="1">
              <w:r w:rsidR="003C25DB" w:rsidRPr="00B313BC">
                <w:rPr>
                  <w:rStyle w:val="Hipervnculo"/>
                  <w:rFonts w:ascii="Trebuchet MS" w:hAnsi="Trebuchet MS" w:cs="Arial"/>
                  <w:color w:val="auto"/>
                  <w:sz w:val="18"/>
                  <w:szCs w:val="18"/>
                  <w:u w:val="none"/>
                  <w:lang w:eastAsia="ar-SA"/>
                </w:rPr>
                <w:t>https://www2.iepcjalisco.org.mx/publicaciones/?product=folios-27-mexico-elecciones-2012-nuevas-reglas-viejas-practicas</w:t>
              </w:r>
            </w:hyperlink>
          </w:p>
        </w:tc>
      </w:tr>
      <w:tr w:rsidR="003C25DB" w:rsidRPr="00B313BC" w14:paraId="11B40CCB" w14:textId="77777777" w:rsidTr="00E10F83">
        <w:tc>
          <w:tcPr>
            <w:tcW w:w="1260" w:type="dxa"/>
          </w:tcPr>
          <w:p w14:paraId="4B155049" w14:textId="383E6967" w:rsidR="003C25DB" w:rsidRPr="00B313BC" w:rsidRDefault="003C25DB" w:rsidP="006E44B7">
            <w:pPr>
              <w:pStyle w:val="Sinespaciado"/>
              <w:spacing w:line="276" w:lineRule="auto"/>
              <w:jc w:val="center"/>
              <w:rPr>
                <w:rFonts w:ascii="Trebuchet MS" w:hAnsi="Trebuchet MS" w:cs="Arial"/>
                <w:sz w:val="18"/>
                <w:szCs w:val="18"/>
                <w:lang w:eastAsia="ar-SA"/>
              </w:rPr>
            </w:pPr>
            <w:r w:rsidRPr="00B313BC">
              <w:rPr>
                <w:rFonts w:ascii="Trebuchet MS" w:hAnsi="Trebuchet MS" w:cs="Arial"/>
                <w:sz w:val="18"/>
                <w:szCs w:val="18"/>
                <w:lang w:eastAsia="ar-SA"/>
              </w:rPr>
              <w:t>28, año V, otoño de 2012</w:t>
            </w:r>
          </w:p>
        </w:tc>
        <w:tc>
          <w:tcPr>
            <w:tcW w:w="2126" w:type="dxa"/>
          </w:tcPr>
          <w:p w14:paraId="0BB5EDC5" w14:textId="38ECC057" w:rsidR="003C25DB" w:rsidRPr="00B313BC" w:rsidRDefault="003C25DB" w:rsidP="003C25DB">
            <w:pPr>
              <w:pStyle w:val="Sinespaciado"/>
              <w:spacing w:line="276" w:lineRule="auto"/>
              <w:jc w:val="both"/>
              <w:rPr>
                <w:rFonts w:ascii="Trebuchet MS" w:hAnsi="Trebuchet MS" w:cs="Arial"/>
                <w:b/>
                <w:sz w:val="18"/>
                <w:szCs w:val="18"/>
                <w:lang w:eastAsia="ar-SA"/>
              </w:rPr>
            </w:pPr>
            <w:r w:rsidRPr="00B313BC">
              <w:rPr>
                <w:rFonts w:ascii="Trebuchet MS" w:hAnsi="Trebuchet MS" w:cs="Arial"/>
                <w:b/>
                <w:sz w:val="18"/>
                <w:szCs w:val="18"/>
                <w:lang w:eastAsia="ar-SA"/>
              </w:rPr>
              <w:t>El error como conocimiento político</w:t>
            </w:r>
          </w:p>
        </w:tc>
        <w:tc>
          <w:tcPr>
            <w:tcW w:w="4722" w:type="dxa"/>
          </w:tcPr>
          <w:p w14:paraId="5D6F4B99" w14:textId="26F826F2" w:rsidR="003C25DB" w:rsidRPr="00B313BC" w:rsidRDefault="00EF2A34" w:rsidP="009F24E8">
            <w:pPr>
              <w:pStyle w:val="Sinespaciado"/>
              <w:spacing w:line="276" w:lineRule="auto"/>
              <w:jc w:val="both"/>
              <w:rPr>
                <w:rFonts w:ascii="Trebuchet MS" w:hAnsi="Trebuchet MS" w:cs="Arial"/>
                <w:sz w:val="18"/>
                <w:szCs w:val="18"/>
                <w:lang w:eastAsia="ar-SA"/>
              </w:rPr>
            </w:pPr>
            <w:hyperlink r:id="rId25" w:history="1">
              <w:r w:rsidR="003C25DB" w:rsidRPr="00B313BC">
                <w:rPr>
                  <w:rStyle w:val="Hipervnculo"/>
                  <w:rFonts w:ascii="Trebuchet MS" w:hAnsi="Trebuchet MS" w:cs="Arial"/>
                  <w:color w:val="auto"/>
                  <w:sz w:val="18"/>
                  <w:szCs w:val="18"/>
                  <w:u w:val="none"/>
                  <w:lang w:eastAsia="ar-SA"/>
                </w:rPr>
                <w:t>https://www2.iepcjalisco.org.mx/publicaciones/?product=folios-28-el-error-como-conocimiento-politico</w:t>
              </w:r>
            </w:hyperlink>
          </w:p>
        </w:tc>
      </w:tr>
      <w:tr w:rsidR="003C25DB" w:rsidRPr="00B313BC" w14:paraId="5902FC17" w14:textId="77777777" w:rsidTr="00E10F83">
        <w:tc>
          <w:tcPr>
            <w:tcW w:w="1260" w:type="dxa"/>
          </w:tcPr>
          <w:p w14:paraId="45E27E81" w14:textId="18FAD5E0" w:rsidR="003C25DB" w:rsidRPr="00B313BC" w:rsidRDefault="003C25DB" w:rsidP="006E44B7">
            <w:pPr>
              <w:pStyle w:val="Sinespaciado"/>
              <w:spacing w:line="276" w:lineRule="auto"/>
              <w:jc w:val="center"/>
              <w:rPr>
                <w:rFonts w:ascii="Trebuchet MS" w:hAnsi="Trebuchet MS" w:cs="Arial"/>
                <w:sz w:val="18"/>
                <w:szCs w:val="18"/>
                <w:lang w:eastAsia="ar-SA"/>
              </w:rPr>
            </w:pPr>
            <w:r w:rsidRPr="00B313BC">
              <w:rPr>
                <w:rFonts w:ascii="Trebuchet MS" w:hAnsi="Trebuchet MS" w:cs="Arial"/>
                <w:sz w:val="18"/>
                <w:szCs w:val="18"/>
                <w:lang w:eastAsia="ar-SA"/>
              </w:rPr>
              <w:t>29, año V, otoño de 2015</w:t>
            </w:r>
          </w:p>
        </w:tc>
        <w:tc>
          <w:tcPr>
            <w:tcW w:w="2126" w:type="dxa"/>
          </w:tcPr>
          <w:p w14:paraId="1D1BF4C8" w14:textId="1F9CA565" w:rsidR="003C25DB" w:rsidRPr="00B313BC" w:rsidRDefault="0068481C" w:rsidP="003C25DB">
            <w:pPr>
              <w:pStyle w:val="Sinespaciado"/>
              <w:spacing w:line="276" w:lineRule="auto"/>
              <w:jc w:val="both"/>
              <w:rPr>
                <w:rFonts w:ascii="Trebuchet MS" w:hAnsi="Trebuchet MS" w:cs="Arial"/>
                <w:b/>
                <w:sz w:val="18"/>
                <w:szCs w:val="18"/>
                <w:lang w:eastAsia="ar-SA"/>
              </w:rPr>
            </w:pPr>
            <w:r w:rsidRPr="00B313BC">
              <w:rPr>
                <w:rFonts w:ascii="Trebuchet MS" w:hAnsi="Trebuchet MS" w:cs="Arial"/>
                <w:b/>
                <w:sz w:val="18"/>
                <w:szCs w:val="18"/>
                <w:lang w:eastAsia="ar-SA"/>
              </w:rPr>
              <w:t>Democracia ¿Sin periodismo libre?</w:t>
            </w:r>
          </w:p>
        </w:tc>
        <w:tc>
          <w:tcPr>
            <w:tcW w:w="4722" w:type="dxa"/>
          </w:tcPr>
          <w:p w14:paraId="548A4EEF" w14:textId="4F2F35D2" w:rsidR="003C25DB" w:rsidRPr="00B313BC" w:rsidRDefault="0068481C" w:rsidP="009F24E8">
            <w:pPr>
              <w:pStyle w:val="Sinespaciado"/>
              <w:spacing w:line="276" w:lineRule="auto"/>
              <w:jc w:val="both"/>
              <w:rPr>
                <w:rFonts w:ascii="Trebuchet MS" w:hAnsi="Trebuchet MS" w:cs="Arial"/>
                <w:sz w:val="18"/>
                <w:szCs w:val="18"/>
                <w:lang w:eastAsia="ar-SA"/>
              </w:rPr>
            </w:pPr>
            <w:r w:rsidRPr="00B313BC">
              <w:rPr>
                <w:rFonts w:ascii="Trebuchet MS" w:hAnsi="Trebuchet MS" w:cs="Arial"/>
                <w:sz w:val="18"/>
                <w:szCs w:val="18"/>
                <w:lang w:eastAsia="ar-SA"/>
              </w:rPr>
              <w:t>https://www2.iepcjalisco.org.mx/publicaciones/?product=folios-29-democracia-sin-periodismo-libre</w:t>
            </w:r>
          </w:p>
        </w:tc>
      </w:tr>
      <w:tr w:rsidR="0068481C" w:rsidRPr="00B313BC" w14:paraId="357927A4" w14:textId="77777777" w:rsidTr="00E10F83">
        <w:tc>
          <w:tcPr>
            <w:tcW w:w="1260" w:type="dxa"/>
          </w:tcPr>
          <w:p w14:paraId="42A6CFC7" w14:textId="03F29580" w:rsidR="0068481C" w:rsidRPr="00B313BC" w:rsidRDefault="0068481C" w:rsidP="006E44B7">
            <w:pPr>
              <w:pStyle w:val="Sinespaciado"/>
              <w:spacing w:line="276" w:lineRule="auto"/>
              <w:jc w:val="center"/>
              <w:rPr>
                <w:rFonts w:ascii="Trebuchet MS" w:hAnsi="Trebuchet MS" w:cs="Arial"/>
                <w:sz w:val="18"/>
                <w:szCs w:val="18"/>
                <w:lang w:eastAsia="ar-SA"/>
              </w:rPr>
            </w:pPr>
            <w:r w:rsidRPr="00B313BC">
              <w:rPr>
                <w:rFonts w:ascii="Trebuchet MS" w:hAnsi="Trebuchet MS" w:cs="Arial"/>
                <w:sz w:val="18"/>
                <w:szCs w:val="18"/>
                <w:lang w:eastAsia="ar-SA"/>
              </w:rPr>
              <w:t>30, año V, otoño de 2015</w:t>
            </w:r>
          </w:p>
        </w:tc>
        <w:tc>
          <w:tcPr>
            <w:tcW w:w="2126" w:type="dxa"/>
          </w:tcPr>
          <w:p w14:paraId="147DF038" w14:textId="0BF01627" w:rsidR="0068481C" w:rsidRPr="00B313BC" w:rsidRDefault="0068481C" w:rsidP="003C25DB">
            <w:pPr>
              <w:pStyle w:val="Sinespaciado"/>
              <w:spacing w:line="276" w:lineRule="auto"/>
              <w:jc w:val="both"/>
              <w:rPr>
                <w:rFonts w:ascii="Trebuchet MS" w:hAnsi="Trebuchet MS" w:cs="Arial"/>
                <w:b/>
                <w:sz w:val="18"/>
                <w:szCs w:val="18"/>
                <w:lang w:eastAsia="ar-SA"/>
              </w:rPr>
            </w:pPr>
            <w:r w:rsidRPr="00B313BC">
              <w:rPr>
                <w:rFonts w:ascii="Trebuchet MS" w:hAnsi="Trebuchet MS" w:cs="Arial"/>
                <w:b/>
                <w:sz w:val="18"/>
                <w:szCs w:val="18"/>
                <w:lang w:eastAsia="ar-SA"/>
              </w:rPr>
              <w:t>México. La democracia que queremos</w:t>
            </w:r>
          </w:p>
        </w:tc>
        <w:tc>
          <w:tcPr>
            <w:tcW w:w="4722" w:type="dxa"/>
          </w:tcPr>
          <w:p w14:paraId="3E754F8A" w14:textId="4586D07C" w:rsidR="0068481C" w:rsidRPr="00B313BC" w:rsidRDefault="0068481C" w:rsidP="009F24E8">
            <w:pPr>
              <w:pStyle w:val="Sinespaciado"/>
              <w:spacing w:line="276" w:lineRule="auto"/>
              <w:jc w:val="both"/>
              <w:rPr>
                <w:rFonts w:ascii="Trebuchet MS" w:hAnsi="Trebuchet MS" w:cs="Arial"/>
                <w:sz w:val="18"/>
                <w:szCs w:val="18"/>
                <w:lang w:eastAsia="ar-SA"/>
              </w:rPr>
            </w:pPr>
            <w:r w:rsidRPr="00B313BC">
              <w:rPr>
                <w:rFonts w:ascii="Trebuchet MS" w:hAnsi="Trebuchet MS" w:cs="Arial"/>
                <w:sz w:val="18"/>
                <w:szCs w:val="18"/>
                <w:lang w:eastAsia="ar-SA"/>
              </w:rPr>
              <w:t>https://www2.iepcjalisco.org.mx/publicaciones/?product=folios-30-mexico-la-democracia-que-queremos</w:t>
            </w:r>
          </w:p>
        </w:tc>
      </w:tr>
      <w:tr w:rsidR="0068481C" w:rsidRPr="00B313BC" w14:paraId="3A16B283" w14:textId="77777777" w:rsidTr="00E10F83">
        <w:tc>
          <w:tcPr>
            <w:tcW w:w="1260" w:type="dxa"/>
          </w:tcPr>
          <w:p w14:paraId="027B9372" w14:textId="48792464" w:rsidR="0068481C" w:rsidRPr="00B313BC" w:rsidRDefault="0068481C" w:rsidP="006E44B7">
            <w:pPr>
              <w:pStyle w:val="Sinespaciado"/>
              <w:spacing w:line="276" w:lineRule="auto"/>
              <w:jc w:val="center"/>
              <w:rPr>
                <w:rFonts w:ascii="Trebuchet MS" w:hAnsi="Trebuchet MS" w:cs="Arial"/>
                <w:sz w:val="18"/>
                <w:szCs w:val="18"/>
                <w:lang w:eastAsia="ar-SA"/>
              </w:rPr>
            </w:pPr>
            <w:r w:rsidRPr="00B313BC">
              <w:rPr>
                <w:rFonts w:ascii="Trebuchet MS" w:hAnsi="Trebuchet MS" w:cs="Arial"/>
                <w:sz w:val="18"/>
                <w:szCs w:val="18"/>
                <w:lang w:eastAsia="ar-SA"/>
              </w:rPr>
              <w:t xml:space="preserve">30 edición especial, año X, noviembre de 2016 </w:t>
            </w:r>
          </w:p>
        </w:tc>
        <w:tc>
          <w:tcPr>
            <w:tcW w:w="2126" w:type="dxa"/>
          </w:tcPr>
          <w:p w14:paraId="59D42480" w14:textId="018C5E57" w:rsidR="0068481C" w:rsidRPr="00B313BC" w:rsidRDefault="0068481C" w:rsidP="003C25DB">
            <w:pPr>
              <w:pStyle w:val="Sinespaciado"/>
              <w:spacing w:line="276" w:lineRule="auto"/>
              <w:jc w:val="both"/>
              <w:rPr>
                <w:rFonts w:ascii="Trebuchet MS" w:hAnsi="Trebuchet MS" w:cs="Arial"/>
                <w:b/>
                <w:sz w:val="18"/>
                <w:szCs w:val="18"/>
                <w:lang w:eastAsia="ar-SA"/>
              </w:rPr>
            </w:pPr>
            <w:r w:rsidRPr="00B313BC">
              <w:rPr>
                <w:rFonts w:ascii="Trebuchet MS" w:hAnsi="Trebuchet MS" w:cs="Arial"/>
                <w:b/>
                <w:sz w:val="18"/>
                <w:szCs w:val="18"/>
                <w:lang w:eastAsia="ar-SA"/>
              </w:rPr>
              <w:t>Cine y política. Edición especial</w:t>
            </w:r>
          </w:p>
        </w:tc>
        <w:tc>
          <w:tcPr>
            <w:tcW w:w="4722" w:type="dxa"/>
          </w:tcPr>
          <w:p w14:paraId="3A892329" w14:textId="61D55C3D" w:rsidR="0068481C" w:rsidRPr="00B313BC" w:rsidRDefault="00EF2A34" w:rsidP="009F24E8">
            <w:pPr>
              <w:pStyle w:val="Sinespaciado"/>
              <w:spacing w:line="276" w:lineRule="auto"/>
              <w:jc w:val="both"/>
              <w:rPr>
                <w:rFonts w:ascii="Trebuchet MS" w:hAnsi="Trebuchet MS" w:cs="Arial"/>
                <w:sz w:val="18"/>
                <w:szCs w:val="18"/>
                <w:lang w:eastAsia="ar-SA"/>
              </w:rPr>
            </w:pPr>
            <w:hyperlink r:id="rId26" w:history="1">
              <w:r w:rsidR="0068481C" w:rsidRPr="00B313BC">
                <w:rPr>
                  <w:rStyle w:val="Hipervnculo"/>
                  <w:rFonts w:ascii="Trebuchet MS" w:hAnsi="Trebuchet MS" w:cs="Arial"/>
                  <w:color w:val="auto"/>
                  <w:sz w:val="18"/>
                  <w:szCs w:val="18"/>
                  <w:u w:val="none"/>
                  <w:lang w:eastAsia="ar-SA"/>
                </w:rPr>
                <w:t>https://www2.iepcjalisco.org.mx/publicaciones/?product=folios-30-cine-y-politica-edicion-especial</w:t>
              </w:r>
            </w:hyperlink>
          </w:p>
        </w:tc>
      </w:tr>
      <w:tr w:rsidR="0068481C" w:rsidRPr="00B313BC" w14:paraId="547F1F55" w14:textId="77777777" w:rsidTr="00E10F83">
        <w:tc>
          <w:tcPr>
            <w:tcW w:w="1260" w:type="dxa"/>
          </w:tcPr>
          <w:p w14:paraId="5AA19CAB" w14:textId="080E5C12" w:rsidR="0068481C" w:rsidRPr="00B313BC" w:rsidRDefault="0068481C" w:rsidP="006E44B7">
            <w:pPr>
              <w:pStyle w:val="Sinespaciado"/>
              <w:spacing w:line="276" w:lineRule="auto"/>
              <w:jc w:val="center"/>
              <w:rPr>
                <w:rFonts w:ascii="Trebuchet MS" w:hAnsi="Trebuchet MS" w:cs="Arial"/>
                <w:sz w:val="18"/>
                <w:szCs w:val="18"/>
                <w:lang w:eastAsia="ar-SA"/>
              </w:rPr>
            </w:pPr>
            <w:r w:rsidRPr="00B313BC">
              <w:rPr>
                <w:rFonts w:ascii="Trebuchet MS" w:hAnsi="Trebuchet MS" w:cs="Arial"/>
                <w:sz w:val="18"/>
                <w:szCs w:val="18"/>
                <w:lang w:eastAsia="ar-SA"/>
              </w:rPr>
              <w:t>31, año X, invierno de 2016</w:t>
            </w:r>
          </w:p>
        </w:tc>
        <w:tc>
          <w:tcPr>
            <w:tcW w:w="2126" w:type="dxa"/>
          </w:tcPr>
          <w:p w14:paraId="0504412A" w14:textId="660DF9C8" w:rsidR="0068481C" w:rsidRPr="00B313BC" w:rsidRDefault="0068481C" w:rsidP="003C25DB">
            <w:pPr>
              <w:pStyle w:val="Sinespaciado"/>
              <w:spacing w:line="276" w:lineRule="auto"/>
              <w:jc w:val="both"/>
              <w:rPr>
                <w:rFonts w:ascii="Trebuchet MS" w:hAnsi="Trebuchet MS" w:cs="Arial"/>
                <w:b/>
                <w:sz w:val="18"/>
                <w:szCs w:val="18"/>
                <w:lang w:eastAsia="ar-SA"/>
              </w:rPr>
            </w:pPr>
            <w:r w:rsidRPr="00B313BC">
              <w:rPr>
                <w:rFonts w:ascii="Trebuchet MS" w:hAnsi="Trebuchet MS" w:cs="Arial"/>
                <w:b/>
                <w:sz w:val="18"/>
                <w:szCs w:val="18"/>
                <w:lang w:eastAsia="ar-SA"/>
              </w:rPr>
              <w:t>Mujeres y participación política</w:t>
            </w:r>
          </w:p>
        </w:tc>
        <w:tc>
          <w:tcPr>
            <w:tcW w:w="4722" w:type="dxa"/>
          </w:tcPr>
          <w:p w14:paraId="0F449119" w14:textId="60032D44" w:rsidR="0068481C" w:rsidRPr="00B313BC" w:rsidRDefault="00EF2A34" w:rsidP="009F24E8">
            <w:pPr>
              <w:pStyle w:val="Sinespaciado"/>
              <w:spacing w:line="276" w:lineRule="auto"/>
              <w:jc w:val="both"/>
              <w:rPr>
                <w:rFonts w:ascii="Trebuchet MS" w:hAnsi="Trebuchet MS" w:cs="Arial"/>
                <w:sz w:val="18"/>
                <w:szCs w:val="18"/>
                <w:lang w:eastAsia="ar-SA"/>
              </w:rPr>
            </w:pPr>
            <w:hyperlink r:id="rId27" w:history="1">
              <w:r w:rsidR="0068481C" w:rsidRPr="00B313BC">
                <w:rPr>
                  <w:rStyle w:val="Hipervnculo"/>
                  <w:rFonts w:ascii="Trebuchet MS" w:hAnsi="Trebuchet MS" w:cs="Arial"/>
                  <w:color w:val="auto"/>
                  <w:sz w:val="18"/>
                  <w:szCs w:val="18"/>
                  <w:u w:val="none"/>
                  <w:lang w:eastAsia="ar-SA"/>
                </w:rPr>
                <w:t>https://www2.iepcjalisco.org.mx/publicaciones/?product=folios-31-mujeres-y-participacion-politica</w:t>
              </w:r>
            </w:hyperlink>
          </w:p>
        </w:tc>
      </w:tr>
      <w:tr w:rsidR="0068481C" w:rsidRPr="00B313BC" w14:paraId="41F190CD" w14:textId="77777777" w:rsidTr="00E10F83">
        <w:tc>
          <w:tcPr>
            <w:tcW w:w="1260" w:type="dxa"/>
          </w:tcPr>
          <w:p w14:paraId="004AAC1F" w14:textId="74EC83E9" w:rsidR="0068481C" w:rsidRPr="00B313BC" w:rsidRDefault="0068481C" w:rsidP="006E44B7">
            <w:pPr>
              <w:pStyle w:val="Sinespaciado"/>
              <w:spacing w:line="276" w:lineRule="auto"/>
              <w:jc w:val="center"/>
              <w:rPr>
                <w:rFonts w:ascii="Trebuchet MS" w:hAnsi="Trebuchet MS" w:cs="Arial"/>
                <w:sz w:val="18"/>
                <w:szCs w:val="18"/>
                <w:lang w:eastAsia="ar-SA"/>
              </w:rPr>
            </w:pPr>
            <w:r w:rsidRPr="00B313BC">
              <w:rPr>
                <w:rFonts w:ascii="Trebuchet MS" w:hAnsi="Trebuchet MS" w:cs="Arial"/>
                <w:sz w:val="18"/>
                <w:szCs w:val="18"/>
                <w:lang w:eastAsia="ar-SA"/>
              </w:rPr>
              <w:t>32, año XI, septiembre de 2017</w:t>
            </w:r>
          </w:p>
        </w:tc>
        <w:tc>
          <w:tcPr>
            <w:tcW w:w="2126" w:type="dxa"/>
          </w:tcPr>
          <w:p w14:paraId="4BB9BEB5" w14:textId="308D654D" w:rsidR="0068481C" w:rsidRPr="00B313BC" w:rsidRDefault="0068481C" w:rsidP="003C25DB">
            <w:pPr>
              <w:pStyle w:val="Sinespaciado"/>
              <w:spacing w:line="276" w:lineRule="auto"/>
              <w:jc w:val="both"/>
              <w:rPr>
                <w:rFonts w:ascii="Trebuchet MS" w:hAnsi="Trebuchet MS" w:cs="Arial"/>
                <w:b/>
                <w:sz w:val="18"/>
                <w:szCs w:val="18"/>
                <w:lang w:eastAsia="ar-SA"/>
              </w:rPr>
            </w:pPr>
            <w:r w:rsidRPr="00B313BC">
              <w:rPr>
                <w:rFonts w:ascii="Trebuchet MS" w:hAnsi="Trebuchet MS" w:cs="Arial"/>
                <w:b/>
                <w:sz w:val="18"/>
                <w:szCs w:val="18"/>
                <w:lang w:eastAsia="ar-SA"/>
              </w:rPr>
              <w:t>El derecho a la ciudad</w:t>
            </w:r>
          </w:p>
        </w:tc>
        <w:tc>
          <w:tcPr>
            <w:tcW w:w="4722" w:type="dxa"/>
          </w:tcPr>
          <w:p w14:paraId="2FD60E5B" w14:textId="770AC576" w:rsidR="0068481C" w:rsidRPr="00B313BC" w:rsidRDefault="00EF2A34" w:rsidP="009F24E8">
            <w:pPr>
              <w:pStyle w:val="Sinespaciado"/>
              <w:spacing w:line="276" w:lineRule="auto"/>
              <w:jc w:val="both"/>
              <w:rPr>
                <w:rFonts w:ascii="Trebuchet MS" w:hAnsi="Trebuchet MS" w:cs="Arial"/>
                <w:sz w:val="18"/>
                <w:szCs w:val="18"/>
                <w:lang w:eastAsia="ar-SA"/>
              </w:rPr>
            </w:pPr>
            <w:hyperlink r:id="rId28" w:history="1">
              <w:r w:rsidR="0068481C" w:rsidRPr="00B313BC">
                <w:rPr>
                  <w:rStyle w:val="Hipervnculo"/>
                  <w:rFonts w:ascii="Trebuchet MS" w:hAnsi="Trebuchet MS" w:cs="Arial"/>
                  <w:color w:val="auto"/>
                  <w:sz w:val="18"/>
                  <w:szCs w:val="18"/>
                  <w:u w:val="none"/>
                  <w:lang w:eastAsia="ar-SA"/>
                </w:rPr>
                <w:t>https://www2.iepcjalisco.org.mx/publicaciones/?product=folios-32-el-derecho-a-la-ciudad</w:t>
              </w:r>
            </w:hyperlink>
          </w:p>
        </w:tc>
      </w:tr>
      <w:tr w:rsidR="0068481C" w:rsidRPr="00B313BC" w14:paraId="09647C3B" w14:textId="77777777" w:rsidTr="00E10F83">
        <w:tc>
          <w:tcPr>
            <w:tcW w:w="1260" w:type="dxa"/>
          </w:tcPr>
          <w:p w14:paraId="3C2CD9AE" w14:textId="693182FE" w:rsidR="0068481C" w:rsidRPr="00B313BC" w:rsidRDefault="0068481C" w:rsidP="006E44B7">
            <w:pPr>
              <w:pStyle w:val="Sinespaciado"/>
              <w:spacing w:line="276" w:lineRule="auto"/>
              <w:jc w:val="center"/>
              <w:rPr>
                <w:rFonts w:ascii="Trebuchet MS" w:hAnsi="Trebuchet MS" w:cs="Arial"/>
                <w:sz w:val="18"/>
                <w:szCs w:val="18"/>
                <w:lang w:eastAsia="ar-SA"/>
              </w:rPr>
            </w:pPr>
            <w:r w:rsidRPr="00B313BC">
              <w:rPr>
                <w:rFonts w:ascii="Trebuchet MS" w:hAnsi="Trebuchet MS" w:cs="Arial"/>
                <w:sz w:val="18"/>
                <w:szCs w:val="18"/>
                <w:lang w:eastAsia="ar-SA"/>
              </w:rPr>
              <w:t>33, año XII, noviembre de 2018, nueva época</w:t>
            </w:r>
          </w:p>
        </w:tc>
        <w:tc>
          <w:tcPr>
            <w:tcW w:w="2126" w:type="dxa"/>
          </w:tcPr>
          <w:p w14:paraId="1FA7CCEB" w14:textId="6F90FF2D" w:rsidR="0068481C" w:rsidRPr="00B313BC" w:rsidRDefault="0068481C" w:rsidP="003C25DB">
            <w:pPr>
              <w:pStyle w:val="Sinespaciado"/>
              <w:spacing w:line="276" w:lineRule="auto"/>
              <w:jc w:val="both"/>
              <w:rPr>
                <w:rFonts w:ascii="Trebuchet MS" w:hAnsi="Trebuchet MS" w:cs="Arial"/>
                <w:b/>
                <w:sz w:val="18"/>
                <w:szCs w:val="18"/>
                <w:lang w:eastAsia="ar-SA"/>
              </w:rPr>
            </w:pPr>
            <w:r w:rsidRPr="00B313BC">
              <w:rPr>
                <w:rFonts w:ascii="Trebuchet MS" w:hAnsi="Trebuchet MS" w:cs="Arial"/>
                <w:b/>
                <w:sz w:val="18"/>
                <w:szCs w:val="18"/>
                <w:lang w:eastAsia="ar-SA"/>
              </w:rPr>
              <w:t>Alternancia 2018: agendas democráticas en México</w:t>
            </w:r>
          </w:p>
        </w:tc>
        <w:tc>
          <w:tcPr>
            <w:tcW w:w="4722" w:type="dxa"/>
          </w:tcPr>
          <w:p w14:paraId="036D0BA5" w14:textId="2472FD51" w:rsidR="0068481C" w:rsidRPr="00B313BC" w:rsidRDefault="00EF2A34" w:rsidP="009F24E8">
            <w:pPr>
              <w:pStyle w:val="Sinespaciado"/>
              <w:spacing w:line="276" w:lineRule="auto"/>
              <w:jc w:val="both"/>
              <w:rPr>
                <w:rFonts w:ascii="Trebuchet MS" w:hAnsi="Trebuchet MS" w:cs="Arial"/>
                <w:sz w:val="18"/>
                <w:szCs w:val="18"/>
                <w:lang w:eastAsia="ar-SA"/>
              </w:rPr>
            </w:pPr>
            <w:hyperlink r:id="rId29" w:history="1">
              <w:r w:rsidR="0068481C" w:rsidRPr="00B313BC">
                <w:rPr>
                  <w:rStyle w:val="Hipervnculo"/>
                  <w:rFonts w:ascii="Trebuchet MS" w:hAnsi="Trebuchet MS" w:cs="Arial"/>
                  <w:color w:val="auto"/>
                  <w:sz w:val="18"/>
                  <w:szCs w:val="18"/>
                  <w:u w:val="none"/>
                  <w:lang w:eastAsia="ar-SA"/>
                </w:rPr>
                <w:t>https://www2.iepcjalisco.org.mx/publicaciones/?product=folios-33-alternancia-2018-agendas-democraticas-en-mexico</w:t>
              </w:r>
            </w:hyperlink>
          </w:p>
        </w:tc>
      </w:tr>
      <w:tr w:rsidR="0068481C" w:rsidRPr="00B313BC" w14:paraId="3069A46C" w14:textId="77777777" w:rsidTr="00E10F83">
        <w:tc>
          <w:tcPr>
            <w:tcW w:w="1260" w:type="dxa"/>
          </w:tcPr>
          <w:p w14:paraId="3DDC7A95" w14:textId="6C692BCA" w:rsidR="0068481C" w:rsidRPr="00B313BC" w:rsidRDefault="0068481C" w:rsidP="006E44B7">
            <w:pPr>
              <w:pStyle w:val="Sinespaciado"/>
              <w:spacing w:line="276" w:lineRule="auto"/>
              <w:jc w:val="center"/>
              <w:rPr>
                <w:rFonts w:ascii="Trebuchet MS" w:hAnsi="Trebuchet MS" w:cs="Arial"/>
                <w:sz w:val="18"/>
                <w:szCs w:val="18"/>
                <w:lang w:eastAsia="ar-SA"/>
              </w:rPr>
            </w:pPr>
            <w:r w:rsidRPr="00B313BC">
              <w:rPr>
                <w:rFonts w:ascii="Trebuchet MS" w:hAnsi="Trebuchet MS" w:cs="Arial"/>
                <w:sz w:val="18"/>
                <w:szCs w:val="18"/>
                <w:lang w:eastAsia="ar-SA"/>
              </w:rPr>
              <w:t>34, nueva época, noviembre de 2019</w:t>
            </w:r>
          </w:p>
        </w:tc>
        <w:tc>
          <w:tcPr>
            <w:tcW w:w="2126" w:type="dxa"/>
          </w:tcPr>
          <w:p w14:paraId="4E577D58" w14:textId="3D0C7004" w:rsidR="0068481C" w:rsidRPr="00B313BC" w:rsidRDefault="0068481C" w:rsidP="003C25DB">
            <w:pPr>
              <w:pStyle w:val="Sinespaciado"/>
              <w:spacing w:line="276" w:lineRule="auto"/>
              <w:jc w:val="both"/>
              <w:rPr>
                <w:rFonts w:ascii="Trebuchet MS" w:hAnsi="Trebuchet MS" w:cs="Arial"/>
                <w:b/>
                <w:sz w:val="18"/>
                <w:szCs w:val="18"/>
                <w:lang w:eastAsia="ar-SA"/>
              </w:rPr>
            </w:pPr>
            <w:r w:rsidRPr="00B313BC">
              <w:rPr>
                <w:rFonts w:ascii="Trebuchet MS" w:hAnsi="Trebuchet MS" w:cs="Arial"/>
                <w:b/>
                <w:sz w:val="18"/>
                <w:szCs w:val="18"/>
                <w:lang w:eastAsia="ar-SA"/>
              </w:rPr>
              <w:t xml:space="preserve">Nuevas agendas de la participación ciudadana </w:t>
            </w:r>
          </w:p>
        </w:tc>
        <w:tc>
          <w:tcPr>
            <w:tcW w:w="4722" w:type="dxa"/>
          </w:tcPr>
          <w:p w14:paraId="0D70834C" w14:textId="612DFC8F" w:rsidR="0068481C" w:rsidRPr="00B313BC" w:rsidRDefault="00EF2A34" w:rsidP="009F24E8">
            <w:pPr>
              <w:pStyle w:val="Sinespaciado"/>
              <w:spacing w:line="276" w:lineRule="auto"/>
              <w:jc w:val="both"/>
              <w:rPr>
                <w:rFonts w:ascii="Trebuchet MS" w:hAnsi="Trebuchet MS" w:cs="Arial"/>
                <w:sz w:val="18"/>
                <w:szCs w:val="18"/>
                <w:lang w:eastAsia="ar-SA"/>
              </w:rPr>
            </w:pPr>
            <w:hyperlink r:id="rId30" w:history="1">
              <w:r w:rsidR="0068481C" w:rsidRPr="00B313BC">
                <w:rPr>
                  <w:rStyle w:val="Hipervnculo"/>
                  <w:rFonts w:ascii="Trebuchet MS" w:hAnsi="Trebuchet MS" w:cs="Arial"/>
                  <w:color w:val="auto"/>
                  <w:sz w:val="18"/>
                  <w:szCs w:val="18"/>
                  <w:u w:val="none"/>
                  <w:lang w:eastAsia="ar-SA"/>
                </w:rPr>
                <w:t>https://www2.iepcjalisco.org.mx/publicaciones/?product=folios-34-nuevas-agendas-de-la-participacion-ciudadana</w:t>
              </w:r>
            </w:hyperlink>
          </w:p>
        </w:tc>
      </w:tr>
      <w:tr w:rsidR="0068481C" w:rsidRPr="00B313BC" w14:paraId="3E0CC84D" w14:textId="77777777" w:rsidTr="00E10F83">
        <w:tc>
          <w:tcPr>
            <w:tcW w:w="1260" w:type="dxa"/>
          </w:tcPr>
          <w:p w14:paraId="4ED1095A" w14:textId="51AE99C9" w:rsidR="0068481C" w:rsidRPr="00B313BC" w:rsidRDefault="0068481C" w:rsidP="006E44B7">
            <w:pPr>
              <w:pStyle w:val="Sinespaciado"/>
              <w:spacing w:line="276" w:lineRule="auto"/>
              <w:jc w:val="center"/>
              <w:rPr>
                <w:rFonts w:ascii="Trebuchet MS" w:hAnsi="Trebuchet MS" w:cs="Arial"/>
                <w:sz w:val="18"/>
                <w:szCs w:val="18"/>
                <w:lang w:eastAsia="ar-SA"/>
              </w:rPr>
            </w:pPr>
            <w:r w:rsidRPr="00B313BC">
              <w:rPr>
                <w:rFonts w:ascii="Trebuchet MS" w:hAnsi="Trebuchet MS" w:cs="Arial"/>
                <w:sz w:val="18"/>
                <w:szCs w:val="18"/>
                <w:lang w:eastAsia="ar-SA"/>
              </w:rPr>
              <w:t>35, nueva época, agosto de 2020</w:t>
            </w:r>
          </w:p>
        </w:tc>
        <w:tc>
          <w:tcPr>
            <w:tcW w:w="2126" w:type="dxa"/>
          </w:tcPr>
          <w:p w14:paraId="44609A43" w14:textId="3FD13FCA" w:rsidR="0068481C" w:rsidRPr="00B313BC" w:rsidRDefault="0068481C" w:rsidP="0068481C">
            <w:pPr>
              <w:pStyle w:val="Sinespaciado"/>
              <w:spacing w:line="276" w:lineRule="auto"/>
              <w:jc w:val="both"/>
              <w:rPr>
                <w:rFonts w:ascii="Trebuchet MS" w:hAnsi="Trebuchet MS" w:cs="Arial"/>
                <w:b/>
                <w:sz w:val="18"/>
                <w:szCs w:val="18"/>
                <w:lang w:eastAsia="ar-SA"/>
              </w:rPr>
            </w:pPr>
            <w:r w:rsidRPr="00B313BC">
              <w:rPr>
                <w:rFonts w:ascii="Trebuchet MS" w:hAnsi="Trebuchet MS" w:cs="Arial"/>
                <w:b/>
                <w:sz w:val="18"/>
                <w:szCs w:val="18"/>
                <w:lang w:eastAsia="ar-SA"/>
              </w:rPr>
              <w:t>El poder de la naturaleza</w:t>
            </w:r>
          </w:p>
        </w:tc>
        <w:tc>
          <w:tcPr>
            <w:tcW w:w="4722" w:type="dxa"/>
          </w:tcPr>
          <w:p w14:paraId="490ACAA4" w14:textId="62A03EF4" w:rsidR="0068481C" w:rsidRPr="00B313BC" w:rsidRDefault="00EF2A34" w:rsidP="009F24E8">
            <w:pPr>
              <w:pStyle w:val="Sinespaciado"/>
              <w:spacing w:line="276" w:lineRule="auto"/>
              <w:jc w:val="both"/>
              <w:rPr>
                <w:rFonts w:ascii="Trebuchet MS" w:hAnsi="Trebuchet MS" w:cs="Arial"/>
                <w:sz w:val="18"/>
                <w:szCs w:val="18"/>
                <w:lang w:eastAsia="ar-SA"/>
              </w:rPr>
            </w:pPr>
            <w:hyperlink r:id="rId31" w:history="1">
              <w:r w:rsidR="0068481C" w:rsidRPr="00B313BC">
                <w:rPr>
                  <w:rStyle w:val="Hipervnculo"/>
                  <w:rFonts w:ascii="Trebuchet MS" w:hAnsi="Trebuchet MS" w:cs="Arial"/>
                  <w:color w:val="auto"/>
                  <w:sz w:val="18"/>
                  <w:szCs w:val="18"/>
                  <w:u w:val="none"/>
                  <w:lang w:eastAsia="ar-SA"/>
                </w:rPr>
                <w:t>https://www2.iepcjalisco.org.mx/publicaciones/?product=folios-35-el-poder-de-la-naturaleza</w:t>
              </w:r>
            </w:hyperlink>
          </w:p>
        </w:tc>
      </w:tr>
      <w:tr w:rsidR="0068481C" w:rsidRPr="00B313BC" w14:paraId="2B5AD94C" w14:textId="77777777" w:rsidTr="00E10F83">
        <w:tc>
          <w:tcPr>
            <w:tcW w:w="1260" w:type="dxa"/>
          </w:tcPr>
          <w:p w14:paraId="0F7405DF" w14:textId="5661B6EF" w:rsidR="0068481C" w:rsidRPr="00B313BC" w:rsidRDefault="0068481C" w:rsidP="006E44B7">
            <w:pPr>
              <w:pStyle w:val="Sinespaciado"/>
              <w:spacing w:line="276" w:lineRule="auto"/>
              <w:jc w:val="center"/>
              <w:rPr>
                <w:rFonts w:ascii="Trebuchet MS" w:hAnsi="Trebuchet MS" w:cs="Arial"/>
                <w:sz w:val="18"/>
                <w:szCs w:val="18"/>
                <w:lang w:eastAsia="ar-SA"/>
              </w:rPr>
            </w:pPr>
            <w:r w:rsidRPr="00B313BC">
              <w:rPr>
                <w:rFonts w:ascii="Trebuchet MS" w:hAnsi="Trebuchet MS" w:cs="Arial"/>
                <w:sz w:val="18"/>
                <w:szCs w:val="18"/>
                <w:lang w:eastAsia="ar-SA"/>
              </w:rPr>
              <w:t>36, nueva época, enero de 2021</w:t>
            </w:r>
          </w:p>
        </w:tc>
        <w:tc>
          <w:tcPr>
            <w:tcW w:w="2126" w:type="dxa"/>
          </w:tcPr>
          <w:p w14:paraId="7111E9DD" w14:textId="7DB3D3E6" w:rsidR="0068481C" w:rsidRPr="00B313BC" w:rsidRDefault="0068481C" w:rsidP="0068481C">
            <w:pPr>
              <w:pStyle w:val="Sinespaciado"/>
              <w:spacing w:line="276" w:lineRule="auto"/>
              <w:jc w:val="both"/>
              <w:rPr>
                <w:rFonts w:ascii="Trebuchet MS" w:hAnsi="Trebuchet MS" w:cs="Arial"/>
                <w:b/>
                <w:sz w:val="18"/>
                <w:szCs w:val="18"/>
                <w:lang w:eastAsia="ar-SA"/>
              </w:rPr>
            </w:pPr>
            <w:r w:rsidRPr="00B313BC">
              <w:rPr>
                <w:rFonts w:ascii="Trebuchet MS" w:hAnsi="Trebuchet MS" w:cs="Arial"/>
                <w:b/>
                <w:sz w:val="18"/>
                <w:szCs w:val="18"/>
                <w:lang w:eastAsia="ar-SA"/>
              </w:rPr>
              <w:t>Interculturalidad, un debate abierto</w:t>
            </w:r>
          </w:p>
        </w:tc>
        <w:tc>
          <w:tcPr>
            <w:tcW w:w="4722" w:type="dxa"/>
          </w:tcPr>
          <w:p w14:paraId="5745C9C8" w14:textId="0A34DD50" w:rsidR="0068481C" w:rsidRPr="00B313BC" w:rsidRDefault="0068481C" w:rsidP="009F24E8">
            <w:pPr>
              <w:pStyle w:val="Sinespaciado"/>
              <w:spacing w:line="276" w:lineRule="auto"/>
              <w:jc w:val="both"/>
              <w:rPr>
                <w:rFonts w:ascii="Trebuchet MS" w:hAnsi="Trebuchet MS" w:cs="Arial"/>
                <w:sz w:val="18"/>
                <w:szCs w:val="18"/>
                <w:lang w:eastAsia="ar-SA"/>
              </w:rPr>
            </w:pPr>
            <w:r w:rsidRPr="00B313BC">
              <w:rPr>
                <w:rFonts w:ascii="Trebuchet MS" w:hAnsi="Trebuchet MS" w:cs="Arial"/>
                <w:sz w:val="18"/>
                <w:szCs w:val="18"/>
                <w:lang w:eastAsia="ar-SA"/>
              </w:rPr>
              <w:t>https://www2.iepcjalisco.org.mx/publicaciones/?product=interculturalidad-un-debate-abierto</w:t>
            </w:r>
          </w:p>
        </w:tc>
      </w:tr>
      <w:tr w:rsidR="0068481C" w:rsidRPr="00B313BC" w14:paraId="6A527EA7" w14:textId="77777777" w:rsidTr="00E10F83">
        <w:tc>
          <w:tcPr>
            <w:tcW w:w="1260" w:type="dxa"/>
          </w:tcPr>
          <w:p w14:paraId="4A662649" w14:textId="46E65E49" w:rsidR="0068481C" w:rsidRPr="00B313BC" w:rsidRDefault="0068481C" w:rsidP="006E44B7">
            <w:pPr>
              <w:pStyle w:val="Sinespaciado"/>
              <w:spacing w:line="276" w:lineRule="auto"/>
              <w:jc w:val="center"/>
              <w:rPr>
                <w:rFonts w:ascii="Trebuchet MS" w:hAnsi="Trebuchet MS" w:cs="Arial"/>
                <w:sz w:val="18"/>
                <w:szCs w:val="18"/>
                <w:lang w:eastAsia="ar-SA"/>
              </w:rPr>
            </w:pPr>
            <w:r w:rsidRPr="00B313BC">
              <w:rPr>
                <w:rFonts w:ascii="Trebuchet MS" w:hAnsi="Trebuchet MS" w:cs="Arial"/>
                <w:sz w:val="18"/>
                <w:szCs w:val="18"/>
                <w:lang w:eastAsia="ar-SA"/>
              </w:rPr>
              <w:t>37, nueva época, octubre de 2021</w:t>
            </w:r>
          </w:p>
        </w:tc>
        <w:tc>
          <w:tcPr>
            <w:tcW w:w="2126" w:type="dxa"/>
          </w:tcPr>
          <w:p w14:paraId="4BD7A5BC" w14:textId="5CF9F777" w:rsidR="0068481C" w:rsidRPr="00B313BC" w:rsidRDefault="0068481C" w:rsidP="0068481C">
            <w:pPr>
              <w:pStyle w:val="Sinespaciado"/>
              <w:spacing w:line="276" w:lineRule="auto"/>
              <w:jc w:val="both"/>
              <w:rPr>
                <w:rFonts w:ascii="Trebuchet MS" w:hAnsi="Trebuchet MS" w:cs="Arial"/>
                <w:b/>
                <w:sz w:val="18"/>
                <w:szCs w:val="18"/>
                <w:lang w:eastAsia="ar-SA"/>
              </w:rPr>
            </w:pPr>
            <w:r w:rsidRPr="00B313BC">
              <w:rPr>
                <w:rFonts w:ascii="Trebuchet MS" w:hAnsi="Trebuchet MS" w:cs="Arial"/>
                <w:b/>
                <w:sz w:val="18"/>
                <w:szCs w:val="18"/>
                <w:lang w:eastAsia="ar-SA"/>
              </w:rPr>
              <w:t>Repensar la democracia después del “Fin de la Historia”</w:t>
            </w:r>
          </w:p>
        </w:tc>
        <w:tc>
          <w:tcPr>
            <w:tcW w:w="4722" w:type="dxa"/>
          </w:tcPr>
          <w:p w14:paraId="2AFDEBF9" w14:textId="7BA309BE" w:rsidR="0068481C" w:rsidRPr="00B313BC" w:rsidRDefault="0068481C" w:rsidP="009F24E8">
            <w:pPr>
              <w:pStyle w:val="Sinespaciado"/>
              <w:spacing w:line="276" w:lineRule="auto"/>
              <w:jc w:val="both"/>
              <w:rPr>
                <w:rFonts w:ascii="Trebuchet MS" w:hAnsi="Trebuchet MS" w:cs="Arial"/>
                <w:sz w:val="18"/>
                <w:szCs w:val="18"/>
                <w:lang w:eastAsia="ar-SA"/>
              </w:rPr>
            </w:pPr>
            <w:r w:rsidRPr="00B313BC">
              <w:rPr>
                <w:rFonts w:ascii="Trebuchet MS" w:hAnsi="Trebuchet MS" w:cs="Arial"/>
                <w:sz w:val="18"/>
                <w:szCs w:val="18"/>
                <w:lang w:eastAsia="ar-SA"/>
              </w:rPr>
              <w:t>https://www2.iepcjalisco.org.mx/publicaciones/?product=folios-37</w:t>
            </w:r>
          </w:p>
        </w:tc>
      </w:tr>
    </w:tbl>
    <w:p w14:paraId="3D7ACBAC" w14:textId="77777777" w:rsidR="009F24E8" w:rsidRPr="00B313BC" w:rsidRDefault="009F24E8" w:rsidP="006C7E39">
      <w:pPr>
        <w:pStyle w:val="Sinespaciado"/>
        <w:spacing w:line="276" w:lineRule="auto"/>
        <w:ind w:left="720"/>
        <w:jc w:val="both"/>
        <w:rPr>
          <w:rFonts w:ascii="Trebuchet MS" w:hAnsi="Trebuchet MS" w:cs="Arial"/>
          <w:sz w:val="24"/>
          <w:szCs w:val="24"/>
          <w:lang w:eastAsia="ar-SA"/>
        </w:rPr>
      </w:pPr>
    </w:p>
    <w:p w14:paraId="1E15C157" w14:textId="77523DE9" w:rsidR="006C7E39" w:rsidRPr="00B313BC" w:rsidRDefault="006C7E39" w:rsidP="005A3B45">
      <w:pPr>
        <w:pStyle w:val="Sinespaciado"/>
        <w:ind w:left="720"/>
        <w:jc w:val="both"/>
        <w:rPr>
          <w:rFonts w:ascii="Trebuchet MS" w:hAnsi="Trebuchet MS" w:cs="Arial"/>
          <w:sz w:val="24"/>
          <w:szCs w:val="24"/>
          <w:lang w:val="es-ES" w:eastAsia="ar-SA"/>
        </w:rPr>
      </w:pPr>
      <w:r w:rsidRPr="00B313BC">
        <w:rPr>
          <w:rFonts w:ascii="Trebuchet MS" w:hAnsi="Trebuchet MS" w:cs="Arial"/>
          <w:sz w:val="24"/>
          <w:szCs w:val="24"/>
          <w:lang w:eastAsia="ar-SA"/>
        </w:rPr>
        <w:t xml:space="preserve">Los </w:t>
      </w:r>
      <w:r w:rsidR="005E2113" w:rsidRPr="00B313BC">
        <w:rPr>
          <w:rFonts w:ascii="Trebuchet MS" w:hAnsi="Trebuchet MS" w:cs="Arial"/>
          <w:sz w:val="24"/>
          <w:szCs w:val="24"/>
          <w:lang w:eastAsia="ar-SA"/>
        </w:rPr>
        <w:t xml:space="preserve">temas </w:t>
      </w:r>
      <w:r w:rsidRPr="00B313BC">
        <w:rPr>
          <w:rFonts w:ascii="Trebuchet MS" w:hAnsi="Trebuchet MS" w:cs="Arial"/>
          <w:sz w:val="24"/>
          <w:szCs w:val="24"/>
          <w:lang w:eastAsia="ar-SA"/>
        </w:rPr>
        <w:t xml:space="preserve">que se publican en sus páginas, </w:t>
      </w:r>
      <w:r w:rsidR="005E2113" w:rsidRPr="00B313BC">
        <w:rPr>
          <w:rFonts w:ascii="Trebuchet MS" w:hAnsi="Trebuchet MS" w:cs="Arial"/>
          <w:sz w:val="24"/>
          <w:szCs w:val="24"/>
          <w:lang w:eastAsia="ar-SA"/>
        </w:rPr>
        <w:t>son de interés público desde una perspectiva abierta, multidisciplinaria, plural y crítica, abordados de manera prioritaria (</w:t>
      </w:r>
      <w:r w:rsidR="00B00000" w:rsidRPr="00B313BC">
        <w:rPr>
          <w:rFonts w:ascii="Trebuchet MS" w:hAnsi="Trebuchet MS" w:cs="Arial"/>
          <w:sz w:val="24"/>
          <w:szCs w:val="24"/>
          <w:lang w:eastAsia="ar-SA"/>
        </w:rPr>
        <w:t xml:space="preserve">más no indispensable) desde la visión </w:t>
      </w:r>
      <w:r w:rsidR="005E2113" w:rsidRPr="00B313BC">
        <w:rPr>
          <w:rFonts w:ascii="Trebuchet MS" w:hAnsi="Trebuchet MS" w:cs="Arial"/>
          <w:sz w:val="24"/>
          <w:szCs w:val="24"/>
          <w:lang w:eastAsia="ar-SA"/>
        </w:rPr>
        <w:t>de la cultura democrática y de la participación ciudadana.</w:t>
      </w:r>
      <w:r w:rsidRPr="00B313BC">
        <w:rPr>
          <w:rFonts w:ascii="Trebuchet MS" w:hAnsi="Trebuchet MS" w:cs="Arial"/>
          <w:sz w:val="24"/>
          <w:szCs w:val="24"/>
          <w:lang w:eastAsia="ar-SA"/>
        </w:rPr>
        <w:t xml:space="preserve"> </w:t>
      </w:r>
    </w:p>
    <w:p w14:paraId="747ED87C" w14:textId="77777777" w:rsidR="006C7E39" w:rsidRPr="00B313BC" w:rsidRDefault="006C7E39" w:rsidP="005A3B45">
      <w:pPr>
        <w:pStyle w:val="Sinespaciado"/>
        <w:ind w:left="720"/>
        <w:jc w:val="both"/>
        <w:rPr>
          <w:rFonts w:ascii="Trebuchet MS" w:hAnsi="Trebuchet MS" w:cs="Arial"/>
          <w:sz w:val="24"/>
          <w:szCs w:val="24"/>
          <w:lang w:val="es-ES" w:eastAsia="ar-SA"/>
        </w:rPr>
      </w:pPr>
    </w:p>
    <w:p w14:paraId="1BB7B885" w14:textId="1292CDC4" w:rsidR="006C7E39" w:rsidRPr="00B313BC" w:rsidRDefault="005929E1" w:rsidP="005A3B45">
      <w:pPr>
        <w:pStyle w:val="Sinespaciado"/>
        <w:numPr>
          <w:ilvl w:val="0"/>
          <w:numId w:val="17"/>
        </w:numPr>
        <w:jc w:val="both"/>
        <w:rPr>
          <w:rFonts w:ascii="Trebuchet MS" w:hAnsi="Trebuchet MS" w:cs="Arial"/>
          <w:sz w:val="24"/>
          <w:szCs w:val="24"/>
          <w:lang w:val="es-ES" w:eastAsia="ar-SA"/>
        </w:rPr>
      </w:pPr>
      <w:r w:rsidRPr="00B313BC">
        <w:rPr>
          <w:rFonts w:ascii="Trebuchet MS" w:hAnsi="Trebuchet MS" w:cs="Arial"/>
          <w:b/>
          <w:sz w:val="24"/>
          <w:szCs w:val="24"/>
          <w:lang w:val="es-ES" w:eastAsia="ar-SA"/>
        </w:rPr>
        <w:t xml:space="preserve">Integración de </w:t>
      </w:r>
      <w:r w:rsidR="00925506" w:rsidRPr="00B313BC">
        <w:rPr>
          <w:rFonts w:ascii="Trebuchet MS" w:hAnsi="Trebuchet MS" w:cs="Arial"/>
          <w:b/>
          <w:sz w:val="24"/>
          <w:szCs w:val="24"/>
          <w:lang w:val="es-ES" w:eastAsia="ar-SA"/>
        </w:rPr>
        <w:t>la c</w:t>
      </w:r>
      <w:r w:rsidRPr="00B313BC">
        <w:rPr>
          <w:rFonts w:ascii="Trebuchet MS" w:hAnsi="Trebuchet MS" w:cs="Arial"/>
          <w:b/>
          <w:sz w:val="24"/>
          <w:szCs w:val="24"/>
          <w:lang w:val="es-ES" w:eastAsia="ar-SA"/>
        </w:rPr>
        <w:t>omisión.</w:t>
      </w:r>
      <w:r w:rsidRPr="00B313BC">
        <w:rPr>
          <w:rFonts w:ascii="Trebuchet MS" w:hAnsi="Trebuchet MS" w:cs="Arial"/>
          <w:sz w:val="24"/>
          <w:szCs w:val="24"/>
          <w:lang w:val="es-ES" w:eastAsia="ar-SA"/>
        </w:rPr>
        <w:t xml:space="preserve"> </w:t>
      </w:r>
      <w:r w:rsidR="001A7BC8" w:rsidRPr="00B313BC">
        <w:rPr>
          <w:rFonts w:ascii="Trebuchet MS" w:hAnsi="Trebuchet MS" w:cs="Arial"/>
          <w:sz w:val="24"/>
          <w:szCs w:val="24"/>
          <w:lang w:val="es-ES" w:eastAsia="ar-SA"/>
        </w:rPr>
        <w:t>El 8 de octubre de 2020, mediante acuerdo identificado con la clave IEPC-ACG-032/2020</w:t>
      </w:r>
      <w:r w:rsidR="001A7BC8" w:rsidRPr="00B313BC">
        <w:rPr>
          <w:rFonts w:ascii="Trebuchet MS" w:hAnsi="Trebuchet MS" w:cs="Arial"/>
          <w:sz w:val="24"/>
          <w:szCs w:val="24"/>
          <w:vertAlign w:val="superscript"/>
          <w:lang w:val="es-ES" w:eastAsia="ar-SA"/>
        </w:rPr>
        <w:footnoteReference w:id="1"/>
      </w:r>
      <w:r w:rsidR="001A7BC8" w:rsidRPr="00B313BC">
        <w:rPr>
          <w:rFonts w:ascii="Trebuchet MS" w:hAnsi="Trebuchet MS" w:cs="Arial"/>
          <w:sz w:val="24"/>
          <w:szCs w:val="24"/>
          <w:lang w:val="es-ES" w:eastAsia="ar-SA"/>
        </w:rPr>
        <w:t>, el Consejo General de este Instituto aprobó la integración de la Comisión de Investigación y Estudios Electorales, habiéndose designado al consejero electoral Moisés Pérez Vega y a las consejeras electorales Brenda Judith Serafín Morfín y Claudia Alejandra Vargas Bautista</w:t>
      </w:r>
      <w:r w:rsidR="001A7BC8" w:rsidRPr="00B313BC">
        <w:rPr>
          <w:rFonts w:ascii="Trebuchet MS" w:hAnsi="Trebuchet MS" w:cs="Arial"/>
          <w:bCs/>
          <w:sz w:val="24"/>
          <w:szCs w:val="24"/>
          <w:lang w:val="es-ES" w:eastAsia="es-ES"/>
        </w:rPr>
        <w:t>,</w:t>
      </w:r>
      <w:r w:rsidR="001A7BC8" w:rsidRPr="00B313BC">
        <w:rPr>
          <w:rFonts w:ascii="Trebuchet MS" w:hAnsi="Trebuchet MS" w:cs="Arial"/>
          <w:sz w:val="24"/>
          <w:szCs w:val="24"/>
          <w:lang w:val="es-ES" w:eastAsia="ar-SA"/>
        </w:rPr>
        <w:t xml:space="preserve"> </w:t>
      </w:r>
      <w:r w:rsidR="006174E4" w:rsidRPr="00B313BC">
        <w:rPr>
          <w:rFonts w:ascii="Trebuchet MS" w:hAnsi="Trebuchet MS" w:cs="Arial"/>
          <w:sz w:val="24"/>
          <w:szCs w:val="24"/>
          <w:lang w:val="es-ES" w:eastAsia="ar-SA"/>
        </w:rPr>
        <w:t xml:space="preserve">quien </w:t>
      </w:r>
      <w:r w:rsidR="001A7BC8" w:rsidRPr="00B313BC">
        <w:rPr>
          <w:rFonts w:ascii="Trebuchet MS" w:hAnsi="Trebuchet MS" w:cs="Arial"/>
          <w:sz w:val="24"/>
          <w:szCs w:val="24"/>
          <w:lang w:val="es-ES" w:eastAsia="ar-SA"/>
        </w:rPr>
        <w:t>fungi</w:t>
      </w:r>
      <w:r w:rsidR="006174E4" w:rsidRPr="00B313BC">
        <w:rPr>
          <w:rFonts w:ascii="Trebuchet MS" w:hAnsi="Trebuchet MS" w:cs="Arial"/>
          <w:sz w:val="24"/>
          <w:szCs w:val="24"/>
          <w:lang w:val="es-ES" w:eastAsia="ar-SA"/>
        </w:rPr>
        <w:t xml:space="preserve">ó </w:t>
      </w:r>
      <w:r w:rsidR="001A7BC8" w:rsidRPr="00B313BC">
        <w:rPr>
          <w:rFonts w:ascii="Trebuchet MS" w:hAnsi="Trebuchet MS" w:cs="Arial"/>
          <w:sz w:val="24"/>
          <w:szCs w:val="24"/>
          <w:lang w:val="es-ES" w:eastAsia="ar-SA"/>
        </w:rPr>
        <w:t xml:space="preserve">como presidenta de </w:t>
      </w:r>
      <w:r w:rsidR="00386BE1" w:rsidRPr="00B313BC">
        <w:rPr>
          <w:rFonts w:ascii="Trebuchet MS" w:hAnsi="Trebuchet MS" w:cs="Arial"/>
          <w:sz w:val="24"/>
          <w:szCs w:val="24"/>
          <w:lang w:val="es-ES" w:eastAsia="ar-SA"/>
        </w:rPr>
        <w:t>la misma.</w:t>
      </w:r>
    </w:p>
    <w:p w14:paraId="7BC6D521" w14:textId="77777777" w:rsidR="006C7E39" w:rsidRPr="00B313BC" w:rsidRDefault="006C7E39" w:rsidP="005A3B45">
      <w:pPr>
        <w:pStyle w:val="Sinespaciado"/>
        <w:ind w:left="720"/>
        <w:jc w:val="both"/>
        <w:rPr>
          <w:rFonts w:ascii="Trebuchet MS" w:hAnsi="Trebuchet MS" w:cs="Arial"/>
          <w:sz w:val="24"/>
          <w:szCs w:val="24"/>
          <w:lang w:val="es-ES" w:eastAsia="ar-SA"/>
        </w:rPr>
      </w:pPr>
    </w:p>
    <w:p w14:paraId="5FEDDA5E" w14:textId="259F59F7" w:rsidR="006C7E39" w:rsidRPr="00B313BC" w:rsidRDefault="00925506" w:rsidP="005A3B45">
      <w:pPr>
        <w:pStyle w:val="Sinespaciado"/>
        <w:numPr>
          <w:ilvl w:val="0"/>
          <w:numId w:val="17"/>
        </w:numPr>
        <w:jc w:val="both"/>
        <w:rPr>
          <w:rFonts w:ascii="Trebuchet MS" w:hAnsi="Trebuchet MS" w:cs="Arial"/>
          <w:bCs/>
          <w:sz w:val="24"/>
          <w:szCs w:val="24"/>
          <w:lang w:val="es-ES_tradnl" w:eastAsia="es-MX"/>
        </w:rPr>
      </w:pPr>
      <w:r w:rsidRPr="00B313BC">
        <w:rPr>
          <w:rFonts w:ascii="Trebuchet MS" w:eastAsia="Calibri" w:hAnsi="Trebuchet MS" w:cs="Arial"/>
          <w:b/>
          <w:sz w:val="24"/>
          <w:szCs w:val="24"/>
        </w:rPr>
        <w:t xml:space="preserve">Rotación </w:t>
      </w:r>
      <w:r w:rsidR="005929E1" w:rsidRPr="00B313BC">
        <w:rPr>
          <w:rFonts w:ascii="Trebuchet MS" w:eastAsia="Calibri" w:hAnsi="Trebuchet MS" w:cs="Arial"/>
          <w:b/>
          <w:sz w:val="24"/>
          <w:szCs w:val="24"/>
        </w:rPr>
        <w:t>e</w:t>
      </w:r>
      <w:r w:rsidRPr="00B313BC">
        <w:rPr>
          <w:rFonts w:ascii="Trebuchet MS" w:eastAsia="Calibri" w:hAnsi="Trebuchet MS" w:cs="Arial"/>
          <w:b/>
          <w:sz w:val="24"/>
          <w:szCs w:val="24"/>
        </w:rPr>
        <w:t>n</w:t>
      </w:r>
      <w:r w:rsidR="005929E1" w:rsidRPr="00B313BC">
        <w:rPr>
          <w:rFonts w:ascii="Trebuchet MS" w:eastAsia="Calibri" w:hAnsi="Trebuchet MS" w:cs="Arial"/>
          <w:b/>
          <w:sz w:val="24"/>
          <w:szCs w:val="24"/>
        </w:rPr>
        <w:t xml:space="preserve"> la presidencia de las comisiones.</w:t>
      </w:r>
      <w:r w:rsidR="005929E1" w:rsidRPr="00B313BC">
        <w:rPr>
          <w:rFonts w:ascii="Trebuchet MS" w:eastAsia="Calibri" w:hAnsi="Trebuchet MS" w:cs="Arial"/>
          <w:sz w:val="24"/>
          <w:szCs w:val="24"/>
        </w:rPr>
        <w:t xml:space="preserve"> </w:t>
      </w:r>
      <w:r w:rsidR="000A70E7" w:rsidRPr="00B313BC">
        <w:rPr>
          <w:rFonts w:ascii="Trebuchet MS" w:eastAsia="Calibri" w:hAnsi="Trebuchet MS" w:cs="Arial"/>
          <w:sz w:val="24"/>
          <w:szCs w:val="24"/>
        </w:rPr>
        <w:t>El 15 de febrero de 2022, mediante acuerdo identificado con la clave IEPC-ACG-010/2022, el Consejo General de este Instituto aprobó la rotación en la presidencia de las comisiones de este organismo electoral,</w:t>
      </w:r>
      <w:r w:rsidR="000A70E7" w:rsidRPr="00B313BC">
        <w:rPr>
          <w:rFonts w:ascii="Trebuchet MS" w:hAnsi="Trebuchet MS" w:cs="Arial"/>
          <w:sz w:val="24"/>
          <w:szCs w:val="24"/>
        </w:rPr>
        <w:t xml:space="preserve"> </w:t>
      </w:r>
      <w:r w:rsidR="000A70E7" w:rsidRPr="00B313BC">
        <w:rPr>
          <w:rFonts w:ascii="Trebuchet MS" w:eastAsia="Calibri" w:hAnsi="Trebuchet MS" w:cs="Arial"/>
          <w:sz w:val="24"/>
          <w:szCs w:val="24"/>
        </w:rPr>
        <w:t>habiéndose determinado que el consejero electoral Moisés Pérez Vega, será quien presida la Comisión de Investigación y Estudios Electorales, hasta febrero de 2023.</w:t>
      </w:r>
      <w:r w:rsidR="006C7E39" w:rsidRPr="00B313BC">
        <w:rPr>
          <w:rFonts w:ascii="Trebuchet MS" w:eastAsia="Calibri" w:hAnsi="Trebuchet MS" w:cs="Arial"/>
          <w:sz w:val="24"/>
          <w:szCs w:val="24"/>
        </w:rPr>
        <w:t xml:space="preserve"> </w:t>
      </w:r>
    </w:p>
    <w:p w14:paraId="6D4B2335" w14:textId="77777777" w:rsidR="00925506" w:rsidRPr="00B313BC" w:rsidRDefault="00925506" w:rsidP="005A3B45">
      <w:pPr>
        <w:pStyle w:val="Sinespaciado"/>
        <w:ind w:left="720"/>
        <w:jc w:val="both"/>
        <w:rPr>
          <w:rFonts w:ascii="Trebuchet MS" w:hAnsi="Trebuchet MS" w:cs="Arial"/>
          <w:bCs/>
          <w:sz w:val="24"/>
          <w:szCs w:val="24"/>
          <w:lang w:val="es-ES_tradnl" w:eastAsia="es-MX"/>
        </w:rPr>
      </w:pPr>
    </w:p>
    <w:p w14:paraId="27019488" w14:textId="5DC971D6" w:rsidR="001E46A6" w:rsidRPr="00B313BC" w:rsidRDefault="001E46A6" w:rsidP="005A3B45">
      <w:pPr>
        <w:pStyle w:val="Sinespaciado"/>
        <w:numPr>
          <w:ilvl w:val="0"/>
          <w:numId w:val="17"/>
        </w:numPr>
        <w:jc w:val="both"/>
        <w:rPr>
          <w:rFonts w:ascii="Trebuchet MS" w:hAnsi="Trebuchet MS" w:cs="Arial"/>
          <w:bCs/>
          <w:sz w:val="24"/>
          <w:szCs w:val="24"/>
          <w:lang w:val="es-ES_tradnl" w:eastAsia="es-MX"/>
        </w:rPr>
      </w:pPr>
      <w:r w:rsidRPr="00B313BC">
        <w:rPr>
          <w:rFonts w:ascii="Trebuchet MS" w:hAnsi="Trebuchet MS" w:cs="Arial"/>
          <w:b/>
          <w:bCs/>
          <w:sz w:val="24"/>
          <w:szCs w:val="24"/>
          <w:lang w:val="es-ES_tradnl" w:eastAsia="es-MX"/>
        </w:rPr>
        <w:t>Proyecto de Lineamientos.</w:t>
      </w:r>
      <w:r w:rsidRPr="00B313BC">
        <w:rPr>
          <w:rFonts w:ascii="Trebuchet MS" w:hAnsi="Trebuchet MS" w:cs="Arial"/>
          <w:bCs/>
          <w:sz w:val="24"/>
          <w:szCs w:val="24"/>
          <w:lang w:val="es-ES_tradnl" w:eastAsia="es-MX"/>
        </w:rPr>
        <w:t xml:space="preserve"> El 1º de julio de 2022, la Comisión de Investigación y Estudios Electorales, en sesión extraordinaria, aprobó someter a consideración del Consejo General del este organismo electoral, el presente proyecto de acuerdo y los Lineamientos para la Gestión de la revista Folios.   </w:t>
      </w:r>
    </w:p>
    <w:p w14:paraId="02AF9B1B" w14:textId="77777777" w:rsidR="00E10F83" w:rsidRPr="00B313BC" w:rsidRDefault="00E10F83" w:rsidP="006C7E39">
      <w:pPr>
        <w:pStyle w:val="Sinespaciado"/>
        <w:spacing w:line="276" w:lineRule="auto"/>
        <w:ind w:left="720"/>
        <w:jc w:val="both"/>
        <w:rPr>
          <w:rFonts w:ascii="Trebuchet MS" w:hAnsi="Trebuchet MS" w:cs="Arial"/>
          <w:bCs/>
          <w:sz w:val="24"/>
          <w:szCs w:val="24"/>
          <w:lang w:val="es-ES_tradnl" w:eastAsia="es-MX"/>
        </w:rPr>
      </w:pPr>
    </w:p>
    <w:p w14:paraId="63910400" w14:textId="33DFD816" w:rsidR="001A7BC8" w:rsidRPr="00B313BC" w:rsidRDefault="001A7BC8" w:rsidP="002E1B65">
      <w:pPr>
        <w:pStyle w:val="Sinespaciado"/>
        <w:spacing w:line="276" w:lineRule="auto"/>
        <w:jc w:val="center"/>
        <w:rPr>
          <w:rFonts w:ascii="Trebuchet MS" w:hAnsi="Trebuchet MS" w:cs="Arial"/>
          <w:b/>
          <w:sz w:val="24"/>
          <w:szCs w:val="24"/>
          <w:lang w:val="pt-BR" w:eastAsia="ar-SA"/>
        </w:rPr>
      </w:pPr>
      <w:r w:rsidRPr="00B313BC">
        <w:rPr>
          <w:rFonts w:ascii="Trebuchet MS" w:hAnsi="Trebuchet MS" w:cs="Arial"/>
          <w:b/>
          <w:sz w:val="24"/>
          <w:szCs w:val="24"/>
          <w:lang w:val="pt-BR" w:eastAsia="ar-SA"/>
        </w:rPr>
        <w:t>C O N S I D E R A N D O</w:t>
      </w:r>
      <w:r w:rsidR="005F1290" w:rsidRPr="00B313BC">
        <w:rPr>
          <w:rFonts w:ascii="Trebuchet MS" w:hAnsi="Trebuchet MS" w:cs="Arial"/>
          <w:b/>
          <w:sz w:val="24"/>
          <w:szCs w:val="24"/>
          <w:lang w:val="pt-BR" w:eastAsia="ar-SA"/>
        </w:rPr>
        <w:t xml:space="preserve"> S</w:t>
      </w:r>
    </w:p>
    <w:p w14:paraId="0CCECB0F" w14:textId="77777777" w:rsidR="005929E1" w:rsidRPr="009A7433" w:rsidRDefault="005929E1" w:rsidP="005A3B45">
      <w:pPr>
        <w:pStyle w:val="Sinespaciado"/>
        <w:jc w:val="both"/>
        <w:rPr>
          <w:rFonts w:ascii="Trebuchet MS" w:eastAsia="Calibri" w:hAnsi="Trebuchet MS" w:cs="Arial"/>
          <w:b/>
          <w:sz w:val="24"/>
          <w:szCs w:val="24"/>
        </w:rPr>
      </w:pPr>
      <w:r w:rsidRPr="009A7433">
        <w:rPr>
          <w:rFonts w:ascii="Trebuchet MS" w:eastAsia="Calibri" w:hAnsi="Trebuchet MS" w:cs="Arial"/>
          <w:b/>
          <w:sz w:val="24"/>
          <w:szCs w:val="24"/>
        </w:rPr>
        <w:t>Primero. Competencia.</w:t>
      </w:r>
    </w:p>
    <w:p w14:paraId="5653A7F1" w14:textId="77777777" w:rsidR="005929E1" w:rsidRPr="009A7433" w:rsidRDefault="005929E1" w:rsidP="005A3B45">
      <w:pPr>
        <w:pStyle w:val="Sinespaciado"/>
        <w:jc w:val="both"/>
        <w:rPr>
          <w:rFonts w:ascii="Trebuchet MS" w:eastAsia="Calibri" w:hAnsi="Trebuchet MS" w:cs="Arial"/>
          <w:sz w:val="24"/>
          <w:szCs w:val="24"/>
        </w:rPr>
      </w:pPr>
    </w:p>
    <w:p w14:paraId="293A9F36" w14:textId="77DCFD79" w:rsidR="009C6FFC" w:rsidRPr="00EF2A34" w:rsidRDefault="005929E1" w:rsidP="005A3B45">
      <w:pPr>
        <w:pStyle w:val="Sinespaciado"/>
        <w:numPr>
          <w:ilvl w:val="0"/>
          <w:numId w:val="19"/>
        </w:numPr>
        <w:jc w:val="both"/>
        <w:rPr>
          <w:rFonts w:ascii="Trebuchet MS" w:eastAsia="Calibri" w:hAnsi="Trebuchet MS" w:cs="Arial"/>
          <w:sz w:val="24"/>
          <w:szCs w:val="24"/>
        </w:rPr>
      </w:pPr>
      <w:r w:rsidRPr="009A7433">
        <w:rPr>
          <w:rFonts w:ascii="Trebuchet MS" w:eastAsia="Calibri" w:hAnsi="Trebuchet MS" w:cs="Arial"/>
          <w:sz w:val="24"/>
          <w:szCs w:val="24"/>
        </w:rPr>
        <w:t xml:space="preserve">De conformidad con los artículos 41, base V, apartado C; y 116, base IV, inciso c), de la Constitución Política de los Estados Unidos Mexicanos; 12, </w:t>
      </w:r>
      <w:r w:rsidRPr="00EF2A34">
        <w:rPr>
          <w:rFonts w:ascii="Trebuchet MS" w:eastAsia="Calibri" w:hAnsi="Trebuchet MS" w:cs="Arial"/>
          <w:sz w:val="24"/>
          <w:szCs w:val="24"/>
        </w:rPr>
        <w:t xml:space="preserve">bases </w:t>
      </w:r>
      <w:r w:rsidR="009D1414" w:rsidRPr="00EF2A34">
        <w:rPr>
          <w:rFonts w:ascii="Trebuchet MS" w:eastAsia="Calibri" w:hAnsi="Trebuchet MS" w:cs="Arial"/>
          <w:sz w:val="24"/>
          <w:szCs w:val="24"/>
        </w:rPr>
        <w:t>III</w:t>
      </w:r>
      <w:r w:rsidRPr="00EF2A34">
        <w:rPr>
          <w:rFonts w:ascii="Trebuchet MS" w:eastAsia="Calibri" w:hAnsi="Trebuchet MS" w:cs="Arial"/>
          <w:sz w:val="24"/>
          <w:szCs w:val="24"/>
        </w:rPr>
        <w:t xml:space="preserve"> y IV, de la Constitución Política del Estado de Jalisco; 115 y 116, párrafo 1, del Código Electoral del Estado de Jalisco, el</w:t>
      </w:r>
      <w:r w:rsidR="001A7BC8" w:rsidRPr="00EF2A34">
        <w:rPr>
          <w:rFonts w:ascii="Trebuchet MS" w:eastAsia="Calibri" w:hAnsi="Trebuchet MS" w:cs="Arial"/>
          <w:sz w:val="24"/>
          <w:szCs w:val="24"/>
        </w:rPr>
        <w:t xml:space="preserve"> Instituto Electoral y de Participación Ciudadana del Estado de Jalisco</w:t>
      </w:r>
      <w:r w:rsidRPr="00EF2A34">
        <w:rPr>
          <w:rFonts w:ascii="Trebuchet MS" w:eastAsia="Calibri" w:hAnsi="Trebuchet MS" w:cs="Arial"/>
          <w:sz w:val="24"/>
          <w:szCs w:val="24"/>
        </w:rPr>
        <w:t>, e</w:t>
      </w:r>
      <w:r w:rsidR="001A7BC8" w:rsidRPr="00EF2A34">
        <w:rPr>
          <w:rFonts w:ascii="Trebuchet MS" w:eastAsia="Calibri" w:hAnsi="Trebuchet MS" w:cs="Arial"/>
          <w:sz w:val="24"/>
          <w:szCs w:val="24"/>
        </w:rPr>
        <w:t>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w:t>
      </w:r>
      <w:r w:rsidRPr="00EF2A34">
        <w:rPr>
          <w:rFonts w:ascii="Trebuchet MS" w:eastAsia="Calibri" w:hAnsi="Trebuchet MS" w:cs="Arial"/>
          <w:sz w:val="24"/>
          <w:szCs w:val="24"/>
        </w:rPr>
        <w:t>,</w:t>
      </w:r>
      <w:r w:rsidR="001A7BC8" w:rsidRPr="00EF2A34">
        <w:rPr>
          <w:rFonts w:ascii="Trebuchet MS" w:eastAsia="Calibri" w:hAnsi="Trebuchet MS" w:cs="Arial"/>
          <w:sz w:val="24"/>
          <w:szCs w:val="24"/>
        </w:rPr>
        <w:t xml:space="preserve"> el cumplimiento de la Constitución General de la República, la Constitución local y las leyes que se deriv</w:t>
      </w:r>
      <w:r w:rsidRPr="00EF2A34">
        <w:rPr>
          <w:rFonts w:ascii="Trebuchet MS" w:eastAsia="Calibri" w:hAnsi="Trebuchet MS" w:cs="Arial"/>
          <w:sz w:val="24"/>
          <w:szCs w:val="24"/>
        </w:rPr>
        <w:t>e</w:t>
      </w:r>
      <w:r w:rsidR="001A7BC8" w:rsidRPr="00EF2A34">
        <w:rPr>
          <w:rFonts w:ascii="Trebuchet MS" w:eastAsia="Calibri" w:hAnsi="Trebuchet MS" w:cs="Arial"/>
          <w:sz w:val="24"/>
          <w:szCs w:val="24"/>
        </w:rPr>
        <w:t xml:space="preserve">n de ambas. </w:t>
      </w:r>
      <w:r w:rsidR="009C6FFC" w:rsidRPr="00EF2A34">
        <w:rPr>
          <w:rFonts w:ascii="Trebuchet MS" w:eastAsia="Calibri" w:hAnsi="Trebuchet MS" w:cs="Arial"/>
          <w:sz w:val="24"/>
          <w:szCs w:val="24"/>
        </w:rPr>
        <w:t>Todas las actividades del Instituto se regirán por los principios de certeza, legalidad, independencia, imparcialidad, máxima publicidad, objetividad, paridad, y se realizarán con perspectiva de género.</w:t>
      </w:r>
    </w:p>
    <w:p w14:paraId="54B60081" w14:textId="77777777" w:rsidR="009C6FFC" w:rsidRPr="00EF2A34" w:rsidRDefault="009C6FFC" w:rsidP="005A3B45">
      <w:pPr>
        <w:pStyle w:val="Sinespaciado"/>
        <w:ind w:left="720"/>
        <w:jc w:val="both"/>
        <w:rPr>
          <w:rFonts w:ascii="Trebuchet MS" w:eastAsia="Calibri" w:hAnsi="Trebuchet MS" w:cs="Arial"/>
          <w:sz w:val="24"/>
          <w:szCs w:val="24"/>
        </w:rPr>
      </w:pPr>
    </w:p>
    <w:p w14:paraId="59B1FC63" w14:textId="75985F0C" w:rsidR="009C6FFC" w:rsidRPr="009A7433" w:rsidRDefault="001A7BC8" w:rsidP="005A3B45">
      <w:pPr>
        <w:pStyle w:val="Sinespaciado"/>
        <w:numPr>
          <w:ilvl w:val="0"/>
          <w:numId w:val="19"/>
        </w:numPr>
        <w:jc w:val="both"/>
        <w:rPr>
          <w:rFonts w:ascii="Trebuchet MS" w:eastAsia="Calibri" w:hAnsi="Trebuchet MS" w:cs="Arial"/>
          <w:sz w:val="24"/>
          <w:szCs w:val="24"/>
        </w:rPr>
      </w:pPr>
      <w:r w:rsidRPr="00EF2A34">
        <w:rPr>
          <w:rFonts w:ascii="Trebuchet MS" w:hAnsi="Trebuchet MS" w:cs="Arial"/>
          <w:color w:val="000000"/>
          <w:sz w:val="24"/>
          <w:szCs w:val="24"/>
          <w:lang w:val="es-ES" w:eastAsia="es-ES"/>
        </w:rPr>
        <w:t xml:space="preserve">De </w:t>
      </w:r>
      <w:r w:rsidR="009C6FFC" w:rsidRPr="00EF2A34">
        <w:rPr>
          <w:rFonts w:ascii="Trebuchet MS" w:hAnsi="Trebuchet MS" w:cs="Arial"/>
          <w:color w:val="000000"/>
          <w:sz w:val="24"/>
          <w:szCs w:val="24"/>
          <w:lang w:val="es-ES" w:eastAsia="es-ES"/>
        </w:rPr>
        <w:t xml:space="preserve">acuerdo </w:t>
      </w:r>
      <w:r w:rsidRPr="00EF2A34">
        <w:rPr>
          <w:rFonts w:ascii="Trebuchet MS" w:hAnsi="Trebuchet MS" w:cs="Arial"/>
          <w:color w:val="000000"/>
          <w:sz w:val="24"/>
          <w:szCs w:val="24"/>
          <w:lang w:val="es-ES" w:eastAsia="es-ES"/>
        </w:rPr>
        <w:t xml:space="preserve">con el artículo 134, numeral 1, </w:t>
      </w:r>
      <w:r w:rsidR="009D1414" w:rsidRPr="00EF2A34">
        <w:rPr>
          <w:rFonts w:ascii="Trebuchet MS" w:hAnsi="Trebuchet MS" w:cs="Arial"/>
          <w:color w:val="000000"/>
          <w:sz w:val="24"/>
          <w:szCs w:val="24"/>
          <w:lang w:val="es-ES" w:eastAsia="es-ES"/>
        </w:rPr>
        <w:t>fracciones I y</w:t>
      </w:r>
      <w:r w:rsidR="009D1414" w:rsidRPr="009A7433">
        <w:rPr>
          <w:rFonts w:ascii="Trebuchet MS" w:hAnsi="Trebuchet MS" w:cs="Arial"/>
          <w:color w:val="000000"/>
          <w:sz w:val="24"/>
          <w:szCs w:val="24"/>
          <w:lang w:val="es-ES" w:eastAsia="es-ES"/>
        </w:rPr>
        <w:t xml:space="preserve"> LVII</w:t>
      </w:r>
      <w:r w:rsidRPr="009A7433">
        <w:rPr>
          <w:rFonts w:ascii="Trebuchet MS" w:hAnsi="Trebuchet MS" w:cs="Arial"/>
          <w:color w:val="000000"/>
          <w:sz w:val="24"/>
          <w:szCs w:val="24"/>
          <w:lang w:val="es-ES" w:eastAsia="es-ES"/>
        </w:rPr>
        <w:t xml:space="preserve"> del Código Electoral del Estado de Jalisco, el Consejo General es el órgano responsable de aprobar y expedir los reglamentos interiores necesarios para el debido ejercicio de las facultades y atribuciones del Instituto.</w:t>
      </w:r>
      <w:r w:rsidR="009C6FFC" w:rsidRPr="009A7433">
        <w:rPr>
          <w:rFonts w:ascii="Trebuchet MS" w:hAnsi="Trebuchet MS" w:cs="Arial"/>
          <w:color w:val="000000"/>
          <w:sz w:val="24"/>
          <w:szCs w:val="24"/>
          <w:lang w:val="es-ES" w:eastAsia="es-ES"/>
        </w:rPr>
        <w:t xml:space="preserve"> </w:t>
      </w:r>
    </w:p>
    <w:p w14:paraId="2146BF1A" w14:textId="77777777" w:rsidR="009C6FFC" w:rsidRPr="009A7433" w:rsidRDefault="009C6FFC" w:rsidP="005A3B45">
      <w:pPr>
        <w:pStyle w:val="Sinespaciado"/>
        <w:ind w:left="720"/>
        <w:jc w:val="both"/>
        <w:rPr>
          <w:rFonts w:ascii="Trebuchet MS" w:eastAsia="Calibri" w:hAnsi="Trebuchet MS" w:cs="Arial"/>
          <w:sz w:val="24"/>
          <w:szCs w:val="24"/>
        </w:rPr>
      </w:pPr>
    </w:p>
    <w:p w14:paraId="11C9EEEE" w14:textId="77777777" w:rsidR="009C6FFC" w:rsidRPr="009A7433" w:rsidRDefault="009C6FFC" w:rsidP="005A3B45">
      <w:pPr>
        <w:pStyle w:val="Sinespaciado"/>
        <w:numPr>
          <w:ilvl w:val="0"/>
          <w:numId w:val="19"/>
        </w:numPr>
        <w:jc w:val="both"/>
        <w:rPr>
          <w:rFonts w:ascii="Trebuchet MS" w:eastAsia="Calibri" w:hAnsi="Trebuchet MS" w:cs="Arial"/>
          <w:sz w:val="24"/>
          <w:szCs w:val="24"/>
        </w:rPr>
      </w:pPr>
      <w:r w:rsidRPr="009A7433">
        <w:rPr>
          <w:rFonts w:ascii="Trebuchet MS" w:eastAsia="Calibri" w:hAnsi="Trebuchet MS" w:cs="Arial"/>
          <w:sz w:val="24"/>
          <w:szCs w:val="24"/>
        </w:rPr>
        <w:t xml:space="preserve">Conforme </w:t>
      </w:r>
      <w:r w:rsidR="001A7BC8" w:rsidRPr="009A7433">
        <w:rPr>
          <w:rFonts w:ascii="Trebuchet MS" w:eastAsia="Calibri" w:hAnsi="Trebuchet MS" w:cs="Arial"/>
          <w:sz w:val="24"/>
          <w:szCs w:val="24"/>
        </w:rPr>
        <w:t xml:space="preserve">con lo dispuesto en los artículos 118, párrafo 1, fracción III y 136, párrafos 1 y 2 del Código Electoral del Estado de Jalisco; </w:t>
      </w:r>
      <w:r w:rsidR="00100CF7" w:rsidRPr="009A7433">
        <w:rPr>
          <w:rFonts w:ascii="Trebuchet MS" w:eastAsia="Calibri" w:hAnsi="Trebuchet MS" w:cs="Arial"/>
          <w:sz w:val="24"/>
          <w:szCs w:val="24"/>
        </w:rPr>
        <w:t>27</w:t>
      </w:r>
      <w:r w:rsidR="001A7BC8" w:rsidRPr="009A7433">
        <w:rPr>
          <w:rFonts w:ascii="Trebuchet MS" w:eastAsia="Calibri" w:hAnsi="Trebuchet MS" w:cs="Arial"/>
          <w:sz w:val="24"/>
          <w:szCs w:val="24"/>
        </w:rPr>
        <w:t xml:space="preserve"> párrafo 1, del Reglamento Interior de este organismo electoral, las comisiones </w:t>
      </w:r>
      <w:r w:rsidR="00100CF7" w:rsidRPr="009A7433">
        <w:rPr>
          <w:rFonts w:ascii="Trebuchet MS" w:eastAsia="Calibri" w:hAnsi="Trebuchet MS" w:cs="Arial"/>
          <w:sz w:val="24"/>
          <w:szCs w:val="24"/>
        </w:rPr>
        <w:t xml:space="preserve">contribuyen al desempeño de las atribuciones del Consejo General y ejercen las facultades que les confiere </w:t>
      </w:r>
      <w:r w:rsidR="000B0E9A" w:rsidRPr="009A7433">
        <w:rPr>
          <w:rFonts w:ascii="Trebuchet MS" w:eastAsia="Calibri" w:hAnsi="Trebuchet MS" w:cs="Arial"/>
          <w:sz w:val="24"/>
          <w:szCs w:val="24"/>
        </w:rPr>
        <w:t xml:space="preserve">dicho </w:t>
      </w:r>
      <w:r w:rsidRPr="009A7433">
        <w:rPr>
          <w:rFonts w:ascii="Trebuchet MS" w:eastAsia="Calibri" w:hAnsi="Trebuchet MS" w:cs="Arial"/>
          <w:sz w:val="24"/>
          <w:szCs w:val="24"/>
        </w:rPr>
        <w:t>r</w:t>
      </w:r>
      <w:r w:rsidR="00100CF7" w:rsidRPr="009A7433">
        <w:rPr>
          <w:rFonts w:ascii="Trebuchet MS" w:eastAsia="Calibri" w:hAnsi="Trebuchet MS" w:cs="Arial"/>
          <w:sz w:val="24"/>
          <w:szCs w:val="24"/>
        </w:rPr>
        <w:t xml:space="preserve">eglamento, el </w:t>
      </w:r>
      <w:r w:rsidRPr="009A7433">
        <w:rPr>
          <w:rFonts w:ascii="Trebuchet MS" w:eastAsia="Calibri" w:hAnsi="Trebuchet MS" w:cs="Arial"/>
          <w:sz w:val="24"/>
          <w:szCs w:val="24"/>
        </w:rPr>
        <w:t>c</w:t>
      </w:r>
      <w:r w:rsidR="00100CF7" w:rsidRPr="009A7433">
        <w:rPr>
          <w:rFonts w:ascii="Trebuchet MS" w:eastAsia="Calibri" w:hAnsi="Trebuchet MS" w:cs="Arial"/>
          <w:sz w:val="24"/>
          <w:szCs w:val="24"/>
        </w:rPr>
        <w:t>ódigo, los acuerdos y resoluciones que emita el propio Consejo General.</w:t>
      </w:r>
      <w:r w:rsidRPr="009A7433">
        <w:rPr>
          <w:rFonts w:ascii="Trebuchet MS" w:eastAsia="Calibri" w:hAnsi="Trebuchet MS" w:cs="Arial"/>
          <w:sz w:val="24"/>
          <w:szCs w:val="24"/>
        </w:rPr>
        <w:t xml:space="preserve"> </w:t>
      </w:r>
    </w:p>
    <w:p w14:paraId="728A951E" w14:textId="77777777" w:rsidR="009C6FFC" w:rsidRPr="009A7433" w:rsidRDefault="009C6FFC" w:rsidP="005A3B45">
      <w:pPr>
        <w:pStyle w:val="Sinespaciado"/>
        <w:ind w:left="720"/>
        <w:jc w:val="both"/>
        <w:rPr>
          <w:rFonts w:ascii="Trebuchet MS" w:eastAsia="Calibri" w:hAnsi="Trebuchet MS" w:cs="Arial"/>
          <w:sz w:val="24"/>
          <w:szCs w:val="24"/>
        </w:rPr>
      </w:pPr>
    </w:p>
    <w:p w14:paraId="1B80D95C" w14:textId="77777777" w:rsidR="009C6FFC" w:rsidRPr="009A7433" w:rsidRDefault="00871DA4" w:rsidP="005A3B45">
      <w:pPr>
        <w:pStyle w:val="Sinespaciado"/>
        <w:numPr>
          <w:ilvl w:val="0"/>
          <w:numId w:val="19"/>
        </w:numPr>
        <w:jc w:val="both"/>
        <w:rPr>
          <w:rFonts w:ascii="Trebuchet MS" w:hAnsi="Trebuchet MS" w:cs="Arial"/>
          <w:sz w:val="24"/>
          <w:szCs w:val="24"/>
          <w:lang w:val="es-ES_tradnl" w:eastAsia="es-MX"/>
        </w:rPr>
      </w:pPr>
      <w:r w:rsidRPr="009A7433">
        <w:rPr>
          <w:rFonts w:ascii="Trebuchet MS" w:eastAsia="Calibri" w:hAnsi="Trebuchet MS" w:cs="Arial"/>
          <w:sz w:val="24"/>
          <w:szCs w:val="24"/>
        </w:rPr>
        <w:t xml:space="preserve">Acorde a lo previsto en el artículo 34, numeral 1, fracción VI, del Reglamento Interior del Instituto Electoral </w:t>
      </w:r>
      <w:r w:rsidRPr="009A7433">
        <w:rPr>
          <w:rFonts w:ascii="Trebuchet MS" w:hAnsi="Trebuchet MS" w:cs="Arial"/>
          <w:sz w:val="24"/>
          <w:szCs w:val="24"/>
          <w:lang w:val="es-ES" w:eastAsia="es-MX"/>
        </w:rPr>
        <w:t>y de Participación Ciudadana del Estado de Jalisco, la Comisión de Investigación y Estudios Electorales, tiene la atribución de proponer al Consejo General, los lineamientos que establezcan las pol</w:t>
      </w:r>
      <w:r w:rsidR="00F5564B" w:rsidRPr="009A7433">
        <w:rPr>
          <w:rFonts w:ascii="Trebuchet MS" w:hAnsi="Trebuchet MS" w:cs="Arial"/>
          <w:sz w:val="24"/>
          <w:szCs w:val="24"/>
          <w:lang w:val="es-ES" w:eastAsia="es-MX"/>
        </w:rPr>
        <w:t>íticas editoriales y criterios para instrumentar la producción editorial del Instituto.</w:t>
      </w:r>
    </w:p>
    <w:p w14:paraId="5242A28B" w14:textId="77777777" w:rsidR="009C6FFC" w:rsidRPr="009A7433" w:rsidRDefault="009C6FFC" w:rsidP="005A3B45">
      <w:pPr>
        <w:pStyle w:val="Sinespaciado"/>
        <w:jc w:val="both"/>
        <w:rPr>
          <w:rFonts w:ascii="Trebuchet MS" w:hAnsi="Trebuchet MS" w:cs="Arial"/>
          <w:sz w:val="24"/>
          <w:szCs w:val="24"/>
          <w:lang w:val="es-ES_tradnl" w:eastAsia="es-MX"/>
        </w:rPr>
      </w:pPr>
    </w:p>
    <w:p w14:paraId="6AF9B983" w14:textId="12D112B4" w:rsidR="009C6FFC" w:rsidRPr="009A7433" w:rsidRDefault="009C6FFC" w:rsidP="005A3B45">
      <w:pPr>
        <w:pStyle w:val="Sinespaciado"/>
        <w:jc w:val="both"/>
        <w:rPr>
          <w:rFonts w:ascii="Trebuchet MS" w:hAnsi="Trebuchet MS" w:cs="Arial"/>
          <w:b/>
          <w:sz w:val="24"/>
          <w:szCs w:val="24"/>
          <w:lang w:val="es-ES_tradnl" w:eastAsia="es-MX"/>
        </w:rPr>
      </w:pPr>
      <w:r w:rsidRPr="009A7433">
        <w:rPr>
          <w:rFonts w:ascii="Trebuchet MS" w:hAnsi="Trebuchet MS" w:cs="Arial"/>
          <w:b/>
          <w:sz w:val="24"/>
          <w:szCs w:val="24"/>
          <w:lang w:val="es-ES_tradnl" w:eastAsia="es-MX"/>
        </w:rPr>
        <w:t xml:space="preserve">Segundo. Propuesta de los Lineamientos para la Gestión de la revista Folios (Lineamientos). </w:t>
      </w:r>
    </w:p>
    <w:p w14:paraId="762FEC99" w14:textId="77777777" w:rsidR="009C6FFC" w:rsidRPr="009A7433" w:rsidRDefault="009C6FFC" w:rsidP="005A3B45">
      <w:pPr>
        <w:pStyle w:val="Sinespaciado"/>
        <w:ind w:left="720"/>
        <w:jc w:val="both"/>
        <w:rPr>
          <w:rFonts w:ascii="Trebuchet MS" w:hAnsi="Trebuchet MS" w:cs="Arial"/>
          <w:sz w:val="24"/>
          <w:szCs w:val="24"/>
          <w:lang w:val="es-ES_tradnl" w:eastAsia="es-MX"/>
        </w:rPr>
      </w:pPr>
    </w:p>
    <w:p w14:paraId="6702BF50" w14:textId="069D25A8" w:rsidR="00610432" w:rsidRPr="009A7433" w:rsidRDefault="00610432" w:rsidP="005A3B45">
      <w:pPr>
        <w:pStyle w:val="Sinespaciado"/>
        <w:numPr>
          <w:ilvl w:val="0"/>
          <w:numId w:val="19"/>
        </w:numPr>
        <w:jc w:val="both"/>
        <w:rPr>
          <w:rFonts w:ascii="Trebuchet MS" w:hAnsi="Trebuchet MS" w:cs="Arial"/>
          <w:sz w:val="24"/>
          <w:szCs w:val="24"/>
          <w:lang w:val="es-ES_tradnl" w:eastAsia="es-MX"/>
        </w:rPr>
      </w:pPr>
      <w:r w:rsidRPr="009A7433">
        <w:rPr>
          <w:rFonts w:ascii="Trebuchet MS" w:hAnsi="Trebuchet MS" w:cs="Arial"/>
          <w:sz w:val="24"/>
          <w:szCs w:val="24"/>
          <w:lang w:val="es-ES_tradnl" w:eastAsia="es-MX"/>
        </w:rPr>
        <w:t>L</w:t>
      </w:r>
      <w:r w:rsidR="006F40DD" w:rsidRPr="009A7433">
        <w:rPr>
          <w:rFonts w:ascii="Trebuchet MS" w:hAnsi="Trebuchet MS" w:cs="Arial"/>
          <w:sz w:val="24"/>
          <w:szCs w:val="24"/>
          <w:lang w:val="es-ES_tradnl" w:eastAsia="es-MX"/>
        </w:rPr>
        <w:t xml:space="preserve">a revista Folios, se edita y publica desde hace más de dieciséis años, sin que exista </w:t>
      </w:r>
      <w:r w:rsidR="00B1029C" w:rsidRPr="009A7433">
        <w:rPr>
          <w:rFonts w:ascii="Trebuchet MS" w:hAnsi="Trebuchet MS" w:cs="Arial"/>
          <w:sz w:val="24"/>
          <w:szCs w:val="24"/>
          <w:lang w:val="es-ES_tradnl" w:eastAsia="es-MX"/>
        </w:rPr>
        <w:t xml:space="preserve">un documento </w:t>
      </w:r>
      <w:r w:rsidR="005E0B06" w:rsidRPr="009A7433">
        <w:rPr>
          <w:rFonts w:ascii="Trebuchet MS" w:hAnsi="Trebuchet MS" w:cs="Arial"/>
          <w:sz w:val="24"/>
          <w:szCs w:val="24"/>
          <w:lang w:val="es-ES_tradnl" w:eastAsia="es-MX"/>
        </w:rPr>
        <w:t xml:space="preserve">normativo </w:t>
      </w:r>
      <w:r w:rsidR="00B1029C" w:rsidRPr="009A7433">
        <w:rPr>
          <w:rFonts w:ascii="Trebuchet MS" w:hAnsi="Trebuchet MS" w:cs="Arial"/>
          <w:sz w:val="24"/>
          <w:szCs w:val="24"/>
          <w:lang w:val="es-ES_tradnl" w:eastAsia="es-MX"/>
        </w:rPr>
        <w:t>en que se establezcan las normas, directrices y criterios de los contenidos y funciones de</w:t>
      </w:r>
      <w:r w:rsidRPr="009A7433">
        <w:rPr>
          <w:rFonts w:ascii="Trebuchet MS" w:hAnsi="Trebuchet MS" w:cs="Arial"/>
          <w:sz w:val="24"/>
          <w:szCs w:val="24"/>
          <w:lang w:val="es-ES_tradnl" w:eastAsia="es-MX"/>
        </w:rPr>
        <w:t xml:space="preserve"> un</w:t>
      </w:r>
      <w:r w:rsidR="00B1029C" w:rsidRPr="009A7433">
        <w:rPr>
          <w:rFonts w:ascii="Trebuchet MS" w:hAnsi="Trebuchet MS" w:cs="Arial"/>
          <w:sz w:val="24"/>
          <w:szCs w:val="24"/>
          <w:lang w:val="es-ES_tradnl" w:eastAsia="es-MX"/>
        </w:rPr>
        <w:t xml:space="preserve"> </w:t>
      </w:r>
      <w:r w:rsidR="006F40DD" w:rsidRPr="009A7433">
        <w:rPr>
          <w:rFonts w:ascii="Trebuchet MS" w:hAnsi="Trebuchet MS" w:cs="Arial"/>
          <w:sz w:val="24"/>
          <w:szCs w:val="24"/>
          <w:lang w:val="es-ES_tradnl" w:eastAsia="es-MX"/>
        </w:rPr>
        <w:t xml:space="preserve">órgano </w:t>
      </w:r>
      <w:r w:rsidR="00B1029C" w:rsidRPr="009A7433">
        <w:rPr>
          <w:rFonts w:ascii="Trebuchet MS" w:hAnsi="Trebuchet MS" w:cs="Arial"/>
          <w:sz w:val="24"/>
          <w:szCs w:val="24"/>
          <w:lang w:val="es-ES_tradnl" w:eastAsia="es-MX"/>
        </w:rPr>
        <w:t>facultado para sugerir la línea editorial</w:t>
      </w:r>
      <w:r w:rsidRPr="009A7433">
        <w:rPr>
          <w:rFonts w:ascii="Trebuchet MS" w:hAnsi="Trebuchet MS" w:cs="Arial"/>
          <w:sz w:val="24"/>
          <w:szCs w:val="24"/>
          <w:lang w:val="es-ES_tradnl" w:eastAsia="es-MX"/>
        </w:rPr>
        <w:t>.</w:t>
      </w:r>
    </w:p>
    <w:p w14:paraId="1DC94F4C" w14:textId="77777777" w:rsidR="00610432" w:rsidRPr="009A7433" w:rsidRDefault="00610432" w:rsidP="005A3B45">
      <w:pPr>
        <w:pStyle w:val="Sinespaciado"/>
        <w:ind w:left="720"/>
        <w:jc w:val="both"/>
        <w:rPr>
          <w:rFonts w:ascii="Trebuchet MS" w:hAnsi="Trebuchet MS" w:cs="Arial"/>
          <w:sz w:val="24"/>
          <w:szCs w:val="24"/>
          <w:lang w:val="es-ES_tradnl" w:eastAsia="es-MX"/>
        </w:rPr>
      </w:pPr>
    </w:p>
    <w:p w14:paraId="0C344BDA" w14:textId="024F19A2" w:rsidR="00610432" w:rsidRPr="009A7433" w:rsidRDefault="00610432" w:rsidP="005A3B45">
      <w:pPr>
        <w:pStyle w:val="Sinespaciado"/>
        <w:numPr>
          <w:ilvl w:val="0"/>
          <w:numId w:val="19"/>
        </w:numPr>
        <w:jc w:val="both"/>
        <w:rPr>
          <w:rFonts w:ascii="Trebuchet MS" w:hAnsi="Trebuchet MS" w:cs="Arial"/>
          <w:sz w:val="24"/>
          <w:szCs w:val="24"/>
          <w:lang w:val="es-ES_tradnl" w:eastAsia="es-MX"/>
        </w:rPr>
      </w:pPr>
      <w:r w:rsidRPr="009A7433">
        <w:rPr>
          <w:rFonts w:ascii="Trebuchet MS" w:hAnsi="Trebuchet MS" w:cs="Arial"/>
          <w:sz w:val="24"/>
          <w:szCs w:val="24"/>
          <w:lang w:val="es-ES_tradnl" w:eastAsia="es-MX"/>
        </w:rPr>
        <w:t xml:space="preserve">De ahí, la importancia de contar con un documento en que se plasmen las </w:t>
      </w:r>
      <w:r w:rsidR="00925506" w:rsidRPr="009A7433">
        <w:rPr>
          <w:rFonts w:ascii="Trebuchet MS" w:hAnsi="Trebuchet MS" w:cs="Arial"/>
          <w:sz w:val="24"/>
          <w:szCs w:val="24"/>
          <w:lang w:val="es-ES_tradnl" w:eastAsia="es-MX"/>
        </w:rPr>
        <w:t xml:space="preserve">disposiciones </w:t>
      </w:r>
      <w:r w:rsidRPr="009A7433">
        <w:rPr>
          <w:rFonts w:ascii="Trebuchet MS" w:hAnsi="Trebuchet MS" w:cs="Arial"/>
          <w:sz w:val="24"/>
          <w:szCs w:val="24"/>
          <w:lang w:val="es-ES_tradnl" w:eastAsia="es-MX"/>
        </w:rPr>
        <w:t>que rijan la vida institucional de la revista Folios.</w:t>
      </w:r>
    </w:p>
    <w:p w14:paraId="51951D1A" w14:textId="77777777" w:rsidR="00610432" w:rsidRPr="009A7433" w:rsidRDefault="00610432" w:rsidP="005A3B45">
      <w:pPr>
        <w:pStyle w:val="Sinespaciado"/>
        <w:ind w:left="720"/>
        <w:jc w:val="both"/>
        <w:rPr>
          <w:rFonts w:ascii="Trebuchet MS" w:hAnsi="Trebuchet MS" w:cs="Arial"/>
          <w:sz w:val="24"/>
          <w:szCs w:val="24"/>
          <w:lang w:val="es-ES_tradnl" w:eastAsia="es-MX"/>
        </w:rPr>
      </w:pPr>
    </w:p>
    <w:p w14:paraId="7F79E803" w14:textId="5FFD5872" w:rsidR="00610432" w:rsidRPr="009A7433" w:rsidRDefault="00426454" w:rsidP="005A3B45">
      <w:pPr>
        <w:pStyle w:val="Sinespaciado"/>
        <w:numPr>
          <w:ilvl w:val="0"/>
          <w:numId w:val="19"/>
        </w:numPr>
        <w:jc w:val="both"/>
        <w:rPr>
          <w:rFonts w:ascii="Trebuchet MS" w:hAnsi="Trebuchet MS" w:cs="Arial"/>
          <w:sz w:val="24"/>
          <w:szCs w:val="24"/>
          <w:lang w:val="es-ES_tradnl" w:eastAsia="es-MX"/>
        </w:rPr>
      </w:pPr>
      <w:r w:rsidRPr="009A7433">
        <w:rPr>
          <w:rFonts w:ascii="Trebuchet MS" w:hAnsi="Trebuchet MS" w:cs="Arial"/>
          <w:sz w:val="24"/>
          <w:szCs w:val="24"/>
          <w:lang w:val="es-ES_tradnl" w:eastAsia="es-MX"/>
        </w:rPr>
        <w:t>En consecuencia, l</w:t>
      </w:r>
      <w:r w:rsidR="00610432" w:rsidRPr="009A7433">
        <w:rPr>
          <w:rFonts w:ascii="Trebuchet MS" w:hAnsi="Trebuchet MS" w:cs="Arial"/>
          <w:sz w:val="24"/>
          <w:szCs w:val="24"/>
          <w:lang w:val="es-ES_tradnl" w:eastAsia="es-MX"/>
        </w:rPr>
        <w:t xml:space="preserve">a emisión de los Lineamientos para la Gestión de la revista Folios, deriva de la importancia de contar con una norma aplicable que regule el </w:t>
      </w:r>
      <w:r w:rsidRPr="009A7433">
        <w:rPr>
          <w:rFonts w:ascii="Trebuchet MS" w:hAnsi="Trebuchet MS" w:cs="Arial"/>
          <w:sz w:val="24"/>
          <w:szCs w:val="24"/>
          <w:lang w:val="es-ES_tradnl" w:eastAsia="es-MX"/>
        </w:rPr>
        <w:t xml:space="preserve">objeto de la revista, su </w:t>
      </w:r>
      <w:r w:rsidR="00610432" w:rsidRPr="009A7433">
        <w:rPr>
          <w:rFonts w:ascii="Trebuchet MS" w:hAnsi="Trebuchet MS" w:cs="Arial"/>
          <w:sz w:val="24"/>
          <w:szCs w:val="24"/>
          <w:lang w:val="es-ES_tradnl" w:eastAsia="es-MX"/>
        </w:rPr>
        <w:t xml:space="preserve">diseño, </w:t>
      </w:r>
      <w:r w:rsidR="00925506" w:rsidRPr="009A7433">
        <w:rPr>
          <w:rFonts w:ascii="Trebuchet MS" w:hAnsi="Trebuchet MS" w:cs="Arial"/>
          <w:sz w:val="24"/>
          <w:szCs w:val="24"/>
          <w:lang w:val="es-ES_tradnl" w:eastAsia="es-MX"/>
        </w:rPr>
        <w:t xml:space="preserve">las propuestas editoriales, los procesos de </w:t>
      </w:r>
      <w:r w:rsidRPr="009A7433">
        <w:rPr>
          <w:rFonts w:ascii="Trebuchet MS" w:hAnsi="Trebuchet MS" w:cs="Arial"/>
          <w:sz w:val="24"/>
          <w:szCs w:val="24"/>
          <w:lang w:val="es-ES_tradnl" w:eastAsia="es-MX"/>
        </w:rPr>
        <w:t>publicación</w:t>
      </w:r>
      <w:r w:rsidR="00925506" w:rsidRPr="009A7433">
        <w:rPr>
          <w:rFonts w:ascii="Trebuchet MS" w:hAnsi="Trebuchet MS" w:cs="Arial"/>
          <w:sz w:val="24"/>
          <w:szCs w:val="24"/>
          <w:lang w:val="es-ES_tradnl" w:eastAsia="es-MX"/>
        </w:rPr>
        <w:t>, difusión y distribución</w:t>
      </w:r>
      <w:r w:rsidRPr="009A7433">
        <w:rPr>
          <w:rFonts w:ascii="Trebuchet MS" w:hAnsi="Trebuchet MS" w:cs="Arial"/>
          <w:sz w:val="24"/>
          <w:szCs w:val="24"/>
          <w:lang w:val="es-ES_tradnl" w:eastAsia="es-MX"/>
        </w:rPr>
        <w:t>, las funciones del órgano de toma de decisiones</w:t>
      </w:r>
      <w:r w:rsidR="001A3D31" w:rsidRPr="009A7433">
        <w:rPr>
          <w:rFonts w:ascii="Trebuchet MS" w:hAnsi="Trebuchet MS" w:cs="Arial"/>
          <w:sz w:val="24"/>
          <w:szCs w:val="24"/>
          <w:lang w:val="es-ES_tradnl" w:eastAsia="es-MX"/>
        </w:rPr>
        <w:t xml:space="preserve"> y su integración</w:t>
      </w:r>
      <w:r w:rsidRPr="009A7433">
        <w:rPr>
          <w:rFonts w:ascii="Trebuchet MS" w:hAnsi="Trebuchet MS" w:cs="Arial"/>
          <w:sz w:val="24"/>
          <w:szCs w:val="24"/>
          <w:lang w:val="es-ES_tradnl" w:eastAsia="es-MX"/>
        </w:rPr>
        <w:t>.</w:t>
      </w:r>
      <w:r w:rsidR="00610432" w:rsidRPr="009A7433">
        <w:rPr>
          <w:rFonts w:ascii="Trebuchet MS" w:hAnsi="Trebuchet MS" w:cs="Arial"/>
          <w:sz w:val="24"/>
          <w:szCs w:val="24"/>
          <w:lang w:val="es-ES_tradnl" w:eastAsia="es-MX"/>
        </w:rPr>
        <w:t xml:space="preserve"> </w:t>
      </w:r>
    </w:p>
    <w:p w14:paraId="05C254FB" w14:textId="77777777" w:rsidR="00610432" w:rsidRPr="009A7433" w:rsidRDefault="00610432" w:rsidP="005A3B45">
      <w:pPr>
        <w:pStyle w:val="Sinespaciado"/>
        <w:ind w:left="720"/>
        <w:jc w:val="both"/>
        <w:rPr>
          <w:rFonts w:ascii="Trebuchet MS" w:hAnsi="Trebuchet MS" w:cs="Arial"/>
          <w:sz w:val="24"/>
          <w:szCs w:val="24"/>
          <w:lang w:val="es-ES_tradnl" w:eastAsia="es-MX"/>
        </w:rPr>
      </w:pPr>
    </w:p>
    <w:p w14:paraId="46C70586" w14:textId="3A02FFB3" w:rsidR="00AF2998" w:rsidRPr="00EF2A34" w:rsidRDefault="00426454" w:rsidP="005A3B45">
      <w:pPr>
        <w:pStyle w:val="Sinespaciado"/>
        <w:numPr>
          <w:ilvl w:val="0"/>
          <w:numId w:val="19"/>
        </w:numPr>
        <w:jc w:val="both"/>
        <w:rPr>
          <w:rFonts w:ascii="Trebuchet MS" w:hAnsi="Trebuchet MS" w:cs="Arial"/>
          <w:sz w:val="24"/>
          <w:szCs w:val="24"/>
          <w:lang w:val="es-ES_tradnl" w:eastAsia="es-MX"/>
        </w:rPr>
      </w:pPr>
      <w:r w:rsidRPr="009A7433">
        <w:rPr>
          <w:rFonts w:ascii="Trebuchet MS" w:hAnsi="Trebuchet MS" w:cs="Arial"/>
          <w:sz w:val="24"/>
          <w:szCs w:val="24"/>
          <w:lang w:val="es-ES_tradnl" w:eastAsia="es-MX"/>
        </w:rPr>
        <w:t>En ese orden de ideas,</w:t>
      </w:r>
      <w:r w:rsidR="000E7185" w:rsidRPr="009A7433">
        <w:rPr>
          <w:rFonts w:ascii="Trebuchet MS" w:hAnsi="Trebuchet MS" w:cs="Arial"/>
          <w:sz w:val="24"/>
          <w:szCs w:val="24"/>
          <w:lang w:val="es-ES_tradnl" w:eastAsia="es-MX"/>
        </w:rPr>
        <w:t xml:space="preserve"> mediante el presente, se </w:t>
      </w:r>
      <w:r w:rsidR="00A9381B" w:rsidRPr="009A7433">
        <w:rPr>
          <w:rFonts w:ascii="Trebuchet MS" w:hAnsi="Trebuchet MS" w:cs="Arial"/>
          <w:sz w:val="24"/>
          <w:szCs w:val="24"/>
          <w:lang w:val="es-ES_tradnl" w:eastAsia="es-MX"/>
        </w:rPr>
        <w:t xml:space="preserve">aprueban </w:t>
      </w:r>
      <w:r w:rsidR="000E7185" w:rsidRPr="009A7433">
        <w:rPr>
          <w:rFonts w:ascii="Trebuchet MS" w:hAnsi="Trebuchet MS" w:cs="Arial"/>
          <w:sz w:val="24"/>
          <w:szCs w:val="24"/>
          <w:lang w:val="es-ES_tradnl" w:eastAsia="es-MX"/>
        </w:rPr>
        <w:t xml:space="preserve">los Lineamientos para la Gestión de la revista Folios, </w:t>
      </w:r>
      <w:r w:rsidR="00A9381B" w:rsidRPr="009A7433">
        <w:rPr>
          <w:rFonts w:ascii="Trebuchet MS" w:hAnsi="Trebuchet MS" w:cs="Arial"/>
          <w:sz w:val="24"/>
          <w:szCs w:val="24"/>
          <w:lang w:val="es-ES_tradnl" w:eastAsia="es-MX"/>
        </w:rPr>
        <w:t xml:space="preserve">propuestos por la Comisión de Investigación y Estudios Electorales, </w:t>
      </w:r>
      <w:r w:rsidR="000E7185" w:rsidRPr="009A7433">
        <w:rPr>
          <w:rFonts w:ascii="Trebuchet MS" w:hAnsi="Trebuchet MS" w:cs="Arial"/>
          <w:sz w:val="24"/>
          <w:szCs w:val="24"/>
          <w:lang w:val="es-ES_tradnl" w:eastAsia="es-MX"/>
        </w:rPr>
        <w:t xml:space="preserve">en términos del documento </w:t>
      </w:r>
      <w:r w:rsidR="000E7185" w:rsidRPr="009A7433">
        <w:rPr>
          <w:rFonts w:ascii="Trebuchet MS" w:hAnsi="Trebuchet MS" w:cs="Arial"/>
          <w:b/>
          <w:i/>
          <w:sz w:val="24"/>
          <w:szCs w:val="24"/>
          <w:lang w:val="es-ES_tradnl" w:eastAsia="es-MX"/>
        </w:rPr>
        <w:t>Anexo Único</w:t>
      </w:r>
      <w:r w:rsidR="000E7185" w:rsidRPr="009A7433">
        <w:rPr>
          <w:rFonts w:ascii="Trebuchet MS" w:hAnsi="Trebuchet MS" w:cs="Arial"/>
          <w:sz w:val="24"/>
          <w:szCs w:val="24"/>
          <w:lang w:val="es-ES_tradnl" w:eastAsia="es-MX"/>
        </w:rPr>
        <w:t>, que forma parte integrante del presente acuerdo</w:t>
      </w:r>
      <w:r w:rsidR="002B6995" w:rsidRPr="009A7433">
        <w:rPr>
          <w:rFonts w:ascii="Trebuchet MS" w:hAnsi="Trebuchet MS" w:cs="Arial"/>
          <w:sz w:val="24"/>
          <w:szCs w:val="24"/>
          <w:lang w:val="es-ES_tradnl" w:eastAsia="es-MX"/>
        </w:rPr>
        <w:t>,</w:t>
      </w:r>
      <w:r w:rsidR="002B6995" w:rsidRPr="009A7433">
        <w:rPr>
          <w:rFonts w:ascii="Trebuchet MS" w:hAnsi="Trebuchet MS"/>
          <w:sz w:val="24"/>
          <w:szCs w:val="24"/>
        </w:rPr>
        <w:t xml:space="preserve"> </w:t>
      </w:r>
      <w:r w:rsidR="002B6995" w:rsidRPr="009A7433">
        <w:rPr>
          <w:rFonts w:ascii="Trebuchet MS" w:hAnsi="Trebuchet MS" w:cs="Arial"/>
          <w:sz w:val="24"/>
          <w:szCs w:val="24"/>
          <w:lang w:val="es-ES_tradnl" w:eastAsia="es-MX"/>
        </w:rPr>
        <w:t xml:space="preserve">los cuales entrarán en vigor a partir del día siguiente de su </w:t>
      </w:r>
      <w:r w:rsidR="002B6995" w:rsidRPr="00EF2A34">
        <w:rPr>
          <w:rFonts w:ascii="Trebuchet MS" w:hAnsi="Trebuchet MS" w:cs="Arial"/>
          <w:sz w:val="24"/>
          <w:szCs w:val="24"/>
          <w:lang w:val="es-ES_tradnl" w:eastAsia="es-MX"/>
        </w:rPr>
        <w:t>publicación en el Periódico Oficial “El Estado de Jalisco”</w:t>
      </w:r>
      <w:r w:rsidR="000E7185" w:rsidRPr="00EF2A34">
        <w:rPr>
          <w:rFonts w:ascii="Trebuchet MS" w:hAnsi="Trebuchet MS" w:cs="Arial"/>
          <w:sz w:val="24"/>
          <w:szCs w:val="24"/>
          <w:lang w:val="es-ES_tradnl" w:eastAsia="es-MX"/>
        </w:rPr>
        <w:t xml:space="preserve">. </w:t>
      </w:r>
    </w:p>
    <w:p w14:paraId="49912B15" w14:textId="77777777" w:rsidR="009C6FFC" w:rsidRPr="00EF2A34" w:rsidRDefault="009C6FFC" w:rsidP="005A3B45">
      <w:pPr>
        <w:pStyle w:val="Sinespaciado"/>
        <w:jc w:val="both"/>
        <w:rPr>
          <w:rFonts w:ascii="Trebuchet MS" w:hAnsi="Trebuchet MS" w:cs="Arial"/>
          <w:sz w:val="24"/>
          <w:szCs w:val="24"/>
          <w:lang w:val="es-ES_tradnl" w:eastAsia="es-MX"/>
        </w:rPr>
      </w:pPr>
    </w:p>
    <w:p w14:paraId="71D269F0" w14:textId="694072B4" w:rsidR="006F3698" w:rsidRPr="00EF2A34" w:rsidRDefault="006F3698" w:rsidP="008569AC">
      <w:pPr>
        <w:pStyle w:val="Sinespaciado"/>
        <w:numPr>
          <w:ilvl w:val="0"/>
          <w:numId w:val="19"/>
        </w:numPr>
        <w:jc w:val="both"/>
        <w:rPr>
          <w:rFonts w:ascii="Trebuchet MS" w:hAnsi="Trebuchet MS" w:cs="Arial"/>
          <w:sz w:val="24"/>
          <w:szCs w:val="24"/>
          <w:lang w:val="es-ES_tradnl" w:eastAsia="es-MX"/>
        </w:rPr>
      </w:pPr>
      <w:r w:rsidRPr="00EF2A34">
        <w:rPr>
          <w:rFonts w:ascii="Trebuchet MS" w:hAnsi="Trebuchet MS"/>
          <w:sz w:val="24"/>
          <w:szCs w:val="24"/>
        </w:rPr>
        <w:t xml:space="preserve">Debido a la necesidad de iniciar a la brevedad los trabajos editoriales de la revista y ante el comienzo del periodo vacacional del Instituto, se propone por única ocasión que el Consejo General emita la convocatoria pública referida en los Lineamientos, en términos del documento Anexo Convocatoria Folios Número 38 que forma parte </w:t>
      </w:r>
      <w:r w:rsidR="008569AC" w:rsidRPr="00EF2A34">
        <w:rPr>
          <w:rFonts w:ascii="Trebuchet MS" w:hAnsi="Trebuchet MS"/>
          <w:sz w:val="24"/>
          <w:szCs w:val="24"/>
        </w:rPr>
        <w:t>integrante del presente acuerdo. La Comisión de Investigación y Estudios Electorales dará seguimiento a la publicación y difusión de la referida convocatoria.</w:t>
      </w:r>
    </w:p>
    <w:p w14:paraId="30370D7B" w14:textId="77777777" w:rsidR="006F3698" w:rsidRPr="00EF2A34" w:rsidRDefault="006F3698" w:rsidP="005A3B45">
      <w:pPr>
        <w:pStyle w:val="Prrafodelista"/>
        <w:spacing w:line="240" w:lineRule="auto"/>
        <w:rPr>
          <w:rFonts w:ascii="Trebuchet MS" w:hAnsi="Trebuchet MS" w:cs="Arial"/>
          <w:sz w:val="24"/>
          <w:szCs w:val="24"/>
          <w:lang w:val="es-ES_tradnl" w:eastAsia="es-MX"/>
        </w:rPr>
      </w:pPr>
    </w:p>
    <w:p w14:paraId="6C2B4D83" w14:textId="055F73E0" w:rsidR="002B6995" w:rsidRPr="009A7433" w:rsidRDefault="002B6995" w:rsidP="005A3B45">
      <w:pPr>
        <w:pStyle w:val="Sinespaciado"/>
        <w:numPr>
          <w:ilvl w:val="0"/>
          <w:numId w:val="19"/>
        </w:numPr>
        <w:jc w:val="both"/>
        <w:rPr>
          <w:rFonts w:ascii="Trebuchet MS" w:hAnsi="Trebuchet MS" w:cs="Arial"/>
          <w:sz w:val="24"/>
          <w:szCs w:val="24"/>
          <w:lang w:val="es-ES_tradnl" w:eastAsia="es-MX"/>
        </w:rPr>
      </w:pPr>
      <w:r w:rsidRPr="00EF2A34">
        <w:rPr>
          <w:rFonts w:ascii="Trebuchet MS" w:hAnsi="Trebuchet MS" w:cs="Arial"/>
          <w:sz w:val="24"/>
          <w:szCs w:val="24"/>
          <w:lang w:val="es-ES_tradnl" w:eastAsia="es-MX"/>
        </w:rPr>
        <w:t>En consecuencia, publíq</w:t>
      </w:r>
      <w:r w:rsidR="00FB387A" w:rsidRPr="00EF2A34">
        <w:rPr>
          <w:rFonts w:ascii="Trebuchet MS" w:hAnsi="Trebuchet MS" w:cs="Arial"/>
          <w:sz w:val="24"/>
          <w:szCs w:val="24"/>
          <w:lang w:val="es-ES_tradnl" w:eastAsia="es-MX"/>
        </w:rPr>
        <w:t>uese el presente acuerdo en el Periódico O</w:t>
      </w:r>
      <w:r w:rsidRPr="00EF2A34">
        <w:rPr>
          <w:rFonts w:ascii="Trebuchet MS" w:hAnsi="Trebuchet MS" w:cs="Arial"/>
          <w:sz w:val="24"/>
          <w:szCs w:val="24"/>
          <w:lang w:val="es-ES_tradnl" w:eastAsia="es-MX"/>
        </w:rPr>
        <w:t>ficial “El Estado de Jalisco” y en la página de internet de este organismo</w:t>
      </w:r>
      <w:r w:rsidRPr="009A7433">
        <w:rPr>
          <w:rFonts w:ascii="Trebuchet MS" w:hAnsi="Trebuchet MS" w:cs="Arial"/>
          <w:sz w:val="24"/>
          <w:szCs w:val="24"/>
          <w:lang w:val="es-ES_tradnl" w:eastAsia="es-MX"/>
        </w:rPr>
        <w:t xml:space="preserve"> electoral, comuníquese el mismo al Instituto Nacional Electoral y notifíquese a los partidos políticos. </w:t>
      </w:r>
    </w:p>
    <w:p w14:paraId="54497E78" w14:textId="77777777" w:rsidR="002B6995" w:rsidRPr="009A7433" w:rsidRDefault="002B6995" w:rsidP="005A3B45">
      <w:pPr>
        <w:pStyle w:val="Sinespaciado"/>
        <w:jc w:val="both"/>
        <w:rPr>
          <w:rFonts w:ascii="Trebuchet MS" w:hAnsi="Trebuchet MS" w:cs="Arial"/>
          <w:sz w:val="24"/>
          <w:szCs w:val="24"/>
          <w:lang w:val="es-ES_tradnl" w:eastAsia="es-MX"/>
        </w:rPr>
      </w:pPr>
    </w:p>
    <w:p w14:paraId="428F0E01" w14:textId="77777777" w:rsidR="00DE2B63" w:rsidRPr="009A7433" w:rsidRDefault="00DE2B63" w:rsidP="005A3B45">
      <w:pPr>
        <w:pStyle w:val="Sinespaciado"/>
        <w:jc w:val="both"/>
        <w:rPr>
          <w:rFonts w:ascii="Trebuchet MS" w:hAnsi="Trebuchet MS" w:cs="Arial"/>
          <w:sz w:val="24"/>
          <w:szCs w:val="24"/>
          <w:lang w:val="es-ES_tradnl" w:eastAsia="es-MX"/>
        </w:rPr>
      </w:pPr>
    </w:p>
    <w:p w14:paraId="6B8688A7" w14:textId="5EBD8986" w:rsidR="009D607A" w:rsidRPr="009A7433" w:rsidRDefault="00DE2B63" w:rsidP="005A3B45">
      <w:pPr>
        <w:pStyle w:val="Sinespaciado"/>
        <w:jc w:val="both"/>
        <w:rPr>
          <w:rFonts w:ascii="Trebuchet MS" w:hAnsi="Trebuchet MS" w:cs="Arial"/>
          <w:sz w:val="24"/>
          <w:szCs w:val="24"/>
          <w:lang w:val="es-ES_tradnl" w:eastAsia="es-MX"/>
        </w:rPr>
      </w:pPr>
      <w:r w:rsidRPr="009A7433">
        <w:rPr>
          <w:rFonts w:ascii="Trebuchet MS" w:hAnsi="Trebuchet MS" w:cs="Arial"/>
          <w:sz w:val="24"/>
          <w:szCs w:val="24"/>
          <w:lang w:val="es-ES_tradnl" w:eastAsia="es-MX"/>
        </w:rPr>
        <w:t xml:space="preserve">En </w:t>
      </w:r>
      <w:r w:rsidR="000E7185" w:rsidRPr="009A7433">
        <w:rPr>
          <w:rFonts w:ascii="Trebuchet MS" w:hAnsi="Trebuchet MS" w:cs="Arial"/>
          <w:sz w:val="24"/>
          <w:szCs w:val="24"/>
          <w:lang w:val="es-ES_tradnl" w:eastAsia="es-MX"/>
        </w:rPr>
        <w:t>razón de</w:t>
      </w:r>
      <w:r w:rsidR="005E0B06" w:rsidRPr="009A7433">
        <w:rPr>
          <w:rFonts w:ascii="Trebuchet MS" w:hAnsi="Trebuchet MS" w:cs="Arial"/>
          <w:sz w:val="24"/>
          <w:szCs w:val="24"/>
          <w:lang w:val="es-ES_tradnl" w:eastAsia="es-MX"/>
        </w:rPr>
        <w:t xml:space="preserve"> </w:t>
      </w:r>
      <w:r w:rsidR="000E7185" w:rsidRPr="009A7433">
        <w:rPr>
          <w:rFonts w:ascii="Trebuchet MS" w:hAnsi="Trebuchet MS" w:cs="Arial"/>
          <w:sz w:val="24"/>
          <w:szCs w:val="24"/>
          <w:lang w:val="es-ES_tradnl" w:eastAsia="es-MX"/>
        </w:rPr>
        <w:t>lo</w:t>
      </w:r>
      <w:r w:rsidR="00A9381B" w:rsidRPr="009A7433">
        <w:rPr>
          <w:rFonts w:ascii="Trebuchet MS" w:hAnsi="Trebuchet MS" w:cs="Arial"/>
          <w:sz w:val="24"/>
          <w:szCs w:val="24"/>
          <w:lang w:val="es-ES_tradnl" w:eastAsia="es-MX"/>
        </w:rPr>
        <w:t>s</w:t>
      </w:r>
      <w:r w:rsidR="000E7185" w:rsidRPr="009A7433">
        <w:rPr>
          <w:rFonts w:ascii="Trebuchet MS" w:hAnsi="Trebuchet MS" w:cs="Arial"/>
          <w:sz w:val="24"/>
          <w:szCs w:val="24"/>
          <w:lang w:val="es-ES_tradnl" w:eastAsia="es-MX"/>
        </w:rPr>
        <w:t xml:space="preserve"> </w:t>
      </w:r>
      <w:r w:rsidR="00A9381B" w:rsidRPr="009A7433">
        <w:rPr>
          <w:rFonts w:ascii="Trebuchet MS" w:hAnsi="Trebuchet MS" w:cs="Arial"/>
          <w:sz w:val="24"/>
          <w:szCs w:val="24"/>
          <w:lang w:val="es-ES_tradnl" w:eastAsia="es-MX"/>
        </w:rPr>
        <w:t xml:space="preserve">antecedentes y consideraciones </w:t>
      </w:r>
      <w:r w:rsidR="000E7185" w:rsidRPr="009A7433">
        <w:rPr>
          <w:rFonts w:ascii="Trebuchet MS" w:hAnsi="Trebuchet MS" w:cs="Arial"/>
          <w:sz w:val="24"/>
          <w:szCs w:val="24"/>
          <w:lang w:val="es-ES_tradnl" w:eastAsia="es-MX"/>
        </w:rPr>
        <w:t>expuest</w:t>
      </w:r>
      <w:r w:rsidR="00A9381B" w:rsidRPr="009A7433">
        <w:rPr>
          <w:rFonts w:ascii="Trebuchet MS" w:hAnsi="Trebuchet MS" w:cs="Arial"/>
          <w:sz w:val="24"/>
          <w:szCs w:val="24"/>
          <w:lang w:val="es-ES_tradnl" w:eastAsia="es-MX"/>
        </w:rPr>
        <w:t>as</w:t>
      </w:r>
      <w:r w:rsidRPr="009A7433">
        <w:rPr>
          <w:rFonts w:ascii="Trebuchet MS" w:hAnsi="Trebuchet MS" w:cs="Arial"/>
          <w:sz w:val="24"/>
          <w:szCs w:val="24"/>
          <w:lang w:val="es-ES_tradnl" w:eastAsia="es-MX"/>
        </w:rPr>
        <w:t xml:space="preserve">, </w:t>
      </w:r>
      <w:r w:rsidR="00A9381B" w:rsidRPr="009A7433">
        <w:rPr>
          <w:rFonts w:ascii="Trebuchet MS" w:hAnsi="Trebuchet MS" w:cs="Arial"/>
          <w:sz w:val="24"/>
          <w:szCs w:val="24"/>
          <w:lang w:val="es-ES_tradnl" w:eastAsia="es-MX"/>
        </w:rPr>
        <w:t xml:space="preserve">el Consejo General del Instituto Electoral y de Participación Ciudadana del Estado de Jalisco, emite </w:t>
      </w:r>
      <w:r w:rsidR="000E7185" w:rsidRPr="009A7433">
        <w:rPr>
          <w:rFonts w:ascii="Trebuchet MS" w:hAnsi="Trebuchet MS" w:cs="Arial"/>
          <w:sz w:val="24"/>
          <w:szCs w:val="24"/>
          <w:lang w:val="es-ES_tradnl" w:eastAsia="es-MX"/>
        </w:rPr>
        <w:t xml:space="preserve">los </w:t>
      </w:r>
      <w:r w:rsidRPr="009A7433">
        <w:rPr>
          <w:rFonts w:ascii="Trebuchet MS" w:hAnsi="Trebuchet MS" w:cs="Arial"/>
          <w:sz w:val="24"/>
          <w:szCs w:val="24"/>
          <w:lang w:val="es-ES_tradnl" w:eastAsia="es-MX"/>
        </w:rPr>
        <w:t>siguientes</w:t>
      </w:r>
      <w:r w:rsidR="005E0B06" w:rsidRPr="009A7433">
        <w:rPr>
          <w:rFonts w:ascii="Trebuchet MS" w:hAnsi="Trebuchet MS" w:cs="Arial"/>
          <w:sz w:val="24"/>
          <w:szCs w:val="24"/>
          <w:lang w:val="es-ES_tradnl" w:eastAsia="es-MX"/>
        </w:rPr>
        <w:t>:</w:t>
      </w:r>
    </w:p>
    <w:p w14:paraId="277A9845" w14:textId="77777777" w:rsidR="00925506" w:rsidRPr="009A7433" w:rsidRDefault="00925506" w:rsidP="005A3B45">
      <w:pPr>
        <w:pStyle w:val="Sinespaciado"/>
        <w:jc w:val="both"/>
        <w:rPr>
          <w:rFonts w:ascii="Trebuchet MS" w:hAnsi="Trebuchet MS" w:cs="Arial"/>
          <w:bCs/>
          <w:sz w:val="24"/>
          <w:szCs w:val="24"/>
          <w:lang w:val="es-ES_tradnl" w:eastAsia="es-MX"/>
        </w:rPr>
      </w:pPr>
    </w:p>
    <w:p w14:paraId="71438368" w14:textId="5D0E71D8" w:rsidR="001A7BC8" w:rsidRPr="009A7433" w:rsidRDefault="001A7BC8" w:rsidP="005A3B45">
      <w:pPr>
        <w:pStyle w:val="Sinespaciado"/>
        <w:jc w:val="center"/>
        <w:rPr>
          <w:rFonts w:ascii="Trebuchet MS" w:hAnsi="Trebuchet MS" w:cs="Arial"/>
          <w:b/>
          <w:sz w:val="24"/>
          <w:szCs w:val="24"/>
          <w:lang w:eastAsia="ar-SA"/>
        </w:rPr>
      </w:pPr>
      <w:r w:rsidRPr="009A7433">
        <w:rPr>
          <w:rFonts w:ascii="Trebuchet MS" w:hAnsi="Trebuchet MS" w:cs="Arial"/>
          <w:b/>
          <w:sz w:val="24"/>
          <w:szCs w:val="24"/>
          <w:lang w:eastAsia="ar-SA"/>
        </w:rPr>
        <w:t>A C U E R D O</w:t>
      </w:r>
      <w:r w:rsidR="005E0B06" w:rsidRPr="009A7433">
        <w:rPr>
          <w:rFonts w:ascii="Trebuchet MS" w:hAnsi="Trebuchet MS" w:cs="Arial"/>
          <w:b/>
          <w:sz w:val="24"/>
          <w:szCs w:val="24"/>
          <w:lang w:eastAsia="ar-SA"/>
        </w:rPr>
        <w:t xml:space="preserve"> S</w:t>
      </w:r>
    </w:p>
    <w:p w14:paraId="4615177B" w14:textId="77777777" w:rsidR="001A7BC8" w:rsidRPr="009A7433" w:rsidRDefault="001A7BC8" w:rsidP="005A3B45">
      <w:pPr>
        <w:pStyle w:val="Sinespaciado"/>
        <w:jc w:val="both"/>
        <w:rPr>
          <w:rFonts w:ascii="Trebuchet MS" w:hAnsi="Trebuchet MS" w:cs="Arial"/>
          <w:sz w:val="24"/>
          <w:szCs w:val="24"/>
          <w:lang w:val="pt-BR" w:eastAsia="ar-SA"/>
        </w:rPr>
      </w:pPr>
    </w:p>
    <w:p w14:paraId="32329656" w14:textId="1F6BCCE3" w:rsidR="001A7BC8" w:rsidRPr="00EF2A34" w:rsidRDefault="001A7BC8" w:rsidP="005A3B45">
      <w:pPr>
        <w:pStyle w:val="Sinespaciado"/>
        <w:jc w:val="both"/>
        <w:rPr>
          <w:rFonts w:ascii="Trebuchet MS" w:hAnsi="Trebuchet MS" w:cs="Arial"/>
          <w:color w:val="222222"/>
          <w:sz w:val="24"/>
          <w:szCs w:val="24"/>
          <w:lang w:val="es-ES" w:eastAsia="es-MX"/>
        </w:rPr>
      </w:pPr>
      <w:r w:rsidRPr="009A7433">
        <w:rPr>
          <w:rFonts w:ascii="Trebuchet MS" w:hAnsi="Trebuchet MS" w:cs="Arial"/>
          <w:b/>
          <w:sz w:val="24"/>
          <w:szCs w:val="24"/>
          <w:lang w:eastAsia="ar-SA"/>
        </w:rPr>
        <w:t>P</w:t>
      </w:r>
      <w:r w:rsidR="00DE2B63" w:rsidRPr="009A7433">
        <w:rPr>
          <w:rFonts w:ascii="Trebuchet MS" w:hAnsi="Trebuchet MS" w:cs="Arial"/>
          <w:b/>
          <w:sz w:val="24"/>
          <w:szCs w:val="24"/>
          <w:lang w:eastAsia="ar-SA"/>
        </w:rPr>
        <w:t>rimero</w:t>
      </w:r>
      <w:r w:rsidRPr="009A7433">
        <w:rPr>
          <w:rFonts w:ascii="Trebuchet MS" w:hAnsi="Trebuchet MS" w:cs="Arial"/>
          <w:b/>
          <w:sz w:val="24"/>
          <w:szCs w:val="24"/>
          <w:lang w:eastAsia="ar-SA"/>
        </w:rPr>
        <w:t>.</w:t>
      </w:r>
      <w:r w:rsidRPr="009A7433">
        <w:rPr>
          <w:rFonts w:ascii="Trebuchet MS" w:hAnsi="Trebuchet MS" w:cs="Arial"/>
          <w:sz w:val="24"/>
          <w:szCs w:val="24"/>
          <w:lang w:eastAsia="ar-SA"/>
        </w:rPr>
        <w:t xml:space="preserve"> </w:t>
      </w:r>
      <w:r w:rsidR="005E0B06" w:rsidRPr="009A7433">
        <w:rPr>
          <w:rFonts w:ascii="Trebuchet MS" w:hAnsi="Trebuchet MS" w:cs="Arial"/>
          <w:sz w:val="24"/>
          <w:szCs w:val="24"/>
          <w:lang w:eastAsia="ar-SA"/>
        </w:rPr>
        <w:t xml:space="preserve">Se </w:t>
      </w:r>
      <w:r w:rsidR="00A9381B" w:rsidRPr="009A7433">
        <w:rPr>
          <w:rFonts w:ascii="Trebuchet MS" w:hAnsi="Trebuchet MS" w:cs="Arial"/>
          <w:sz w:val="24"/>
          <w:szCs w:val="24"/>
          <w:lang w:eastAsia="ar-SA"/>
        </w:rPr>
        <w:t xml:space="preserve">aprueban </w:t>
      </w:r>
      <w:r w:rsidR="005E0B06" w:rsidRPr="009A7433">
        <w:rPr>
          <w:rFonts w:ascii="Trebuchet MS" w:hAnsi="Trebuchet MS" w:cs="Arial"/>
          <w:sz w:val="24"/>
          <w:szCs w:val="24"/>
          <w:lang w:eastAsia="ar-SA"/>
        </w:rPr>
        <w:t xml:space="preserve">los Lineamientos para la Gestión de la revista Folios, </w:t>
      </w:r>
      <w:r w:rsidR="00A9381B" w:rsidRPr="009A7433">
        <w:rPr>
          <w:rFonts w:ascii="Trebuchet MS" w:hAnsi="Trebuchet MS" w:cs="Arial"/>
          <w:sz w:val="24"/>
          <w:szCs w:val="24"/>
          <w:lang w:eastAsia="ar-SA"/>
        </w:rPr>
        <w:t xml:space="preserve">propuestos por la Comisión de Investigación y Estudios Electorales, </w:t>
      </w:r>
      <w:r w:rsidR="005E0B06" w:rsidRPr="009A7433">
        <w:rPr>
          <w:rFonts w:ascii="Trebuchet MS" w:hAnsi="Trebuchet MS" w:cs="Arial"/>
          <w:sz w:val="24"/>
          <w:szCs w:val="24"/>
          <w:lang w:eastAsia="ar-SA"/>
        </w:rPr>
        <w:t xml:space="preserve">en términos del documento </w:t>
      </w:r>
      <w:r w:rsidR="005E0B06" w:rsidRPr="009A7433">
        <w:rPr>
          <w:rFonts w:ascii="Trebuchet MS" w:hAnsi="Trebuchet MS" w:cs="Arial"/>
          <w:i/>
          <w:sz w:val="24"/>
          <w:szCs w:val="24"/>
          <w:lang w:eastAsia="ar-SA"/>
        </w:rPr>
        <w:t>Anexo Único</w:t>
      </w:r>
      <w:r w:rsidR="005E0B06" w:rsidRPr="009A7433">
        <w:rPr>
          <w:rFonts w:ascii="Trebuchet MS" w:hAnsi="Trebuchet MS" w:cs="Arial"/>
          <w:sz w:val="24"/>
          <w:szCs w:val="24"/>
          <w:lang w:eastAsia="ar-SA"/>
        </w:rPr>
        <w:t>, que forma parte integrante del presente acuerdo</w:t>
      </w:r>
      <w:r w:rsidR="009F399D" w:rsidRPr="009A7433">
        <w:rPr>
          <w:rFonts w:ascii="Trebuchet MS" w:hAnsi="Trebuchet MS" w:cs="Arial"/>
          <w:sz w:val="24"/>
          <w:szCs w:val="24"/>
          <w:lang w:eastAsia="ar-SA"/>
        </w:rPr>
        <w:t>, los cuales</w:t>
      </w:r>
      <w:r w:rsidR="009F399D" w:rsidRPr="009A7433">
        <w:rPr>
          <w:rFonts w:ascii="Trebuchet MS" w:hAnsi="Trebuchet MS"/>
          <w:sz w:val="24"/>
          <w:szCs w:val="24"/>
        </w:rPr>
        <w:t xml:space="preserve"> </w:t>
      </w:r>
      <w:r w:rsidR="009F399D" w:rsidRPr="009A7433">
        <w:rPr>
          <w:rFonts w:ascii="Trebuchet MS" w:hAnsi="Trebuchet MS" w:cs="Arial"/>
          <w:sz w:val="24"/>
          <w:szCs w:val="24"/>
          <w:lang w:eastAsia="ar-SA"/>
        </w:rPr>
        <w:t xml:space="preserve">entrarán en vigor a partir del día siguiente de su publicación en el </w:t>
      </w:r>
      <w:r w:rsidR="009F399D" w:rsidRPr="00EF2A34">
        <w:rPr>
          <w:rFonts w:ascii="Trebuchet MS" w:hAnsi="Trebuchet MS" w:cs="Arial"/>
          <w:sz w:val="24"/>
          <w:szCs w:val="24"/>
          <w:lang w:eastAsia="ar-SA"/>
        </w:rPr>
        <w:t>Periódico Oficial “El Estado de Jalisco”</w:t>
      </w:r>
      <w:r w:rsidR="005E0B06" w:rsidRPr="00EF2A34">
        <w:rPr>
          <w:rFonts w:ascii="Trebuchet MS" w:hAnsi="Trebuchet MS" w:cs="Arial"/>
          <w:sz w:val="24"/>
          <w:szCs w:val="24"/>
          <w:lang w:eastAsia="ar-SA"/>
        </w:rPr>
        <w:t>.</w:t>
      </w:r>
    </w:p>
    <w:p w14:paraId="59BE341D" w14:textId="77777777" w:rsidR="001A7BC8" w:rsidRPr="00EF2A34" w:rsidRDefault="001A7BC8" w:rsidP="005A3B45">
      <w:pPr>
        <w:pStyle w:val="Sinespaciado"/>
        <w:jc w:val="both"/>
        <w:rPr>
          <w:rFonts w:ascii="Trebuchet MS" w:hAnsi="Trebuchet MS" w:cs="Arial"/>
          <w:color w:val="222222"/>
          <w:sz w:val="24"/>
          <w:szCs w:val="24"/>
          <w:lang w:val="es-ES" w:eastAsia="es-MX"/>
        </w:rPr>
      </w:pPr>
    </w:p>
    <w:p w14:paraId="27C75902" w14:textId="68019DEF" w:rsidR="006F3698" w:rsidRPr="00EF2A34" w:rsidRDefault="001A7BC8" w:rsidP="005A3B45">
      <w:pPr>
        <w:pStyle w:val="Sinespaciado"/>
        <w:jc w:val="both"/>
        <w:rPr>
          <w:rFonts w:ascii="Trebuchet MS" w:hAnsi="Trebuchet MS" w:cs="Arial"/>
          <w:sz w:val="24"/>
          <w:szCs w:val="24"/>
          <w:lang w:eastAsia="ar-SA"/>
        </w:rPr>
      </w:pPr>
      <w:r w:rsidRPr="00EF2A34">
        <w:rPr>
          <w:rFonts w:ascii="Trebuchet MS" w:hAnsi="Trebuchet MS" w:cs="Arial"/>
          <w:b/>
          <w:sz w:val="24"/>
          <w:szCs w:val="24"/>
          <w:lang w:eastAsia="ar-SA"/>
        </w:rPr>
        <w:t>S</w:t>
      </w:r>
      <w:r w:rsidR="00DE2B63" w:rsidRPr="00EF2A34">
        <w:rPr>
          <w:rFonts w:ascii="Trebuchet MS" w:hAnsi="Trebuchet MS" w:cs="Arial"/>
          <w:b/>
          <w:sz w:val="24"/>
          <w:szCs w:val="24"/>
          <w:lang w:eastAsia="ar-SA"/>
        </w:rPr>
        <w:t>egundo</w:t>
      </w:r>
      <w:r w:rsidRPr="00EF2A34">
        <w:rPr>
          <w:rFonts w:ascii="Trebuchet MS" w:hAnsi="Trebuchet MS" w:cs="Arial"/>
          <w:b/>
          <w:sz w:val="24"/>
          <w:szCs w:val="24"/>
          <w:lang w:eastAsia="ar-SA"/>
        </w:rPr>
        <w:t>.</w:t>
      </w:r>
      <w:r w:rsidRPr="00EF2A34">
        <w:rPr>
          <w:rFonts w:ascii="Trebuchet MS" w:hAnsi="Trebuchet MS" w:cs="Arial"/>
          <w:sz w:val="24"/>
          <w:szCs w:val="24"/>
          <w:lang w:eastAsia="ar-SA"/>
        </w:rPr>
        <w:t xml:space="preserve"> </w:t>
      </w:r>
      <w:r w:rsidR="006F3698" w:rsidRPr="00EF2A34">
        <w:rPr>
          <w:rFonts w:ascii="Trebuchet MS" w:hAnsi="Trebuchet MS"/>
          <w:sz w:val="24"/>
          <w:szCs w:val="24"/>
        </w:rPr>
        <w:t>Emítase la Convocatoria del número 38 de la revista Folios, por única ocasión por este máximo órgano colegiado, en términos del documento Anexo Convocatoria Folios Número 38 que forma parte integrante del presente acuerdo, y difúndase dicha convocatoria en la página oficial de internet y redes sociales de este Instituto y por otros medios que se considere pertinente.</w:t>
      </w:r>
    </w:p>
    <w:p w14:paraId="2CAE4191" w14:textId="77777777" w:rsidR="006F3698" w:rsidRPr="00EF2A34" w:rsidRDefault="006F3698" w:rsidP="005A3B45">
      <w:pPr>
        <w:pStyle w:val="Sinespaciado"/>
        <w:jc w:val="both"/>
        <w:rPr>
          <w:rFonts w:ascii="Trebuchet MS" w:hAnsi="Trebuchet MS" w:cs="Arial"/>
          <w:sz w:val="24"/>
          <w:szCs w:val="24"/>
          <w:lang w:eastAsia="ar-SA"/>
        </w:rPr>
      </w:pPr>
    </w:p>
    <w:p w14:paraId="7B734A68" w14:textId="4D842F98" w:rsidR="005E1591" w:rsidRPr="00EF2A34" w:rsidRDefault="006F3698" w:rsidP="005A3B45">
      <w:pPr>
        <w:pStyle w:val="Sinespaciado"/>
        <w:jc w:val="both"/>
        <w:rPr>
          <w:rFonts w:ascii="Trebuchet MS" w:hAnsi="Trebuchet MS" w:cs="Arial"/>
          <w:sz w:val="24"/>
          <w:szCs w:val="24"/>
          <w:lang w:eastAsia="ar-SA"/>
        </w:rPr>
      </w:pPr>
      <w:r w:rsidRPr="00EF2A34">
        <w:rPr>
          <w:rFonts w:ascii="Trebuchet MS" w:hAnsi="Trebuchet MS" w:cs="Arial"/>
          <w:b/>
          <w:sz w:val="24"/>
          <w:szCs w:val="24"/>
          <w:lang w:eastAsia="ar-SA"/>
        </w:rPr>
        <w:t>Tercero.</w:t>
      </w:r>
      <w:r w:rsidRPr="00EF2A34">
        <w:rPr>
          <w:rFonts w:ascii="Trebuchet MS" w:hAnsi="Trebuchet MS" w:cs="Arial"/>
          <w:sz w:val="24"/>
          <w:szCs w:val="24"/>
          <w:lang w:eastAsia="ar-SA"/>
        </w:rPr>
        <w:t xml:space="preserve"> </w:t>
      </w:r>
      <w:r w:rsidR="009F399D" w:rsidRPr="00EF2A34">
        <w:rPr>
          <w:rFonts w:ascii="Trebuchet MS" w:hAnsi="Trebuchet MS" w:cs="Arial"/>
          <w:sz w:val="24"/>
          <w:szCs w:val="24"/>
          <w:lang w:eastAsia="ar-SA"/>
        </w:rPr>
        <w:t>Comuníquese</w:t>
      </w:r>
      <w:r w:rsidR="005E1591" w:rsidRPr="00EF2A34">
        <w:rPr>
          <w:rFonts w:ascii="Trebuchet MS" w:hAnsi="Trebuchet MS" w:cs="Arial"/>
          <w:sz w:val="24"/>
          <w:szCs w:val="24"/>
          <w:lang w:eastAsia="ar-SA"/>
        </w:rPr>
        <w:t xml:space="preserve"> </w:t>
      </w:r>
      <w:r w:rsidR="009F399D" w:rsidRPr="00EF2A34">
        <w:rPr>
          <w:rFonts w:ascii="Trebuchet MS" w:hAnsi="Trebuchet MS" w:cs="Arial"/>
          <w:sz w:val="24"/>
          <w:szCs w:val="24"/>
          <w:lang w:eastAsia="ar-SA"/>
        </w:rPr>
        <w:t xml:space="preserve">el presente acuerdo al </w:t>
      </w:r>
      <w:r w:rsidR="005E1591" w:rsidRPr="00EF2A34">
        <w:rPr>
          <w:rFonts w:ascii="Trebuchet MS" w:hAnsi="Trebuchet MS" w:cs="Arial"/>
          <w:sz w:val="24"/>
          <w:szCs w:val="24"/>
          <w:lang w:eastAsia="ar-SA"/>
        </w:rPr>
        <w:t>Instituto Nacional Electoral, a través del Sistema de Vinculación con los Organismos Públicos Locales Electorales, para los efectos correspondientes.</w:t>
      </w:r>
    </w:p>
    <w:p w14:paraId="10FA7D4F" w14:textId="77777777" w:rsidR="005E1591" w:rsidRPr="00EF2A34" w:rsidRDefault="005E1591" w:rsidP="005A3B45">
      <w:pPr>
        <w:pStyle w:val="Sinespaciado"/>
        <w:jc w:val="both"/>
        <w:rPr>
          <w:rFonts w:ascii="Trebuchet MS" w:hAnsi="Trebuchet MS" w:cs="Arial"/>
          <w:b/>
          <w:sz w:val="24"/>
          <w:szCs w:val="24"/>
          <w:lang w:eastAsia="ar-SA"/>
        </w:rPr>
      </w:pPr>
    </w:p>
    <w:p w14:paraId="2BE5F988" w14:textId="7F1DB15A" w:rsidR="001A7BC8" w:rsidRPr="009A7433" w:rsidRDefault="006F3698" w:rsidP="005A3B45">
      <w:pPr>
        <w:pStyle w:val="Sinespaciado"/>
        <w:jc w:val="both"/>
        <w:rPr>
          <w:rFonts w:ascii="Trebuchet MS" w:hAnsi="Trebuchet MS" w:cs="Arial"/>
          <w:sz w:val="24"/>
          <w:szCs w:val="24"/>
          <w:lang w:val="es-ES" w:eastAsia="ar-SA"/>
        </w:rPr>
      </w:pPr>
      <w:r w:rsidRPr="00EF2A34">
        <w:rPr>
          <w:rFonts w:ascii="Trebuchet MS" w:hAnsi="Trebuchet MS" w:cs="Arial"/>
          <w:b/>
          <w:sz w:val="24"/>
          <w:szCs w:val="24"/>
          <w:lang w:eastAsia="ar-SA"/>
        </w:rPr>
        <w:t>Cuarto</w:t>
      </w:r>
      <w:r w:rsidR="005E1591" w:rsidRPr="00EF2A34">
        <w:rPr>
          <w:rFonts w:ascii="Trebuchet MS" w:hAnsi="Trebuchet MS" w:cs="Arial"/>
          <w:b/>
          <w:sz w:val="24"/>
          <w:szCs w:val="24"/>
          <w:lang w:eastAsia="ar-SA"/>
        </w:rPr>
        <w:t xml:space="preserve">. </w:t>
      </w:r>
      <w:r w:rsidR="005E1591" w:rsidRPr="00EF2A34">
        <w:rPr>
          <w:rFonts w:ascii="Trebuchet MS" w:hAnsi="Trebuchet MS" w:cs="Arial"/>
          <w:sz w:val="24"/>
          <w:szCs w:val="24"/>
          <w:lang w:eastAsia="ar-SA"/>
        </w:rPr>
        <w:t>Notifíquese a los partidos políticos registrados y acreditados, mediante el correo electrónico registrado ante est</w:t>
      </w:r>
      <w:r w:rsidR="00FB387A" w:rsidRPr="00EF2A34">
        <w:rPr>
          <w:rFonts w:ascii="Trebuchet MS" w:hAnsi="Trebuchet MS" w:cs="Arial"/>
          <w:sz w:val="24"/>
          <w:szCs w:val="24"/>
          <w:lang w:eastAsia="ar-SA"/>
        </w:rPr>
        <w:t>e Instituto y publíquese en el P</w:t>
      </w:r>
      <w:r w:rsidR="005E1591" w:rsidRPr="00EF2A34">
        <w:rPr>
          <w:rFonts w:ascii="Trebuchet MS" w:hAnsi="Trebuchet MS" w:cs="Arial"/>
          <w:sz w:val="24"/>
          <w:szCs w:val="24"/>
          <w:lang w:eastAsia="ar-SA"/>
        </w:rPr>
        <w:t xml:space="preserve">eriódico </w:t>
      </w:r>
      <w:r w:rsidR="00FB387A" w:rsidRPr="00EF2A34">
        <w:rPr>
          <w:rFonts w:ascii="Trebuchet MS" w:hAnsi="Trebuchet MS" w:cs="Arial"/>
          <w:sz w:val="24"/>
          <w:szCs w:val="24"/>
          <w:lang w:eastAsia="ar-SA"/>
        </w:rPr>
        <w:t>O</w:t>
      </w:r>
      <w:r w:rsidR="005E1591" w:rsidRPr="00EF2A34">
        <w:rPr>
          <w:rFonts w:ascii="Trebuchet MS" w:hAnsi="Trebuchet MS" w:cs="Arial"/>
          <w:sz w:val="24"/>
          <w:szCs w:val="24"/>
          <w:lang w:eastAsia="ar-SA"/>
        </w:rPr>
        <w:t>ficial “El Estado de Jalisco”, así como en la página oficial de internet de este Instituto.</w:t>
      </w:r>
    </w:p>
    <w:p w14:paraId="30A2A827" w14:textId="79902CD5" w:rsidR="00385F21" w:rsidRPr="00B313BC" w:rsidRDefault="00385F21" w:rsidP="005A3B45">
      <w:pPr>
        <w:pStyle w:val="Sinespaciado"/>
        <w:jc w:val="both"/>
        <w:rPr>
          <w:rFonts w:ascii="Trebuchet MS" w:hAnsi="Trebuchet MS" w:cs="Arial"/>
          <w:sz w:val="24"/>
          <w:szCs w:val="24"/>
          <w:lang w:val="es-ES" w:eastAsia="ar-SA"/>
        </w:rPr>
      </w:pPr>
    </w:p>
    <w:p w14:paraId="663E831A" w14:textId="306EC05E" w:rsidR="0064518F" w:rsidRDefault="0064518F" w:rsidP="005A3B45">
      <w:pPr>
        <w:pStyle w:val="Cuadrculamedia21"/>
        <w:jc w:val="center"/>
        <w:rPr>
          <w:rFonts w:ascii="Trebuchet MS" w:hAnsi="Trebuchet MS"/>
          <w:kern w:val="18"/>
          <w:lang w:val="pt-BR"/>
        </w:rPr>
      </w:pPr>
      <w:r w:rsidRPr="00B313BC">
        <w:rPr>
          <w:rFonts w:ascii="Trebuchet MS" w:hAnsi="Trebuchet MS"/>
          <w:kern w:val="18"/>
          <w:lang w:val="pt-BR"/>
        </w:rPr>
        <w:t>Guadalajara,</w:t>
      </w:r>
      <w:r w:rsidRPr="00B313BC">
        <w:rPr>
          <w:rFonts w:ascii="Trebuchet MS" w:hAnsi="Trebuchet MS"/>
          <w:kern w:val="18"/>
        </w:rPr>
        <w:t xml:space="preserve"> Jalisco</w:t>
      </w:r>
      <w:r w:rsidRPr="00B313BC">
        <w:rPr>
          <w:rFonts w:ascii="Trebuchet MS" w:hAnsi="Trebuchet MS"/>
          <w:kern w:val="18"/>
          <w:lang w:val="pt-BR"/>
        </w:rPr>
        <w:t xml:space="preserve">; a </w:t>
      </w:r>
      <w:r w:rsidR="00FB387A">
        <w:rPr>
          <w:rFonts w:ascii="Trebuchet MS" w:hAnsi="Trebuchet MS"/>
          <w:kern w:val="18"/>
          <w:lang w:val="pt-BR"/>
        </w:rPr>
        <w:t>27</w:t>
      </w:r>
      <w:r w:rsidRPr="00B313BC">
        <w:rPr>
          <w:rFonts w:ascii="Trebuchet MS" w:hAnsi="Trebuchet MS"/>
          <w:kern w:val="18"/>
          <w:lang w:val="pt-BR"/>
        </w:rPr>
        <w:t xml:space="preserve"> de julio de 2022.</w:t>
      </w:r>
    </w:p>
    <w:p w14:paraId="1C1DA880" w14:textId="77777777" w:rsidR="005A3B45" w:rsidRDefault="005A3B45" w:rsidP="005A3B45">
      <w:pPr>
        <w:pStyle w:val="Cuadrculamedia21"/>
        <w:jc w:val="center"/>
        <w:rPr>
          <w:rFonts w:ascii="Trebuchet MS" w:hAnsi="Trebuchet MS"/>
          <w:kern w:val="18"/>
          <w:lang w:val="pt-BR"/>
        </w:rPr>
      </w:pPr>
    </w:p>
    <w:tbl>
      <w:tblPr>
        <w:tblW w:w="10666" w:type="dxa"/>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298"/>
        <w:gridCol w:w="5368"/>
      </w:tblGrid>
      <w:tr w:rsidR="0064518F" w:rsidRPr="00B313BC" w14:paraId="3B4BBE76" w14:textId="77777777" w:rsidTr="005A3B45">
        <w:tc>
          <w:tcPr>
            <w:tcW w:w="5298" w:type="dxa"/>
            <w:shd w:val="clear" w:color="auto" w:fill="auto"/>
          </w:tcPr>
          <w:p w14:paraId="073872FC" w14:textId="77777777" w:rsidR="0064518F" w:rsidRPr="00B313BC" w:rsidRDefault="0064518F" w:rsidP="005A3B45">
            <w:pPr>
              <w:pStyle w:val="Sinespaciado"/>
              <w:jc w:val="both"/>
              <w:rPr>
                <w:rFonts w:ascii="Trebuchet MS" w:hAnsi="Trebuchet MS"/>
                <w:kern w:val="18"/>
                <w:sz w:val="24"/>
                <w:szCs w:val="24"/>
              </w:rPr>
            </w:pPr>
          </w:p>
          <w:p w14:paraId="1B9FEEAA" w14:textId="77777777" w:rsidR="0064518F" w:rsidRPr="00B313BC" w:rsidRDefault="0064518F" w:rsidP="005A3B45">
            <w:pPr>
              <w:pStyle w:val="Sinespaciado"/>
              <w:jc w:val="both"/>
              <w:rPr>
                <w:rFonts w:ascii="Trebuchet MS" w:hAnsi="Trebuchet MS"/>
                <w:kern w:val="18"/>
                <w:sz w:val="24"/>
                <w:szCs w:val="24"/>
              </w:rPr>
            </w:pPr>
          </w:p>
          <w:p w14:paraId="61939D50" w14:textId="77777777" w:rsidR="0064518F" w:rsidRPr="00B313BC" w:rsidRDefault="0064518F" w:rsidP="005A3B45">
            <w:pPr>
              <w:pStyle w:val="Sinespaciado"/>
              <w:jc w:val="center"/>
              <w:rPr>
                <w:rFonts w:ascii="Trebuchet MS" w:hAnsi="Trebuchet MS"/>
                <w:kern w:val="18"/>
                <w:sz w:val="24"/>
                <w:szCs w:val="24"/>
              </w:rPr>
            </w:pPr>
            <w:r w:rsidRPr="00B313BC">
              <w:rPr>
                <w:rFonts w:ascii="Trebuchet MS" w:eastAsia="Trebuchet MS" w:hAnsi="Trebuchet MS" w:cs="Trebuchet MS"/>
                <w:color w:val="000000"/>
                <w:sz w:val="24"/>
                <w:szCs w:val="24"/>
              </w:rPr>
              <w:t>Mtra. Paula Ramírez Höhne</w:t>
            </w:r>
          </w:p>
          <w:p w14:paraId="7706F0AF" w14:textId="77777777" w:rsidR="0064518F" w:rsidRPr="00B313BC" w:rsidRDefault="0064518F" w:rsidP="005A3B45">
            <w:pPr>
              <w:pStyle w:val="Sinespaciado"/>
              <w:jc w:val="center"/>
              <w:rPr>
                <w:rFonts w:ascii="Trebuchet MS" w:hAnsi="Trebuchet MS"/>
                <w:kern w:val="18"/>
                <w:sz w:val="24"/>
                <w:szCs w:val="24"/>
              </w:rPr>
            </w:pPr>
            <w:r w:rsidRPr="00B313BC">
              <w:rPr>
                <w:rFonts w:ascii="Trebuchet MS" w:hAnsi="Trebuchet MS"/>
                <w:kern w:val="18"/>
                <w:sz w:val="24"/>
                <w:szCs w:val="24"/>
              </w:rPr>
              <w:t>La consejera presidenta</w:t>
            </w:r>
          </w:p>
        </w:tc>
        <w:tc>
          <w:tcPr>
            <w:tcW w:w="5368" w:type="dxa"/>
            <w:shd w:val="clear" w:color="auto" w:fill="auto"/>
          </w:tcPr>
          <w:p w14:paraId="604C559F" w14:textId="77777777" w:rsidR="0064518F" w:rsidRPr="00B313BC" w:rsidRDefault="0064518F" w:rsidP="005A3B45">
            <w:pPr>
              <w:pStyle w:val="Sinespaciado"/>
              <w:jc w:val="both"/>
              <w:rPr>
                <w:rFonts w:ascii="Trebuchet MS" w:hAnsi="Trebuchet MS"/>
                <w:kern w:val="18"/>
                <w:sz w:val="24"/>
                <w:szCs w:val="24"/>
              </w:rPr>
            </w:pPr>
          </w:p>
          <w:p w14:paraId="6B7D8BE7" w14:textId="77777777" w:rsidR="0064518F" w:rsidRPr="00B313BC" w:rsidRDefault="0064518F" w:rsidP="005A3B45">
            <w:pPr>
              <w:pStyle w:val="Sinespaciado"/>
              <w:jc w:val="both"/>
              <w:rPr>
                <w:rFonts w:ascii="Trebuchet MS" w:hAnsi="Trebuchet MS"/>
                <w:kern w:val="18"/>
                <w:sz w:val="24"/>
                <w:szCs w:val="24"/>
              </w:rPr>
            </w:pPr>
          </w:p>
          <w:p w14:paraId="4A6D0046" w14:textId="77777777" w:rsidR="0064518F" w:rsidRPr="00B313BC" w:rsidRDefault="0064518F" w:rsidP="005A3B45">
            <w:pPr>
              <w:pStyle w:val="Sinespaciado"/>
              <w:jc w:val="center"/>
              <w:rPr>
                <w:rFonts w:ascii="Trebuchet MS" w:hAnsi="Trebuchet MS"/>
                <w:kern w:val="18"/>
                <w:sz w:val="24"/>
                <w:szCs w:val="24"/>
              </w:rPr>
            </w:pPr>
            <w:r w:rsidRPr="00B313BC">
              <w:rPr>
                <w:rFonts w:ascii="Trebuchet MS" w:hAnsi="Trebuchet MS"/>
                <w:kern w:val="18"/>
                <w:sz w:val="24"/>
                <w:szCs w:val="24"/>
              </w:rPr>
              <w:t>Mtro. Christian Flores Garza</w:t>
            </w:r>
          </w:p>
          <w:p w14:paraId="52B051E0" w14:textId="77777777" w:rsidR="0064518F" w:rsidRPr="00B313BC" w:rsidRDefault="0064518F" w:rsidP="005A3B45">
            <w:pPr>
              <w:pStyle w:val="Sinespaciado"/>
              <w:jc w:val="center"/>
              <w:rPr>
                <w:rFonts w:ascii="Trebuchet MS" w:hAnsi="Trebuchet MS"/>
                <w:kern w:val="18"/>
                <w:sz w:val="24"/>
                <w:szCs w:val="24"/>
              </w:rPr>
            </w:pPr>
            <w:r w:rsidRPr="00B313BC">
              <w:rPr>
                <w:rFonts w:ascii="Trebuchet MS" w:hAnsi="Trebuchet MS"/>
                <w:kern w:val="18"/>
                <w:sz w:val="24"/>
                <w:szCs w:val="24"/>
              </w:rPr>
              <w:t>El secretario ejecutivo</w:t>
            </w:r>
          </w:p>
          <w:p w14:paraId="5141CD0D" w14:textId="77777777" w:rsidR="0064518F" w:rsidRPr="00B313BC" w:rsidRDefault="0064518F" w:rsidP="005A3B45">
            <w:pPr>
              <w:pStyle w:val="Sinespaciado"/>
              <w:jc w:val="both"/>
              <w:rPr>
                <w:rFonts w:ascii="Trebuchet MS" w:hAnsi="Trebuchet MS"/>
                <w:kern w:val="18"/>
                <w:sz w:val="24"/>
                <w:szCs w:val="24"/>
              </w:rPr>
            </w:pPr>
          </w:p>
          <w:p w14:paraId="64643AEC" w14:textId="77777777" w:rsidR="0064518F" w:rsidRPr="00B313BC" w:rsidRDefault="0064518F" w:rsidP="005A3B45">
            <w:pPr>
              <w:pStyle w:val="Sinespaciado"/>
              <w:jc w:val="both"/>
              <w:rPr>
                <w:rFonts w:ascii="Trebuchet MS" w:hAnsi="Trebuchet MS"/>
                <w:kern w:val="18"/>
                <w:sz w:val="24"/>
                <w:szCs w:val="24"/>
              </w:rPr>
            </w:pPr>
          </w:p>
          <w:p w14:paraId="74354959" w14:textId="77777777" w:rsidR="0064518F" w:rsidRPr="00B313BC" w:rsidRDefault="0064518F" w:rsidP="005A3B45">
            <w:pPr>
              <w:pStyle w:val="Sinespaciado"/>
              <w:rPr>
                <w:rFonts w:ascii="Trebuchet MS" w:hAnsi="Trebuchet MS"/>
                <w:kern w:val="18"/>
                <w:sz w:val="24"/>
                <w:szCs w:val="24"/>
              </w:rPr>
            </w:pPr>
          </w:p>
        </w:tc>
      </w:tr>
    </w:tbl>
    <w:p w14:paraId="24F521DC" w14:textId="77777777" w:rsidR="007615B5" w:rsidRPr="007D470E" w:rsidRDefault="007615B5" w:rsidP="007615B5">
      <w:pPr>
        <w:pStyle w:val="Sinespaciado"/>
        <w:jc w:val="both"/>
        <w:rPr>
          <w:rFonts w:ascii="Trebuchet MS" w:hAnsi="Trebuchet MS"/>
          <w:sz w:val="16"/>
          <w:szCs w:val="16"/>
        </w:rPr>
      </w:pPr>
      <w:r w:rsidRPr="007D470E">
        <w:rPr>
          <w:rFonts w:ascii="Trebuchet MS" w:hAnsi="Trebuchet MS"/>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w:t>
      </w:r>
      <w:r>
        <w:rPr>
          <w:rFonts w:ascii="Trebuchet MS" w:hAnsi="Trebuchet MS"/>
          <w:sz w:val="16"/>
          <w:szCs w:val="16"/>
        </w:rPr>
        <w:t>extrao</w:t>
      </w:r>
      <w:r w:rsidRPr="007D470E">
        <w:rPr>
          <w:rFonts w:ascii="Trebuchet MS" w:hAnsi="Trebuchet MS"/>
          <w:sz w:val="16"/>
          <w:szCs w:val="16"/>
        </w:rPr>
        <w:t xml:space="preserve">rdinaria del Consejo General celebrada el </w:t>
      </w:r>
      <w:r>
        <w:rPr>
          <w:rFonts w:ascii="Trebuchet MS" w:hAnsi="Trebuchet MS"/>
          <w:sz w:val="16"/>
          <w:szCs w:val="16"/>
        </w:rPr>
        <w:t xml:space="preserve">veintisiete de julio </w:t>
      </w:r>
      <w:r w:rsidRPr="007D470E">
        <w:rPr>
          <w:rFonts w:ascii="Trebuchet MS" w:hAnsi="Trebuchet MS"/>
          <w:sz w:val="16"/>
          <w:szCs w:val="16"/>
        </w:rPr>
        <w:t>de dos mil veinti</w:t>
      </w:r>
      <w:r>
        <w:rPr>
          <w:rFonts w:ascii="Trebuchet MS" w:hAnsi="Trebuchet MS"/>
          <w:sz w:val="16"/>
          <w:szCs w:val="16"/>
        </w:rPr>
        <w:t>dós</w:t>
      </w:r>
      <w:r w:rsidRPr="007D470E">
        <w:rPr>
          <w:rFonts w:ascii="Trebuchet MS" w:hAnsi="Trebuchet MS"/>
          <w:sz w:val="16"/>
          <w:szCs w:val="16"/>
        </w:rPr>
        <w:t>, por votación unánime de las y los consejeros electorales Silvia Guadalupe Bustos Vásquez</w:t>
      </w:r>
      <w:r w:rsidRPr="007D470E">
        <w:rPr>
          <w:rFonts w:ascii="Trebuchet MS" w:hAnsi="Trebuchet MS"/>
          <w:bCs/>
          <w:sz w:val="16"/>
          <w:szCs w:val="16"/>
        </w:rPr>
        <w:t>,</w:t>
      </w:r>
      <w:r w:rsidRPr="007D470E">
        <w:rPr>
          <w:rFonts w:ascii="Trebuchet MS" w:hAnsi="Trebuchet MS"/>
          <w:sz w:val="16"/>
          <w:szCs w:val="16"/>
        </w:rPr>
        <w:t xml:space="preserve"> Zoad Jeanine García González, Miguel Godínez Terríquez</w:t>
      </w:r>
      <w:r w:rsidRPr="007D470E">
        <w:rPr>
          <w:rFonts w:ascii="Trebuchet MS" w:hAnsi="Trebuchet MS"/>
          <w:bCs/>
          <w:sz w:val="16"/>
          <w:szCs w:val="16"/>
        </w:rPr>
        <w:t>,</w:t>
      </w:r>
      <w:r w:rsidRPr="007D470E">
        <w:rPr>
          <w:rFonts w:ascii="Trebuchet MS" w:hAnsi="Trebuchet MS"/>
          <w:sz w:val="16"/>
          <w:szCs w:val="16"/>
        </w:rPr>
        <w:t xml:space="preserve"> </w:t>
      </w:r>
      <w:r w:rsidRPr="007D470E">
        <w:rPr>
          <w:rFonts w:ascii="Trebuchet MS" w:hAnsi="Trebuchet MS"/>
          <w:bCs/>
          <w:sz w:val="16"/>
          <w:szCs w:val="16"/>
        </w:rPr>
        <w:t xml:space="preserve">Moisés Pérez Vega, Brenda Judith Serafín Morfín, Claudia Alejandra Vargas Bautista y de la consejera presidenta </w:t>
      </w:r>
      <w:r w:rsidRPr="007D470E">
        <w:rPr>
          <w:rFonts w:ascii="Trebuchet MS" w:hAnsi="Trebuchet MS"/>
          <w:sz w:val="16"/>
          <w:szCs w:val="16"/>
        </w:rPr>
        <w:t>Paula Ramírez Höhne. Doy fe.</w:t>
      </w:r>
    </w:p>
    <w:p w14:paraId="6B20BE93" w14:textId="77777777" w:rsidR="007615B5" w:rsidRPr="007D470E" w:rsidRDefault="007615B5" w:rsidP="007615B5">
      <w:pPr>
        <w:spacing w:line="240" w:lineRule="auto"/>
        <w:jc w:val="both"/>
        <w:rPr>
          <w:rFonts w:ascii="Trebuchet MS" w:hAnsi="Trebuchet MS"/>
          <w:sz w:val="16"/>
          <w:szCs w:val="16"/>
        </w:rPr>
      </w:pPr>
    </w:p>
    <w:p w14:paraId="623BFC72" w14:textId="77777777" w:rsidR="007615B5" w:rsidRPr="007D470E" w:rsidRDefault="007615B5" w:rsidP="007615B5">
      <w:pPr>
        <w:spacing w:line="240" w:lineRule="auto"/>
        <w:jc w:val="both"/>
        <w:rPr>
          <w:rFonts w:ascii="Trebuchet MS" w:hAnsi="Trebuchet MS"/>
          <w:sz w:val="16"/>
          <w:szCs w:val="16"/>
        </w:rPr>
      </w:pPr>
    </w:p>
    <w:p w14:paraId="325082BF" w14:textId="77777777" w:rsidR="007615B5" w:rsidRPr="00E2663F" w:rsidRDefault="007615B5" w:rsidP="007615B5">
      <w:pPr>
        <w:pStyle w:val="Textoindependiente"/>
        <w:spacing w:after="0"/>
        <w:jc w:val="center"/>
        <w:rPr>
          <w:rFonts w:ascii="Trebuchet MS" w:hAnsi="Trebuchet MS"/>
          <w:b/>
          <w:sz w:val="16"/>
          <w:szCs w:val="16"/>
        </w:rPr>
      </w:pPr>
      <w:r w:rsidRPr="00E2663F">
        <w:rPr>
          <w:rFonts w:ascii="Trebuchet MS" w:hAnsi="Trebuchet MS"/>
          <w:b/>
          <w:sz w:val="16"/>
          <w:szCs w:val="16"/>
        </w:rPr>
        <w:t>Mtro. Christian Flores Garza</w:t>
      </w:r>
    </w:p>
    <w:p w14:paraId="55B4B15A" w14:textId="77777777" w:rsidR="007615B5" w:rsidRDefault="007615B5" w:rsidP="007615B5">
      <w:pPr>
        <w:pStyle w:val="Textoindependiente"/>
        <w:spacing w:after="0"/>
        <w:jc w:val="center"/>
      </w:pPr>
      <w:r w:rsidRPr="00E2663F">
        <w:rPr>
          <w:rFonts w:ascii="Trebuchet MS" w:hAnsi="Trebuchet MS"/>
          <w:b/>
          <w:sz w:val="16"/>
          <w:szCs w:val="16"/>
        </w:rPr>
        <w:t>El secretario ejecutivo</w:t>
      </w:r>
    </w:p>
    <w:p w14:paraId="1004ACFB" w14:textId="77777777" w:rsidR="007615B5" w:rsidRPr="007F1F74" w:rsidRDefault="007615B5" w:rsidP="007615B5">
      <w:pPr>
        <w:tabs>
          <w:tab w:val="left" w:pos="3720"/>
        </w:tabs>
        <w:spacing w:line="240" w:lineRule="auto"/>
      </w:pPr>
    </w:p>
    <w:p w14:paraId="142BF584" w14:textId="77777777" w:rsidR="00704E9D" w:rsidRPr="00B313BC" w:rsidRDefault="00704E9D" w:rsidP="00526564">
      <w:pPr>
        <w:pStyle w:val="Sinespaciado"/>
        <w:spacing w:line="276" w:lineRule="auto"/>
        <w:jc w:val="both"/>
        <w:rPr>
          <w:rFonts w:ascii="Trebuchet MS" w:hAnsi="Trebuchet MS"/>
        </w:rPr>
      </w:pPr>
    </w:p>
    <w:sectPr w:rsidR="00704E9D" w:rsidRPr="00B313BC" w:rsidSect="00E10F83">
      <w:headerReference w:type="even" r:id="rId32"/>
      <w:headerReference w:type="default" r:id="rId33"/>
      <w:footerReference w:type="default" r:id="rId34"/>
      <w:headerReference w:type="first" r:id="rId35"/>
      <w:pgSz w:w="12240" w:h="15840" w:code="1"/>
      <w:pgMar w:top="2552" w:right="1701" w:bottom="1701"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69C9A0" w14:textId="77777777" w:rsidR="006651B7" w:rsidRDefault="006651B7" w:rsidP="001A7BC8">
      <w:pPr>
        <w:spacing w:after="0" w:line="240" w:lineRule="auto"/>
      </w:pPr>
      <w:r>
        <w:separator/>
      </w:r>
    </w:p>
  </w:endnote>
  <w:endnote w:type="continuationSeparator" w:id="0">
    <w:p w14:paraId="46D9A795" w14:textId="77777777" w:rsidR="006651B7" w:rsidRDefault="006651B7" w:rsidP="001A7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B8F1B" w14:textId="00240077" w:rsidR="0068481C" w:rsidRPr="00F158BE" w:rsidRDefault="0068481C">
    <w:pPr>
      <w:pStyle w:val="Piedepgina"/>
      <w:jc w:val="center"/>
      <w:rPr>
        <w:caps/>
        <w:sz w:val="24"/>
        <w:szCs w:val="24"/>
      </w:rPr>
    </w:pPr>
  </w:p>
  <w:p w14:paraId="787037E1" w14:textId="77777777" w:rsidR="0068481C" w:rsidRPr="005E0B06" w:rsidRDefault="0068481C" w:rsidP="005E0B06">
    <w:pPr>
      <w:tabs>
        <w:tab w:val="center" w:pos="4419"/>
        <w:tab w:val="right" w:pos="8838"/>
      </w:tabs>
      <w:suppressAutoHyphens/>
      <w:spacing w:after="0" w:line="240" w:lineRule="auto"/>
      <w:jc w:val="center"/>
      <w:rPr>
        <w:rFonts w:ascii="Trebuchet MS" w:eastAsia="Times New Roman" w:hAnsi="Trebuchet MS" w:cs="Tahoma"/>
        <w:bCs/>
        <w:color w:val="A6A6A6"/>
        <w:sz w:val="16"/>
        <w:szCs w:val="16"/>
        <w:lang w:val="es-ES" w:eastAsia="ar-SA"/>
      </w:rPr>
    </w:pPr>
    <w:r w:rsidRPr="005E0B06">
      <w:rPr>
        <w:rFonts w:ascii="Trebuchet MS" w:eastAsia="Times New Roman" w:hAnsi="Trebuchet MS" w:cs="Tahoma"/>
        <w:bCs/>
        <w:color w:val="A6A6A6"/>
        <w:sz w:val="16"/>
        <w:szCs w:val="16"/>
        <w:lang w:val="es-ES" w:eastAsia="ar-SA"/>
      </w:rPr>
      <w:t>Parque de las Estrellas 2764, colonia Jardines del Bosque Centro, Guadalajara, Jalisco, México. C.P.44520</w:t>
    </w:r>
  </w:p>
  <w:p w14:paraId="041CAE39" w14:textId="77777777" w:rsidR="0068481C" w:rsidRPr="005E0B06" w:rsidRDefault="00EF2A34" w:rsidP="005E0B06">
    <w:pPr>
      <w:tabs>
        <w:tab w:val="center" w:pos="4419"/>
        <w:tab w:val="right" w:pos="8838"/>
      </w:tabs>
      <w:suppressAutoHyphens/>
      <w:spacing w:after="0" w:line="240" w:lineRule="auto"/>
      <w:jc w:val="center"/>
      <w:rPr>
        <w:rFonts w:ascii="Trebuchet MS" w:eastAsia="Times New Roman" w:hAnsi="Trebuchet MS" w:cs="Tahoma"/>
        <w:bCs/>
        <w:color w:val="A6A6A6"/>
        <w:sz w:val="16"/>
        <w:szCs w:val="16"/>
        <w:lang w:val="es-ES" w:eastAsia="ar-SA"/>
      </w:rPr>
    </w:pPr>
    <w:r>
      <w:rPr>
        <w:rFonts w:ascii="Trebuchet MS" w:eastAsia="Times New Roman" w:hAnsi="Trebuchet MS" w:cs="Tahoma"/>
        <w:bCs/>
        <w:noProof/>
        <w:color w:val="A6A6A6"/>
        <w:sz w:val="16"/>
        <w:szCs w:val="16"/>
        <w:lang w:val="es-ES" w:eastAsia="ar-SA"/>
      </w:rPr>
      <w:pict w14:anchorId="69B24E3C">
        <v:rect id="_x0000_i1025" alt="" style="width:422pt;height:1pt;mso-width-percent:0;mso-height-percent:0;mso-width-percent:0;mso-height-percent:0" o:hrpct="955" o:hralign="center" o:hrstd="t" o:hr="t" fillcolor="#a0a0a0" stroked="f"/>
      </w:pict>
    </w:r>
  </w:p>
  <w:p w14:paraId="5B54815E" w14:textId="77777777" w:rsidR="0068481C" w:rsidRPr="005E0B06" w:rsidRDefault="0068481C" w:rsidP="005E0B06">
    <w:pPr>
      <w:tabs>
        <w:tab w:val="center" w:pos="4419"/>
        <w:tab w:val="right" w:pos="8838"/>
      </w:tabs>
      <w:suppressAutoHyphens/>
      <w:spacing w:after="0" w:line="240" w:lineRule="auto"/>
      <w:jc w:val="center"/>
      <w:rPr>
        <w:rFonts w:ascii="Times New Roman" w:eastAsia="Times New Roman" w:hAnsi="Times New Roman" w:cs="Times New Roman"/>
        <w:b/>
        <w:color w:val="7030A0"/>
        <w:sz w:val="16"/>
        <w:szCs w:val="16"/>
        <w:lang w:eastAsia="ar-SA"/>
      </w:rPr>
    </w:pPr>
    <w:r w:rsidRPr="005E0B06">
      <w:rPr>
        <w:rFonts w:ascii="Trebuchet MS" w:eastAsia="Times New Roman" w:hAnsi="Trebuchet MS" w:cs="Tahoma"/>
        <w:b/>
        <w:bCs/>
        <w:color w:val="7030A0"/>
        <w:sz w:val="16"/>
        <w:szCs w:val="16"/>
        <w:lang w:eastAsia="ar-SA"/>
      </w:rPr>
      <w:t>www.iepcjalisco.org.mx</w:t>
    </w:r>
  </w:p>
  <w:p w14:paraId="7D222F66" w14:textId="54CC5C34" w:rsidR="0068481C" w:rsidRPr="00704E9D" w:rsidRDefault="0068481C" w:rsidP="005E0B06">
    <w:pPr>
      <w:tabs>
        <w:tab w:val="center" w:pos="4252"/>
        <w:tab w:val="right" w:pos="8504"/>
      </w:tabs>
      <w:suppressAutoHyphens/>
      <w:spacing w:after="0" w:line="240" w:lineRule="auto"/>
      <w:jc w:val="right"/>
    </w:pPr>
    <w:r w:rsidRPr="005E0B06">
      <w:rPr>
        <w:rFonts w:ascii="Trebuchet MS" w:eastAsia="Calibri" w:hAnsi="Trebuchet MS" w:cs="Arial"/>
        <w:sz w:val="16"/>
        <w:szCs w:val="16"/>
      </w:rPr>
      <w:t xml:space="preserve">Página </w:t>
    </w:r>
    <w:r w:rsidRPr="005E0B06">
      <w:rPr>
        <w:rFonts w:ascii="Trebuchet MS" w:eastAsia="Calibri" w:hAnsi="Trebuchet MS" w:cs="Arial"/>
        <w:sz w:val="16"/>
        <w:szCs w:val="16"/>
      </w:rPr>
      <w:fldChar w:fldCharType="begin"/>
    </w:r>
    <w:r w:rsidRPr="005E0B06">
      <w:rPr>
        <w:rFonts w:ascii="Trebuchet MS" w:eastAsia="Calibri" w:hAnsi="Trebuchet MS" w:cs="Arial"/>
        <w:sz w:val="16"/>
        <w:szCs w:val="16"/>
      </w:rPr>
      <w:instrText xml:space="preserve"> PAGE </w:instrText>
    </w:r>
    <w:r w:rsidRPr="005E0B06">
      <w:rPr>
        <w:rFonts w:ascii="Trebuchet MS" w:eastAsia="Calibri" w:hAnsi="Trebuchet MS" w:cs="Arial"/>
        <w:sz w:val="16"/>
        <w:szCs w:val="16"/>
      </w:rPr>
      <w:fldChar w:fldCharType="separate"/>
    </w:r>
    <w:r w:rsidR="00EF2A34">
      <w:rPr>
        <w:rFonts w:ascii="Trebuchet MS" w:eastAsia="Calibri" w:hAnsi="Trebuchet MS" w:cs="Arial"/>
        <w:noProof/>
        <w:sz w:val="16"/>
        <w:szCs w:val="16"/>
      </w:rPr>
      <w:t>1</w:t>
    </w:r>
    <w:r w:rsidRPr="005E0B06">
      <w:rPr>
        <w:rFonts w:ascii="Trebuchet MS" w:eastAsia="Calibri" w:hAnsi="Trebuchet MS" w:cs="Arial"/>
        <w:sz w:val="16"/>
        <w:szCs w:val="16"/>
      </w:rPr>
      <w:fldChar w:fldCharType="end"/>
    </w:r>
    <w:r w:rsidRPr="005E0B06">
      <w:rPr>
        <w:rFonts w:ascii="Trebuchet MS" w:eastAsia="Calibri" w:hAnsi="Trebuchet MS" w:cs="Arial"/>
        <w:sz w:val="16"/>
        <w:szCs w:val="16"/>
      </w:rPr>
      <w:t xml:space="preserve"> de </w:t>
    </w:r>
    <w:r w:rsidRPr="005E0B06">
      <w:rPr>
        <w:rFonts w:ascii="Trebuchet MS" w:eastAsia="Calibri" w:hAnsi="Trebuchet MS" w:cs="Arial"/>
        <w:sz w:val="16"/>
        <w:szCs w:val="16"/>
      </w:rPr>
      <w:fldChar w:fldCharType="begin"/>
    </w:r>
    <w:r w:rsidRPr="005E0B06">
      <w:rPr>
        <w:rFonts w:ascii="Trebuchet MS" w:eastAsia="Calibri" w:hAnsi="Trebuchet MS" w:cs="Arial"/>
        <w:sz w:val="16"/>
        <w:szCs w:val="16"/>
      </w:rPr>
      <w:instrText xml:space="preserve"> NUMPAGES </w:instrText>
    </w:r>
    <w:r w:rsidRPr="005E0B06">
      <w:rPr>
        <w:rFonts w:ascii="Trebuchet MS" w:eastAsia="Calibri" w:hAnsi="Trebuchet MS" w:cs="Arial"/>
        <w:sz w:val="16"/>
        <w:szCs w:val="16"/>
      </w:rPr>
      <w:fldChar w:fldCharType="separate"/>
    </w:r>
    <w:r w:rsidR="00EF2A34">
      <w:rPr>
        <w:rFonts w:ascii="Trebuchet MS" w:eastAsia="Calibri" w:hAnsi="Trebuchet MS" w:cs="Arial"/>
        <w:noProof/>
        <w:sz w:val="16"/>
        <w:szCs w:val="16"/>
      </w:rPr>
      <w:t>7</w:t>
    </w:r>
    <w:r w:rsidRPr="005E0B06">
      <w:rPr>
        <w:rFonts w:ascii="Trebuchet MS" w:eastAsia="Calibri" w:hAnsi="Trebuchet M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D01D6" w14:textId="77777777" w:rsidR="006651B7" w:rsidRDefault="006651B7" w:rsidP="001A7BC8">
      <w:pPr>
        <w:spacing w:after="0" w:line="240" w:lineRule="auto"/>
      </w:pPr>
      <w:r>
        <w:separator/>
      </w:r>
    </w:p>
  </w:footnote>
  <w:footnote w:type="continuationSeparator" w:id="0">
    <w:p w14:paraId="61D13B1F" w14:textId="77777777" w:rsidR="006651B7" w:rsidRDefault="006651B7" w:rsidP="001A7BC8">
      <w:pPr>
        <w:spacing w:after="0" w:line="240" w:lineRule="auto"/>
      </w:pPr>
      <w:r>
        <w:continuationSeparator/>
      </w:r>
    </w:p>
  </w:footnote>
  <w:footnote w:id="1">
    <w:p w14:paraId="7CEC9A19" w14:textId="600D6A60" w:rsidR="0068481C" w:rsidRPr="00B00000" w:rsidRDefault="0068481C" w:rsidP="001A7BC8">
      <w:pPr>
        <w:pStyle w:val="Textonotapie"/>
        <w:jc w:val="both"/>
        <w:rPr>
          <w:rFonts w:ascii="Arial" w:hAnsi="Arial" w:cs="Arial"/>
          <w:sz w:val="16"/>
          <w:szCs w:val="16"/>
          <w:lang w:val="es-MX"/>
        </w:rPr>
      </w:pPr>
      <w:r w:rsidRPr="00B00000">
        <w:rPr>
          <w:rStyle w:val="Refdenotaalpie"/>
          <w:rFonts w:ascii="Arial" w:hAnsi="Arial" w:cs="Arial"/>
          <w:sz w:val="16"/>
          <w:szCs w:val="16"/>
        </w:rPr>
        <w:footnoteRef/>
      </w:r>
      <w:r w:rsidRPr="00B00000">
        <w:rPr>
          <w:rFonts w:ascii="Arial" w:hAnsi="Arial" w:cs="Arial"/>
          <w:sz w:val="16"/>
          <w:szCs w:val="16"/>
        </w:rPr>
        <w:t xml:space="preserve"> El acuerdo </w:t>
      </w:r>
      <w:r>
        <w:rPr>
          <w:rFonts w:ascii="Arial" w:hAnsi="Arial" w:cs="Arial"/>
          <w:sz w:val="16"/>
          <w:szCs w:val="16"/>
        </w:rPr>
        <w:t>s</w:t>
      </w:r>
      <w:r w:rsidRPr="00B00000">
        <w:rPr>
          <w:rFonts w:ascii="Arial" w:hAnsi="Arial" w:cs="Arial"/>
          <w:sz w:val="16"/>
          <w:szCs w:val="16"/>
        </w:rPr>
        <w:t>e public</w:t>
      </w:r>
      <w:r>
        <w:rPr>
          <w:rFonts w:ascii="Arial" w:hAnsi="Arial" w:cs="Arial"/>
          <w:sz w:val="16"/>
          <w:szCs w:val="16"/>
        </w:rPr>
        <w:t xml:space="preserve">ó </w:t>
      </w:r>
      <w:r w:rsidRPr="00B00000">
        <w:rPr>
          <w:rFonts w:ascii="Arial" w:hAnsi="Arial" w:cs="Arial"/>
          <w:sz w:val="16"/>
          <w:szCs w:val="16"/>
        </w:rPr>
        <w:t>e</w:t>
      </w:r>
      <w:r w:rsidR="006618C6">
        <w:rPr>
          <w:rFonts w:ascii="Arial" w:hAnsi="Arial" w:cs="Arial"/>
          <w:sz w:val="16"/>
          <w:szCs w:val="16"/>
        </w:rPr>
        <w:t>l 10 de octubre de 2020, en el P</w:t>
      </w:r>
      <w:r w:rsidRPr="00B00000">
        <w:rPr>
          <w:rFonts w:ascii="Arial" w:hAnsi="Arial" w:cs="Arial"/>
          <w:sz w:val="16"/>
          <w:szCs w:val="16"/>
        </w:rPr>
        <w:t xml:space="preserve">eriódico </w:t>
      </w:r>
      <w:r w:rsidR="006618C6">
        <w:rPr>
          <w:rFonts w:ascii="Arial" w:hAnsi="Arial" w:cs="Arial"/>
          <w:sz w:val="16"/>
          <w:szCs w:val="16"/>
        </w:rPr>
        <w:t>O</w:t>
      </w:r>
      <w:r w:rsidRPr="00B00000">
        <w:rPr>
          <w:rFonts w:ascii="Arial" w:hAnsi="Arial" w:cs="Arial"/>
          <w:sz w:val="16"/>
          <w:szCs w:val="16"/>
        </w:rPr>
        <w:t>ficial “El Estado de Jalisco”</w:t>
      </w:r>
      <w:r>
        <w:rPr>
          <w:rFonts w:ascii="Arial" w:hAnsi="Arial" w:cs="Arial"/>
          <w:sz w:val="16"/>
          <w:szCs w:val="16"/>
        </w:rPr>
        <w:t>,</w:t>
      </w:r>
      <w:r w:rsidRPr="00B00000">
        <w:rPr>
          <w:rFonts w:ascii="Arial" w:hAnsi="Arial" w:cs="Arial"/>
          <w:sz w:val="16"/>
          <w:szCs w:val="16"/>
        </w:rPr>
        <w:t xml:space="preserve"> y puede ser consultado en el enlace siguiente: https://periodicooficial.jalisco.gob.mx/sites/periodicooficial.jalisco.gob.mx/files/10-10-20-x.pdf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66835" w14:textId="4194EE11" w:rsidR="00B313BC" w:rsidRDefault="00EF2A34">
    <w:pPr>
      <w:pStyle w:val="Encabezado"/>
    </w:pPr>
    <w:r>
      <w:rPr>
        <w:noProof/>
      </w:rPr>
      <w:pict w14:anchorId="6FC05B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834205" o:spid="_x0000_s2051"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48220" w14:textId="739025AC" w:rsidR="0068481C" w:rsidRDefault="0068481C">
    <w:pPr>
      <w:pStyle w:val="Encabezado"/>
    </w:pPr>
    <w:r>
      <w:rPr>
        <w:noProof/>
        <w:lang w:eastAsia="es-MX"/>
      </w:rPr>
      <w:drawing>
        <wp:inline distT="0" distB="0" distL="0" distR="0" wp14:anchorId="3C32F0D3" wp14:editId="0265F324">
          <wp:extent cx="1359535" cy="6361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0569" cy="645946"/>
                  </a:xfrm>
                  <a:prstGeom prst="rect">
                    <a:avLst/>
                  </a:prstGeom>
                  <a:noFill/>
                </pic:spPr>
              </pic:pic>
            </a:graphicData>
          </a:graphic>
        </wp:inline>
      </w:drawing>
    </w:r>
  </w:p>
  <w:p w14:paraId="771C4959" w14:textId="6FF8C024" w:rsidR="005A3B45" w:rsidRPr="005A3B45" w:rsidRDefault="005A3B45">
    <w:pPr>
      <w:pStyle w:val="Encabezado"/>
      <w:rPr>
        <w:rFonts w:ascii="Trebuchet MS" w:hAnsi="Trebuchet MS"/>
        <w:b/>
        <w:sz w:val="24"/>
        <w:szCs w:val="24"/>
      </w:rPr>
    </w:pPr>
    <w:r>
      <w:tab/>
    </w:r>
    <w:r>
      <w:tab/>
    </w:r>
    <w:r w:rsidRPr="005A3B45">
      <w:rPr>
        <w:rFonts w:ascii="Trebuchet MS" w:hAnsi="Trebuchet MS"/>
        <w:b/>
        <w:sz w:val="24"/>
        <w:szCs w:val="24"/>
      </w:rPr>
      <w:t>IEPC-ACG-041/2022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5595F" w14:textId="7EB26244" w:rsidR="00B313BC" w:rsidRDefault="00EF2A34">
    <w:pPr>
      <w:pStyle w:val="Encabezado"/>
    </w:pPr>
    <w:r>
      <w:rPr>
        <w:noProof/>
      </w:rPr>
      <w:pict w14:anchorId="2F76E1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834204" o:spid="_x0000_s2050" type="#_x0000_t136" style="position:absolute;margin-left:0;margin-top:0;width:498.4pt;height:124.6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731E1"/>
    <w:multiLevelType w:val="hybridMultilevel"/>
    <w:tmpl w:val="F41A1FAA"/>
    <w:lvl w:ilvl="0" w:tplc="91DE540E">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nsid w:val="195F7F17"/>
    <w:multiLevelType w:val="hybridMultilevel"/>
    <w:tmpl w:val="A060FAFA"/>
    <w:lvl w:ilvl="0" w:tplc="079E7ADA">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nsid w:val="1B0535B7"/>
    <w:multiLevelType w:val="hybridMultilevel"/>
    <w:tmpl w:val="9668B2A8"/>
    <w:lvl w:ilvl="0" w:tplc="080A000F">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E27645C"/>
    <w:multiLevelType w:val="hybridMultilevel"/>
    <w:tmpl w:val="14124E5E"/>
    <w:lvl w:ilvl="0" w:tplc="EEDE6F44">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1F2C197F"/>
    <w:multiLevelType w:val="hybridMultilevel"/>
    <w:tmpl w:val="2D82624A"/>
    <w:lvl w:ilvl="0" w:tplc="7E1C60AC">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218C3A89"/>
    <w:multiLevelType w:val="hybridMultilevel"/>
    <w:tmpl w:val="0FF810CE"/>
    <w:lvl w:ilvl="0" w:tplc="F82E9AD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605356D"/>
    <w:multiLevelType w:val="hybridMultilevel"/>
    <w:tmpl w:val="7EB0C7B4"/>
    <w:lvl w:ilvl="0" w:tplc="FFFFFFFF">
      <w:start w:val="1"/>
      <w:numFmt w:val="upperRoman"/>
      <w:lvlText w:val="%1."/>
      <w:lvlJc w:val="right"/>
      <w:pPr>
        <w:ind w:left="716" w:hanging="360"/>
      </w:pPr>
    </w:lvl>
    <w:lvl w:ilvl="1" w:tplc="FFFFFFFF" w:tentative="1">
      <w:start w:val="1"/>
      <w:numFmt w:val="lowerLetter"/>
      <w:lvlText w:val="%2."/>
      <w:lvlJc w:val="left"/>
      <w:pPr>
        <w:ind w:left="1436" w:hanging="360"/>
      </w:pPr>
    </w:lvl>
    <w:lvl w:ilvl="2" w:tplc="FFFFFFFF" w:tentative="1">
      <w:start w:val="1"/>
      <w:numFmt w:val="lowerRoman"/>
      <w:lvlText w:val="%3."/>
      <w:lvlJc w:val="right"/>
      <w:pPr>
        <w:ind w:left="2156" w:hanging="180"/>
      </w:pPr>
    </w:lvl>
    <w:lvl w:ilvl="3" w:tplc="FFFFFFFF" w:tentative="1">
      <w:start w:val="1"/>
      <w:numFmt w:val="decimal"/>
      <w:lvlText w:val="%4."/>
      <w:lvlJc w:val="left"/>
      <w:pPr>
        <w:ind w:left="2876" w:hanging="360"/>
      </w:pPr>
    </w:lvl>
    <w:lvl w:ilvl="4" w:tplc="FFFFFFFF" w:tentative="1">
      <w:start w:val="1"/>
      <w:numFmt w:val="lowerLetter"/>
      <w:lvlText w:val="%5."/>
      <w:lvlJc w:val="left"/>
      <w:pPr>
        <w:ind w:left="3596" w:hanging="360"/>
      </w:pPr>
    </w:lvl>
    <w:lvl w:ilvl="5" w:tplc="FFFFFFFF" w:tentative="1">
      <w:start w:val="1"/>
      <w:numFmt w:val="lowerRoman"/>
      <w:lvlText w:val="%6."/>
      <w:lvlJc w:val="right"/>
      <w:pPr>
        <w:ind w:left="4316" w:hanging="180"/>
      </w:pPr>
    </w:lvl>
    <w:lvl w:ilvl="6" w:tplc="FFFFFFFF" w:tentative="1">
      <w:start w:val="1"/>
      <w:numFmt w:val="decimal"/>
      <w:lvlText w:val="%7."/>
      <w:lvlJc w:val="left"/>
      <w:pPr>
        <w:ind w:left="5036" w:hanging="360"/>
      </w:pPr>
    </w:lvl>
    <w:lvl w:ilvl="7" w:tplc="FFFFFFFF" w:tentative="1">
      <w:start w:val="1"/>
      <w:numFmt w:val="lowerLetter"/>
      <w:lvlText w:val="%8."/>
      <w:lvlJc w:val="left"/>
      <w:pPr>
        <w:ind w:left="5756" w:hanging="360"/>
      </w:pPr>
    </w:lvl>
    <w:lvl w:ilvl="8" w:tplc="FFFFFFFF" w:tentative="1">
      <w:start w:val="1"/>
      <w:numFmt w:val="lowerRoman"/>
      <w:lvlText w:val="%9."/>
      <w:lvlJc w:val="right"/>
      <w:pPr>
        <w:ind w:left="6476" w:hanging="180"/>
      </w:pPr>
    </w:lvl>
  </w:abstractNum>
  <w:abstractNum w:abstractNumId="7">
    <w:nsid w:val="327729A6"/>
    <w:multiLevelType w:val="hybridMultilevel"/>
    <w:tmpl w:val="13F4CE5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4956894"/>
    <w:multiLevelType w:val="hybridMultilevel"/>
    <w:tmpl w:val="6384254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362449C4"/>
    <w:multiLevelType w:val="hybridMultilevel"/>
    <w:tmpl w:val="1BD65E4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6FB6F7B"/>
    <w:multiLevelType w:val="hybridMultilevel"/>
    <w:tmpl w:val="314A29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8AA718F"/>
    <w:multiLevelType w:val="hybridMultilevel"/>
    <w:tmpl w:val="4C50F636"/>
    <w:lvl w:ilvl="0" w:tplc="15DE25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D56216E"/>
    <w:multiLevelType w:val="hybridMultilevel"/>
    <w:tmpl w:val="C1E87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D6260D1"/>
    <w:multiLevelType w:val="hybridMultilevel"/>
    <w:tmpl w:val="3FD06426"/>
    <w:lvl w:ilvl="0" w:tplc="890CF6B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3B05A48"/>
    <w:multiLevelType w:val="hybridMultilevel"/>
    <w:tmpl w:val="D02834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DA64BA7"/>
    <w:multiLevelType w:val="hybridMultilevel"/>
    <w:tmpl w:val="16C02A2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09D77CB"/>
    <w:multiLevelType w:val="hybridMultilevel"/>
    <w:tmpl w:val="F1BC4DCE"/>
    <w:lvl w:ilvl="0" w:tplc="8EF25EC4">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7">
    <w:nsid w:val="713C5D25"/>
    <w:multiLevelType w:val="hybridMultilevel"/>
    <w:tmpl w:val="1FE86A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nsid w:val="71B31E1B"/>
    <w:multiLevelType w:val="hybridMultilevel"/>
    <w:tmpl w:val="9E7EE8BC"/>
    <w:lvl w:ilvl="0" w:tplc="2FC63BAC">
      <w:start w:val="1"/>
      <w:numFmt w:val="upperRoman"/>
      <w:lvlText w:val="%1."/>
      <w:lvlJc w:val="left"/>
      <w:pPr>
        <w:ind w:left="1080" w:hanging="720"/>
      </w:pPr>
      <w:rPr>
        <w:rFonts w:hint="default"/>
        <w:sz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5"/>
  </w:num>
  <w:num w:numId="2">
    <w:abstractNumId w:val="10"/>
  </w:num>
  <w:num w:numId="3">
    <w:abstractNumId w:val="13"/>
  </w:num>
  <w:num w:numId="4">
    <w:abstractNumId w:val="17"/>
  </w:num>
  <w:num w:numId="5">
    <w:abstractNumId w:val="7"/>
  </w:num>
  <w:num w:numId="6">
    <w:abstractNumId w:val="11"/>
  </w:num>
  <w:num w:numId="7">
    <w:abstractNumId w:val="6"/>
  </w:num>
  <w:num w:numId="8">
    <w:abstractNumId w:val="9"/>
  </w:num>
  <w:num w:numId="9">
    <w:abstractNumId w:val="14"/>
  </w:num>
  <w:num w:numId="10">
    <w:abstractNumId w:val="18"/>
  </w:num>
  <w:num w:numId="11">
    <w:abstractNumId w:val="8"/>
  </w:num>
  <w:num w:numId="12">
    <w:abstractNumId w:val="4"/>
  </w:num>
  <w:num w:numId="13">
    <w:abstractNumId w:val="16"/>
  </w:num>
  <w:num w:numId="14">
    <w:abstractNumId w:val="1"/>
  </w:num>
  <w:num w:numId="15">
    <w:abstractNumId w:val="0"/>
  </w:num>
  <w:num w:numId="16">
    <w:abstractNumId w:val="3"/>
  </w:num>
  <w:num w:numId="17">
    <w:abstractNumId w:val="5"/>
  </w:num>
  <w:num w:numId="18">
    <w:abstractNumId w:val="1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ES_tradnl" w:vendorID="64" w:dllVersion="131078" w:nlCheck="1" w:checkStyle="1"/>
  <w:activeWritingStyle w:appName="MSWord" w:lang="es-ES" w:vendorID="64" w:dllVersion="131078" w:nlCheck="1" w:checkStyle="1"/>
  <w:activeWritingStyle w:appName="MSWord" w:lang="pt-BR" w:vendorID="64" w:dllVersion="131078" w:nlCheck="1" w:checkStyle="0"/>
  <w:activeWritingStyle w:appName="MSWord" w:lang="es-MX" w:vendorID="64" w:dllVersion="131078" w:nlCheck="1" w:checkStyle="1"/>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008"/>
    <w:rsid w:val="000125F7"/>
    <w:rsid w:val="00043126"/>
    <w:rsid w:val="00043E22"/>
    <w:rsid w:val="00045B7F"/>
    <w:rsid w:val="00095ADC"/>
    <w:rsid w:val="000A70E7"/>
    <w:rsid w:val="000B0E9A"/>
    <w:rsid w:val="000B3F42"/>
    <w:rsid w:val="000E7185"/>
    <w:rsid w:val="000E726C"/>
    <w:rsid w:val="00100CF7"/>
    <w:rsid w:val="00136BA7"/>
    <w:rsid w:val="0014253F"/>
    <w:rsid w:val="00186ADC"/>
    <w:rsid w:val="001A3D31"/>
    <w:rsid w:val="001A7BC8"/>
    <w:rsid w:val="001E46A6"/>
    <w:rsid w:val="00254FFD"/>
    <w:rsid w:val="002A5AF7"/>
    <w:rsid w:val="002B26F8"/>
    <w:rsid w:val="002B6995"/>
    <w:rsid w:val="002E1B65"/>
    <w:rsid w:val="00301A65"/>
    <w:rsid w:val="003036BA"/>
    <w:rsid w:val="00306B49"/>
    <w:rsid w:val="00321481"/>
    <w:rsid w:val="00323789"/>
    <w:rsid w:val="0033103D"/>
    <w:rsid w:val="00385F21"/>
    <w:rsid w:val="00386BE1"/>
    <w:rsid w:val="003C25DB"/>
    <w:rsid w:val="00403234"/>
    <w:rsid w:val="00426454"/>
    <w:rsid w:val="00443AB1"/>
    <w:rsid w:val="00456B78"/>
    <w:rsid w:val="00457593"/>
    <w:rsid w:val="004A0969"/>
    <w:rsid w:val="00526564"/>
    <w:rsid w:val="0054360A"/>
    <w:rsid w:val="005669E4"/>
    <w:rsid w:val="00586DF1"/>
    <w:rsid w:val="005929E1"/>
    <w:rsid w:val="005A172A"/>
    <w:rsid w:val="005A3B45"/>
    <w:rsid w:val="005C55CB"/>
    <w:rsid w:val="005D00FD"/>
    <w:rsid w:val="005E0B06"/>
    <w:rsid w:val="005E1591"/>
    <w:rsid w:val="005E2113"/>
    <w:rsid w:val="005F1290"/>
    <w:rsid w:val="00603678"/>
    <w:rsid w:val="00610432"/>
    <w:rsid w:val="006174E4"/>
    <w:rsid w:val="00640008"/>
    <w:rsid w:val="0064518F"/>
    <w:rsid w:val="006618C6"/>
    <w:rsid w:val="006651B7"/>
    <w:rsid w:val="00667DCF"/>
    <w:rsid w:val="0068009C"/>
    <w:rsid w:val="0068011F"/>
    <w:rsid w:val="00683C01"/>
    <w:rsid w:val="00683DC0"/>
    <w:rsid w:val="0068481C"/>
    <w:rsid w:val="00696424"/>
    <w:rsid w:val="006B589F"/>
    <w:rsid w:val="006C7E39"/>
    <w:rsid w:val="006E44B7"/>
    <w:rsid w:val="006F3698"/>
    <w:rsid w:val="006F40DD"/>
    <w:rsid w:val="00704E9D"/>
    <w:rsid w:val="00724B0A"/>
    <w:rsid w:val="007615B5"/>
    <w:rsid w:val="007B080C"/>
    <w:rsid w:val="007E4102"/>
    <w:rsid w:val="00820585"/>
    <w:rsid w:val="00854CC4"/>
    <w:rsid w:val="008569AC"/>
    <w:rsid w:val="008572BE"/>
    <w:rsid w:val="00871DA4"/>
    <w:rsid w:val="008A17BF"/>
    <w:rsid w:val="00925506"/>
    <w:rsid w:val="00936229"/>
    <w:rsid w:val="00937C24"/>
    <w:rsid w:val="009442A8"/>
    <w:rsid w:val="00974E08"/>
    <w:rsid w:val="00986CC5"/>
    <w:rsid w:val="009A08E9"/>
    <w:rsid w:val="009A7433"/>
    <w:rsid w:val="009C6FFC"/>
    <w:rsid w:val="009D1414"/>
    <w:rsid w:val="009D607A"/>
    <w:rsid w:val="009F24E8"/>
    <w:rsid w:val="009F399D"/>
    <w:rsid w:val="009F5B6E"/>
    <w:rsid w:val="009F6225"/>
    <w:rsid w:val="00A03459"/>
    <w:rsid w:val="00A1091A"/>
    <w:rsid w:val="00A11B9D"/>
    <w:rsid w:val="00A56DF5"/>
    <w:rsid w:val="00A74A7C"/>
    <w:rsid w:val="00A91CB1"/>
    <w:rsid w:val="00A9381B"/>
    <w:rsid w:val="00AD081B"/>
    <w:rsid w:val="00AD7FD5"/>
    <w:rsid w:val="00AF2998"/>
    <w:rsid w:val="00B00000"/>
    <w:rsid w:val="00B1029C"/>
    <w:rsid w:val="00B313BC"/>
    <w:rsid w:val="00B54F65"/>
    <w:rsid w:val="00BE7457"/>
    <w:rsid w:val="00BE799C"/>
    <w:rsid w:val="00C030AD"/>
    <w:rsid w:val="00C2486B"/>
    <w:rsid w:val="00C41A96"/>
    <w:rsid w:val="00C518A4"/>
    <w:rsid w:val="00CA3108"/>
    <w:rsid w:val="00CC545C"/>
    <w:rsid w:val="00DE2B63"/>
    <w:rsid w:val="00DE39AF"/>
    <w:rsid w:val="00E050D3"/>
    <w:rsid w:val="00E0628E"/>
    <w:rsid w:val="00E105A9"/>
    <w:rsid w:val="00E10F83"/>
    <w:rsid w:val="00EA5214"/>
    <w:rsid w:val="00EC0CF7"/>
    <w:rsid w:val="00EE1A04"/>
    <w:rsid w:val="00EE1A10"/>
    <w:rsid w:val="00EF2A34"/>
    <w:rsid w:val="00F158BE"/>
    <w:rsid w:val="00F332AF"/>
    <w:rsid w:val="00F3660C"/>
    <w:rsid w:val="00F5564B"/>
    <w:rsid w:val="00F832D9"/>
    <w:rsid w:val="00FA3EDF"/>
    <w:rsid w:val="00FB387A"/>
    <w:rsid w:val="00FC77B9"/>
    <w:rsid w:val="00FD4228"/>
    <w:rsid w:val="00FF0EF4"/>
    <w:rsid w:val="00FF701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1F34E96"/>
  <w15:docId w15:val="{7174B350-C040-4E13-B003-DB326B84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04E9D"/>
    <w:pPr>
      <w:keepNext/>
      <w:keepLines/>
      <w:spacing w:before="240" w:after="0"/>
      <w:outlineLvl w:val="0"/>
    </w:pPr>
    <w:rPr>
      <w:rFonts w:ascii="Calibri Light" w:eastAsia="Times New Roman" w:hAnsi="Calibri Light" w:cs="Times New Roman"/>
      <w:color w:val="2F5496"/>
      <w:sz w:val="32"/>
      <w:szCs w:val="32"/>
    </w:rPr>
  </w:style>
  <w:style w:type="paragraph" w:styleId="Ttulo2">
    <w:name w:val="heading 2"/>
    <w:basedOn w:val="Normal"/>
    <w:next w:val="Normal"/>
    <w:link w:val="Ttulo2Car"/>
    <w:uiPriority w:val="9"/>
    <w:semiHidden/>
    <w:unhideWhenUsed/>
    <w:qFormat/>
    <w:rsid w:val="00704E9D"/>
    <w:pPr>
      <w:keepNext/>
      <w:keepLines/>
      <w:spacing w:before="40" w:after="0"/>
      <w:outlineLvl w:val="1"/>
    </w:pPr>
    <w:rPr>
      <w:rFonts w:ascii="Calibri Light" w:eastAsia="Times New Roman" w:hAnsi="Calibri Light" w:cs="Times New Roman"/>
      <w:color w:val="2F5496"/>
      <w:sz w:val="26"/>
      <w:szCs w:val="26"/>
    </w:rPr>
  </w:style>
  <w:style w:type="paragraph" w:styleId="Ttulo3">
    <w:name w:val="heading 3"/>
    <w:basedOn w:val="Normal"/>
    <w:next w:val="Normal"/>
    <w:link w:val="Ttulo3Car"/>
    <w:uiPriority w:val="9"/>
    <w:semiHidden/>
    <w:unhideWhenUsed/>
    <w:qFormat/>
    <w:rsid w:val="00704E9D"/>
    <w:pPr>
      <w:keepNext/>
      <w:keepLines/>
      <w:spacing w:before="40" w:after="0"/>
      <w:outlineLvl w:val="2"/>
    </w:pPr>
    <w:rPr>
      <w:rFonts w:ascii="Calibri Light" w:eastAsia="Times New Roman" w:hAnsi="Calibri Light" w:cs="Times New Roman"/>
      <w:color w:val="1F376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A7BC8"/>
    <w:pPr>
      <w:spacing w:after="0" w:line="240" w:lineRule="auto"/>
    </w:pPr>
  </w:style>
  <w:style w:type="paragraph" w:styleId="Textonotapie">
    <w:name w:val="footnote text"/>
    <w:basedOn w:val="Normal"/>
    <w:link w:val="TextonotapieCar"/>
    <w:unhideWhenUsed/>
    <w:rsid w:val="001A7BC8"/>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rsid w:val="001A7BC8"/>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A7BC8"/>
    <w:rPr>
      <w:vertAlign w:val="superscript"/>
    </w:rPr>
  </w:style>
  <w:style w:type="paragraph" w:styleId="Encabezado">
    <w:name w:val="header"/>
    <w:basedOn w:val="Normal"/>
    <w:link w:val="EncabezadoCar"/>
    <w:uiPriority w:val="99"/>
    <w:unhideWhenUsed/>
    <w:rsid w:val="001A7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7BC8"/>
  </w:style>
  <w:style w:type="paragraph" w:styleId="Piedepgina">
    <w:name w:val="footer"/>
    <w:basedOn w:val="Normal"/>
    <w:link w:val="PiedepginaCar"/>
    <w:uiPriority w:val="99"/>
    <w:unhideWhenUsed/>
    <w:rsid w:val="001A7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7BC8"/>
  </w:style>
  <w:style w:type="paragraph" w:styleId="Prrafodelista">
    <w:name w:val="List Paragraph"/>
    <w:basedOn w:val="Normal"/>
    <w:uiPriority w:val="34"/>
    <w:qFormat/>
    <w:rsid w:val="00BE799C"/>
    <w:pPr>
      <w:ind w:left="720"/>
      <w:contextualSpacing/>
    </w:pPr>
  </w:style>
  <w:style w:type="paragraph" w:styleId="Textodeglobo">
    <w:name w:val="Balloon Text"/>
    <w:basedOn w:val="Normal"/>
    <w:link w:val="TextodegloboCar"/>
    <w:uiPriority w:val="99"/>
    <w:semiHidden/>
    <w:unhideWhenUsed/>
    <w:rsid w:val="0093622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6229"/>
    <w:rPr>
      <w:rFonts w:ascii="Segoe UI" w:hAnsi="Segoe UI" w:cs="Segoe UI"/>
      <w:sz w:val="18"/>
      <w:szCs w:val="18"/>
    </w:rPr>
  </w:style>
  <w:style w:type="paragraph" w:styleId="Revisin">
    <w:name w:val="Revision"/>
    <w:hidden/>
    <w:uiPriority w:val="99"/>
    <w:semiHidden/>
    <w:rsid w:val="00DE39AF"/>
    <w:pPr>
      <w:spacing w:after="0" w:line="240" w:lineRule="auto"/>
    </w:pPr>
  </w:style>
  <w:style w:type="paragraph" w:customStyle="1" w:styleId="Ttulo11">
    <w:name w:val="Título 11"/>
    <w:basedOn w:val="Normal"/>
    <w:next w:val="Normal"/>
    <w:uiPriority w:val="9"/>
    <w:qFormat/>
    <w:rsid w:val="00704E9D"/>
    <w:pPr>
      <w:keepNext/>
      <w:keepLines/>
      <w:spacing w:before="240" w:after="0" w:line="240" w:lineRule="auto"/>
      <w:outlineLvl w:val="0"/>
    </w:pPr>
    <w:rPr>
      <w:rFonts w:ascii="Calibri Light" w:eastAsia="Times New Roman" w:hAnsi="Calibri Light" w:cs="Times New Roman"/>
      <w:color w:val="2F5496"/>
      <w:sz w:val="32"/>
      <w:szCs w:val="32"/>
    </w:rPr>
  </w:style>
  <w:style w:type="paragraph" w:customStyle="1" w:styleId="Ttulo21">
    <w:name w:val="Título 21"/>
    <w:basedOn w:val="Normal"/>
    <w:next w:val="Normal"/>
    <w:uiPriority w:val="9"/>
    <w:unhideWhenUsed/>
    <w:qFormat/>
    <w:rsid w:val="00704E9D"/>
    <w:pPr>
      <w:keepNext/>
      <w:keepLines/>
      <w:spacing w:before="40" w:after="0" w:line="240" w:lineRule="auto"/>
      <w:outlineLvl w:val="1"/>
    </w:pPr>
    <w:rPr>
      <w:rFonts w:ascii="Calibri Light" w:eastAsia="Times New Roman" w:hAnsi="Calibri Light" w:cs="Times New Roman"/>
      <w:color w:val="2F5496"/>
      <w:sz w:val="26"/>
      <w:szCs w:val="26"/>
    </w:rPr>
  </w:style>
  <w:style w:type="paragraph" w:customStyle="1" w:styleId="Ttulo31">
    <w:name w:val="Título 31"/>
    <w:basedOn w:val="Normal"/>
    <w:next w:val="Normal"/>
    <w:uiPriority w:val="9"/>
    <w:unhideWhenUsed/>
    <w:qFormat/>
    <w:rsid w:val="00704E9D"/>
    <w:pPr>
      <w:keepNext/>
      <w:keepLines/>
      <w:spacing w:before="40" w:after="0" w:line="240" w:lineRule="auto"/>
      <w:outlineLvl w:val="2"/>
    </w:pPr>
    <w:rPr>
      <w:rFonts w:ascii="Calibri Light" w:eastAsia="Times New Roman" w:hAnsi="Calibri Light" w:cs="Times New Roman"/>
      <w:color w:val="1F3763"/>
      <w:sz w:val="24"/>
      <w:szCs w:val="24"/>
    </w:rPr>
  </w:style>
  <w:style w:type="numbering" w:customStyle="1" w:styleId="Sinlista1">
    <w:name w:val="Sin lista1"/>
    <w:next w:val="Sinlista"/>
    <w:uiPriority w:val="99"/>
    <w:semiHidden/>
    <w:unhideWhenUsed/>
    <w:rsid w:val="00704E9D"/>
  </w:style>
  <w:style w:type="character" w:customStyle="1" w:styleId="Ttulo1Car">
    <w:name w:val="Título 1 Car"/>
    <w:basedOn w:val="Fuentedeprrafopredeter"/>
    <w:link w:val="Ttulo1"/>
    <w:uiPriority w:val="9"/>
    <w:rsid w:val="00704E9D"/>
    <w:rPr>
      <w:rFonts w:ascii="Calibri Light" w:eastAsia="Times New Roman" w:hAnsi="Calibri Light" w:cs="Times New Roman"/>
      <w:color w:val="2F5496"/>
      <w:sz w:val="32"/>
      <w:szCs w:val="32"/>
    </w:rPr>
  </w:style>
  <w:style w:type="character" w:customStyle="1" w:styleId="Ttulo2Car">
    <w:name w:val="Título 2 Car"/>
    <w:basedOn w:val="Fuentedeprrafopredeter"/>
    <w:link w:val="Ttulo2"/>
    <w:uiPriority w:val="9"/>
    <w:rsid w:val="00704E9D"/>
    <w:rPr>
      <w:rFonts w:ascii="Calibri Light" w:eastAsia="Times New Roman" w:hAnsi="Calibri Light" w:cs="Times New Roman"/>
      <w:color w:val="2F5496"/>
      <w:sz w:val="26"/>
      <w:szCs w:val="26"/>
    </w:rPr>
  </w:style>
  <w:style w:type="character" w:customStyle="1" w:styleId="Ttulo3Car">
    <w:name w:val="Título 3 Car"/>
    <w:basedOn w:val="Fuentedeprrafopredeter"/>
    <w:link w:val="Ttulo3"/>
    <w:uiPriority w:val="9"/>
    <w:rsid w:val="00704E9D"/>
    <w:rPr>
      <w:rFonts w:ascii="Calibri Light" w:eastAsia="Times New Roman" w:hAnsi="Calibri Light" w:cs="Times New Roman"/>
      <w:color w:val="1F3763"/>
    </w:rPr>
  </w:style>
  <w:style w:type="character" w:styleId="Nmerodepgina">
    <w:name w:val="page number"/>
    <w:basedOn w:val="Fuentedeprrafopredeter"/>
    <w:uiPriority w:val="99"/>
    <w:semiHidden/>
    <w:unhideWhenUsed/>
    <w:rsid w:val="00704E9D"/>
  </w:style>
  <w:style w:type="character" w:styleId="Refdecomentario">
    <w:name w:val="annotation reference"/>
    <w:basedOn w:val="Fuentedeprrafopredeter"/>
    <w:uiPriority w:val="99"/>
    <w:semiHidden/>
    <w:unhideWhenUsed/>
    <w:rsid w:val="00704E9D"/>
    <w:rPr>
      <w:sz w:val="16"/>
      <w:szCs w:val="16"/>
    </w:rPr>
  </w:style>
  <w:style w:type="paragraph" w:styleId="Textocomentario">
    <w:name w:val="annotation text"/>
    <w:basedOn w:val="Normal"/>
    <w:link w:val="TextocomentarioCar"/>
    <w:uiPriority w:val="99"/>
    <w:semiHidden/>
    <w:unhideWhenUsed/>
    <w:rsid w:val="00704E9D"/>
    <w:pPr>
      <w:spacing w:after="0" w:line="240" w:lineRule="auto"/>
    </w:pPr>
    <w:rPr>
      <w:sz w:val="20"/>
      <w:szCs w:val="20"/>
    </w:rPr>
  </w:style>
  <w:style w:type="character" w:customStyle="1" w:styleId="TextocomentarioCar">
    <w:name w:val="Texto comentario Car"/>
    <w:basedOn w:val="Fuentedeprrafopredeter"/>
    <w:link w:val="Textocomentario"/>
    <w:uiPriority w:val="99"/>
    <w:semiHidden/>
    <w:rsid w:val="00704E9D"/>
    <w:rPr>
      <w:sz w:val="20"/>
      <w:szCs w:val="20"/>
    </w:rPr>
  </w:style>
  <w:style w:type="paragraph" w:styleId="Asuntodelcomentario">
    <w:name w:val="annotation subject"/>
    <w:basedOn w:val="Textocomentario"/>
    <w:next w:val="Textocomentario"/>
    <w:link w:val="AsuntodelcomentarioCar"/>
    <w:uiPriority w:val="99"/>
    <w:semiHidden/>
    <w:unhideWhenUsed/>
    <w:rsid w:val="00704E9D"/>
    <w:rPr>
      <w:b/>
      <w:bCs/>
    </w:rPr>
  </w:style>
  <w:style w:type="character" w:customStyle="1" w:styleId="AsuntodelcomentarioCar">
    <w:name w:val="Asunto del comentario Car"/>
    <w:basedOn w:val="TextocomentarioCar"/>
    <w:link w:val="Asuntodelcomentario"/>
    <w:uiPriority w:val="99"/>
    <w:semiHidden/>
    <w:rsid w:val="00704E9D"/>
    <w:rPr>
      <w:b/>
      <w:bCs/>
      <w:sz w:val="20"/>
      <w:szCs w:val="20"/>
    </w:rPr>
  </w:style>
  <w:style w:type="character" w:customStyle="1" w:styleId="Ttulo1Car1">
    <w:name w:val="Título 1 Car1"/>
    <w:basedOn w:val="Fuentedeprrafopredeter"/>
    <w:uiPriority w:val="9"/>
    <w:rsid w:val="00704E9D"/>
    <w:rPr>
      <w:rFonts w:asciiTheme="majorHAnsi" w:eastAsiaTheme="majorEastAsia" w:hAnsiTheme="majorHAnsi" w:cstheme="majorBidi"/>
      <w:color w:val="2E74B5" w:themeColor="accent1" w:themeShade="BF"/>
      <w:sz w:val="32"/>
      <w:szCs w:val="32"/>
    </w:rPr>
  </w:style>
  <w:style w:type="character" w:customStyle="1" w:styleId="Ttulo2Car1">
    <w:name w:val="Título 2 Car1"/>
    <w:basedOn w:val="Fuentedeprrafopredeter"/>
    <w:uiPriority w:val="9"/>
    <w:semiHidden/>
    <w:rsid w:val="00704E9D"/>
    <w:rPr>
      <w:rFonts w:asciiTheme="majorHAnsi" w:eastAsiaTheme="majorEastAsia" w:hAnsiTheme="majorHAnsi" w:cstheme="majorBidi"/>
      <w:color w:val="2E74B5" w:themeColor="accent1" w:themeShade="BF"/>
      <w:sz w:val="26"/>
      <w:szCs w:val="26"/>
    </w:rPr>
  </w:style>
  <w:style w:type="character" w:customStyle="1" w:styleId="Ttulo3Car1">
    <w:name w:val="Título 3 Car1"/>
    <w:basedOn w:val="Fuentedeprrafopredeter"/>
    <w:uiPriority w:val="9"/>
    <w:semiHidden/>
    <w:rsid w:val="00704E9D"/>
    <w:rPr>
      <w:rFonts w:asciiTheme="majorHAnsi" w:eastAsiaTheme="majorEastAsia" w:hAnsiTheme="majorHAnsi" w:cstheme="majorBidi"/>
      <w:color w:val="1F4D78" w:themeColor="accent1" w:themeShade="7F"/>
      <w:sz w:val="24"/>
      <w:szCs w:val="24"/>
    </w:rPr>
  </w:style>
  <w:style w:type="table" w:styleId="Tablaconcuadrcula">
    <w:name w:val="Table Grid"/>
    <w:basedOn w:val="Tablanormal"/>
    <w:uiPriority w:val="39"/>
    <w:rsid w:val="009F24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33103D"/>
    <w:rPr>
      <w:color w:val="0563C1" w:themeColor="hyperlink"/>
      <w:u w:val="single"/>
    </w:rPr>
  </w:style>
  <w:style w:type="character" w:customStyle="1" w:styleId="SinespaciadoCar">
    <w:name w:val="Sin espaciado Car"/>
    <w:link w:val="Sinespaciado"/>
    <w:uiPriority w:val="1"/>
    <w:qFormat/>
    <w:locked/>
    <w:rsid w:val="0064518F"/>
  </w:style>
  <w:style w:type="paragraph" w:customStyle="1" w:styleId="Cuadrculamedia21">
    <w:name w:val="Cuadrícula media 21"/>
    <w:uiPriority w:val="1"/>
    <w:qFormat/>
    <w:rsid w:val="0064518F"/>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7615B5"/>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7615B5"/>
    <w:rPr>
      <w:rFonts w:ascii="Tahoma" w:eastAsia="Times New Roman" w:hAnsi="Tahoma"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iepcjalisco.org.mx/publicaciones/?product=folios-13-de-la-cultura-politica-a-las-politicas-culturales" TargetMode="External"/><Relationship Id="rId18" Type="http://schemas.openxmlformats.org/officeDocument/2006/relationships/hyperlink" Target="https://www2.iepcjalisco.org.mx/publicaciones/?product=folios-19-bicentenario-y-centenario-festejos-de-una-nacion-inconclusa" TargetMode="External"/><Relationship Id="rId26" Type="http://schemas.openxmlformats.org/officeDocument/2006/relationships/hyperlink" Target="https://www2.iepcjalisco.org.mx/publicaciones/?product=folios-30-cine-y-politica-edicion-especial" TargetMode="External"/><Relationship Id="rId21" Type="http://schemas.openxmlformats.org/officeDocument/2006/relationships/hyperlink" Target="https://www2.iepcjalisco.org.mx/publicaciones/?product=folios-22-poesia-y-politica-el-poder-de-la-palabra-la-palabra-del-poder"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2.iepcjalisco.org.mx/publicaciones/?product=folios-11-ecologia-politica-y-etica-democratizando-el-medio-ambiente" TargetMode="External"/><Relationship Id="rId17" Type="http://schemas.openxmlformats.org/officeDocument/2006/relationships/hyperlink" Target="https://www2.iepcjalisco.org.mx/publicaciones/?product=folios-18-la-reforma-politica-2010-representacion-o-gobernabilidad" TargetMode="External"/><Relationship Id="rId25" Type="http://schemas.openxmlformats.org/officeDocument/2006/relationships/hyperlink" Target="https://www2.iepcjalisco.org.mx/publicaciones/?product=folios-28-el-error-como-conocimiento-politico"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2.iepcjalisco.org.mx/publicaciones/?product=folios-17-cultura-y-poder-el-arte-en-la-vida-politica" TargetMode="External"/><Relationship Id="rId20" Type="http://schemas.openxmlformats.org/officeDocument/2006/relationships/hyperlink" Target="https://www2.iepcjalisco.org.mx/publicaciones/?product=folios-21-visiones-del-desencanto-contemporaneo" TargetMode="External"/><Relationship Id="rId29" Type="http://schemas.openxmlformats.org/officeDocument/2006/relationships/hyperlink" Target="https://www2.iepcjalisco.org.mx/publicaciones/?product=folios-33-alternancia-2018-agendas-democraticas-en-mexi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iepcjalisco.org.mx/publicaciones/?product=folios-10-educacion-civica-y-democracia-vino-nuevo-en-odres-viejos" TargetMode="External"/><Relationship Id="rId24" Type="http://schemas.openxmlformats.org/officeDocument/2006/relationships/hyperlink" Target="https://www2.iepcjalisco.org.mx/publicaciones/?product=folios-27-mexico-elecciones-2012-nuevas-reglas-viejas-practicas"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2.iepcjalisco.org.mx/publicaciones/?product=folios-16-el-futuro-dejo-de-ser-lo-que-era-utopias-asesorias-e-ironias-de-lo-correcto-1959-2009" TargetMode="External"/><Relationship Id="rId23" Type="http://schemas.openxmlformats.org/officeDocument/2006/relationships/hyperlink" Target="https://www2.iepcjalisco.org.mx/publicaciones/?product=folios-24-seguridad-y-justicia-penal-papel-y-realidad" TargetMode="External"/><Relationship Id="rId28" Type="http://schemas.openxmlformats.org/officeDocument/2006/relationships/hyperlink" Target="https://www2.iepcjalisco.org.mx/publicaciones/?product=folios-32-el-derecho-a-la-ciudad" TargetMode="External"/><Relationship Id="rId36" Type="http://schemas.openxmlformats.org/officeDocument/2006/relationships/fontTable" Target="fontTable.xml"/><Relationship Id="rId10" Type="http://schemas.openxmlformats.org/officeDocument/2006/relationships/hyperlink" Target="https://www2.iepcjalisco.org.mx/publicaciones/?product=folios-5-transparencia-y-rendicion-de-cuentas-en-mexico" TargetMode="External"/><Relationship Id="rId19" Type="http://schemas.openxmlformats.org/officeDocument/2006/relationships/hyperlink" Target="https://www2.iepcjalisco.org.mx/publicaciones/?product=folios-20-monsivais-a-varias-voces-coincidencias-y-disidencias" TargetMode="External"/><Relationship Id="rId31" Type="http://schemas.openxmlformats.org/officeDocument/2006/relationships/hyperlink" Target="https://www2.iepcjalisco.org.mx/publicaciones/?product=folios-35-el-poder-de-la-naturaleza" TargetMode="External"/><Relationship Id="rId4" Type="http://schemas.openxmlformats.org/officeDocument/2006/relationships/settings" Target="settings.xml"/><Relationship Id="rId9" Type="http://schemas.openxmlformats.org/officeDocument/2006/relationships/hyperlink" Target="https://www2.iepcjalisco.org.mx/publicaciones/?product=folios-4-la-crisis-de-los-partidos-politicos" TargetMode="External"/><Relationship Id="rId14" Type="http://schemas.openxmlformats.org/officeDocument/2006/relationships/hyperlink" Target="https://www2.iepcjalisco.org.mx/publicaciones/?product=folios-15-rostros-de-la-revolucion-cubana-en-el-cincuentenario-de-su-triunfo" TargetMode="External"/><Relationship Id="rId22" Type="http://schemas.openxmlformats.org/officeDocument/2006/relationships/hyperlink" Target="https://www2.iepcjalisco.org.mx/publicaciones/?product=folios-23-musica-y-politica-entre-el-ruido-y-la-constancia" TargetMode="External"/><Relationship Id="rId27" Type="http://schemas.openxmlformats.org/officeDocument/2006/relationships/hyperlink" Target="https://www2.iepcjalisco.org.mx/publicaciones/?product=folios-31-mujeres-y-participacion-politica" TargetMode="External"/><Relationship Id="rId30" Type="http://schemas.openxmlformats.org/officeDocument/2006/relationships/hyperlink" Target="https://www2.iepcjalisco.org.mx/publicaciones/?product=folios-34-nuevas-agendas-de-la-participacion-ciudadana" TargetMode="External"/><Relationship Id="rId35" Type="http://schemas.openxmlformats.org/officeDocument/2006/relationships/header" Target="header3.xml"/><Relationship Id="rId8" Type="http://schemas.openxmlformats.org/officeDocument/2006/relationships/hyperlink" Target="https://www2.iepcjalisco.org.mx/publicaciones/?product=folios-2-democracia-en-do-bemol"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54354-E2DF-4C5A-B91C-F580A46AB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2915</Words>
  <Characters>16036</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IEPC-USUARIO</dc:creator>
  <cp:lastModifiedBy>Ricardo Escobar Cibrian</cp:lastModifiedBy>
  <cp:revision>4</cp:revision>
  <cp:lastPrinted>2022-08-02T18:08:00Z</cp:lastPrinted>
  <dcterms:created xsi:type="dcterms:W3CDTF">2022-07-29T16:49:00Z</dcterms:created>
  <dcterms:modified xsi:type="dcterms:W3CDTF">2022-08-02T18:09:00Z</dcterms:modified>
</cp:coreProperties>
</file>