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A96F9" w14:textId="65674F5C" w:rsidR="00962507" w:rsidRPr="00746309" w:rsidRDefault="00962507" w:rsidP="00EB2A0B">
      <w:pPr>
        <w:pStyle w:val="Prrafodelista"/>
        <w:tabs>
          <w:tab w:val="left" w:pos="567"/>
        </w:tabs>
        <w:ind w:left="0"/>
        <w:jc w:val="both"/>
        <w:rPr>
          <w:rFonts w:ascii="Trebuchet MS" w:hAnsi="Trebuchet MS"/>
          <w:b/>
          <w:sz w:val="23"/>
          <w:szCs w:val="23"/>
        </w:rPr>
      </w:pPr>
      <w:r w:rsidRPr="00746309">
        <w:rPr>
          <w:rFonts w:ascii="Trebuchet MS" w:hAnsi="Trebuchet MS"/>
          <w:b/>
          <w:sz w:val="23"/>
          <w:szCs w:val="23"/>
        </w:rPr>
        <w:t xml:space="preserve">ACUERDO DEL CONSEJO GENERAL DEL INSTITUTO ELECTORAL Y DE PARTICIPACIÓN CIUDADANA DEL ESTADO DE JALISCO, QUE APRUEBA </w:t>
      </w:r>
      <w:r w:rsidR="0021789B" w:rsidRPr="00746309">
        <w:rPr>
          <w:rFonts w:ascii="Trebuchet MS" w:hAnsi="Trebuchet MS"/>
          <w:b/>
          <w:sz w:val="23"/>
          <w:szCs w:val="23"/>
        </w:rPr>
        <w:t>LA MATRIZ DE INDICADORES PARA RESULTADOS</w:t>
      </w:r>
      <w:r w:rsidR="00F71F72" w:rsidRPr="00746309">
        <w:rPr>
          <w:rFonts w:ascii="Trebuchet MS" w:hAnsi="Trebuchet MS"/>
          <w:b/>
          <w:sz w:val="23"/>
          <w:szCs w:val="23"/>
        </w:rPr>
        <w:t xml:space="preserve"> Y</w:t>
      </w:r>
      <w:r w:rsidR="0021789B" w:rsidRPr="00746309">
        <w:rPr>
          <w:rFonts w:ascii="Trebuchet MS" w:hAnsi="Trebuchet MS"/>
          <w:b/>
          <w:sz w:val="23"/>
          <w:szCs w:val="23"/>
        </w:rPr>
        <w:t xml:space="preserve"> </w:t>
      </w:r>
      <w:r w:rsidRPr="00746309">
        <w:rPr>
          <w:rFonts w:ascii="Trebuchet MS" w:hAnsi="Trebuchet MS"/>
          <w:b/>
          <w:sz w:val="23"/>
          <w:szCs w:val="23"/>
        </w:rPr>
        <w:t xml:space="preserve">EL </w:t>
      </w:r>
      <w:r w:rsidR="009F4C3E" w:rsidRPr="00746309">
        <w:rPr>
          <w:rFonts w:ascii="Trebuchet MS" w:hAnsi="Trebuchet MS"/>
          <w:b/>
          <w:sz w:val="23"/>
          <w:szCs w:val="23"/>
        </w:rPr>
        <w:t>ANTE</w:t>
      </w:r>
      <w:r w:rsidRPr="00746309">
        <w:rPr>
          <w:rFonts w:ascii="Trebuchet MS" w:hAnsi="Trebuchet MS"/>
          <w:b/>
          <w:sz w:val="23"/>
          <w:szCs w:val="23"/>
        </w:rPr>
        <w:t>PROYECTO DE PRESUPUESTO DE EGRESOS DE ESTE ORGANISMO ELECTORAL, PARA EL EJERCICIO DEL AÑO DOS MIL VEINTI</w:t>
      </w:r>
      <w:r w:rsidR="009035AC" w:rsidRPr="00746309">
        <w:rPr>
          <w:rFonts w:ascii="Trebuchet MS" w:hAnsi="Trebuchet MS"/>
          <w:b/>
          <w:sz w:val="23"/>
          <w:szCs w:val="23"/>
        </w:rPr>
        <w:t>TRÉS</w:t>
      </w:r>
      <w:r w:rsidR="00EE444A" w:rsidRPr="00746309">
        <w:rPr>
          <w:rFonts w:ascii="Trebuchet MS" w:hAnsi="Trebuchet MS"/>
          <w:b/>
          <w:sz w:val="23"/>
          <w:szCs w:val="23"/>
        </w:rPr>
        <w:t>, RELATIVO AL PROCESO ELECTORAL 2023-2024</w:t>
      </w:r>
      <w:r w:rsidR="0021789B" w:rsidRPr="00746309">
        <w:rPr>
          <w:rFonts w:ascii="Trebuchet MS" w:hAnsi="Trebuchet MS"/>
          <w:b/>
          <w:sz w:val="23"/>
          <w:szCs w:val="23"/>
        </w:rPr>
        <w:t xml:space="preserve">; ASÍ COMO </w:t>
      </w:r>
      <w:r w:rsidR="0021789B" w:rsidRPr="00746309">
        <w:rPr>
          <w:rFonts w:ascii="Trebuchet MS" w:hAnsi="Trebuchet MS"/>
          <w:b/>
          <w:bCs/>
          <w:sz w:val="23"/>
          <w:szCs w:val="23"/>
        </w:rPr>
        <w:t>LOS REQUERIMIENTOS DE COMODATO A SOLICITARSE AL GOBIERNO DEL ESTADO</w:t>
      </w:r>
      <w:r w:rsidR="0021789B" w:rsidRPr="00746309">
        <w:rPr>
          <w:rFonts w:ascii="Trebuchet MS" w:hAnsi="Trebuchet MS"/>
          <w:b/>
          <w:sz w:val="23"/>
          <w:szCs w:val="23"/>
        </w:rPr>
        <w:t>.</w:t>
      </w:r>
    </w:p>
    <w:p w14:paraId="3B55E64E" w14:textId="77777777" w:rsidR="002657DA" w:rsidRPr="00746309" w:rsidRDefault="002657DA" w:rsidP="00EB2A0B">
      <w:pPr>
        <w:pStyle w:val="Prrafodelista"/>
        <w:tabs>
          <w:tab w:val="left" w:pos="567"/>
        </w:tabs>
        <w:ind w:left="0"/>
        <w:jc w:val="both"/>
        <w:rPr>
          <w:rFonts w:ascii="Trebuchet MS" w:hAnsi="Trebuchet MS"/>
          <w:b/>
          <w:sz w:val="23"/>
          <w:szCs w:val="23"/>
        </w:rPr>
      </w:pPr>
    </w:p>
    <w:p w14:paraId="4A45582E" w14:textId="77777777" w:rsidR="00962507" w:rsidRPr="00746309" w:rsidRDefault="00962507" w:rsidP="00EB2A0B">
      <w:pPr>
        <w:jc w:val="center"/>
        <w:rPr>
          <w:rFonts w:ascii="Trebuchet MS" w:hAnsi="Trebuchet MS"/>
          <w:b/>
          <w:sz w:val="23"/>
          <w:szCs w:val="23"/>
        </w:rPr>
      </w:pPr>
      <w:r w:rsidRPr="00746309">
        <w:rPr>
          <w:rFonts w:ascii="Trebuchet MS" w:hAnsi="Trebuchet MS"/>
          <w:b/>
          <w:sz w:val="23"/>
          <w:szCs w:val="23"/>
        </w:rPr>
        <w:t>A N T E C E D E N T E S</w:t>
      </w:r>
    </w:p>
    <w:p w14:paraId="0BD4BAEA" w14:textId="77777777" w:rsidR="00962507" w:rsidRPr="00746309" w:rsidRDefault="00962507" w:rsidP="00EB2A0B">
      <w:pPr>
        <w:rPr>
          <w:rFonts w:ascii="Trebuchet MS" w:hAnsi="Trebuchet MS"/>
          <w:b/>
          <w:sz w:val="23"/>
          <w:szCs w:val="23"/>
        </w:rPr>
      </w:pPr>
    </w:p>
    <w:p w14:paraId="7B134BFE" w14:textId="77777777" w:rsidR="00962507" w:rsidRPr="00746309" w:rsidRDefault="00962507" w:rsidP="00EB2A0B">
      <w:pPr>
        <w:rPr>
          <w:rFonts w:ascii="Trebuchet MS" w:hAnsi="Trebuchet MS"/>
          <w:b/>
          <w:sz w:val="23"/>
          <w:szCs w:val="23"/>
        </w:rPr>
      </w:pPr>
      <w:r w:rsidRPr="00746309">
        <w:rPr>
          <w:rFonts w:ascii="Trebuchet MS" w:hAnsi="Trebuchet MS"/>
          <w:b/>
          <w:sz w:val="23"/>
          <w:szCs w:val="23"/>
        </w:rPr>
        <w:t>CORRESPONDIENTE AL AÑO DOS MIL VEINTIUNO.</w:t>
      </w:r>
    </w:p>
    <w:p w14:paraId="2E5736D3" w14:textId="77777777" w:rsidR="00962507" w:rsidRPr="00746309" w:rsidRDefault="00962507" w:rsidP="00EB2A0B">
      <w:pPr>
        <w:keepNext/>
        <w:jc w:val="both"/>
        <w:outlineLvl w:val="0"/>
        <w:rPr>
          <w:rFonts w:ascii="Trebuchet MS" w:hAnsi="Trebuchet MS"/>
          <w:b/>
          <w:sz w:val="23"/>
          <w:szCs w:val="23"/>
        </w:rPr>
      </w:pPr>
    </w:p>
    <w:p w14:paraId="62DF17B0" w14:textId="49C383A1" w:rsidR="00962507" w:rsidRPr="00746309" w:rsidRDefault="00962507" w:rsidP="00EB2A0B">
      <w:pPr>
        <w:ind w:firstLine="15"/>
        <w:jc w:val="both"/>
        <w:rPr>
          <w:rFonts w:ascii="Trebuchet MS" w:hAnsi="Trebuchet MS"/>
          <w:sz w:val="23"/>
          <w:szCs w:val="23"/>
        </w:rPr>
      </w:pPr>
      <w:r w:rsidRPr="00746309">
        <w:rPr>
          <w:rFonts w:ascii="Trebuchet MS" w:hAnsi="Trebuchet MS"/>
          <w:b/>
          <w:sz w:val="23"/>
          <w:szCs w:val="23"/>
        </w:rPr>
        <w:t xml:space="preserve">1. CELEBRACIÓN DE ELECCIONES. </w:t>
      </w:r>
      <w:r w:rsidRPr="00746309">
        <w:rPr>
          <w:rFonts w:ascii="Trebuchet MS" w:eastAsiaTheme="minorHAnsi" w:hAnsi="Trebuchet MS" w:cstheme="minorBidi"/>
          <w:sz w:val="23"/>
          <w:szCs w:val="23"/>
          <w:lang w:eastAsia="en-US"/>
        </w:rPr>
        <w:t xml:space="preserve">Con fecha seis de junio, se celebraron elecciones constitucionales para elegir treinta y ocho diputaciones por ambos principios que conformarán la Sexagésima Tercera Legislatura del Congreso del Estado; así como a </w:t>
      </w:r>
      <w:r w:rsidR="00A40CCF" w:rsidRPr="00746309">
        <w:rPr>
          <w:rFonts w:ascii="Trebuchet MS" w:eastAsiaTheme="minorHAnsi" w:hAnsi="Trebuchet MS" w:cstheme="minorBidi"/>
          <w:sz w:val="23"/>
          <w:szCs w:val="23"/>
          <w:lang w:eastAsia="en-US"/>
        </w:rPr>
        <w:t xml:space="preserve">las personas </w:t>
      </w:r>
      <w:r w:rsidRPr="00746309">
        <w:rPr>
          <w:rFonts w:ascii="Trebuchet MS" w:eastAsiaTheme="minorHAnsi" w:hAnsi="Trebuchet MS" w:cstheme="minorBidi"/>
          <w:sz w:val="23"/>
          <w:szCs w:val="23"/>
          <w:lang w:eastAsia="en-US"/>
        </w:rPr>
        <w:t>titulares e integrantes de los ciento veinticinco ayuntamientos que conforman el territorio del estado de Jalisco; correspondientes al Proceso Electoral Concurrente 2020-2021.</w:t>
      </w:r>
    </w:p>
    <w:p w14:paraId="239CAF61" w14:textId="77777777" w:rsidR="00962507" w:rsidRPr="00746309" w:rsidRDefault="00962507" w:rsidP="00EB2A0B">
      <w:pPr>
        <w:keepNext/>
        <w:jc w:val="both"/>
        <w:outlineLvl w:val="0"/>
        <w:rPr>
          <w:rFonts w:ascii="Trebuchet MS" w:hAnsi="Trebuchet MS"/>
          <w:sz w:val="23"/>
          <w:szCs w:val="23"/>
        </w:rPr>
      </w:pPr>
    </w:p>
    <w:p w14:paraId="4D00DA0E" w14:textId="181D2D21" w:rsidR="00987FB3" w:rsidRPr="00746309" w:rsidRDefault="00AF159D" w:rsidP="00EB2A0B">
      <w:pPr>
        <w:shd w:val="clear" w:color="auto" w:fill="FFFFFF"/>
        <w:jc w:val="both"/>
        <w:rPr>
          <w:rFonts w:ascii="Trebuchet MS" w:hAnsi="Trebuchet MS"/>
          <w:b/>
          <w:sz w:val="23"/>
          <w:szCs w:val="23"/>
        </w:rPr>
      </w:pPr>
      <w:r w:rsidRPr="00746309">
        <w:rPr>
          <w:rFonts w:ascii="Trebuchet MS" w:hAnsi="Trebuchet MS"/>
          <w:b/>
          <w:sz w:val="23"/>
          <w:szCs w:val="23"/>
        </w:rPr>
        <w:t>CORRESPONDIENTE</w:t>
      </w:r>
      <w:r w:rsidR="00987FB3" w:rsidRPr="00746309">
        <w:rPr>
          <w:rFonts w:ascii="Trebuchet MS" w:hAnsi="Trebuchet MS"/>
          <w:b/>
          <w:sz w:val="23"/>
          <w:szCs w:val="23"/>
        </w:rPr>
        <w:t xml:space="preserve"> AL AÑO DOS MIL VEINTIDÓS.</w:t>
      </w:r>
    </w:p>
    <w:p w14:paraId="34BA1F4E" w14:textId="77777777" w:rsidR="00987FB3" w:rsidRPr="00746309" w:rsidRDefault="00987FB3" w:rsidP="00EB2A0B">
      <w:pPr>
        <w:shd w:val="clear" w:color="auto" w:fill="FFFFFF"/>
        <w:jc w:val="both"/>
        <w:rPr>
          <w:rFonts w:ascii="Trebuchet MS" w:hAnsi="Trebuchet MS"/>
          <w:b/>
          <w:sz w:val="23"/>
          <w:szCs w:val="23"/>
        </w:rPr>
      </w:pPr>
    </w:p>
    <w:p w14:paraId="634FD378" w14:textId="41158D67" w:rsidR="00962507" w:rsidRPr="00746309" w:rsidRDefault="00962507" w:rsidP="00EB2A0B">
      <w:pPr>
        <w:shd w:val="clear" w:color="auto" w:fill="FFFFFF"/>
        <w:jc w:val="both"/>
        <w:rPr>
          <w:rFonts w:ascii="Trebuchet MS" w:eastAsiaTheme="minorHAnsi" w:hAnsi="Trebuchet MS" w:cstheme="minorBidi"/>
          <w:sz w:val="23"/>
          <w:szCs w:val="23"/>
          <w:lang w:eastAsia="en-US"/>
        </w:rPr>
      </w:pPr>
      <w:r w:rsidRPr="00746309">
        <w:rPr>
          <w:rFonts w:ascii="Trebuchet MS" w:hAnsi="Trebuchet MS"/>
          <w:b/>
          <w:sz w:val="23"/>
          <w:szCs w:val="23"/>
        </w:rPr>
        <w:t>2. REUNIONES DE TRABAJO PARA LA REVISIÓN DE L</w:t>
      </w:r>
      <w:r w:rsidR="00E42190" w:rsidRPr="00746309">
        <w:rPr>
          <w:rFonts w:ascii="Trebuchet MS" w:hAnsi="Trebuchet MS"/>
          <w:b/>
          <w:sz w:val="23"/>
          <w:szCs w:val="23"/>
        </w:rPr>
        <w:t>AS MATRICES DE INDICADORES PARA RESULTADO</w:t>
      </w:r>
      <w:r w:rsidRPr="00746309">
        <w:rPr>
          <w:rFonts w:ascii="Trebuchet MS" w:hAnsi="Trebuchet MS"/>
          <w:b/>
          <w:sz w:val="23"/>
          <w:szCs w:val="23"/>
        </w:rPr>
        <w:t>S</w:t>
      </w:r>
      <w:r w:rsidR="006B6C16" w:rsidRPr="00746309">
        <w:rPr>
          <w:rFonts w:ascii="Trebuchet MS" w:hAnsi="Trebuchet MS"/>
          <w:b/>
          <w:sz w:val="23"/>
          <w:szCs w:val="23"/>
        </w:rPr>
        <w:t xml:space="preserve">, EL ANTEPROYECTO DE PRESUPUESTO Y </w:t>
      </w:r>
      <w:r w:rsidR="000F523A" w:rsidRPr="00746309">
        <w:rPr>
          <w:rFonts w:ascii="Trebuchet MS" w:hAnsi="Trebuchet MS"/>
          <w:b/>
          <w:sz w:val="23"/>
          <w:szCs w:val="23"/>
        </w:rPr>
        <w:t>ASÍ COMO PARA EL FINANCIAMIENTO PÚBLICO A PARTIDOS POLÍTICOS</w:t>
      </w:r>
      <w:r w:rsidR="00751A76" w:rsidRPr="00746309">
        <w:rPr>
          <w:rFonts w:ascii="Trebuchet MS" w:hAnsi="Trebuchet MS"/>
          <w:sz w:val="23"/>
          <w:szCs w:val="23"/>
        </w:rPr>
        <w:t xml:space="preserve">. Del </w:t>
      </w:r>
      <w:r w:rsidRPr="00746309">
        <w:rPr>
          <w:rFonts w:ascii="Trebuchet MS" w:hAnsi="Trebuchet MS"/>
          <w:sz w:val="23"/>
          <w:szCs w:val="23"/>
        </w:rPr>
        <w:t>día</w:t>
      </w:r>
      <w:r w:rsidR="00751A76" w:rsidRPr="00746309">
        <w:rPr>
          <w:rFonts w:ascii="Trebuchet MS" w:hAnsi="Trebuchet MS"/>
          <w:sz w:val="23"/>
          <w:szCs w:val="23"/>
        </w:rPr>
        <w:t xml:space="preserve"> cuatro al ocho de julio</w:t>
      </w:r>
      <w:r w:rsidRPr="00746309">
        <w:rPr>
          <w:rFonts w:ascii="Trebuchet MS" w:hAnsi="Trebuchet MS"/>
          <w:sz w:val="23"/>
          <w:szCs w:val="23"/>
        </w:rPr>
        <w:t xml:space="preserve">, </w:t>
      </w:r>
      <w:r w:rsidR="00751A76" w:rsidRPr="00746309">
        <w:rPr>
          <w:rFonts w:ascii="Trebuchet MS" w:hAnsi="Trebuchet MS"/>
          <w:sz w:val="23"/>
          <w:szCs w:val="23"/>
        </w:rPr>
        <w:t>la</w:t>
      </w:r>
      <w:r w:rsidRPr="00746309">
        <w:rPr>
          <w:rFonts w:ascii="Trebuchet MS" w:hAnsi="Trebuchet MS"/>
          <w:sz w:val="23"/>
          <w:szCs w:val="23"/>
        </w:rPr>
        <w:t xml:space="preserve"> consejer</w:t>
      </w:r>
      <w:r w:rsidR="00751A76" w:rsidRPr="00746309">
        <w:rPr>
          <w:rFonts w:ascii="Trebuchet MS" w:hAnsi="Trebuchet MS"/>
          <w:sz w:val="23"/>
          <w:szCs w:val="23"/>
        </w:rPr>
        <w:t>a</w:t>
      </w:r>
      <w:r w:rsidRPr="00746309">
        <w:rPr>
          <w:rFonts w:ascii="Trebuchet MS" w:hAnsi="Trebuchet MS"/>
          <w:sz w:val="23"/>
          <w:szCs w:val="23"/>
        </w:rPr>
        <w:t xml:space="preserve"> president</w:t>
      </w:r>
      <w:r w:rsidR="00751A76" w:rsidRPr="00746309">
        <w:rPr>
          <w:rFonts w:ascii="Trebuchet MS" w:hAnsi="Trebuchet MS"/>
          <w:sz w:val="23"/>
          <w:szCs w:val="23"/>
        </w:rPr>
        <w:t>a</w:t>
      </w:r>
      <w:r w:rsidR="006B6C16" w:rsidRPr="00746309">
        <w:rPr>
          <w:rFonts w:ascii="Trebuchet MS" w:hAnsi="Trebuchet MS"/>
          <w:sz w:val="23"/>
          <w:szCs w:val="23"/>
        </w:rPr>
        <w:t>, las</w:t>
      </w:r>
      <w:r w:rsidRPr="00746309">
        <w:rPr>
          <w:rFonts w:ascii="Trebuchet MS" w:hAnsi="Trebuchet MS"/>
          <w:sz w:val="23"/>
          <w:szCs w:val="23"/>
        </w:rPr>
        <w:t xml:space="preserve"> consejer</w:t>
      </w:r>
      <w:r w:rsidR="00970199" w:rsidRPr="00746309">
        <w:rPr>
          <w:rFonts w:ascii="Trebuchet MS" w:hAnsi="Trebuchet MS"/>
          <w:sz w:val="23"/>
          <w:szCs w:val="23"/>
        </w:rPr>
        <w:t>ías</w:t>
      </w:r>
      <w:r w:rsidRPr="00746309">
        <w:rPr>
          <w:rFonts w:ascii="Trebuchet MS" w:hAnsi="Trebuchet MS"/>
          <w:sz w:val="23"/>
          <w:szCs w:val="23"/>
        </w:rPr>
        <w:t xml:space="preserve"> electorales y el secretario ejecutivo se reunieron </w:t>
      </w:r>
      <w:r w:rsidRPr="00746309">
        <w:rPr>
          <w:rFonts w:ascii="Trebuchet MS" w:eastAsiaTheme="minorHAnsi" w:hAnsi="Trebuchet MS" w:cstheme="minorBidi"/>
          <w:sz w:val="23"/>
          <w:szCs w:val="23"/>
          <w:lang w:eastAsia="en-US"/>
        </w:rPr>
        <w:t>a fin de revisar l</w:t>
      </w:r>
      <w:r w:rsidR="00751A76" w:rsidRPr="00746309">
        <w:rPr>
          <w:rFonts w:ascii="Trebuchet MS" w:eastAsiaTheme="minorHAnsi" w:hAnsi="Trebuchet MS" w:cstheme="minorBidi"/>
          <w:sz w:val="23"/>
          <w:szCs w:val="23"/>
          <w:lang w:eastAsia="en-US"/>
        </w:rPr>
        <w:t>as Matrices de Indicadores para Resultados</w:t>
      </w:r>
      <w:r w:rsidRPr="00746309">
        <w:rPr>
          <w:rFonts w:ascii="Trebuchet MS" w:eastAsiaTheme="minorHAnsi" w:hAnsi="Trebuchet MS" w:cstheme="minorBidi"/>
          <w:sz w:val="23"/>
          <w:szCs w:val="23"/>
          <w:lang w:eastAsia="en-US"/>
        </w:rPr>
        <w:t xml:space="preserve"> para el ejercicio del año dos mil veinti</w:t>
      </w:r>
      <w:r w:rsidR="00751A76" w:rsidRPr="00746309">
        <w:rPr>
          <w:rFonts w:ascii="Trebuchet MS" w:eastAsiaTheme="minorHAnsi" w:hAnsi="Trebuchet MS" w:cstheme="minorBidi"/>
          <w:sz w:val="23"/>
          <w:szCs w:val="23"/>
          <w:lang w:eastAsia="en-US"/>
        </w:rPr>
        <w:t>trés</w:t>
      </w:r>
      <w:r w:rsidRPr="00746309">
        <w:rPr>
          <w:rFonts w:ascii="Trebuchet MS" w:eastAsiaTheme="minorHAnsi" w:hAnsi="Trebuchet MS" w:cstheme="minorBidi"/>
          <w:sz w:val="23"/>
          <w:szCs w:val="23"/>
          <w:lang w:eastAsia="en-US"/>
        </w:rPr>
        <w:t xml:space="preserve"> de este Instituto</w:t>
      </w:r>
      <w:r w:rsidR="005F32CA" w:rsidRPr="00746309">
        <w:rPr>
          <w:rFonts w:ascii="Trebuchet MS" w:eastAsiaTheme="minorHAnsi" w:hAnsi="Trebuchet MS" w:cstheme="minorBidi"/>
          <w:sz w:val="23"/>
          <w:szCs w:val="23"/>
          <w:lang w:eastAsia="en-US"/>
        </w:rPr>
        <w:t>, así como el anteproyecto de presupuesto</w:t>
      </w:r>
      <w:r w:rsidRPr="00746309">
        <w:rPr>
          <w:rFonts w:ascii="Trebuchet MS" w:eastAsiaTheme="minorHAnsi" w:hAnsi="Trebuchet MS" w:cstheme="minorBidi"/>
          <w:sz w:val="23"/>
          <w:szCs w:val="23"/>
          <w:lang w:eastAsia="en-US"/>
        </w:rPr>
        <w:t xml:space="preserve">; en dichas reuniones se dio a conocer por parte de cada uno de los titulares de las áreas de este organismo electoral, las propuestas de </w:t>
      </w:r>
      <w:r w:rsidR="0093607D" w:rsidRPr="00746309">
        <w:rPr>
          <w:rFonts w:ascii="Trebuchet MS" w:eastAsiaTheme="minorHAnsi" w:hAnsi="Trebuchet MS" w:cstheme="minorBidi"/>
          <w:sz w:val="23"/>
          <w:szCs w:val="23"/>
          <w:lang w:eastAsia="en-US"/>
        </w:rPr>
        <w:t>matrices de indicadores para resultados</w:t>
      </w:r>
      <w:r w:rsidRPr="00746309">
        <w:rPr>
          <w:rFonts w:ascii="Trebuchet MS" w:eastAsiaTheme="minorHAnsi" w:hAnsi="Trebuchet MS" w:cstheme="minorBidi"/>
          <w:sz w:val="23"/>
          <w:szCs w:val="23"/>
          <w:lang w:eastAsia="en-US"/>
        </w:rPr>
        <w:t xml:space="preserve"> a realizar durante el</w:t>
      </w:r>
      <w:r w:rsidRPr="00746309">
        <w:rPr>
          <w:rFonts w:ascii="Trebuchet MS" w:hAnsi="Trebuchet MS"/>
          <w:sz w:val="23"/>
          <w:szCs w:val="23"/>
        </w:rPr>
        <w:t xml:space="preserve"> año dos mil veinti</w:t>
      </w:r>
      <w:r w:rsidR="0093607D" w:rsidRPr="00746309">
        <w:rPr>
          <w:rFonts w:ascii="Trebuchet MS" w:hAnsi="Trebuchet MS"/>
          <w:sz w:val="23"/>
          <w:szCs w:val="23"/>
        </w:rPr>
        <w:t>trés</w:t>
      </w:r>
      <w:r w:rsidRPr="00746309">
        <w:rPr>
          <w:rFonts w:ascii="Trebuchet MS" w:hAnsi="Trebuchet MS"/>
          <w:sz w:val="23"/>
          <w:szCs w:val="23"/>
        </w:rPr>
        <w:t>, mismas que</w:t>
      </w:r>
      <w:r w:rsidRPr="00746309">
        <w:rPr>
          <w:rFonts w:ascii="Trebuchet MS" w:eastAsiaTheme="minorHAnsi" w:hAnsi="Trebuchet MS" w:cstheme="minorBidi"/>
          <w:sz w:val="23"/>
          <w:szCs w:val="23"/>
          <w:lang w:eastAsia="en-US"/>
        </w:rPr>
        <w:t xml:space="preserve"> fueron revisadas y analizadas por las y los consejeros, quienes emitieron sus observaciones y solicitaron a las y los responsable</w:t>
      </w:r>
      <w:r w:rsidR="00300BDA" w:rsidRPr="00746309">
        <w:rPr>
          <w:rFonts w:ascii="Trebuchet MS" w:eastAsiaTheme="minorHAnsi" w:hAnsi="Trebuchet MS" w:cstheme="minorBidi"/>
          <w:sz w:val="23"/>
          <w:szCs w:val="23"/>
          <w:lang w:eastAsia="en-US"/>
        </w:rPr>
        <w:t>s que sobre las mismas realizara</w:t>
      </w:r>
      <w:r w:rsidRPr="00746309">
        <w:rPr>
          <w:rFonts w:ascii="Trebuchet MS" w:eastAsiaTheme="minorHAnsi" w:hAnsi="Trebuchet MS" w:cstheme="minorBidi"/>
          <w:sz w:val="23"/>
          <w:szCs w:val="23"/>
          <w:lang w:eastAsia="en-US"/>
        </w:rPr>
        <w:t xml:space="preserve">n las adecuaciones pertinentes, asimismo se les solicitó que en relación a </w:t>
      </w:r>
      <w:r w:rsidR="0093607D" w:rsidRPr="00746309">
        <w:rPr>
          <w:rFonts w:ascii="Trebuchet MS" w:eastAsiaTheme="minorHAnsi" w:hAnsi="Trebuchet MS" w:cstheme="minorBidi"/>
          <w:sz w:val="23"/>
          <w:szCs w:val="23"/>
          <w:lang w:eastAsia="en-US"/>
        </w:rPr>
        <w:t>dichas matrices</w:t>
      </w:r>
      <w:r w:rsidRPr="00746309">
        <w:rPr>
          <w:rFonts w:ascii="Trebuchet MS" w:eastAsiaTheme="minorHAnsi" w:hAnsi="Trebuchet MS" w:cstheme="minorBidi"/>
          <w:sz w:val="23"/>
          <w:szCs w:val="23"/>
          <w:lang w:eastAsia="en-US"/>
        </w:rPr>
        <w:t xml:space="preserve"> ya observad</w:t>
      </w:r>
      <w:r w:rsidR="0093607D" w:rsidRPr="00746309">
        <w:rPr>
          <w:rFonts w:ascii="Trebuchet MS" w:eastAsiaTheme="minorHAnsi" w:hAnsi="Trebuchet MS" w:cstheme="minorBidi"/>
          <w:sz w:val="23"/>
          <w:szCs w:val="23"/>
          <w:lang w:eastAsia="en-US"/>
        </w:rPr>
        <w:t>a</w:t>
      </w:r>
      <w:r w:rsidRPr="00746309">
        <w:rPr>
          <w:rFonts w:ascii="Trebuchet MS" w:eastAsiaTheme="minorHAnsi" w:hAnsi="Trebuchet MS" w:cstheme="minorBidi"/>
          <w:sz w:val="23"/>
          <w:szCs w:val="23"/>
          <w:lang w:eastAsia="en-US"/>
        </w:rPr>
        <w:t>s se desahogara la presupuestación correspondiente.</w:t>
      </w:r>
    </w:p>
    <w:p w14:paraId="6C28B682" w14:textId="77777777" w:rsidR="00962507" w:rsidRPr="00746309" w:rsidRDefault="00962507" w:rsidP="00EB2A0B">
      <w:pPr>
        <w:jc w:val="both"/>
        <w:rPr>
          <w:rFonts w:ascii="Trebuchet MS" w:hAnsi="Trebuchet MS"/>
          <w:strike/>
          <w:sz w:val="23"/>
          <w:szCs w:val="23"/>
        </w:rPr>
      </w:pPr>
    </w:p>
    <w:p w14:paraId="70EE966E" w14:textId="77777777" w:rsidR="00962507" w:rsidRPr="00746309" w:rsidRDefault="00962507" w:rsidP="00EB2A0B">
      <w:pPr>
        <w:jc w:val="center"/>
        <w:rPr>
          <w:rFonts w:ascii="Trebuchet MS" w:hAnsi="Trebuchet MS"/>
          <w:b/>
          <w:sz w:val="23"/>
          <w:szCs w:val="23"/>
        </w:rPr>
      </w:pPr>
      <w:r w:rsidRPr="00746309">
        <w:rPr>
          <w:rFonts w:ascii="Trebuchet MS" w:hAnsi="Trebuchet MS"/>
          <w:b/>
          <w:sz w:val="23"/>
          <w:szCs w:val="23"/>
        </w:rPr>
        <w:t xml:space="preserve">C O N S I D E R A N D O </w:t>
      </w:r>
    </w:p>
    <w:p w14:paraId="0C0DE7E2" w14:textId="77777777" w:rsidR="00962507" w:rsidRPr="00746309" w:rsidRDefault="00962507" w:rsidP="00EB2A0B">
      <w:pPr>
        <w:jc w:val="center"/>
        <w:rPr>
          <w:rFonts w:ascii="Trebuchet MS" w:hAnsi="Trebuchet MS"/>
          <w:b/>
          <w:sz w:val="23"/>
          <w:szCs w:val="23"/>
        </w:rPr>
      </w:pPr>
    </w:p>
    <w:p w14:paraId="0C858E90" w14:textId="77777777" w:rsidR="00962507" w:rsidRPr="00746309" w:rsidRDefault="00962507" w:rsidP="00EB2A0B">
      <w:pPr>
        <w:autoSpaceDE w:val="0"/>
        <w:autoSpaceDN w:val="0"/>
        <w:adjustRightInd w:val="0"/>
        <w:jc w:val="both"/>
        <w:rPr>
          <w:rFonts w:ascii="Trebuchet MS" w:hAnsi="Trebuchet MS" w:cs="*Verdana-8558-Identity-H"/>
          <w:sz w:val="23"/>
          <w:szCs w:val="23"/>
        </w:rPr>
      </w:pPr>
      <w:r w:rsidRPr="00746309">
        <w:rPr>
          <w:rFonts w:ascii="Trebuchet MS" w:hAnsi="Trebuchet MS" w:cs="*Verdana-8558-Identity-H"/>
          <w:b/>
          <w:sz w:val="23"/>
          <w:szCs w:val="23"/>
        </w:rPr>
        <w:t>I.</w:t>
      </w:r>
      <w:r w:rsidRPr="00746309">
        <w:rPr>
          <w:rFonts w:ascii="Trebuchet MS" w:hAnsi="Trebuchet MS" w:cs="*Verdana-8558-Identity-H"/>
          <w:sz w:val="23"/>
          <w:szCs w:val="23"/>
        </w:rPr>
        <w:t xml:space="preserve"> </w:t>
      </w:r>
      <w:r w:rsidRPr="00746309">
        <w:rPr>
          <w:rFonts w:ascii="Trebuchet MS" w:hAnsi="Trebuchet MS" w:cs="*Calibri-Bold-8554-Identity-H"/>
          <w:b/>
          <w:bCs/>
          <w:sz w:val="23"/>
          <w:szCs w:val="23"/>
        </w:rPr>
        <w:t xml:space="preserve">DEL INSTITUTO ELECTORAL Y DE PARTICIPACIÓN CIUDADANA DEL ESTADO DE JALISCO. </w:t>
      </w:r>
      <w:r w:rsidRPr="00746309">
        <w:rPr>
          <w:rFonts w:ascii="Trebuchet MS" w:hAnsi="Trebuchet MS" w:cs="*Verdana-8558-Identity-H"/>
          <w:sz w:val="23"/>
          <w:szCs w:val="23"/>
        </w:rPr>
        <w:t>Que es un organismo público local electoral, de carácter permanente,</w:t>
      </w:r>
      <w:r w:rsidRPr="00746309">
        <w:rPr>
          <w:rFonts w:ascii="Trebuchet MS" w:hAnsi="Trebuchet MS" w:cs="*Calibri-Bold-8554-Identity-H"/>
          <w:b/>
          <w:bCs/>
          <w:sz w:val="23"/>
          <w:szCs w:val="23"/>
        </w:rPr>
        <w:t xml:space="preserve"> </w:t>
      </w:r>
      <w:r w:rsidRPr="00746309">
        <w:rPr>
          <w:rFonts w:ascii="Trebuchet MS" w:hAnsi="Trebuchet MS" w:cs="*Verdana-8558-Identity-H"/>
          <w:sz w:val="23"/>
          <w:szCs w:val="23"/>
        </w:rPr>
        <w:t>autónomo en su funcionamiento, independiente en sus decisiones, profesional en</w:t>
      </w:r>
      <w:r w:rsidRPr="00746309">
        <w:rPr>
          <w:rFonts w:ascii="Trebuchet MS" w:hAnsi="Trebuchet MS" w:cs="*Calibri-Bold-8554-Identity-H"/>
          <w:b/>
          <w:bCs/>
          <w:sz w:val="23"/>
          <w:szCs w:val="23"/>
        </w:rPr>
        <w:t xml:space="preserve"> </w:t>
      </w:r>
      <w:r w:rsidRPr="00746309">
        <w:rPr>
          <w:rFonts w:ascii="Trebuchet MS" w:hAnsi="Trebuchet MS" w:cs="*Verdana-8558-Identity-H"/>
          <w:sz w:val="23"/>
          <w:szCs w:val="23"/>
        </w:rPr>
        <w:lastRenderedPageBreak/>
        <w:t>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ABAEC65" w14:textId="77777777" w:rsidR="00962507" w:rsidRPr="00746309" w:rsidRDefault="00962507" w:rsidP="00EB2A0B">
      <w:pPr>
        <w:jc w:val="both"/>
        <w:rPr>
          <w:rFonts w:ascii="Trebuchet MS" w:hAnsi="Trebuchet MS" w:cs="Arial"/>
          <w:b/>
          <w:bCs/>
          <w:sz w:val="23"/>
          <w:szCs w:val="23"/>
        </w:rPr>
      </w:pPr>
    </w:p>
    <w:p w14:paraId="321CA6B6" w14:textId="77777777" w:rsidR="00857DBF" w:rsidRPr="00746309" w:rsidRDefault="00962507" w:rsidP="00EB2A0B">
      <w:pPr>
        <w:jc w:val="both"/>
        <w:rPr>
          <w:rFonts w:ascii="Trebuchet MS" w:hAnsi="Trebuchet MS" w:cs="Arial"/>
          <w:bCs/>
          <w:sz w:val="23"/>
          <w:szCs w:val="23"/>
        </w:rPr>
      </w:pPr>
      <w:r w:rsidRPr="00746309">
        <w:rPr>
          <w:rFonts w:ascii="Trebuchet MS" w:eastAsia="Calibri" w:hAnsi="Trebuchet MS"/>
          <w:b/>
          <w:bCs/>
          <w:sz w:val="23"/>
          <w:szCs w:val="23"/>
        </w:rPr>
        <w:t xml:space="preserve">II. DEL CONSEJO GENERAL. </w:t>
      </w:r>
      <w:r w:rsidRPr="00746309">
        <w:rPr>
          <w:rFonts w:ascii="Trebuchet MS" w:eastAsia="Calibri"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746309">
        <w:rPr>
          <w:rFonts w:ascii="Trebuchet MS" w:hAnsi="Trebuchet MS"/>
          <w:sz w:val="23"/>
          <w:szCs w:val="23"/>
        </w:rPr>
        <w:t xml:space="preserve">dentro de sus </w:t>
      </w:r>
      <w:r w:rsidRPr="00746309">
        <w:rPr>
          <w:rFonts w:ascii="Trebuchet MS" w:hAnsi="Trebuchet MS" w:cs="Tahoma"/>
          <w:bCs/>
          <w:sz w:val="23"/>
          <w:szCs w:val="23"/>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746309">
        <w:rPr>
          <w:rFonts w:ascii="Trebuchet MS" w:hAnsi="Trebuchet MS"/>
          <w:sz w:val="23"/>
          <w:szCs w:val="23"/>
        </w:rPr>
        <w:t xml:space="preserve"> 12, Bases I y IV de la Constitución Política local; 120 y </w:t>
      </w:r>
      <w:r w:rsidRPr="00746309">
        <w:rPr>
          <w:rFonts w:ascii="Trebuchet MS" w:hAnsi="Trebuchet MS" w:cs="Arial"/>
          <w:bCs/>
          <w:sz w:val="23"/>
          <w:szCs w:val="23"/>
        </w:rPr>
        <w:t xml:space="preserve">134, párrafo 1, fracciones LI y LII </w:t>
      </w:r>
      <w:r w:rsidRPr="00746309">
        <w:rPr>
          <w:rFonts w:ascii="Trebuchet MS" w:hAnsi="Trebuchet MS" w:cs="Arial"/>
          <w:sz w:val="23"/>
          <w:szCs w:val="23"/>
        </w:rPr>
        <w:t>del Código Electoral del Estado de Jalisco</w:t>
      </w:r>
      <w:r w:rsidRPr="00746309">
        <w:rPr>
          <w:rFonts w:ascii="Trebuchet MS" w:hAnsi="Trebuchet MS" w:cs="Arial"/>
          <w:bCs/>
          <w:sz w:val="23"/>
          <w:szCs w:val="23"/>
        </w:rPr>
        <w:t>.</w:t>
      </w:r>
      <w:r w:rsidR="008D4DA4" w:rsidRPr="00746309">
        <w:rPr>
          <w:rFonts w:ascii="Trebuchet MS" w:hAnsi="Trebuchet MS" w:cs="Arial"/>
          <w:bCs/>
          <w:sz w:val="23"/>
          <w:szCs w:val="23"/>
        </w:rPr>
        <w:t xml:space="preserve"> </w:t>
      </w:r>
      <w:r w:rsidR="00857DBF" w:rsidRPr="00746309">
        <w:rPr>
          <w:rFonts w:ascii="Trebuchet MS" w:hAnsi="Trebuchet MS" w:cs="Arial"/>
          <w:bCs/>
          <w:sz w:val="23"/>
          <w:szCs w:val="23"/>
        </w:rPr>
        <w:t>Asimismo, de conformidad con este último numeral, en sus fracciones XXI y XXXII, corresponde al Consejo General aprobar el anteproyecto de presupuesto del Instituto, así como el programa de actividades del mismo.</w:t>
      </w:r>
    </w:p>
    <w:p w14:paraId="13A37B3C" w14:textId="77777777" w:rsidR="00962507" w:rsidRPr="00746309" w:rsidRDefault="00962507" w:rsidP="00EB2A0B">
      <w:pPr>
        <w:suppressAutoHyphens/>
        <w:jc w:val="both"/>
        <w:rPr>
          <w:rFonts w:ascii="Trebuchet MS" w:hAnsi="Trebuchet MS" w:cs="Arial"/>
          <w:bCs/>
          <w:sz w:val="23"/>
          <w:szCs w:val="23"/>
          <w:lang w:eastAsia="ar-SA"/>
        </w:rPr>
      </w:pPr>
    </w:p>
    <w:p w14:paraId="7B70DACC" w14:textId="3386CF07" w:rsidR="00F62E2B" w:rsidRPr="00746309" w:rsidRDefault="00962507" w:rsidP="00EB2A0B">
      <w:pPr>
        <w:jc w:val="both"/>
        <w:rPr>
          <w:rFonts w:ascii="Trebuchet MS" w:hAnsi="Trebuchet MS"/>
          <w:bCs/>
          <w:sz w:val="23"/>
          <w:szCs w:val="23"/>
        </w:rPr>
      </w:pPr>
      <w:r w:rsidRPr="00746309">
        <w:rPr>
          <w:rFonts w:ascii="Trebuchet MS" w:hAnsi="Trebuchet MS"/>
          <w:b/>
          <w:sz w:val="23"/>
          <w:szCs w:val="23"/>
        </w:rPr>
        <w:t>III. DE</w:t>
      </w:r>
      <w:r w:rsidR="00462A57" w:rsidRPr="00746309">
        <w:rPr>
          <w:rFonts w:ascii="Trebuchet MS" w:hAnsi="Trebuchet MS"/>
          <w:b/>
          <w:sz w:val="23"/>
          <w:szCs w:val="23"/>
        </w:rPr>
        <w:t xml:space="preserve"> </w:t>
      </w:r>
      <w:r w:rsidRPr="00746309">
        <w:rPr>
          <w:rFonts w:ascii="Trebuchet MS" w:hAnsi="Trebuchet MS"/>
          <w:b/>
          <w:sz w:val="23"/>
          <w:szCs w:val="23"/>
        </w:rPr>
        <w:t>L</w:t>
      </w:r>
      <w:r w:rsidR="00462A57" w:rsidRPr="00746309">
        <w:rPr>
          <w:rFonts w:ascii="Trebuchet MS" w:hAnsi="Trebuchet MS"/>
          <w:b/>
          <w:sz w:val="23"/>
          <w:szCs w:val="23"/>
        </w:rPr>
        <w:t>A</w:t>
      </w:r>
      <w:r w:rsidRPr="00746309">
        <w:rPr>
          <w:rFonts w:ascii="Trebuchet MS" w:hAnsi="Trebuchet MS"/>
          <w:b/>
          <w:sz w:val="23"/>
          <w:szCs w:val="23"/>
        </w:rPr>
        <w:t xml:space="preserve"> CONSEJER</w:t>
      </w:r>
      <w:r w:rsidR="00462A57" w:rsidRPr="00746309">
        <w:rPr>
          <w:rFonts w:ascii="Trebuchet MS" w:hAnsi="Trebuchet MS"/>
          <w:b/>
          <w:sz w:val="23"/>
          <w:szCs w:val="23"/>
        </w:rPr>
        <w:t>A</w:t>
      </w:r>
      <w:r w:rsidRPr="00746309">
        <w:rPr>
          <w:rFonts w:ascii="Trebuchet MS" w:hAnsi="Trebuchet MS"/>
          <w:b/>
          <w:sz w:val="23"/>
          <w:szCs w:val="23"/>
        </w:rPr>
        <w:t xml:space="preserve"> PRESIDENT</w:t>
      </w:r>
      <w:r w:rsidR="00462A57" w:rsidRPr="00746309">
        <w:rPr>
          <w:rFonts w:ascii="Trebuchet MS" w:hAnsi="Trebuchet MS"/>
          <w:b/>
          <w:sz w:val="23"/>
          <w:szCs w:val="23"/>
        </w:rPr>
        <w:t>A</w:t>
      </w:r>
      <w:r w:rsidRPr="00746309">
        <w:rPr>
          <w:rFonts w:ascii="Trebuchet MS" w:hAnsi="Trebuchet MS"/>
          <w:b/>
          <w:sz w:val="23"/>
          <w:szCs w:val="23"/>
        </w:rPr>
        <w:t>.</w:t>
      </w:r>
      <w:r w:rsidRPr="00746309">
        <w:rPr>
          <w:rFonts w:ascii="Trebuchet MS" w:hAnsi="Trebuchet MS"/>
          <w:sz w:val="23"/>
          <w:szCs w:val="23"/>
        </w:rPr>
        <w:t xml:space="preserve"> Que </w:t>
      </w:r>
      <w:r w:rsidR="00385A76" w:rsidRPr="00746309">
        <w:rPr>
          <w:rFonts w:ascii="Trebuchet MS" w:hAnsi="Trebuchet MS"/>
          <w:sz w:val="23"/>
          <w:szCs w:val="23"/>
        </w:rPr>
        <w:t>la</w:t>
      </w:r>
      <w:r w:rsidRPr="00746309">
        <w:rPr>
          <w:rFonts w:ascii="Trebuchet MS" w:hAnsi="Trebuchet MS"/>
          <w:sz w:val="23"/>
          <w:szCs w:val="23"/>
        </w:rPr>
        <w:t xml:space="preserve"> consejer</w:t>
      </w:r>
      <w:r w:rsidR="00385A76" w:rsidRPr="00746309">
        <w:rPr>
          <w:rFonts w:ascii="Trebuchet MS" w:hAnsi="Trebuchet MS"/>
          <w:sz w:val="23"/>
          <w:szCs w:val="23"/>
        </w:rPr>
        <w:t>a</w:t>
      </w:r>
      <w:r w:rsidRPr="00746309">
        <w:rPr>
          <w:rFonts w:ascii="Trebuchet MS" w:hAnsi="Trebuchet MS"/>
          <w:sz w:val="23"/>
          <w:szCs w:val="23"/>
        </w:rPr>
        <w:t xml:space="preserve"> president</w:t>
      </w:r>
      <w:r w:rsidR="00385A76" w:rsidRPr="00746309">
        <w:rPr>
          <w:rFonts w:ascii="Trebuchet MS" w:hAnsi="Trebuchet MS"/>
          <w:sz w:val="23"/>
          <w:szCs w:val="23"/>
        </w:rPr>
        <w:t>a</w:t>
      </w:r>
      <w:r w:rsidRPr="00746309">
        <w:rPr>
          <w:rFonts w:ascii="Trebuchet MS" w:hAnsi="Trebuchet MS"/>
          <w:sz w:val="23"/>
          <w:szCs w:val="23"/>
        </w:rPr>
        <w:t xml:space="preserve"> de este Instituto tiene, entre otras atribuciones, la de someter anualmente a la consideración de este Consejo General para su aprobación, el proyecto de programa de actividades junto con el anteproyecto de presupuesto de egresos del propio organismo electoral a ejecutarse en el año siguiente; asimismo, </w:t>
      </w:r>
      <w:r w:rsidRPr="00746309">
        <w:rPr>
          <w:rFonts w:ascii="Trebuchet MS" w:hAnsi="Trebuchet MS"/>
          <w:bCs/>
          <w:sz w:val="23"/>
          <w:szCs w:val="23"/>
        </w:rPr>
        <w:t>debe remitir para los efectos legales correspondientes, el proyecto de presupuesto aprobado al titular del Poder Ejecutivo del Estado, de conformidad con</w:t>
      </w:r>
      <w:r w:rsidRPr="00746309">
        <w:rPr>
          <w:rFonts w:ascii="Trebuchet MS" w:hAnsi="Trebuchet MS"/>
          <w:sz w:val="23"/>
          <w:szCs w:val="23"/>
        </w:rPr>
        <w:t xml:space="preserve"> </w:t>
      </w:r>
      <w:r w:rsidRPr="00746309">
        <w:rPr>
          <w:rFonts w:ascii="Trebuchet MS" w:hAnsi="Trebuchet MS"/>
          <w:bCs/>
          <w:sz w:val="23"/>
          <w:szCs w:val="23"/>
        </w:rPr>
        <w:t xml:space="preserve">el artículo 137, párrafo 1, fracciones XII, XIII y XV del Código </w:t>
      </w:r>
      <w:r w:rsidR="00F62E2B" w:rsidRPr="00746309">
        <w:rPr>
          <w:rFonts w:ascii="Trebuchet MS" w:hAnsi="Trebuchet MS"/>
          <w:bCs/>
          <w:sz w:val="23"/>
          <w:szCs w:val="23"/>
        </w:rPr>
        <w:t>Electoral del Estado de Jalisco y artículo 9, párrafo 2, fracción VIII del Reglamento Interior de este organismo electoral.</w:t>
      </w:r>
    </w:p>
    <w:p w14:paraId="5CD1D958" w14:textId="77777777" w:rsidR="001816D9" w:rsidRPr="00746309" w:rsidRDefault="001816D9" w:rsidP="00EB2A0B">
      <w:pPr>
        <w:jc w:val="both"/>
        <w:rPr>
          <w:rFonts w:ascii="Trebuchet MS" w:hAnsi="Trebuchet MS"/>
          <w:b/>
          <w:bCs/>
          <w:sz w:val="23"/>
          <w:szCs w:val="23"/>
        </w:rPr>
      </w:pPr>
    </w:p>
    <w:p w14:paraId="7E07ACCF" w14:textId="0EDA4DCB" w:rsidR="00162348" w:rsidRPr="00746309" w:rsidRDefault="00C831A3" w:rsidP="00EB2A0B">
      <w:pPr>
        <w:jc w:val="both"/>
        <w:rPr>
          <w:rFonts w:ascii="Trebuchet MS" w:hAnsi="Trebuchet MS"/>
          <w:bCs/>
          <w:sz w:val="23"/>
          <w:szCs w:val="23"/>
        </w:rPr>
      </w:pPr>
      <w:r w:rsidRPr="00746309">
        <w:rPr>
          <w:rFonts w:ascii="Trebuchet MS" w:hAnsi="Trebuchet MS"/>
          <w:b/>
          <w:bCs/>
          <w:sz w:val="23"/>
          <w:szCs w:val="23"/>
        </w:rPr>
        <w:t>I</w:t>
      </w:r>
      <w:r w:rsidR="00AA3CF5" w:rsidRPr="00746309">
        <w:rPr>
          <w:rFonts w:ascii="Trebuchet MS" w:hAnsi="Trebuchet MS"/>
          <w:b/>
          <w:bCs/>
          <w:sz w:val="23"/>
          <w:szCs w:val="23"/>
        </w:rPr>
        <w:t xml:space="preserve">V. DE LAS </w:t>
      </w:r>
      <w:r w:rsidR="00AA3CF5" w:rsidRPr="00746309">
        <w:rPr>
          <w:rFonts w:ascii="Trebuchet MS" w:hAnsi="Trebuchet MS"/>
          <w:b/>
          <w:sz w:val="23"/>
          <w:szCs w:val="23"/>
        </w:rPr>
        <w:t>MATRICES DE INDICADORES PARA RESULTADOS</w:t>
      </w:r>
      <w:r w:rsidR="00AA3CF5" w:rsidRPr="00746309">
        <w:rPr>
          <w:rFonts w:ascii="Trebuchet MS" w:hAnsi="Trebuchet MS"/>
          <w:b/>
          <w:bCs/>
          <w:sz w:val="23"/>
          <w:szCs w:val="23"/>
        </w:rPr>
        <w:t>.</w:t>
      </w:r>
      <w:r w:rsidR="00162348" w:rsidRPr="00746309">
        <w:rPr>
          <w:rFonts w:ascii="Trebuchet MS" w:hAnsi="Trebuchet MS"/>
          <w:b/>
          <w:bCs/>
          <w:sz w:val="23"/>
          <w:szCs w:val="23"/>
        </w:rPr>
        <w:t xml:space="preserve"> </w:t>
      </w:r>
      <w:r w:rsidR="006823E0" w:rsidRPr="00746309">
        <w:rPr>
          <w:rFonts w:ascii="Trebuchet MS" w:hAnsi="Trebuchet MS"/>
          <w:bCs/>
          <w:sz w:val="23"/>
          <w:szCs w:val="23"/>
        </w:rPr>
        <w:t xml:space="preserve">Que el artículo 137, párrafo 1, fracción XII, en relación </w:t>
      </w:r>
      <w:r w:rsidR="003B4414" w:rsidRPr="00746309">
        <w:rPr>
          <w:rFonts w:ascii="Trebuchet MS" w:hAnsi="Trebuchet MS"/>
          <w:bCs/>
          <w:sz w:val="23"/>
          <w:szCs w:val="23"/>
        </w:rPr>
        <w:t>a</w:t>
      </w:r>
      <w:r w:rsidR="006823E0" w:rsidRPr="00746309">
        <w:rPr>
          <w:rFonts w:ascii="Trebuchet MS" w:hAnsi="Trebuchet MS"/>
          <w:bCs/>
          <w:sz w:val="23"/>
          <w:szCs w:val="23"/>
        </w:rPr>
        <w:t>l artículo</w:t>
      </w:r>
      <w:r w:rsidR="009E1EDA" w:rsidRPr="00746309">
        <w:rPr>
          <w:rFonts w:ascii="Trebuchet MS" w:hAnsi="Trebuchet MS"/>
          <w:bCs/>
          <w:sz w:val="23"/>
          <w:szCs w:val="23"/>
        </w:rPr>
        <w:t xml:space="preserve"> 134, párrafo 1, fracción XXXII</w:t>
      </w:r>
      <w:r w:rsidR="006823E0" w:rsidRPr="00746309">
        <w:rPr>
          <w:rFonts w:ascii="Trebuchet MS" w:hAnsi="Trebuchet MS"/>
          <w:bCs/>
          <w:sz w:val="23"/>
          <w:szCs w:val="23"/>
        </w:rPr>
        <w:t xml:space="preserve"> </w:t>
      </w:r>
      <w:r w:rsidR="009E1EDA" w:rsidRPr="00746309">
        <w:rPr>
          <w:rFonts w:ascii="Trebuchet MS" w:hAnsi="Trebuchet MS"/>
          <w:bCs/>
          <w:sz w:val="23"/>
          <w:szCs w:val="23"/>
        </w:rPr>
        <w:t xml:space="preserve">del Código Electoral del Estado de Jalisco, </w:t>
      </w:r>
      <w:r w:rsidR="006823E0" w:rsidRPr="00746309">
        <w:rPr>
          <w:rFonts w:ascii="Trebuchet MS" w:hAnsi="Trebuchet MS"/>
          <w:bCs/>
          <w:sz w:val="23"/>
          <w:szCs w:val="23"/>
        </w:rPr>
        <w:t xml:space="preserve">establece que es atribución de la </w:t>
      </w:r>
      <w:r w:rsidR="006823E0" w:rsidRPr="00746309">
        <w:rPr>
          <w:rFonts w:ascii="Trebuchet MS" w:hAnsi="Trebuchet MS"/>
          <w:bCs/>
          <w:sz w:val="23"/>
          <w:szCs w:val="23"/>
        </w:rPr>
        <w:lastRenderedPageBreak/>
        <w:t xml:space="preserve">Consejera Presidenta someter a </w:t>
      </w:r>
      <w:r w:rsidR="004527AB" w:rsidRPr="00746309">
        <w:rPr>
          <w:rFonts w:ascii="Trebuchet MS" w:hAnsi="Trebuchet MS"/>
          <w:bCs/>
          <w:sz w:val="23"/>
          <w:szCs w:val="23"/>
        </w:rPr>
        <w:t xml:space="preserve">la </w:t>
      </w:r>
      <w:r w:rsidR="006823E0" w:rsidRPr="00746309">
        <w:rPr>
          <w:rFonts w:ascii="Trebuchet MS" w:hAnsi="Trebuchet MS"/>
          <w:bCs/>
          <w:sz w:val="23"/>
          <w:szCs w:val="23"/>
        </w:rPr>
        <w:t xml:space="preserve">aprobación </w:t>
      </w:r>
      <w:r w:rsidR="004527AB" w:rsidRPr="00746309">
        <w:rPr>
          <w:rFonts w:ascii="Trebuchet MS" w:hAnsi="Trebuchet MS"/>
          <w:bCs/>
          <w:sz w:val="23"/>
          <w:szCs w:val="23"/>
        </w:rPr>
        <w:t xml:space="preserve">del Consejo General </w:t>
      </w:r>
      <w:r w:rsidR="006823E0" w:rsidRPr="00746309">
        <w:rPr>
          <w:rFonts w:ascii="Trebuchet MS" w:hAnsi="Trebuchet MS"/>
          <w:bCs/>
          <w:sz w:val="23"/>
          <w:szCs w:val="23"/>
        </w:rPr>
        <w:t xml:space="preserve">el </w:t>
      </w:r>
      <w:r w:rsidR="00F5546C" w:rsidRPr="00746309">
        <w:rPr>
          <w:rFonts w:ascii="Trebuchet MS" w:hAnsi="Trebuchet MS"/>
          <w:bCs/>
          <w:sz w:val="23"/>
          <w:szCs w:val="23"/>
        </w:rPr>
        <w:t>programa de actividades del Instituto Electoral a ejecutarse en el año siguiente</w:t>
      </w:r>
      <w:r w:rsidR="004527AB" w:rsidRPr="00746309">
        <w:rPr>
          <w:rFonts w:ascii="Trebuchet MS" w:hAnsi="Trebuchet MS"/>
          <w:bCs/>
          <w:sz w:val="23"/>
          <w:szCs w:val="23"/>
        </w:rPr>
        <w:t>, el cual conforme al marco legal vigente corresponde</w:t>
      </w:r>
      <w:r w:rsidR="002048AA" w:rsidRPr="00746309">
        <w:rPr>
          <w:rFonts w:ascii="Trebuchet MS" w:hAnsi="Trebuchet MS"/>
          <w:bCs/>
          <w:sz w:val="23"/>
          <w:szCs w:val="23"/>
        </w:rPr>
        <w:t xml:space="preserve"> actualmente</w:t>
      </w:r>
      <w:r w:rsidR="004527AB" w:rsidRPr="00746309">
        <w:rPr>
          <w:rFonts w:ascii="Trebuchet MS" w:hAnsi="Trebuchet MS"/>
          <w:bCs/>
          <w:sz w:val="23"/>
          <w:szCs w:val="23"/>
        </w:rPr>
        <w:t xml:space="preserve"> a los denominados Indicadores de Resultado.</w:t>
      </w:r>
    </w:p>
    <w:p w14:paraId="76907F46" w14:textId="77777777" w:rsidR="006823E0" w:rsidRPr="00746309" w:rsidRDefault="006823E0" w:rsidP="00EB2A0B">
      <w:pPr>
        <w:jc w:val="both"/>
        <w:rPr>
          <w:rFonts w:ascii="Trebuchet MS" w:hAnsi="Trebuchet MS"/>
          <w:b/>
          <w:bCs/>
          <w:sz w:val="23"/>
          <w:szCs w:val="23"/>
        </w:rPr>
      </w:pPr>
    </w:p>
    <w:p w14:paraId="035DC61C" w14:textId="15021ED7" w:rsidR="00CC162F" w:rsidRPr="00F71F72" w:rsidRDefault="0027433E" w:rsidP="00EB2A0B">
      <w:pPr>
        <w:jc w:val="both"/>
        <w:rPr>
          <w:rFonts w:ascii="Trebuchet MS" w:hAnsi="Trebuchet MS"/>
          <w:bCs/>
          <w:sz w:val="24"/>
          <w:szCs w:val="24"/>
        </w:rPr>
      </w:pPr>
      <w:r w:rsidRPr="00746309">
        <w:rPr>
          <w:rFonts w:ascii="Trebuchet MS" w:hAnsi="Trebuchet MS"/>
          <w:sz w:val="23"/>
          <w:szCs w:val="23"/>
        </w:rPr>
        <w:t>Así</w:t>
      </w:r>
      <w:r w:rsidR="004527AB" w:rsidRPr="00746309">
        <w:rPr>
          <w:rFonts w:ascii="Trebuchet MS" w:hAnsi="Trebuchet MS"/>
          <w:sz w:val="23"/>
          <w:szCs w:val="23"/>
        </w:rPr>
        <w:t>,</w:t>
      </w:r>
      <w:r w:rsidR="00CC162F" w:rsidRPr="00746309">
        <w:rPr>
          <w:rFonts w:ascii="Trebuchet MS" w:hAnsi="Trebuchet MS"/>
          <w:sz w:val="23"/>
          <w:szCs w:val="23"/>
        </w:rPr>
        <w:t xml:space="preserve"> el artículo 46, fracción III, inciso c) de la Ley General de Contabilidad Gubernamental, refiere, a la letra lo siguiente:</w:t>
      </w:r>
    </w:p>
    <w:p w14:paraId="3F85C184" w14:textId="77777777" w:rsidR="00CC162F" w:rsidRPr="00F71F72" w:rsidRDefault="00CC162F" w:rsidP="00EB2A0B">
      <w:pPr>
        <w:autoSpaceDE w:val="0"/>
        <w:autoSpaceDN w:val="0"/>
        <w:adjustRightInd w:val="0"/>
        <w:jc w:val="both"/>
        <w:rPr>
          <w:rFonts w:ascii="Trebuchet MS" w:hAnsi="Trebuchet MS"/>
          <w:sz w:val="24"/>
          <w:szCs w:val="24"/>
        </w:rPr>
      </w:pPr>
    </w:p>
    <w:p w14:paraId="095DB847" w14:textId="77777777" w:rsidR="00CC162F" w:rsidRPr="00F71F72" w:rsidRDefault="00CC162F" w:rsidP="00EB2A0B">
      <w:pPr>
        <w:pStyle w:val="Texto"/>
        <w:spacing w:after="0" w:line="240" w:lineRule="auto"/>
        <w:ind w:left="708" w:firstLine="0"/>
        <w:rPr>
          <w:rFonts w:ascii="Trebuchet MS" w:hAnsi="Trebuchet MS" w:cs="Arial"/>
          <w:i/>
          <w:sz w:val="20"/>
          <w:szCs w:val="20"/>
          <w:lang w:val="es-MX"/>
        </w:rPr>
      </w:pPr>
      <w:r w:rsidRPr="00F71F72">
        <w:rPr>
          <w:rFonts w:ascii="Trebuchet MS" w:hAnsi="Trebuchet MS" w:cs="Arial"/>
          <w:sz w:val="20"/>
          <w:szCs w:val="20"/>
          <w:lang w:val="es-MX"/>
        </w:rPr>
        <w:t>“</w:t>
      </w:r>
      <w:r w:rsidRPr="00F71F72">
        <w:rPr>
          <w:rFonts w:ascii="Trebuchet MS" w:hAnsi="Trebuchet MS" w:cs="Arial"/>
          <w:i/>
          <w:sz w:val="20"/>
          <w:szCs w:val="20"/>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6B732EAB" w14:textId="77777777" w:rsidR="00CC162F" w:rsidRPr="00F71F72" w:rsidRDefault="00CC162F" w:rsidP="00EB2A0B">
      <w:pPr>
        <w:pStyle w:val="Texto"/>
        <w:spacing w:after="0" w:line="240" w:lineRule="auto"/>
        <w:ind w:left="708"/>
        <w:rPr>
          <w:rFonts w:ascii="Trebuchet MS" w:hAnsi="Trebuchet MS" w:cs="Arial"/>
          <w:i/>
          <w:sz w:val="20"/>
          <w:szCs w:val="20"/>
          <w:lang w:val="es-MX"/>
        </w:rPr>
      </w:pPr>
    </w:p>
    <w:p w14:paraId="3CD23CC6" w14:textId="77777777" w:rsidR="00CC162F" w:rsidRPr="00F71F72" w:rsidRDefault="00CC162F" w:rsidP="00EB2A0B">
      <w:pPr>
        <w:pStyle w:val="Texto"/>
        <w:spacing w:after="0" w:line="240" w:lineRule="auto"/>
        <w:ind w:left="708" w:firstLine="0"/>
        <w:rPr>
          <w:rFonts w:ascii="Trebuchet MS" w:hAnsi="Trebuchet MS" w:cs="Arial"/>
          <w:i/>
          <w:sz w:val="20"/>
          <w:szCs w:val="20"/>
          <w:lang w:val="es-MX"/>
        </w:rPr>
      </w:pPr>
      <w:r w:rsidRPr="00F71F72">
        <w:rPr>
          <w:rFonts w:ascii="Trebuchet MS" w:hAnsi="Trebuchet MS" w:cs="Arial"/>
          <w:b/>
          <w:i/>
          <w:sz w:val="20"/>
          <w:szCs w:val="20"/>
          <w:lang w:val="es-MX"/>
        </w:rPr>
        <w:t>…</w:t>
      </w:r>
      <w:r w:rsidRPr="00F71F72">
        <w:rPr>
          <w:rFonts w:ascii="Trebuchet MS" w:hAnsi="Trebuchet MS" w:cs="Arial"/>
          <w:i/>
          <w:sz w:val="20"/>
          <w:szCs w:val="20"/>
        </w:rPr>
        <w:t>III</w:t>
      </w:r>
      <w:r w:rsidRPr="00F71F72">
        <w:rPr>
          <w:rFonts w:ascii="Trebuchet MS" w:hAnsi="Trebuchet MS" w:cs="Arial"/>
          <w:b/>
          <w:i/>
          <w:sz w:val="20"/>
          <w:szCs w:val="20"/>
        </w:rPr>
        <w:t>.</w:t>
      </w:r>
      <w:r w:rsidRPr="00F71F72">
        <w:rPr>
          <w:rFonts w:ascii="Trebuchet MS" w:hAnsi="Trebuchet MS" w:cs="Arial"/>
          <w:i/>
          <w:sz w:val="20"/>
          <w:szCs w:val="20"/>
        </w:rPr>
        <w:tab/>
        <w:t>Información programática, con la desagregación siguiente:</w:t>
      </w:r>
    </w:p>
    <w:p w14:paraId="68724C12" w14:textId="77777777" w:rsidR="00CC162F" w:rsidRPr="00F71F72" w:rsidRDefault="00CC162F" w:rsidP="00EB2A0B">
      <w:pPr>
        <w:pStyle w:val="Texto"/>
        <w:spacing w:after="0" w:line="240" w:lineRule="auto"/>
        <w:ind w:left="1428" w:hanging="432"/>
        <w:rPr>
          <w:rFonts w:ascii="Trebuchet MS" w:hAnsi="Trebuchet MS" w:cs="Arial"/>
          <w:i/>
          <w:sz w:val="20"/>
          <w:szCs w:val="20"/>
          <w:lang w:val="es-MX"/>
        </w:rPr>
      </w:pPr>
    </w:p>
    <w:p w14:paraId="03DD4E12" w14:textId="77777777" w:rsidR="00CC162F" w:rsidRPr="00F71F72" w:rsidRDefault="00CC162F" w:rsidP="00EB2A0B">
      <w:pPr>
        <w:pStyle w:val="Texto"/>
        <w:spacing w:after="0" w:line="240" w:lineRule="auto"/>
        <w:ind w:left="1860" w:hanging="432"/>
        <w:rPr>
          <w:rFonts w:ascii="Trebuchet MS" w:hAnsi="Trebuchet MS" w:cs="Arial"/>
          <w:i/>
          <w:sz w:val="20"/>
          <w:szCs w:val="20"/>
        </w:rPr>
      </w:pPr>
      <w:r w:rsidRPr="00F71F72">
        <w:rPr>
          <w:rFonts w:ascii="Trebuchet MS" w:hAnsi="Trebuchet MS" w:cs="Arial"/>
          <w:i/>
          <w:sz w:val="20"/>
          <w:szCs w:val="20"/>
        </w:rPr>
        <w:t>a)</w:t>
      </w:r>
      <w:r w:rsidRPr="00F71F72">
        <w:rPr>
          <w:rFonts w:ascii="Trebuchet MS" w:hAnsi="Trebuchet MS" w:cs="Arial"/>
          <w:i/>
          <w:sz w:val="20"/>
          <w:szCs w:val="20"/>
        </w:rPr>
        <w:tab/>
        <w:t>Gasto por categoría programática;</w:t>
      </w:r>
    </w:p>
    <w:p w14:paraId="5C08C1DC" w14:textId="77777777" w:rsidR="00CC162F" w:rsidRPr="00F71F72" w:rsidRDefault="00CC162F" w:rsidP="00EB2A0B">
      <w:pPr>
        <w:pStyle w:val="Texto"/>
        <w:spacing w:after="0" w:line="240" w:lineRule="auto"/>
        <w:ind w:left="1860" w:hanging="432"/>
        <w:rPr>
          <w:rFonts w:ascii="Trebuchet MS" w:hAnsi="Trebuchet MS" w:cs="Arial"/>
          <w:b/>
          <w:i/>
          <w:sz w:val="20"/>
          <w:szCs w:val="20"/>
          <w:lang w:val="es-MX"/>
        </w:rPr>
      </w:pPr>
    </w:p>
    <w:p w14:paraId="5701ED09" w14:textId="77777777" w:rsidR="00CC162F" w:rsidRPr="00F71F72" w:rsidRDefault="00CC162F" w:rsidP="00EB2A0B">
      <w:pPr>
        <w:pStyle w:val="Texto"/>
        <w:spacing w:after="0" w:line="240" w:lineRule="auto"/>
        <w:ind w:left="1860" w:hanging="432"/>
        <w:rPr>
          <w:rFonts w:ascii="Trebuchet MS" w:hAnsi="Trebuchet MS" w:cs="Arial"/>
          <w:i/>
          <w:sz w:val="20"/>
          <w:szCs w:val="20"/>
          <w:lang w:val="es-MX"/>
        </w:rPr>
      </w:pPr>
      <w:r w:rsidRPr="00F71F72">
        <w:rPr>
          <w:rFonts w:ascii="Trebuchet MS" w:hAnsi="Trebuchet MS" w:cs="Arial"/>
          <w:i/>
          <w:sz w:val="20"/>
          <w:szCs w:val="20"/>
        </w:rPr>
        <w:t>b)</w:t>
      </w:r>
      <w:r w:rsidRPr="00F71F72">
        <w:rPr>
          <w:rFonts w:ascii="Trebuchet MS" w:hAnsi="Trebuchet MS" w:cs="Arial"/>
          <w:b/>
          <w:i/>
          <w:sz w:val="20"/>
          <w:szCs w:val="20"/>
        </w:rPr>
        <w:tab/>
      </w:r>
      <w:r w:rsidRPr="00F71F72">
        <w:rPr>
          <w:rFonts w:ascii="Trebuchet MS" w:hAnsi="Trebuchet MS" w:cs="Arial"/>
          <w:i/>
          <w:sz w:val="20"/>
          <w:szCs w:val="20"/>
        </w:rPr>
        <w:t>Programas y proyectos de inversión, y</w:t>
      </w:r>
    </w:p>
    <w:p w14:paraId="7FEF637C" w14:textId="77777777" w:rsidR="00CC162F" w:rsidRPr="00F71F72" w:rsidRDefault="00CC162F" w:rsidP="00EB2A0B">
      <w:pPr>
        <w:pStyle w:val="Texto"/>
        <w:spacing w:after="0" w:line="240" w:lineRule="auto"/>
        <w:ind w:left="1860" w:hanging="432"/>
        <w:rPr>
          <w:rFonts w:ascii="Trebuchet MS" w:hAnsi="Trebuchet MS" w:cs="Arial"/>
          <w:i/>
          <w:sz w:val="20"/>
          <w:szCs w:val="20"/>
          <w:lang w:val="es-MX"/>
        </w:rPr>
      </w:pPr>
    </w:p>
    <w:p w14:paraId="1DC8777F" w14:textId="77777777" w:rsidR="00CC162F" w:rsidRPr="00F71F72" w:rsidRDefault="00CC162F" w:rsidP="00EB2A0B">
      <w:pPr>
        <w:pStyle w:val="Texto"/>
        <w:spacing w:after="0" w:line="240" w:lineRule="auto"/>
        <w:ind w:left="1860" w:hanging="432"/>
        <w:rPr>
          <w:rFonts w:ascii="Trebuchet MS" w:hAnsi="Trebuchet MS" w:cs="Arial"/>
          <w:i/>
          <w:sz w:val="20"/>
          <w:szCs w:val="20"/>
          <w:lang w:val="es-MX"/>
        </w:rPr>
      </w:pPr>
      <w:r w:rsidRPr="00F71F72">
        <w:rPr>
          <w:rFonts w:ascii="Trebuchet MS" w:hAnsi="Trebuchet MS" w:cs="Arial"/>
          <w:i/>
          <w:sz w:val="20"/>
          <w:szCs w:val="20"/>
        </w:rPr>
        <w:t>c)</w:t>
      </w:r>
      <w:r w:rsidRPr="00F71F72">
        <w:rPr>
          <w:rFonts w:ascii="Trebuchet MS" w:hAnsi="Trebuchet MS" w:cs="Arial"/>
          <w:i/>
          <w:sz w:val="20"/>
          <w:szCs w:val="20"/>
        </w:rPr>
        <w:tab/>
        <w:t>Indicadores de resultados, y</w:t>
      </w:r>
      <w:r w:rsidRPr="00F71F72">
        <w:rPr>
          <w:rFonts w:ascii="Trebuchet MS" w:hAnsi="Trebuchet MS" w:cs="Arial"/>
          <w:i/>
          <w:sz w:val="20"/>
          <w:szCs w:val="20"/>
          <w:lang w:val="es-MX"/>
        </w:rPr>
        <w:t>…”</w:t>
      </w:r>
    </w:p>
    <w:p w14:paraId="2E9D08E5" w14:textId="77777777" w:rsidR="00CC162F" w:rsidRPr="00F71F72" w:rsidRDefault="00CC162F" w:rsidP="00EB2A0B">
      <w:pPr>
        <w:autoSpaceDE w:val="0"/>
        <w:autoSpaceDN w:val="0"/>
        <w:adjustRightInd w:val="0"/>
        <w:jc w:val="both"/>
        <w:rPr>
          <w:rFonts w:ascii="Trebuchet MS" w:hAnsi="Trebuchet MS"/>
          <w:sz w:val="24"/>
          <w:szCs w:val="24"/>
        </w:rPr>
      </w:pPr>
    </w:p>
    <w:p w14:paraId="596B1726" w14:textId="77777777" w:rsidR="00CC162F" w:rsidRPr="00746309" w:rsidRDefault="00CC162F" w:rsidP="00EB2A0B">
      <w:pPr>
        <w:autoSpaceDE w:val="0"/>
        <w:autoSpaceDN w:val="0"/>
        <w:adjustRightInd w:val="0"/>
        <w:jc w:val="both"/>
        <w:rPr>
          <w:rFonts w:ascii="Trebuchet MS" w:hAnsi="Trebuchet MS"/>
          <w:sz w:val="23"/>
          <w:szCs w:val="23"/>
        </w:rPr>
      </w:pPr>
      <w:r w:rsidRPr="00746309">
        <w:rPr>
          <w:rFonts w:ascii="Trebuchet MS" w:hAnsi="Trebuchet MS"/>
          <w:sz w:val="23"/>
          <w:szCs w:val="23"/>
        </w:rPr>
        <w:t>Por otro lado, la Ley de Planeación Participativa para el Estado de Jalisco y sus municipios, en el artículo 85, fracción II menciona lo que sigue:</w:t>
      </w:r>
    </w:p>
    <w:p w14:paraId="7C640476" w14:textId="77777777" w:rsidR="00CC162F" w:rsidRPr="00F71F72" w:rsidRDefault="00CC162F" w:rsidP="00EB2A0B">
      <w:pPr>
        <w:autoSpaceDE w:val="0"/>
        <w:autoSpaceDN w:val="0"/>
        <w:adjustRightInd w:val="0"/>
        <w:jc w:val="both"/>
        <w:rPr>
          <w:rFonts w:ascii="Trebuchet MS" w:hAnsi="Trebuchet MS"/>
          <w:b/>
          <w:sz w:val="24"/>
          <w:szCs w:val="24"/>
        </w:rPr>
      </w:pPr>
    </w:p>
    <w:p w14:paraId="240C2625"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“Artículo 85. En el ámbito estatal, se prevén las siguientes disposiciones:</w:t>
      </w:r>
    </w:p>
    <w:p w14:paraId="012015EA" w14:textId="77777777" w:rsidR="00CC162F" w:rsidRPr="00F71F72" w:rsidRDefault="00CC162F" w:rsidP="00EB2A0B">
      <w:pPr>
        <w:autoSpaceDE w:val="0"/>
        <w:autoSpaceDN w:val="0"/>
        <w:adjustRightInd w:val="0"/>
        <w:ind w:left="708"/>
        <w:jc w:val="both"/>
        <w:rPr>
          <w:rFonts w:ascii="Trebuchet MS" w:hAnsi="Trebuchet MS"/>
          <w:i/>
        </w:rPr>
      </w:pPr>
    </w:p>
    <w:p w14:paraId="46F55586" w14:textId="77777777" w:rsidR="00CC162F" w:rsidRPr="00F71F72" w:rsidRDefault="00CC162F" w:rsidP="00EB2A0B">
      <w:pPr>
        <w:autoSpaceDE w:val="0"/>
        <w:autoSpaceDN w:val="0"/>
        <w:adjustRightInd w:val="0"/>
        <w:ind w:left="708"/>
        <w:jc w:val="both"/>
        <w:rPr>
          <w:rFonts w:ascii="Trebuchet MS" w:hAnsi="Trebuchet MS"/>
          <w:b/>
          <w:i/>
        </w:rPr>
      </w:pPr>
      <w:r w:rsidRPr="00F71F72">
        <w:rPr>
          <w:rFonts w:ascii="Trebuchet MS" w:hAnsi="Trebuchet MS"/>
          <w:i/>
        </w:rPr>
        <w:t>…II. La evaluación de la eficacia y eficiencia de los órganos, organismos y entidades de gobierno se hará con base en las matrices de indicadores de desempeño;”</w:t>
      </w:r>
    </w:p>
    <w:p w14:paraId="4CDED344" w14:textId="77777777" w:rsidR="00CC162F" w:rsidRPr="00F71F72" w:rsidRDefault="00CC162F" w:rsidP="00EB2A0B">
      <w:pPr>
        <w:autoSpaceDE w:val="0"/>
        <w:autoSpaceDN w:val="0"/>
        <w:adjustRightInd w:val="0"/>
        <w:ind w:left="708"/>
        <w:jc w:val="both"/>
        <w:rPr>
          <w:rFonts w:ascii="Trebuchet MS" w:hAnsi="Trebuchet MS"/>
          <w:b/>
          <w:i/>
        </w:rPr>
      </w:pPr>
    </w:p>
    <w:p w14:paraId="1B5BB7FD" w14:textId="77777777" w:rsidR="00CC162F" w:rsidRPr="00F71F72" w:rsidRDefault="00CC162F" w:rsidP="00EB2A0B">
      <w:pPr>
        <w:autoSpaceDE w:val="0"/>
        <w:autoSpaceDN w:val="0"/>
        <w:adjustRightInd w:val="0"/>
        <w:jc w:val="both"/>
        <w:rPr>
          <w:rFonts w:ascii="Trebuchet MS" w:hAnsi="Trebuchet MS" w:cs="*Verdana-8558-Identity-H"/>
          <w:sz w:val="24"/>
          <w:szCs w:val="24"/>
        </w:rPr>
      </w:pPr>
    </w:p>
    <w:p w14:paraId="28AE280C" w14:textId="75427DB1" w:rsidR="00CC162F" w:rsidRPr="00746309" w:rsidRDefault="00CC162F" w:rsidP="00EB2A0B">
      <w:pPr>
        <w:autoSpaceDE w:val="0"/>
        <w:autoSpaceDN w:val="0"/>
        <w:adjustRightInd w:val="0"/>
        <w:jc w:val="both"/>
        <w:rPr>
          <w:rFonts w:ascii="Trebuchet MS" w:hAnsi="Trebuchet MS"/>
          <w:sz w:val="23"/>
          <w:szCs w:val="23"/>
        </w:rPr>
      </w:pPr>
      <w:r w:rsidRPr="00746309">
        <w:rPr>
          <w:rFonts w:ascii="Trebuchet MS" w:hAnsi="Trebuchet MS" w:cs="*Verdana-8558-Identity-H"/>
          <w:sz w:val="23"/>
          <w:szCs w:val="23"/>
        </w:rPr>
        <w:t xml:space="preserve">La </w:t>
      </w:r>
      <w:r w:rsidRPr="00746309">
        <w:rPr>
          <w:rFonts w:ascii="Trebuchet MS" w:hAnsi="Trebuchet MS"/>
          <w:sz w:val="23"/>
          <w:szCs w:val="23"/>
        </w:rPr>
        <w:t>Ley de Fiscalización Superior y Rendición de Cuentas del Estado de Jalisco y sus Municipios, establece e</w:t>
      </w:r>
      <w:r w:rsidR="003B4414" w:rsidRPr="00746309">
        <w:rPr>
          <w:rFonts w:ascii="Trebuchet MS" w:hAnsi="Trebuchet MS"/>
          <w:sz w:val="23"/>
          <w:szCs w:val="23"/>
        </w:rPr>
        <w:t>n sus artículos 31, fracción IV;</w:t>
      </w:r>
      <w:r w:rsidRPr="00746309">
        <w:rPr>
          <w:rFonts w:ascii="Trebuchet MS" w:hAnsi="Trebuchet MS"/>
          <w:sz w:val="23"/>
          <w:szCs w:val="23"/>
        </w:rPr>
        <w:t xml:space="preserve"> 36 y 37</w:t>
      </w:r>
      <w:r w:rsidR="003B4414" w:rsidRPr="00746309">
        <w:rPr>
          <w:rFonts w:ascii="Trebuchet MS" w:hAnsi="Trebuchet MS"/>
          <w:sz w:val="23"/>
          <w:szCs w:val="23"/>
        </w:rPr>
        <w:t>,</w:t>
      </w:r>
      <w:r w:rsidRPr="00746309">
        <w:rPr>
          <w:rFonts w:ascii="Trebuchet MS" w:hAnsi="Trebuchet MS"/>
          <w:sz w:val="23"/>
          <w:szCs w:val="23"/>
        </w:rPr>
        <w:t xml:space="preserve"> lo siguiente:</w:t>
      </w:r>
    </w:p>
    <w:p w14:paraId="3C43249C" w14:textId="77777777" w:rsidR="00CC162F" w:rsidRPr="00F71F72" w:rsidRDefault="00CC162F" w:rsidP="00EB2A0B">
      <w:pPr>
        <w:autoSpaceDE w:val="0"/>
        <w:autoSpaceDN w:val="0"/>
        <w:adjustRightInd w:val="0"/>
        <w:jc w:val="both"/>
        <w:rPr>
          <w:rFonts w:ascii="Trebuchet MS" w:hAnsi="Trebuchet MS"/>
          <w:sz w:val="24"/>
          <w:szCs w:val="24"/>
        </w:rPr>
      </w:pPr>
    </w:p>
    <w:p w14:paraId="76E03CC0"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“Artículo 31. </w:t>
      </w:r>
    </w:p>
    <w:p w14:paraId="138787EA" w14:textId="77777777" w:rsidR="00CC162F" w:rsidRPr="00F71F72" w:rsidRDefault="00CC162F" w:rsidP="00EB2A0B">
      <w:pPr>
        <w:autoSpaceDE w:val="0"/>
        <w:autoSpaceDN w:val="0"/>
        <w:adjustRightInd w:val="0"/>
        <w:ind w:left="708"/>
        <w:jc w:val="both"/>
        <w:rPr>
          <w:rFonts w:ascii="Trebuchet MS" w:hAnsi="Trebuchet MS"/>
          <w:i/>
        </w:rPr>
      </w:pPr>
    </w:p>
    <w:p w14:paraId="5175E0B7"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1. Las entidades fiscalizadas deberán:</w:t>
      </w:r>
    </w:p>
    <w:p w14:paraId="323ABBFA" w14:textId="77777777" w:rsidR="00CC162F" w:rsidRPr="00F71F72" w:rsidRDefault="00CC162F" w:rsidP="00EB2A0B">
      <w:pPr>
        <w:autoSpaceDE w:val="0"/>
        <w:autoSpaceDN w:val="0"/>
        <w:adjustRightInd w:val="0"/>
        <w:ind w:left="708"/>
        <w:jc w:val="both"/>
        <w:rPr>
          <w:rFonts w:ascii="Trebuchet MS" w:hAnsi="Trebuchet MS"/>
          <w:i/>
        </w:rPr>
      </w:pPr>
    </w:p>
    <w:p w14:paraId="124A2417"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…IV. Rendir a la Auditoría Superior,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ejercicio fiscal correspondiente.”</w:t>
      </w:r>
    </w:p>
    <w:p w14:paraId="415737A9" w14:textId="77777777" w:rsidR="00CC162F" w:rsidRPr="00F71F72" w:rsidRDefault="00CC162F" w:rsidP="00EB2A0B">
      <w:pPr>
        <w:autoSpaceDE w:val="0"/>
        <w:autoSpaceDN w:val="0"/>
        <w:adjustRightInd w:val="0"/>
        <w:ind w:left="708"/>
        <w:jc w:val="both"/>
        <w:rPr>
          <w:rFonts w:ascii="Trebuchet MS" w:hAnsi="Trebuchet MS"/>
          <w:i/>
        </w:rPr>
      </w:pPr>
    </w:p>
    <w:p w14:paraId="49FF15CD"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“Artículo 36. </w:t>
      </w:r>
    </w:p>
    <w:p w14:paraId="59F43748" w14:textId="77777777" w:rsidR="00CC162F" w:rsidRPr="00F71F72" w:rsidRDefault="00CC162F" w:rsidP="00EB2A0B">
      <w:pPr>
        <w:autoSpaceDE w:val="0"/>
        <w:autoSpaceDN w:val="0"/>
        <w:adjustRightInd w:val="0"/>
        <w:ind w:left="708"/>
        <w:jc w:val="both"/>
        <w:rPr>
          <w:rFonts w:ascii="Trebuchet MS" w:hAnsi="Trebuchet MS"/>
          <w:i/>
        </w:rPr>
      </w:pPr>
    </w:p>
    <w:p w14:paraId="08F9AEE2"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1. Las entidades fiscalizables, en complemento al informe de avance de la gestión financiera, deberán integrar un informe anual de desempeño en la gestión, el cual deberá contener cuando menos: </w:t>
      </w:r>
    </w:p>
    <w:p w14:paraId="6DB6D2E4" w14:textId="77777777" w:rsidR="00CC162F" w:rsidRPr="00F71F72" w:rsidRDefault="00CC162F" w:rsidP="00EB2A0B">
      <w:pPr>
        <w:autoSpaceDE w:val="0"/>
        <w:autoSpaceDN w:val="0"/>
        <w:adjustRightInd w:val="0"/>
        <w:ind w:left="708"/>
        <w:jc w:val="both"/>
        <w:rPr>
          <w:rFonts w:ascii="Trebuchet MS" w:hAnsi="Trebuchet MS"/>
          <w:i/>
        </w:rPr>
      </w:pPr>
    </w:p>
    <w:p w14:paraId="19C556E9"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I. Evidencia sobre los logros e impactos generados en función a los objetivos estratégicos propuestos para el sector específico en el mediano plazo, de conformidad con el Sistema de Evaluación del Desempeño; y </w:t>
      </w:r>
    </w:p>
    <w:p w14:paraId="42A3F9A4" w14:textId="77777777" w:rsidR="00CC162F" w:rsidRPr="00F71F72" w:rsidRDefault="00CC162F" w:rsidP="00EB2A0B">
      <w:pPr>
        <w:autoSpaceDE w:val="0"/>
        <w:autoSpaceDN w:val="0"/>
        <w:adjustRightInd w:val="0"/>
        <w:ind w:left="708"/>
        <w:jc w:val="both"/>
        <w:rPr>
          <w:rFonts w:ascii="Trebuchet MS" w:hAnsi="Trebuchet MS"/>
          <w:i/>
        </w:rPr>
      </w:pPr>
    </w:p>
    <w:p w14:paraId="27ACEFFB"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II. Las metodologías utilizadas para evaluar, recabar y analizar información con criterios explícitos de interpretación de resultados. </w:t>
      </w:r>
    </w:p>
    <w:p w14:paraId="307F3D23" w14:textId="77777777" w:rsidR="00CC162F" w:rsidRPr="00F71F72" w:rsidRDefault="00CC162F" w:rsidP="00EB2A0B">
      <w:pPr>
        <w:autoSpaceDE w:val="0"/>
        <w:autoSpaceDN w:val="0"/>
        <w:adjustRightInd w:val="0"/>
        <w:ind w:left="708"/>
        <w:jc w:val="both"/>
        <w:rPr>
          <w:rFonts w:ascii="Trebuchet MS" w:hAnsi="Trebuchet MS"/>
          <w:i/>
        </w:rPr>
      </w:pPr>
    </w:p>
    <w:p w14:paraId="1C593019"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2. Estos informes deberán acompañarse a la cuenta pública que remita al Congreso del Estado.”</w:t>
      </w:r>
    </w:p>
    <w:p w14:paraId="2496F465" w14:textId="77777777" w:rsidR="00CC162F" w:rsidRPr="00F71F72" w:rsidRDefault="00CC162F" w:rsidP="00EB2A0B">
      <w:pPr>
        <w:autoSpaceDE w:val="0"/>
        <w:autoSpaceDN w:val="0"/>
        <w:adjustRightInd w:val="0"/>
        <w:ind w:left="708"/>
        <w:jc w:val="both"/>
        <w:rPr>
          <w:rFonts w:ascii="Trebuchet MS" w:hAnsi="Trebuchet MS"/>
          <w:i/>
        </w:rPr>
      </w:pPr>
    </w:p>
    <w:p w14:paraId="4E2A7AD7"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“Artículo 37. </w:t>
      </w:r>
    </w:p>
    <w:p w14:paraId="4EB77421" w14:textId="77777777" w:rsidR="00CC162F" w:rsidRPr="00F71F72" w:rsidRDefault="00CC162F" w:rsidP="00EB2A0B">
      <w:pPr>
        <w:autoSpaceDE w:val="0"/>
        <w:autoSpaceDN w:val="0"/>
        <w:adjustRightInd w:val="0"/>
        <w:ind w:left="708"/>
        <w:jc w:val="both"/>
        <w:rPr>
          <w:rFonts w:ascii="Trebuchet MS" w:hAnsi="Trebuchet MS"/>
          <w:i/>
        </w:rPr>
      </w:pPr>
    </w:p>
    <w:p w14:paraId="6EEEF0A6"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1. Los informes trimestrales de avance de gestión financiera deberán contener cuando menos: </w:t>
      </w:r>
    </w:p>
    <w:p w14:paraId="5F930843" w14:textId="77777777" w:rsidR="00CC162F" w:rsidRPr="00F71F72" w:rsidRDefault="00CC162F" w:rsidP="00EB2A0B">
      <w:pPr>
        <w:autoSpaceDE w:val="0"/>
        <w:autoSpaceDN w:val="0"/>
        <w:adjustRightInd w:val="0"/>
        <w:ind w:left="708"/>
        <w:jc w:val="both"/>
        <w:rPr>
          <w:rFonts w:ascii="Trebuchet MS" w:hAnsi="Trebuchet MS"/>
          <w:i/>
        </w:rPr>
      </w:pPr>
    </w:p>
    <w:p w14:paraId="26B0EB33"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I. El flujo contable de ingresos y egresos semestral o trimestral, según corresponda al ejercicio del presupuesto; </w:t>
      </w:r>
    </w:p>
    <w:p w14:paraId="6C3BDCD7" w14:textId="77777777" w:rsidR="00CC162F" w:rsidRPr="00F71F72" w:rsidRDefault="00CC162F" w:rsidP="00EB2A0B">
      <w:pPr>
        <w:autoSpaceDE w:val="0"/>
        <w:autoSpaceDN w:val="0"/>
        <w:adjustRightInd w:val="0"/>
        <w:ind w:left="708"/>
        <w:jc w:val="both"/>
        <w:rPr>
          <w:rFonts w:ascii="Trebuchet MS" w:hAnsi="Trebuchet MS"/>
          <w:i/>
        </w:rPr>
      </w:pPr>
    </w:p>
    <w:p w14:paraId="4F9411BA"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II. El avance del cumplimiento de los programas con base en los indicadores estratégicos aprobados en el respectivo presupuesto; </w:t>
      </w:r>
    </w:p>
    <w:p w14:paraId="7E78DC84" w14:textId="77777777" w:rsidR="00CC162F" w:rsidRPr="00F71F72" w:rsidRDefault="00CC162F" w:rsidP="00EB2A0B">
      <w:pPr>
        <w:autoSpaceDE w:val="0"/>
        <w:autoSpaceDN w:val="0"/>
        <w:adjustRightInd w:val="0"/>
        <w:ind w:left="708"/>
        <w:jc w:val="both"/>
        <w:rPr>
          <w:rFonts w:ascii="Trebuchet MS" w:hAnsi="Trebuchet MS"/>
          <w:i/>
        </w:rPr>
      </w:pPr>
    </w:p>
    <w:p w14:paraId="7DB0ACE2"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III. Los procesos concluidos; y </w:t>
      </w:r>
    </w:p>
    <w:p w14:paraId="7DE560E5" w14:textId="77777777" w:rsidR="00CC162F" w:rsidRPr="00F71F72" w:rsidRDefault="00CC162F" w:rsidP="00EB2A0B">
      <w:pPr>
        <w:autoSpaceDE w:val="0"/>
        <w:autoSpaceDN w:val="0"/>
        <w:adjustRightInd w:val="0"/>
        <w:ind w:left="708"/>
        <w:jc w:val="both"/>
        <w:rPr>
          <w:rFonts w:ascii="Trebuchet MS" w:hAnsi="Trebuchet MS"/>
          <w:i/>
        </w:rPr>
      </w:pPr>
    </w:p>
    <w:p w14:paraId="63C328B3" w14:textId="77777777" w:rsidR="00CC162F" w:rsidRPr="00F71F72" w:rsidRDefault="00CC162F" w:rsidP="00EB2A0B">
      <w:pPr>
        <w:autoSpaceDE w:val="0"/>
        <w:autoSpaceDN w:val="0"/>
        <w:adjustRightInd w:val="0"/>
        <w:ind w:left="708"/>
        <w:jc w:val="both"/>
        <w:rPr>
          <w:rFonts w:ascii="Trebuchet MS" w:hAnsi="Trebuchet MS" w:cs="*Verdana-8558-Identity-H"/>
          <w:i/>
        </w:rPr>
      </w:pPr>
      <w:r w:rsidRPr="00F71F72">
        <w:rPr>
          <w:rFonts w:ascii="Trebuchet MS" w:hAnsi="Trebuchet MS"/>
          <w:i/>
        </w:rPr>
        <w:t>IV. La evaluación y, en su caso, reformulación de los programas.”</w:t>
      </w:r>
    </w:p>
    <w:p w14:paraId="50FD5070" w14:textId="77777777" w:rsidR="00CC162F" w:rsidRPr="00F71F72" w:rsidRDefault="00CC162F" w:rsidP="00EB2A0B">
      <w:pPr>
        <w:autoSpaceDE w:val="0"/>
        <w:autoSpaceDN w:val="0"/>
        <w:adjustRightInd w:val="0"/>
        <w:jc w:val="both"/>
        <w:rPr>
          <w:rFonts w:ascii="Trebuchet MS" w:hAnsi="Trebuchet MS" w:cs="*Verdana-8558-Identity-H"/>
          <w:sz w:val="24"/>
          <w:szCs w:val="24"/>
        </w:rPr>
      </w:pPr>
    </w:p>
    <w:p w14:paraId="2103CABB" w14:textId="77777777" w:rsidR="00CC162F" w:rsidRPr="00746309" w:rsidRDefault="00CC162F" w:rsidP="00EB2A0B">
      <w:pPr>
        <w:autoSpaceDE w:val="0"/>
        <w:autoSpaceDN w:val="0"/>
        <w:adjustRightInd w:val="0"/>
        <w:jc w:val="both"/>
        <w:rPr>
          <w:rFonts w:ascii="Trebuchet MS" w:hAnsi="Trebuchet MS"/>
          <w:sz w:val="23"/>
          <w:szCs w:val="23"/>
        </w:rPr>
      </w:pPr>
      <w:r w:rsidRPr="00746309">
        <w:rPr>
          <w:rFonts w:ascii="Trebuchet MS" w:hAnsi="Trebuchet MS" w:cs="*Verdana-8558-Identity-H"/>
          <w:sz w:val="23"/>
          <w:szCs w:val="23"/>
        </w:rPr>
        <w:t xml:space="preserve">Así también, la </w:t>
      </w:r>
      <w:r w:rsidRPr="00746309">
        <w:rPr>
          <w:rFonts w:ascii="Trebuchet MS" w:hAnsi="Trebuchet MS"/>
          <w:sz w:val="23"/>
          <w:szCs w:val="23"/>
        </w:rPr>
        <w:t>Ley del Presupuesto, Contabilidad y Gasto Público del Estado de Jalisco, menciona, en su artículo 18, lo que sigue:</w:t>
      </w:r>
    </w:p>
    <w:p w14:paraId="29852CF2" w14:textId="77777777" w:rsidR="00CC162F" w:rsidRPr="00F71F72" w:rsidRDefault="00CC162F" w:rsidP="00EB2A0B">
      <w:pPr>
        <w:autoSpaceDE w:val="0"/>
        <w:autoSpaceDN w:val="0"/>
        <w:adjustRightInd w:val="0"/>
        <w:jc w:val="both"/>
        <w:rPr>
          <w:rFonts w:ascii="Trebuchet MS" w:hAnsi="Trebuchet MS"/>
          <w:sz w:val="24"/>
          <w:szCs w:val="24"/>
        </w:rPr>
      </w:pPr>
    </w:p>
    <w:p w14:paraId="7519FE8D"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014761BC" w14:textId="77777777" w:rsidR="00CC162F" w:rsidRPr="00F71F72" w:rsidRDefault="00CC162F" w:rsidP="00EB2A0B">
      <w:pPr>
        <w:autoSpaceDE w:val="0"/>
        <w:autoSpaceDN w:val="0"/>
        <w:adjustRightInd w:val="0"/>
        <w:ind w:left="708"/>
        <w:jc w:val="both"/>
        <w:rPr>
          <w:rFonts w:ascii="Trebuchet MS" w:hAnsi="Trebuchet MS"/>
          <w:i/>
        </w:rPr>
      </w:pPr>
    </w:p>
    <w:p w14:paraId="2A7D1C2D"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1CAEAAA4" w14:textId="77777777" w:rsidR="00CC162F" w:rsidRPr="00F71F72" w:rsidRDefault="00CC162F" w:rsidP="00EB2A0B">
      <w:pPr>
        <w:autoSpaceDE w:val="0"/>
        <w:autoSpaceDN w:val="0"/>
        <w:adjustRightInd w:val="0"/>
        <w:ind w:left="708"/>
        <w:jc w:val="both"/>
        <w:rPr>
          <w:rFonts w:ascii="Trebuchet MS" w:hAnsi="Trebuchet MS"/>
          <w:i/>
        </w:rPr>
      </w:pPr>
    </w:p>
    <w:p w14:paraId="73D50EB5" w14:textId="77777777" w:rsidR="00CC162F" w:rsidRPr="00F71F72" w:rsidRDefault="00CC162F" w:rsidP="00EB2A0B">
      <w:pPr>
        <w:autoSpaceDE w:val="0"/>
        <w:autoSpaceDN w:val="0"/>
        <w:adjustRightInd w:val="0"/>
        <w:ind w:left="708"/>
        <w:jc w:val="both"/>
        <w:rPr>
          <w:rFonts w:ascii="Trebuchet MS" w:hAnsi="Trebuchet MS"/>
          <w:i/>
        </w:rPr>
      </w:pPr>
      <w:r w:rsidRPr="00F71F72">
        <w:rPr>
          <w:rFonts w:ascii="Trebuchet MS" w:hAnsi="Trebuchet MS"/>
          <w:i/>
        </w:rPr>
        <w:t xml:space="preserve">Los proyectos de presupuesto deben contener el desglose de los diferentes rubros en que se dividan, así como de las partidas que representen las autorizaciones específicas del presupuesto. </w:t>
      </w:r>
    </w:p>
    <w:p w14:paraId="4FA235FE" w14:textId="77777777" w:rsidR="00CC162F" w:rsidRPr="00F71F72" w:rsidRDefault="00CC162F" w:rsidP="00EB2A0B">
      <w:pPr>
        <w:autoSpaceDE w:val="0"/>
        <w:autoSpaceDN w:val="0"/>
        <w:adjustRightInd w:val="0"/>
        <w:ind w:left="708"/>
        <w:jc w:val="both"/>
        <w:rPr>
          <w:rFonts w:ascii="Trebuchet MS" w:hAnsi="Trebuchet MS"/>
          <w:i/>
        </w:rPr>
      </w:pPr>
    </w:p>
    <w:p w14:paraId="1CFE39A7" w14:textId="77777777" w:rsidR="00CC162F" w:rsidRPr="00F71F72" w:rsidRDefault="00CC162F" w:rsidP="00EB2A0B">
      <w:pPr>
        <w:autoSpaceDE w:val="0"/>
        <w:autoSpaceDN w:val="0"/>
        <w:adjustRightInd w:val="0"/>
        <w:ind w:left="708"/>
        <w:jc w:val="both"/>
        <w:rPr>
          <w:rFonts w:ascii="Trebuchet MS" w:hAnsi="Trebuchet MS" w:cs="*Verdana-8558-Identity-H"/>
          <w:i/>
        </w:rPr>
      </w:pPr>
      <w:r w:rsidRPr="00F71F72">
        <w:rPr>
          <w:rFonts w:ascii="Trebuchet MS" w:hAnsi="Trebuchet MS"/>
          <w:i/>
        </w:rPr>
        <w:t>Todos los entes públicos, contemplarán en los presupuestos correspondientes, de acuerdo a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696ECD68" w14:textId="5163D03E" w:rsidR="006F3E7A" w:rsidRPr="00F71F72" w:rsidRDefault="006F3E7A" w:rsidP="00EB2A0B">
      <w:pPr>
        <w:jc w:val="both"/>
        <w:rPr>
          <w:rFonts w:ascii="Trebuchet MS" w:hAnsi="Trebuchet MS"/>
          <w:bCs/>
          <w:sz w:val="24"/>
          <w:szCs w:val="24"/>
        </w:rPr>
      </w:pPr>
    </w:p>
    <w:p w14:paraId="798BFA9A" w14:textId="6327FEA3" w:rsidR="00AA3CF5" w:rsidRPr="00746309" w:rsidRDefault="00162348" w:rsidP="00EB2A0B">
      <w:pPr>
        <w:jc w:val="both"/>
        <w:rPr>
          <w:rFonts w:ascii="Trebuchet MS" w:hAnsi="Trebuchet MS"/>
          <w:sz w:val="23"/>
          <w:szCs w:val="23"/>
        </w:rPr>
      </w:pPr>
      <w:r w:rsidRPr="00746309">
        <w:rPr>
          <w:rFonts w:ascii="Trebuchet MS" w:hAnsi="Trebuchet MS"/>
          <w:sz w:val="23"/>
          <w:szCs w:val="23"/>
        </w:rPr>
        <w:t>Así, las Matrices de Indicadores para Resultados, como herramienta de planeación a corto plazo, describen las principales acciones, entregables y actividades que permite vincular los resultados del quehacer del Instituto al cumplimiento de sus objetivos estratégicos,</w:t>
      </w:r>
      <w:r w:rsidR="00CC668E" w:rsidRPr="00746309">
        <w:rPr>
          <w:rFonts w:ascii="Trebuchet MS" w:hAnsi="Trebuchet MS"/>
          <w:sz w:val="23"/>
          <w:szCs w:val="23"/>
        </w:rPr>
        <w:t xml:space="preserve"> en este caso, la realización de las elecciones constitucionales del año dos mil veinticuatro, cuyo proceso inicia en el mes de septiembre de dos mil veintitrés.</w:t>
      </w:r>
      <w:r w:rsidR="006B6C16" w:rsidRPr="00746309">
        <w:rPr>
          <w:rFonts w:ascii="Trebuchet MS" w:hAnsi="Trebuchet MS"/>
          <w:sz w:val="23"/>
          <w:szCs w:val="23"/>
        </w:rPr>
        <w:t xml:space="preserve"> E</w:t>
      </w:r>
      <w:r w:rsidRPr="00746309">
        <w:rPr>
          <w:rFonts w:ascii="Trebuchet MS" w:hAnsi="Trebuchet MS"/>
          <w:sz w:val="23"/>
          <w:szCs w:val="23"/>
        </w:rPr>
        <w:t>s decir,</w:t>
      </w:r>
      <w:r w:rsidR="00AA3CF5" w:rsidRPr="00746309">
        <w:rPr>
          <w:rFonts w:ascii="Trebuchet MS" w:hAnsi="Trebuchet MS"/>
          <w:bCs/>
          <w:sz w:val="23"/>
          <w:szCs w:val="23"/>
        </w:rPr>
        <w:t xml:space="preserve"> las matrices de indicadores para resultados, contienen en su conjunto el desglose de los programas y actividades que pretenden desarrollar durante el año dos mil veintitrés, las diversas áreas que conforman al Instituto Electoral y de Participación Ciudadana del Estado de Jalisco.</w:t>
      </w:r>
    </w:p>
    <w:p w14:paraId="0A19ECE5" w14:textId="77777777" w:rsidR="00AA3CF5" w:rsidRPr="00746309" w:rsidRDefault="00AA3CF5" w:rsidP="00EB2A0B">
      <w:pPr>
        <w:jc w:val="both"/>
        <w:rPr>
          <w:rFonts w:ascii="Trebuchet MS" w:hAnsi="Trebuchet MS"/>
          <w:b/>
          <w:bCs/>
          <w:sz w:val="23"/>
          <w:szCs w:val="23"/>
        </w:rPr>
      </w:pPr>
    </w:p>
    <w:p w14:paraId="429E37B8" w14:textId="2FF05E95" w:rsidR="00417C4F" w:rsidRPr="00746309" w:rsidRDefault="00C831A3" w:rsidP="00EB2A0B">
      <w:pPr>
        <w:jc w:val="both"/>
        <w:rPr>
          <w:rFonts w:ascii="Trebuchet MS" w:hAnsi="Trebuchet MS"/>
          <w:bCs/>
          <w:sz w:val="23"/>
          <w:szCs w:val="23"/>
        </w:rPr>
      </w:pPr>
      <w:r w:rsidRPr="00746309">
        <w:rPr>
          <w:rFonts w:ascii="Trebuchet MS" w:hAnsi="Trebuchet MS"/>
          <w:b/>
          <w:bCs/>
          <w:sz w:val="23"/>
          <w:szCs w:val="23"/>
        </w:rPr>
        <w:t>V</w:t>
      </w:r>
      <w:r w:rsidR="000D1499" w:rsidRPr="00746309">
        <w:rPr>
          <w:rFonts w:ascii="Trebuchet MS" w:hAnsi="Trebuchet MS"/>
          <w:b/>
          <w:bCs/>
          <w:sz w:val="23"/>
          <w:szCs w:val="23"/>
        </w:rPr>
        <w:t xml:space="preserve">. </w:t>
      </w:r>
      <w:r w:rsidR="00417C4F" w:rsidRPr="00746309">
        <w:rPr>
          <w:rFonts w:ascii="Trebuchet MS" w:hAnsi="Trebuchet MS"/>
          <w:b/>
          <w:bCs/>
          <w:sz w:val="23"/>
          <w:szCs w:val="23"/>
        </w:rPr>
        <w:t xml:space="preserve">DEL PROCESO ELECTORAL 2023-2024. </w:t>
      </w:r>
      <w:r w:rsidR="00417C4F" w:rsidRPr="00746309">
        <w:rPr>
          <w:rFonts w:ascii="Trebuchet MS" w:hAnsi="Trebuchet MS"/>
          <w:bCs/>
          <w:sz w:val="23"/>
          <w:szCs w:val="23"/>
        </w:rPr>
        <w:t xml:space="preserve">Que tal como se estableció en el antecedente 1 de este acuerdo, con </w:t>
      </w:r>
      <w:r w:rsidR="00417C4F" w:rsidRPr="00746309">
        <w:rPr>
          <w:rFonts w:ascii="Trebuchet MS" w:eastAsiaTheme="minorHAnsi" w:hAnsi="Trebuchet MS" w:cstheme="minorBidi"/>
          <w:sz w:val="23"/>
          <w:szCs w:val="23"/>
          <w:lang w:eastAsia="en-US"/>
        </w:rPr>
        <w:t>fecha seis de junio de dos mil veintiuno, se celebraron elecciones constitucionales para elegir treinta y ocho diputaciones por ambos principios que conforman la Sexagésima Tercera Legislatura del Congreso del Estado; así como a las personas titulares e integrantes de los ciento veinticinco ayuntamientos que conforman el territorio del estado de Jalisco; correspondientes al Proceso Electoral Concurrente 2020-2021; consecuentemente, en el año dos mil veinticuatro corresponde celebrar elecciones constitucionales para gubernatura del estado de Jalisco; para elegir diputaciones por ambos principios; así como a las personas titulares e integrantes de los ciento veinticinco ayuntamientos que conforman el territorio del estado de Jalisco</w:t>
      </w:r>
      <w:r w:rsidR="00273C6C" w:rsidRPr="00746309">
        <w:rPr>
          <w:rFonts w:ascii="Trebuchet MS" w:eastAsiaTheme="minorHAnsi" w:hAnsi="Trebuchet MS" w:cstheme="minorBidi"/>
          <w:sz w:val="23"/>
          <w:szCs w:val="23"/>
          <w:lang w:eastAsia="en-US"/>
        </w:rPr>
        <w:t>; por lo que desde el año dos mil veintitrés, se debe comenzar con los preparativos del mismo</w:t>
      </w:r>
      <w:r w:rsidR="00417C4F" w:rsidRPr="00746309">
        <w:rPr>
          <w:rFonts w:ascii="Trebuchet MS" w:eastAsiaTheme="minorHAnsi" w:hAnsi="Trebuchet MS" w:cstheme="minorBidi"/>
          <w:sz w:val="23"/>
          <w:szCs w:val="23"/>
          <w:lang w:eastAsia="en-US"/>
        </w:rPr>
        <w:t>.</w:t>
      </w:r>
    </w:p>
    <w:p w14:paraId="6F33AFC2" w14:textId="77777777" w:rsidR="00417C4F" w:rsidRPr="00746309" w:rsidRDefault="00417C4F" w:rsidP="00EB2A0B">
      <w:pPr>
        <w:ind w:firstLine="15"/>
        <w:jc w:val="both"/>
        <w:rPr>
          <w:rFonts w:ascii="Trebuchet MS" w:hAnsi="Trebuchet MS"/>
          <w:b/>
          <w:sz w:val="23"/>
          <w:szCs w:val="23"/>
        </w:rPr>
      </w:pPr>
    </w:p>
    <w:p w14:paraId="38F67425" w14:textId="3F6F2847" w:rsidR="00DD5F4C" w:rsidRPr="00746309" w:rsidRDefault="00417C4F" w:rsidP="00EB2A0B">
      <w:pPr>
        <w:jc w:val="both"/>
        <w:rPr>
          <w:rFonts w:ascii="Trebuchet MS" w:hAnsi="Trebuchet MS"/>
          <w:bCs/>
          <w:sz w:val="23"/>
          <w:szCs w:val="23"/>
        </w:rPr>
      </w:pPr>
      <w:r w:rsidRPr="00746309">
        <w:rPr>
          <w:rFonts w:ascii="Trebuchet MS" w:hAnsi="Trebuchet MS"/>
          <w:b/>
          <w:bCs/>
          <w:sz w:val="23"/>
          <w:szCs w:val="23"/>
        </w:rPr>
        <w:t xml:space="preserve">VI. </w:t>
      </w:r>
      <w:r w:rsidR="000D1499" w:rsidRPr="00746309">
        <w:rPr>
          <w:rFonts w:ascii="Trebuchet MS" w:hAnsi="Trebuchet MS"/>
          <w:b/>
          <w:bCs/>
          <w:sz w:val="23"/>
          <w:szCs w:val="23"/>
        </w:rPr>
        <w:t xml:space="preserve">DEL ANTEPROYECTO DE PRESUPUESTO DE EGRESOS. </w:t>
      </w:r>
      <w:r w:rsidR="000D1499" w:rsidRPr="00746309">
        <w:rPr>
          <w:rFonts w:ascii="Trebuchet MS" w:hAnsi="Trebuchet MS"/>
          <w:bCs/>
          <w:sz w:val="23"/>
          <w:szCs w:val="23"/>
        </w:rPr>
        <w:t xml:space="preserve">Que </w:t>
      </w:r>
      <w:r w:rsidR="00DD5F4C" w:rsidRPr="00746309">
        <w:rPr>
          <w:rFonts w:ascii="Trebuchet MS" w:hAnsi="Trebuchet MS"/>
          <w:bCs/>
          <w:sz w:val="23"/>
          <w:szCs w:val="23"/>
        </w:rPr>
        <w:t xml:space="preserve">de conformidad con </w:t>
      </w:r>
      <w:r w:rsidR="00BE23A0" w:rsidRPr="00746309">
        <w:rPr>
          <w:rFonts w:ascii="Trebuchet MS" w:hAnsi="Trebuchet MS"/>
          <w:sz w:val="23"/>
          <w:szCs w:val="23"/>
        </w:rPr>
        <w:t>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w:t>
      </w:r>
      <w:r w:rsidR="00BE23A0" w:rsidRPr="00746309">
        <w:rPr>
          <w:rFonts w:ascii="Trebuchet MS" w:hAnsi="Trebuchet MS"/>
          <w:bCs/>
          <w:sz w:val="23"/>
          <w:szCs w:val="23"/>
        </w:rPr>
        <w:t xml:space="preserve">, </w:t>
      </w:r>
      <w:r w:rsidR="009213C8" w:rsidRPr="00746309">
        <w:rPr>
          <w:rFonts w:ascii="Trebuchet MS" w:hAnsi="Trebuchet MS"/>
          <w:bCs/>
          <w:sz w:val="23"/>
          <w:szCs w:val="23"/>
        </w:rPr>
        <w:t>el artículo 137, párrafo</w:t>
      </w:r>
      <w:r w:rsidR="00313A1E" w:rsidRPr="00746309">
        <w:rPr>
          <w:rFonts w:ascii="Trebuchet MS" w:hAnsi="Trebuchet MS"/>
          <w:bCs/>
          <w:sz w:val="23"/>
          <w:szCs w:val="23"/>
        </w:rPr>
        <w:t xml:space="preserve"> 1</w:t>
      </w:r>
      <w:r w:rsidR="009213C8" w:rsidRPr="00746309">
        <w:rPr>
          <w:rFonts w:ascii="Trebuchet MS" w:hAnsi="Trebuchet MS"/>
          <w:bCs/>
          <w:sz w:val="23"/>
          <w:szCs w:val="23"/>
        </w:rPr>
        <w:t>,</w:t>
      </w:r>
      <w:r w:rsidR="00DD5F4C" w:rsidRPr="00746309">
        <w:rPr>
          <w:rFonts w:ascii="Trebuchet MS" w:hAnsi="Trebuchet MS"/>
          <w:bCs/>
          <w:sz w:val="23"/>
          <w:szCs w:val="23"/>
        </w:rPr>
        <w:t xml:space="preserve"> fracción XII</w:t>
      </w:r>
      <w:r w:rsidR="009213C8" w:rsidRPr="00746309">
        <w:rPr>
          <w:rFonts w:ascii="Trebuchet MS" w:hAnsi="Trebuchet MS"/>
          <w:bCs/>
          <w:sz w:val="23"/>
          <w:szCs w:val="23"/>
        </w:rPr>
        <w:t>I, en correlación con el artículo 134, párrafo 1, fracción XXI</w:t>
      </w:r>
      <w:r w:rsidR="00A0001F" w:rsidRPr="00746309">
        <w:rPr>
          <w:rFonts w:ascii="Trebuchet MS" w:hAnsi="Trebuchet MS"/>
          <w:bCs/>
          <w:sz w:val="23"/>
          <w:szCs w:val="23"/>
        </w:rPr>
        <w:t xml:space="preserve"> y el numeral 9, párrafo 2, fracción VIII del Reglamento Interior de este organismo electoral, </w:t>
      </w:r>
      <w:r w:rsidR="009213C8" w:rsidRPr="00746309">
        <w:rPr>
          <w:rFonts w:ascii="Trebuchet MS" w:hAnsi="Trebuchet MS"/>
          <w:bCs/>
          <w:sz w:val="23"/>
          <w:szCs w:val="23"/>
        </w:rPr>
        <w:t xml:space="preserve"> </w:t>
      </w:r>
      <w:r w:rsidR="00BE23A0" w:rsidRPr="00746309">
        <w:rPr>
          <w:rFonts w:ascii="Trebuchet MS" w:hAnsi="Trebuchet MS"/>
          <w:bCs/>
          <w:sz w:val="23"/>
          <w:szCs w:val="23"/>
        </w:rPr>
        <w:t xml:space="preserve">establece que </w:t>
      </w:r>
      <w:r w:rsidR="009213C8" w:rsidRPr="00746309">
        <w:rPr>
          <w:rFonts w:ascii="Trebuchet MS" w:hAnsi="Trebuchet MS"/>
          <w:bCs/>
          <w:sz w:val="23"/>
          <w:szCs w:val="23"/>
        </w:rPr>
        <w:t>corresponde a la Consejera Presidenta proponer al Consejo General para su aprobación el anteproyecto</w:t>
      </w:r>
      <w:r w:rsidR="00DB7784" w:rsidRPr="00746309">
        <w:rPr>
          <w:rFonts w:ascii="Trebuchet MS" w:hAnsi="Trebuchet MS"/>
          <w:bCs/>
          <w:sz w:val="23"/>
          <w:szCs w:val="23"/>
        </w:rPr>
        <w:t xml:space="preserve"> de presupuesto de egresos.</w:t>
      </w:r>
    </w:p>
    <w:p w14:paraId="641A6A23" w14:textId="4C4C8D2E" w:rsidR="00DD5F4C" w:rsidRPr="00746309" w:rsidRDefault="00DD5F4C" w:rsidP="00EB2A0B">
      <w:pPr>
        <w:jc w:val="both"/>
        <w:rPr>
          <w:rFonts w:ascii="Trebuchet MS" w:hAnsi="Trebuchet MS"/>
          <w:bCs/>
          <w:sz w:val="23"/>
          <w:szCs w:val="23"/>
        </w:rPr>
      </w:pPr>
    </w:p>
    <w:p w14:paraId="0F8B9937" w14:textId="3A928BAD" w:rsidR="00DB7784" w:rsidRPr="00746309" w:rsidRDefault="00BE23A0" w:rsidP="00EB2A0B">
      <w:pPr>
        <w:jc w:val="both"/>
        <w:rPr>
          <w:rFonts w:ascii="Trebuchet MS" w:hAnsi="Trebuchet MS"/>
          <w:bCs/>
          <w:sz w:val="23"/>
          <w:szCs w:val="23"/>
        </w:rPr>
      </w:pPr>
      <w:r w:rsidRPr="00746309">
        <w:rPr>
          <w:rFonts w:ascii="Trebuchet MS" w:hAnsi="Trebuchet MS"/>
          <w:bCs/>
          <w:sz w:val="23"/>
          <w:szCs w:val="23"/>
        </w:rPr>
        <w:t>Por su parte</w:t>
      </w:r>
      <w:r w:rsidR="00DB7784" w:rsidRPr="00746309">
        <w:rPr>
          <w:rFonts w:ascii="Trebuchet MS" w:hAnsi="Trebuchet MS"/>
          <w:bCs/>
          <w:sz w:val="23"/>
          <w:szCs w:val="23"/>
        </w:rPr>
        <w:t xml:space="preserve">, el artículo 18 de la </w:t>
      </w:r>
      <w:bookmarkStart w:id="0" w:name="_Hlk109122279"/>
      <w:r w:rsidR="00DB7784" w:rsidRPr="00746309">
        <w:rPr>
          <w:rFonts w:ascii="Trebuchet MS" w:hAnsi="Trebuchet MS"/>
          <w:bCs/>
          <w:sz w:val="23"/>
          <w:szCs w:val="23"/>
        </w:rPr>
        <w:t>Ley del Presupuesto, Contabilidad y Gasto Público del Estado de Jalisc</w:t>
      </w:r>
      <w:r w:rsidR="009910C5" w:rsidRPr="00746309">
        <w:rPr>
          <w:rFonts w:ascii="Trebuchet MS" w:hAnsi="Trebuchet MS"/>
          <w:bCs/>
          <w:sz w:val="23"/>
          <w:szCs w:val="23"/>
        </w:rPr>
        <w:t>o</w:t>
      </w:r>
      <w:bookmarkEnd w:id="0"/>
      <w:r w:rsidR="009910C5" w:rsidRPr="00746309">
        <w:rPr>
          <w:rFonts w:ascii="Trebuchet MS" w:hAnsi="Trebuchet MS"/>
          <w:bCs/>
          <w:sz w:val="23"/>
          <w:szCs w:val="23"/>
        </w:rPr>
        <w:t xml:space="preserve"> establece que los</w:t>
      </w:r>
      <w:r w:rsidR="00DB7784" w:rsidRPr="00746309">
        <w:rPr>
          <w:rFonts w:ascii="Trebuchet MS" w:hAnsi="Trebuchet MS"/>
          <w:bCs/>
          <w:sz w:val="23"/>
          <w:szCs w:val="23"/>
        </w:rPr>
        <w:t xml:space="preserve"> organismos públicos autónomos, </w:t>
      </w:r>
      <w:r w:rsidR="009910C5" w:rsidRPr="00746309">
        <w:rPr>
          <w:rFonts w:ascii="Trebuchet MS" w:hAnsi="Trebuchet MS"/>
          <w:bCs/>
          <w:sz w:val="23"/>
          <w:szCs w:val="23"/>
        </w:rPr>
        <w:t xml:space="preserve">como es el caso de este Instituto, </w:t>
      </w:r>
      <w:r w:rsidR="00DB7784" w:rsidRPr="00746309">
        <w:rPr>
          <w:rFonts w:ascii="Trebuchet MS" w:hAnsi="Trebuchet MS"/>
          <w:bCs/>
          <w:sz w:val="23"/>
          <w:szCs w:val="23"/>
        </w:rPr>
        <w:t>al formular su proyecto de presupuesto, lo hará cumpliendo con los principios de equilibrio, sostenibilidad financiera, responsabilidad hacenda</w:t>
      </w:r>
      <w:r w:rsidR="007F0A06" w:rsidRPr="00746309">
        <w:rPr>
          <w:rFonts w:ascii="Trebuchet MS" w:hAnsi="Trebuchet MS"/>
          <w:bCs/>
          <w:sz w:val="23"/>
          <w:szCs w:val="23"/>
        </w:rPr>
        <w:t>ria</w:t>
      </w:r>
      <w:r w:rsidR="00DB7784" w:rsidRPr="00746309">
        <w:rPr>
          <w:rFonts w:ascii="Trebuchet MS" w:hAnsi="Trebuchet MS"/>
          <w:bCs/>
          <w:sz w:val="23"/>
          <w:szCs w:val="23"/>
        </w:rPr>
        <w:t xml:space="preserve">,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 quien deberá enviar dicho proyecto al titular del Poder Ejecutivo </w:t>
      </w:r>
      <w:r w:rsidR="009910C5" w:rsidRPr="00746309">
        <w:rPr>
          <w:rFonts w:ascii="Trebuchet MS" w:hAnsi="Trebuchet MS"/>
          <w:bCs/>
          <w:sz w:val="23"/>
          <w:szCs w:val="23"/>
        </w:rPr>
        <w:t>a más tardar el día quince de agosto.</w:t>
      </w:r>
      <w:r w:rsidR="00DB7784" w:rsidRPr="00746309">
        <w:rPr>
          <w:rFonts w:ascii="Trebuchet MS" w:hAnsi="Trebuchet MS"/>
          <w:bCs/>
          <w:sz w:val="23"/>
          <w:szCs w:val="23"/>
        </w:rPr>
        <w:t xml:space="preserve"> </w:t>
      </w:r>
    </w:p>
    <w:p w14:paraId="79818CBF" w14:textId="77777777" w:rsidR="00DB7784" w:rsidRPr="00746309" w:rsidRDefault="00DB7784" w:rsidP="00EB2A0B">
      <w:pPr>
        <w:jc w:val="both"/>
        <w:rPr>
          <w:rFonts w:ascii="Arial" w:hAnsi="Arial" w:cs="Arial"/>
          <w:bCs/>
          <w:color w:val="000000"/>
          <w:sz w:val="23"/>
          <w:szCs w:val="23"/>
        </w:rPr>
      </w:pPr>
    </w:p>
    <w:p w14:paraId="395D5E1F" w14:textId="552CDD9A" w:rsidR="00991053" w:rsidRPr="00F71F72" w:rsidRDefault="001A6FCB" w:rsidP="00EB2A0B">
      <w:pPr>
        <w:jc w:val="both"/>
        <w:rPr>
          <w:rFonts w:ascii="Trebuchet MS" w:hAnsi="Trebuchet MS"/>
          <w:sz w:val="24"/>
          <w:szCs w:val="24"/>
        </w:rPr>
      </w:pPr>
      <w:r w:rsidRPr="00746309">
        <w:rPr>
          <w:rFonts w:ascii="Trebuchet MS" w:hAnsi="Trebuchet MS"/>
          <w:sz w:val="23"/>
          <w:szCs w:val="23"/>
        </w:rPr>
        <w:t>Resulta importante precisar que en el anteproyecto de presupuesto de egresos</w:t>
      </w:r>
      <w:r w:rsidR="009E1F9C" w:rsidRPr="00746309">
        <w:rPr>
          <w:rFonts w:ascii="Trebuchet MS" w:hAnsi="Trebuchet MS"/>
          <w:sz w:val="23"/>
          <w:szCs w:val="23"/>
        </w:rPr>
        <w:t xml:space="preserve"> destinado</w:t>
      </w:r>
      <w:r w:rsidR="006B6C16" w:rsidRPr="00746309">
        <w:rPr>
          <w:rFonts w:ascii="Trebuchet MS" w:hAnsi="Trebuchet MS"/>
          <w:sz w:val="23"/>
          <w:szCs w:val="23"/>
        </w:rPr>
        <w:t xml:space="preserve"> a las actividades de preparaci</w:t>
      </w:r>
      <w:r w:rsidR="00312D18" w:rsidRPr="00746309">
        <w:rPr>
          <w:rFonts w:ascii="Trebuchet MS" w:hAnsi="Trebuchet MS"/>
          <w:sz w:val="23"/>
          <w:szCs w:val="23"/>
        </w:rPr>
        <w:t>ón,</w:t>
      </w:r>
      <w:r w:rsidR="006B6C16" w:rsidRPr="00746309">
        <w:rPr>
          <w:rFonts w:ascii="Trebuchet MS" w:hAnsi="Trebuchet MS"/>
          <w:sz w:val="23"/>
          <w:szCs w:val="23"/>
        </w:rPr>
        <w:t xml:space="preserve"> </w:t>
      </w:r>
      <w:r w:rsidR="00312D18" w:rsidRPr="00746309">
        <w:rPr>
          <w:rFonts w:ascii="Trebuchet MS" w:hAnsi="Trebuchet MS"/>
          <w:sz w:val="23"/>
          <w:szCs w:val="23"/>
        </w:rPr>
        <w:t xml:space="preserve">planeación y ejecución </w:t>
      </w:r>
      <w:r w:rsidR="006B6C16" w:rsidRPr="00746309">
        <w:rPr>
          <w:rFonts w:ascii="Trebuchet MS" w:hAnsi="Trebuchet MS"/>
          <w:sz w:val="23"/>
          <w:szCs w:val="23"/>
        </w:rPr>
        <w:t xml:space="preserve">del </w:t>
      </w:r>
      <w:r w:rsidR="004A0807" w:rsidRPr="00746309">
        <w:rPr>
          <w:rFonts w:ascii="Trebuchet MS" w:hAnsi="Trebuchet MS"/>
          <w:sz w:val="23"/>
          <w:szCs w:val="23"/>
        </w:rPr>
        <w:t>proceso electoral 2023-2024</w:t>
      </w:r>
      <w:r w:rsidR="00390B78" w:rsidRPr="00746309">
        <w:rPr>
          <w:rFonts w:ascii="Trebuchet MS" w:hAnsi="Trebuchet MS"/>
          <w:sz w:val="23"/>
          <w:szCs w:val="23"/>
        </w:rPr>
        <w:t>,</w:t>
      </w:r>
      <w:r w:rsidRPr="00746309">
        <w:rPr>
          <w:rFonts w:ascii="Trebuchet MS" w:hAnsi="Trebuchet MS"/>
          <w:sz w:val="23"/>
          <w:szCs w:val="23"/>
        </w:rPr>
        <w:t xml:space="preserve"> que se somete a la consideración del Consejo General mediante el presente acuerdo, </w:t>
      </w:r>
      <w:r w:rsidR="008C3E52" w:rsidRPr="00746309">
        <w:rPr>
          <w:rFonts w:ascii="Trebuchet MS" w:hAnsi="Trebuchet MS"/>
          <w:sz w:val="23"/>
          <w:szCs w:val="23"/>
        </w:rPr>
        <w:t>se atienden</w:t>
      </w:r>
      <w:r w:rsidR="00991053" w:rsidRPr="00746309">
        <w:rPr>
          <w:rFonts w:ascii="Trebuchet MS" w:hAnsi="Trebuchet MS"/>
          <w:sz w:val="23"/>
          <w:szCs w:val="23"/>
        </w:rPr>
        <w:t xml:space="preserve"> las</w:t>
      </w:r>
      <w:r w:rsidR="008C3E52" w:rsidRPr="00746309">
        <w:rPr>
          <w:rFonts w:ascii="Trebuchet MS" w:hAnsi="Trebuchet MS"/>
          <w:sz w:val="23"/>
          <w:szCs w:val="23"/>
        </w:rPr>
        <w:t xml:space="preserve"> </w:t>
      </w:r>
      <w:r w:rsidR="00991053" w:rsidRPr="00746309">
        <w:rPr>
          <w:rFonts w:ascii="Trebuchet MS" w:hAnsi="Trebuchet MS"/>
          <w:sz w:val="23"/>
          <w:szCs w:val="23"/>
        </w:rPr>
        <w:t>actividades</w:t>
      </w:r>
      <w:r w:rsidR="008C3E52" w:rsidRPr="00746309">
        <w:rPr>
          <w:rFonts w:ascii="Trebuchet MS" w:hAnsi="Trebuchet MS"/>
          <w:sz w:val="23"/>
          <w:szCs w:val="23"/>
        </w:rPr>
        <w:t xml:space="preserve"> clave para la organización d</w:t>
      </w:r>
      <w:r w:rsidR="00991053" w:rsidRPr="00746309">
        <w:rPr>
          <w:rFonts w:ascii="Trebuchet MS" w:hAnsi="Trebuchet MS"/>
          <w:sz w:val="23"/>
          <w:szCs w:val="23"/>
        </w:rPr>
        <w:t>e</w:t>
      </w:r>
      <w:r w:rsidR="00390B78" w:rsidRPr="00746309">
        <w:rPr>
          <w:rFonts w:ascii="Trebuchet MS" w:hAnsi="Trebuchet MS"/>
          <w:sz w:val="23"/>
          <w:szCs w:val="23"/>
        </w:rPr>
        <w:t xml:space="preserve"> dicho proceso electoral</w:t>
      </w:r>
      <w:r w:rsidR="00AF2B8D" w:rsidRPr="00746309">
        <w:rPr>
          <w:rFonts w:ascii="Trebuchet MS" w:hAnsi="Trebuchet MS"/>
          <w:sz w:val="23"/>
          <w:szCs w:val="23"/>
        </w:rPr>
        <w:t>, cuyas bases se sentarán desde inicios del 2023</w:t>
      </w:r>
      <w:r w:rsidR="00397179" w:rsidRPr="00746309">
        <w:rPr>
          <w:rFonts w:ascii="Trebuchet MS" w:hAnsi="Trebuchet MS"/>
          <w:sz w:val="23"/>
          <w:szCs w:val="23"/>
        </w:rPr>
        <w:t xml:space="preserve">, tales como: </w:t>
      </w:r>
    </w:p>
    <w:p w14:paraId="2467E334" w14:textId="77777777" w:rsidR="00991053" w:rsidRPr="00F71F72" w:rsidRDefault="00991053" w:rsidP="00EB2A0B">
      <w:pPr>
        <w:jc w:val="both"/>
        <w:rPr>
          <w:rFonts w:ascii="Trebuchet MS" w:hAnsi="Trebuchet MS"/>
          <w:sz w:val="24"/>
          <w:szCs w:val="24"/>
        </w:rPr>
      </w:pPr>
    </w:p>
    <w:p w14:paraId="6D27E737" w14:textId="77777777" w:rsidR="00991053" w:rsidRPr="00746309" w:rsidRDefault="00991053" w:rsidP="00EB2A0B">
      <w:pPr>
        <w:pStyle w:val="Prrafodelista"/>
        <w:numPr>
          <w:ilvl w:val="0"/>
          <w:numId w:val="3"/>
        </w:numPr>
        <w:jc w:val="both"/>
        <w:rPr>
          <w:rFonts w:ascii="Trebuchet MS" w:hAnsi="Trebuchet MS"/>
          <w:sz w:val="23"/>
          <w:szCs w:val="23"/>
        </w:rPr>
      </w:pPr>
      <w:r w:rsidRPr="00746309">
        <w:rPr>
          <w:rFonts w:ascii="Trebuchet MS" w:hAnsi="Trebuchet MS"/>
          <w:sz w:val="23"/>
          <w:szCs w:val="23"/>
        </w:rPr>
        <w:t xml:space="preserve">La integración, instalación y seguimiento de los consejos distritales, órganos desconcentrados del Instituto, en los que recaen responsabilidades operativas y normativas del proceso electoral. </w:t>
      </w:r>
    </w:p>
    <w:p w14:paraId="7C37F1D6" w14:textId="77777777" w:rsidR="002B4B67" w:rsidRPr="00746309" w:rsidRDefault="002B4B67" w:rsidP="002B4B67">
      <w:pPr>
        <w:pStyle w:val="Prrafodelista"/>
        <w:ind w:left="720"/>
        <w:jc w:val="both"/>
        <w:rPr>
          <w:rFonts w:ascii="Trebuchet MS" w:hAnsi="Trebuchet MS"/>
          <w:sz w:val="23"/>
          <w:szCs w:val="23"/>
        </w:rPr>
      </w:pPr>
    </w:p>
    <w:p w14:paraId="628F39A5" w14:textId="1EDB6069" w:rsidR="002B4B67" w:rsidRPr="00746309" w:rsidRDefault="002B4B67" w:rsidP="002B4B67">
      <w:pPr>
        <w:pStyle w:val="Prrafodelista"/>
        <w:ind w:left="720"/>
        <w:jc w:val="both"/>
        <w:rPr>
          <w:rFonts w:ascii="Trebuchet MS" w:hAnsi="Trebuchet MS"/>
          <w:sz w:val="23"/>
          <w:szCs w:val="23"/>
        </w:rPr>
      </w:pPr>
      <w:r w:rsidRPr="00746309">
        <w:rPr>
          <w:rFonts w:ascii="Trebuchet MS" w:hAnsi="Trebuchet MS"/>
          <w:sz w:val="23"/>
          <w:szCs w:val="23"/>
        </w:rPr>
        <w:t>Esta actividad supone la búsqueda de inmuebles idóneos para las funciones de los órganos desconcentrados, con espacios adecuados para las sesiones del consejo, así como para los cómputos y recuentos, y muy especialmente con lugares aptos para albergar las bodegas donde se resguardará la documentación electoral. Supone también, habilitar los inmuebles y avituallarlos con el mobiliario y equipo necesario, además de proveerles servicios de vigilancia y limpieza, entre otros insumos indispensables para su funcionamiento. Implica el reclutamiento, selección y designación de 140 consejeras y consejeros electorales, de 20 secretarías de consejo, así como de los enlaces de informática, administración y capacitación que cada sede distrital tendrá.</w:t>
      </w:r>
    </w:p>
    <w:p w14:paraId="610E63B3" w14:textId="77777777" w:rsidR="002B4B67" w:rsidRPr="00746309" w:rsidRDefault="002B4B67" w:rsidP="002B4B67">
      <w:pPr>
        <w:pStyle w:val="Prrafodelista"/>
        <w:ind w:left="720"/>
        <w:jc w:val="both"/>
        <w:rPr>
          <w:rFonts w:ascii="Trebuchet MS" w:hAnsi="Trebuchet MS"/>
          <w:sz w:val="23"/>
          <w:szCs w:val="23"/>
        </w:rPr>
      </w:pPr>
    </w:p>
    <w:p w14:paraId="0945AC79" w14:textId="57A94026" w:rsidR="002B4B67" w:rsidRPr="00746309" w:rsidRDefault="002B4B67" w:rsidP="002B4B67">
      <w:pPr>
        <w:pStyle w:val="Prrafodelista"/>
        <w:ind w:left="720"/>
        <w:jc w:val="both"/>
        <w:rPr>
          <w:rFonts w:ascii="Trebuchet MS" w:hAnsi="Trebuchet MS"/>
          <w:sz w:val="23"/>
          <w:szCs w:val="23"/>
        </w:rPr>
      </w:pPr>
      <w:r w:rsidRPr="00746309">
        <w:rPr>
          <w:rFonts w:ascii="Trebuchet MS" w:hAnsi="Trebuchet MS"/>
          <w:sz w:val="23"/>
          <w:szCs w:val="23"/>
        </w:rPr>
        <w:t>Adicional a los consejos distritales, el próximo año se plantea instar también cinco Centros de Coordinación de Zona: oficinas desconcentradas, encargadas de la coordinación del despliegue logístico y operativo electoral a nivel regional. A estos centros también habrá que dotarlos de personal, servicios, mobiliario y equipo para su debido funcionamiento.</w:t>
      </w:r>
    </w:p>
    <w:p w14:paraId="1BB683A2" w14:textId="77777777" w:rsidR="00991053" w:rsidRPr="00746309" w:rsidRDefault="00991053" w:rsidP="00EB2A0B">
      <w:pPr>
        <w:jc w:val="both"/>
        <w:rPr>
          <w:rFonts w:ascii="Trebuchet MS" w:hAnsi="Trebuchet MS"/>
          <w:sz w:val="23"/>
          <w:szCs w:val="23"/>
        </w:rPr>
      </w:pPr>
    </w:p>
    <w:p w14:paraId="71249789" w14:textId="506A8349" w:rsidR="008C3E52" w:rsidRPr="00746309" w:rsidRDefault="00991053" w:rsidP="00EB2A0B">
      <w:pPr>
        <w:pStyle w:val="Prrafodelista"/>
        <w:numPr>
          <w:ilvl w:val="0"/>
          <w:numId w:val="3"/>
        </w:numPr>
        <w:jc w:val="both"/>
        <w:rPr>
          <w:rFonts w:ascii="Trebuchet MS" w:hAnsi="Trebuchet MS"/>
          <w:sz w:val="23"/>
          <w:szCs w:val="23"/>
        </w:rPr>
      </w:pPr>
      <w:r w:rsidRPr="00746309">
        <w:rPr>
          <w:rFonts w:ascii="Trebuchet MS" w:hAnsi="Trebuchet MS"/>
          <w:sz w:val="23"/>
          <w:szCs w:val="23"/>
        </w:rPr>
        <w:t>El reclutamiento, selección, contratación y capacitación de</w:t>
      </w:r>
      <w:r w:rsidR="00CF1B3F" w:rsidRPr="00746309">
        <w:rPr>
          <w:rFonts w:ascii="Trebuchet MS" w:hAnsi="Trebuchet MS"/>
          <w:sz w:val="23"/>
          <w:szCs w:val="23"/>
        </w:rPr>
        <w:t xml:space="preserve"> las personas que </w:t>
      </w:r>
      <w:r w:rsidRPr="00746309">
        <w:rPr>
          <w:rFonts w:ascii="Trebuchet MS" w:hAnsi="Trebuchet MS"/>
          <w:sz w:val="23"/>
          <w:szCs w:val="23"/>
        </w:rPr>
        <w:t>eventual</w:t>
      </w:r>
      <w:r w:rsidR="00CF1B3F" w:rsidRPr="00746309">
        <w:rPr>
          <w:rFonts w:ascii="Trebuchet MS" w:hAnsi="Trebuchet MS"/>
          <w:sz w:val="23"/>
          <w:szCs w:val="23"/>
        </w:rPr>
        <w:t>mente</w:t>
      </w:r>
      <w:r w:rsidRPr="00746309">
        <w:rPr>
          <w:rFonts w:ascii="Trebuchet MS" w:hAnsi="Trebuchet MS"/>
          <w:sz w:val="23"/>
          <w:szCs w:val="23"/>
        </w:rPr>
        <w:t xml:space="preserve"> refuerzan y apuntalan la estructura permanente para atender las diversas atribuciones y actividades propias de la organización y administración del proceso electivo en la entidad. </w:t>
      </w:r>
    </w:p>
    <w:p w14:paraId="3B2295F0" w14:textId="77777777" w:rsidR="00991053" w:rsidRPr="00746309" w:rsidRDefault="00991053" w:rsidP="00EB2A0B">
      <w:pPr>
        <w:jc w:val="both"/>
        <w:rPr>
          <w:rFonts w:ascii="Trebuchet MS" w:hAnsi="Trebuchet MS"/>
          <w:sz w:val="23"/>
          <w:szCs w:val="23"/>
        </w:rPr>
      </w:pPr>
    </w:p>
    <w:p w14:paraId="058A4E1D" w14:textId="77777777" w:rsidR="00660598" w:rsidRPr="00746309" w:rsidRDefault="00AF2B8D" w:rsidP="00F71F72">
      <w:pPr>
        <w:pStyle w:val="Prrafodelista"/>
        <w:numPr>
          <w:ilvl w:val="0"/>
          <w:numId w:val="3"/>
        </w:numPr>
        <w:jc w:val="both"/>
        <w:rPr>
          <w:rFonts w:ascii="Trebuchet MS" w:hAnsi="Trebuchet MS"/>
          <w:sz w:val="23"/>
          <w:szCs w:val="23"/>
        </w:rPr>
      </w:pPr>
      <w:r w:rsidRPr="00746309">
        <w:rPr>
          <w:rFonts w:ascii="Trebuchet MS" w:hAnsi="Trebuchet MS"/>
          <w:sz w:val="23"/>
          <w:szCs w:val="23"/>
        </w:rPr>
        <w:t xml:space="preserve">Comenzar con el proceso de </w:t>
      </w:r>
      <w:r w:rsidR="00991053" w:rsidRPr="00746309">
        <w:rPr>
          <w:rFonts w:ascii="Trebuchet MS" w:hAnsi="Trebuchet MS"/>
          <w:sz w:val="23"/>
          <w:szCs w:val="23"/>
        </w:rPr>
        <w:t xml:space="preserve">diseño, validación </w:t>
      </w:r>
      <w:r w:rsidR="00C831A3" w:rsidRPr="00746309">
        <w:rPr>
          <w:rFonts w:ascii="Trebuchet MS" w:hAnsi="Trebuchet MS"/>
          <w:sz w:val="23"/>
          <w:szCs w:val="23"/>
        </w:rPr>
        <w:t>y producción de documentación electoral</w:t>
      </w:r>
      <w:r w:rsidRPr="00746309">
        <w:rPr>
          <w:rFonts w:ascii="Trebuchet MS" w:hAnsi="Trebuchet MS"/>
          <w:sz w:val="23"/>
          <w:szCs w:val="23"/>
        </w:rPr>
        <w:t xml:space="preserve"> </w:t>
      </w:r>
      <w:r w:rsidR="00991053" w:rsidRPr="00746309">
        <w:rPr>
          <w:rFonts w:ascii="Trebuchet MS" w:hAnsi="Trebuchet MS"/>
          <w:sz w:val="23"/>
          <w:szCs w:val="23"/>
        </w:rPr>
        <w:t>y material electoral</w:t>
      </w:r>
      <w:r w:rsidR="00C831A3" w:rsidRPr="00746309">
        <w:rPr>
          <w:rFonts w:ascii="Trebuchet MS" w:hAnsi="Trebuchet MS"/>
          <w:sz w:val="23"/>
          <w:szCs w:val="23"/>
        </w:rPr>
        <w:t>.</w:t>
      </w:r>
      <w:r w:rsidRPr="00746309">
        <w:rPr>
          <w:rFonts w:ascii="Trebuchet MS" w:hAnsi="Trebuchet MS"/>
          <w:sz w:val="23"/>
          <w:szCs w:val="23"/>
        </w:rPr>
        <w:t xml:space="preserve"> </w:t>
      </w:r>
    </w:p>
    <w:p w14:paraId="2061B12F" w14:textId="77777777" w:rsidR="00660598" w:rsidRPr="00746309" w:rsidRDefault="00660598" w:rsidP="00F71F72">
      <w:pPr>
        <w:pStyle w:val="Prrafodelista"/>
        <w:rPr>
          <w:rFonts w:ascii="Trebuchet MS" w:hAnsi="Trebuchet MS"/>
          <w:sz w:val="23"/>
          <w:szCs w:val="23"/>
        </w:rPr>
      </w:pPr>
    </w:p>
    <w:p w14:paraId="00B03813" w14:textId="25E369E1" w:rsidR="00C831A3" w:rsidRPr="00746309" w:rsidRDefault="00AF2B8D" w:rsidP="00EB2A0B">
      <w:pPr>
        <w:pStyle w:val="Prrafodelista"/>
        <w:numPr>
          <w:ilvl w:val="0"/>
          <w:numId w:val="3"/>
        </w:numPr>
        <w:jc w:val="both"/>
        <w:rPr>
          <w:rFonts w:ascii="Trebuchet MS" w:hAnsi="Trebuchet MS"/>
          <w:sz w:val="23"/>
          <w:szCs w:val="23"/>
        </w:rPr>
      </w:pPr>
      <w:r w:rsidRPr="00746309">
        <w:rPr>
          <w:rFonts w:ascii="Trebuchet MS" w:hAnsi="Trebuchet MS"/>
          <w:sz w:val="23"/>
          <w:szCs w:val="23"/>
        </w:rPr>
        <w:t>Realizar los actos preparatorios para</w:t>
      </w:r>
      <w:r w:rsidR="00C831A3" w:rsidRPr="00746309">
        <w:rPr>
          <w:rFonts w:ascii="Trebuchet MS" w:hAnsi="Trebuchet MS"/>
          <w:sz w:val="23"/>
          <w:szCs w:val="23"/>
        </w:rPr>
        <w:t xml:space="preserve"> estar en condiciones de realizar el registro de más de 17 mil posibles candidaturas</w:t>
      </w:r>
      <w:r w:rsidRPr="00746309">
        <w:rPr>
          <w:rFonts w:ascii="Trebuchet MS" w:hAnsi="Trebuchet MS"/>
          <w:sz w:val="23"/>
          <w:szCs w:val="23"/>
        </w:rPr>
        <w:t>.</w:t>
      </w:r>
    </w:p>
    <w:p w14:paraId="1AF3BDC1" w14:textId="77777777" w:rsidR="001A6FCB" w:rsidRPr="00746309" w:rsidRDefault="001A6FCB" w:rsidP="00EB2A0B">
      <w:pPr>
        <w:jc w:val="both"/>
        <w:rPr>
          <w:rFonts w:ascii="Trebuchet MS" w:hAnsi="Trebuchet MS"/>
          <w:sz w:val="23"/>
          <w:szCs w:val="23"/>
        </w:rPr>
      </w:pPr>
    </w:p>
    <w:p w14:paraId="3A9977B3" w14:textId="66C411BA" w:rsidR="002B4B67" w:rsidRPr="00746309" w:rsidRDefault="00AF2B8D" w:rsidP="002B4B67">
      <w:pPr>
        <w:pStyle w:val="Prrafodelista"/>
        <w:numPr>
          <w:ilvl w:val="0"/>
          <w:numId w:val="3"/>
        </w:numPr>
        <w:jc w:val="both"/>
        <w:rPr>
          <w:rFonts w:ascii="Trebuchet MS" w:hAnsi="Trebuchet MS"/>
          <w:sz w:val="23"/>
          <w:szCs w:val="23"/>
        </w:rPr>
      </w:pPr>
      <w:r w:rsidRPr="00746309">
        <w:rPr>
          <w:rFonts w:ascii="Trebuchet MS" w:hAnsi="Trebuchet MS"/>
          <w:sz w:val="23"/>
          <w:szCs w:val="23"/>
        </w:rPr>
        <w:t xml:space="preserve">Realizar el diseño y comenzar la implementación de los programas de promoción de la participación ciudadana y </w:t>
      </w:r>
      <w:r w:rsidR="002B4B67" w:rsidRPr="00746309">
        <w:rPr>
          <w:rFonts w:ascii="Trebuchet MS" w:hAnsi="Trebuchet MS"/>
          <w:sz w:val="23"/>
          <w:szCs w:val="23"/>
        </w:rPr>
        <w:t xml:space="preserve"> promoción del voto; al igual que una estrategia para promover la participación y el ejercicio de derechos político-electorales de las y los jaliscienses residentes en el extranjero</w:t>
      </w:r>
      <w:r w:rsidR="00660598" w:rsidRPr="00746309">
        <w:rPr>
          <w:rFonts w:ascii="Trebuchet MS" w:hAnsi="Trebuchet MS"/>
          <w:sz w:val="23"/>
          <w:szCs w:val="23"/>
        </w:rPr>
        <w:t>.</w:t>
      </w:r>
      <w:r w:rsidRPr="00746309">
        <w:rPr>
          <w:rFonts w:ascii="Trebuchet MS" w:hAnsi="Trebuchet MS"/>
          <w:sz w:val="23"/>
          <w:szCs w:val="23"/>
        </w:rPr>
        <w:t xml:space="preserve"> </w:t>
      </w:r>
    </w:p>
    <w:p w14:paraId="73DAE86E" w14:textId="77777777" w:rsidR="002B4B67" w:rsidRPr="00746309" w:rsidRDefault="002B4B67" w:rsidP="002B4B67">
      <w:pPr>
        <w:pStyle w:val="Prrafodelista"/>
        <w:rPr>
          <w:rFonts w:ascii="Trebuchet MS" w:hAnsi="Trebuchet MS"/>
          <w:sz w:val="23"/>
          <w:szCs w:val="23"/>
        </w:rPr>
      </w:pPr>
    </w:p>
    <w:p w14:paraId="6F6C7DB1" w14:textId="41BF29DC" w:rsidR="001A6FCB" w:rsidRPr="00746309" w:rsidRDefault="002B4B67" w:rsidP="00EB2A0B">
      <w:pPr>
        <w:pStyle w:val="Prrafodelista"/>
        <w:numPr>
          <w:ilvl w:val="0"/>
          <w:numId w:val="3"/>
        </w:numPr>
        <w:jc w:val="both"/>
        <w:rPr>
          <w:rFonts w:ascii="Trebuchet MS" w:hAnsi="Trebuchet MS"/>
          <w:sz w:val="23"/>
          <w:szCs w:val="23"/>
        </w:rPr>
      </w:pPr>
      <w:r w:rsidRPr="00746309">
        <w:rPr>
          <w:rFonts w:ascii="Trebuchet MS" w:hAnsi="Trebuchet MS"/>
          <w:sz w:val="23"/>
          <w:szCs w:val="23"/>
        </w:rPr>
        <w:t xml:space="preserve">El desarrollo de sistemas fundamentales, como el </w:t>
      </w:r>
      <w:r w:rsidR="00660598" w:rsidRPr="00746309">
        <w:rPr>
          <w:rFonts w:ascii="Trebuchet MS" w:hAnsi="Trebuchet MS"/>
          <w:sz w:val="23"/>
          <w:szCs w:val="23"/>
        </w:rPr>
        <w:t>P</w:t>
      </w:r>
      <w:r w:rsidRPr="00746309">
        <w:rPr>
          <w:rFonts w:ascii="Trebuchet MS" w:hAnsi="Trebuchet MS"/>
          <w:sz w:val="23"/>
          <w:szCs w:val="23"/>
        </w:rPr>
        <w:t xml:space="preserve">rograma de </w:t>
      </w:r>
      <w:r w:rsidR="00660598" w:rsidRPr="00746309">
        <w:rPr>
          <w:rFonts w:ascii="Trebuchet MS" w:hAnsi="Trebuchet MS"/>
          <w:sz w:val="23"/>
          <w:szCs w:val="23"/>
        </w:rPr>
        <w:t>R</w:t>
      </w:r>
      <w:r w:rsidRPr="00746309">
        <w:rPr>
          <w:rFonts w:ascii="Trebuchet MS" w:hAnsi="Trebuchet MS"/>
          <w:sz w:val="23"/>
          <w:szCs w:val="23"/>
        </w:rPr>
        <w:t xml:space="preserve">esultados </w:t>
      </w:r>
      <w:r w:rsidR="00660598" w:rsidRPr="00746309">
        <w:rPr>
          <w:rFonts w:ascii="Trebuchet MS" w:hAnsi="Trebuchet MS"/>
          <w:sz w:val="23"/>
          <w:szCs w:val="23"/>
        </w:rPr>
        <w:t>E</w:t>
      </w:r>
      <w:r w:rsidRPr="00746309">
        <w:rPr>
          <w:rFonts w:ascii="Trebuchet MS" w:hAnsi="Trebuchet MS"/>
          <w:sz w:val="23"/>
          <w:szCs w:val="23"/>
        </w:rPr>
        <w:t xml:space="preserve">lectorales </w:t>
      </w:r>
      <w:r w:rsidR="00660598" w:rsidRPr="00746309">
        <w:rPr>
          <w:rFonts w:ascii="Trebuchet MS" w:hAnsi="Trebuchet MS"/>
          <w:sz w:val="23"/>
          <w:szCs w:val="23"/>
        </w:rPr>
        <w:t>P</w:t>
      </w:r>
      <w:r w:rsidRPr="00746309">
        <w:rPr>
          <w:rFonts w:ascii="Trebuchet MS" w:hAnsi="Trebuchet MS"/>
          <w:sz w:val="23"/>
          <w:szCs w:val="23"/>
        </w:rPr>
        <w:t xml:space="preserve">reliminares (que supone entre otras cosas la integración del Comité Técnico Asesor del PREP), el sistema de registro de candidaturas y el sistema de cómputos. </w:t>
      </w:r>
    </w:p>
    <w:p w14:paraId="6EA31369" w14:textId="77777777" w:rsidR="002B4B67" w:rsidRPr="00746309" w:rsidRDefault="002B4B67" w:rsidP="00EB2A0B">
      <w:pPr>
        <w:jc w:val="both"/>
        <w:rPr>
          <w:rFonts w:ascii="Trebuchet MS" w:hAnsi="Trebuchet MS"/>
          <w:sz w:val="23"/>
          <w:szCs w:val="23"/>
        </w:rPr>
      </w:pPr>
    </w:p>
    <w:p w14:paraId="06E3AF96" w14:textId="39EC2F82" w:rsidR="00BE23A0" w:rsidRPr="00746309" w:rsidRDefault="001A6FCB" w:rsidP="00EB2A0B">
      <w:pPr>
        <w:jc w:val="both"/>
        <w:rPr>
          <w:rFonts w:ascii="Trebuchet MS" w:hAnsi="Trebuchet MS"/>
          <w:b/>
          <w:bCs/>
          <w:sz w:val="23"/>
          <w:szCs w:val="23"/>
        </w:rPr>
      </w:pPr>
      <w:r w:rsidRPr="00746309">
        <w:rPr>
          <w:rFonts w:ascii="Trebuchet MS" w:hAnsi="Trebuchet MS"/>
          <w:sz w:val="23"/>
          <w:szCs w:val="23"/>
        </w:rPr>
        <w:t xml:space="preserve">En ese sentido, el presente proyecto de presupuesto de egresos de este organismo electoral cumple con </w:t>
      </w:r>
      <w:r w:rsidRPr="00746309">
        <w:rPr>
          <w:rFonts w:ascii="Trebuchet MS" w:eastAsia="Calibri" w:hAnsi="Trebuchet MS" w:cs="Arial"/>
          <w:sz w:val="23"/>
          <w:szCs w:val="23"/>
          <w:lang w:eastAsia="en-US"/>
        </w:rPr>
        <w:t>las disposiciones contenidas en Ley de Austeridad y Ahorro del Estado de Jalisco,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p>
    <w:p w14:paraId="4184DCEE" w14:textId="77777777" w:rsidR="00BE23A0" w:rsidRPr="00746309" w:rsidRDefault="00BE23A0" w:rsidP="00EB2A0B">
      <w:pPr>
        <w:jc w:val="both"/>
        <w:rPr>
          <w:rFonts w:ascii="Trebuchet MS" w:hAnsi="Trebuchet MS"/>
          <w:bCs/>
          <w:sz w:val="23"/>
          <w:szCs w:val="23"/>
        </w:rPr>
      </w:pPr>
    </w:p>
    <w:p w14:paraId="16FD3D83" w14:textId="41C8742D" w:rsidR="003F5127" w:rsidRPr="00746309" w:rsidRDefault="00EC7E3A" w:rsidP="00EB2A0B">
      <w:pPr>
        <w:jc w:val="both"/>
        <w:rPr>
          <w:rFonts w:ascii="Trebuchet MS" w:hAnsi="Trebuchet MS"/>
          <w:sz w:val="23"/>
          <w:szCs w:val="23"/>
        </w:rPr>
      </w:pPr>
      <w:r w:rsidRPr="00746309">
        <w:rPr>
          <w:rFonts w:ascii="Trebuchet MS" w:hAnsi="Trebuchet MS"/>
          <w:sz w:val="23"/>
          <w:szCs w:val="23"/>
        </w:rPr>
        <w:t xml:space="preserve">Por lo anterior, </w:t>
      </w:r>
      <w:r w:rsidR="00660598" w:rsidRPr="00746309">
        <w:rPr>
          <w:rFonts w:ascii="Trebuchet MS" w:hAnsi="Trebuchet MS"/>
          <w:sz w:val="23"/>
          <w:szCs w:val="23"/>
        </w:rPr>
        <w:t>a</w:t>
      </w:r>
      <w:r w:rsidRPr="00746309">
        <w:rPr>
          <w:rFonts w:ascii="Trebuchet MS" w:hAnsi="Trebuchet MS"/>
          <w:sz w:val="23"/>
          <w:szCs w:val="23"/>
        </w:rPr>
        <w:t>l anteproyecto de presupuesto de egresos de este organismo electoral</w:t>
      </w:r>
      <w:r w:rsidR="001A6FCB" w:rsidRPr="00746309">
        <w:rPr>
          <w:rFonts w:ascii="Trebuchet MS" w:hAnsi="Trebuchet MS"/>
          <w:sz w:val="23"/>
          <w:szCs w:val="23"/>
        </w:rPr>
        <w:t xml:space="preserve"> </w:t>
      </w:r>
      <w:r w:rsidR="00991053" w:rsidRPr="00746309">
        <w:rPr>
          <w:rFonts w:ascii="Trebuchet MS" w:hAnsi="Trebuchet MS"/>
          <w:sz w:val="23"/>
          <w:szCs w:val="23"/>
        </w:rPr>
        <w:t>deberá incorporarse la siguiente cantidad</w:t>
      </w:r>
      <w:r w:rsidR="000D1499" w:rsidRPr="00746309">
        <w:rPr>
          <w:rFonts w:ascii="Trebuchet MS" w:hAnsi="Trebuchet MS"/>
          <w:sz w:val="23"/>
          <w:szCs w:val="23"/>
        </w:rPr>
        <w:t>:</w:t>
      </w:r>
    </w:p>
    <w:p w14:paraId="1C3268BE" w14:textId="77777777" w:rsidR="000D1499" w:rsidRPr="00746309" w:rsidRDefault="000D1499" w:rsidP="00EB2A0B">
      <w:pPr>
        <w:jc w:val="both"/>
        <w:rPr>
          <w:rFonts w:ascii="Trebuchet MS" w:hAnsi="Trebuchet M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56"/>
      </w:tblGrid>
      <w:tr w:rsidR="000D1499" w:rsidRPr="00746309" w14:paraId="4AC24B22" w14:textId="77777777" w:rsidTr="000D6897">
        <w:trPr>
          <w:trHeight w:val="372"/>
        </w:trPr>
        <w:tc>
          <w:tcPr>
            <w:tcW w:w="6374" w:type="dxa"/>
            <w:shd w:val="clear" w:color="auto" w:fill="auto"/>
            <w:vAlign w:val="center"/>
          </w:tcPr>
          <w:p w14:paraId="54E9067B" w14:textId="77777777" w:rsidR="000D1499" w:rsidRPr="00746309" w:rsidRDefault="000D1499" w:rsidP="00EB2A0B">
            <w:pPr>
              <w:jc w:val="center"/>
              <w:rPr>
                <w:rFonts w:ascii="Trebuchet MS" w:hAnsi="Trebuchet MS"/>
                <w:b/>
                <w:sz w:val="23"/>
                <w:szCs w:val="23"/>
              </w:rPr>
            </w:pPr>
            <w:r w:rsidRPr="00746309">
              <w:rPr>
                <w:rFonts w:ascii="Trebuchet MS" w:hAnsi="Trebuchet MS"/>
                <w:b/>
                <w:sz w:val="23"/>
                <w:szCs w:val="23"/>
              </w:rPr>
              <w:t>CONCEPTO</w:t>
            </w:r>
          </w:p>
        </w:tc>
        <w:tc>
          <w:tcPr>
            <w:tcW w:w="2456" w:type="dxa"/>
            <w:shd w:val="clear" w:color="auto" w:fill="auto"/>
            <w:vAlign w:val="center"/>
          </w:tcPr>
          <w:p w14:paraId="0AAA8523" w14:textId="77777777" w:rsidR="000D1499" w:rsidRPr="00746309" w:rsidRDefault="000D1499" w:rsidP="00EB2A0B">
            <w:pPr>
              <w:jc w:val="center"/>
              <w:rPr>
                <w:rFonts w:ascii="Trebuchet MS" w:hAnsi="Trebuchet MS"/>
                <w:b/>
                <w:sz w:val="23"/>
                <w:szCs w:val="23"/>
              </w:rPr>
            </w:pPr>
            <w:r w:rsidRPr="00746309">
              <w:rPr>
                <w:rFonts w:ascii="Trebuchet MS" w:hAnsi="Trebuchet MS"/>
                <w:b/>
                <w:sz w:val="23"/>
                <w:szCs w:val="23"/>
              </w:rPr>
              <w:t>MONTO</w:t>
            </w:r>
          </w:p>
        </w:tc>
      </w:tr>
      <w:tr w:rsidR="000D1499" w:rsidRPr="00746309" w14:paraId="10BBE613" w14:textId="77777777" w:rsidTr="000D6897">
        <w:trPr>
          <w:trHeight w:val="370"/>
        </w:trPr>
        <w:tc>
          <w:tcPr>
            <w:tcW w:w="6374" w:type="dxa"/>
            <w:shd w:val="clear" w:color="auto" w:fill="auto"/>
            <w:vAlign w:val="center"/>
          </w:tcPr>
          <w:p w14:paraId="74996945" w14:textId="77777777" w:rsidR="000D1499" w:rsidRPr="00746309" w:rsidRDefault="000D1499" w:rsidP="00EB2A0B">
            <w:pPr>
              <w:jc w:val="both"/>
              <w:rPr>
                <w:rFonts w:ascii="Trebuchet MS" w:hAnsi="Trebuchet MS"/>
                <w:b/>
                <w:sz w:val="23"/>
                <w:szCs w:val="23"/>
              </w:rPr>
            </w:pPr>
            <w:r w:rsidRPr="00746309">
              <w:rPr>
                <w:rFonts w:ascii="Trebuchet MS" w:hAnsi="Trebuchet MS"/>
                <w:b/>
                <w:sz w:val="23"/>
                <w:szCs w:val="23"/>
              </w:rPr>
              <w:t>PROCESO ELECTORAL 2023-2024</w:t>
            </w:r>
          </w:p>
        </w:tc>
        <w:tc>
          <w:tcPr>
            <w:tcW w:w="2456" w:type="dxa"/>
            <w:shd w:val="clear" w:color="auto" w:fill="auto"/>
            <w:vAlign w:val="center"/>
          </w:tcPr>
          <w:p w14:paraId="3C6884D0" w14:textId="3A36E8AB" w:rsidR="000D1499" w:rsidRPr="00746309" w:rsidRDefault="000D1499" w:rsidP="006337F5">
            <w:pPr>
              <w:rPr>
                <w:rFonts w:ascii="Trebuchet MS" w:hAnsi="Trebuchet MS"/>
                <w:b/>
                <w:sz w:val="23"/>
                <w:szCs w:val="23"/>
              </w:rPr>
            </w:pPr>
            <w:r w:rsidRPr="00746309">
              <w:rPr>
                <w:rFonts w:ascii="Trebuchet MS" w:hAnsi="Trebuchet MS"/>
                <w:b/>
                <w:sz w:val="23"/>
                <w:szCs w:val="23"/>
              </w:rPr>
              <w:t>$</w:t>
            </w:r>
            <w:r w:rsidR="00D77CBC" w:rsidRPr="00746309">
              <w:rPr>
                <w:rFonts w:ascii="Trebuchet MS" w:hAnsi="Trebuchet MS"/>
                <w:b/>
                <w:sz w:val="23"/>
                <w:szCs w:val="23"/>
              </w:rPr>
              <w:t>63’</w:t>
            </w:r>
            <w:r w:rsidR="006337F5">
              <w:rPr>
                <w:rFonts w:ascii="Trebuchet MS" w:hAnsi="Trebuchet MS"/>
                <w:b/>
                <w:sz w:val="23"/>
                <w:szCs w:val="23"/>
              </w:rPr>
              <w:t>186</w:t>
            </w:r>
            <w:r w:rsidR="00D77CBC" w:rsidRPr="00746309">
              <w:rPr>
                <w:rFonts w:ascii="Trebuchet MS" w:hAnsi="Trebuchet MS"/>
                <w:b/>
                <w:sz w:val="23"/>
                <w:szCs w:val="23"/>
              </w:rPr>
              <w:t>,</w:t>
            </w:r>
            <w:r w:rsidR="006337F5">
              <w:rPr>
                <w:rFonts w:ascii="Trebuchet MS" w:hAnsi="Trebuchet MS"/>
                <w:b/>
                <w:sz w:val="23"/>
                <w:szCs w:val="23"/>
              </w:rPr>
              <w:t>826</w:t>
            </w:r>
            <w:r w:rsidR="00D77CBC" w:rsidRPr="00746309">
              <w:rPr>
                <w:rFonts w:ascii="Trebuchet MS" w:hAnsi="Trebuchet MS"/>
                <w:b/>
                <w:sz w:val="23"/>
                <w:szCs w:val="23"/>
              </w:rPr>
              <w:t>.00</w:t>
            </w:r>
          </w:p>
        </w:tc>
      </w:tr>
    </w:tbl>
    <w:p w14:paraId="456A4F96" w14:textId="77777777" w:rsidR="001816D9" w:rsidRPr="00746309" w:rsidRDefault="001816D9" w:rsidP="00EB2A0B">
      <w:pPr>
        <w:jc w:val="both"/>
        <w:rPr>
          <w:rFonts w:ascii="Trebuchet MS" w:hAnsi="Trebuchet MS"/>
          <w:b/>
          <w:bCs/>
          <w:sz w:val="23"/>
          <w:szCs w:val="23"/>
        </w:rPr>
      </w:pPr>
    </w:p>
    <w:p w14:paraId="23C95CEC" w14:textId="1EE832BF" w:rsidR="006B6C16" w:rsidRPr="00746309" w:rsidRDefault="00397179" w:rsidP="00EB2A0B">
      <w:pPr>
        <w:jc w:val="both"/>
        <w:rPr>
          <w:rFonts w:ascii="Trebuchet MS" w:hAnsi="Trebuchet MS"/>
          <w:sz w:val="23"/>
          <w:szCs w:val="23"/>
        </w:rPr>
      </w:pPr>
      <w:r w:rsidRPr="00746309">
        <w:rPr>
          <w:rFonts w:ascii="Trebuchet MS" w:hAnsi="Trebuchet MS"/>
          <w:b/>
          <w:sz w:val="23"/>
          <w:szCs w:val="23"/>
          <w:lang w:val="es-ES_tradnl"/>
        </w:rPr>
        <w:t>V</w:t>
      </w:r>
      <w:r w:rsidR="00AE48AB" w:rsidRPr="00746309">
        <w:rPr>
          <w:rFonts w:ascii="Trebuchet MS" w:hAnsi="Trebuchet MS"/>
          <w:b/>
          <w:sz w:val="23"/>
          <w:szCs w:val="23"/>
          <w:lang w:val="es-ES_tradnl"/>
        </w:rPr>
        <w:t>I</w:t>
      </w:r>
      <w:r w:rsidRPr="00746309">
        <w:rPr>
          <w:rFonts w:ascii="Trebuchet MS" w:hAnsi="Trebuchet MS"/>
          <w:b/>
          <w:sz w:val="23"/>
          <w:szCs w:val="23"/>
          <w:lang w:val="es-ES_tradnl"/>
        </w:rPr>
        <w:t>I</w:t>
      </w:r>
      <w:r w:rsidR="006B6C16" w:rsidRPr="00746309">
        <w:rPr>
          <w:rFonts w:ascii="Trebuchet MS" w:hAnsi="Trebuchet MS"/>
          <w:b/>
          <w:sz w:val="23"/>
          <w:szCs w:val="23"/>
          <w:lang w:val="es-ES_tradnl"/>
        </w:rPr>
        <w:t>. COMODATO.</w:t>
      </w:r>
      <w:r w:rsidR="006B6C16" w:rsidRPr="00746309">
        <w:rPr>
          <w:rFonts w:ascii="Trebuchet MS" w:hAnsi="Trebuchet MS"/>
          <w:sz w:val="23"/>
          <w:szCs w:val="23"/>
          <w:lang w:val="es-ES_tradnl"/>
        </w:rPr>
        <w:t xml:space="preserve"> </w:t>
      </w:r>
      <w:r w:rsidR="006B6C16" w:rsidRPr="00746309">
        <w:rPr>
          <w:rFonts w:ascii="Trebuchet MS" w:hAnsi="Trebuchet MS"/>
          <w:sz w:val="23"/>
          <w:szCs w:val="23"/>
        </w:rPr>
        <w:t>Que a efecto de que este Instituto cuente con los recursos materiales suficientes para el desarrollo del Proceso Electoral Local Ordinario 20</w:t>
      </w:r>
      <w:r w:rsidR="00312D18" w:rsidRPr="00746309">
        <w:rPr>
          <w:rFonts w:ascii="Trebuchet MS" w:hAnsi="Trebuchet MS"/>
          <w:sz w:val="23"/>
          <w:szCs w:val="23"/>
        </w:rPr>
        <w:t>23</w:t>
      </w:r>
      <w:r w:rsidR="006B6C16" w:rsidRPr="00746309">
        <w:rPr>
          <w:rFonts w:ascii="Trebuchet MS" w:hAnsi="Trebuchet MS"/>
          <w:sz w:val="23"/>
          <w:szCs w:val="23"/>
        </w:rPr>
        <w:t>-20</w:t>
      </w:r>
      <w:r w:rsidR="00312D18" w:rsidRPr="00746309">
        <w:rPr>
          <w:rFonts w:ascii="Trebuchet MS" w:hAnsi="Trebuchet MS"/>
          <w:sz w:val="23"/>
          <w:szCs w:val="23"/>
        </w:rPr>
        <w:t>24</w:t>
      </w:r>
      <w:r w:rsidR="006B6C16" w:rsidRPr="00746309">
        <w:rPr>
          <w:rFonts w:ascii="Trebuchet MS" w:hAnsi="Trebuchet MS"/>
          <w:sz w:val="23"/>
          <w:szCs w:val="23"/>
        </w:rPr>
        <w:t xml:space="preserve">, independientemente al proyecto de presupuesto que se presenta y en concordancia con las medidas de austeridad enfocadas a la optimización del gasto, resulta oportuno proponer a este Consejo General se realicen las gestiones ante el Poder Ejecutivo del Estado de Jalisco, para la suscripción de los convenios necesarios que permitan obtener de manera temporal los bienes señalados en el </w:t>
      </w:r>
      <w:r w:rsidR="00AF159D" w:rsidRPr="00746309">
        <w:rPr>
          <w:rFonts w:ascii="Trebuchet MS" w:hAnsi="Trebuchet MS"/>
          <w:sz w:val="23"/>
          <w:szCs w:val="23"/>
        </w:rPr>
        <w:t>“ANEXO</w:t>
      </w:r>
      <w:r w:rsidR="00731369" w:rsidRPr="00746309">
        <w:rPr>
          <w:rFonts w:ascii="Trebuchet MS" w:hAnsi="Trebuchet MS"/>
          <w:sz w:val="23"/>
          <w:szCs w:val="23"/>
        </w:rPr>
        <w:t xml:space="preserve"> 3</w:t>
      </w:r>
      <w:r w:rsidR="006B6C16" w:rsidRPr="00746309">
        <w:rPr>
          <w:rFonts w:ascii="Trebuchet MS" w:hAnsi="Trebuchet MS"/>
          <w:sz w:val="23"/>
          <w:szCs w:val="23"/>
        </w:rPr>
        <w:t>” del presente acuerdo, recursos materiales que complementarían  los requerimientos para hacer frente al proceso electoral en puert</w:t>
      </w:r>
      <w:bookmarkStart w:id="1" w:name="_GoBack"/>
      <w:bookmarkEnd w:id="1"/>
      <w:r w:rsidR="006B6C16" w:rsidRPr="00746309">
        <w:rPr>
          <w:rFonts w:ascii="Trebuchet MS" w:hAnsi="Trebuchet MS"/>
          <w:sz w:val="23"/>
          <w:szCs w:val="23"/>
        </w:rPr>
        <w:t>a.</w:t>
      </w:r>
    </w:p>
    <w:p w14:paraId="7EFE8107" w14:textId="77777777" w:rsidR="006B6C16" w:rsidRPr="00746309" w:rsidRDefault="006B6C16" w:rsidP="00EB2A0B">
      <w:pPr>
        <w:jc w:val="both"/>
        <w:rPr>
          <w:rFonts w:ascii="Trebuchet MS" w:hAnsi="Trebuchet MS"/>
          <w:sz w:val="23"/>
          <w:szCs w:val="23"/>
        </w:rPr>
      </w:pPr>
    </w:p>
    <w:p w14:paraId="56BA4E57" w14:textId="45A642B0" w:rsidR="006B6C16" w:rsidRPr="00746309" w:rsidRDefault="006B6C16" w:rsidP="00EB2A0B">
      <w:pPr>
        <w:jc w:val="both"/>
        <w:rPr>
          <w:rFonts w:ascii="Trebuchet MS" w:hAnsi="Trebuchet MS"/>
          <w:sz w:val="23"/>
          <w:szCs w:val="23"/>
          <w:lang w:val="es-ES_tradnl"/>
        </w:rPr>
      </w:pPr>
      <w:r w:rsidRPr="00746309">
        <w:rPr>
          <w:rFonts w:ascii="Trebuchet MS" w:hAnsi="Trebuchet MS"/>
          <w:sz w:val="23"/>
          <w:szCs w:val="23"/>
        </w:rPr>
        <w:t xml:space="preserve">Lo anterior, ya que si bien, los mismos son indispensables para la realización de las actividades correspondientes a la </w:t>
      </w:r>
      <w:r w:rsidR="00C15697" w:rsidRPr="00746309">
        <w:rPr>
          <w:rFonts w:ascii="Trebuchet MS" w:hAnsi="Trebuchet MS"/>
          <w:sz w:val="23"/>
          <w:szCs w:val="23"/>
        </w:rPr>
        <w:t xml:space="preserve">preparación, </w:t>
      </w:r>
      <w:r w:rsidRPr="00746309">
        <w:rPr>
          <w:rFonts w:ascii="Trebuchet MS" w:hAnsi="Trebuchet MS"/>
          <w:sz w:val="23"/>
          <w:szCs w:val="23"/>
        </w:rPr>
        <w:t xml:space="preserve">organización, desarrollo, cómputo, declaración de resultados, supervisión y validación del próximo proceso electoral, cierto es también, que no resulta viable financieramente que sean adquiridos por este organismo electoral de manera directa, por lo cual los recursos materiales solicitados en el comodato propuesto, no son cuantificados en el anteproyecto de presupuesto de este instituto, pero se remiten para su consideración en el presupuesto de egresos del Estado de Jalisco, para el ejercicio del año dos mil </w:t>
      </w:r>
      <w:r w:rsidR="00312D18" w:rsidRPr="00746309">
        <w:rPr>
          <w:rFonts w:ascii="Trebuchet MS" w:hAnsi="Trebuchet MS"/>
          <w:sz w:val="23"/>
          <w:szCs w:val="23"/>
        </w:rPr>
        <w:t>veintitrés</w:t>
      </w:r>
      <w:r w:rsidRPr="00746309">
        <w:rPr>
          <w:rFonts w:ascii="Trebuchet MS" w:hAnsi="Trebuchet MS"/>
          <w:sz w:val="23"/>
          <w:szCs w:val="23"/>
        </w:rPr>
        <w:t>.</w:t>
      </w:r>
    </w:p>
    <w:p w14:paraId="445C4B81" w14:textId="77777777" w:rsidR="006B6C16" w:rsidRPr="00746309" w:rsidRDefault="006B6C16" w:rsidP="00EB2A0B">
      <w:pPr>
        <w:jc w:val="both"/>
        <w:rPr>
          <w:rFonts w:ascii="Trebuchet MS" w:hAnsi="Trebuchet MS"/>
          <w:b/>
          <w:sz w:val="23"/>
          <w:szCs w:val="23"/>
        </w:rPr>
      </w:pPr>
    </w:p>
    <w:p w14:paraId="246B6B75" w14:textId="71794BCD" w:rsidR="00097B4A" w:rsidRPr="00746309" w:rsidRDefault="00097B4A" w:rsidP="00EB2A0B">
      <w:pPr>
        <w:jc w:val="both"/>
        <w:rPr>
          <w:rFonts w:ascii="Trebuchet MS" w:hAnsi="Trebuchet MS"/>
          <w:sz w:val="23"/>
          <w:szCs w:val="23"/>
        </w:rPr>
      </w:pPr>
      <w:r w:rsidRPr="00746309">
        <w:rPr>
          <w:rFonts w:ascii="Trebuchet MS" w:hAnsi="Trebuchet MS"/>
          <w:b/>
          <w:sz w:val="23"/>
          <w:szCs w:val="23"/>
        </w:rPr>
        <w:t>V</w:t>
      </w:r>
      <w:r w:rsidR="008C2995" w:rsidRPr="00746309">
        <w:rPr>
          <w:rFonts w:ascii="Trebuchet MS" w:hAnsi="Trebuchet MS"/>
          <w:b/>
          <w:sz w:val="23"/>
          <w:szCs w:val="23"/>
        </w:rPr>
        <w:t>I</w:t>
      </w:r>
      <w:r w:rsidRPr="00746309">
        <w:rPr>
          <w:rFonts w:ascii="Trebuchet MS" w:hAnsi="Trebuchet MS"/>
          <w:b/>
          <w:sz w:val="23"/>
          <w:szCs w:val="23"/>
        </w:rPr>
        <w:t xml:space="preserve">II. DE LA APROBACIÓN </w:t>
      </w:r>
      <w:r w:rsidR="00B67EA7" w:rsidRPr="00746309">
        <w:rPr>
          <w:rFonts w:ascii="Trebuchet MS" w:hAnsi="Trebuchet MS"/>
          <w:b/>
          <w:sz w:val="23"/>
          <w:szCs w:val="23"/>
        </w:rPr>
        <w:t>DEL</w:t>
      </w:r>
      <w:r w:rsidRPr="00746309">
        <w:rPr>
          <w:rFonts w:ascii="Trebuchet MS" w:hAnsi="Trebuchet MS"/>
          <w:b/>
          <w:sz w:val="23"/>
          <w:szCs w:val="23"/>
        </w:rPr>
        <w:t xml:space="preserve"> </w:t>
      </w:r>
      <w:r w:rsidR="009F4C3E" w:rsidRPr="00746309">
        <w:rPr>
          <w:rFonts w:ascii="Trebuchet MS" w:hAnsi="Trebuchet MS"/>
          <w:b/>
          <w:sz w:val="23"/>
          <w:szCs w:val="23"/>
        </w:rPr>
        <w:t>ANTE</w:t>
      </w:r>
      <w:r w:rsidRPr="00746309">
        <w:rPr>
          <w:rFonts w:ascii="Trebuchet MS" w:hAnsi="Trebuchet MS"/>
          <w:b/>
          <w:sz w:val="23"/>
          <w:szCs w:val="23"/>
        </w:rPr>
        <w:t xml:space="preserve">PROYECTO DE PRESUPUESTO DE EGRESOS. </w:t>
      </w:r>
      <w:r w:rsidRPr="00746309">
        <w:rPr>
          <w:rFonts w:ascii="Trebuchet MS" w:hAnsi="Trebuchet MS"/>
          <w:sz w:val="23"/>
          <w:szCs w:val="23"/>
        </w:rPr>
        <w:t>Que</w:t>
      </w:r>
      <w:r w:rsidR="00B67EA7" w:rsidRPr="00746309">
        <w:rPr>
          <w:rFonts w:ascii="Trebuchet MS" w:hAnsi="Trebuchet MS"/>
          <w:sz w:val="23"/>
          <w:szCs w:val="23"/>
        </w:rPr>
        <w:t xml:space="preserve"> de conformidad con los artículo 18 y 29 de la Ley del Presupuesto, Contabilidad y Gasto Público del Estado de Jalisco, el proyecto de presupuesto de este Instituto Electoral deberá remitirse </w:t>
      </w:r>
      <w:r w:rsidR="00650ED9" w:rsidRPr="00746309">
        <w:rPr>
          <w:rFonts w:ascii="Trebuchet MS" w:hAnsi="Trebuchet MS"/>
          <w:sz w:val="23"/>
          <w:szCs w:val="23"/>
        </w:rPr>
        <w:t>a más tardar el día quince de agosto y el cual deberá contener las matrices de indicadores para resultados; por lo anterior,</w:t>
      </w:r>
      <w:r w:rsidRPr="00746309">
        <w:rPr>
          <w:rFonts w:ascii="Trebuchet MS" w:hAnsi="Trebuchet MS"/>
          <w:sz w:val="23"/>
          <w:szCs w:val="23"/>
        </w:rPr>
        <w:t xml:space="preserve"> la</w:t>
      </w:r>
      <w:r w:rsidRPr="00746309">
        <w:rPr>
          <w:rFonts w:ascii="Trebuchet MS" w:hAnsi="Trebuchet MS"/>
          <w:sz w:val="23"/>
          <w:szCs w:val="23"/>
          <w:lang w:eastAsia="ar-SA"/>
        </w:rPr>
        <w:t xml:space="preserve"> consejera presidenta de este Instituto presenta el proyecto de matrices de indicadores para resultados, tal como se desprende del </w:t>
      </w:r>
      <w:r w:rsidRPr="00746309">
        <w:rPr>
          <w:rFonts w:ascii="Trebuchet MS" w:hAnsi="Trebuchet MS"/>
          <w:b/>
          <w:sz w:val="23"/>
          <w:szCs w:val="23"/>
          <w:lang w:eastAsia="ar-SA"/>
        </w:rPr>
        <w:t>ANEXO 1</w:t>
      </w:r>
      <w:r w:rsidRPr="00746309">
        <w:rPr>
          <w:rFonts w:ascii="Trebuchet MS" w:hAnsi="Trebuchet MS"/>
          <w:sz w:val="23"/>
          <w:szCs w:val="23"/>
          <w:lang w:eastAsia="ar-SA"/>
        </w:rPr>
        <w:t xml:space="preserve">, </w:t>
      </w:r>
      <w:r w:rsidRPr="00746309">
        <w:rPr>
          <w:rFonts w:ascii="Trebuchet MS" w:hAnsi="Trebuchet MS"/>
          <w:sz w:val="23"/>
          <w:szCs w:val="23"/>
        </w:rPr>
        <w:t xml:space="preserve">así como el anteproyecto de presupuesto de egresos de este organismo electoral, como se describe en el </w:t>
      </w:r>
      <w:r w:rsidRPr="00746309">
        <w:rPr>
          <w:rFonts w:ascii="Trebuchet MS" w:hAnsi="Trebuchet MS"/>
          <w:b/>
          <w:sz w:val="23"/>
          <w:szCs w:val="23"/>
        </w:rPr>
        <w:t>ANEXO 2</w:t>
      </w:r>
      <w:r w:rsidRPr="00746309">
        <w:rPr>
          <w:rFonts w:ascii="Trebuchet MS" w:hAnsi="Trebuchet MS"/>
          <w:sz w:val="23"/>
          <w:szCs w:val="23"/>
        </w:rPr>
        <w:t xml:space="preserve">, ambos a ejecutarse durante el ejercicio del año dos mil veintitrés, los cuales cumplen a cabalidad con los requisitos exigidos por la legislación en la materia, </w:t>
      </w:r>
      <w:r w:rsidR="00052113" w:rsidRPr="00746309">
        <w:rPr>
          <w:rFonts w:ascii="Trebuchet MS" w:hAnsi="Trebuchet MS"/>
          <w:sz w:val="23"/>
          <w:szCs w:val="23"/>
        </w:rPr>
        <w:t>así como el requerimient</w:t>
      </w:r>
      <w:r w:rsidR="00AF159D" w:rsidRPr="00746309">
        <w:rPr>
          <w:rFonts w:ascii="Trebuchet MS" w:hAnsi="Trebuchet MS"/>
          <w:sz w:val="23"/>
          <w:szCs w:val="23"/>
        </w:rPr>
        <w:t>o de comodato que se gestionará ante el</w:t>
      </w:r>
      <w:r w:rsidR="00052113" w:rsidRPr="00746309">
        <w:rPr>
          <w:rFonts w:ascii="Trebuchet MS" w:hAnsi="Trebuchet MS"/>
          <w:sz w:val="23"/>
          <w:szCs w:val="23"/>
        </w:rPr>
        <w:t xml:space="preserve"> Gobierno del Estado para el proceso electoral 2023-2024 </w:t>
      </w:r>
      <w:r w:rsidR="00052113" w:rsidRPr="00746309">
        <w:rPr>
          <w:rFonts w:ascii="Trebuchet MS" w:hAnsi="Trebuchet MS"/>
          <w:sz w:val="23"/>
          <w:szCs w:val="23"/>
          <w:lang w:eastAsia="ar-SA"/>
        </w:rPr>
        <w:t xml:space="preserve">tal como se desprende del </w:t>
      </w:r>
      <w:r w:rsidR="00052113" w:rsidRPr="00746309">
        <w:rPr>
          <w:rFonts w:ascii="Trebuchet MS" w:hAnsi="Trebuchet MS"/>
          <w:b/>
          <w:sz w:val="23"/>
          <w:szCs w:val="23"/>
          <w:lang w:eastAsia="ar-SA"/>
        </w:rPr>
        <w:t>ANEXO 3</w:t>
      </w:r>
      <w:r w:rsidR="00052113" w:rsidRPr="00746309">
        <w:rPr>
          <w:rFonts w:ascii="Trebuchet MS" w:hAnsi="Trebuchet MS"/>
          <w:sz w:val="23"/>
          <w:szCs w:val="23"/>
        </w:rPr>
        <w:t xml:space="preserve">, </w:t>
      </w:r>
      <w:r w:rsidRPr="00746309">
        <w:rPr>
          <w:rFonts w:ascii="Trebuchet MS" w:hAnsi="Trebuchet MS"/>
          <w:sz w:val="23"/>
          <w:szCs w:val="23"/>
        </w:rPr>
        <w:t>mismos que se someten a la consideración de este Consejo General para su análisis, discusión y, en su caso aprobación, en términos de los ANEXOS</w:t>
      </w:r>
      <w:r w:rsidRPr="00746309">
        <w:rPr>
          <w:rFonts w:ascii="Trebuchet MS" w:hAnsi="Trebuchet MS"/>
          <w:b/>
          <w:sz w:val="23"/>
          <w:szCs w:val="23"/>
        </w:rPr>
        <w:t xml:space="preserve"> </w:t>
      </w:r>
      <w:r w:rsidRPr="00746309">
        <w:rPr>
          <w:rFonts w:ascii="Trebuchet MS" w:hAnsi="Trebuchet MS"/>
          <w:sz w:val="23"/>
          <w:szCs w:val="23"/>
        </w:rPr>
        <w:t>que se acompañan al presente acuerdo y los cuales forman parte integral del mismo, en cumplimiento</w:t>
      </w:r>
      <w:r w:rsidRPr="00746309">
        <w:rPr>
          <w:rFonts w:ascii="Trebuchet MS" w:hAnsi="Trebuchet MS"/>
          <w:b/>
          <w:sz w:val="23"/>
          <w:szCs w:val="23"/>
        </w:rPr>
        <w:t xml:space="preserve"> </w:t>
      </w:r>
      <w:r w:rsidRPr="00746309">
        <w:rPr>
          <w:rFonts w:ascii="Trebuchet MS" w:hAnsi="Trebuchet MS"/>
          <w:sz w:val="23"/>
          <w:szCs w:val="23"/>
        </w:rPr>
        <w:t xml:space="preserve">al artículo 137, numeral 1, fracciones XII y XIII del </w:t>
      </w:r>
      <w:r w:rsidRPr="00746309">
        <w:rPr>
          <w:rFonts w:ascii="Trebuchet MS" w:hAnsi="Trebuchet MS"/>
          <w:bCs/>
          <w:sz w:val="23"/>
          <w:szCs w:val="23"/>
        </w:rPr>
        <w:t>Código Electoral del Estado de Jalisco.</w:t>
      </w:r>
    </w:p>
    <w:p w14:paraId="519C26CD" w14:textId="77777777" w:rsidR="001816D9" w:rsidRPr="00746309" w:rsidRDefault="001816D9" w:rsidP="00EB2A0B">
      <w:pPr>
        <w:jc w:val="both"/>
        <w:rPr>
          <w:rFonts w:ascii="Trebuchet MS" w:hAnsi="Trebuchet MS"/>
          <w:b/>
          <w:bCs/>
          <w:sz w:val="23"/>
          <w:szCs w:val="23"/>
        </w:rPr>
      </w:pPr>
    </w:p>
    <w:p w14:paraId="6E895DC3" w14:textId="77777777" w:rsidR="001D4C20" w:rsidRPr="00746309" w:rsidRDefault="001D4C20" w:rsidP="00EB2A0B">
      <w:pPr>
        <w:jc w:val="both"/>
        <w:rPr>
          <w:rFonts w:ascii="Trebuchet MS" w:hAnsi="Trebuchet MS"/>
          <w:sz w:val="23"/>
          <w:szCs w:val="23"/>
        </w:rPr>
      </w:pPr>
      <w:r w:rsidRPr="00746309">
        <w:rPr>
          <w:rFonts w:ascii="Trebuchet MS" w:hAnsi="Trebuchet MS"/>
          <w:sz w:val="23"/>
          <w:szCs w:val="23"/>
        </w:rPr>
        <w:t xml:space="preserve">Por lo antes expuesto, se proponen los siguientes puntos de </w:t>
      </w:r>
    </w:p>
    <w:p w14:paraId="26DEF322" w14:textId="77777777" w:rsidR="001D4C20" w:rsidRPr="00746309" w:rsidRDefault="001D4C20" w:rsidP="00EB2A0B">
      <w:pPr>
        <w:jc w:val="both"/>
        <w:rPr>
          <w:rFonts w:ascii="Trebuchet MS" w:hAnsi="Trebuchet MS"/>
          <w:sz w:val="23"/>
          <w:szCs w:val="23"/>
        </w:rPr>
      </w:pPr>
    </w:p>
    <w:p w14:paraId="52222B67" w14:textId="77777777" w:rsidR="001D4C20" w:rsidRPr="00746309" w:rsidRDefault="001D4C20" w:rsidP="00EB2A0B">
      <w:pPr>
        <w:jc w:val="center"/>
        <w:rPr>
          <w:rFonts w:ascii="Trebuchet MS" w:hAnsi="Trebuchet MS"/>
          <w:sz w:val="23"/>
          <w:szCs w:val="23"/>
        </w:rPr>
      </w:pPr>
      <w:r w:rsidRPr="00746309">
        <w:rPr>
          <w:rFonts w:ascii="Trebuchet MS" w:hAnsi="Trebuchet MS"/>
          <w:b/>
          <w:sz w:val="23"/>
          <w:szCs w:val="23"/>
        </w:rPr>
        <w:t>A C U E R D O</w:t>
      </w:r>
    </w:p>
    <w:p w14:paraId="03E7F646" w14:textId="77777777" w:rsidR="001D4C20" w:rsidRPr="00746309" w:rsidRDefault="001D4C20" w:rsidP="00EB2A0B">
      <w:pPr>
        <w:jc w:val="both"/>
        <w:rPr>
          <w:rFonts w:ascii="Trebuchet MS" w:hAnsi="Trebuchet MS"/>
          <w:sz w:val="23"/>
          <w:szCs w:val="23"/>
        </w:rPr>
      </w:pPr>
    </w:p>
    <w:p w14:paraId="74DF8576" w14:textId="5E2E8D6C" w:rsidR="001D4C20" w:rsidRPr="00746309" w:rsidRDefault="001D4C20" w:rsidP="00EB2A0B">
      <w:pPr>
        <w:jc w:val="both"/>
        <w:rPr>
          <w:rFonts w:ascii="Trebuchet MS" w:hAnsi="Trebuchet MS"/>
          <w:sz w:val="23"/>
          <w:szCs w:val="23"/>
        </w:rPr>
      </w:pPr>
      <w:r w:rsidRPr="00746309">
        <w:rPr>
          <w:rFonts w:ascii="Trebuchet MS" w:hAnsi="Trebuchet MS"/>
          <w:b/>
          <w:sz w:val="23"/>
          <w:szCs w:val="23"/>
        </w:rPr>
        <w:t>PRIMERO.</w:t>
      </w:r>
      <w:r w:rsidRPr="00746309">
        <w:rPr>
          <w:rFonts w:ascii="Trebuchet MS" w:hAnsi="Trebuchet MS"/>
          <w:sz w:val="23"/>
          <w:szCs w:val="23"/>
        </w:rPr>
        <w:t xml:space="preserve"> Se aprueba </w:t>
      </w:r>
      <w:r w:rsidR="0073434B" w:rsidRPr="00746309">
        <w:rPr>
          <w:rFonts w:ascii="Trebuchet MS" w:hAnsi="Trebuchet MS"/>
          <w:sz w:val="23"/>
          <w:szCs w:val="23"/>
        </w:rPr>
        <w:t>la</w:t>
      </w:r>
      <w:r w:rsidRPr="00746309">
        <w:rPr>
          <w:rFonts w:ascii="Trebuchet MS" w:hAnsi="Trebuchet MS"/>
          <w:sz w:val="23"/>
          <w:szCs w:val="23"/>
        </w:rPr>
        <w:t xml:space="preserve"> </w:t>
      </w:r>
      <w:r w:rsidR="0073434B" w:rsidRPr="00746309">
        <w:rPr>
          <w:rFonts w:ascii="Trebuchet MS" w:hAnsi="Trebuchet MS"/>
          <w:sz w:val="23"/>
          <w:szCs w:val="23"/>
          <w:lang w:eastAsia="ar-SA"/>
        </w:rPr>
        <w:t>matriz</w:t>
      </w:r>
      <w:r w:rsidRPr="00746309">
        <w:rPr>
          <w:rFonts w:ascii="Trebuchet MS" w:hAnsi="Trebuchet MS"/>
          <w:sz w:val="23"/>
          <w:szCs w:val="23"/>
          <w:lang w:eastAsia="ar-SA"/>
        </w:rPr>
        <w:t xml:space="preserve"> de indicadores para resultados</w:t>
      </w:r>
      <w:r w:rsidRPr="00746309">
        <w:rPr>
          <w:rFonts w:ascii="Trebuchet MS" w:hAnsi="Trebuchet MS"/>
          <w:sz w:val="23"/>
          <w:szCs w:val="23"/>
        </w:rPr>
        <w:t xml:space="preserve"> </w:t>
      </w:r>
      <w:r w:rsidR="0073434B" w:rsidRPr="00746309">
        <w:rPr>
          <w:rFonts w:ascii="Trebuchet MS" w:hAnsi="Trebuchet MS"/>
          <w:sz w:val="23"/>
          <w:szCs w:val="23"/>
        </w:rPr>
        <w:t xml:space="preserve">del </w:t>
      </w:r>
      <w:r w:rsidR="00794186" w:rsidRPr="00746309">
        <w:rPr>
          <w:rFonts w:ascii="Trebuchet MS" w:hAnsi="Trebuchet MS"/>
          <w:sz w:val="23"/>
          <w:szCs w:val="23"/>
        </w:rPr>
        <w:t>P</w:t>
      </w:r>
      <w:r w:rsidR="0073434B" w:rsidRPr="00746309">
        <w:rPr>
          <w:rFonts w:ascii="Trebuchet MS" w:hAnsi="Trebuchet MS"/>
          <w:sz w:val="23"/>
          <w:szCs w:val="23"/>
        </w:rPr>
        <w:t xml:space="preserve">roceso </w:t>
      </w:r>
      <w:r w:rsidR="00794186" w:rsidRPr="00746309">
        <w:rPr>
          <w:rFonts w:ascii="Trebuchet MS" w:hAnsi="Trebuchet MS"/>
          <w:sz w:val="23"/>
          <w:szCs w:val="23"/>
        </w:rPr>
        <w:t>E</w:t>
      </w:r>
      <w:r w:rsidR="0073434B" w:rsidRPr="00746309">
        <w:rPr>
          <w:rFonts w:ascii="Trebuchet MS" w:hAnsi="Trebuchet MS"/>
          <w:sz w:val="23"/>
          <w:szCs w:val="23"/>
        </w:rPr>
        <w:t>lector</w:t>
      </w:r>
      <w:r w:rsidR="00794186" w:rsidRPr="00746309">
        <w:rPr>
          <w:rFonts w:ascii="Trebuchet MS" w:hAnsi="Trebuchet MS"/>
          <w:sz w:val="23"/>
          <w:szCs w:val="23"/>
        </w:rPr>
        <w:t>al</w:t>
      </w:r>
      <w:r w:rsidR="0073434B" w:rsidRPr="00746309">
        <w:rPr>
          <w:rFonts w:ascii="Trebuchet MS" w:hAnsi="Trebuchet MS"/>
          <w:sz w:val="23"/>
          <w:szCs w:val="23"/>
        </w:rPr>
        <w:t xml:space="preserve"> </w:t>
      </w:r>
      <w:r w:rsidRPr="00746309">
        <w:rPr>
          <w:rFonts w:ascii="Trebuchet MS" w:hAnsi="Trebuchet MS"/>
          <w:sz w:val="23"/>
          <w:szCs w:val="23"/>
        </w:rPr>
        <w:t xml:space="preserve">del Instituto Electoral y de Participación Ciudadana del Estado de Jalisco, a ejecutarse durante el año dos mil veintitrés, con fundamento y de conformidad con lo señalado en el considerando </w:t>
      </w:r>
      <w:r w:rsidR="00397179" w:rsidRPr="00746309">
        <w:rPr>
          <w:rFonts w:ascii="Trebuchet MS" w:hAnsi="Trebuchet MS"/>
          <w:sz w:val="23"/>
          <w:szCs w:val="23"/>
        </w:rPr>
        <w:t>I</w:t>
      </w:r>
      <w:r w:rsidRPr="00746309">
        <w:rPr>
          <w:rFonts w:ascii="Trebuchet MS" w:hAnsi="Trebuchet MS"/>
          <w:sz w:val="23"/>
          <w:szCs w:val="23"/>
        </w:rPr>
        <w:t xml:space="preserve">V y como se detalla en el </w:t>
      </w:r>
      <w:r w:rsidRPr="00746309">
        <w:rPr>
          <w:rFonts w:ascii="Trebuchet MS" w:hAnsi="Trebuchet MS"/>
          <w:b/>
          <w:sz w:val="23"/>
          <w:szCs w:val="23"/>
        </w:rPr>
        <w:t>ANEXO 1</w:t>
      </w:r>
      <w:r w:rsidRPr="00746309">
        <w:rPr>
          <w:rFonts w:ascii="Trebuchet MS" w:hAnsi="Trebuchet MS"/>
          <w:sz w:val="23"/>
          <w:szCs w:val="23"/>
        </w:rPr>
        <w:t>, que se acompaña al presente acuerdo y forma parte integral del mismo.</w:t>
      </w:r>
    </w:p>
    <w:p w14:paraId="3E0FFC40" w14:textId="77777777" w:rsidR="001D4C20" w:rsidRPr="00746309" w:rsidRDefault="001D4C20" w:rsidP="00EB2A0B">
      <w:pPr>
        <w:jc w:val="both"/>
        <w:rPr>
          <w:rFonts w:ascii="Trebuchet MS" w:hAnsi="Trebuchet MS"/>
          <w:sz w:val="23"/>
          <w:szCs w:val="23"/>
        </w:rPr>
      </w:pPr>
    </w:p>
    <w:p w14:paraId="064CEACF" w14:textId="452742A0" w:rsidR="001D4C20" w:rsidRPr="00746309" w:rsidRDefault="001D4C20" w:rsidP="00EB2A0B">
      <w:pPr>
        <w:jc w:val="both"/>
        <w:rPr>
          <w:rFonts w:ascii="Trebuchet MS" w:hAnsi="Trebuchet MS"/>
          <w:sz w:val="23"/>
          <w:szCs w:val="23"/>
        </w:rPr>
      </w:pPr>
      <w:r w:rsidRPr="00746309">
        <w:rPr>
          <w:rFonts w:ascii="Trebuchet MS" w:hAnsi="Trebuchet MS"/>
          <w:b/>
          <w:sz w:val="23"/>
          <w:szCs w:val="23"/>
        </w:rPr>
        <w:t xml:space="preserve">SEGUNDO. </w:t>
      </w:r>
      <w:r w:rsidRPr="00746309">
        <w:rPr>
          <w:rFonts w:ascii="Trebuchet MS" w:hAnsi="Trebuchet MS"/>
          <w:sz w:val="23"/>
          <w:szCs w:val="23"/>
        </w:rPr>
        <w:t xml:space="preserve">Se aprueba el </w:t>
      </w:r>
      <w:r w:rsidR="009F4C3E" w:rsidRPr="00746309">
        <w:rPr>
          <w:rFonts w:ascii="Trebuchet MS" w:hAnsi="Trebuchet MS"/>
          <w:sz w:val="23"/>
          <w:szCs w:val="23"/>
        </w:rPr>
        <w:t>ante</w:t>
      </w:r>
      <w:r w:rsidRPr="00746309">
        <w:rPr>
          <w:rFonts w:ascii="Trebuchet MS" w:hAnsi="Trebuchet MS"/>
          <w:sz w:val="23"/>
          <w:szCs w:val="23"/>
        </w:rPr>
        <w:t>proyecto de presupuesto de egresos del Instituto Electoral y de Participación Ciudadana del Estado de Jalisco,</w:t>
      </w:r>
      <w:r w:rsidR="00312D18" w:rsidRPr="00746309">
        <w:rPr>
          <w:rFonts w:ascii="Trebuchet MS" w:hAnsi="Trebuchet MS"/>
          <w:sz w:val="23"/>
          <w:szCs w:val="23"/>
        </w:rPr>
        <w:t xml:space="preserve"> relativo a la planeación, preparación y ejecución del Proceso electoral 2023-2024 a</w:t>
      </w:r>
      <w:r w:rsidRPr="00746309">
        <w:rPr>
          <w:rFonts w:ascii="Trebuchet MS" w:hAnsi="Trebuchet MS"/>
          <w:sz w:val="23"/>
          <w:szCs w:val="23"/>
        </w:rPr>
        <w:t xml:space="preserve"> ejecutarse durante el año dos mil veintitrés, con fundamento y de conformidad con lo señalado en el considerando </w:t>
      </w:r>
      <w:r w:rsidR="00397179" w:rsidRPr="00746309">
        <w:rPr>
          <w:rFonts w:ascii="Trebuchet MS" w:hAnsi="Trebuchet MS"/>
          <w:sz w:val="23"/>
          <w:szCs w:val="23"/>
        </w:rPr>
        <w:t>V</w:t>
      </w:r>
      <w:r w:rsidR="008C2995" w:rsidRPr="00746309">
        <w:rPr>
          <w:rFonts w:ascii="Trebuchet MS" w:hAnsi="Trebuchet MS"/>
          <w:sz w:val="23"/>
          <w:szCs w:val="23"/>
        </w:rPr>
        <w:t>I</w:t>
      </w:r>
      <w:r w:rsidRPr="00746309">
        <w:rPr>
          <w:rFonts w:ascii="Trebuchet MS" w:hAnsi="Trebuchet MS"/>
          <w:sz w:val="23"/>
          <w:szCs w:val="23"/>
        </w:rPr>
        <w:t xml:space="preserve"> y como se detalla en el </w:t>
      </w:r>
      <w:r w:rsidRPr="00746309">
        <w:rPr>
          <w:rFonts w:ascii="Trebuchet MS" w:hAnsi="Trebuchet MS"/>
          <w:b/>
          <w:sz w:val="23"/>
          <w:szCs w:val="23"/>
        </w:rPr>
        <w:t>ANEXO 2</w:t>
      </w:r>
      <w:r w:rsidRPr="00746309">
        <w:rPr>
          <w:rFonts w:ascii="Trebuchet MS" w:hAnsi="Trebuchet MS"/>
          <w:sz w:val="23"/>
          <w:szCs w:val="23"/>
        </w:rPr>
        <w:t>, el cual forma parte integral del presente acuerdo.</w:t>
      </w:r>
    </w:p>
    <w:p w14:paraId="4FD8CC95" w14:textId="77777777" w:rsidR="001D4C20" w:rsidRPr="00746309" w:rsidRDefault="001D4C20" w:rsidP="00EB2A0B">
      <w:pPr>
        <w:jc w:val="both"/>
        <w:rPr>
          <w:rFonts w:ascii="Trebuchet MS" w:hAnsi="Trebuchet MS"/>
          <w:sz w:val="23"/>
          <w:szCs w:val="23"/>
        </w:rPr>
      </w:pPr>
    </w:p>
    <w:p w14:paraId="0C959962" w14:textId="3CD1A597" w:rsidR="00052113" w:rsidRPr="00746309" w:rsidRDefault="001D4C20" w:rsidP="00EB2A0B">
      <w:pPr>
        <w:pStyle w:val="Textoindependiente"/>
        <w:shd w:val="clear" w:color="auto" w:fill="FFFFFF"/>
        <w:spacing w:after="0" w:line="240" w:lineRule="auto"/>
        <w:jc w:val="both"/>
        <w:rPr>
          <w:rFonts w:ascii="Trebuchet MS" w:hAnsi="Trebuchet MS"/>
          <w:bCs/>
          <w:sz w:val="23"/>
          <w:szCs w:val="23"/>
        </w:rPr>
      </w:pPr>
      <w:r w:rsidRPr="00746309">
        <w:rPr>
          <w:rFonts w:ascii="Trebuchet MS" w:hAnsi="Trebuchet MS"/>
          <w:b/>
          <w:sz w:val="23"/>
          <w:szCs w:val="23"/>
        </w:rPr>
        <w:t xml:space="preserve">TERCERO. </w:t>
      </w:r>
      <w:r w:rsidR="00052113" w:rsidRPr="00746309">
        <w:rPr>
          <w:rFonts w:ascii="Trebuchet MS" w:hAnsi="Trebuchet MS"/>
          <w:bCs/>
          <w:sz w:val="23"/>
          <w:szCs w:val="23"/>
        </w:rPr>
        <w:t>Se aprueba</w:t>
      </w:r>
      <w:r w:rsidR="0021789B" w:rsidRPr="00746309">
        <w:rPr>
          <w:rFonts w:ascii="Trebuchet MS" w:hAnsi="Trebuchet MS"/>
          <w:bCs/>
          <w:sz w:val="23"/>
          <w:szCs w:val="23"/>
        </w:rPr>
        <w:t>n</w:t>
      </w:r>
      <w:r w:rsidR="00052113" w:rsidRPr="00746309">
        <w:rPr>
          <w:rFonts w:ascii="Trebuchet MS" w:hAnsi="Trebuchet MS"/>
          <w:bCs/>
          <w:sz w:val="23"/>
          <w:szCs w:val="23"/>
        </w:rPr>
        <w:t xml:space="preserve"> los requerimientos de comodato a solicitarse al Gobierno del Estado, de conformidad con l</w:t>
      </w:r>
      <w:r w:rsidR="00397179" w:rsidRPr="00746309">
        <w:rPr>
          <w:rFonts w:ascii="Trebuchet MS" w:hAnsi="Trebuchet MS"/>
          <w:bCs/>
          <w:sz w:val="23"/>
          <w:szCs w:val="23"/>
        </w:rPr>
        <w:t>o señalado en el considerando V</w:t>
      </w:r>
      <w:r w:rsidR="00A9331A" w:rsidRPr="00746309">
        <w:rPr>
          <w:rFonts w:ascii="Trebuchet MS" w:hAnsi="Trebuchet MS"/>
          <w:bCs/>
          <w:sz w:val="23"/>
          <w:szCs w:val="23"/>
        </w:rPr>
        <w:t>I</w:t>
      </w:r>
      <w:r w:rsidR="00397179" w:rsidRPr="00746309">
        <w:rPr>
          <w:rFonts w:ascii="Trebuchet MS" w:hAnsi="Trebuchet MS"/>
          <w:bCs/>
          <w:sz w:val="23"/>
          <w:szCs w:val="23"/>
        </w:rPr>
        <w:t>I</w:t>
      </w:r>
      <w:r w:rsidR="00052113" w:rsidRPr="00746309">
        <w:rPr>
          <w:rFonts w:ascii="Trebuchet MS" w:hAnsi="Trebuchet MS"/>
          <w:bCs/>
          <w:sz w:val="23"/>
          <w:szCs w:val="23"/>
        </w:rPr>
        <w:t xml:space="preserve"> y como se detalla en el </w:t>
      </w:r>
      <w:r w:rsidR="00052113" w:rsidRPr="00746309">
        <w:rPr>
          <w:rFonts w:ascii="Trebuchet MS" w:hAnsi="Trebuchet MS"/>
          <w:b/>
          <w:sz w:val="23"/>
          <w:szCs w:val="23"/>
        </w:rPr>
        <w:t>ANEXO 3</w:t>
      </w:r>
      <w:r w:rsidR="00052113" w:rsidRPr="00746309">
        <w:rPr>
          <w:rFonts w:ascii="Trebuchet MS" w:hAnsi="Trebuchet MS"/>
          <w:bCs/>
          <w:sz w:val="23"/>
          <w:szCs w:val="23"/>
        </w:rPr>
        <w:t>, el cual forma parte integral del presente acuerdo.</w:t>
      </w:r>
    </w:p>
    <w:p w14:paraId="32114D39" w14:textId="77777777" w:rsidR="00794186" w:rsidRPr="00746309" w:rsidRDefault="00794186" w:rsidP="00EB2A0B">
      <w:pPr>
        <w:pStyle w:val="Textoindependiente"/>
        <w:shd w:val="clear" w:color="auto" w:fill="FFFFFF"/>
        <w:spacing w:after="0" w:line="240" w:lineRule="auto"/>
        <w:jc w:val="both"/>
        <w:rPr>
          <w:rFonts w:ascii="Trebuchet MS" w:hAnsi="Trebuchet MS"/>
          <w:bCs/>
          <w:sz w:val="23"/>
          <w:szCs w:val="23"/>
        </w:rPr>
      </w:pPr>
    </w:p>
    <w:p w14:paraId="24A0B394" w14:textId="7F10B490" w:rsidR="001D4C20" w:rsidRPr="00746309" w:rsidRDefault="001D4C20" w:rsidP="00EB2A0B">
      <w:pPr>
        <w:pStyle w:val="Textoindependiente"/>
        <w:shd w:val="clear" w:color="auto" w:fill="FFFFFF"/>
        <w:spacing w:after="0" w:line="240" w:lineRule="auto"/>
        <w:jc w:val="both"/>
        <w:rPr>
          <w:rFonts w:ascii="Trebuchet MS" w:hAnsi="Trebuchet MS" w:cs="Arial"/>
          <w:sz w:val="23"/>
          <w:szCs w:val="23"/>
        </w:rPr>
      </w:pPr>
      <w:r w:rsidRPr="00746309">
        <w:rPr>
          <w:rFonts w:ascii="Trebuchet MS" w:hAnsi="Trebuchet MS"/>
          <w:b/>
          <w:sz w:val="23"/>
          <w:szCs w:val="23"/>
        </w:rPr>
        <w:t>CUARTO</w:t>
      </w:r>
      <w:r w:rsidRPr="00746309">
        <w:rPr>
          <w:rFonts w:ascii="Trebuchet MS" w:hAnsi="Trebuchet MS" w:cs="Arial"/>
          <w:b/>
          <w:sz w:val="23"/>
          <w:szCs w:val="23"/>
        </w:rPr>
        <w:t>.</w:t>
      </w:r>
      <w:r w:rsidRPr="00746309">
        <w:rPr>
          <w:rFonts w:ascii="Trebuchet MS" w:hAnsi="Trebuchet MS" w:cs="Arial"/>
          <w:sz w:val="23"/>
          <w:szCs w:val="23"/>
        </w:rPr>
        <w:t xml:space="preserve"> </w:t>
      </w:r>
      <w:r w:rsidR="000A1C8E" w:rsidRPr="00746309">
        <w:rPr>
          <w:rFonts w:ascii="Trebuchet MS" w:eastAsia="Times New Roman" w:hAnsi="Trebuchet MS" w:cs="Times New Roman"/>
          <w:bCs/>
          <w:sz w:val="23"/>
          <w:szCs w:val="23"/>
          <w:lang w:eastAsia="es-ES"/>
        </w:rPr>
        <w:t xml:space="preserve">Remítase al titular del Poder Ejecutivo del Estado, por conducto de la consejera presidenta </w:t>
      </w:r>
      <w:r w:rsidR="000A1C8E" w:rsidRPr="00746309">
        <w:rPr>
          <w:rFonts w:ascii="Trebuchet MS" w:eastAsia="Times New Roman" w:hAnsi="Trebuchet MS" w:cs="Times New Roman"/>
          <w:sz w:val="23"/>
          <w:szCs w:val="23"/>
          <w:lang w:eastAsia="es-ES"/>
        </w:rPr>
        <w:t xml:space="preserve">de este organismo electoral, </w:t>
      </w:r>
      <w:r w:rsidR="000A1C8E" w:rsidRPr="00746309">
        <w:rPr>
          <w:rFonts w:ascii="Trebuchet MS" w:eastAsia="Times New Roman" w:hAnsi="Trebuchet MS" w:cs="Times New Roman"/>
          <w:bCs/>
          <w:sz w:val="23"/>
          <w:szCs w:val="23"/>
          <w:lang w:eastAsia="es-ES"/>
        </w:rPr>
        <w:t xml:space="preserve">copias certificadas del presente acuerdo, así como de los relativos al financiamiento local aprobado a los partidos políticos naciones y locales; y al anteproyecto de presupuesto de egresos del gasto ordinario a ejecutarse durante el dos mil veintitrés, </w:t>
      </w:r>
      <w:r w:rsidR="000A1C8E" w:rsidRPr="00746309">
        <w:rPr>
          <w:rFonts w:ascii="Trebuchet MS" w:eastAsia="Times New Roman" w:hAnsi="Trebuchet MS" w:cs="Times New Roman"/>
          <w:sz w:val="23"/>
          <w:szCs w:val="23"/>
          <w:lang w:eastAsia="es-ES"/>
        </w:rPr>
        <w:t>a efecto de que los montos contenidos en los tres acuerdos se incluyan en la iniciativa de Presupuesto de Egresos del Estado de Jalisco, para el ejercicio de dos mil veintitrés</w:t>
      </w:r>
      <w:r w:rsidR="000A1C8E" w:rsidRPr="00746309">
        <w:rPr>
          <w:rFonts w:ascii="Trebuchet MS" w:eastAsia="Times New Roman" w:hAnsi="Trebuchet MS" w:cs="Times New Roman"/>
          <w:bCs/>
          <w:sz w:val="23"/>
          <w:szCs w:val="23"/>
          <w:lang w:eastAsia="es-ES"/>
        </w:rPr>
        <w:t>.</w:t>
      </w:r>
    </w:p>
    <w:p w14:paraId="4415E971" w14:textId="77777777" w:rsidR="001D4C20" w:rsidRPr="00746309" w:rsidRDefault="001D4C20" w:rsidP="00EB2A0B">
      <w:pPr>
        <w:pStyle w:val="Textoindependiente"/>
        <w:shd w:val="clear" w:color="auto" w:fill="FFFFFF"/>
        <w:spacing w:after="0" w:line="240" w:lineRule="auto"/>
        <w:jc w:val="both"/>
        <w:rPr>
          <w:rFonts w:ascii="Trebuchet MS" w:hAnsi="Trebuchet MS" w:cs="Arial"/>
          <w:sz w:val="23"/>
          <w:szCs w:val="23"/>
        </w:rPr>
      </w:pPr>
    </w:p>
    <w:p w14:paraId="17A96221" w14:textId="77777777" w:rsidR="001D4C20" w:rsidRPr="00746309" w:rsidRDefault="001D4C20" w:rsidP="00EB2A0B">
      <w:pPr>
        <w:pStyle w:val="Textoindependiente"/>
        <w:shd w:val="clear" w:color="auto" w:fill="FFFFFF"/>
        <w:spacing w:after="0" w:line="240" w:lineRule="auto"/>
        <w:jc w:val="both"/>
        <w:rPr>
          <w:rFonts w:ascii="Trebuchet MS" w:hAnsi="Trebuchet MS"/>
          <w:bCs/>
          <w:sz w:val="23"/>
          <w:szCs w:val="23"/>
        </w:rPr>
      </w:pPr>
      <w:r w:rsidRPr="00746309">
        <w:rPr>
          <w:rFonts w:ascii="Trebuchet MS" w:hAnsi="Trebuchet MS" w:cs="Arial"/>
          <w:b/>
          <w:sz w:val="23"/>
          <w:szCs w:val="23"/>
        </w:rPr>
        <w:t>QUINTO.</w:t>
      </w:r>
      <w:r w:rsidRPr="00746309">
        <w:rPr>
          <w:rFonts w:ascii="Trebuchet MS" w:hAnsi="Trebuchet MS" w:cs="Arial"/>
          <w:sz w:val="23"/>
          <w:szCs w:val="23"/>
        </w:rPr>
        <w:t xml:space="preserve"> </w:t>
      </w:r>
      <w:r w:rsidRPr="00746309">
        <w:rPr>
          <w:rFonts w:ascii="Trebuchet MS" w:hAnsi="Trebuchet MS"/>
          <w:sz w:val="23"/>
          <w:szCs w:val="23"/>
        </w:rPr>
        <w:t>Hágase del conocimiento del Instituto Nacional Electoral, el contenido del presente acuerdo a través del Sistema de Vinculación con los Organismos Públicos Locales Electorales, para los efectos correspondientes.</w:t>
      </w:r>
    </w:p>
    <w:p w14:paraId="582649CE" w14:textId="77777777" w:rsidR="001D4C20" w:rsidRPr="00746309" w:rsidRDefault="001D4C20" w:rsidP="00EB2A0B">
      <w:pPr>
        <w:jc w:val="both"/>
        <w:rPr>
          <w:rFonts w:ascii="Trebuchet MS" w:hAnsi="Trebuchet MS"/>
          <w:sz w:val="23"/>
          <w:szCs w:val="23"/>
        </w:rPr>
      </w:pPr>
    </w:p>
    <w:p w14:paraId="4FEA380E" w14:textId="77777777" w:rsidR="001D4C20" w:rsidRPr="00746309" w:rsidRDefault="001D4C20" w:rsidP="00EB2A0B">
      <w:pPr>
        <w:autoSpaceDE w:val="0"/>
        <w:autoSpaceDN w:val="0"/>
        <w:adjustRightInd w:val="0"/>
        <w:jc w:val="both"/>
        <w:rPr>
          <w:rFonts w:ascii="Trebuchet MS" w:hAnsi="Trebuchet MS"/>
          <w:sz w:val="23"/>
          <w:szCs w:val="23"/>
        </w:rPr>
      </w:pPr>
      <w:r w:rsidRPr="00746309">
        <w:rPr>
          <w:rFonts w:ascii="Trebuchet MS" w:hAnsi="Trebuchet MS"/>
          <w:b/>
          <w:sz w:val="23"/>
          <w:szCs w:val="23"/>
        </w:rPr>
        <w:t xml:space="preserve">SEXTO. </w:t>
      </w:r>
      <w:r w:rsidRPr="00746309">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1AB9ACE9" w14:textId="77777777" w:rsidR="001A4E55" w:rsidRPr="00746309" w:rsidRDefault="001A4E55" w:rsidP="00EB2A0B">
      <w:pPr>
        <w:jc w:val="both"/>
        <w:rPr>
          <w:rFonts w:ascii="Trebuchet MS" w:hAnsi="Trebuchet MS"/>
          <w:b/>
          <w:bCs/>
          <w:sz w:val="23"/>
          <w:szCs w:val="23"/>
          <w:highlight w:val="red"/>
        </w:rPr>
      </w:pPr>
    </w:p>
    <w:p w14:paraId="602B18C5" w14:textId="7BC62B14" w:rsidR="009A38D9" w:rsidRPr="00746309" w:rsidRDefault="009A38D9" w:rsidP="00EB2A0B">
      <w:pPr>
        <w:pStyle w:val="Cuadrculamedia21"/>
        <w:jc w:val="center"/>
        <w:rPr>
          <w:rFonts w:ascii="Trebuchet MS" w:hAnsi="Trebuchet MS"/>
          <w:kern w:val="18"/>
          <w:sz w:val="23"/>
          <w:szCs w:val="23"/>
          <w:lang w:val="pt-BR"/>
        </w:rPr>
      </w:pPr>
      <w:r w:rsidRPr="00746309">
        <w:rPr>
          <w:rFonts w:ascii="Trebuchet MS" w:hAnsi="Trebuchet MS"/>
          <w:kern w:val="18"/>
          <w:sz w:val="23"/>
          <w:szCs w:val="23"/>
          <w:lang w:val="pt-BR"/>
        </w:rPr>
        <w:t>Guadalajara,</w:t>
      </w:r>
      <w:r w:rsidRPr="00746309">
        <w:rPr>
          <w:rFonts w:ascii="Trebuchet MS" w:hAnsi="Trebuchet MS"/>
          <w:kern w:val="18"/>
          <w:sz w:val="23"/>
          <w:szCs w:val="23"/>
        </w:rPr>
        <w:t xml:space="preserve"> Jalisco</w:t>
      </w:r>
      <w:r w:rsidRPr="00746309">
        <w:rPr>
          <w:rFonts w:ascii="Trebuchet MS" w:hAnsi="Trebuchet MS"/>
          <w:kern w:val="18"/>
          <w:sz w:val="23"/>
          <w:szCs w:val="23"/>
          <w:lang w:val="pt-BR"/>
        </w:rPr>
        <w:t xml:space="preserve">; a </w:t>
      </w:r>
      <w:r w:rsidR="00EB2A0B" w:rsidRPr="00746309">
        <w:rPr>
          <w:rFonts w:ascii="Trebuchet MS" w:hAnsi="Trebuchet MS"/>
          <w:kern w:val="18"/>
          <w:sz w:val="23"/>
          <w:szCs w:val="23"/>
          <w:lang w:val="pt-BR"/>
        </w:rPr>
        <w:t>27</w:t>
      </w:r>
      <w:r w:rsidRPr="00746309">
        <w:rPr>
          <w:rFonts w:ascii="Trebuchet MS" w:hAnsi="Trebuchet MS"/>
          <w:kern w:val="18"/>
          <w:sz w:val="23"/>
          <w:szCs w:val="23"/>
          <w:lang w:val="pt-BR"/>
        </w:rPr>
        <w:t xml:space="preserve"> de julio de 2022.</w:t>
      </w:r>
    </w:p>
    <w:p w14:paraId="12C7B9BB" w14:textId="77777777" w:rsidR="000D4FED" w:rsidRPr="00746309" w:rsidRDefault="000D4FED" w:rsidP="00EB2A0B">
      <w:pPr>
        <w:pStyle w:val="Cuadrculamedia21"/>
        <w:jc w:val="center"/>
        <w:rPr>
          <w:rFonts w:ascii="Trebuchet MS" w:hAnsi="Trebuchet MS"/>
          <w:kern w:val="18"/>
          <w:sz w:val="23"/>
          <w:szCs w:val="23"/>
          <w:lang w:val="pt-BR"/>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9A38D9" w:rsidRPr="00746309" w14:paraId="3B0FB972" w14:textId="77777777" w:rsidTr="000D6897">
        <w:trPr>
          <w:gridBefore w:val="1"/>
          <w:wBefore w:w="459" w:type="dxa"/>
        </w:trPr>
        <w:tc>
          <w:tcPr>
            <w:tcW w:w="5070" w:type="dxa"/>
            <w:gridSpan w:val="3"/>
            <w:shd w:val="clear" w:color="auto" w:fill="auto"/>
          </w:tcPr>
          <w:p w14:paraId="239C52A2" w14:textId="77777777" w:rsidR="009A38D9" w:rsidRPr="00746309" w:rsidRDefault="009A38D9" w:rsidP="00EB2A0B">
            <w:pPr>
              <w:pStyle w:val="Sinespaciado"/>
              <w:jc w:val="both"/>
              <w:rPr>
                <w:rFonts w:ascii="Trebuchet MS" w:hAnsi="Trebuchet MS"/>
                <w:kern w:val="18"/>
                <w:sz w:val="23"/>
                <w:szCs w:val="23"/>
              </w:rPr>
            </w:pPr>
          </w:p>
          <w:p w14:paraId="3F1AD63D" w14:textId="77777777" w:rsidR="009A38D9" w:rsidRPr="00746309" w:rsidRDefault="009A38D9" w:rsidP="00EB2A0B">
            <w:pPr>
              <w:pStyle w:val="Sinespaciado"/>
              <w:jc w:val="both"/>
              <w:rPr>
                <w:rFonts w:ascii="Trebuchet MS" w:hAnsi="Trebuchet MS"/>
                <w:kern w:val="18"/>
                <w:sz w:val="23"/>
                <w:szCs w:val="23"/>
              </w:rPr>
            </w:pPr>
          </w:p>
          <w:p w14:paraId="0399A8C9" w14:textId="77777777" w:rsidR="009A38D9" w:rsidRPr="00746309" w:rsidRDefault="009A38D9" w:rsidP="00EB2A0B">
            <w:pPr>
              <w:pStyle w:val="Sinespaciado"/>
              <w:jc w:val="center"/>
              <w:rPr>
                <w:rFonts w:ascii="Trebuchet MS" w:hAnsi="Trebuchet MS"/>
                <w:kern w:val="18"/>
                <w:sz w:val="23"/>
                <w:szCs w:val="23"/>
              </w:rPr>
            </w:pPr>
            <w:r w:rsidRPr="00746309">
              <w:rPr>
                <w:rFonts w:ascii="Trebuchet MS" w:eastAsia="Trebuchet MS" w:hAnsi="Trebuchet MS" w:cs="Trebuchet MS"/>
                <w:color w:val="000000"/>
                <w:sz w:val="23"/>
                <w:szCs w:val="23"/>
              </w:rPr>
              <w:t>Mtra. Paula Ramírez Höhne</w:t>
            </w:r>
          </w:p>
          <w:p w14:paraId="38ECCEE2" w14:textId="77777777" w:rsidR="009A38D9" w:rsidRPr="00746309" w:rsidRDefault="009A38D9" w:rsidP="00EB2A0B">
            <w:pPr>
              <w:pStyle w:val="Sinespaciado"/>
              <w:jc w:val="center"/>
              <w:rPr>
                <w:rFonts w:ascii="Trebuchet MS" w:hAnsi="Trebuchet MS"/>
                <w:kern w:val="18"/>
                <w:sz w:val="23"/>
                <w:szCs w:val="23"/>
              </w:rPr>
            </w:pPr>
            <w:r w:rsidRPr="00746309">
              <w:rPr>
                <w:rFonts w:ascii="Trebuchet MS" w:hAnsi="Trebuchet MS"/>
                <w:kern w:val="18"/>
                <w:sz w:val="23"/>
                <w:szCs w:val="23"/>
              </w:rPr>
              <w:t>La consejera presidenta</w:t>
            </w:r>
          </w:p>
        </w:tc>
        <w:tc>
          <w:tcPr>
            <w:tcW w:w="5137" w:type="dxa"/>
            <w:shd w:val="clear" w:color="auto" w:fill="auto"/>
          </w:tcPr>
          <w:p w14:paraId="6FC97FDA" w14:textId="77777777" w:rsidR="009A38D9" w:rsidRPr="00746309" w:rsidRDefault="009A38D9" w:rsidP="00EB2A0B">
            <w:pPr>
              <w:pStyle w:val="Sinespaciado"/>
              <w:jc w:val="both"/>
              <w:rPr>
                <w:rFonts w:ascii="Trebuchet MS" w:hAnsi="Trebuchet MS"/>
                <w:kern w:val="18"/>
                <w:sz w:val="23"/>
                <w:szCs w:val="23"/>
              </w:rPr>
            </w:pPr>
          </w:p>
          <w:p w14:paraId="203AC08A" w14:textId="77777777" w:rsidR="009A38D9" w:rsidRPr="00746309" w:rsidRDefault="009A38D9" w:rsidP="00EB2A0B">
            <w:pPr>
              <w:pStyle w:val="Sinespaciado"/>
              <w:jc w:val="both"/>
              <w:rPr>
                <w:rFonts w:ascii="Trebuchet MS" w:hAnsi="Trebuchet MS"/>
                <w:kern w:val="18"/>
                <w:sz w:val="23"/>
                <w:szCs w:val="23"/>
              </w:rPr>
            </w:pPr>
          </w:p>
          <w:p w14:paraId="08F928CE" w14:textId="77777777" w:rsidR="009A38D9" w:rsidRPr="00746309" w:rsidRDefault="009A38D9" w:rsidP="00EB2A0B">
            <w:pPr>
              <w:pStyle w:val="Sinespaciado"/>
              <w:jc w:val="center"/>
              <w:rPr>
                <w:rFonts w:ascii="Trebuchet MS" w:hAnsi="Trebuchet MS"/>
                <w:kern w:val="18"/>
                <w:sz w:val="23"/>
                <w:szCs w:val="23"/>
              </w:rPr>
            </w:pPr>
            <w:r w:rsidRPr="00746309">
              <w:rPr>
                <w:rFonts w:ascii="Trebuchet MS" w:hAnsi="Trebuchet MS"/>
                <w:kern w:val="18"/>
                <w:sz w:val="23"/>
                <w:szCs w:val="23"/>
              </w:rPr>
              <w:t>Mtro. Christian Flores Garza</w:t>
            </w:r>
          </w:p>
          <w:p w14:paraId="599F22ED" w14:textId="77777777" w:rsidR="009A38D9" w:rsidRPr="00746309" w:rsidRDefault="009A38D9" w:rsidP="00EB2A0B">
            <w:pPr>
              <w:pStyle w:val="Sinespaciado"/>
              <w:jc w:val="center"/>
              <w:rPr>
                <w:rFonts w:ascii="Trebuchet MS" w:hAnsi="Trebuchet MS"/>
                <w:kern w:val="18"/>
                <w:sz w:val="23"/>
                <w:szCs w:val="23"/>
              </w:rPr>
            </w:pPr>
            <w:r w:rsidRPr="00746309">
              <w:rPr>
                <w:rFonts w:ascii="Trebuchet MS" w:hAnsi="Trebuchet MS"/>
                <w:kern w:val="18"/>
                <w:sz w:val="23"/>
                <w:szCs w:val="23"/>
              </w:rPr>
              <w:t>El secretario ejecutivo</w:t>
            </w:r>
          </w:p>
          <w:p w14:paraId="490BD1DD" w14:textId="77777777" w:rsidR="009A38D9" w:rsidRPr="00746309" w:rsidRDefault="009A38D9" w:rsidP="00EB2A0B">
            <w:pPr>
              <w:pStyle w:val="Sinespaciado"/>
              <w:jc w:val="both"/>
              <w:rPr>
                <w:rFonts w:ascii="Trebuchet MS" w:hAnsi="Trebuchet MS"/>
                <w:kern w:val="18"/>
                <w:sz w:val="23"/>
                <w:szCs w:val="23"/>
              </w:rPr>
            </w:pPr>
          </w:p>
          <w:p w14:paraId="4E0F467B" w14:textId="77777777" w:rsidR="009A38D9" w:rsidRPr="00746309" w:rsidRDefault="009A38D9" w:rsidP="00EB2A0B">
            <w:pPr>
              <w:pStyle w:val="Sinespaciado"/>
              <w:jc w:val="both"/>
              <w:rPr>
                <w:rFonts w:ascii="Trebuchet MS" w:hAnsi="Trebuchet MS"/>
                <w:kern w:val="18"/>
                <w:sz w:val="23"/>
                <w:szCs w:val="23"/>
              </w:rPr>
            </w:pPr>
          </w:p>
        </w:tc>
      </w:tr>
      <w:tr w:rsidR="009A38D9" w:rsidRPr="00056CBF" w14:paraId="319A8890" w14:textId="77777777" w:rsidTr="000D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A1F4E" w14:textId="77777777" w:rsidR="009A38D9" w:rsidRPr="00DF5BDE" w:rsidRDefault="009A38D9" w:rsidP="000D6897">
            <w:pPr>
              <w:jc w:val="center"/>
              <w:rPr>
                <w:rFonts w:ascii="Trebuchet MS" w:hAnsi="Trebuchet MS"/>
                <w:sz w:val="14"/>
                <w:szCs w:val="14"/>
              </w:rPr>
            </w:pPr>
            <w:r w:rsidRPr="00DF5BDE">
              <w:rPr>
                <w:rFonts w:ascii="Trebuchet MS" w:hAnsi="Trebuchet MS"/>
                <w:sz w:val="14"/>
                <w:szCs w:val="14"/>
              </w:rPr>
              <w:t>CMT</w:t>
            </w:r>
          </w:p>
          <w:p w14:paraId="679FEBD2" w14:textId="77777777" w:rsidR="009A38D9" w:rsidRPr="00DF5BDE" w:rsidRDefault="009A38D9" w:rsidP="000D6897">
            <w:pPr>
              <w:jc w:val="center"/>
              <w:rPr>
                <w:rFonts w:ascii="Trebuchet MS" w:hAnsi="Trebuchet MS"/>
                <w:sz w:val="14"/>
                <w:szCs w:val="14"/>
              </w:rPr>
            </w:pPr>
            <w:r w:rsidRPr="00DF5BD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6B41F" w14:textId="77777777" w:rsidR="009A38D9" w:rsidRPr="00DF5BDE" w:rsidRDefault="009A38D9" w:rsidP="000D6897">
            <w:pPr>
              <w:jc w:val="center"/>
              <w:rPr>
                <w:rFonts w:ascii="Trebuchet MS" w:hAnsi="Trebuchet MS"/>
                <w:sz w:val="14"/>
                <w:szCs w:val="14"/>
              </w:rPr>
            </w:pPr>
            <w:r w:rsidRPr="00DF5BDE">
              <w:rPr>
                <w:rFonts w:ascii="Trebuchet MS" w:hAnsi="Trebuchet MS"/>
                <w:sz w:val="14"/>
                <w:szCs w:val="14"/>
              </w:rPr>
              <w:t>TETC</w:t>
            </w:r>
          </w:p>
          <w:p w14:paraId="50D90B7D" w14:textId="77777777" w:rsidR="009A38D9" w:rsidRPr="00DF5BDE" w:rsidRDefault="009A38D9" w:rsidP="000D6897">
            <w:pPr>
              <w:jc w:val="center"/>
              <w:rPr>
                <w:rFonts w:ascii="Trebuchet MS" w:hAnsi="Trebuchet MS"/>
                <w:sz w:val="14"/>
                <w:szCs w:val="14"/>
              </w:rPr>
            </w:pPr>
            <w:r w:rsidRPr="00DF5BDE">
              <w:rPr>
                <w:rFonts w:ascii="Trebuchet MS" w:hAnsi="Trebuchet MS"/>
                <w:sz w:val="14"/>
                <w:szCs w:val="14"/>
              </w:rPr>
              <w:t>Elaboró</w:t>
            </w:r>
          </w:p>
        </w:tc>
      </w:tr>
    </w:tbl>
    <w:p w14:paraId="1075C11A" w14:textId="77777777" w:rsidR="001A4E55" w:rsidRDefault="001A4E55" w:rsidP="00962507">
      <w:pPr>
        <w:jc w:val="both"/>
        <w:rPr>
          <w:rFonts w:ascii="Trebuchet MS" w:hAnsi="Trebuchet MS"/>
          <w:b/>
          <w:bCs/>
          <w:sz w:val="24"/>
          <w:szCs w:val="24"/>
          <w:highlight w:val="red"/>
        </w:rPr>
      </w:pPr>
    </w:p>
    <w:p w14:paraId="74343AFC" w14:textId="77777777" w:rsidR="000D4FED" w:rsidRDefault="000D4FED" w:rsidP="00EB2A0B">
      <w:pPr>
        <w:pStyle w:val="Sinespaciado"/>
        <w:jc w:val="both"/>
        <w:rPr>
          <w:rFonts w:ascii="Trebuchet MS" w:hAnsi="Trebuchet MS"/>
          <w:sz w:val="16"/>
          <w:szCs w:val="16"/>
          <w:lang w:eastAsia="es-ES"/>
        </w:rPr>
      </w:pPr>
    </w:p>
    <w:p w14:paraId="36ED0AC5" w14:textId="77777777" w:rsidR="00EB2A0B" w:rsidRPr="000D4FED" w:rsidRDefault="00EB2A0B" w:rsidP="00EB2A0B">
      <w:pPr>
        <w:pStyle w:val="Sinespaciado"/>
        <w:jc w:val="both"/>
        <w:rPr>
          <w:rFonts w:ascii="Trebuchet MS" w:hAnsi="Trebuchet MS"/>
          <w:sz w:val="16"/>
          <w:szCs w:val="16"/>
          <w:lang w:eastAsia="es-ES"/>
        </w:rPr>
      </w:pPr>
      <w:r w:rsidRPr="000D4FED">
        <w:rPr>
          <w:rFonts w:ascii="Trebuchet MS" w:hAnsi="Trebuchet MS"/>
          <w:sz w:val="16"/>
          <w:szCs w:val="16"/>
          <w:lang w:eastAsia="es-ES"/>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w:t>
      </w:r>
      <w:r w:rsidRPr="000D4FED">
        <w:rPr>
          <w:rFonts w:ascii="Trebuchet MS" w:hAnsi="Trebuchet MS"/>
          <w:sz w:val="16"/>
          <w:szCs w:val="16"/>
        </w:rPr>
        <w:t xml:space="preserve">43 y </w:t>
      </w:r>
      <w:r w:rsidRPr="000D4FED">
        <w:rPr>
          <w:rFonts w:ascii="Trebuchet MS" w:hAnsi="Trebuchet MS"/>
          <w:sz w:val="16"/>
          <w:szCs w:val="16"/>
          <w:lang w:eastAsia="es-ES"/>
        </w:rPr>
        <w:t>45 del Reglamento de Sesiones del Consejo General de este organismo electoral, hago constar que el presente acuerdo fue aprobado</w:t>
      </w:r>
      <w:r w:rsidRPr="000D4FED">
        <w:rPr>
          <w:rFonts w:ascii="Trebuchet MS" w:hAnsi="Trebuchet MS"/>
          <w:sz w:val="16"/>
          <w:szCs w:val="16"/>
        </w:rPr>
        <w:t xml:space="preserve"> en sesión extraordinaria del Consejo General celebrada el veintisiete de julio de dos mil veintidós, en lo general, por unanimidad por las y los </w:t>
      </w:r>
      <w:r w:rsidRPr="000D4FED">
        <w:rPr>
          <w:rFonts w:ascii="Trebuchet MS" w:hAnsi="Trebuchet MS"/>
          <w:sz w:val="16"/>
          <w:szCs w:val="16"/>
          <w:lang w:eastAsia="es-ES"/>
        </w:rPr>
        <w:t xml:space="preserve">consejeros electorales Silvia Guadalupe Bustos Vásquez, Zoad Jeanine García González, Miguel Godínez Terríquez, Moisés Pérez Vega, Brenda Judith Serafín Morfín, Claudia Alejandra Vargas Bautista y de la consejera presidenta Paula Ramírez Höhne. </w:t>
      </w:r>
    </w:p>
    <w:p w14:paraId="5C58E55B" w14:textId="77777777" w:rsidR="00EB2A0B" w:rsidRPr="000D4FED" w:rsidRDefault="00EB2A0B" w:rsidP="00962507">
      <w:pPr>
        <w:jc w:val="both"/>
        <w:rPr>
          <w:rFonts w:ascii="Trebuchet MS" w:hAnsi="Trebuchet MS"/>
          <w:b/>
          <w:bCs/>
          <w:sz w:val="16"/>
          <w:szCs w:val="16"/>
          <w:highlight w:val="red"/>
        </w:rPr>
      </w:pPr>
    </w:p>
    <w:p w14:paraId="1C2B6722" w14:textId="21C0270E" w:rsidR="00EB2A0B" w:rsidRPr="000D4FED" w:rsidRDefault="00EB2A0B" w:rsidP="00EB2A0B">
      <w:pPr>
        <w:pStyle w:val="Sinespaciado"/>
        <w:jc w:val="both"/>
        <w:rPr>
          <w:rFonts w:ascii="Trebuchet MS" w:hAnsi="Trebuchet MS"/>
          <w:sz w:val="16"/>
          <w:szCs w:val="16"/>
          <w:lang w:eastAsia="es-ES"/>
        </w:rPr>
      </w:pPr>
      <w:r w:rsidRPr="000D4FED">
        <w:rPr>
          <w:rFonts w:ascii="Trebuchet MS" w:hAnsi="Trebuchet MS"/>
          <w:sz w:val="16"/>
          <w:szCs w:val="16"/>
        </w:rPr>
        <w:t xml:space="preserve">Por otro lado, </w:t>
      </w:r>
      <w:r w:rsidRPr="000D4FED">
        <w:rPr>
          <w:rFonts w:ascii="Trebuchet MS" w:hAnsi="Trebuchet MS"/>
          <w:sz w:val="16"/>
          <w:szCs w:val="16"/>
          <w:lang w:eastAsia="es-ES"/>
        </w:rPr>
        <w:t xml:space="preserve">en lo particular, respecto de la propuesta de la consejera Claudia Alejandra Vargas Bautista, en relación a </w:t>
      </w:r>
      <w:r w:rsidR="000376F9">
        <w:rPr>
          <w:rFonts w:ascii="Trebuchet MS" w:hAnsi="Trebuchet MS"/>
          <w:sz w:val="16"/>
          <w:szCs w:val="16"/>
          <w:lang w:eastAsia="es-ES"/>
        </w:rPr>
        <w:t xml:space="preserve">que </w:t>
      </w:r>
      <w:r w:rsidRPr="000D4FED">
        <w:rPr>
          <w:rFonts w:ascii="Trebuchet MS" w:hAnsi="Trebuchet MS"/>
          <w:sz w:val="16"/>
          <w:szCs w:val="16"/>
          <w:lang w:eastAsia="es-ES"/>
        </w:rPr>
        <w:t>los secretarios de los Consejos Distritales Electorales</w:t>
      </w:r>
      <w:r w:rsidR="000376F9">
        <w:rPr>
          <w:rFonts w:ascii="Trebuchet MS" w:hAnsi="Trebuchet MS"/>
          <w:sz w:val="16"/>
          <w:szCs w:val="16"/>
          <w:lang w:eastAsia="es-ES"/>
        </w:rPr>
        <w:t xml:space="preserve"> se contemplen en el capítulo 4000</w:t>
      </w:r>
      <w:r w:rsidRPr="000D4FED">
        <w:rPr>
          <w:rFonts w:ascii="Trebuchet MS" w:hAnsi="Trebuchet MS"/>
          <w:sz w:val="16"/>
          <w:szCs w:val="16"/>
          <w:lang w:eastAsia="es-ES"/>
        </w:rPr>
        <w:t xml:space="preserve">, este acuerdo fue aprobado por mayoría,  con la votación a favor de las y los consejeros electorales Miguel Godínez Terríquez, Moisés Pérez Vega, Brenda Judith Serafín Morfín y Claudia Alejandra Vargas Bautista; y la votación en contra </w:t>
      </w:r>
      <w:r w:rsidRPr="000D4FED">
        <w:rPr>
          <w:rFonts w:ascii="Trebuchet MS" w:hAnsi="Trebuchet MS"/>
          <w:sz w:val="16"/>
          <w:szCs w:val="16"/>
        </w:rPr>
        <w:t xml:space="preserve">de las consejeras electorales </w:t>
      </w:r>
      <w:r w:rsidRPr="000D4FED">
        <w:rPr>
          <w:rFonts w:ascii="Trebuchet MS" w:hAnsi="Trebuchet MS"/>
          <w:sz w:val="16"/>
          <w:szCs w:val="16"/>
          <w:lang w:eastAsia="es-ES"/>
        </w:rPr>
        <w:t>Silvia Guadalupe Bustos Vásquez, Zoad Jeanine García González</w:t>
      </w:r>
      <w:r w:rsidRPr="000D4FED">
        <w:rPr>
          <w:rFonts w:ascii="Trebuchet MS" w:hAnsi="Trebuchet MS"/>
          <w:sz w:val="16"/>
          <w:szCs w:val="16"/>
        </w:rPr>
        <w:t xml:space="preserve"> </w:t>
      </w:r>
      <w:r w:rsidRPr="000D4FED">
        <w:rPr>
          <w:rFonts w:ascii="Trebuchet MS" w:hAnsi="Trebuchet MS"/>
          <w:sz w:val="16"/>
          <w:szCs w:val="16"/>
          <w:lang w:eastAsia="es-ES"/>
        </w:rPr>
        <w:t>y de la consejera presidenta Paula Ramírez Höhne. Doy fe.</w:t>
      </w:r>
    </w:p>
    <w:p w14:paraId="6B8AC951" w14:textId="77777777" w:rsidR="00EB2A0B" w:rsidRPr="000D4FED" w:rsidRDefault="00EB2A0B" w:rsidP="00EB2A0B">
      <w:pPr>
        <w:pStyle w:val="Sinespaciado"/>
        <w:jc w:val="both"/>
        <w:rPr>
          <w:rFonts w:ascii="Trebuchet MS" w:hAnsi="Trebuchet MS"/>
          <w:sz w:val="16"/>
          <w:szCs w:val="16"/>
          <w:lang w:eastAsia="es-ES"/>
        </w:rPr>
      </w:pPr>
    </w:p>
    <w:p w14:paraId="195770B5" w14:textId="77777777" w:rsidR="00EB2A0B" w:rsidRPr="000D4FED" w:rsidRDefault="00EB2A0B" w:rsidP="00EB2A0B">
      <w:pPr>
        <w:pStyle w:val="Sinespaciado"/>
        <w:jc w:val="both"/>
        <w:rPr>
          <w:rFonts w:ascii="Trebuchet MS" w:hAnsi="Trebuchet MS"/>
          <w:sz w:val="16"/>
          <w:szCs w:val="16"/>
          <w:lang w:eastAsia="es-ES"/>
        </w:rPr>
      </w:pPr>
    </w:p>
    <w:p w14:paraId="1F44B8B8" w14:textId="77777777" w:rsidR="00EB2A0B" w:rsidRPr="000D4FED" w:rsidRDefault="00EB2A0B" w:rsidP="00EB2A0B">
      <w:pPr>
        <w:pStyle w:val="Sinespaciado"/>
        <w:jc w:val="center"/>
        <w:rPr>
          <w:rFonts w:ascii="Trebuchet MS" w:hAnsi="Trebuchet MS"/>
          <w:b/>
          <w:sz w:val="16"/>
          <w:szCs w:val="16"/>
          <w:lang w:eastAsia="es-ES"/>
        </w:rPr>
      </w:pPr>
      <w:r w:rsidRPr="000D4FED">
        <w:rPr>
          <w:rFonts w:ascii="Trebuchet MS" w:hAnsi="Trebuchet MS"/>
          <w:b/>
          <w:sz w:val="16"/>
          <w:szCs w:val="16"/>
          <w:lang w:eastAsia="es-ES"/>
        </w:rPr>
        <w:t>Mtro. Christian Flores Garza</w:t>
      </w:r>
    </w:p>
    <w:p w14:paraId="2A6F2105" w14:textId="77777777" w:rsidR="00EB2A0B" w:rsidRPr="000D4FED" w:rsidRDefault="00EB2A0B" w:rsidP="00EB2A0B">
      <w:pPr>
        <w:pStyle w:val="Sinespaciado"/>
        <w:spacing w:line="276" w:lineRule="auto"/>
        <w:jc w:val="center"/>
        <w:rPr>
          <w:rFonts w:ascii="Trebuchet MS" w:hAnsi="Trebuchet MS"/>
          <w:b/>
          <w:sz w:val="16"/>
          <w:szCs w:val="16"/>
          <w:lang w:eastAsia="es-ES"/>
        </w:rPr>
      </w:pPr>
      <w:r w:rsidRPr="000D4FED">
        <w:rPr>
          <w:rFonts w:ascii="Trebuchet MS" w:hAnsi="Trebuchet MS"/>
          <w:b/>
          <w:sz w:val="16"/>
          <w:szCs w:val="16"/>
          <w:lang w:eastAsia="es-ES"/>
        </w:rPr>
        <w:t>El secretario ejecutivo</w:t>
      </w:r>
    </w:p>
    <w:p w14:paraId="64532A52" w14:textId="77777777" w:rsidR="00EB2A0B" w:rsidRPr="00903C85" w:rsidRDefault="00EB2A0B" w:rsidP="00EB2A0B">
      <w:pPr>
        <w:pStyle w:val="Sinespaciado"/>
        <w:jc w:val="both"/>
        <w:rPr>
          <w:rFonts w:ascii="Trebuchet MS" w:hAnsi="Trebuchet MS"/>
          <w:sz w:val="18"/>
          <w:szCs w:val="18"/>
          <w:lang w:eastAsia="es-ES"/>
        </w:rPr>
      </w:pPr>
    </w:p>
    <w:p w14:paraId="48203F72" w14:textId="77777777" w:rsidR="00EB2A0B" w:rsidRDefault="00EB2A0B" w:rsidP="00EB2A0B">
      <w:pPr>
        <w:pStyle w:val="Sinespaciado"/>
        <w:jc w:val="both"/>
        <w:rPr>
          <w:rFonts w:ascii="Trebuchet MS" w:hAnsi="Trebuchet MS"/>
          <w:sz w:val="18"/>
          <w:szCs w:val="18"/>
        </w:rPr>
      </w:pPr>
    </w:p>
    <w:sectPr w:rsidR="00EB2A0B" w:rsidSect="00C3123D">
      <w:headerReference w:type="even" r:id="rId8"/>
      <w:headerReference w:type="default" r:id="rId9"/>
      <w:footerReference w:type="even" r:id="rId10"/>
      <w:footerReference w:type="default" r:id="rId11"/>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714" w14:textId="77777777" w:rsidR="0036327C" w:rsidRDefault="0036327C">
      <w:r>
        <w:separator/>
      </w:r>
    </w:p>
  </w:endnote>
  <w:endnote w:type="continuationSeparator" w:id="0">
    <w:p w14:paraId="4B102826" w14:textId="77777777" w:rsidR="0036327C" w:rsidRDefault="0036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8558-Identity-H">
    <w:panose1 w:val="00000000000000000000"/>
    <w:charset w:val="00"/>
    <w:family w:val="auto"/>
    <w:notTrueType/>
    <w:pitch w:val="default"/>
    <w:sig w:usb0="00000003" w:usb1="00000000" w:usb2="00000000" w:usb3="00000000" w:csb0="00000001" w:csb1="00000000"/>
  </w:font>
  <w:font w:name="*Calibri-Bold-8554-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655B" w14:textId="77777777" w:rsidR="00474A2D" w:rsidRDefault="009625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E18419B" w14:textId="77777777" w:rsidR="00474A2D" w:rsidRDefault="006337F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57A9ED72" w14:textId="77777777" w:rsidR="00474A2D" w:rsidRPr="0095451B" w:rsidRDefault="00962507">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6337F5">
              <w:rPr>
                <w:rFonts w:ascii="Trebuchet MS" w:hAnsi="Trebuchet MS"/>
                <w:b/>
                <w:bCs/>
                <w:noProof/>
              </w:rPr>
              <w:t>8</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6337F5">
              <w:rPr>
                <w:rFonts w:ascii="Trebuchet MS" w:hAnsi="Trebuchet MS"/>
                <w:b/>
                <w:bCs/>
                <w:noProof/>
              </w:rPr>
              <w:t>9</w:t>
            </w:r>
            <w:r w:rsidRPr="0095451B">
              <w:rPr>
                <w:rFonts w:ascii="Trebuchet MS" w:hAnsi="Trebuchet MS"/>
                <w:b/>
                <w:bCs/>
              </w:rPr>
              <w:fldChar w:fldCharType="end"/>
            </w:r>
          </w:p>
        </w:sdtContent>
      </w:sdt>
    </w:sdtContent>
  </w:sdt>
  <w:p w14:paraId="2D070A34" w14:textId="77777777" w:rsidR="00474A2D" w:rsidRPr="0095451B" w:rsidRDefault="006337F5"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22E7C" w14:textId="77777777" w:rsidR="0036327C" w:rsidRDefault="0036327C">
      <w:r>
        <w:separator/>
      </w:r>
    </w:p>
  </w:footnote>
  <w:footnote w:type="continuationSeparator" w:id="0">
    <w:p w14:paraId="55949012" w14:textId="77777777" w:rsidR="0036327C" w:rsidRDefault="0036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7110" w14:textId="673157EC" w:rsidR="00211A98" w:rsidRDefault="00962507">
    <w:pPr>
      <w:pStyle w:val="Encabezado"/>
    </w:pPr>
    <w:r>
      <w:rPr>
        <w:noProof/>
        <w:lang w:eastAsia="es-MX"/>
      </w:rPr>
      <mc:AlternateContent>
        <mc:Choice Requires="wps">
          <w:drawing>
            <wp:anchor distT="0" distB="0" distL="114300" distR="114300" simplePos="0" relativeHeight="251659264" behindDoc="1" locked="0" layoutInCell="0" allowOverlap="1" wp14:anchorId="65165224" wp14:editId="245A295C">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F687C"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65224"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4Q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Fo3jhC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14:paraId="6D2F687C"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DE385" w14:textId="0C5E9DCF" w:rsidR="00DF2455" w:rsidRDefault="00962507">
    <w:pPr>
      <w:pStyle w:val="Encabezado"/>
      <w:rPr>
        <w:rFonts w:ascii="Trebuchet MS" w:hAnsi="Trebuchet MS"/>
        <w:b/>
      </w:rPr>
    </w:pPr>
    <w:r w:rsidRPr="000361EF">
      <w:rPr>
        <w:noProof/>
        <w:lang w:eastAsia="es-MX"/>
      </w:rPr>
      <w:drawing>
        <wp:inline distT="0" distB="0" distL="0" distR="0" wp14:anchorId="57C9AF1F" wp14:editId="24D8B756">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E66B06" w:rsidRPr="00E66B06">
      <w:rPr>
        <w:rFonts w:ascii="Trebuchet MS" w:hAnsi="Trebuchet MS"/>
        <w:b/>
      </w:rPr>
      <w:t xml:space="preserve"> </w:t>
    </w:r>
    <w:r w:rsidR="00E66B06">
      <w:rPr>
        <w:rFonts w:ascii="Trebuchet MS" w:hAnsi="Trebuchet MS"/>
        <w:b/>
      </w:rPr>
      <w:t xml:space="preserve">  </w:t>
    </w:r>
  </w:p>
  <w:p w14:paraId="7260CF53" w14:textId="1DD76E21" w:rsidR="005922AC" w:rsidRPr="00DF2455" w:rsidRDefault="00DF2455">
    <w:pPr>
      <w:pStyle w:val="Encabezado"/>
      <w:rPr>
        <w:sz w:val="24"/>
        <w:szCs w:val="24"/>
      </w:rPr>
    </w:pPr>
    <w:r>
      <w:rPr>
        <w:rFonts w:ascii="Trebuchet MS" w:hAnsi="Trebuchet MS"/>
        <w:b/>
      </w:rPr>
      <w:tab/>
    </w:r>
    <w:r>
      <w:rPr>
        <w:rFonts w:ascii="Trebuchet MS" w:hAnsi="Trebuchet MS"/>
        <w:b/>
      </w:rPr>
      <w:tab/>
    </w:r>
    <w:r w:rsidRPr="00DF2455">
      <w:rPr>
        <w:rFonts w:ascii="Trebuchet MS" w:hAnsi="Trebuchet MS"/>
        <w:b/>
        <w:sz w:val="24"/>
        <w:szCs w:val="24"/>
      </w:rPr>
      <w:t>IEPC-ACG-046/2022</w:t>
    </w:r>
    <w:r w:rsidR="00E66B06" w:rsidRPr="00DF2455">
      <w:rPr>
        <w:rFonts w:ascii="Trebuchet MS" w:hAnsi="Trebuchet MS"/>
        <w:b/>
        <w:sz w:val="24"/>
        <w:szCs w:val="24"/>
      </w:rPr>
      <w:t xml:space="preserve">                                                             </w:t>
    </w:r>
    <w:r w:rsidR="009035AC" w:rsidRPr="00DF2455">
      <w:rPr>
        <w:rFonts w:ascii="Trebuchet MS" w:hAnsi="Trebuchet MS"/>
        <w:b/>
        <w:sz w:val="24"/>
        <w:szCs w:val="24"/>
      </w:rPr>
      <w:t xml:space="preserve">              </w:t>
    </w:r>
    <w:r w:rsidR="00E66B06" w:rsidRPr="00DF2455">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D30C4"/>
    <w:multiLevelType w:val="hybridMultilevel"/>
    <w:tmpl w:val="3B8A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4DC30DE"/>
    <w:multiLevelType w:val="hybridMultilevel"/>
    <w:tmpl w:val="6DF23D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07"/>
    <w:rsid w:val="000058FB"/>
    <w:rsid w:val="000250EA"/>
    <w:rsid w:val="00037094"/>
    <w:rsid w:val="000376F9"/>
    <w:rsid w:val="00037C73"/>
    <w:rsid w:val="00052113"/>
    <w:rsid w:val="00066FCA"/>
    <w:rsid w:val="00072FFF"/>
    <w:rsid w:val="000805D5"/>
    <w:rsid w:val="00093E45"/>
    <w:rsid w:val="00097B4A"/>
    <w:rsid w:val="000A1C8E"/>
    <w:rsid w:val="000C7F8F"/>
    <w:rsid w:val="000D1499"/>
    <w:rsid w:val="000D377B"/>
    <w:rsid w:val="000D4FED"/>
    <w:rsid w:val="000F523A"/>
    <w:rsid w:val="001063D7"/>
    <w:rsid w:val="0011049B"/>
    <w:rsid w:val="00135B91"/>
    <w:rsid w:val="00152ADC"/>
    <w:rsid w:val="0015546D"/>
    <w:rsid w:val="00162348"/>
    <w:rsid w:val="0017669F"/>
    <w:rsid w:val="001816D9"/>
    <w:rsid w:val="001A4E55"/>
    <w:rsid w:val="001A6FCB"/>
    <w:rsid w:val="001B2833"/>
    <w:rsid w:val="001D4C20"/>
    <w:rsid w:val="002048AA"/>
    <w:rsid w:val="0021789B"/>
    <w:rsid w:val="0026511B"/>
    <w:rsid w:val="002657DA"/>
    <w:rsid w:val="00270BB0"/>
    <w:rsid w:val="00273C6C"/>
    <w:rsid w:val="0027433E"/>
    <w:rsid w:val="002B4B67"/>
    <w:rsid w:val="002C57CF"/>
    <w:rsid w:val="00300BDA"/>
    <w:rsid w:val="00301B7F"/>
    <w:rsid w:val="00307584"/>
    <w:rsid w:val="003103B2"/>
    <w:rsid w:val="00312D18"/>
    <w:rsid w:val="00313A1E"/>
    <w:rsid w:val="00340200"/>
    <w:rsid w:val="0036327C"/>
    <w:rsid w:val="003846A4"/>
    <w:rsid w:val="00385A76"/>
    <w:rsid w:val="00390B78"/>
    <w:rsid w:val="00397179"/>
    <w:rsid w:val="003B4414"/>
    <w:rsid w:val="003E1895"/>
    <w:rsid w:val="003F5127"/>
    <w:rsid w:val="00417C4F"/>
    <w:rsid w:val="004527AB"/>
    <w:rsid w:val="00461AA3"/>
    <w:rsid w:val="00462A57"/>
    <w:rsid w:val="004A0807"/>
    <w:rsid w:val="004A26FD"/>
    <w:rsid w:val="004B39F2"/>
    <w:rsid w:val="004C7C79"/>
    <w:rsid w:val="0051338A"/>
    <w:rsid w:val="00580E1B"/>
    <w:rsid w:val="00595CC9"/>
    <w:rsid w:val="005B6D31"/>
    <w:rsid w:val="005F32CA"/>
    <w:rsid w:val="005F33EA"/>
    <w:rsid w:val="00605B2C"/>
    <w:rsid w:val="006337F5"/>
    <w:rsid w:val="006441ED"/>
    <w:rsid w:val="00650ED9"/>
    <w:rsid w:val="00660598"/>
    <w:rsid w:val="006823E0"/>
    <w:rsid w:val="006A1ACE"/>
    <w:rsid w:val="006A3F8C"/>
    <w:rsid w:val="006A545D"/>
    <w:rsid w:val="006B6C16"/>
    <w:rsid w:val="006F285B"/>
    <w:rsid w:val="006F3E7A"/>
    <w:rsid w:val="00714218"/>
    <w:rsid w:val="00731369"/>
    <w:rsid w:val="0073434B"/>
    <w:rsid w:val="00746309"/>
    <w:rsid w:val="00751A76"/>
    <w:rsid w:val="00761B13"/>
    <w:rsid w:val="007809C5"/>
    <w:rsid w:val="00794186"/>
    <w:rsid w:val="007D6B89"/>
    <w:rsid w:val="007F0A06"/>
    <w:rsid w:val="007F689C"/>
    <w:rsid w:val="0080775E"/>
    <w:rsid w:val="00857DBF"/>
    <w:rsid w:val="00867BB6"/>
    <w:rsid w:val="0088180E"/>
    <w:rsid w:val="008B46C2"/>
    <w:rsid w:val="008C2995"/>
    <w:rsid w:val="008C3E52"/>
    <w:rsid w:val="008D4DA4"/>
    <w:rsid w:val="008E1BA7"/>
    <w:rsid w:val="008F2866"/>
    <w:rsid w:val="009035AC"/>
    <w:rsid w:val="00905DB0"/>
    <w:rsid w:val="009213C8"/>
    <w:rsid w:val="00924F16"/>
    <w:rsid w:val="0093607D"/>
    <w:rsid w:val="00962507"/>
    <w:rsid w:val="00970199"/>
    <w:rsid w:val="0097191A"/>
    <w:rsid w:val="00987FB3"/>
    <w:rsid w:val="00991053"/>
    <w:rsid w:val="009910C5"/>
    <w:rsid w:val="009A38D9"/>
    <w:rsid w:val="009E1CB1"/>
    <w:rsid w:val="009E1EDA"/>
    <w:rsid w:val="009E1F9C"/>
    <w:rsid w:val="009F4C3E"/>
    <w:rsid w:val="00A0001F"/>
    <w:rsid w:val="00A11BF9"/>
    <w:rsid w:val="00A15D96"/>
    <w:rsid w:val="00A326F9"/>
    <w:rsid w:val="00A40CCF"/>
    <w:rsid w:val="00A470A1"/>
    <w:rsid w:val="00A75417"/>
    <w:rsid w:val="00A75F72"/>
    <w:rsid w:val="00A9331A"/>
    <w:rsid w:val="00AA3CF5"/>
    <w:rsid w:val="00AE48AB"/>
    <w:rsid w:val="00AF159D"/>
    <w:rsid w:val="00AF2B8D"/>
    <w:rsid w:val="00B33229"/>
    <w:rsid w:val="00B37E91"/>
    <w:rsid w:val="00B61468"/>
    <w:rsid w:val="00B67EA7"/>
    <w:rsid w:val="00B81C02"/>
    <w:rsid w:val="00B954F5"/>
    <w:rsid w:val="00BE23A0"/>
    <w:rsid w:val="00BE24AE"/>
    <w:rsid w:val="00C15697"/>
    <w:rsid w:val="00C47A8C"/>
    <w:rsid w:val="00C618CC"/>
    <w:rsid w:val="00C831A3"/>
    <w:rsid w:val="00CA35CB"/>
    <w:rsid w:val="00CC162F"/>
    <w:rsid w:val="00CC668E"/>
    <w:rsid w:val="00CF1B3F"/>
    <w:rsid w:val="00D04D33"/>
    <w:rsid w:val="00D123F4"/>
    <w:rsid w:val="00D164DD"/>
    <w:rsid w:val="00D17C34"/>
    <w:rsid w:val="00D244C9"/>
    <w:rsid w:val="00D32448"/>
    <w:rsid w:val="00D36737"/>
    <w:rsid w:val="00D506B6"/>
    <w:rsid w:val="00D7518F"/>
    <w:rsid w:val="00D77CBC"/>
    <w:rsid w:val="00DB7784"/>
    <w:rsid w:val="00DC0A15"/>
    <w:rsid w:val="00DC2FEA"/>
    <w:rsid w:val="00DC7E10"/>
    <w:rsid w:val="00DD0F06"/>
    <w:rsid w:val="00DD14A1"/>
    <w:rsid w:val="00DD5F4C"/>
    <w:rsid w:val="00DE3606"/>
    <w:rsid w:val="00DF2455"/>
    <w:rsid w:val="00DF7D5B"/>
    <w:rsid w:val="00E2200C"/>
    <w:rsid w:val="00E40230"/>
    <w:rsid w:val="00E42190"/>
    <w:rsid w:val="00E66B06"/>
    <w:rsid w:val="00EB0D95"/>
    <w:rsid w:val="00EB2A0B"/>
    <w:rsid w:val="00EC06C2"/>
    <w:rsid w:val="00EC7E3A"/>
    <w:rsid w:val="00EE444A"/>
    <w:rsid w:val="00F02A6B"/>
    <w:rsid w:val="00F100EB"/>
    <w:rsid w:val="00F10FAC"/>
    <w:rsid w:val="00F426B9"/>
    <w:rsid w:val="00F535A9"/>
    <w:rsid w:val="00F5546C"/>
    <w:rsid w:val="00F62E2B"/>
    <w:rsid w:val="00F71F72"/>
    <w:rsid w:val="00F87E25"/>
    <w:rsid w:val="00FC1464"/>
    <w:rsid w:val="00FE2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42926"/>
  <w15:docId w15:val="{B5F519FD-3864-4BD9-A095-CDA1C77E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0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250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962507"/>
    <w:rPr>
      <w:rFonts w:ascii="Arial" w:eastAsia="Times New Roman" w:hAnsi="Arial" w:cs="Times New Roman"/>
      <w:kern w:val="18"/>
      <w:sz w:val="20"/>
      <w:szCs w:val="20"/>
      <w:lang w:eastAsia="es-ES"/>
    </w:rPr>
  </w:style>
  <w:style w:type="character" w:styleId="Nmerodepgina">
    <w:name w:val="page number"/>
    <w:basedOn w:val="Fuentedeprrafopredeter"/>
    <w:rsid w:val="00962507"/>
  </w:style>
  <w:style w:type="paragraph" w:styleId="Prrafodelista">
    <w:name w:val="List Paragraph"/>
    <w:basedOn w:val="Normal"/>
    <w:uiPriority w:val="34"/>
    <w:qFormat/>
    <w:rsid w:val="00962507"/>
    <w:pPr>
      <w:suppressAutoHyphens/>
      <w:ind w:left="708"/>
    </w:pPr>
    <w:rPr>
      <w:sz w:val="24"/>
      <w:szCs w:val="24"/>
      <w:lang w:eastAsia="ar-SA"/>
    </w:rPr>
  </w:style>
  <w:style w:type="paragraph" w:styleId="Textoindependiente">
    <w:name w:val="Body Text"/>
    <w:basedOn w:val="Normal"/>
    <w:link w:val="TextoindependienteCar"/>
    <w:uiPriority w:val="99"/>
    <w:unhideWhenUsed/>
    <w:rsid w:val="0096250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62507"/>
  </w:style>
  <w:style w:type="paragraph" w:styleId="Encabezado">
    <w:name w:val="header"/>
    <w:basedOn w:val="Normal"/>
    <w:link w:val="EncabezadoCar"/>
    <w:uiPriority w:val="99"/>
    <w:unhideWhenUsed/>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62507"/>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962507"/>
    <w:rPr>
      <w:rFonts w:ascii="Calibri" w:eastAsia="Calibri" w:hAnsi="Calibri" w:cs="Times New Roman"/>
    </w:rPr>
  </w:style>
  <w:style w:type="paragraph" w:styleId="NormalWeb">
    <w:name w:val="Normal (Web)"/>
    <w:basedOn w:val="Normal"/>
    <w:uiPriority w:val="99"/>
    <w:semiHidden/>
    <w:unhideWhenUsed/>
    <w:rsid w:val="00962507"/>
    <w:pPr>
      <w:spacing w:before="100" w:beforeAutospacing="1" w:after="100" w:afterAutospacing="1"/>
    </w:pPr>
    <w:rPr>
      <w:rFonts w:eastAsiaTheme="minorEastAsia"/>
      <w:sz w:val="24"/>
      <w:szCs w:val="24"/>
      <w:lang w:eastAsia="es-MX"/>
    </w:rPr>
  </w:style>
  <w:style w:type="paragraph" w:styleId="Textodeglobo">
    <w:name w:val="Balloon Text"/>
    <w:basedOn w:val="Normal"/>
    <w:link w:val="TextodegloboCar"/>
    <w:uiPriority w:val="99"/>
    <w:semiHidden/>
    <w:unhideWhenUsed/>
    <w:rsid w:val="00B37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E91"/>
    <w:rPr>
      <w:rFonts w:ascii="Tahoma" w:eastAsia="Times New Roman" w:hAnsi="Tahoma" w:cs="Tahoma"/>
      <w:sz w:val="16"/>
      <w:szCs w:val="16"/>
      <w:lang w:eastAsia="es-ES"/>
    </w:rPr>
  </w:style>
  <w:style w:type="paragraph" w:customStyle="1" w:styleId="Cuadrculamedia21">
    <w:name w:val="Cuadrícula media 21"/>
    <w:uiPriority w:val="1"/>
    <w:qFormat/>
    <w:rsid w:val="009A38D9"/>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CC162F"/>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CC162F"/>
    <w:rPr>
      <w:rFonts w:ascii="Arial" w:eastAsia="Times New Roman" w:hAnsi="Arial" w:cs="Times New Roman"/>
      <w:sz w:val="18"/>
      <w:szCs w:val="18"/>
      <w:lang w:val="x-none" w:eastAsia="x-none"/>
    </w:rPr>
  </w:style>
  <w:style w:type="table" w:styleId="Tablaconcuadrcula">
    <w:name w:val="Table Grid"/>
    <w:basedOn w:val="Tablanormal"/>
    <w:uiPriority w:val="39"/>
    <w:rsid w:val="003F5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60598"/>
    <w:rPr>
      <w:sz w:val="16"/>
      <w:szCs w:val="16"/>
    </w:rPr>
  </w:style>
  <w:style w:type="paragraph" w:styleId="Textocomentario">
    <w:name w:val="annotation text"/>
    <w:basedOn w:val="Normal"/>
    <w:link w:val="TextocomentarioCar"/>
    <w:uiPriority w:val="99"/>
    <w:semiHidden/>
    <w:unhideWhenUsed/>
    <w:rsid w:val="00660598"/>
  </w:style>
  <w:style w:type="character" w:customStyle="1" w:styleId="TextocomentarioCar">
    <w:name w:val="Texto comentario Car"/>
    <w:basedOn w:val="Fuentedeprrafopredeter"/>
    <w:link w:val="Textocomentario"/>
    <w:uiPriority w:val="99"/>
    <w:semiHidden/>
    <w:rsid w:val="0066059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60598"/>
    <w:rPr>
      <w:b/>
      <w:bCs/>
    </w:rPr>
  </w:style>
  <w:style w:type="character" w:customStyle="1" w:styleId="AsuntodelcomentarioCar">
    <w:name w:val="Asunto del comentario Car"/>
    <w:basedOn w:val="TextocomentarioCar"/>
    <w:link w:val="Asuntodelcomentario"/>
    <w:uiPriority w:val="99"/>
    <w:semiHidden/>
    <w:rsid w:val="00660598"/>
    <w:rPr>
      <w:rFonts w:ascii="Times New Roman" w:eastAsia="Times New Roman" w:hAnsi="Times New Roman" w:cs="Times New Roman"/>
      <w:b/>
      <w:bCs/>
      <w:sz w:val="20"/>
      <w:szCs w:val="20"/>
      <w:lang w:eastAsia="es-ES"/>
    </w:rPr>
  </w:style>
  <w:style w:type="paragraph" w:styleId="Revisin">
    <w:name w:val="Revision"/>
    <w:hidden/>
    <w:uiPriority w:val="99"/>
    <w:semiHidden/>
    <w:rsid w:val="00F71F72"/>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6030">
      <w:bodyDiv w:val="1"/>
      <w:marLeft w:val="0"/>
      <w:marRight w:val="0"/>
      <w:marTop w:val="0"/>
      <w:marBottom w:val="0"/>
      <w:divBdr>
        <w:top w:val="none" w:sz="0" w:space="0" w:color="auto"/>
        <w:left w:val="none" w:sz="0" w:space="0" w:color="auto"/>
        <w:bottom w:val="none" w:sz="0" w:space="0" w:color="auto"/>
        <w:right w:val="none" w:sz="0" w:space="0" w:color="auto"/>
      </w:divBdr>
    </w:div>
    <w:div w:id="1035080409">
      <w:bodyDiv w:val="1"/>
      <w:marLeft w:val="0"/>
      <w:marRight w:val="0"/>
      <w:marTop w:val="0"/>
      <w:marBottom w:val="0"/>
      <w:divBdr>
        <w:top w:val="none" w:sz="0" w:space="0" w:color="auto"/>
        <w:left w:val="none" w:sz="0" w:space="0" w:color="auto"/>
        <w:bottom w:val="none" w:sz="0" w:space="0" w:color="auto"/>
        <w:right w:val="none" w:sz="0" w:space="0" w:color="auto"/>
      </w:divBdr>
    </w:div>
    <w:div w:id="19175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CFD9-BAD8-4E4C-A863-6F9FECA3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3530</Words>
  <Characters>19421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Ricardo Escobar Cibrian</cp:lastModifiedBy>
  <cp:revision>4</cp:revision>
  <cp:lastPrinted>2022-07-26T17:54:00Z</cp:lastPrinted>
  <dcterms:created xsi:type="dcterms:W3CDTF">2022-08-02T17:45:00Z</dcterms:created>
  <dcterms:modified xsi:type="dcterms:W3CDTF">2022-08-02T19:36:00Z</dcterms:modified>
</cp:coreProperties>
</file>