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477AF" w14:textId="4B42A96A" w:rsidR="001149A1" w:rsidRPr="003E3C23" w:rsidRDefault="003E3C23" w:rsidP="001149A1">
      <w:pPr>
        <w:suppressAutoHyphens/>
        <w:spacing w:after="0" w:line="276" w:lineRule="auto"/>
        <w:jc w:val="both"/>
        <w:rPr>
          <w:rFonts w:ascii="Arial" w:eastAsia="Times New Roman" w:hAnsi="Arial" w:cs="Arial"/>
          <w:b/>
          <w:bCs/>
          <w:sz w:val="24"/>
          <w:szCs w:val="24"/>
          <w:lang w:eastAsia="ar-SA"/>
        </w:rPr>
      </w:pPr>
      <w:bookmarkStart w:id="0" w:name="_GoBack"/>
      <w:bookmarkEnd w:id="0"/>
      <w:r w:rsidRPr="003E3C23">
        <w:rPr>
          <w:rFonts w:ascii="Arial" w:eastAsia="Times New Roman" w:hAnsi="Arial" w:cs="Arial"/>
          <w:b/>
          <w:bCs/>
          <w:sz w:val="24"/>
          <w:szCs w:val="24"/>
          <w:lang w:eastAsia="ar-SA"/>
        </w:rPr>
        <w:t>ACUERDO DEL CONSEJO GENERAL DEL INSTITUTO ELECTORAL Y DE PARTICIPACIÓN CIUDADANA DEL ESTADO DE JALISCO,</w:t>
      </w:r>
      <w:r w:rsidR="001149A1" w:rsidRPr="003E3C23">
        <w:rPr>
          <w:rFonts w:ascii="Arial" w:eastAsia="Times New Roman" w:hAnsi="Arial" w:cs="Arial"/>
          <w:b/>
          <w:bCs/>
          <w:sz w:val="24"/>
          <w:szCs w:val="24"/>
          <w:lang w:eastAsia="ar-SA"/>
        </w:rPr>
        <w:t xml:space="preserve"> </w:t>
      </w:r>
      <w:r w:rsidRPr="00235B7E">
        <w:rPr>
          <w:rFonts w:ascii="Arial" w:eastAsia="Trebuchet MS" w:hAnsi="Arial" w:cs="Arial"/>
          <w:b/>
          <w:sz w:val="24"/>
          <w:szCs w:val="24"/>
          <w:lang w:val="es-ES" w:eastAsia="es-ES" w:bidi="es-ES"/>
        </w:rPr>
        <w:t xml:space="preserve">POR EL QUE SE APRUEBAN </w:t>
      </w:r>
      <w:r w:rsidR="00E47FCE" w:rsidRPr="003E3C23">
        <w:rPr>
          <w:rFonts w:ascii="Arial" w:eastAsia="Times New Roman" w:hAnsi="Arial" w:cs="Arial"/>
          <w:b/>
          <w:bCs/>
          <w:sz w:val="24"/>
          <w:szCs w:val="24"/>
          <w:lang w:eastAsia="ar-SA"/>
        </w:rPr>
        <w:t>LOS PROGRAMAS PARA EL OTORGAMIENTO DE LA TITULARIDAD Y LA PROMOCIÓN EN RANGO, EN EL NIV</w:t>
      </w:r>
      <w:r w:rsidR="00260434">
        <w:rPr>
          <w:rFonts w:ascii="Arial" w:eastAsia="Times New Roman" w:hAnsi="Arial" w:cs="Arial"/>
          <w:b/>
          <w:bCs/>
          <w:sz w:val="24"/>
          <w:szCs w:val="24"/>
          <w:lang w:eastAsia="ar-SA"/>
        </w:rPr>
        <w:t>EL DEL CARGO O PUESTO QUE OCUPE</w:t>
      </w:r>
      <w:r w:rsidR="00CC7A8B">
        <w:rPr>
          <w:rFonts w:ascii="Arial" w:eastAsia="Times New Roman" w:hAnsi="Arial" w:cs="Arial"/>
          <w:b/>
          <w:bCs/>
          <w:sz w:val="24"/>
          <w:szCs w:val="24"/>
          <w:lang w:eastAsia="ar-SA"/>
        </w:rPr>
        <w:t>,</w:t>
      </w:r>
      <w:r w:rsidR="00E47FCE" w:rsidRPr="003E3C23">
        <w:rPr>
          <w:rFonts w:ascii="Arial" w:eastAsia="Times New Roman" w:hAnsi="Arial" w:cs="Arial"/>
          <w:b/>
          <w:bCs/>
          <w:sz w:val="24"/>
          <w:szCs w:val="24"/>
          <w:lang w:eastAsia="ar-SA"/>
        </w:rPr>
        <w:t xml:space="preserve"> </w:t>
      </w:r>
      <w:r w:rsidR="00CC7A8B">
        <w:rPr>
          <w:rFonts w:ascii="Arial" w:eastAsia="Times New Roman" w:hAnsi="Arial" w:cs="Arial"/>
          <w:b/>
          <w:bCs/>
          <w:sz w:val="24"/>
          <w:szCs w:val="24"/>
          <w:lang w:eastAsia="ar-SA"/>
        </w:rPr>
        <w:t>A</w:t>
      </w:r>
      <w:r w:rsidR="00260434">
        <w:rPr>
          <w:rFonts w:ascii="Arial" w:eastAsia="Times New Roman" w:hAnsi="Arial" w:cs="Arial"/>
          <w:b/>
          <w:bCs/>
          <w:sz w:val="24"/>
          <w:szCs w:val="24"/>
          <w:lang w:eastAsia="ar-SA"/>
        </w:rPr>
        <w:t>L PERSONA</w:t>
      </w:r>
      <w:r w:rsidR="00CC7A8B">
        <w:rPr>
          <w:rFonts w:ascii="Arial" w:eastAsia="Times New Roman" w:hAnsi="Arial" w:cs="Arial"/>
          <w:b/>
          <w:bCs/>
          <w:sz w:val="24"/>
          <w:szCs w:val="24"/>
          <w:lang w:eastAsia="ar-SA"/>
        </w:rPr>
        <w:t>L</w:t>
      </w:r>
      <w:r w:rsidR="00260434">
        <w:rPr>
          <w:rFonts w:ascii="Arial" w:eastAsia="Times New Roman" w:hAnsi="Arial" w:cs="Arial"/>
          <w:b/>
          <w:bCs/>
          <w:sz w:val="24"/>
          <w:szCs w:val="24"/>
          <w:lang w:eastAsia="ar-SA"/>
        </w:rPr>
        <w:t xml:space="preserve"> </w:t>
      </w:r>
      <w:r w:rsidR="00CC7A8B">
        <w:rPr>
          <w:rFonts w:ascii="Arial" w:eastAsia="Times New Roman" w:hAnsi="Arial" w:cs="Arial"/>
          <w:b/>
          <w:bCs/>
          <w:sz w:val="24"/>
          <w:szCs w:val="24"/>
          <w:lang w:eastAsia="ar-SA"/>
        </w:rPr>
        <w:t>DE</w:t>
      </w:r>
      <w:r w:rsidR="00E47FCE" w:rsidRPr="003E3C23">
        <w:rPr>
          <w:rFonts w:ascii="Arial" w:eastAsia="Times New Roman" w:hAnsi="Arial" w:cs="Arial"/>
          <w:b/>
          <w:bCs/>
          <w:sz w:val="24"/>
          <w:szCs w:val="24"/>
          <w:lang w:eastAsia="ar-SA"/>
        </w:rPr>
        <w:t>L SERVICIO PROFESIONAL ELECTORAL NACIONAL DE</w:t>
      </w:r>
      <w:r>
        <w:rPr>
          <w:rFonts w:ascii="Arial" w:eastAsia="Times New Roman" w:hAnsi="Arial" w:cs="Arial"/>
          <w:b/>
          <w:bCs/>
          <w:sz w:val="24"/>
          <w:szCs w:val="24"/>
          <w:lang w:eastAsia="ar-SA"/>
        </w:rPr>
        <w:t xml:space="preserve"> </w:t>
      </w:r>
      <w:r w:rsidRPr="003E3C23">
        <w:rPr>
          <w:rFonts w:ascii="Arial" w:eastAsia="Times New Roman" w:hAnsi="Arial" w:cs="Arial"/>
          <w:b/>
          <w:bCs/>
          <w:sz w:val="24"/>
          <w:szCs w:val="24"/>
          <w:lang w:eastAsia="ar-SA"/>
        </w:rPr>
        <w:t>ESTE ORGANISMO ELECTORAL</w:t>
      </w:r>
      <w:r w:rsidR="00E47FCE" w:rsidRPr="003E3C23">
        <w:rPr>
          <w:rFonts w:ascii="Arial" w:eastAsia="Times New Roman" w:hAnsi="Arial" w:cs="Arial"/>
          <w:b/>
          <w:bCs/>
          <w:sz w:val="24"/>
          <w:szCs w:val="24"/>
          <w:lang w:eastAsia="ar-SA"/>
        </w:rPr>
        <w:t>.</w:t>
      </w:r>
    </w:p>
    <w:p w14:paraId="77D047BE" w14:textId="77777777" w:rsidR="00030A4D" w:rsidRPr="003E3C23" w:rsidRDefault="00030A4D"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0C5D35B1" w14:textId="77777777" w:rsidR="001149A1" w:rsidRPr="003E3C23" w:rsidRDefault="001149A1"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r w:rsidRPr="003E3C23">
        <w:rPr>
          <w:rFonts w:ascii="Arial" w:eastAsia="Times New Roman" w:hAnsi="Arial" w:cs="Arial"/>
          <w:b/>
          <w:bCs/>
          <w:color w:val="000000"/>
          <w:sz w:val="24"/>
          <w:szCs w:val="24"/>
          <w:lang w:eastAsia="es-ES"/>
        </w:rPr>
        <w:t>A N T E C E D E N T E S</w:t>
      </w:r>
    </w:p>
    <w:p w14:paraId="6EE18FE7"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5E5A917E"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1814FCE5"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r w:rsidRPr="00F23184">
        <w:rPr>
          <w:rFonts w:ascii="Arial" w:eastAsia="Times New Roman" w:hAnsi="Arial" w:cs="Arial"/>
          <w:b/>
          <w:sz w:val="24"/>
          <w:szCs w:val="24"/>
          <w:lang w:eastAsia="ar-SA"/>
        </w:rPr>
        <w:t xml:space="preserve">1. Creación de la Comisión de Seguimiento al Servicio Profesional Electoral Nacional. </w:t>
      </w:r>
      <w:r w:rsidRPr="00F23184">
        <w:rPr>
          <w:rFonts w:ascii="Arial" w:eastAsia="Times New Roman" w:hAnsi="Arial" w:cs="Arial"/>
          <w:sz w:val="24"/>
          <w:szCs w:val="24"/>
          <w:lang w:eastAsia="ar-SA"/>
        </w:rPr>
        <w:t xml:space="preserve">El 6 de octubre de 2014, en sesión extraordinaria, el Consejo General del Instituto Electoral y de Participación Ciudadana del Estado de Jalisco (IEPC), mediante acuerdo IEPC-ACG-030/2014, aprobó la creación de la Comisión de Seguimiento al Servicio Profesional Electoral Nacional, de carácter temporal.  </w:t>
      </w:r>
    </w:p>
    <w:p w14:paraId="78369589" w14:textId="77777777" w:rsidR="003E3C23" w:rsidRDefault="003E3C23" w:rsidP="003E3C23">
      <w:pPr>
        <w:suppressAutoHyphens/>
        <w:spacing w:after="0" w:line="276" w:lineRule="auto"/>
        <w:jc w:val="both"/>
        <w:rPr>
          <w:rFonts w:ascii="Arial" w:eastAsia="Times New Roman" w:hAnsi="Arial" w:cs="Arial"/>
          <w:b/>
          <w:sz w:val="24"/>
          <w:szCs w:val="24"/>
          <w:lang w:eastAsia="ar-SA"/>
        </w:rPr>
      </w:pPr>
    </w:p>
    <w:p w14:paraId="61139963" w14:textId="77777777" w:rsidR="003E3C23" w:rsidRPr="0045550B" w:rsidRDefault="003E3C23" w:rsidP="003E3C23">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2. </w:t>
      </w:r>
      <w:r w:rsidRPr="0045550B">
        <w:rPr>
          <w:rFonts w:ascii="Arial" w:eastAsia="Times New Roman" w:hAnsi="Arial" w:cs="Arial"/>
          <w:b/>
          <w:sz w:val="24"/>
          <w:szCs w:val="24"/>
          <w:lang w:eastAsia="ar-SA"/>
        </w:rPr>
        <w:t>Aprobación del Estatuto del Servicio</w:t>
      </w:r>
      <w:r w:rsidRPr="0045550B">
        <w:t xml:space="preserve"> </w:t>
      </w:r>
      <w:r w:rsidRPr="0045550B">
        <w:rPr>
          <w:rFonts w:ascii="Arial" w:eastAsia="Times New Roman" w:hAnsi="Arial" w:cs="Arial"/>
          <w:b/>
          <w:sz w:val="24"/>
          <w:szCs w:val="24"/>
          <w:lang w:eastAsia="ar-SA"/>
        </w:rPr>
        <w:t>Profesional Electoral Nacional y del Personal de la Rama Administrativa</w:t>
      </w:r>
      <w:r w:rsidRPr="0045550B">
        <w:rPr>
          <w:rFonts w:ascii="Arial" w:eastAsia="Times New Roman" w:hAnsi="Arial" w:cs="Arial"/>
          <w:sz w:val="24"/>
          <w:szCs w:val="24"/>
          <w:lang w:eastAsia="ar-SA"/>
        </w:rPr>
        <w:t xml:space="preserve">. El 30 de octubre de 2015, mediante acuerdo INE/CG909/2015, se aprobó el Estatuto del Servicio Profesional Electoral Nacional y del Personal de la Rama Administrativa </w:t>
      </w:r>
      <w:r>
        <w:rPr>
          <w:rFonts w:ascii="Arial" w:eastAsia="Times New Roman" w:hAnsi="Arial" w:cs="Arial"/>
          <w:sz w:val="24"/>
          <w:szCs w:val="24"/>
          <w:lang w:eastAsia="ar-SA"/>
        </w:rPr>
        <w:t>en el que se incorporó a</w:t>
      </w:r>
      <w:r w:rsidRPr="0045550B">
        <w:rPr>
          <w:rFonts w:ascii="Arial" w:eastAsia="Times New Roman" w:hAnsi="Arial" w:cs="Arial"/>
          <w:sz w:val="24"/>
          <w:szCs w:val="24"/>
          <w:lang w:eastAsia="ar-SA"/>
        </w:rPr>
        <w:t xml:space="preserve"> los Organismos Públicos Locales</w:t>
      </w:r>
      <w:r>
        <w:rPr>
          <w:rFonts w:ascii="Arial" w:eastAsia="Times New Roman" w:hAnsi="Arial" w:cs="Arial"/>
          <w:sz w:val="24"/>
          <w:szCs w:val="24"/>
          <w:lang w:eastAsia="ar-SA"/>
        </w:rPr>
        <w:t>,</w:t>
      </w:r>
      <w:r w:rsidRPr="0045550B">
        <w:rPr>
          <w:rFonts w:ascii="Arial" w:eastAsia="Times New Roman" w:hAnsi="Arial" w:cs="Arial"/>
          <w:sz w:val="24"/>
          <w:szCs w:val="24"/>
          <w:lang w:eastAsia="ar-SA"/>
        </w:rPr>
        <w:t xml:space="preserve"> mismo que fue publicado en el Diario Oficial de la Federación el 15 de enero de 2016</w:t>
      </w:r>
      <w:r>
        <w:rPr>
          <w:rFonts w:ascii="Arial" w:eastAsia="Times New Roman" w:hAnsi="Arial" w:cs="Arial"/>
          <w:sz w:val="24"/>
          <w:szCs w:val="24"/>
          <w:lang w:eastAsia="ar-SA"/>
        </w:rPr>
        <w:t>.</w:t>
      </w:r>
    </w:p>
    <w:p w14:paraId="47F0451A"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p>
    <w:p w14:paraId="6797E3FD"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3</w:t>
      </w:r>
      <w:r w:rsidRPr="00F23184">
        <w:rPr>
          <w:rFonts w:ascii="Arial" w:eastAsia="Times New Roman" w:hAnsi="Arial" w:cs="Arial"/>
          <w:b/>
          <w:sz w:val="24"/>
          <w:szCs w:val="24"/>
          <w:lang w:eastAsia="ar-SA"/>
        </w:rPr>
        <w:t xml:space="preserve">. Carácter permanente de la Comisión de Seguimiento al Servicio Profesional Electoral Nacional. </w:t>
      </w:r>
      <w:r w:rsidRPr="00F23184">
        <w:rPr>
          <w:rFonts w:ascii="Arial" w:eastAsia="Times New Roman" w:hAnsi="Arial" w:cs="Arial"/>
          <w:sz w:val="24"/>
          <w:szCs w:val="24"/>
          <w:lang w:eastAsia="ar-SA"/>
        </w:rPr>
        <w:t>El 30 de junio de 2016, en sesión ordinaria, el Consejo General de este organismo electoral emitió el acuerdo identificado con la clave IEPC-ACG-031/2016, en el que se declararon concluidos los trabajos de la Comisión Temporal del Servicio Profesional Electoral Nacional, habiéndose aprobado su desintegración y, la creación e integración de la Comisión Permanente de Seguimiento al Servicio Profesional Electoral Nacional</w:t>
      </w:r>
      <w:r>
        <w:rPr>
          <w:rFonts w:ascii="Arial" w:eastAsia="Times New Roman" w:hAnsi="Arial" w:cs="Arial"/>
          <w:sz w:val="24"/>
          <w:szCs w:val="24"/>
          <w:lang w:eastAsia="ar-SA"/>
        </w:rPr>
        <w:t xml:space="preserve"> (Comisión de Seguimiento)</w:t>
      </w:r>
      <w:r w:rsidRPr="00F23184">
        <w:rPr>
          <w:rFonts w:ascii="Arial" w:eastAsia="Times New Roman" w:hAnsi="Arial" w:cs="Arial"/>
          <w:sz w:val="24"/>
          <w:szCs w:val="24"/>
          <w:lang w:eastAsia="ar-SA"/>
        </w:rPr>
        <w:t>, con funciones a partir de la fecha de aprobación del acuerdo citado.</w:t>
      </w:r>
    </w:p>
    <w:p w14:paraId="4912502E"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p>
    <w:p w14:paraId="5E9AC46F"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4</w:t>
      </w:r>
      <w:r w:rsidRPr="00F23184">
        <w:rPr>
          <w:rFonts w:ascii="Arial" w:eastAsia="Times New Roman" w:hAnsi="Arial" w:cs="Arial"/>
          <w:b/>
          <w:sz w:val="24"/>
          <w:szCs w:val="24"/>
          <w:lang w:eastAsia="ar-SA"/>
        </w:rPr>
        <w:t xml:space="preserve">. Propuesta de reforma al Estatuto del Servicio Profesional Electoral Nacional y del Personal de la Rama Administrativa. </w:t>
      </w:r>
      <w:r w:rsidRPr="00F23184">
        <w:rPr>
          <w:rFonts w:ascii="Arial" w:eastAsia="Times New Roman" w:hAnsi="Arial" w:cs="Arial"/>
          <w:sz w:val="24"/>
          <w:szCs w:val="24"/>
          <w:lang w:eastAsia="ar-SA"/>
        </w:rPr>
        <w:t xml:space="preserve">El 3 de julio de 2020, en sesión extraordinaria, la Junta General Ejecutiva del Instituto Nacional Electoral </w:t>
      </w:r>
      <w:r>
        <w:rPr>
          <w:rFonts w:ascii="Arial" w:eastAsia="Times New Roman" w:hAnsi="Arial" w:cs="Arial"/>
          <w:sz w:val="24"/>
          <w:szCs w:val="24"/>
          <w:lang w:eastAsia="ar-SA"/>
        </w:rPr>
        <w:t>(INE) emitió</w:t>
      </w:r>
      <w:r w:rsidRPr="00F23184">
        <w:rPr>
          <w:rFonts w:ascii="Arial" w:eastAsia="Times New Roman" w:hAnsi="Arial" w:cs="Arial"/>
          <w:sz w:val="24"/>
          <w:szCs w:val="24"/>
          <w:lang w:eastAsia="ar-SA"/>
        </w:rPr>
        <w:t xml:space="preserve"> el acuerdo INE/JGE81/2020, por el que se apr</w:t>
      </w:r>
      <w:r>
        <w:rPr>
          <w:rFonts w:ascii="Arial" w:eastAsia="Times New Roman" w:hAnsi="Arial" w:cs="Arial"/>
          <w:sz w:val="24"/>
          <w:szCs w:val="24"/>
          <w:lang w:eastAsia="ar-SA"/>
        </w:rPr>
        <w:t>o</w:t>
      </w:r>
      <w:r w:rsidRPr="00F23184">
        <w:rPr>
          <w:rFonts w:ascii="Arial" w:eastAsia="Times New Roman" w:hAnsi="Arial" w:cs="Arial"/>
          <w:sz w:val="24"/>
          <w:szCs w:val="24"/>
          <w:lang w:eastAsia="ar-SA"/>
        </w:rPr>
        <w:t>b</w:t>
      </w:r>
      <w:r>
        <w:rPr>
          <w:rFonts w:ascii="Arial" w:eastAsia="Times New Roman" w:hAnsi="Arial" w:cs="Arial"/>
          <w:sz w:val="24"/>
          <w:szCs w:val="24"/>
          <w:lang w:eastAsia="ar-SA"/>
        </w:rPr>
        <w:t>ó</w:t>
      </w:r>
      <w:r w:rsidRPr="00F23184">
        <w:rPr>
          <w:rFonts w:ascii="Arial" w:eastAsia="Times New Roman" w:hAnsi="Arial" w:cs="Arial"/>
          <w:sz w:val="24"/>
          <w:szCs w:val="24"/>
          <w:lang w:eastAsia="ar-SA"/>
        </w:rPr>
        <w:t xml:space="preserve"> someter a consideración </w:t>
      </w:r>
      <w:r w:rsidRPr="00F23184">
        <w:rPr>
          <w:rFonts w:ascii="Arial" w:eastAsia="Times New Roman" w:hAnsi="Arial" w:cs="Arial"/>
          <w:sz w:val="24"/>
          <w:szCs w:val="24"/>
          <w:lang w:eastAsia="ar-SA"/>
        </w:rPr>
        <w:lastRenderedPageBreak/>
        <w:t xml:space="preserve">del Consejo General del INE, el proyecto de reforma al Estatuto del Servicio Profesional Electoral Nacional y del Personal de la Rama Administrativa (Estatuto del Servicio). </w:t>
      </w:r>
    </w:p>
    <w:p w14:paraId="726EBA5A"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p>
    <w:p w14:paraId="1CEFFB58" w14:textId="395FF049" w:rsidR="003E3C23" w:rsidRPr="00235B7E" w:rsidRDefault="003E3C23" w:rsidP="003E3C23">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5</w:t>
      </w:r>
      <w:r w:rsidRPr="00F23184">
        <w:rPr>
          <w:rFonts w:ascii="Arial" w:eastAsia="Times New Roman" w:hAnsi="Arial" w:cs="Arial"/>
          <w:b/>
          <w:sz w:val="24"/>
          <w:szCs w:val="24"/>
          <w:lang w:eastAsia="ar-SA"/>
        </w:rPr>
        <w:t xml:space="preserve">. Reforma al Estatuto del Servicio. </w:t>
      </w:r>
      <w:r w:rsidRPr="00F23184">
        <w:rPr>
          <w:rFonts w:ascii="Arial" w:eastAsia="Times New Roman" w:hAnsi="Arial" w:cs="Arial"/>
          <w:sz w:val="24"/>
          <w:szCs w:val="24"/>
          <w:lang w:eastAsia="ar-SA"/>
        </w:rPr>
        <w:t>El 8 de julio de 2020, en sesión ordinaria</w:t>
      </w:r>
      <w:r>
        <w:rPr>
          <w:rFonts w:ascii="Arial" w:eastAsia="Times New Roman" w:hAnsi="Arial" w:cs="Arial"/>
          <w:sz w:val="24"/>
          <w:szCs w:val="24"/>
          <w:lang w:eastAsia="ar-SA"/>
        </w:rPr>
        <w:t xml:space="preserve">, </w:t>
      </w:r>
      <w:r w:rsidRPr="00F23184">
        <w:rPr>
          <w:rFonts w:ascii="Arial" w:eastAsia="Times New Roman" w:hAnsi="Arial" w:cs="Arial"/>
          <w:sz w:val="24"/>
          <w:szCs w:val="24"/>
          <w:lang w:eastAsia="ar-SA"/>
        </w:rPr>
        <w:t xml:space="preserve">el Consejo General del </w:t>
      </w:r>
      <w:r w:rsidR="005961CB">
        <w:rPr>
          <w:rFonts w:ascii="Arial" w:eastAsia="Times New Roman" w:hAnsi="Arial" w:cs="Arial"/>
          <w:sz w:val="24"/>
          <w:szCs w:val="24"/>
          <w:lang w:eastAsia="ar-SA"/>
        </w:rPr>
        <w:t>INE</w:t>
      </w:r>
      <w:r w:rsidRPr="00F23184">
        <w:rPr>
          <w:rFonts w:ascii="Arial" w:eastAsia="Times New Roman" w:hAnsi="Arial" w:cs="Arial"/>
          <w:sz w:val="24"/>
          <w:szCs w:val="24"/>
          <w:lang w:eastAsia="ar-SA"/>
        </w:rPr>
        <w:t>, emitió el acuerdo INE/CG162/2020, mediante el cual se aprueba la reforma al Estatuto del Servicio.</w:t>
      </w:r>
    </w:p>
    <w:p w14:paraId="1AFA86E0" w14:textId="77777777" w:rsidR="003E3C23" w:rsidRDefault="003E3C23" w:rsidP="00E47FCE">
      <w:pPr>
        <w:suppressAutoHyphens/>
        <w:spacing w:after="0" w:line="276" w:lineRule="auto"/>
        <w:jc w:val="both"/>
        <w:rPr>
          <w:rFonts w:ascii="Arial" w:eastAsia="Times New Roman" w:hAnsi="Arial" w:cs="Arial"/>
          <w:b/>
          <w:sz w:val="24"/>
          <w:szCs w:val="24"/>
          <w:lang w:eastAsia="ar-SA"/>
        </w:rPr>
      </w:pPr>
    </w:p>
    <w:p w14:paraId="538C8349" w14:textId="1C3B029A" w:rsidR="001149A1" w:rsidRDefault="003E3C23" w:rsidP="003E3C23">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6</w:t>
      </w:r>
      <w:r w:rsidR="001149A1" w:rsidRPr="003E3C23">
        <w:rPr>
          <w:rFonts w:ascii="Arial" w:eastAsia="Times New Roman" w:hAnsi="Arial" w:cs="Arial"/>
          <w:b/>
          <w:sz w:val="24"/>
          <w:szCs w:val="24"/>
          <w:lang w:eastAsia="ar-SA"/>
        </w:rPr>
        <w:t xml:space="preserve">. </w:t>
      </w:r>
      <w:r w:rsidR="00E47FCE" w:rsidRPr="003E3C23">
        <w:rPr>
          <w:rFonts w:ascii="Arial" w:eastAsia="Times New Roman" w:hAnsi="Arial" w:cs="Arial"/>
          <w:b/>
          <w:sz w:val="24"/>
          <w:szCs w:val="24"/>
          <w:lang w:eastAsia="ar-SA"/>
        </w:rPr>
        <w:t xml:space="preserve">Aprobación de los </w:t>
      </w:r>
      <w:r w:rsidRPr="003E3C23">
        <w:rPr>
          <w:rFonts w:ascii="Arial" w:eastAsia="Times New Roman" w:hAnsi="Arial" w:cs="Arial"/>
          <w:b/>
          <w:sz w:val="24"/>
          <w:szCs w:val="24"/>
          <w:lang w:eastAsia="ar-SA"/>
        </w:rPr>
        <w:t xml:space="preserve">Lineamientos para </w:t>
      </w:r>
      <w:r>
        <w:rPr>
          <w:rFonts w:ascii="Arial" w:eastAsia="Times New Roman" w:hAnsi="Arial" w:cs="Arial"/>
          <w:b/>
          <w:sz w:val="24"/>
          <w:szCs w:val="24"/>
          <w:lang w:eastAsia="ar-SA"/>
        </w:rPr>
        <w:t xml:space="preserve">la Titularidad y de la Promoción en rango. </w:t>
      </w:r>
      <w:r w:rsidRPr="003E3C23">
        <w:rPr>
          <w:rFonts w:ascii="Arial" w:eastAsia="Times New Roman" w:hAnsi="Arial" w:cs="Arial"/>
          <w:sz w:val="24"/>
          <w:szCs w:val="24"/>
          <w:lang w:eastAsia="ar-SA"/>
        </w:rPr>
        <w:t xml:space="preserve">El </w:t>
      </w:r>
      <w:r>
        <w:rPr>
          <w:rFonts w:ascii="Arial" w:eastAsia="Times New Roman" w:hAnsi="Arial" w:cs="Arial"/>
          <w:sz w:val="24"/>
          <w:szCs w:val="24"/>
          <w:lang w:eastAsia="ar-SA"/>
        </w:rPr>
        <w:t>19</w:t>
      </w:r>
      <w:r w:rsidRPr="003E3C23">
        <w:rPr>
          <w:rFonts w:ascii="Arial" w:eastAsia="Times New Roman" w:hAnsi="Arial" w:cs="Arial"/>
          <w:sz w:val="24"/>
          <w:szCs w:val="24"/>
          <w:lang w:eastAsia="ar-SA"/>
        </w:rPr>
        <w:t xml:space="preserve"> de </w:t>
      </w:r>
      <w:r>
        <w:rPr>
          <w:rFonts w:ascii="Arial" w:eastAsia="Times New Roman" w:hAnsi="Arial" w:cs="Arial"/>
          <w:sz w:val="24"/>
          <w:szCs w:val="24"/>
          <w:lang w:eastAsia="ar-SA"/>
        </w:rPr>
        <w:t>m</w:t>
      </w:r>
      <w:r w:rsidRPr="003E3C23">
        <w:rPr>
          <w:rFonts w:ascii="Arial" w:eastAsia="Times New Roman" w:hAnsi="Arial" w:cs="Arial"/>
          <w:sz w:val="24"/>
          <w:szCs w:val="24"/>
          <w:lang w:eastAsia="ar-SA"/>
        </w:rPr>
        <w:t>a</w:t>
      </w:r>
      <w:r>
        <w:rPr>
          <w:rFonts w:ascii="Arial" w:eastAsia="Times New Roman" w:hAnsi="Arial" w:cs="Arial"/>
          <w:sz w:val="24"/>
          <w:szCs w:val="24"/>
          <w:lang w:eastAsia="ar-SA"/>
        </w:rPr>
        <w:t>rz</w:t>
      </w:r>
      <w:r w:rsidRPr="003E3C23">
        <w:rPr>
          <w:rFonts w:ascii="Arial" w:eastAsia="Times New Roman" w:hAnsi="Arial" w:cs="Arial"/>
          <w:sz w:val="24"/>
          <w:szCs w:val="24"/>
          <w:lang w:eastAsia="ar-SA"/>
        </w:rPr>
        <w:t>o de 202</w:t>
      </w:r>
      <w:r>
        <w:rPr>
          <w:rFonts w:ascii="Arial" w:eastAsia="Times New Roman" w:hAnsi="Arial" w:cs="Arial"/>
          <w:sz w:val="24"/>
          <w:szCs w:val="24"/>
          <w:lang w:eastAsia="ar-SA"/>
        </w:rPr>
        <w:t>1</w:t>
      </w:r>
      <w:r w:rsidRPr="003E3C23">
        <w:rPr>
          <w:rFonts w:ascii="Arial" w:eastAsia="Times New Roman" w:hAnsi="Arial" w:cs="Arial"/>
          <w:sz w:val="24"/>
          <w:szCs w:val="24"/>
          <w:lang w:eastAsia="ar-SA"/>
        </w:rPr>
        <w:t>, en sesión extraordinaria, la Junta General Ejecutiva del INE emitió el acuerdo INE/JGE</w:t>
      </w:r>
      <w:r>
        <w:rPr>
          <w:rFonts w:ascii="Arial" w:eastAsia="Times New Roman" w:hAnsi="Arial" w:cs="Arial"/>
          <w:sz w:val="24"/>
          <w:szCs w:val="24"/>
          <w:lang w:eastAsia="ar-SA"/>
        </w:rPr>
        <w:t>52</w:t>
      </w:r>
      <w:r w:rsidRPr="003E3C23">
        <w:rPr>
          <w:rFonts w:ascii="Arial" w:eastAsia="Times New Roman" w:hAnsi="Arial" w:cs="Arial"/>
          <w:sz w:val="24"/>
          <w:szCs w:val="24"/>
          <w:lang w:eastAsia="ar-SA"/>
        </w:rPr>
        <w:t>/202</w:t>
      </w:r>
      <w:r>
        <w:rPr>
          <w:rFonts w:ascii="Arial" w:eastAsia="Times New Roman" w:hAnsi="Arial" w:cs="Arial"/>
          <w:sz w:val="24"/>
          <w:szCs w:val="24"/>
          <w:lang w:eastAsia="ar-SA"/>
        </w:rPr>
        <w:t>1</w:t>
      </w:r>
      <w:r w:rsidRPr="003E3C23">
        <w:rPr>
          <w:rFonts w:ascii="Arial" w:eastAsia="Times New Roman" w:hAnsi="Arial" w:cs="Arial"/>
          <w:sz w:val="24"/>
          <w:szCs w:val="24"/>
          <w:lang w:eastAsia="ar-SA"/>
        </w:rPr>
        <w:t>, mediante el cual aprobó los Lineamientos para el otorgamien</w:t>
      </w:r>
      <w:r>
        <w:rPr>
          <w:rFonts w:ascii="Arial" w:eastAsia="Times New Roman" w:hAnsi="Arial" w:cs="Arial"/>
          <w:sz w:val="24"/>
          <w:szCs w:val="24"/>
          <w:lang w:eastAsia="ar-SA"/>
        </w:rPr>
        <w:t xml:space="preserve">to de la Titularidad y de la </w:t>
      </w:r>
      <w:r w:rsidRPr="003E3C23">
        <w:rPr>
          <w:rFonts w:ascii="Arial" w:eastAsia="Times New Roman" w:hAnsi="Arial" w:cs="Arial"/>
          <w:sz w:val="24"/>
          <w:szCs w:val="24"/>
          <w:lang w:eastAsia="ar-SA"/>
        </w:rPr>
        <w:t>Promoción en rango, en el nivel d</w:t>
      </w:r>
      <w:r>
        <w:rPr>
          <w:rFonts w:ascii="Arial" w:eastAsia="Times New Roman" w:hAnsi="Arial" w:cs="Arial"/>
          <w:sz w:val="24"/>
          <w:szCs w:val="24"/>
          <w:lang w:eastAsia="ar-SA"/>
        </w:rPr>
        <w:t xml:space="preserve">el cargo y puesto que ocupe, al </w:t>
      </w:r>
      <w:r w:rsidRPr="003E3C23">
        <w:rPr>
          <w:rFonts w:ascii="Arial" w:eastAsia="Times New Roman" w:hAnsi="Arial" w:cs="Arial"/>
          <w:sz w:val="24"/>
          <w:szCs w:val="24"/>
          <w:lang w:eastAsia="ar-SA"/>
        </w:rPr>
        <w:t>personal del Servicio Profesional E</w:t>
      </w:r>
      <w:r>
        <w:rPr>
          <w:rFonts w:ascii="Arial" w:eastAsia="Times New Roman" w:hAnsi="Arial" w:cs="Arial"/>
          <w:sz w:val="24"/>
          <w:szCs w:val="24"/>
          <w:lang w:eastAsia="ar-SA"/>
        </w:rPr>
        <w:t xml:space="preserve">lectoral Nacional </w:t>
      </w:r>
      <w:r w:rsidR="00E40F54">
        <w:rPr>
          <w:rFonts w:ascii="Arial" w:eastAsia="Times New Roman" w:hAnsi="Arial" w:cs="Arial"/>
          <w:sz w:val="24"/>
          <w:szCs w:val="24"/>
          <w:lang w:eastAsia="ar-SA"/>
        </w:rPr>
        <w:t>d</w:t>
      </w:r>
      <w:r>
        <w:rPr>
          <w:rFonts w:ascii="Arial" w:eastAsia="Times New Roman" w:hAnsi="Arial" w:cs="Arial"/>
          <w:sz w:val="24"/>
          <w:szCs w:val="24"/>
          <w:lang w:eastAsia="ar-SA"/>
        </w:rPr>
        <w:t xml:space="preserve">el </w:t>
      </w:r>
      <w:r w:rsidR="00E40F54">
        <w:rPr>
          <w:rFonts w:ascii="Arial" w:eastAsia="Times New Roman" w:hAnsi="Arial" w:cs="Arial"/>
          <w:sz w:val="24"/>
          <w:szCs w:val="24"/>
          <w:lang w:eastAsia="ar-SA"/>
        </w:rPr>
        <w:t>S</w:t>
      </w:r>
      <w:r>
        <w:rPr>
          <w:rFonts w:ascii="Arial" w:eastAsia="Times New Roman" w:hAnsi="Arial" w:cs="Arial"/>
          <w:sz w:val="24"/>
          <w:szCs w:val="24"/>
          <w:lang w:eastAsia="ar-SA"/>
        </w:rPr>
        <w:t xml:space="preserve">istema </w:t>
      </w:r>
      <w:r w:rsidRPr="003E3C23">
        <w:rPr>
          <w:rFonts w:ascii="Arial" w:eastAsia="Times New Roman" w:hAnsi="Arial" w:cs="Arial"/>
          <w:sz w:val="24"/>
          <w:szCs w:val="24"/>
          <w:lang w:eastAsia="ar-SA"/>
        </w:rPr>
        <w:t>de los Organismos Públicos Locales Electorales</w:t>
      </w:r>
      <w:r w:rsidR="004E35D9">
        <w:rPr>
          <w:rFonts w:ascii="Arial" w:eastAsia="Times New Roman" w:hAnsi="Arial" w:cs="Arial"/>
          <w:sz w:val="24"/>
          <w:szCs w:val="24"/>
          <w:lang w:eastAsia="ar-SA"/>
        </w:rPr>
        <w:t xml:space="preserve"> (Lineamientos)</w:t>
      </w:r>
      <w:r w:rsidRPr="003E3C23">
        <w:rPr>
          <w:rFonts w:ascii="Arial" w:eastAsia="Times New Roman" w:hAnsi="Arial" w:cs="Arial"/>
          <w:sz w:val="24"/>
          <w:szCs w:val="24"/>
          <w:lang w:eastAsia="ar-SA"/>
        </w:rPr>
        <w:t>.</w:t>
      </w:r>
    </w:p>
    <w:p w14:paraId="64E0A224" w14:textId="77777777" w:rsidR="00AD6072" w:rsidRDefault="00AD6072" w:rsidP="003E3C23">
      <w:pPr>
        <w:suppressAutoHyphens/>
        <w:spacing w:after="0" w:line="276" w:lineRule="auto"/>
        <w:jc w:val="both"/>
        <w:rPr>
          <w:rFonts w:ascii="Arial" w:eastAsia="Times New Roman" w:hAnsi="Arial" w:cs="Arial"/>
          <w:sz w:val="24"/>
          <w:szCs w:val="24"/>
          <w:lang w:eastAsia="ar-SA"/>
        </w:rPr>
      </w:pPr>
    </w:p>
    <w:p w14:paraId="18B919F8" w14:textId="082C6DEC" w:rsidR="00AD6072" w:rsidRPr="00853A17" w:rsidRDefault="00413748" w:rsidP="003E3C23">
      <w:pPr>
        <w:suppressAutoHyphens/>
        <w:spacing w:after="0" w:line="276" w:lineRule="auto"/>
        <w:jc w:val="both"/>
        <w:rPr>
          <w:rFonts w:ascii="Arial" w:eastAsia="Times New Roman" w:hAnsi="Arial" w:cs="Arial"/>
          <w:sz w:val="24"/>
          <w:szCs w:val="24"/>
          <w:lang w:eastAsia="ar-SA"/>
        </w:rPr>
      </w:pPr>
      <w:r w:rsidRPr="00853A17">
        <w:rPr>
          <w:rFonts w:ascii="Arial" w:eastAsia="Times New Roman" w:hAnsi="Arial" w:cs="Arial"/>
          <w:sz w:val="24"/>
          <w:szCs w:val="24"/>
          <w:lang w:eastAsia="ar-SA"/>
        </w:rPr>
        <w:t>En su artículo Sexto T</w:t>
      </w:r>
      <w:r w:rsidR="00853A17" w:rsidRPr="00853A17">
        <w:rPr>
          <w:rFonts w:ascii="Arial" w:eastAsia="Times New Roman" w:hAnsi="Arial" w:cs="Arial"/>
          <w:sz w:val="24"/>
          <w:szCs w:val="24"/>
          <w:lang w:eastAsia="ar-SA"/>
        </w:rPr>
        <w:t>ransitorio se establece</w:t>
      </w:r>
      <w:r w:rsidRPr="00853A17">
        <w:rPr>
          <w:rFonts w:ascii="Arial" w:eastAsia="Times New Roman" w:hAnsi="Arial" w:cs="Arial"/>
          <w:sz w:val="24"/>
          <w:szCs w:val="24"/>
          <w:lang w:eastAsia="ar-SA"/>
        </w:rPr>
        <w:t xml:space="preserve"> que</w:t>
      </w:r>
      <w:r w:rsidR="00260434">
        <w:rPr>
          <w:rFonts w:ascii="Arial" w:eastAsia="Times New Roman" w:hAnsi="Arial" w:cs="Arial"/>
          <w:sz w:val="24"/>
          <w:szCs w:val="24"/>
          <w:lang w:eastAsia="ar-SA"/>
        </w:rPr>
        <w:t>,</w:t>
      </w:r>
      <w:r w:rsidRPr="00853A17">
        <w:rPr>
          <w:rFonts w:ascii="Arial" w:eastAsia="Times New Roman" w:hAnsi="Arial" w:cs="Arial"/>
          <w:sz w:val="24"/>
          <w:szCs w:val="24"/>
          <w:lang w:eastAsia="ar-SA"/>
        </w:rPr>
        <w:t xml:space="preserve"> una vez entrados en vigor los Lineamientos, se deberá enviar a la </w:t>
      </w:r>
      <w:r w:rsidR="00853A17" w:rsidRPr="00853A17">
        <w:rPr>
          <w:rFonts w:ascii="Arial" w:eastAsia="Times New Roman" w:hAnsi="Arial" w:cs="Arial"/>
          <w:sz w:val="24"/>
          <w:szCs w:val="24"/>
          <w:lang w:eastAsia="ar-SA"/>
        </w:rPr>
        <w:t>Dirección Ejecutiva del Servicio Profesional Electoral Nacional (DESPEN) el primer Programa de Titularidad y Promoción en Rango</w:t>
      </w:r>
      <w:r w:rsidR="005961CB">
        <w:rPr>
          <w:rFonts w:ascii="Arial" w:eastAsia="Times New Roman" w:hAnsi="Arial" w:cs="Arial"/>
          <w:sz w:val="24"/>
          <w:szCs w:val="24"/>
          <w:lang w:eastAsia="ar-SA"/>
        </w:rPr>
        <w:t>,</w:t>
      </w:r>
      <w:r w:rsidR="00853A17" w:rsidRPr="00853A17">
        <w:rPr>
          <w:rFonts w:ascii="Arial" w:eastAsia="Times New Roman" w:hAnsi="Arial" w:cs="Arial"/>
          <w:sz w:val="24"/>
          <w:szCs w:val="24"/>
          <w:lang w:eastAsia="ar-SA"/>
        </w:rPr>
        <w:t xml:space="preserve"> </w:t>
      </w:r>
      <w:r w:rsidRPr="00853A17">
        <w:rPr>
          <w:rFonts w:ascii="Arial" w:eastAsia="Times New Roman" w:hAnsi="Arial" w:cs="Arial"/>
          <w:sz w:val="24"/>
          <w:szCs w:val="24"/>
          <w:lang w:eastAsia="ar-SA"/>
        </w:rPr>
        <w:t>en un plazo no mayor a ocho meses.</w:t>
      </w:r>
    </w:p>
    <w:p w14:paraId="509572AB"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036C03B0" w14:textId="756F991D" w:rsidR="00D96E56" w:rsidRPr="003E3C23" w:rsidRDefault="00D25CB5" w:rsidP="004E485A">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7</w:t>
      </w:r>
      <w:r w:rsidR="00D96E56" w:rsidRPr="003E3C23">
        <w:rPr>
          <w:rFonts w:ascii="Arial" w:eastAsia="Times New Roman" w:hAnsi="Arial" w:cs="Arial"/>
          <w:b/>
          <w:sz w:val="24"/>
          <w:szCs w:val="24"/>
          <w:lang w:eastAsia="ar-SA"/>
        </w:rPr>
        <w:t>.</w:t>
      </w:r>
      <w:r w:rsidR="00D96E56" w:rsidRPr="003E3C23">
        <w:rPr>
          <w:rFonts w:ascii="Arial" w:eastAsia="Times New Roman" w:hAnsi="Arial" w:cs="Arial"/>
          <w:sz w:val="24"/>
          <w:szCs w:val="24"/>
          <w:lang w:eastAsia="ar-SA"/>
        </w:rPr>
        <w:t xml:space="preserve"> </w:t>
      </w:r>
      <w:r w:rsidR="00E40F54" w:rsidRPr="00E40F54">
        <w:rPr>
          <w:rFonts w:ascii="Arial" w:eastAsia="Times New Roman" w:hAnsi="Arial" w:cs="Arial"/>
          <w:b/>
          <w:sz w:val="24"/>
          <w:szCs w:val="24"/>
          <w:lang w:eastAsia="ar-SA"/>
        </w:rPr>
        <w:t>Propuesta de nuevo</w:t>
      </w:r>
      <w:r w:rsidR="00E40F54">
        <w:rPr>
          <w:rFonts w:ascii="Arial" w:eastAsia="Times New Roman" w:hAnsi="Arial" w:cs="Arial"/>
          <w:b/>
          <w:sz w:val="24"/>
          <w:szCs w:val="24"/>
          <w:lang w:eastAsia="ar-SA"/>
        </w:rPr>
        <w:t>s</w:t>
      </w:r>
      <w:r w:rsidR="00E40F54" w:rsidRPr="00E40F54">
        <w:rPr>
          <w:rFonts w:ascii="Arial" w:eastAsia="Times New Roman" w:hAnsi="Arial" w:cs="Arial"/>
          <w:b/>
          <w:sz w:val="24"/>
          <w:szCs w:val="24"/>
          <w:lang w:eastAsia="ar-SA"/>
        </w:rPr>
        <w:t xml:space="preserve"> Programa</w:t>
      </w:r>
      <w:r w:rsidR="00E40F54">
        <w:rPr>
          <w:rFonts w:ascii="Arial" w:eastAsia="Times New Roman" w:hAnsi="Arial" w:cs="Arial"/>
          <w:b/>
          <w:sz w:val="24"/>
          <w:szCs w:val="24"/>
          <w:lang w:eastAsia="ar-SA"/>
        </w:rPr>
        <w:t>s</w:t>
      </w:r>
      <w:r w:rsidR="00E40F54" w:rsidRPr="00E40F54">
        <w:rPr>
          <w:rFonts w:ascii="Arial" w:eastAsia="Times New Roman" w:hAnsi="Arial" w:cs="Arial"/>
          <w:b/>
          <w:sz w:val="24"/>
          <w:szCs w:val="24"/>
          <w:lang w:eastAsia="ar-SA"/>
        </w:rPr>
        <w:t xml:space="preserve"> de </w:t>
      </w:r>
      <w:r w:rsidR="00E40F54">
        <w:rPr>
          <w:rFonts w:ascii="Arial" w:eastAsia="Times New Roman" w:hAnsi="Arial" w:cs="Arial"/>
          <w:b/>
          <w:sz w:val="24"/>
          <w:szCs w:val="24"/>
          <w:lang w:eastAsia="ar-SA"/>
        </w:rPr>
        <w:t>Titularidad y de Promoción en Rango</w:t>
      </w:r>
      <w:r w:rsidR="00D96E56" w:rsidRPr="003E3C23">
        <w:rPr>
          <w:rFonts w:ascii="Arial" w:eastAsia="Times New Roman" w:hAnsi="Arial" w:cs="Arial"/>
          <w:b/>
          <w:sz w:val="24"/>
          <w:szCs w:val="24"/>
          <w:lang w:eastAsia="ar-SA"/>
        </w:rPr>
        <w:t>.</w:t>
      </w:r>
      <w:r w:rsidR="00D96E56" w:rsidRPr="003E3C23">
        <w:rPr>
          <w:rFonts w:ascii="Arial" w:eastAsia="Times New Roman" w:hAnsi="Arial" w:cs="Arial"/>
          <w:sz w:val="24"/>
          <w:szCs w:val="24"/>
          <w:lang w:eastAsia="ar-SA"/>
        </w:rPr>
        <w:t xml:space="preserve"> </w:t>
      </w:r>
      <w:r w:rsidR="00E40F54" w:rsidRPr="00E40F54">
        <w:rPr>
          <w:rFonts w:ascii="Arial" w:eastAsia="Times New Roman" w:hAnsi="Arial" w:cs="Arial"/>
          <w:sz w:val="24"/>
          <w:szCs w:val="24"/>
          <w:lang w:eastAsia="ar-SA"/>
        </w:rPr>
        <w:t xml:space="preserve">El </w:t>
      </w:r>
      <w:r w:rsidR="00E40F54">
        <w:rPr>
          <w:rFonts w:ascii="Arial" w:eastAsia="Times New Roman" w:hAnsi="Arial" w:cs="Arial"/>
          <w:sz w:val="24"/>
          <w:szCs w:val="24"/>
          <w:lang w:eastAsia="ar-SA"/>
        </w:rPr>
        <w:t>1</w:t>
      </w:r>
      <w:r w:rsidR="00E40F54" w:rsidRPr="00E40F54">
        <w:rPr>
          <w:rFonts w:ascii="Arial" w:eastAsia="Times New Roman" w:hAnsi="Arial" w:cs="Arial"/>
          <w:sz w:val="24"/>
          <w:szCs w:val="24"/>
          <w:lang w:eastAsia="ar-SA"/>
        </w:rPr>
        <w:t xml:space="preserve"> de </w:t>
      </w:r>
      <w:r w:rsidR="00E40F54">
        <w:rPr>
          <w:rFonts w:ascii="Arial" w:eastAsia="Times New Roman" w:hAnsi="Arial" w:cs="Arial"/>
          <w:sz w:val="24"/>
          <w:szCs w:val="24"/>
          <w:lang w:eastAsia="ar-SA"/>
        </w:rPr>
        <w:t>juni</w:t>
      </w:r>
      <w:r w:rsidR="00E40F54" w:rsidRPr="00E40F54">
        <w:rPr>
          <w:rFonts w:ascii="Arial" w:eastAsia="Times New Roman" w:hAnsi="Arial" w:cs="Arial"/>
          <w:sz w:val="24"/>
          <w:szCs w:val="24"/>
          <w:lang w:eastAsia="ar-SA"/>
        </w:rPr>
        <w:t>o de 202</w:t>
      </w:r>
      <w:r w:rsidR="00E40F54">
        <w:rPr>
          <w:rFonts w:ascii="Arial" w:eastAsia="Times New Roman" w:hAnsi="Arial" w:cs="Arial"/>
          <w:sz w:val="24"/>
          <w:szCs w:val="24"/>
          <w:lang w:eastAsia="ar-SA"/>
        </w:rPr>
        <w:t>2</w:t>
      </w:r>
      <w:r w:rsidR="00E40F54" w:rsidRPr="00E40F54">
        <w:rPr>
          <w:rFonts w:ascii="Arial" w:eastAsia="Times New Roman" w:hAnsi="Arial" w:cs="Arial"/>
          <w:sz w:val="24"/>
          <w:szCs w:val="24"/>
          <w:lang w:eastAsia="ar-SA"/>
        </w:rPr>
        <w:t xml:space="preserve">, el Órgano de Enlace de este organismo electoral, envió a la </w:t>
      </w:r>
      <w:r w:rsidR="00853A17">
        <w:rPr>
          <w:rFonts w:ascii="Arial" w:eastAsia="Times New Roman" w:hAnsi="Arial" w:cs="Arial"/>
          <w:sz w:val="24"/>
          <w:szCs w:val="24"/>
          <w:lang w:eastAsia="ar-SA"/>
        </w:rPr>
        <w:t>DESPEN</w:t>
      </w:r>
      <w:r w:rsidR="00E40F54" w:rsidRPr="00E40F54">
        <w:rPr>
          <w:rFonts w:ascii="Arial" w:eastAsia="Times New Roman" w:hAnsi="Arial" w:cs="Arial"/>
          <w:sz w:val="24"/>
          <w:szCs w:val="24"/>
          <w:lang w:eastAsia="ar-SA"/>
        </w:rPr>
        <w:t xml:space="preserve">, vía correo electrónico, la propuesta de </w:t>
      </w:r>
      <w:r w:rsidR="00E40F54">
        <w:rPr>
          <w:rFonts w:ascii="Arial" w:eastAsia="Times New Roman" w:hAnsi="Arial" w:cs="Arial"/>
          <w:sz w:val="24"/>
          <w:szCs w:val="24"/>
          <w:lang w:eastAsia="ar-SA"/>
        </w:rPr>
        <w:t>los</w:t>
      </w:r>
      <w:r w:rsidR="00E40F54" w:rsidRPr="00E40F54">
        <w:rPr>
          <w:rFonts w:ascii="Arial" w:eastAsia="Times New Roman" w:hAnsi="Arial" w:cs="Arial"/>
          <w:sz w:val="24"/>
          <w:szCs w:val="24"/>
          <w:lang w:eastAsia="ar-SA"/>
        </w:rPr>
        <w:t xml:space="preserve"> nuevo</w:t>
      </w:r>
      <w:r w:rsidR="00E40F54">
        <w:rPr>
          <w:rFonts w:ascii="Arial" w:eastAsia="Times New Roman" w:hAnsi="Arial" w:cs="Arial"/>
          <w:sz w:val="24"/>
          <w:szCs w:val="24"/>
          <w:lang w:eastAsia="ar-SA"/>
        </w:rPr>
        <w:t>s</w:t>
      </w:r>
      <w:r w:rsidR="00E40F54" w:rsidRPr="00E40F54">
        <w:rPr>
          <w:rFonts w:ascii="Arial" w:eastAsia="Times New Roman" w:hAnsi="Arial" w:cs="Arial"/>
          <w:sz w:val="24"/>
          <w:szCs w:val="24"/>
          <w:lang w:eastAsia="ar-SA"/>
        </w:rPr>
        <w:t xml:space="preserve"> Programa</w:t>
      </w:r>
      <w:r w:rsidR="00E40F54">
        <w:rPr>
          <w:rFonts w:ascii="Arial" w:eastAsia="Times New Roman" w:hAnsi="Arial" w:cs="Arial"/>
          <w:sz w:val="24"/>
          <w:szCs w:val="24"/>
          <w:lang w:eastAsia="ar-SA"/>
        </w:rPr>
        <w:t>s</w:t>
      </w:r>
      <w:r w:rsidR="00E40F54" w:rsidRPr="00E40F54">
        <w:rPr>
          <w:rFonts w:ascii="Arial" w:eastAsia="Times New Roman" w:hAnsi="Arial" w:cs="Arial"/>
          <w:sz w:val="24"/>
          <w:szCs w:val="24"/>
          <w:lang w:eastAsia="ar-SA"/>
        </w:rPr>
        <w:t xml:space="preserve"> </w:t>
      </w:r>
      <w:r w:rsidR="00E40F54">
        <w:rPr>
          <w:rFonts w:ascii="Arial" w:eastAsia="Times New Roman" w:hAnsi="Arial" w:cs="Arial"/>
          <w:sz w:val="24"/>
          <w:szCs w:val="24"/>
          <w:lang w:eastAsia="ar-SA"/>
        </w:rPr>
        <w:t>p</w:t>
      </w:r>
      <w:r w:rsidR="00E40F54" w:rsidRPr="00E40F54">
        <w:rPr>
          <w:rFonts w:ascii="Arial" w:eastAsia="Times New Roman" w:hAnsi="Arial" w:cs="Arial"/>
          <w:sz w:val="24"/>
          <w:szCs w:val="24"/>
          <w:lang w:eastAsia="ar-SA"/>
        </w:rPr>
        <w:t xml:space="preserve">ara </w:t>
      </w:r>
      <w:r w:rsidR="00E40F54">
        <w:rPr>
          <w:rFonts w:ascii="Arial" w:eastAsia="Times New Roman" w:hAnsi="Arial" w:cs="Arial"/>
          <w:sz w:val="24"/>
          <w:szCs w:val="24"/>
          <w:lang w:eastAsia="ar-SA"/>
        </w:rPr>
        <w:t>e</w:t>
      </w:r>
      <w:r w:rsidR="00E40F54" w:rsidRPr="00E40F54">
        <w:rPr>
          <w:rFonts w:ascii="Arial" w:eastAsia="Times New Roman" w:hAnsi="Arial" w:cs="Arial"/>
          <w:sz w:val="24"/>
          <w:szCs w:val="24"/>
          <w:lang w:eastAsia="ar-SA"/>
        </w:rPr>
        <w:t xml:space="preserve">l </w:t>
      </w:r>
      <w:r w:rsidR="00E40F54">
        <w:rPr>
          <w:rFonts w:ascii="Arial" w:eastAsia="Times New Roman" w:hAnsi="Arial" w:cs="Arial"/>
          <w:sz w:val="24"/>
          <w:szCs w:val="24"/>
          <w:lang w:eastAsia="ar-SA"/>
        </w:rPr>
        <w:t>o</w:t>
      </w:r>
      <w:r w:rsidR="00E40F54" w:rsidRPr="00E40F54">
        <w:rPr>
          <w:rFonts w:ascii="Arial" w:eastAsia="Times New Roman" w:hAnsi="Arial" w:cs="Arial"/>
          <w:sz w:val="24"/>
          <w:szCs w:val="24"/>
          <w:lang w:eastAsia="ar-SA"/>
        </w:rPr>
        <w:t xml:space="preserve">torgamiento </w:t>
      </w:r>
      <w:r w:rsidR="00E40F54">
        <w:rPr>
          <w:rFonts w:ascii="Arial" w:eastAsia="Times New Roman" w:hAnsi="Arial" w:cs="Arial"/>
          <w:sz w:val="24"/>
          <w:szCs w:val="24"/>
          <w:lang w:eastAsia="ar-SA"/>
        </w:rPr>
        <w:t>d</w:t>
      </w:r>
      <w:r w:rsidR="00E40F54" w:rsidRPr="00E40F54">
        <w:rPr>
          <w:rFonts w:ascii="Arial" w:eastAsia="Times New Roman" w:hAnsi="Arial" w:cs="Arial"/>
          <w:sz w:val="24"/>
          <w:szCs w:val="24"/>
          <w:lang w:eastAsia="ar-SA"/>
        </w:rPr>
        <w:t xml:space="preserve">e </w:t>
      </w:r>
      <w:r w:rsidR="00E40F54">
        <w:rPr>
          <w:rFonts w:ascii="Arial" w:eastAsia="Times New Roman" w:hAnsi="Arial" w:cs="Arial"/>
          <w:sz w:val="24"/>
          <w:szCs w:val="24"/>
          <w:lang w:eastAsia="ar-SA"/>
        </w:rPr>
        <w:t>l</w:t>
      </w:r>
      <w:r w:rsidR="00E40F54" w:rsidRPr="00E40F54">
        <w:rPr>
          <w:rFonts w:ascii="Arial" w:eastAsia="Times New Roman" w:hAnsi="Arial" w:cs="Arial"/>
          <w:sz w:val="24"/>
          <w:szCs w:val="24"/>
          <w:lang w:eastAsia="ar-SA"/>
        </w:rPr>
        <w:t xml:space="preserve">a Titularidad </w:t>
      </w:r>
      <w:r w:rsidR="00E40F54">
        <w:rPr>
          <w:rFonts w:ascii="Arial" w:eastAsia="Times New Roman" w:hAnsi="Arial" w:cs="Arial"/>
          <w:sz w:val="24"/>
          <w:szCs w:val="24"/>
          <w:lang w:eastAsia="ar-SA"/>
        </w:rPr>
        <w:t>y</w:t>
      </w:r>
      <w:r w:rsidR="00E40F54" w:rsidRPr="00E40F54">
        <w:rPr>
          <w:rFonts w:ascii="Arial" w:eastAsia="Times New Roman" w:hAnsi="Arial" w:cs="Arial"/>
          <w:sz w:val="24"/>
          <w:szCs w:val="24"/>
          <w:lang w:eastAsia="ar-SA"/>
        </w:rPr>
        <w:t xml:space="preserve"> </w:t>
      </w:r>
      <w:r w:rsidR="00E40F54">
        <w:rPr>
          <w:rFonts w:ascii="Arial" w:eastAsia="Times New Roman" w:hAnsi="Arial" w:cs="Arial"/>
          <w:sz w:val="24"/>
          <w:szCs w:val="24"/>
          <w:lang w:eastAsia="ar-SA"/>
        </w:rPr>
        <w:t>l</w:t>
      </w:r>
      <w:r w:rsidR="00E40F54" w:rsidRPr="00E40F54">
        <w:rPr>
          <w:rFonts w:ascii="Arial" w:eastAsia="Times New Roman" w:hAnsi="Arial" w:cs="Arial"/>
          <w:sz w:val="24"/>
          <w:szCs w:val="24"/>
          <w:lang w:eastAsia="ar-SA"/>
        </w:rPr>
        <w:t xml:space="preserve">a Promoción </w:t>
      </w:r>
      <w:r w:rsidR="00E40F54">
        <w:rPr>
          <w:rFonts w:ascii="Arial" w:eastAsia="Times New Roman" w:hAnsi="Arial" w:cs="Arial"/>
          <w:sz w:val="24"/>
          <w:szCs w:val="24"/>
          <w:lang w:eastAsia="ar-SA"/>
        </w:rPr>
        <w:t>e</w:t>
      </w:r>
      <w:r w:rsidR="00E40F54" w:rsidRPr="00E40F54">
        <w:rPr>
          <w:rFonts w:ascii="Arial" w:eastAsia="Times New Roman" w:hAnsi="Arial" w:cs="Arial"/>
          <w:sz w:val="24"/>
          <w:szCs w:val="24"/>
          <w:lang w:eastAsia="ar-SA"/>
        </w:rPr>
        <w:t xml:space="preserve">n Rango, </w:t>
      </w:r>
      <w:r w:rsidR="00E40F54">
        <w:rPr>
          <w:rFonts w:ascii="Arial" w:eastAsia="Times New Roman" w:hAnsi="Arial" w:cs="Arial"/>
          <w:sz w:val="24"/>
          <w:szCs w:val="24"/>
          <w:lang w:eastAsia="ar-SA"/>
        </w:rPr>
        <w:t>e</w:t>
      </w:r>
      <w:r w:rsidR="00E40F54" w:rsidRPr="00E40F54">
        <w:rPr>
          <w:rFonts w:ascii="Arial" w:eastAsia="Times New Roman" w:hAnsi="Arial" w:cs="Arial"/>
          <w:sz w:val="24"/>
          <w:szCs w:val="24"/>
          <w:lang w:eastAsia="ar-SA"/>
        </w:rPr>
        <w:t xml:space="preserve">n </w:t>
      </w:r>
      <w:r w:rsidR="00E40F54">
        <w:rPr>
          <w:rFonts w:ascii="Arial" w:eastAsia="Times New Roman" w:hAnsi="Arial" w:cs="Arial"/>
          <w:sz w:val="24"/>
          <w:szCs w:val="24"/>
          <w:lang w:eastAsia="ar-SA"/>
        </w:rPr>
        <w:t>e</w:t>
      </w:r>
      <w:r w:rsidR="00E40F54" w:rsidRPr="00E40F54">
        <w:rPr>
          <w:rFonts w:ascii="Arial" w:eastAsia="Times New Roman" w:hAnsi="Arial" w:cs="Arial"/>
          <w:sz w:val="24"/>
          <w:szCs w:val="24"/>
          <w:lang w:eastAsia="ar-SA"/>
        </w:rPr>
        <w:t xml:space="preserve">l </w:t>
      </w:r>
      <w:r w:rsidR="00E40F54">
        <w:rPr>
          <w:rFonts w:ascii="Arial" w:eastAsia="Times New Roman" w:hAnsi="Arial" w:cs="Arial"/>
          <w:sz w:val="24"/>
          <w:szCs w:val="24"/>
          <w:lang w:eastAsia="ar-SA"/>
        </w:rPr>
        <w:t>n</w:t>
      </w:r>
      <w:r w:rsidR="00E40F54" w:rsidRPr="00E40F54">
        <w:rPr>
          <w:rFonts w:ascii="Arial" w:eastAsia="Times New Roman" w:hAnsi="Arial" w:cs="Arial"/>
          <w:sz w:val="24"/>
          <w:szCs w:val="24"/>
          <w:lang w:eastAsia="ar-SA"/>
        </w:rPr>
        <w:t xml:space="preserve">ivel </w:t>
      </w:r>
      <w:r w:rsidR="00E40F54">
        <w:rPr>
          <w:rFonts w:ascii="Arial" w:eastAsia="Times New Roman" w:hAnsi="Arial" w:cs="Arial"/>
          <w:sz w:val="24"/>
          <w:szCs w:val="24"/>
          <w:lang w:eastAsia="ar-SA"/>
        </w:rPr>
        <w:t>d</w:t>
      </w:r>
      <w:r w:rsidR="00E40F54" w:rsidRPr="00E40F54">
        <w:rPr>
          <w:rFonts w:ascii="Arial" w:eastAsia="Times New Roman" w:hAnsi="Arial" w:cs="Arial"/>
          <w:sz w:val="24"/>
          <w:szCs w:val="24"/>
          <w:lang w:eastAsia="ar-SA"/>
        </w:rPr>
        <w:t xml:space="preserve">el </w:t>
      </w:r>
      <w:r w:rsidR="00E40F54">
        <w:rPr>
          <w:rFonts w:ascii="Arial" w:eastAsia="Times New Roman" w:hAnsi="Arial" w:cs="Arial"/>
          <w:sz w:val="24"/>
          <w:szCs w:val="24"/>
          <w:lang w:eastAsia="ar-SA"/>
        </w:rPr>
        <w:t>c</w:t>
      </w:r>
      <w:r w:rsidR="00E40F54" w:rsidRPr="00E40F54">
        <w:rPr>
          <w:rFonts w:ascii="Arial" w:eastAsia="Times New Roman" w:hAnsi="Arial" w:cs="Arial"/>
          <w:sz w:val="24"/>
          <w:szCs w:val="24"/>
          <w:lang w:eastAsia="ar-SA"/>
        </w:rPr>
        <w:t xml:space="preserve">argo </w:t>
      </w:r>
      <w:r w:rsidR="00E40F54">
        <w:rPr>
          <w:rFonts w:ascii="Arial" w:eastAsia="Times New Roman" w:hAnsi="Arial" w:cs="Arial"/>
          <w:sz w:val="24"/>
          <w:szCs w:val="24"/>
          <w:lang w:eastAsia="ar-SA"/>
        </w:rPr>
        <w:t>o</w:t>
      </w:r>
      <w:r w:rsidR="00E40F54" w:rsidRPr="00E40F54">
        <w:rPr>
          <w:rFonts w:ascii="Arial" w:eastAsia="Times New Roman" w:hAnsi="Arial" w:cs="Arial"/>
          <w:sz w:val="24"/>
          <w:szCs w:val="24"/>
          <w:lang w:eastAsia="ar-SA"/>
        </w:rPr>
        <w:t xml:space="preserve"> </w:t>
      </w:r>
      <w:r w:rsidR="00E40F54">
        <w:rPr>
          <w:rFonts w:ascii="Arial" w:eastAsia="Times New Roman" w:hAnsi="Arial" w:cs="Arial"/>
          <w:sz w:val="24"/>
          <w:szCs w:val="24"/>
          <w:lang w:eastAsia="ar-SA"/>
        </w:rPr>
        <w:t>p</w:t>
      </w:r>
      <w:r w:rsidR="00E40F54" w:rsidRPr="00E40F54">
        <w:rPr>
          <w:rFonts w:ascii="Arial" w:eastAsia="Times New Roman" w:hAnsi="Arial" w:cs="Arial"/>
          <w:sz w:val="24"/>
          <w:szCs w:val="24"/>
          <w:lang w:eastAsia="ar-SA"/>
        </w:rPr>
        <w:t xml:space="preserve">uesto </w:t>
      </w:r>
      <w:r w:rsidR="00E40F54">
        <w:rPr>
          <w:rFonts w:ascii="Arial" w:eastAsia="Times New Roman" w:hAnsi="Arial" w:cs="Arial"/>
          <w:sz w:val="24"/>
          <w:szCs w:val="24"/>
          <w:lang w:eastAsia="ar-SA"/>
        </w:rPr>
        <w:t>q</w:t>
      </w:r>
      <w:r w:rsidR="00E40F54" w:rsidRPr="00E40F54">
        <w:rPr>
          <w:rFonts w:ascii="Arial" w:eastAsia="Times New Roman" w:hAnsi="Arial" w:cs="Arial"/>
          <w:sz w:val="24"/>
          <w:szCs w:val="24"/>
          <w:lang w:eastAsia="ar-SA"/>
        </w:rPr>
        <w:t xml:space="preserve">ue </w:t>
      </w:r>
      <w:r w:rsidR="00E40F54">
        <w:rPr>
          <w:rFonts w:ascii="Arial" w:eastAsia="Times New Roman" w:hAnsi="Arial" w:cs="Arial"/>
          <w:sz w:val="24"/>
          <w:szCs w:val="24"/>
          <w:lang w:eastAsia="ar-SA"/>
        </w:rPr>
        <w:t>o</w:t>
      </w:r>
      <w:r w:rsidR="00E40F54" w:rsidRPr="00E40F54">
        <w:rPr>
          <w:rFonts w:ascii="Arial" w:eastAsia="Times New Roman" w:hAnsi="Arial" w:cs="Arial"/>
          <w:sz w:val="24"/>
          <w:szCs w:val="24"/>
          <w:lang w:eastAsia="ar-SA"/>
        </w:rPr>
        <w:t xml:space="preserve">cupe, </w:t>
      </w:r>
      <w:r w:rsidR="00E40F54">
        <w:rPr>
          <w:rFonts w:ascii="Arial" w:eastAsia="Times New Roman" w:hAnsi="Arial" w:cs="Arial"/>
          <w:sz w:val="24"/>
          <w:szCs w:val="24"/>
          <w:lang w:eastAsia="ar-SA"/>
        </w:rPr>
        <w:t>a</w:t>
      </w:r>
      <w:r w:rsidR="00E40F54" w:rsidRPr="00E40F54">
        <w:rPr>
          <w:rFonts w:ascii="Arial" w:eastAsia="Times New Roman" w:hAnsi="Arial" w:cs="Arial"/>
          <w:sz w:val="24"/>
          <w:szCs w:val="24"/>
          <w:lang w:eastAsia="ar-SA"/>
        </w:rPr>
        <w:t xml:space="preserve">l </w:t>
      </w:r>
      <w:r w:rsidR="00E40F54">
        <w:rPr>
          <w:rFonts w:ascii="Arial" w:eastAsia="Times New Roman" w:hAnsi="Arial" w:cs="Arial"/>
          <w:sz w:val="24"/>
          <w:szCs w:val="24"/>
          <w:lang w:eastAsia="ar-SA"/>
        </w:rPr>
        <w:t>p</w:t>
      </w:r>
      <w:r w:rsidR="00E40F54" w:rsidRPr="00E40F54">
        <w:rPr>
          <w:rFonts w:ascii="Arial" w:eastAsia="Times New Roman" w:hAnsi="Arial" w:cs="Arial"/>
          <w:sz w:val="24"/>
          <w:szCs w:val="24"/>
          <w:lang w:eastAsia="ar-SA"/>
        </w:rPr>
        <w:t>ersona</w:t>
      </w:r>
      <w:r w:rsidR="00CC7A8B">
        <w:rPr>
          <w:rFonts w:ascii="Arial" w:eastAsia="Times New Roman" w:hAnsi="Arial" w:cs="Arial"/>
          <w:sz w:val="24"/>
          <w:szCs w:val="24"/>
          <w:lang w:eastAsia="ar-SA"/>
        </w:rPr>
        <w:t>l</w:t>
      </w:r>
      <w:r w:rsidR="00E40F54" w:rsidRPr="00E40F54">
        <w:rPr>
          <w:rFonts w:ascii="Arial" w:eastAsia="Times New Roman" w:hAnsi="Arial" w:cs="Arial"/>
          <w:sz w:val="24"/>
          <w:szCs w:val="24"/>
          <w:lang w:eastAsia="ar-SA"/>
        </w:rPr>
        <w:t xml:space="preserve"> </w:t>
      </w:r>
      <w:r w:rsidR="00CC7A8B">
        <w:rPr>
          <w:rFonts w:ascii="Arial" w:eastAsia="Times New Roman" w:hAnsi="Arial" w:cs="Arial"/>
          <w:sz w:val="24"/>
          <w:szCs w:val="24"/>
          <w:lang w:eastAsia="ar-SA"/>
        </w:rPr>
        <w:t>de</w:t>
      </w:r>
      <w:r w:rsidR="00E40F54" w:rsidRPr="00E40F54">
        <w:rPr>
          <w:rFonts w:ascii="Arial" w:eastAsia="Times New Roman" w:hAnsi="Arial" w:cs="Arial"/>
          <w:sz w:val="24"/>
          <w:szCs w:val="24"/>
          <w:lang w:eastAsia="ar-SA"/>
        </w:rPr>
        <w:t xml:space="preserve">l Servicio Profesional Electoral Nacional </w:t>
      </w:r>
      <w:r w:rsidR="00E40F54">
        <w:rPr>
          <w:rFonts w:ascii="Arial" w:eastAsia="Times New Roman" w:hAnsi="Arial" w:cs="Arial"/>
          <w:sz w:val="24"/>
          <w:szCs w:val="24"/>
          <w:lang w:eastAsia="ar-SA"/>
        </w:rPr>
        <w:t>d</w:t>
      </w:r>
      <w:r w:rsidR="00E40F54" w:rsidRPr="00E40F54">
        <w:rPr>
          <w:rFonts w:ascii="Arial" w:eastAsia="Times New Roman" w:hAnsi="Arial" w:cs="Arial"/>
          <w:sz w:val="24"/>
          <w:szCs w:val="24"/>
          <w:lang w:eastAsia="ar-SA"/>
        </w:rPr>
        <w:t xml:space="preserve">el </w:t>
      </w:r>
      <w:r w:rsidR="005961CB">
        <w:rPr>
          <w:rFonts w:ascii="Arial" w:eastAsia="Times New Roman" w:hAnsi="Arial" w:cs="Arial"/>
          <w:sz w:val="24"/>
          <w:szCs w:val="24"/>
          <w:lang w:eastAsia="ar-SA"/>
        </w:rPr>
        <w:t>IEPC</w:t>
      </w:r>
      <w:r w:rsidR="00E40F54" w:rsidRPr="00E40F54">
        <w:rPr>
          <w:rFonts w:ascii="Arial" w:eastAsia="Times New Roman" w:hAnsi="Arial" w:cs="Arial"/>
          <w:sz w:val="24"/>
          <w:szCs w:val="24"/>
          <w:lang w:eastAsia="ar-SA"/>
        </w:rPr>
        <w:t>.</w:t>
      </w:r>
    </w:p>
    <w:p w14:paraId="61D6197A" w14:textId="77777777" w:rsidR="00D96E56" w:rsidRPr="003E3C23" w:rsidRDefault="00D96E56" w:rsidP="004E485A">
      <w:pPr>
        <w:suppressAutoHyphens/>
        <w:spacing w:after="0" w:line="276" w:lineRule="auto"/>
        <w:jc w:val="both"/>
        <w:rPr>
          <w:rFonts w:ascii="Arial" w:eastAsia="Times New Roman" w:hAnsi="Arial" w:cs="Arial"/>
          <w:sz w:val="24"/>
          <w:szCs w:val="24"/>
          <w:lang w:eastAsia="ar-SA"/>
        </w:rPr>
      </w:pPr>
    </w:p>
    <w:p w14:paraId="57F0960D" w14:textId="4D0CA195" w:rsidR="004E35D9" w:rsidRDefault="00D25CB5" w:rsidP="004E35D9">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8</w:t>
      </w:r>
      <w:r w:rsidR="00413748">
        <w:rPr>
          <w:rFonts w:ascii="Arial" w:eastAsia="Times New Roman" w:hAnsi="Arial" w:cs="Arial"/>
          <w:b/>
          <w:sz w:val="24"/>
          <w:szCs w:val="24"/>
          <w:lang w:eastAsia="ar-SA"/>
        </w:rPr>
        <w:t>.</w:t>
      </w:r>
      <w:r w:rsidR="001149A1" w:rsidRPr="003E3C23">
        <w:rPr>
          <w:rFonts w:ascii="Arial" w:eastAsia="Times New Roman" w:hAnsi="Arial" w:cs="Arial"/>
          <w:sz w:val="24"/>
          <w:szCs w:val="24"/>
          <w:lang w:eastAsia="ar-SA"/>
        </w:rPr>
        <w:t xml:space="preserve"> </w:t>
      </w:r>
      <w:r w:rsidR="00E40F54" w:rsidRPr="00E40F54">
        <w:rPr>
          <w:rFonts w:ascii="Arial" w:eastAsia="Times New Roman" w:hAnsi="Arial" w:cs="Arial"/>
          <w:b/>
          <w:sz w:val="24"/>
          <w:szCs w:val="24"/>
          <w:lang w:eastAsia="ar-SA"/>
        </w:rPr>
        <w:t>Visto bueno</w:t>
      </w:r>
      <w:r w:rsidR="00E40F54">
        <w:rPr>
          <w:rFonts w:ascii="Arial" w:eastAsia="Times New Roman" w:hAnsi="Arial" w:cs="Arial"/>
          <w:sz w:val="24"/>
          <w:szCs w:val="24"/>
          <w:lang w:eastAsia="ar-SA"/>
        </w:rPr>
        <w:t xml:space="preserve"> </w:t>
      </w:r>
      <w:r w:rsidR="00E40F54">
        <w:rPr>
          <w:rFonts w:ascii="Arial" w:eastAsia="Times New Roman" w:hAnsi="Arial" w:cs="Arial"/>
          <w:b/>
          <w:sz w:val="24"/>
          <w:szCs w:val="24"/>
          <w:lang w:eastAsia="ar-SA"/>
        </w:rPr>
        <w:t>a l</w:t>
      </w:r>
      <w:r w:rsidR="00E40F54" w:rsidRPr="00E40F54">
        <w:rPr>
          <w:rFonts w:ascii="Arial" w:eastAsia="Times New Roman" w:hAnsi="Arial" w:cs="Arial"/>
          <w:b/>
          <w:sz w:val="24"/>
          <w:szCs w:val="24"/>
          <w:lang w:eastAsia="ar-SA"/>
        </w:rPr>
        <w:t xml:space="preserve">os Programas de Titularidad y de Promoción en </w:t>
      </w:r>
      <w:r w:rsidR="00E40F54" w:rsidRPr="006B156D">
        <w:rPr>
          <w:rFonts w:ascii="Arial" w:eastAsia="Times New Roman" w:hAnsi="Arial" w:cs="Arial"/>
          <w:b/>
          <w:sz w:val="24"/>
          <w:szCs w:val="24"/>
          <w:lang w:eastAsia="ar-SA"/>
        </w:rPr>
        <w:t>Rango</w:t>
      </w:r>
      <w:r w:rsidR="004E485A" w:rsidRPr="006B156D">
        <w:rPr>
          <w:rFonts w:ascii="Arial" w:eastAsia="Times New Roman" w:hAnsi="Arial" w:cs="Arial"/>
          <w:b/>
          <w:sz w:val="24"/>
          <w:szCs w:val="24"/>
          <w:lang w:eastAsia="ar-SA"/>
        </w:rPr>
        <w:t>.</w:t>
      </w:r>
      <w:r w:rsidR="004E485A" w:rsidRPr="006B156D">
        <w:rPr>
          <w:rFonts w:ascii="Arial" w:eastAsia="Times New Roman" w:hAnsi="Arial" w:cs="Arial"/>
          <w:sz w:val="24"/>
          <w:szCs w:val="24"/>
          <w:lang w:eastAsia="ar-SA"/>
        </w:rPr>
        <w:t xml:space="preserve"> El </w:t>
      </w:r>
      <w:r w:rsidR="006B156D" w:rsidRPr="006B156D">
        <w:rPr>
          <w:rFonts w:ascii="Arial" w:eastAsia="Times New Roman" w:hAnsi="Arial" w:cs="Arial"/>
          <w:sz w:val="24"/>
          <w:szCs w:val="24"/>
          <w:lang w:eastAsia="ar-SA"/>
        </w:rPr>
        <w:t>4</w:t>
      </w:r>
      <w:r w:rsidR="004E485A" w:rsidRPr="006B156D">
        <w:rPr>
          <w:rFonts w:ascii="Arial" w:eastAsia="Times New Roman" w:hAnsi="Arial" w:cs="Arial"/>
          <w:sz w:val="24"/>
          <w:szCs w:val="24"/>
          <w:lang w:eastAsia="ar-SA"/>
        </w:rPr>
        <w:t xml:space="preserve"> de </w:t>
      </w:r>
      <w:r w:rsidR="00E40F54" w:rsidRPr="006B156D">
        <w:rPr>
          <w:rFonts w:ascii="Arial" w:eastAsia="Times New Roman" w:hAnsi="Arial" w:cs="Arial"/>
          <w:sz w:val="24"/>
          <w:szCs w:val="24"/>
          <w:lang w:eastAsia="ar-SA"/>
        </w:rPr>
        <w:t>noviembre</w:t>
      </w:r>
      <w:r w:rsidR="004E485A" w:rsidRPr="006B156D">
        <w:rPr>
          <w:rFonts w:ascii="Arial" w:eastAsia="Times New Roman" w:hAnsi="Arial" w:cs="Arial"/>
          <w:sz w:val="24"/>
          <w:szCs w:val="24"/>
          <w:lang w:eastAsia="ar-SA"/>
        </w:rPr>
        <w:t xml:space="preserve"> de </w:t>
      </w:r>
      <w:r w:rsidR="00E40F54" w:rsidRPr="006B156D">
        <w:rPr>
          <w:rFonts w:ascii="Arial" w:eastAsia="Times New Roman" w:hAnsi="Arial" w:cs="Arial"/>
          <w:sz w:val="24"/>
          <w:szCs w:val="24"/>
          <w:lang w:eastAsia="ar-SA"/>
        </w:rPr>
        <w:t>2022</w:t>
      </w:r>
      <w:r w:rsidR="004E485A" w:rsidRPr="006B156D">
        <w:rPr>
          <w:rFonts w:ascii="Arial" w:eastAsia="Times New Roman" w:hAnsi="Arial" w:cs="Arial"/>
          <w:sz w:val="24"/>
          <w:szCs w:val="24"/>
          <w:lang w:eastAsia="ar-SA"/>
        </w:rPr>
        <w:t xml:space="preserve">, </w:t>
      </w:r>
      <w:r w:rsidR="00E40F54" w:rsidRPr="006B156D">
        <w:rPr>
          <w:rFonts w:ascii="Arial" w:eastAsia="Times New Roman" w:hAnsi="Arial" w:cs="Arial"/>
          <w:sz w:val="24"/>
          <w:szCs w:val="24"/>
          <w:lang w:eastAsia="ar-SA"/>
        </w:rPr>
        <w:t>mediante oficio INE/DESPEN/DPL/</w:t>
      </w:r>
      <w:r w:rsidR="006B156D" w:rsidRPr="006B156D">
        <w:rPr>
          <w:rFonts w:ascii="Arial" w:eastAsia="Times New Roman" w:hAnsi="Arial" w:cs="Arial"/>
          <w:sz w:val="24"/>
          <w:szCs w:val="24"/>
          <w:lang w:eastAsia="ar-SA"/>
        </w:rPr>
        <w:t>008</w:t>
      </w:r>
      <w:r w:rsidR="00E40F54" w:rsidRPr="006B156D">
        <w:rPr>
          <w:rFonts w:ascii="Arial" w:eastAsia="Times New Roman" w:hAnsi="Arial" w:cs="Arial"/>
          <w:sz w:val="24"/>
          <w:szCs w:val="24"/>
          <w:lang w:eastAsia="ar-SA"/>
        </w:rPr>
        <w:t>4</w:t>
      </w:r>
      <w:r w:rsidR="006B156D" w:rsidRPr="006B156D">
        <w:rPr>
          <w:rFonts w:ascii="Arial" w:eastAsia="Times New Roman" w:hAnsi="Arial" w:cs="Arial"/>
          <w:sz w:val="24"/>
          <w:szCs w:val="24"/>
          <w:lang w:eastAsia="ar-SA"/>
        </w:rPr>
        <w:t>/</w:t>
      </w:r>
      <w:r w:rsidR="00E40F54" w:rsidRPr="006B156D">
        <w:rPr>
          <w:rFonts w:ascii="Arial" w:eastAsia="Times New Roman" w:hAnsi="Arial" w:cs="Arial"/>
          <w:sz w:val="24"/>
          <w:szCs w:val="24"/>
          <w:lang w:eastAsia="ar-SA"/>
        </w:rPr>
        <w:t>202</w:t>
      </w:r>
      <w:r w:rsidR="006B156D" w:rsidRPr="006B156D">
        <w:rPr>
          <w:rFonts w:ascii="Arial" w:eastAsia="Times New Roman" w:hAnsi="Arial" w:cs="Arial"/>
          <w:sz w:val="24"/>
          <w:szCs w:val="24"/>
          <w:lang w:eastAsia="ar-SA"/>
        </w:rPr>
        <w:t>2</w:t>
      </w:r>
      <w:r w:rsidR="00E40F54" w:rsidRPr="00E40F54">
        <w:rPr>
          <w:rFonts w:ascii="Arial" w:eastAsia="Times New Roman" w:hAnsi="Arial" w:cs="Arial"/>
          <w:sz w:val="24"/>
          <w:szCs w:val="24"/>
          <w:lang w:eastAsia="ar-SA"/>
        </w:rPr>
        <w:t xml:space="preserve">, </w:t>
      </w:r>
      <w:r w:rsidR="006B156D">
        <w:rPr>
          <w:rFonts w:ascii="Arial" w:eastAsia="Times New Roman" w:hAnsi="Arial" w:cs="Arial"/>
          <w:sz w:val="24"/>
          <w:szCs w:val="24"/>
          <w:lang w:eastAsia="ar-SA"/>
        </w:rPr>
        <w:t>el</w:t>
      </w:r>
      <w:r w:rsidR="00E40F54" w:rsidRPr="00E40F54">
        <w:rPr>
          <w:rFonts w:ascii="Arial" w:eastAsia="Times New Roman" w:hAnsi="Arial" w:cs="Arial"/>
          <w:sz w:val="24"/>
          <w:szCs w:val="24"/>
          <w:lang w:eastAsia="ar-SA"/>
        </w:rPr>
        <w:t xml:space="preserve"> Director de P</w:t>
      </w:r>
      <w:r w:rsidR="006B156D">
        <w:rPr>
          <w:rFonts w:ascii="Arial" w:eastAsia="Times New Roman" w:hAnsi="Arial" w:cs="Arial"/>
          <w:sz w:val="24"/>
          <w:szCs w:val="24"/>
          <w:lang w:eastAsia="ar-SA"/>
        </w:rPr>
        <w:t>la</w:t>
      </w:r>
      <w:r w:rsidR="004E35D9">
        <w:rPr>
          <w:rFonts w:ascii="Arial" w:eastAsia="Times New Roman" w:hAnsi="Arial" w:cs="Arial"/>
          <w:sz w:val="24"/>
          <w:szCs w:val="24"/>
          <w:lang w:eastAsia="ar-SA"/>
        </w:rPr>
        <w:t>n</w:t>
      </w:r>
      <w:r w:rsidR="006B156D">
        <w:rPr>
          <w:rFonts w:ascii="Arial" w:eastAsia="Times New Roman" w:hAnsi="Arial" w:cs="Arial"/>
          <w:sz w:val="24"/>
          <w:szCs w:val="24"/>
          <w:lang w:eastAsia="ar-SA"/>
        </w:rPr>
        <w:t>e</w:t>
      </w:r>
      <w:r w:rsidR="00E40F54" w:rsidRPr="00E40F54">
        <w:rPr>
          <w:rFonts w:ascii="Arial" w:eastAsia="Times New Roman" w:hAnsi="Arial" w:cs="Arial"/>
          <w:sz w:val="24"/>
          <w:szCs w:val="24"/>
          <w:lang w:eastAsia="ar-SA"/>
        </w:rPr>
        <w:t>a</w:t>
      </w:r>
      <w:r w:rsidR="004E35D9">
        <w:rPr>
          <w:rFonts w:ascii="Arial" w:eastAsia="Times New Roman" w:hAnsi="Arial" w:cs="Arial"/>
          <w:sz w:val="24"/>
          <w:szCs w:val="24"/>
          <w:lang w:eastAsia="ar-SA"/>
        </w:rPr>
        <w:t>ción del Servicio Profesional El</w:t>
      </w:r>
      <w:r w:rsidR="00E40F54" w:rsidRPr="00E40F54">
        <w:rPr>
          <w:rFonts w:ascii="Arial" w:eastAsia="Times New Roman" w:hAnsi="Arial" w:cs="Arial"/>
          <w:sz w:val="24"/>
          <w:szCs w:val="24"/>
          <w:lang w:eastAsia="ar-SA"/>
        </w:rPr>
        <w:t xml:space="preserve">ectoral Nacional comunicó </w:t>
      </w:r>
      <w:r w:rsidR="006B156D">
        <w:rPr>
          <w:rFonts w:ascii="Arial" w:eastAsia="Times New Roman" w:hAnsi="Arial" w:cs="Arial"/>
          <w:sz w:val="24"/>
          <w:szCs w:val="24"/>
          <w:lang w:eastAsia="ar-SA"/>
        </w:rPr>
        <w:t xml:space="preserve">al </w:t>
      </w:r>
      <w:r w:rsidR="00E40F54" w:rsidRPr="00E40F54">
        <w:rPr>
          <w:rFonts w:ascii="Arial" w:eastAsia="Times New Roman" w:hAnsi="Arial" w:cs="Arial"/>
          <w:sz w:val="24"/>
          <w:szCs w:val="24"/>
          <w:lang w:eastAsia="ar-SA"/>
        </w:rPr>
        <w:t>titular del Órgano de Enlace, e</w:t>
      </w:r>
      <w:r w:rsidR="004E35D9">
        <w:rPr>
          <w:rFonts w:ascii="Arial" w:eastAsia="Times New Roman" w:hAnsi="Arial" w:cs="Arial"/>
          <w:sz w:val="24"/>
          <w:szCs w:val="24"/>
          <w:lang w:eastAsia="ar-SA"/>
        </w:rPr>
        <w:t>l</w:t>
      </w:r>
      <w:r w:rsidR="00E40F54" w:rsidRPr="00E40F54">
        <w:rPr>
          <w:rFonts w:ascii="Arial" w:eastAsia="Times New Roman" w:hAnsi="Arial" w:cs="Arial"/>
          <w:sz w:val="24"/>
          <w:szCs w:val="24"/>
          <w:lang w:eastAsia="ar-SA"/>
        </w:rPr>
        <w:t xml:space="preserve"> otorgamiento del visto bueno a los nuevos </w:t>
      </w:r>
      <w:r w:rsidR="004E35D9" w:rsidRPr="004E35D9">
        <w:rPr>
          <w:rFonts w:ascii="Arial" w:eastAsia="Times New Roman" w:hAnsi="Arial" w:cs="Arial"/>
          <w:sz w:val="24"/>
          <w:szCs w:val="24"/>
          <w:lang w:eastAsia="ar-SA"/>
        </w:rPr>
        <w:t xml:space="preserve">Programas para el otorgamiento de la Titularidad y la Promoción en Rango, en el nivel del cargo o puesto que ocupe, </w:t>
      </w:r>
      <w:r w:rsidR="00CC7A8B">
        <w:rPr>
          <w:rFonts w:ascii="Arial" w:eastAsia="Times New Roman" w:hAnsi="Arial" w:cs="Arial"/>
          <w:sz w:val="24"/>
          <w:szCs w:val="24"/>
          <w:lang w:eastAsia="ar-SA"/>
        </w:rPr>
        <w:t>a</w:t>
      </w:r>
      <w:r w:rsidR="00CC7A8B" w:rsidRPr="00E40F54">
        <w:rPr>
          <w:rFonts w:ascii="Arial" w:eastAsia="Times New Roman" w:hAnsi="Arial" w:cs="Arial"/>
          <w:sz w:val="24"/>
          <w:szCs w:val="24"/>
          <w:lang w:eastAsia="ar-SA"/>
        </w:rPr>
        <w:t xml:space="preserve">l </w:t>
      </w:r>
      <w:r w:rsidR="00CC7A8B">
        <w:rPr>
          <w:rFonts w:ascii="Arial" w:eastAsia="Times New Roman" w:hAnsi="Arial" w:cs="Arial"/>
          <w:sz w:val="24"/>
          <w:szCs w:val="24"/>
          <w:lang w:eastAsia="ar-SA"/>
        </w:rPr>
        <w:t>p</w:t>
      </w:r>
      <w:r w:rsidR="00CC7A8B" w:rsidRPr="00E40F54">
        <w:rPr>
          <w:rFonts w:ascii="Arial" w:eastAsia="Times New Roman" w:hAnsi="Arial" w:cs="Arial"/>
          <w:sz w:val="24"/>
          <w:szCs w:val="24"/>
          <w:lang w:eastAsia="ar-SA"/>
        </w:rPr>
        <w:t>ersona</w:t>
      </w:r>
      <w:r w:rsidR="00CC7A8B">
        <w:rPr>
          <w:rFonts w:ascii="Arial" w:eastAsia="Times New Roman" w:hAnsi="Arial" w:cs="Arial"/>
          <w:sz w:val="24"/>
          <w:szCs w:val="24"/>
          <w:lang w:eastAsia="ar-SA"/>
        </w:rPr>
        <w:t>l</w:t>
      </w:r>
      <w:r w:rsidR="00CC7A8B" w:rsidRPr="00E40F54">
        <w:rPr>
          <w:rFonts w:ascii="Arial" w:eastAsia="Times New Roman" w:hAnsi="Arial" w:cs="Arial"/>
          <w:sz w:val="24"/>
          <w:szCs w:val="24"/>
          <w:lang w:eastAsia="ar-SA"/>
        </w:rPr>
        <w:t xml:space="preserve"> </w:t>
      </w:r>
      <w:r w:rsidR="00CC7A8B">
        <w:rPr>
          <w:rFonts w:ascii="Arial" w:eastAsia="Times New Roman" w:hAnsi="Arial" w:cs="Arial"/>
          <w:sz w:val="24"/>
          <w:szCs w:val="24"/>
          <w:lang w:eastAsia="ar-SA"/>
        </w:rPr>
        <w:t>de</w:t>
      </w:r>
      <w:r w:rsidR="00CC7A8B" w:rsidRPr="00E40F54">
        <w:rPr>
          <w:rFonts w:ascii="Arial" w:eastAsia="Times New Roman" w:hAnsi="Arial" w:cs="Arial"/>
          <w:sz w:val="24"/>
          <w:szCs w:val="24"/>
          <w:lang w:eastAsia="ar-SA"/>
        </w:rPr>
        <w:t xml:space="preserve">l </w:t>
      </w:r>
      <w:r w:rsidR="004E35D9" w:rsidRPr="004E35D9">
        <w:rPr>
          <w:rFonts w:ascii="Arial" w:eastAsia="Times New Roman" w:hAnsi="Arial" w:cs="Arial"/>
          <w:sz w:val="24"/>
          <w:szCs w:val="24"/>
          <w:lang w:eastAsia="ar-SA"/>
        </w:rPr>
        <w:t xml:space="preserve">Servicio Profesional Electoral Nacional del </w:t>
      </w:r>
      <w:r w:rsidR="005961CB">
        <w:rPr>
          <w:rFonts w:ascii="Arial" w:eastAsia="Times New Roman" w:hAnsi="Arial" w:cs="Arial"/>
          <w:sz w:val="24"/>
          <w:szCs w:val="24"/>
          <w:lang w:eastAsia="ar-SA"/>
        </w:rPr>
        <w:t>IEPC</w:t>
      </w:r>
      <w:r w:rsidR="004E35D9">
        <w:rPr>
          <w:rFonts w:ascii="Arial" w:eastAsia="Times New Roman" w:hAnsi="Arial" w:cs="Arial"/>
          <w:sz w:val="24"/>
          <w:szCs w:val="24"/>
          <w:lang w:eastAsia="ar-SA"/>
        </w:rPr>
        <w:t>,</w:t>
      </w:r>
      <w:r w:rsidR="00E40F54" w:rsidRPr="00E40F54">
        <w:rPr>
          <w:rFonts w:ascii="Arial" w:eastAsia="Times New Roman" w:hAnsi="Arial" w:cs="Arial"/>
          <w:sz w:val="24"/>
          <w:szCs w:val="24"/>
          <w:lang w:eastAsia="ar-SA"/>
        </w:rPr>
        <w:t xml:space="preserve"> al haber considerado que en dichos programas se atiende lo dispuesto en el Estatuto del Servicio</w:t>
      </w:r>
      <w:r w:rsidR="004E35D9">
        <w:rPr>
          <w:rFonts w:ascii="Arial" w:eastAsia="Times New Roman" w:hAnsi="Arial" w:cs="Arial"/>
          <w:sz w:val="24"/>
          <w:szCs w:val="24"/>
          <w:lang w:eastAsia="ar-SA"/>
        </w:rPr>
        <w:t>.</w:t>
      </w:r>
    </w:p>
    <w:p w14:paraId="7917250B" w14:textId="3C878B04" w:rsidR="001149A1" w:rsidRPr="00AD6072" w:rsidRDefault="001149A1" w:rsidP="001149A1">
      <w:pPr>
        <w:suppressAutoHyphens/>
        <w:spacing w:after="0" w:line="276" w:lineRule="auto"/>
        <w:jc w:val="both"/>
        <w:rPr>
          <w:rFonts w:ascii="Arial" w:eastAsia="Times New Roman" w:hAnsi="Arial" w:cs="Arial"/>
          <w:sz w:val="24"/>
          <w:szCs w:val="24"/>
          <w:lang w:eastAsia="ar-SA"/>
        </w:rPr>
      </w:pPr>
      <w:r w:rsidRPr="003E3C23">
        <w:rPr>
          <w:rFonts w:ascii="Arial" w:eastAsia="Times New Roman" w:hAnsi="Arial" w:cs="Arial"/>
          <w:sz w:val="24"/>
          <w:szCs w:val="24"/>
          <w:lang w:eastAsia="ar-SA"/>
        </w:rPr>
        <w:t xml:space="preserve"> </w:t>
      </w:r>
    </w:p>
    <w:p w14:paraId="16D48444" w14:textId="24AF3B22" w:rsidR="001149A1" w:rsidRPr="003E3C23" w:rsidRDefault="00D25CB5" w:rsidP="00AD6072">
      <w:pPr>
        <w:suppressAutoHyphens/>
        <w:spacing w:after="0" w:line="276" w:lineRule="auto"/>
        <w:jc w:val="both"/>
        <w:rPr>
          <w:rFonts w:ascii="Arial" w:eastAsia="Times New Roman" w:hAnsi="Arial" w:cs="Arial"/>
          <w:sz w:val="24"/>
          <w:szCs w:val="24"/>
          <w:lang w:eastAsia="ar-SA"/>
        </w:rPr>
      </w:pPr>
      <w:r>
        <w:rPr>
          <w:rFonts w:ascii="Arial" w:eastAsia="Arial Narrow" w:hAnsi="Arial" w:cs="Arial"/>
          <w:b/>
          <w:sz w:val="24"/>
          <w:szCs w:val="24"/>
          <w:lang w:eastAsia="ar-SA"/>
        </w:rPr>
        <w:lastRenderedPageBreak/>
        <w:t>9</w:t>
      </w:r>
      <w:r w:rsidR="001149A1" w:rsidRPr="003E3C23">
        <w:rPr>
          <w:rFonts w:ascii="Arial" w:eastAsia="Arial Narrow" w:hAnsi="Arial" w:cs="Arial"/>
          <w:b/>
          <w:sz w:val="24"/>
          <w:szCs w:val="24"/>
          <w:lang w:eastAsia="ar-SA"/>
        </w:rPr>
        <w:t xml:space="preserve">. </w:t>
      </w:r>
      <w:r w:rsidR="00AD6072" w:rsidRPr="00AD6072">
        <w:rPr>
          <w:rFonts w:ascii="Arial" w:eastAsia="Arial Narrow" w:hAnsi="Arial" w:cs="Arial"/>
          <w:b/>
          <w:sz w:val="24"/>
          <w:szCs w:val="24"/>
          <w:lang w:eastAsia="ar-SA"/>
        </w:rPr>
        <w:t xml:space="preserve">Proyecto de acuerdo que aprueba los Programas de Titularidad y de Promoción en Rango. </w:t>
      </w:r>
      <w:r w:rsidR="00AD6072" w:rsidRPr="00AD6072">
        <w:rPr>
          <w:rFonts w:ascii="Arial" w:eastAsia="Arial Narrow" w:hAnsi="Arial" w:cs="Arial"/>
          <w:sz w:val="24"/>
          <w:szCs w:val="24"/>
          <w:lang w:eastAsia="ar-SA"/>
        </w:rPr>
        <w:t xml:space="preserve">El </w:t>
      </w:r>
      <w:r w:rsidR="00390EFC">
        <w:rPr>
          <w:rFonts w:ascii="Arial" w:eastAsia="Arial Narrow" w:hAnsi="Arial" w:cs="Arial"/>
          <w:sz w:val="24"/>
          <w:szCs w:val="24"/>
          <w:lang w:eastAsia="ar-SA"/>
        </w:rPr>
        <w:t>12</w:t>
      </w:r>
      <w:r w:rsidR="00AD6072">
        <w:rPr>
          <w:rFonts w:ascii="Arial" w:eastAsia="Arial Narrow" w:hAnsi="Arial" w:cs="Arial"/>
          <w:sz w:val="24"/>
          <w:szCs w:val="24"/>
          <w:lang w:eastAsia="ar-SA"/>
        </w:rPr>
        <w:t xml:space="preserve"> </w:t>
      </w:r>
      <w:r w:rsidR="00AD6072" w:rsidRPr="00AD6072">
        <w:rPr>
          <w:rFonts w:ascii="Arial" w:eastAsia="Arial Narrow" w:hAnsi="Arial" w:cs="Arial"/>
          <w:sz w:val="24"/>
          <w:szCs w:val="24"/>
          <w:lang w:eastAsia="ar-SA"/>
        </w:rPr>
        <w:t xml:space="preserve">de </w:t>
      </w:r>
      <w:r w:rsidR="00AD6072">
        <w:rPr>
          <w:rFonts w:ascii="Arial" w:eastAsia="Arial Narrow" w:hAnsi="Arial" w:cs="Arial"/>
          <w:sz w:val="24"/>
          <w:szCs w:val="24"/>
          <w:lang w:eastAsia="ar-SA"/>
        </w:rPr>
        <w:t>n</w:t>
      </w:r>
      <w:r w:rsidR="00AD6072" w:rsidRPr="00AD6072">
        <w:rPr>
          <w:rFonts w:ascii="Arial" w:eastAsia="Arial Narrow" w:hAnsi="Arial" w:cs="Arial"/>
          <w:sz w:val="24"/>
          <w:szCs w:val="24"/>
          <w:lang w:eastAsia="ar-SA"/>
        </w:rPr>
        <w:t>o</w:t>
      </w:r>
      <w:r w:rsidR="00AD6072">
        <w:rPr>
          <w:rFonts w:ascii="Arial" w:eastAsia="Arial Narrow" w:hAnsi="Arial" w:cs="Arial"/>
          <w:sz w:val="24"/>
          <w:szCs w:val="24"/>
          <w:lang w:eastAsia="ar-SA"/>
        </w:rPr>
        <w:t>viem</w:t>
      </w:r>
      <w:r w:rsidR="00AD6072" w:rsidRPr="00AD6072">
        <w:rPr>
          <w:rFonts w:ascii="Arial" w:eastAsia="Arial Narrow" w:hAnsi="Arial" w:cs="Arial"/>
          <w:sz w:val="24"/>
          <w:szCs w:val="24"/>
          <w:lang w:eastAsia="ar-SA"/>
        </w:rPr>
        <w:t>bre</w:t>
      </w:r>
      <w:r w:rsidR="00AD6072">
        <w:rPr>
          <w:rFonts w:ascii="Arial" w:eastAsia="Arial Narrow" w:hAnsi="Arial" w:cs="Arial"/>
          <w:sz w:val="24"/>
          <w:szCs w:val="24"/>
          <w:lang w:eastAsia="ar-SA"/>
        </w:rPr>
        <w:t xml:space="preserve"> de 2022</w:t>
      </w:r>
      <w:r w:rsidR="00AD6072" w:rsidRPr="00AD6072">
        <w:rPr>
          <w:rFonts w:ascii="Arial" w:eastAsia="Arial Narrow" w:hAnsi="Arial" w:cs="Arial"/>
          <w:sz w:val="24"/>
          <w:szCs w:val="24"/>
          <w:lang w:eastAsia="ar-SA"/>
        </w:rPr>
        <w:t>, la Comisión de Seguimiento al Servicio Profesional Electoral Nacional, en sesión ordinaria, autorizó someter a consideración del Consejo General el presente proyecto de acuerdo en los términos que se presenta.</w:t>
      </w:r>
    </w:p>
    <w:p w14:paraId="3149D427" w14:textId="77777777" w:rsidR="00206C84" w:rsidRDefault="00206C84" w:rsidP="001149A1">
      <w:pPr>
        <w:suppressAutoHyphens/>
        <w:spacing w:after="0" w:line="276" w:lineRule="auto"/>
        <w:jc w:val="both"/>
        <w:rPr>
          <w:rFonts w:ascii="Arial" w:eastAsia="Times New Roman" w:hAnsi="Arial" w:cs="Arial"/>
          <w:sz w:val="24"/>
          <w:szCs w:val="24"/>
          <w:lang w:eastAsia="ar-SA"/>
        </w:rPr>
      </w:pPr>
    </w:p>
    <w:p w14:paraId="2E9ABD78" w14:textId="77777777" w:rsidR="00D01AA8" w:rsidRPr="003E3C23" w:rsidRDefault="00D01AA8" w:rsidP="001149A1">
      <w:pPr>
        <w:suppressAutoHyphens/>
        <w:spacing w:after="0" w:line="276" w:lineRule="auto"/>
        <w:jc w:val="both"/>
        <w:rPr>
          <w:rFonts w:ascii="Arial" w:eastAsia="Times New Roman" w:hAnsi="Arial" w:cs="Arial"/>
          <w:sz w:val="24"/>
          <w:szCs w:val="24"/>
          <w:lang w:eastAsia="ar-SA"/>
        </w:rPr>
      </w:pPr>
    </w:p>
    <w:p w14:paraId="2735C6C1"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r w:rsidRPr="003E3C23">
        <w:rPr>
          <w:rFonts w:ascii="Arial" w:eastAsia="Times New Roman" w:hAnsi="Arial" w:cs="Arial"/>
          <w:b/>
          <w:sz w:val="24"/>
          <w:szCs w:val="24"/>
          <w:lang w:eastAsia="ar-SA"/>
        </w:rPr>
        <w:t>C O N S I D E R A N D O</w:t>
      </w:r>
    </w:p>
    <w:p w14:paraId="5516A69D" w14:textId="77777777" w:rsidR="001149A1" w:rsidRDefault="001149A1" w:rsidP="001149A1">
      <w:pPr>
        <w:suppressAutoHyphens/>
        <w:spacing w:after="0" w:line="276" w:lineRule="auto"/>
        <w:jc w:val="both"/>
        <w:rPr>
          <w:rFonts w:ascii="Arial" w:eastAsia="Times New Roman" w:hAnsi="Arial" w:cs="Arial"/>
          <w:b/>
          <w:sz w:val="24"/>
          <w:szCs w:val="24"/>
          <w:lang w:eastAsia="ar-SA"/>
        </w:rPr>
      </w:pPr>
    </w:p>
    <w:p w14:paraId="016371ED" w14:textId="77777777" w:rsidR="00D01AA8" w:rsidRPr="003E3C23" w:rsidRDefault="00D01AA8" w:rsidP="001149A1">
      <w:pPr>
        <w:suppressAutoHyphens/>
        <w:spacing w:after="0" w:line="276" w:lineRule="auto"/>
        <w:jc w:val="both"/>
        <w:rPr>
          <w:rFonts w:ascii="Arial" w:eastAsia="Times New Roman" w:hAnsi="Arial" w:cs="Arial"/>
          <w:b/>
          <w:sz w:val="24"/>
          <w:szCs w:val="24"/>
          <w:lang w:eastAsia="ar-SA"/>
        </w:rPr>
      </w:pPr>
    </w:p>
    <w:p w14:paraId="542E1FC7" w14:textId="0136763E" w:rsidR="00D25CB5" w:rsidRPr="00353687" w:rsidRDefault="00D25CB5" w:rsidP="00D25CB5">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b/>
          <w:color w:val="09090A"/>
          <w:lang w:eastAsia="es-ES" w:bidi="es-ES"/>
        </w:rPr>
        <w:t xml:space="preserve">I. Atribuciones del </w:t>
      </w:r>
      <w:r w:rsidR="005961CB">
        <w:rPr>
          <w:rFonts w:ascii="Arial" w:eastAsia="Trebuchet MS" w:hAnsi="Arial" w:cs="Arial"/>
          <w:b/>
          <w:color w:val="09090A"/>
          <w:lang w:eastAsia="es-ES" w:bidi="es-ES"/>
        </w:rPr>
        <w:t>IEPC</w:t>
      </w:r>
      <w:r w:rsidRPr="00353687">
        <w:rPr>
          <w:rFonts w:ascii="Arial" w:eastAsia="Trebuchet MS" w:hAnsi="Arial" w:cs="Arial"/>
          <w:b/>
          <w:color w:val="09090A"/>
          <w:lang w:eastAsia="es-ES" w:bidi="es-ES"/>
        </w:rPr>
        <w:t>.</w:t>
      </w:r>
      <w:r w:rsidRPr="00353687">
        <w:rPr>
          <w:rFonts w:ascii="Arial" w:eastAsia="Trebuchet MS" w:hAnsi="Arial" w:cs="Arial"/>
          <w:color w:val="09090A"/>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0885EE3D" w14:textId="77777777" w:rsidR="00D25CB5" w:rsidRPr="00353687" w:rsidRDefault="00D25CB5" w:rsidP="00D25CB5">
      <w:pPr>
        <w:pStyle w:val="Sinespaciado"/>
        <w:spacing w:line="276" w:lineRule="auto"/>
        <w:jc w:val="both"/>
        <w:rPr>
          <w:rFonts w:ascii="Arial" w:eastAsia="Trebuchet MS" w:hAnsi="Arial" w:cs="Arial"/>
          <w:color w:val="09090A"/>
          <w:lang w:eastAsia="es-ES" w:bidi="es-ES"/>
        </w:rPr>
      </w:pPr>
    </w:p>
    <w:p w14:paraId="15114A0B" w14:textId="77777777" w:rsidR="00D25CB5" w:rsidRPr="00353687" w:rsidRDefault="00D25CB5" w:rsidP="00D25CB5">
      <w:pPr>
        <w:pStyle w:val="Sinespaciado"/>
        <w:spacing w:line="276" w:lineRule="auto"/>
        <w:jc w:val="both"/>
        <w:rPr>
          <w:rFonts w:ascii="Arial" w:eastAsia="Trebuchet MS" w:hAnsi="Arial" w:cs="Arial"/>
          <w:color w:val="09090A"/>
          <w:lang w:eastAsia="es-ES" w:bidi="es-ES"/>
        </w:rPr>
      </w:pPr>
      <w:r w:rsidRPr="00353687">
        <w:rPr>
          <w:rFonts w:ascii="Arial" w:eastAsia="Calibri" w:hAnsi="Arial" w:cs="Arial"/>
          <w:lang w:val="es-MX" w:eastAsia="en-US"/>
        </w:rPr>
        <w:t>El Instituto se integra, entre otros órganos técnicos, por la Comisión de Seguimiento al Servicio Profesional Electoral Nacional.</w:t>
      </w:r>
    </w:p>
    <w:p w14:paraId="53523E18" w14:textId="77777777" w:rsidR="00D25CB5" w:rsidRPr="00353687" w:rsidRDefault="00D25CB5" w:rsidP="00D25CB5">
      <w:pPr>
        <w:pStyle w:val="Sinespaciado"/>
        <w:spacing w:line="276" w:lineRule="auto"/>
        <w:jc w:val="both"/>
        <w:rPr>
          <w:rFonts w:ascii="Arial" w:eastAsia="Trebuchet MS" w:hAnsi="Arial" w:cs="Arial"/>
          <w:color w:val="09090A"/>
          <w:lang w:eastAsia="es-ES" w:bidi="es-ES"/>
        </w:rPr>
      </w:pPr>
    </w:p>
    <w:p w14:paraId="1524FE1B" w14:textId="1F07C94F" w:rsidR="00D25CB5" w:rsidRPr="00353687" w:rsidRDefault="00D25CB5" w:rsidP="00D25CB5">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color w:val="09090A"/>
          <w:lang w:eastAsia="es-ES" w:bidi="es-ES"/>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k), del Código Electoral del Estado de Jalisco</w:t>
      </w:r>
      <w:r w:rsidR="00A402CC">
        <w:rPr>
          <w:rFonts w:ascii="Arial" w:eastAsia="Trebuchet MS" w:hAnsi="Arial" w:cs="Arial"/>
          <w:color w:val="09090A"/>
          <w:lang w:eastAsia="es-ES" w:bidi="es-ES"/>
        </w:rPr>
        <w:t>.</w:t>
      </w:r>
    </w:p>
    <w:p w14:paraId="47350E0D" w14:textId="77777777" w:rsidR="00D25CB5" w:rsidRPr="00353687" w:rsidRDefault="00D25CB5" w:rsidP="00D25CB5">
      <w:pPr>
        <w:pStyle w:val="Sinespaciado"/>
        <w:spacing w:line="276" w:lineRule="auto"/>
        <w:jc w:val="both"/>
        <w:rPr>
          <w:rFonts w:ascii="Arial" w:eastAsia="Trebuchet MS" w:hAnsi="Arial" w:cs="Arial"/>
          <w:b/>
          <w:color w:val="09090A"/>
          <w:lang w:eastAsia="es-ES" w:bidi="es-ES"/>
        </w:rPr>
      </w:pPr>
    </w:p>
    <w:p w14:paraId="5968E40F" w14:textId="413CF768" w:rsidR="00D25CB5" w:rsidRDefault="00D25CB5" w:rsidP="00D25CB5">
      <w:pPr>
        <w:spacing w:after="0" w:line="276" w:lineRule="auto"/>
        <w:jc w:val="both"/>
        <w:rPr>
          <w:rFonts w:ascii="Arial" w:eastAsia="Trebuchet MS" w:hAnsi="Arial" w:cs="Arial"/>
          <w:b/>
          <w:color w:val="09090A"/>
          <w:sz w:val="24"/>
          <w:szCs w:val="24"/>
          <w:lang w:eastAsia="es-ES" w:bidi="es-ES"/>
        </w:rPr>
      </w:pPr>
      <w:r w:rsidRPr="006842A2">
        <w:rPr>
          <w:rFonts w:ascii="Arial" w:eastAsia="Trebuchet MS" w:hAnsi="Arial" w:cs="Arial"/>
          <w:b/>
          <w:color w:val="09090A"/>
          <w:sz w:val="24"/>
          <w:szCs w:val="24"/>
          <w:lang w:eastAsia="es-ES" w:bidi="es-ES"/>
        </w:rPr>
        <w:t xml:space="preserve">II. Atribuciones del Consejo General. </w:t>
      </w:r>
      <w:r w:rsidRPr="006842A2">
        <w:rPr>
          <w:rFonts w:ascii="Arial" w:eastAsia="Trebuchet MS" w:hAnsi="Arial" w:cs="Arial"/>
          <w:color w:val="09090A"/>
          <w:sz w:val="24"/>
          <w:szCs w:val="24"/>
          <w:lang w:eastAsia="es-ES" w:bidi="es-ES"/>
        </w:rPr>
        <w:t xml:space="preserve">Además de las atribuciones contenidas en el Código Electoral del Estado de Jalisco, el Consejo General del </w:t>
      </w:r>
      <w:r w:rsidR="00097044">
        <w:rPr>
          <w:rFonts w:ascii="Arial" w:eastAsia="Trebuchet MS" w:hAnsi="Arial" w:cs="Arial"/>
          <w:color w:val="09090A"/>
          <w:sz w:val="24"/>
          <w:szCs w:val="24"/>
          <w:lang w:eastAsia="es-ES" w:bidi="es-ES"/>
        </w:rPr>
        <w:t>IEPC</w:t>
      </w:r>
      <w:r w:rsidRPr="006842A2">
        <w:rPr>
          <w:rFonts w:ascii="Arial" w:eastAsia="Trebuchet MS" w:hAnsi="Arial" w:cs="Arial"/>
          <w:color w:val="09090A"/>
          <w:sz w:val="24"/>
          <w:szCs w:val="24"/>
          <w:lang w:eastAsia="es-ES" w:bidi="es-ES"/>
        </w:rPr>
        <w:t xml:space="preserve">, tiene la facultad de aprobar </w:t>
      </w:r>
      <w:r w:rsidR="00097044">
        <w:rPr>
          <w:rFonts w:ascii="Arial" w:eastAsia="Trebuchet MS" w:hAnsi="Arial" w:cs="Arial"/>
          <w:color w:val="09090A"/>
          <w:sz w:val="24"/>
          <w:szCs w:val="24"/>
          <w:lang w:eastAsia="es-ES" w:bidi="es-ES"/>
        </w:rPr>
        <w:t>los programas de Titularidad y de Promoción en Rango</w:t>
      </w:r>
      <w:r w:rsidRPr="006842A2">
        <w:rPr>
          <w:rFonts w:ascii="Arial" w:eastAsia="Trebuchet MS" w:hAnsi="Arial" w:cs="Arial"/>
          <w:color w:val="09090A"/>
          <w:sz w:val="24"/>
          <w:szCs w:val="24"/>
          <w:lang w:eastAsia="es-ES" w:bidi="es-ES"/>
        </w:rPr>
        <w:t xml:space="preserve">, a propuesta del Órgano de Enlace y previo conocimiento de la Comisión de Seguimiento, </w:t>
      </w:r>
      <w:r w:rsidR="00097044">
        <w:rPr>
          <w:rFonts w:ascii="Arial" w:eastAsia="Trebuchet MS" w:hAnsi="Arial" w:cs="Arial"/>
          <w:color w:val="09090A"/>
          <w:sz w:val="24"/>
          <w:szCs w:val="24"/>
          <w:lang w:eastAsia="es-ES" w:bidi="es-ES"/>
        </w:rPr>
        <w:t>en los términos del artículo</w:t>
      </w:r>
      <w:r w:rsidRPr="006842A2">
        <w:rPr>
          <w:rFonts w:ascii="Arial" w:eastAsia="Trebuchet MS" w:hAnsi="Arial" w:cs="Arial"/>
          <w:color w:val="09090A"/>
          <w:sz w:val="24"/>
          <w:szCs w:val="24"/>
          <w:lang w:eastAsia="es-ES" w:bidi="es-ES"/>
        </w:rPr>
        <w:t xml:space="preserve"> </w:t>
      </w:r>
      <w:r w:rsidR="00097044">
        <w:rPr>
          <w:rFonts w:ascii="Arial" w:eastAsia="Trebuchet MS" w:hAnsi="Arial" w:cs="Arial"/>
          <w:color w:val="09090A"/>
          <w:sz w:val="24"/>
          <w:szCs w:val="24"/>
          <w:lang w:eastAsia="es-ES" w:bidi="es-ES"/>
        </w:rPr>
        <w:t>8,</w:t>
      </w:r>
      <w:r w:rsidRPr="006842A2">
        <w:rPr>
          <w:rFonts w:ascii="Arial" w:eastAsia="Trebuchet MS" w:hAnsi="Arial" w:cs="Arial"/>
          <w:color w:val="09090A"/>
          <w:sz w:val="24"/>
          <w:szCs w:val="24"/>
          <w:lang w:eastAsia="es-ES" w:bidi="es-ES"/>
        </w:rPr>
        <w:t xml:space="preserve"> inciso</w:t>
      </w:r>
      <w:r w:rsidR="00097044">
        <w:rPr>
          <w:rFonts w:ascii="Arial" w:eastAsia="Trebuchet MS" w:hAnsi="Arial" w:cs="Arial"/>
          <w:color w:val="09090A"/>
          <w:sz w:val="24"/>
          <w:szCs w:val="24"/>
          <w:lang w:eastAsia="es-ES" w:bidi="es-ES"/>
        </w:rPr>
        <w:t>s b) y</w:t>
      </w:r>
      <w:r w:rsidRPr="006842A2">
        <w:rPr>
          <w:rFonts w:ascii="Arial" w:eastAsia="Trebuchet MS" w:hAnsi="Arial" w:cs="Arial"/>
          <w:color w:val="09090A"/>
          <w:sz w:val="24"/>
          <w:szCs w:val="24"/>
          <w:lang w:eastAsia="es-ES" w:bidi="es-ES"/>
        </w:rPr>
        <w:t xml:space="preserve"> c), de los Lineamientos.</w:t>
      </w:r>
      <w:r w:rsidRPr="006842A2">
        <w:rPr>
          <w:rFonts w:ascii="Arial" w:eastAsia="Trebuchet MS" w:hAnsi="Arial" w:cs="Arial"/>
          <w:b/>
          <w:color w:val="09090A"/>
          <w:sz w:val="24"/>
          <w:szCs w:val="24"/>
          <w:lang w:eastAsia="es-ES" w:bidi="es-ES"/>
        </w:rPr>
        <w:t xml:space="preserve">  </w:t>
      </w:r>
    </w:p>
    <w:p w14:paraId="2801FD66" w14:textId="77777777" w:rsidR="00D25CB5" w:rsidRDefault="00D25CB5" w:rsidP="00D25CB5">
      <w:pPr>
        <w:spacing w:after="0" w:line="276" w:lineRule="auto"/>
        <w:jc w:val="both"/>
        <w:rPr>
          <w:rFonts w:ascii="Arial" w:eastAsia="Trebuchet MS" w:hAnsi="Arial" w:cs="Arial"/>
          <w:b/>
          <w:color w:val="09090A"/>
          <w:sz w:val="24"/>
          <w:szCs w:val="24"/>
          <w:lang w:eastAsia="es-ES" w:bidi="es-ES"/>
        </w:rPr>
      </w:pPr>
    </w:p>
    <w:p w14:paraId="6F6305BF" w14:textId="69FA8E06" w:rsidR="00D25CB5" w:rsidRPr="00235B7E" w:rsidRDefault="00D25CB5" w:rsidP="00D25CB5">
      <w:pPr>
        <w:spacing w:after="0" w:line="276" w:lineRule="auto"/>
        <w:jc w:val="both"/>
        <w:rPr>
          <w:rFonts w:ascii="Arial" w:eastAsia="Times New Roman" w:hAnsi="Arial" w:cs="Arial"/>
          <w:sz w:val="24"/>
          <w:szCs w:val="24"/>
          <w:lang w:eastAsia="es-ES"/>
        </w:rPr>
      </w:pPr>
      <w:r w:rsidRPr="00353687">
        <w:rPr>
          <w:rFonts w:ascii="Arial" w:eastAsia="Trebuchet MS" w:hAnsi="Arial" w:cs="Arial"/>
          <w:b/>
          <w:color w:val="09090A"/>
          <w:sz w:val="24"/>
          <w:szCs w:val="24"/>
          <w:lang w:eastAsia="es-ES" w:bidi="es-ES"/>
        </w:rPr>
        <w:t>II</w:t>
      </w:r>
      <w:r>
        <w:rPr>
          <w:rFonts w:ascii="Arial" w:eastAsia="Trebuchet MS" w:hAnsi="Arial" w:cs="Arial"/>
          <w:b/>
          <w:color w:val="09090A"/>
          <w:sz w:val="24"/>
          <w:szCs w:val="24"/>
          <w:lang w:eastAsia="es-ES" w:bidi="es-ES"/>
        </w:rPr>
        <w:t>I</w:t>
      </w:r>
      <w:r w:rsidRPr="00353687">
        <w:rPr>
          <w:rFonts w:ascii="Arial" w:eastAsia="Trebuchet MS" w:hAnsi="Arial" w:cs="Arial"/>
          <w:b/>
          <w:color w:val="09090A"/>
          <w:sz w:val="24"/>
          <w:szCs w:val="24"/>
          <w:lang w:eastAsia="es-ES" w:bidi="es-ES"/>
        </w:rPr>
        <w:t xml:space="preserve">. Atribuciones de la Comisión de Seguimiento al Servicio Profesional Electoral Nacional. </w:t>
      </w:r>
      <w:r w:rsidRPr="00353687">
        <w:rPr>
          <w:rFonts w:ascii="Arial" w:eastAsia="Trebuchet MS" w:hAnsi="Arial" w:cs="Arial"/>
          <w:color w:val="09090A"/>
          <w:sz w:val="24"/>
          <w:szCs w:val="24"/>
          <w:lang w:eastAsia="es-ES" w:bidi="es-ES"/>
        </w:rPr>
        <w:t xml:space="preserve">Con base en lo dispuesto en el artículo 39 del Reglamento Interior de este organismo electoral, la Comisión de Seguimiento al Servicio Profesional Electoral Nacional, es el órgano técnico, de carácter permanente, del </w:t>
      </w:r>
      <w:r>
        <w:rPr>
          <w:rFonts w:ascii="Arial" w:eastAsia="Trebuchet MS" w:hAnsi="Arial" w:cs="Arial"/>
          <w:color w:val="09090A"/>
          <w:sz w:val="24"/>
          <w:szCs w:val="24"/>
          <w:lang w:eastAsia="es-ES" w:bidi="es-ES"/>
        </w:rPr>
        <w:t>IEPC</w:t>
      </w:r>
      <w:r w:rsidRPr="00353687">
        <w:rPr>
          <w:rFonts w:ascii="Arial" w:eastAsia="Trebuchet MS" w:hAnsi="Arial" w:cs="Arial"/>
          <w:color w:val="09090A"/>
          <w:sz w:val="24"/>
          <w:szCs w:val="24"/>
          <w:lang w:eastAsia="es-ES" w:bidi="es-ES"/>
        </w:rPr>
        <w:t xml:space="preserve">, responsable de garantizar la correcta implementación y funcionamiento de los mecanismos del </w:t>
      </w:r>
      <w:r>
        <w:rPr>
          <w:rFonts w:ascii="Arial" w:eastAsia="Trebuchet MS" w:hAnsi="Arial" w:cs="Arial"/>
          <w:color w:val="09090A"/>
          <w:sz w:val="24"/>
          <w:szCs w:val="24"/>
          <w:lang w:eastAsia="es-ES" w:bidi="es-ES"/>
        </w:rPr>
        <w:t>SPEN</w:t>
      </w:r>
      <w:r w:rsidRPr="00353687">
        <w:rPr>
          <w:rFonts w:ascii="Arial" w:eastAsia="Trebuchet MS" w:hAnsi="Arial" w:cs="Arial"/>
          <w:color w:val="09090A"/>
          <w:sz w:val="24"/>
          <w:szCs w:val="24"/>
          <w:lang w:eastAsia="es-ES" w:bidi="es-ES"/>
        </w:rPr>
        <w:t xml:space="preserve">, conforme a las disposiciones del Estatuto del Servicio y los </w:t>
      </w:r>
      <w:r w:rsidR="005961CB">
        <w:rPr>
          <w:rFonts w:ascii="Arial" w:eastAsia="Trebuchet MS" w:hAnsi="Arial" w:cs="Arial"/>
          <w:color w:val="09090A"/>
          <w:sz w:val="24"/>
          <w:szCs w:val="24"/>
          <w:lang w:eastAsia="es-ES" w:bidi="es-ES"/>
        </w:rPr>
        <w:t>L</w:t>
      </w:r>
      <w:r w:rsidRPr="00353687">
        <w:rPr>
          <w:rFonts w:ascii="Arial" w:eastAsia="Trebuchet MS" w:hAnsi="Arial" w:cs="Arial"/>
          <w:color w:val="09090A"/>
          <w:sz w:val="24"/>
          <w:szCs w:val="24"/>
          <w:lang w:eastAsia="es-ES" w:bidi="es-ES"/>
        </w:rPr>
        <w:t xml:space="preserve">ineamientos emitidos por el </w:t>
      </w:r>
      <w:r>
        <w:rPr>
          <w:rFonts w:ascii="Arial" w:eastAsia="Trebuchet MS" w:hAnsi="Arial" w:cs="Arial"/>
          <w:color w:val="09090A"/>
          <w:sz w:val="24"/>
          <w:szCs w:val="24"/>
          <w:lang w:eastAsia="es-ES" w:bidi="es-ES"/>
        </w:rPr>
        <w:t>INE</w:t>
      </w:r>
      <w:r w:rsidRPr="00353687">
        <w:rPr>
          <w:rFonts w:ascii="Arial" w:eastAsia="Trebuchet MS" w:hAnsi="Arial" w:cs="Arial"/>
          <w:color w:val="09090A"/>
          <w:sz w:val="24"/>
          <w:szCs w:val="24"/>
          <w:lang w:eastAsia="es-ES" w:bidi="es-ES"/>
        </w:rPr>
        <w:t xml:space="preserve">, así como por el Reglamento </w:t>
      </w:r>
      <w:r>
        <w:rPr>
          <w:rFonts w:ascii="Arial" w:eastAsia="Trebuchet MS" w:hAnsi="Arial" w:cs="Arial"/>
          <w:color w:val="09090A"/>
          <w:sz w:val="24"/>
          <w:szCs w:val="24"/>
          <w:lang w:eastAsia="es-ES" w:bidi="es-ES"/>
        </w:rPr>
        <w:t>en cita</w:t>
      </w:r>
      <w:r w:rsidRPr="00353687">
        <w:rPr>
          <w:rFonts w:ascii="Arial" w:eastAsia="Trebuchet MS" w:hAnsi="Arial" w:cs="Arial"/>
          <w:color w:val="09090A"/>
          <w:sz w:val="24"/>
          <w:szCs w:val="24"/>
          <w:lang w:eastAsia="es-ES" w:bidi="es-ES"/>
        </w:rPr>
        <w:t>.</w:t>
      </w:r>
    </w:p>
    <w:p w14:paraId="44E06C78" w14:textId="77777777" w:rsidR="00D25CB5" w:rsidRDefault="00D25CB5" w:rsidP="00D25CB5">
      <w:pPr>
        <w:spacing w:after="0" w:line="276" w:lineRule="auto"/>
        <w:jc w:val="both"/>
        <w:rPr>
          <w:rFonts w:ascii="Arial" w:eastAsia="Times New Roman" w:hAnsi="Arial" w:cs="Arial"/>
          <w:sz w:val="24"/>
          <w:szCs w:val="24"/>
          <w:lang w:eastAsia="es-ES"/>
        </w:rPr>
      </w:pPr>
    </w:p>
    <w:p w14:paraId="70AE09A3" w14:textId="1DC6AC40" w:rsidR="00D25CB5" w:rsidRPr="006842A2" w:rsidRDefault="00D25CB5" w:rsidP="00D25CB5">
      <w:pPr>
        <w:spacing w:after="0" w:line="276" w:lineRule="auto"/>
        <w:jc w:val="both"/>
        <w:rPr>
          <w:rFonts w:ascii="Arial" w:eastAsia="Times New Roman" w:hAnsi="Arial" w:cs="Arial"/>
          <w:sz w:val="24"/>
          <w:szCs w:val="24"/>
          <w:lang w:eastAsia="es-ES"/>
        </w:rPr>
      </w:pPr>
      <w:r w:rsidRPr="006842A2">
        <w:rPr>
          <w:rFonts w:ascii="Arial" w:eastAsia="Times New Roman" w:hAnsi="Arial" w:cs="Arial"/>
          <w:sz w:val="24"/>
          <w:szCs w:val="24"/>
          <w:lang w:eastAsia="es-ES"/>
        </w:rPr>
        <w:t xml:space="preserve">En materia de </w:t>
      </w:r>
      <w:r w:rsidR="00097044">
        <w:rPr>
          <w:rFonts w:ascii="Arial" w:eastAsia="Times New Roman" w:hAnsi="Arial" w:cs="Arial"/>
          <w:sz w:val="24"/>
          <w:szCs w:val="24"/>
          <w:lang w:eastAsia="es-ES"/>
        </w:rPr>
        <w:t>Titularidad y Promoción en Rango</w:t>
      </w:r>
      <w:r w:rsidRPr="006842A2">
        <w:rPr>
          <w:rFonts w:ascii="Arial" w:eastAsia="Times New Roman" w:hAnsi="Arial" w:cs="Arial"/>
          <w:sz w:val="24"/>
          <w:szCs w:val="24"/>
          <w:lang w:eastAsia="es-ES"/>
        </w:rPr>
        <w:t xml:space="preserve">, la Comisión de Seguimiento tiene, entre otras facultades, la de conocer </w:t>
      </w:r>
      <w:r w:rsidR="00097044">
        <w:rPr>
          <w:rFonts w:ascii="Arial" w:eastAsia="Times New Roman" w:hAnsi="Arial" w:cs="Arial"/>
          <w:sz w:val="24"/>
          <w:szCs w:val="24"/>
          <w:lang w:eastAsia="es-ES"/>
        </w:rPr>
        <w:t xml:space="preserve">y emitir, en su caso, observaciones a los programas </w:t>
      </w:r>
      <w:r w:rsidR="005961CB">
        <w:rPr>
          <w:rFonts w:ascii="Arial" w:eastAsia="Times New Roman" w:hAnsi="Arial" w:cs="Arial"/>
          <w:sz w:val="24"/>
          <w:szCs w:val="24"/>
          <w:lang w:eastAsia="es-ES"/>
        </w:rPr>
        <w:t xml:space="preserve">respectivos, </w:t>
      </w:r>
      <w:r w:rsidR="00097044">
        <w:rPr>
          <w:rFonts w:ascii="Arial" w:eastAsia="Times New Roman" w:hAnsi="Arial" w:cs="Arial"/>
          <w:sz w:val="24"/>
          <w:szCs w:val="24"/>
          <w:lang w:eastAsia="es-ES"/>
        </w:rPr>
        <w:t xml:space="preserve">para </w:t>
      </w:r>
      <w:r w:rsidR="005961CB">
        <w:rPr>
          <w:rFonts w:ascii="Arial" w:eastAsia="Times New Roman" w:hAnsi="Arial" w:cs="Arial"/>
          <w:sz w:val="24"/>
          <w:szCs w:val="24"/>
          <w:lang w:eastAsia="es-ES"/>
        </w:rPr>
        <w:t xml:space="preserve">someterse a </w:t>
      </w:r>
      <w:r w:rsidR="00097044">
        <w:rPr>
          <w:rFonts w:ascii="Arial" w:eastAsia="Times New Roman" w:hAnsi="Arial" w:cs="Arial"/>
          <w:sz w:val="24"/>
          <w:szCs w:val="24"/>
          <w:lang w:eastAsia="es-ES"/>
        </w:rPr>
        <w:t>la aprobación del Consejo General</w:t>
      </w:r>
      <w:r w:rsidRPr="006842A2">
        <w:rPr>
          <w:rFonts w:ascii="Arial" w:eastAsia="Times New Roman" w:hAnsi="Arial" w:cs="Arial"/>
          <w:sz w:val="24"/>
          <w:szCs w:val="24"/>
          <w:lang w:eastAsia="es-ES"/>
        </w:rPr>
        <w:t>, de acuerdo con lo dispuesto en</w:t>
      </w:r>
      <w:r w:rsidR="00097044">
        <w:rPr>
          <w:rFonts w:ascii="Arial" w:eastAsia="Times New Roman" w:hAnsi="Arial" w:cs="Arial"/>
          <w:sz w:val="24"/>
          <w:szCs w:val="24"/>
          <w:lang w:eastAsia="es-ES"/>
        </w:rPr>
        <w:t xml:space="preserve"> el</w:t>
      </w:r>
      <w:r w:rsidRPr="006842A2">
        <w:rPr>
          <w:rFonts w:ascii="Arial" w:eastAsia="Times New Roman" w:hAnsi="Arial" w:cs="Arial"/>
          <w:sz w:val="24"/>
          <w:szCs w:val="24"/>
          <w:lang w:eastAsia="es-ES"/>
        </w:rPr>
        <w:t xml:space="preserve"> artículo </w:t>
      </w:r>
      <w:r w:rsidR="00097044">
        <w:rPr>
          <w:rFonts w:ascii="Arial" w:eastAsia="Times New Roman" w:hAnsi="Arial" w:cs="Arial"/>
          <w:sz w:val="24"/>
          <w:szCs w:val="24"/>
          <w:lang w:eastAsia="es-ES"/>
        </w:rPr>
        <w:t>9</w:t>
      </w:r>
      <w:r w:rsidRPr="006842A2">
        <w:rPr>
          <w:rFonts w:ascii="Arial" w:eastAsia="Times New Roman" w:hAnsi="Arial" w:cs="Arial"/>
          <w:sz w:val="24"/>
          <w:szCs w:val="24"/>
          <w:lang w:eastAsia="es-ES"/>
        </w:rPr>
        <w:t>, inciso</w:t>
      </w:r>
      <w:r w:rsidR="00097044">
        <w:rPr>
          <w:rFonts w:ascii="Arial" w:eastAsia="Times New Roman" w:hAnsi="Arial" w:cs="Arial"/>
          <w:sz w:val="24"/>
          <w:szCs w:val="24"/>
          <w:lang w:eastAsia="es-ES"/>
        </w:rPr>
        <w:t>s b) y</w:t>
      </w:r>
      <w:r w:rsidRPr="006842A2">
        <w:rPr>
          <w:rFonts w:ascii="Arial" w:eastAsia="Times New Roman" w:hAnsi="Arial" w:cs="Arial"/>
          <w:sz w:val="24"/>
          <w:szCs w:val="24"/>
          <w:lang w:eastAsia="es-ES"/>
        </w:rPr>
        <w:t xml:space="preserve"> c), de los Lineamien</w:t>
      </w:r>
      <w:r w:rsidR="00097044">
        <w:rPr>
          <w:rFonts w:ascii="Arial" w:eastAsia="Times New Roman" w:hAnsi="Arial" w:cs="Arial"/>
          <w:sz w:val="24"/>
          <w:szCs w:val="24"/>
          <w:lang w:eastAsia="es-ES"/>
        </w:rPr>
        <w:t>tos.</w:t>
      </w:r>
    </w:p>
    <w:p w14:paraId="5FB4AE72" w14:textId="77777777" w:rsidR="00D25CB5" w:rsidRPr="006842A2" w:rsidRDefault="00D25CB5" w:rsidP="00D25CB5">
      <w:pPr>
        <w:spacing w:after="0" w:line="276" w:lineRule="auto"/>
        <w:jc w:val="both"/>
        <w:rPr>
          <w:rFonts w:ascii="Arial" w:eastAsia="Times New Roman" w:hAnsi="Arial" w:cs="Arial"/>
          <w:sz w:val="24"/>
          <w:szCs w:val="24"/>
          <w:lang w:eastAsia="es-ES"/>
        </w:rPr>
      </w:pPr>
    </w:p>
    <w:p w14:paraId="4CB4E631" w14:textId="7959A78D" w:rsidR="001149A1" w:rsidRPr="003E3C23" w:rsidRDefault="00D25CB5" w:rsidP="001149A1">
      <w:pPr>
        <w:spacing w:after="0" w:line="276" w:lineRule="auto"/>
        <w:jc w:val="both"/>
        <w:rPr>
          <w:rFonts w:ascii="Arial" w:eastAsia="Times New Roman" w:hAnsi="Arial" w:cs="Arial"/>
          <w:sz w:val="24"/>
          <w:szCs w:val="24"/>
          <w:lang w:eastAsia="es-ES"/>
        </w:rPr>
      </w:pPr>
      <w:r w:rsidRPr="006842A2">
        <w:rPr>
          <w:rFonts w:ascii="Arial" w:eastAsia="Times New Roman" w:hAnsi="Arial" w:cs="Arial"/>
          <w:b/>
          <w:sz w:val="24"/>
          <w:szCs w:val="24"/>
          <w:lang w:eastAsia="es-ES"/>
        </w:rPr>
        <w:t>IV. Del Órgano de Enlace.</w:t>
      </w:r>
      <w:r w:rsidRPr="006842A2">
        <w:rPr>
          <w:rFonts w:ascii="Arial" w:eastAsia="Times New Roman" w:hAnsi="Arial" w:cs="Arial"/>
          <w:sz w:val="24"/>
          <w:szCs w:val="24"/>
          <w:lang w:eastAsia="es-ES"/>
        </w:rPr>
        <w:t xml:space="preserve"> De conformidad con lo dispuesto en el artículo 1</w:t>
      </w:r>
      <w:r w:rsidR="00097044">
        <w:rPr>
          <w:rFonts w:ascii="Arial" w:eastAsia="Times New Roman" w:hAnsi="Arial" w:cs="Arial"/>
          <w:sz w:val="24"/>
          <w:szCs w:val="24"/>
          <w:lang w:eastAsia="es-ES"/>
        </w:rPr>
        <w:t>0</w:t>
      </w:r>
      <w:r w:rsidRPr="006842A2">
        <w:rPr>
          <w:rFonts w:ascii="Arial" w:eastAsia="Times New Roman" w:hAnsi="Arial" w:cs="Arial"/>
          <w:sz w:val="24"/>
          <w:szCs w:val="24"/>
          <w:lang w:eastAsia="es-ES"/>
        </w:rPr>
        <w:t>, inciso</w:t>
      </w:r>
      <w:r w:rsidR="00097044">
        <w:rPr>
          <w:rFonts w:ascii="Arial" w:eastAsia="Times New Roman" w:hAnsi="Arial" w:cs="Arial"/>
          <w:sz w:val="24"/>
          <w:szCs w:val="24"/>
          <w:lang w:eastAsia="es-ES"/>
        </w:rPr>
        <w:t>s</w:t>
      </w:r>
      <w:r w:rsidRPr="006842A2">
        <w:rPr>
          <w:rFonts w:ascii="Arial" w:eastAsia="Times New Roman" w:hAnsi="Arial" w:cs="Arial"/>
          <w:sz w:val="24"/>
          <w:szCs w:val="24"/>
          <w:lang w:eastAsia="es-ES"/>
        </w:rPr>
        <w:t xml:space="preserve"> </w:t>
      </w:r>
      <w:r w:rsidR="00097044">
        <w:rPr>
          <w:rFonts w:ascii="Arial" w:eastAsia="Times New Roman" w:hAnsi="Arial" w:cs="Arial"/>
          <w:sz w:val="24"/>
          <w:szCs w:val="24"/>
          <w:lang w:eastAsia="es-ES"/>
        </w:rPr>
        <w:t>b</w:t>
      </w:r>
      <w:r w:rsidRPr="006842A2">
        <w:rPr>
          <w:rFonts w:ascii="Arial" w:eastAsia="Times New Roman" w:hAnsi="Arial" w:cs="Arial"/>
          <w:sz w:val="24"/>
          <w:szCs w:val="24"/>
          <w:lang w:eastAsia="es-ES"/>
        </w:rPr>
        <w:t>)</w:t>
      </w:r>
      <w:r w:rsidR="00097044">
        <w:rPr>
          <w:rFonts w:ascii="Arial" w:eastAsia="Times New Roman" w:hAnsi="Arial" w:cs="Arial"/>
          <w:sz w:val="24"/>
          <w:szCs w:val="24"/>
          <w:lang w:eastAsia="es-ES"/>
        </w:rPr>
        <w:t xml:space="preserve"> y c)</w:t>
      </w:r>
      <w:r w:rsidRPr="006842A2">
        <w:rPr>
          <w:rFonts w:ascii="Arial" w:eastAsia="Times New Roman" w:hAnsi="Arial" w:cs="Arial"/>
          <w:sz w:val="24"/>
          <w:szCs w:val="24"/>
          <w:lang w:eastAsia="es-ES"/>
        </w:rPr>
        <w:t xml:space="preserve">, de los Lineamientos, corresponde al Órgano de Enlace, elaborar </w:t>
      </w:r>
      <w:r w:rsidR="00097044">
        <w:rPr>
          <w:rFonts w:ascii="Arial" w:eastAsia="Times New Roman" w:hAnsi="Arial" w:cs="Arial"/>
          <w:sz w:val="24"/>
          <w:szCs w:val="24"/>
          <w:lang w:eastAsia="es-ES"/>
        </w:rPr>
        <w:t xml:space="preserve">y enviar a </w:t>
      </w:r>
      <w:r w:rsidRPr="006842A2">
        <w:rPr>
          <w:rFonts w:ascii="Arial" w:eastAsia="Times New Roman" w:hAnsi="Arial" w:cs="Arial"/>
          <w:sz w:val="24"/>
          <w:szCs w:val="24"/>
          <w:lang w:eastAsia="es-ES"/>
        </w:rPr>
        <w:t>la DESPEN</w:t>
      </w:r>
      <w:r w:rsidR="00097044">
        <w:rPr>
          <w:rFonts w:ascii="Arial" w:eastAsia="Times New Roman" w:hAnsi="Arial" w:cs="Arial"/>
          <w:sz w:val="24"/>
          <w:szCs w:val="24"/>
          <w:lang w:eastAsia="es-ES"/>
        </w:rPr>
        <w:t xml:space="preserve"> los programas de Titularidad y de Promoción en Rango, previo conocimiento de la Comisión</w:t>
      </w:r>
      <w:r w:rsidR="005961CB">
        <w:rPr>
          <w:rFonts w:ascii="Arial" w:eastAsia="Times New Roman" w:hAnsi="Arial" w:cs="Arial"/>
          <w:sz w:val="24"/>
          <w:szCs w:val="24"/>
          <w:lang w:eastAsia="es-ES"/>
        </w:rPr>
        <w:t xml:space="preserve"> de Seguimiento</w:t>
      </w:r>
      <w:r w:rsidR="00097044">
        <w:rPr>
          <w:rFonts w:ascii="Arial" w:eastAsia="Times New Roman" w:hAnsi="Arial" w:cs="Arial"/>
          <w:sz w:val="24"/>
          <w:szCs w:val="24"/>
          <w:lang w:eastAsia="es-ES"/>
        </w:rPr>
        <w:t xml:space="preserve"> y aprobación del Consejo General</w:t>
      </w:r>
      <w:r w:rsidRPr="006842A2">
        <w:rPr>
          <w:rFonts w:ascii="Arial" w:eastAsia="Times New Roman" w:hAnsi="Arial" w:cs="Arial"/>
          <w:sz w:val="24"/>
          <w:szCs w:val="24"/>
          <w:lang w:eastAsia="es-ES"/>
        </w:rPr>
        <w:t>.</w:t>
      </w:r>
    </w:p>
    <w:p w14:paraId="52EFD2D2" w14:textId="77777777" w:rsidR="001149A1" w:rsidRPr="003E3C23" w:rsidRDefault="001149A1" w:rsidP="001149A1">
      <w:pPr>
        <w:spacing w:after="0" w:line="276" w:lineRule="auto"/>
        <w:jc w:val="both"/>
        <w:rPr>
          <w:rFonts w:ascii="Arial" w:eastAsia="Times New Roman" w:hAnsi="Arial" w:cs="Arial"/>
          <w:sz w:val="24"/>
          <w:szCs w:val="24"/>
          <w:lang w:eastAsia="es-ES"/>
        </w:rPr>
      </w:pPr>
    </w:p>
    <w:p w14:paraId="13AE3EED" w14:textId="194335E6" w:rsidR="001149A1" w:rsidRDefault="00206C84" w:rsidP="00B84281">
      <w:pPr>
        <w:suppressAutoHyphens/>
        <w:spacing w:after="0" w:line="276" w:lineRule="auto"/>
        <w:jc w:val="both"/>
        <w:rPr>
          <w:rFonts w:ascii="Arial" w:eastAsia="Times New Roman" w:hAnsi="Arial" w:cs="Arial"/>
          <w:bCs/>
          <w:sz w:val="24"/>
          <w:szCs w:val="24"/>
          <w:lang w:eastAsia="ar-SA"/>
        </w:rPr>
      </w:pPr>
      <w:r w:rsidRPr="003E3C23">
        <w:rPr>
          <w:rFonts w:ascii="Arial" w:eastAsia="Times New Roman" w:hAnsi="Arial" w:cs="Arial"/>
          <w:b/>
          <w:bCs/>
          <w:sz w:val="24"/>
          <w:szCs w:val="24"/>
          <w:lang w:eastAsia="ar-SA"/>
        </w:rPr>
        <w:t xml:space="preserve">V. De </w:t>
      </w:r>
      <w:r w:rsidR="00097044">
        <w:rPr>
          <w:rFonts w:ascii="Arial" w:eastAsia="Times New Roman" w:hAnsi="Arial" w:cs="Arial"/>
          <w:b/>
          <w:bCs/>
          <w:sz w:val="24"/>
          <w:szCs w:val="24"/>
          <w:lang w:eastAsia="ar-SA"/>
        </w:rPr>
        <w:t xml:space="preserve">los </w:t>
      </w:r>
      <w:r w:rsidRPr="003E3C23">
        <w:rPr>
          <w:rFonts w:ascii="Arial" w:eastAsia="Times New Roman" w:hAnsi="Arial" w:cs="Arial"/>
          <w:b/>
          <w:bCs/>
          <w:sz w:val="24"/>
          <w:szCs w:val="24"/>
          <w:lang w:eastAsia="ar-SA"/>
        </w:rPr>
        <w:t xml:space="preserve">Programas </w:t>
      </w:r>
      <w:r w:rsidR="003E5040">
        <w:rPr>
          <w:rFonts w:ascii="Arial" w:eastAsia="Times New Roman" w:hAnsi="Arial" w:cs="Arial"/>
          <w:b/>
          <w:bCs/>
          <w:sz w:val="24"/>
          <w:szCs w:val="24"/>
          <w:lang w:eastAsia="ar-SA"/>
        </w:rPr>
        <w:t xml:space="preserve">de </w:t>
      </w:r>
      <w:r w:rsidR="00097044">
        <w:rPr>
          <w:rFonts w:ascii="Arial" w:eastAsia="Times New Roman" w:hAnsi="Arial" w:cs="Arial"/>
          <w:b/>
          <w:bCs/>
          <w:sz w:val="24"/>
          <w:szCs w:val="24"/>
          <w:lang w:eastAsia="ar-SA"/>
        </w:rPr>
        <w:t>T</w:t>
      </w:r>
      <w:r w:rsidR="003E5040">
        <w:rPr>
          <w:rFonts w:ascii="Arial" w:eastAsia="Times New Roman" w:hAnsi="Arial" w:cs="Arial"/>
          <w:b/>
          <w:bCs/>
          <w:sz w:val="24"/>
          <w:szCs w:val="24"/>
          <w:lang w:eastAsia="ar-SA"/>
        </w:rPr>
        <w:t>itularidad y de</w:t>
      </w:r>
      <w:r w:rsidRPr="003E3C23">
        <w:rPr>
          <w:rFonts w:ascii="Arial" w:eastAsia="Times New Roman" w:hAnsi="Arial" w:cs="Arial"/>
          <w:b/>
          <w:bCs/>
          <w:sz w:val="24"/>
          <w:szCs w:val="24"/>
          <w:lang w:eastAsia="ar-SA"/>
        </w:rPr>
        <w:t xml:space="preserve"> </w:t>
      </w:r>
      <w:r w:rsidR="00097044">
        <w:rPr>
          <w:rFonts w:ascii="Arial" w:eastAsia="Times New Roman" w:hAnsi="Arial" w:cs="Arial"/>
          <w:b/>
          <w:bCs/>
          <w:sz w:val="24"/>
          <w:szCs w:val="24"/>
          <w:lang w:eastAsia="ar-SA"/>
        </w:rPr>
        <w:t>P</w:t>
      </w:r>
      <w:r w:rsidRPr="003E3C23">
        <w:rPr>
          <w:rFonts w:ascii="Arial" w:eastAsia="Times New Roman" w:hAnsi="Arial" w:cs="Arial"/>
          <w:b/>
          <w:bCs/>
          <w:sz w:val="24"/>
          <w:szCs w:val="24"/>
          <w:lang w:eastAsia="ar-SA"/>
        </w:rPr>
        <w:t xml:space="preserve">romoción en </w:t>
      </w:r>
      <w:r w:rsidR="003E5040">
        <w:rPr>
          <w:rFonts w:ascii="Arial" w:eastAsia="Times New Roman" w:hAnsi="Arial" w:cs="Arial"/>
          <w:b/>
          <w:bCs/>
          <w:sz w:val="24"/>
          <w:szCs w:val="24"/>
          <w:lang w:eastAsia="ar-SA"/>
        </w:rPr>
        <w:t>R</w:t>
      </w:r>
      <w:r w:rsidRPr="003E3C23">
        <w:rPr>
          <w:rFonts w:ascii="Arial" w:eastAsia="Times New Roman" w:hAnsi="Arial" w:cs="Arial"/>
          <w:b/>
          <w:bCs/>
          <w:sz w:val="24"/>
          <w:szCs w:val="24"/>
          <w:lang w:eastAsia="ar-SA"/>
        </w:rPr>
        <w:t xml:space="preserve">ango, en el nivel del cargo o puesto que ocupe, al personal del Servicio Profesional Electoral Nacional del </w:t>
      </w:r>
      <w:r w:rsidR="005961CB">
        <w:rPr>
          <w:rFonts w:ascii="Arial" w:eastAsia="Times New Roman" w:hAnsi="Arial" w:cs="Arial"/>
          <w:b/>
          <w:bCs/>
          <w:sz w:val="24"/>
          <w:szCs w:val="24"/>
          <w:lang w:eastAsia="ar-SA"/>
        </w:rPr>
        <w:t>IEPC</w:t>
      </w:r>
      <w:r w:rsidR="001149A1" w:rsidRPr="003E3C23">
        <w:rPr>
          <w:rFonts w:ascii="Arial" w:eastAsia="Times New Roman" w:hAnsi="Arial" w:cs="Arial"/>
          <w:b/>
          <w:bCs/>
          <w:sz w:val="24"/>
          <w:szCs w:val="24"/>
          <w:lang w:eastAsia="ar-SA"/>
        </w:rPr>
        <w:t>.</w:t>
      </w:r>
      <w:r w:rsidR="001149A1" w:rsidRPr="003E3C23">
        <w:rPr>
          <w:rFonts w:ascii="Arial" w:eastAsia="Times New Roman" w:hAnsi="Arial" w:cs="Arial"/>
          <w:bCs/>
          <w:sz w:val="24"/>
          <w:szCs w:val="24"/>
          <w:lang w:eastAsia="ar-SA"/>
        </w:rPr>
        <w:t xml:space="preserve"> </w:t>
      </w:r>
      <w:r w:rsidRPr="003E3C23">
        <w:rPr>
          <w:rFonts w:ascii="Arial" w:eastAsia="Arial Narrow" w:hAnsi="Arial" w:cs="Arial"/>
          <w:sz w:val="24"/>
          <w:szCs w:val="24"/>
          <w:lang w:eastAsia="ar-SA"/>
        </w:rPr>
        <w:t xml:space="preserve">En los </w:t>
      </w:r>
      <w:r w:rsidR="003E5040">
        <w:rPr>
          <w:rFonts w:ascii="Arial" w:eastAsia="Arial Narrow" w:hAnsi="Arial" w:cs="Arial"/>
          <w:sz w:val="24"/>
          <w:szCs w:val="24"/>
          <w:lang w:eastAsia="ar-SA"/>
        </w:rPr>
        <w:t>p</w:t>
      </w:r>
      <w:r w:rsidRPr="003E3C23">
        <w:rPr>
          <w:rFonts w:ascii="Arial" w:eastAsia="Arial Narrow" w:hAnsi="Arial" w:cs="Arial"/>
          <w:sz w:val="24"/>
          <w:szCs w:val="24"/>
          <w:lang w:eastAsia="ar-SA"/>
        </w:rPr>
        <w:t>rogramas de Titularidad y de Promoción en Rango</w:t>
      </w:r>
      <w:r w:rsidR="001149A1" w:rsidRPr="003E3C23">
        <w:rPr>
          <w:rFonts w:ascii="Arial" w:eastAsia="Arial Narrow" w:hAnsi="Arial" w:cs="Arial"/>
          <w:sz w:val="24"/>
          <w:szCs w:val="24"/>
          <w:lang w:eastAsia="ar-SA"/>
        </w:rPr>
        <w:t>,</w:t>
      </w:r>
      <w:r w:rsidR="001149A1" w:rsidRPr="003E3C23">
        <w:rPr>
          <w:rFonts w:ascii="Arial" w:eastAsia="Times New Roman" w:hAnsi="Arial" w:cs="Arial"/>
          <w:bCs/>
          <w:sz w:val="24"/>
          <w:szCs w:val="24"/>
          <w:lang w:eastAsia="ar-SA"/>
        </w:rPr>
        <w:t xml:space="preserve"> se establecen los principios, las políticas y </w:t>
      </w:r>
      <w:r w:rsidRPr="003E3C23">
        <w:rPr>
          <w:rFonts w:ascii="Arial" w:eastAsia="Times New Roman" w:hAnsi="Arial" w:cs="Arial"/>
          <w:bCs/>
          <w:sz w:val="24"/>
          <w:szCs w:val="24"/>
          <w:lang w:eastAsia="ar-SA"/>
        </w:rPr>
        <w:t>reglas de operación</w:t>
      </w:r>
      <w:r w:rsidR="001149A1" w:rsidRPr="003E3C23">
        <w:rPr>
          <w:rFonts w:ascii="Arial" w:eastAsia="Times New Roman" w:hAnsi="Arial" w:cs="Arial"/>
          <w:bCs/>
          <w:sz w:val="24"/>
          <w:szCs w:val="24"/>
          <w:lang w:eastAsia="ar-SA"/>
        </w:rPr>
        <w:t xml:space="preserve"> qu</w:t>
      </w:r>
      <w:r w:rsidRPr="003E3C23">
        <w:rPr>
          <w:rFonts w:ascii="Arial" w:eastAsia="Times New Roman" w:hAnsi="Arial" w:cs="Arial"/>
          <w:bCs/>
          <w:sz w:val="24"/>
          <w:szCs w:val="24"/>
          <w:lang w:eastAsia="ar-SA"/>
        </w:rPr>
        <w:t>e rigen los procedimientos para la obtención</w:t>
      </w:r>
      <w:r w:rsidR="001149A1" w:rsidRPr="003E3C23">
        <w:rPr>
          <w:rFonts w:ascii="Arial" w:eastAsia="Times New Roman" w:hAnsi="Arial" w:cs="Arial"/>
          <w:sz w:val="24"/>
          <w:szCs w:val="24"/>
          <w:lang w:eastAsia="es-MX"/>
        </w:rPr>
        <w:t xml:space="preserve"> </w:t>
      </w:r>
      <w:r w:rsidRPr="003E3C23">
        <w:rPr>
          <w:rFonts w:ascii="Arial" w:eastAsia="Times New Roman" w:hAnsi="Arial" w:cs="Arial"/>
          <w:sz w:val="24"/>
          <w:szCs w:val="24"/>
          <w:lang w:eastAsia="es-MX"/>
        </w:rPr>
        <w:t xml:space="preserve">de la titularidad o de los distintos rangos en sus diferentes niveles, conforme a los requisitos establecidos en </w:t>
      </w:r>
      <w:r w:rsidR="001149A1" w:rsidRPr="003E3C23">
        <w:rPr>
          <w:rFonts w:ascii="Arial" w:eastAsia="Times New Roman" w:hAnsi="Arial" w:cs="Arial"/>
          <w:sz w:val="24"/>
          <w:szCs w:val="24"/>
          <w:lang w:eastAsia="es-MX"/>
        </w:rPr>
        <w:t xml:space="preserve">los </w:t>
      </w:r>
      <w:r w:rsidR="00F21DAA" w:rsidRPr="003E3C23">
        <w:rPr>
          <w:rFonts w:ascii="Arial" w:eastAsia="Times New Roman" w:hAnsi="Arial" w:cs="Arial"/>
          <w:sz w:val="24"/>
          <w:szCs w:val="24"/>
          <w:lang w:eastAsia="es-MX"/>
        </w:rPr>
        <w:t>Lineamientos</w:t>
      </w:r>
      <w:r w:rsidR="00B84281" w:rsidRPr="003E3C23">
        <w:rPr>
          <w:rFonts w:ascii="Arial" w:eastAsia="Times New Roman" w:hAnsi="Arial" w:cs="Arial"/>
          <w:bCs/>
          <w:sz w:val="24"/>
          <w:szCs w:val="24"/>
          <w:lang w:eastAsia="ar-SA"/>
        </w:rPr>
        <w:t>.</w:t>
      </w:r>
    </w:p>
    <w:p w14:paraId="42776C08" w14:textId="77777777" w:rsidR="005961CB" w:rsidRDefault="005961CB" w:rsidP="00B84281">
      <w:pPr>
        <w:suppressAutoHyphens/>
        <w:spacing w:after="0" w:line="276" w:lineRule="auto"/>
        <w:jc w:val="both"/>
        <w:rPr>
          <w:rFonts w:ascii="Arial" w:eastAsia="Times New Roman" w:hAnsi="Arial" w:cs="Arial"/>
          <w:bCs/>
          <w:sz w:val="24"/>
          <w:szCs w:val="24"/>
          <w:lang w:eastAsia="ar-SA"/>
        </w:rPr>
      </w:pPr>
    </w:p>
    <w:p w14:paraId="7A784093" w14:textId="2D8DC51A" w:rsidR="005961CB" w:rsidRDefault="005961CB" w:rsidP="00B84281">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La Titularidad consiste en el r</w:t>
      </w:r>
      <w:r w:rsidRPr="005961CB">
        <w:rPr>
          <w:rFonts w:ascii="Arial" w:eastAsia="Times New Roman" w:hAnsi="Arial" w:cs="Arial"/>
          <w:bCs/>
          <w:sz w:val="24"/>
          <w:szCs w:val="24"/>
          <w:lang w:eastAsia="ar-SA"/>
        </w:rPr>
        <w:t>econocimiento institucional de una categoría con base en la acreditación del desempeño y la formación profesional, en un cargo o puesto de un nivel en la estructura del Servicio. Habrá tantas Titularidades como niveles en la estructura.</w:t>
      </w:r>
    </w:p>
    <w:p w14:paraId="32CF3A8E" w14:textId="77777777" w:rsidR="005961CB" w:rsidRDefault="005961CB" w:rsidP="00B84281">
      <w:pPr>
        <w:suppressAutoHyphens/>
        <w:spacing w:after="0" w:line="276" w:lineRule="auto"/>
        <w:jc w:val="both"/>
        <w:rPr>
          <w:rFonts w:ascii="Arial" w:eastAsia="Times New Roman" w:hAnsi="Arial" w:cs="Arial"/>
          <w:bCs/>
          <w:sz w:val="24"/>
          <w:szCs w:val="24"/>
          <w:lang w:eastAsia="ar-SA"/>
        </w:rPr>
      </w:pPr>
    </w:p>
    <w:p w14:paraId="530637B2" w14:textId="3A0AE6AD" w:rsidR="005961CB" w:rsidRPr="003E3C23" w:rsidRDefault="005961CB" w:rsidP="00B84281">
      <w:pPr>
        <w:suppressAutoHyphens/>
        <w:spacing w:after="0" w:line="276" w:lineRule="auto"/>
        <w:jc w:val="both"/>
        <w:rPr>
          <w:rFonts w:ascii="Arial" w:eastAsia="Times New Roman" w:hAnsi="Arial" w:cs="Arial"/>
          <w:bCs/>
          <w:i/>
          <w:sz w:val="24"/>
          <w:szCs w:val="24"/>
          <w:lang w:eastAsia="ar-SA"/>
        </w:rPr>
      </w:pPr>
      <w:r>
        <w:rPr>
          <w:rFonts w:ascii="Arial" w:eastAsia="Times New Roman" w:hAnsi="Arial" w:cs="Arial"/>
          <w:bCs/>
          <w:sz w:val="24"/>
          <w:szCs w:val="24"/>
          <w:lang w:eastAsia="ar-SA"/>
        </w:rPr>
        <w:t>La Promoción en Rango e</w:t>
      </w:r>
      <w:r w:rsidRPr="005961CB">
        <w:rPr>
          <w:rFonts w:ascii="Arial" w:eastAsia="Times New Roman" w:hAnsi="Arial" w:cs="Arial"/>
          <w:bCs/>
          <w:sz w:val="24"/>
          <w:szCs w:val="24"/>
          <w:lang w:eastAsia="ar-SA"/>
        </w:rPr>
        <w:t>s la obtención de un rango superior, una vez obtenida la Titularidad, dentro del nivel del cargo o puesto que se ocupa en la estructura del Servicio Profesional Electoral Nacional.</w:t>
      </w:r>
      <w:r>
        <w:rPr>
          <w:rFonts w:ascii="Arial" w:eastAsia="Times New Roman" w:hAnsi="Arial" w:cs="Arial"/>
          <w:bCs/>
          <w:sz w:val="24"/>
          <w:szCs w:val="24"/>
          <w:lang w:eastAsia="ar-SA"/>
        </w:rPr>
        <w:t xml:space="preserve"> Los rangos s</w:t>
      </w:r>
      <w:r w:rsidRPr="005961CB">
        <w:rPr>
          <w:rFonts w:ascii="Arial" w:eastAsia="Times New Roman" w:hAnsi="Arial" w:cs="Arial"/>
          <w:bCs/>
          <w:sz w:val="24"/>
          <w:szCs w:val="24"/>
          <w:lang w:eastAsia="ar-SA"/>
        </w:rPr>
        <w:t>on las categorías en la</w:t>
      </w:r>
      <w:r>
        <w:rPr>
          <w:rFonts w:ascii="Arial" w:eastAsia="Times New Roman" w:hAnsi="Arial" w:cs="Arial"/>
          <w:bCs/>
          <w:sz w:val="24"/>
          <w:szCs w:val="24"/>
          <w:lang w:eastAsia="ar-SA"/>
        </w:rPr>
        <w:t>s que se dividen los niveles o c</w:t>
      </w:r>
      <w:r w:rsidRPr="005961CB">
        <w:rPr>
          <w:rFonts w:ascii="Arial" w:eastAsia="Times New Roman" w:hAnsi="Arial" w:cs="Arial"/>
          <w:bCs/>
          <w:sz w:val="24"/>
          <w:szCs w:val="24"/>
          <w:lang w:eastAsia="ar-SA"/>
        </w:rPr>
        <w:t>uerpos del Servicio Profesional Electoral Nacional.</w:t>
      </w:r>
    </w:p>
    <w:p w14:paraId="7A0DA68C" w14:textId="77777777" w:rsidR="001149A1" w:rsidRPr="003E3C23" w:rsidRDefault="001149A1" w:rsidP="001149A1">
      <w:pPr>
        <w:suppressAutoHyphens/>
        <w:spacing w:after="0" w:line="276" w:lineRule="auto"/>
        <w:jc w:val="both"/>
        <w:rPr>
          <w:rFonts w:ascii="Arial" w:eastAsia="Times New Roman" w:hAnsi="Arial" w:cs="Arial"/>
          <w:sz w:val="24"/>
          <w:szCs w:val="24"/>
          <w:lang w:eastAsia="ar-SA"/>
        </w:rPr>
      </w:pPr>
    </w:p>
    <w:p w14:paraId="036614C7" w14:textId="59209C72" w:rsidR="002773DE" w:rsidRPr="00235B7E" w:rsidRDefault="00206C84" w:rsidP="002773DE">
      <w:pPr>
        <w:suppressAutoHyphens/>
        <w:spacing w:after="0" w:line="276" w:lineRule="auto"/>
        <w:jc w:val="both"/>
        <w:rPr>
          <w:rFonts w:ascii="Arial" w:eastAsia="Times New Roman" w:hAnsi="Arial" w:cs="Arial"/>
          <w:sz w:val="24"/>
          <w:szCs w:val="24"/>
          <w:lang w:eastAsia="ar-SA"/>
        </w:rPr>
      </w:pPr>
      <w:r w:rsidRPr="003E3C23">
        <w:rPr>
          <w:rFonts w:ascii="Arial" w:eastAsia="Times New Roman" w:hAnsi="Arial" w:cs="Arial"/>
          <w:b/>
          <w:sz w:val="24"/>
          <w:szCs w:val="24"/>
          <w:lang w:eastAsia="ar-SA"/>
        </w:rPr>
        <w:t>V</w:t>
      </w:r>
      <w:r w:rsidR="002773DE">
        <w:rPr>
          <w:rFonts w:ascii="Arial" w:eastAsia="Times New Roman" w:hAnsi="Arial" w:cs="Arial"/>
          <w:b/>
          <w:sz w:val="24"/>
          <w:szCs w:val="24"/>
          <w:lang w:eastAsia="ar-SA"/>
        </w:rPr>
        <w:t>I</w:t>
      </w:r>
      <w:r w:rsidR="001149A1" w:rsidRPr="003E3C23">
        <w:rPr>
          <w:rFonts w:ascii="Arial" w:eastAsia="Times New Roman" w:hAnsi="Arial" w:cs="Arial"/>
          <w:b/>
          <w:sz w:val="24"/>
          <w:szCs w:val="24"/>
          <w:lang w:eastAsia="ar-SA"/>
        </w:rPr>
        <w:t xml:space="preserve">. </w:t>
      </w:r>
      <w:r w:rsidR="002773DE" w:rsidRPr="00F61405">
        <w:rPr>
          <w:rFonts w:ascii="Arial" w:eastAsia="Times New Roman" w:hAnsi="Arial" w:cs="Arial"/>
          <w:b/>
          <w:sz w:val="24"/>
          <w:szCs w:val="24"/>
          <w:lang w:eastAsia="ar-SA"/>
        </w:rPr>
        <w:t>De la a</w:t>
      </w:r>
      <w:r w:rsidR="002773DE">
        <w:rPr>
          <w:rFonts w:ascii="Arial" w:eastAsia="Times New Roman" w:hAnsi="Arial" w:cs="Arial"/>
          <w:b/>
          <w:sz w:val="24"/>
          <w:szCs w:val="24"/>
          <w:lang w:eastAsia="ar-SA"/>
        </w:rPr>
        <w:t>p</w:t>
      </w:r>
      <w:r w:rsidR="002773DE" w:rsidRPr="00F61405">
        <w:rPr>
          <w:rFonts w:ascii="Arial" w:eastAsia="Times New Roman" w:hAnsi="Arial" w:cs="Arial"/>
          <w:b/>
          <w:sz w:val="24"/>
          <w:szCs w:val="24"/>
          <w:lang w:eastAsia="ar-SA"/>
        </w:rPr>
        <w:t>r</w:t>
      </w:r>
      <w:r w:rsidR="002773DE">
        <w:rPr>
          <w:rFonts w:ascii="Arial" w:eastAsia="Times New Roman" w:hAnsi="Arial" w:cs="Arial"/>
          <w:b/>
          <w:sz w:val="24"/>
          <w:szCs w:val="24"/>
          <w:lang w:eastAsia="ar-SA"/>
        </w:rPr>
        <w:t>oba</w:t>
      </w:r>
      <w:r w:rsidR="002773DE" w:rsidRPr="00F61405">
        <w:rPr>
          <w:rFonts w:ascii="Arial" w:eastAsia="Times New Roman" w:hAnsi="Arial" w:cs="Arial"/>
          <w:b/>
          <w:sz w:val="24"/>
          <w:szCs w:val="24"/>
          <w:lang w:eastAsia="ar-SA"/>
        </w:rPr>
        <w:t xml:space="preserve">ción de los </w:t>
      </w:r>
      <w:r w:rsidR="003E5040">
        <w:rPr>
          <w:rFonts w:ascii="Arial" w:eastAsia="Times New Roman" w:hAnsi="Arial" w:cs="Arial"/>
          <w:b/>
          <w:sz w:val="24"/>
          <w:szCs w:val="24"/>
          <w:lang w:eastAsia="ar-SA"/>
        </w:rPr>
        <w:t>programas de Titularidad y Promoción en Rango</w:t>
      </w:r>
      <w:r w:rsidR="002773DE" w:rsidRPr="00235B7E">
        <w:rPr>
          <w:rFonts w:ascii="Arial" w:eastAsia="Times New Roman" w:hAnsi="Arial" w:cs="Arial"/>
          <w:b/>
          <w:sz w:val="24"/>
          <w:szCs w:val="24"/>
          <w:lang w:eastAsia="ar-SA"/>
        </w:rPr>
        <w:t>.</w:t>
      </w:r>
      <w:r w:rsidR="002773DE" w:rsidRPr="00235B7E">
        <w:rPr>
          <w:rFonts w:ascii="Arial" w:eastAsia="Times New Roman" w:hAnsi="Arial" w:cs="Arial"/>
          <w:bCs/>
          <w:sz w:val="24"/>
          <w:szCs w:val="24"/>
          <w:lang w:eastAsia="ar-SA"/>
        </w:rPr>
        <w:t xml:space="preserve"> De acuerdo con lo dispuesto en el artículo </w:t>
      </w:r>
      <w:r w:rsidR="003E5040">
        <w:rPr>
          <w:rFonts w:ascii="Arial" w:eastAsia="Times New Roman" w:hAnsi="Arial" w:cs="Arial"/>
          <w:bCs/>
          <w:sz w:val="24"/>
          <w:szCs w:val="24"/>
          <w:lang w:eastAsia="ar-SA"/>
        </w:rPr>
        <w:t>8</w:t>
      </w:r>
      <w:r w:rsidR="002773DE" w:rsidRPr="00235B7E">
        <w:rPr>
          <w:rFonts w:ascii="Arial" w:eastAsia="Times New Roman" w:hAnsi="Arial" w:cs="Arial"/>
          <w:bCs/>
          <w:sz w:val="24"/>
          <w:szCs w:val="24"/>
          <w:lang w:eastAsia="ar-SA"/>
        </w:rPr>
        <w:t>, inciso</w:t>
      </w:r>
      <w:r w:rsidR="003E5040">
        <w:rPr>
          <w:rFonts w:ascii="Arial" w:eastAsia="Times New Roman" w:hAnsi="Arial" w:cs="Arial"/>
          <w:bCs/>
          <w:sz w:val="24"/>
          <w:szCs w:val="24"/>
          <w:lang w:eastAsia="ar-SA"/>
        </w:rPr>
        <w:t>s b) y</w:t>
      </w:r>
      <w:r w:rsidR="002773DE" w:rsidRPr="00235B7E">
        <w:rPr>
          <w:rFonts w:ascii="Arial" w:eastAsia="Times New Roman" w:hAnsi="Arial" w:cs="Arial"/>
          <w:bCs/>
          <w:sz w:val="24"/>
          <w:szCs w:val="24"/>
          <w:lang w:eastAsia="ar-SA"/>
        </w:rPr>
        <w:t xml:space="preserve"> </w:t>
      </w:r>
      <w:r w:rsidR="002773DE">
        <w:rPr>
          <w:rFonts w:ascii="Arial" w:eastAsia="Times New Roman" w:hAnsi="Arial" w:cs="Arial"/>
          <w:bCs/>
          <w:sz w:val="24"/>
          <w:szCs w:val="24"/>
          <w:lang w:eastAsia="ar-SA"/>
        </w:rPr>
        <w:t>c</w:t>
      </w:r>
      <w:r w:rsidR="002773DE" w:rsidRPr="00235B7E">
        <w:rPr>
          <w:rFonts w:ascii="Arial" w:eastAsia="Times New Roman" w:hAnsi="Arial" w:cs="Arial"/>
          <w:bCs/>
          <w:sz w:val="24"/>
          <w:szCs w:val="24"/>
          <w:lang w:eastAsia="ar-SA"/>
        </w:rPr>
        <w:t xml:space="preserve">) de los Lineamientos, corresponde a </w:t>
      </w:r>
      <w:r w:rsidR="002773DE" w:rsidRPr="006842A2">
        <w:rPr>
          <w:rFonts w:ascii="Arial" w:eastAsia="Times New Roman" w:hAnsi="Arial" w:cs="Arial"/>
          <w:bCs/>
          <w:sz w:val="24"/>
          <w:szCs w:val="24"/>
          <w:lang w:eastAsia="ar-SA"/>
        </w:rPr>
        <w:t>este órgano superior de dirección</w:t>
      </w:r>
      <w:r w:rsidR="002773DE">
        <w:rPr>
          <w:rFonts w:ascii="Arial" w:eastAsia="Times New Roman" w:hAnsi="Arial" w:cs="Arial"/>
          <w:bCs/>
          <w:sz w:val="24"/>
          <w:szCs w:val="24"/>
          <w:lang w:eastAsia="ar-SA"/>
        </w:rPr>
        <w:t xml:space="preserve">, </w:t>
      </w:r>
      <w:r w:rsidR="002773DE" w:rsidRPr="00BF06F8">
        <w:rPr>
          <w:rFonts w:ascii="Arial" w:eastAsia="Times New Roman" w:hAnsi="Arial" w:cs="Arial"/>
          <w:bCs/>
          <w:sz w:val="24"/>
          <w:szCs w:val="24"/>
          <w:lang w:eastAsia="ar-SA"/>
        </w:rPr>
        <w:t xml:space="preserve">aprobar </w:t>
      </w:r>
      <w:r w:rsidR="003E5040" w:rsidRPr="003E5040">
        <w:rPr>
          <w:rFonts w:ascii="Arial" w:eastAsia="Times New Roman" w:hAnsi="Arial" w:cs="Arial"/>
          <w:bCs/>
          <w:sz w:val="24"/>
          <w:szCs w:val="24"/>
          <w:lang w:eastAsia="ar-SA"/>
        </w:rPr>
        <w:t>los programas de Titularidad y de Promoción en Rango</w:t>
      </w:r>
      <w:r w:rsidR="002773DE" w:rsidRPr="00BF06F8">
        <w:rPr>
          <w:rFonts w:ascii="Arial" w:eastAsia="Times New Roman" w:hAnsi="Arial" w:cs="Arial"/>
          <w:bCs/>
          <w:sz w:val="24"/>
          <w:szCs w:val="24"/>
          <w:lang w:eastAsia="ar-SA"/>
        </w:rPr>
        <w:t xml:space="preserve">; elaborados </w:t>
      </w:r>
      <w:r w:rsidR="002773DE">
        <w:rPr>
          <w:rFonts w:ascii="Arial" w:eastAsia="Times New Roman" w:hAnsi="Arial" w:cs="Arial"/>
          <w:bCs/>
          <w:sz w:val="24"/>
          <w:szCs w:val="24"/>
          <w:lang w:eastAsia="ar-SA"/>
        </w:rPr>
        <w:t>por</w:t>
      </w:r>
      <w:r w:rsidR="002773DE" w:rsidRPr="00235B7E">
        <w:rPr>
          <w:rFonts w:ascii="Arial" w:eastAsia="Times New Roman" w:hAnsi="Arial" w:cs="Arial"/>
          <w:bCs/>
          <w:sz w:val="24"/>
          <w:szCs w:val="24"/>
          <w:lang w:eastAsia="ar-SA"/>
        </w:rPr>
        <w:t xml:space="preserve"> </w:t>
      </w:r>
      <w:r w:rsidR="002773DE">
        <w:rPr>
          <w:rFonts w:ascii="Arial" w:eastAsia="Times New Roman" w:hAnsi="Arial" w:cs="Arial"/>
          <w:bCs/>
          <w:sz w:val="24"/>
          <w:szCs w:val="24"/>
          <w:lang w:eastAsia="ar-SA"/>
        </w:rPr>
        <w:t>e</w:t>
      </w:r>
      <w:r w:rsidR="002773DE" w:rsidRPr="00235B7E">
        <w:rPr>
          <w:rFonts w:ascii="Arial" w:eastAsia="Times New Roman" w:hAnsi="Arial" w:cs="Arial"/>
          <w:bCs/>
          <w:sz w:val="24"/>
          <w:szCs w:val="24"/>
          <w:lang w:eastAsia="ar-SA"/>
        </w:rPr>
        <w:t xml:space="preserve">l titular del </w:t>
      </w:r>
      <w:r w:rsidR="002773DE">
        <w:rPr>
          <w:rFonts w:ascii="Arial" w:eastAsia="Times New Roman" w:hAnsi="Arial" w:cs="Arial"/>
          <w:bCs/>
          <w:sz w:val="24"/>
          <w:szCs w:val="24"/>
          <w:lang w:eastAsia="ar-SA"/>
        </w:rPr>
        <w:t>Ó</w:t>
      </w:r>
      <w:r w:rsidR="002773DE" w:rsidRPr="00235B7E">
        <w:rPr>
          <w:rFonts w:ascii="Arial" w:eastAsia="Times New Roman" w:hAnsi="Arial" w:cs="Arial"/>
          <w:bCs/>
          <w:sz w:val="24"/>
          <w:szCs w:val="24"/>
          <w:lang w:eastAsia="ar-SA"/>
        </w:rPr>
        <w:t xml:space="preserve">rgano de </w:t>
      </w:r>
      <w:r w:rsidR="002773DE">
        <w:rPr>
          <w:rFonts w:ascii="Arial" w:eastAsia="Times New Roman" w:hAnsi="Arial" w:cs="Arial"/>
          <w:bCs/>
          <w:sz w:val="24"/>
          <w:szCs w:val="24"/>
          <w:lang w:eastAsia="ar-SA"/>
        </w:rPr>
        <w:t>E</w:t>
      </w:r>
      <w:r w:rsidR="002773DE" w:rsidRPr="00235B7E">
        <w:rPr>
          <w:rFonts w:ascii="Arial" w:eastAsia="Times New Roman" w:hAnsi="Arial" w:cs="Arial"/>
          <w:bCs/>
          <w:sz w:val="24"/>
          <w:szCs w:val="24"/>
          <w:lang w:eastAsia="ar-SA"/>
        </w:rPr>
        <w:t xml:space="preserve">nlace, previo visto bueno de la </w:t>
      </w:r>
      <w:r w:rsidR="002773DE">
        <w:rPr>
          <w:rFonts w:ascii="Arial" w:eastAsia="Times New Roman" w:hAnsi="Arial" w:cs="Arial"/>
          <w:bCs/>
          <w:sz w:val="24"/>
          <w:szCs w:val="24"/>
          <w:lang w:eastAsia="ar-SA"/>
        </w:rPr>
        <w:t>DESPEN</w:t>
      </w:r>
      <w:r w:rsidR="002773DE" w:rsidRPr="00235B7E">
        <w:rPr>
          <w:rFonts w:ascii="Arial" w:eastAsia="Times New Roman" w:hAnsi="Arial" w:cs="Arial"/>
          <w:bCs/>
          <w:sz w:val="24"/>
          <w:szCs w:val="24"/>
          <w:lang w:eastAsia="ar-SA"/>
        </w:rPr>
        <w:t>,</w:t>
      </w:r>
      <w:r w:rsidR="002773DE" w:rsidRPr="00BF06F8">
        <w:t xml:space="preserve"> </w:t>
      </w:r>
      <w:r w:rsidR="002773DE" w:rsidRPr="00BF06F8">
        <w:rPr>
          <w:rFonts w:ascii="Arial" w:eastAsia="Times New Roman" w:hAnsi="Arial" w:cs="Arial"/>
          <w:bCs/>
          <w:sz w:val="24"/>
          <w:szCs w:val="24"/>
          <w:lang w:eastAsia="ar-SA"/>
        </w:rPr>
        <w:t>y el respectivo conocimiento por parte de la Comisión de Seguimiento</w:t>
      </w:r>
      <w:r w:rsidR="002773DE" w:rsidRPr="00235B7E">
        <w:rPr>
          <w:rFonts w:ascii="Arial" w:eastAsia="Times New Roman" w:hAnsi="Arial" w:cs="Arial"/>
          <w:bCs/>
          <w:sz w:val="24"/>
          <w:szCs w:val="24"/>
          <w:lang w:eastAsia="ar-SA"/>
        </w:rPr>
        <w:t>.</w:t>
      </w:r>
    </w:p>
    <w:p w14:paraId="7E37C87E" w14:textId="77777777" w:rsidR="002773DE" w:rsidRPr="00235B7E" w:rsidRDefault="002773DE" w:rsidP="002773DE">
      <w:pPr>
        <w:suppressAutoHyphens/>
        <w:spacing w:after="0" w:line="276" w:lineRule="auto"/>
        <w:jc w:val="both"/>
        <w:rPr>
          <w:rFonts w:ascii="Arial" w:eastAsia="Times New Roman" w:hAnsi="Arial" w:cs="Arial"/>
          <w:bCs/>
          <w:sz w:val="24"/>
          <w:szCs w:val="24"/>
          <w:lang w:eastAsia="ar-SA"/>
        </w:rPr>
      </w:pPr>
    </w:p>
    <w:p w14:paraId="3D137E70" w14:textId="126ECD1E" w:rsidR="002773DE" w:rsidRDefault="002773DE" w:rsidP="002773DE">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En ese sentido, es preciso señal</w:t>
      </w:r>
      <w:r w:rsidRPr="006B156D">
        <w:rPr>
          <w:rFonts w:ascii="Arial" w:eastAsia="Times New Roman" w:hAnsi="Arial" w:cs="Arial"/>
          <w:bCs/>
          <w:sz w:val="24"/>
          <w:szCs w:val="24"/>
          <w:lang w:eastAsia="ar-SA"/>
        </w:rPr>
        <w:t>ar que la DESPEN, mediante oficio número INE/DESPEN/DPL/0</w:t>
      </w:r>
      <w:r w:rsidR="006B156D" w:rsidRPr="006B156D">
        <w:rPr>
          <w:rFonts w:ascii="Arial" w:eastAsia="Times New Roman" w:hAnsi="Arial" w:cs="Arial"/>
          <w:bCs/>
          <w:sz w:val="24"/>
          <w:szCs w:val="24"/>
          <w:lang w:eastAsia="ar-SA"/>
        </w:rPr>
        <w:t>0</w:t>
      </w:r>
      <w:r w:rsidRPr="006B156D">
        <w:rPr>
          <w:rFonts w:ascii="Arial" w:eastAsia="Times New Roman" w:hAnsi="Arial" w:cs="Arial"/>
          <w:bCs/>
          <w:sz w:val="24"/>
          <w:szCs w:val="24"/>
          <w:lang w:eastAsia="ar-SA"/>
        </w:rPr>
        <w:t>8</w:t>
      </w:r>
      <w:r w:rsidR="006B156D" w:rsidRPr="006B156D">
        <w:rPr>
          <w:rFonts w:ascii="Arial" w:eastAsia="Times New Roman" w:hAnsi="Arial" w:cs="Arial"/>
          <w:bCs/>
          <w:sz w:val="24"/>
          <w:szCs w:val="24"/>
          <w:lang w:eastAsia="ar-SA"/>
        </w:rPr>
        <w:t>4</w:t>
      </w:r>
      <w:r w:rsidRPr="006B156D">
        <w:rPr>
          <w:rFonts w:ascii="Arial" w:eastAsia="Times New Roman" w:hAnsi="Arial" w:cs="Arial"/>
          <w:bCs/>
          <w:sz w:val="24"/>
          <w:szCs w:val="24"/>
          <w:lang w:eastAsia="ar-SA"/>
        </w:rPr>
        <w:t xml:space="preserve">/2022 del </w:t>
      </w:r>
      <w:r w:rsidR="006B156D" w:rsidRPr="006B156D">
        <w:rPr>
          <w:rFonts w:ascii="Arial" w:eastAsia="Times New Roman" w:hAnsi="Arial" w:cs="Arial"/>
          <w:bCs/>
          <w:sz w:val="24"/>
          <w:szCs w:val="24"/>
          <w:lang w:eastAsia="ar-SA"/>
        </w:rPr>
        <w:t>4</w:t>
      </w:r>
      <w:r>
        <w:rPr>
          <w:rFonts w:ascii="Arial" w:eastAsia="Times New Roman" w:hAnsi="Arial" w:cs="Arial"/>
          <w:bCs/>
          <w:sz w:val="24"/>
          <w:szCs w:val="24"/>
          <w:lang w:eastAsia="ar-SA"/>
        </w:rPr>
        <w:t xml:space="preserve"> de </w:t>
      </w:r>
      <w:r w:rsidR="003E5040">
        <w:rPr>
          <w:rFonts w:ascii="Arial" w:eastAsia="Times New Roman" w:hAnsi="Arial" w:cs="Arial"/>
          <w:bCs/>
          <w:sz w:val="24"/>
          <w:szCs w:val="24"/>
          <w:lang w:eastAsia="ar-SA"/>
        </w:rPr>
        <w:t>nov</w:t>
      </w:r>
      <w:r>
        <w:rPr>
          <w:rFonts w:ascii="Arial" w:eastAsia="Times New Roman" w:hAnsi="Arial" w:cs="Arial"/>
          <w:bCs/>
          <w:sz w:val="24"/>
          <w:szCs w:val="24"/>
          <w:lang w:eastAsia="ar-SA"/>
        </w:rPr>
        <w:t>iembre de 2022</w:t>
      </w:r>
      <w:r w:rsidRPr="003B46F1">
        <w:rPr>
          <w:rFonts w:ascii="Arial" w:eastAsia="Times New Roman" w:hAnsi="Arial" w:cs="Arial"/>
          <w:bCs/>
          <w:sz w:val="24"/>
          <w:szCs w:val="24"/>
          <w:lang w:eastAsia="ar-SA"/>
        </w:rPr>
        <w:t>,</w:t>
      </w:r>
      <w:r w:rsidRPr="00235B7E">
        <w:rPr>
          <w:rFonts w:ascii="Arial" w:eastAsia="Times New Roman" w:hAnsi="Arial" w:cs="Arial"/>
          <w:bCs/>
          <w:sz w:val="24"/>
          <w:szCs w:val="24"/>
          <w:lang w:eastAsia="ar-SA"/>
        </w:rPr>
        <w:t xml:space="preserve"> ha dado su visto bueno respecto de los </w:t>
      </w:r>
      <w:r w:rsidR="00FC7BFA" w:rsidRPr="00FC7BFA">
        <w:rPr>
          <w:rFonts w:ascii="Arial" w:eastAsia="Times New Roman" w:hAnsi="Arial" w:cs="Arial"/>
          <w:bCs/>
          <w:sz w:val="24"/>
          <w:szCs w:val="24"/>
          <w:lang w:eastAsia="ar-SA"/>
        </w:rPr>
        <w:t xml:space="preserve">Programas de Titularidad y de Promoción en Rango, en el nivel del cargo o puesto que ocupe, </w:t>
      </w:r>
      <w:r w:rsidR="00CC7A8B">
        <w:rPr>
          <w:rFonts w:ascii="Arial" w:eastAsia="Times New Roman" w:hAnsi="Arial" w:cs="Arial"/>
          <w:sz w:val="24"/>
          <w:szCs w:val="24"/>
          <w:lang w:eastAsia="ar-SA"/>
        </w:rPr>
        <w:t>a</w:t>
      </w:r>
      <w:r w:rsidR="00CC7A8B" w:rsidRPr="00E40F54">
        <w:rPr>
          <w:rFonts w:ascii="Arial" w:eastAsia="Times New Roman" w:hAnsi="Arial" w:cs="Arial"/>
          <w:sz w:val="24"/>
          <w:szCs w:val="24"/>
          <w:lang w:eastAsia="ar-SA"/>
        </w:rPr>
        <w:t xml:space="preserve">l </w:t>
      </w:r>
      <w:r w:rsidR="00CC7A8B">
        <w:rPr>
          <w:rFonts w:ascii="Arial" w:eastAsia="Times New Roman" w:hAnsi="Arial" w:cs="Arial"/>
          <w:sz w:val="24"/>
          <w:szCs w:val="24"/>
          <w:lang w:eastAsia="ar-SA"/>
        </w:rPr>
        <w:t>p</w:t>
      </w:r>
      <w:r w:rsidR="00CC7A8B" w:rsidRPr="00E40F54">
        <w:rPr>
          <w:rFonts w:ascii="Arial" w:eastAsia="Times New Roman" w:hAnsi="Arial" w:cs="Arial"/>
          <w:sz w:val="24"/>
          <w:szCs w:val="24"/>
          <w:lang w:eastAsia="ar-SA"/>
        </w:rPr>
        <w:t>ersona</w:t>
      </w:r>
      <w:r w:rsidR="00CC7A8B">
        <w:rPr>
          <w:rFonts w:ascii="Arial" w:eastAsia="Times New Roman" w:hAnsi="Arial" w:cs="Arial"/>
          <w:sz w:val="24"/>
          <w:szCs w:val="24"/>
          <w:lang w:eastAsia="ar-SA"/>
        </w:rPr>
        <w:t>l</w:t>
      </w:r>
      <w:r w:rsidR="00CC7A8B" w:rsidRPr="00E40F54">
        <w:rPr>
          <w:rFonts w:ascii="Arial" w:eastAsia="Times New Roman" w:hAnsi="Arial" w:cs="Arial"/>
          <w:sz w:val="24"/>
          <w:szCs w:val="24"/>
          <w:lang w:eastAsia="ar-SA"/>
        </w:rPr>
        <w:t xml:space="preserve"> </w:t>
      </w:r>
      <w:r w:rsidR="00CC7A8B">
        <w:rPr>
          <w:rFonts w:ascii="Arial" w:eastAsia="Times New Roman" w:hAnsi="Arial" w:cs="Arial"/>
          <w:sz w:val="24"/>
          <w:szCs w:val="24"/>
          <w:lang w:eastAsia="ar-SA"/>
        </w:rPr>
        <w:t>de</w:t>
      </w:r>
      <w:r w:rsidR="00CC7A8B" w:rsidRPr="00E40F54">
        <w:rPr>
          <w:rFonts w:ascii="Arial" w:eastAsia="Times New Roman" w:hAnsi="Arial" w:cs="Arial"/>
          <w:sz w:val="24"/>
          <w:szCs w:val="24"/>
          <w:lang w:eastAsia="ar-SA"/>
        </w:rPr>
        <w:t>l</w:t>
      </w:r>
      <w:r w:rsidR="00FC7BFA" w:rsidRPr="00FC7BFA">
        <w:rPr>
          <w:rFonts w:ascii="Arial" w:eastAsia="Times New Roman" w:hAnsi="Arial" w:cs="Arial"/>
          <w:bCs/>
          <w:sz w:val="24"/>
          <w:szCs w:val="24"/>
          <w:lang w:eastAsia="ar-SA"/>
        </w:rPr>
        <w:t xml:space="preserve"> Servicio Profesional Electoral Nacional del </w:t>
      </w:r>
      <w:r w:rsidR="00F87E78">
        <w:rPr>
          <w:rFonts w:ascii="Arial" w:eastAsia="Times New Roman" w:hAnsi="Arial" w:cs="Arial"/>
          <w:bCs/>
          <w:sz w:val="24"/>
          <w:szCs w:val="24"/>
          <w:lang w:eastAsia="ar-SA"/>
        </w:rPr>
        <w:t>IEPC</w:t>
      </w:r>
      <w:r w:rsidRPr="00235B7E">
        <w:rPr>
          <w:rFonts w:ascii="Arial" w:eastAsia="Times New Roman" w:hAnsi="Arial" w:cs="Arial"/>
          <w:bCs/>
          <w:sz w:val="24"/>
          <w:szCs w:val="24"/>
          <w:lang w:eastAsia="ar-SA"/>
        </w:rPr>
        <w:t xml:space="preserve">, </w:t>
      </w:r>
      <w:r w:rsidR="00CC7A8B">
        <w:rPr>
          <w:rFonts w:ascii="Arial" w:eastAsia="Times New Roman" w:hAnsi="Arial" w:cs="Arial"/>
          <w:bCs/>
          <w:sz w:val="24"/>
          <w:szCs w:val="24"/>
          <w:lang w:eastAsia="ar-SA"/>
        </w:rPr>
        <w:t xml:space="preserve">adscritos a este organismo electoral, </w:t>
      </w:r>
      <w:r w:rsidRPr="00235B7E">
        <w:rPr>
          <w:rFonts w:ascii="Arial" w:eastAsia="Times New Roman" w:hAnsi="Arial" w:cs="Arial"/>
          <w:bCs/>
          <w:sz w:val="24"/>
          <w:szCs w:val="24"/>
          <w:lang w:eastAsia="ar-SA"/>
        </w:rPr>
        <w:t xml:space="preserve">elaborados por el titular del </w:t>
      </w:r>
      <w:r>
        <w:rPr>
          <w:rFonts w:ascii="Arial" w:eastAsia="Times New Roman" w:hAnsi="Arial" w:cs="Arial"/>
          <w:bCs/>
          <w:sz w:val="24"/>
          <w:szCs w:val="24"/>
          <w:lang w:eastAsia="ar-SA"/>
        </w:rPr>
        <w:t>Órgano de</w:t>
      </w:r>
      <w:r w:rsidRPr="00235B7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Enlace y con conocimiento de la </w:t>
      </w:r>
      <w:r w:rsidRPr="00235B7E">
        <w:rPr>
          <w:rFonts w:ascii="Arial" w:eastAsia="Times New Roman" w:hAnsi="Arial" w:cs="Arial"/>
          <w:bCs/>
          <w:sz w:val="24"/>
          <w:szCs w:val="24"/>
          <w:lang w:eastAsia="ar-SA"/>
        </w:rPr>
        <w:t>Comisión</w:t>
      </w:r>
      <w:r>
        <w:rPr>
          <w:rFonts w:ascii="Arial" w:eastAsia="Times New Roman" w:hAnsi="Arial" w:cs="Arial"/>
          <w:bCs/>
          <w:sz w:val="24"/>
          <w:szCs w:val="24"/>
          <w:lang w:eastAsia="ar-SA"/>
        </w:rPr>
        <w:t xml:space="preserve"> de Seguimiento, misma que autorizó poner a consideración del Consejo General este proyecto de acuerdo.</w:t>
      </w:r>
    </w:p>
    <w:p w14:paraId="2FE6617C" w14:textId="77777777" w:rsidR="002773DE" w:rsidRDefault="002773DE" w:rsidP="002773DE">
      <w:pPr>
        <w:suppressAutoHyphens/>
        <w:spacing w:after="0" w:line="276" w:lineRule="auto"/>
        <w:jc w:val="both"/>
        <w:rPr>
          <w:rFonts w:ascii="Arial" w:eastAsia="Times New Roman" w:hAnsi="Arial" w:cs="Arial"/>
          <w:bCs/>
          <w:sz w:val="24"/>
          <w:szCs w:val="24"/>
          <w:lang w:eastAsia="ar-SA"/>
        </w:rPr>
      </w:pPr>
    </w:p>
    <w:p w14:paraId="0C964B2E" w14:textId="2E88FA37" w:rsidR="002773DE" w:rsidRPr="00235B7E" w:rsidRDefault="002773DE" w:rsidP="002773DE">
      <w:pPr>
        <w:suppressAutoHyphens/>
        <w:spacing w:after="0" w:line="276" w:lineRule="auto"/>
        <w:jc w:val="both"/>
        <w:rPr>
          <w:rFonts w:ascii="Arial" w:eastAsia="Times New Roman" w:hAnsi="Arial" w:cs="Arial"/>
          <w:bCs/>
          <w:sz w:val="24"/>
          <w:szCs w:val="24"/>
          <w:lang w:eastAsia="ar-SA"/>
        </w:rPr>
      </w:pPr>
      <w:r w:rsidRPr="005B3B47">
        <w:rPr>
          <w:rFonts w:ascii="Arial" w:eastAsia="Times New Roman" w:hAnsi="Arial" w:cs="Arial"/>
          <w:bCs/>
          <w:sz w:val="24"/>
          <w:szCs w:val="24"/>
          <w:lang w:eastAsia="ar-SA"/>
        </w:rPr>
        <w:t xml:space="preserve">Es por ello que, habiéndose agotado el procedimiento previsto en los artículos </w:t>
      </w:r>
      <w:r w:rsidR="00FC7BFA">
        <w:rPr>
          <w:rFonts w:ascii="Arial" w:eastAsia="Times New Roman" w:hAnsi="Arial" w:cs="Arial"/>
          <w:bCs/>
          <w:sz w:val="24"/>
          <w:szCs w:val="24"/>
          <w:lang w:eastAsia="ar-SA"/>
        </w:rPr>
        <w:t>8, incisos b) y c), y 9 incisos b) y c)</w:t>
      </w:r>
      <w:r w:rsidRPr="005B3B47">
        <w:rPr>
          <w:rFonts w:ascii="Arial" w:eastAsia="Times New Roman" w:hAnsi="Arial" w:cs="Arial"/>
          <w:bCs/>
          <w:sz w:val="24"/>
          <w:szCs w:val="24"/>
          <w:lang w:eastAsia="ar-SA"/>
        </w:rPr>
        <w:t xml:space="preserve"> de los Lineamientos referidos, se </w:t>
      </w:r>
      <w:r w:rsidR="00F87E78">
        <w:rPr>
          <w:rFonts w:ascii="Arial" w:eastAsia="Times New Roman" w:hAnsi="Arial" w:cs="Arial"/>
          <w:bCs/>
          <w:sz w:val="24"/>
          <w:szCs w:val="24"/>
          <w:lang w:eastAsia="ar-SA"/>
        </w:rPr>
        <w:t xml:space="preserve">deberán </w:t>
      </w:r>
      <w:r w:rsidRPr="005B3B47">
        <w:rPr>
          <w:rFonts w:ascii="Arial" w:eastAsia="Times New Roman" w:hAnsi="Arial" w:cs="Arial"/>
          <w:bCs/>
          <w:sz w:val="24"/>
          <w:szCs w:val="24"/>
          <w:lang w:eastAsia="ar-SA"/>
        </w:rPr>
        <w:t>apr</w:t>
      </w:r>
      <w:r w:rsidR="00F87E78">
        <w:rPr>
          <w:rFonts w:ascii="Arial" w:eastAsia="Times New Roman" w:hAnsi="Arial" w:cs="Arial"/>
          <w:bCs/>
          <w:sz w:val="24"/>
          <w:szCs w:val="24"/>
          <w:lang w:eastAsia="ar-SA"/>
        </w:rPr>
        <w:t>o</w:t>
      </w:r>
      <w:r w:rsidRPr="005B3B47">
        <w:rPr>
          <w:rFonts w:ascii="Arial" w:eastAsia="Times New Roman" w:hAnsi="Arial" w:cs="Arial"/>
          <w:bCs/>
          <w:sz w:val="24"/>
          <w:szCs w:val="24"/>
          <w:lang w:eastAsia="ar-SA"/>
        </w:rPr>
        <w:t>ba</w:t>
      </w:r>
      <w:r w:rsidR="00F87E78">
        <w:rPr>
          <w:rFonts w:ascii="Arial" w:eastAsia="Times New Roman" w:hAnsi="Arial" w:cs="Arial"/>
          <w:bCs/>
          <w:sz w:val="24"/>
          <w:szCs w:val="24"/>
          <w:lang w:eastAsia="ar-SA"/>
        </w:rPr>
        <w:t>r</w:t>
      </w:r>
      <w:r w:rsidRPr="00235B7E">
        <w:rPr>
          <w:rFonts w:ascii="Arial" w:eastAsia="Times New Roman" w:hAnsi="Arial" w:cs="Arial"/>
          <w:bCs/>
          <w:sz w:val="24"/>
          <w:szCs w:val="24"/>
          <w:lang w:eastAsia="ar-SA"/>
        </w:rPr>
        <w:t xml:space="preserve"> los </w:t>
      </w:r>
      <w:r w:rsidR="00FC7BFA" w:rsidRPr="00FC7BFA">
        <w:rPr>
          <w:rFonts w:ascii="Arial" w:eastAsia="Times New Roman" w:hAnsi="Arial" w:cs="Arial"/>
          <w:bCs/>
          <w:sz w:val="24"/>
          <w:szCs w:val="24"/>
          <w:lang w:eastAsia="ar-SA"/>
        </w:rPr>
        <w:t>Programas de Titularidad y</w:t>
      </w:r>
      <w:r w:rsidR="00F87E78">
        <w:rPr>
          <w:rFonts w:ascii="Arial" w:eastAsia="Times New Roman" w:hAnsi="Arial" w:cs="Arial"/>
          <w:bCs/>
          <w:sz w:val="24"/>
          <w:szCs w:val="24"/>
          <w:lang w:eastAsia="ar-SA"/>
        </w:rPr>
        <w:t>,</w:t>
      </w:r>
      <w:r w:rsidR="00FC7BFA" w:rsidRPr="00FC7BFA">
        <w:rPr>
          <w:rFonts w:ascii="Arial" w:eastAsia="Times New Roman" w:hAnsi="Arial" w:cs="Arial"/>
          <w:bCs/>
          <w:sz w:val="24"/>
          <w:szCs w:val="24"/>
          <w:lang w:eastAsia="ar-SA"/>
        </w:rPr>
        <w:t xml:space="preserve"> de Promoción en Rango, en el nivel del cargo o puesto que ocupe, </w:t>
      </w:r>
      <w:r w:rsidR="00CC7A8B">
        <w:rPr>
          <w:rFonts w:ascii="Arial" w:eastAsia="Times New Roman" w:hAnsi="Arial" w:cs="Arial"/>
          <w:sz w:val="24"/>
          <w:szCs w:val="24"/>
          <w:lang w:eastAsia="ar-SA"/>
        </w:rPr>
        <w:t>a</w:t>
      </w:r>
      <w:r w:rsidR="00CC7A8B" w:rsidRPr="00E40F54">
        <w:rPr>
          <w:rFonts w:ascii="Arial" w:eastAsia="Times New Roman" w:hAnsi="Arial" w:cs="Arial"/>
          <w:sz w:val="24"/>
          <w:szCs w:val="24"/>
          <w:lang w:eastAsia="ar-SA"/>
        </w:rPr>
        <w:t xml:space="preserve">l </w:t>
      </w:r>
      <w:r w:rsidR="00CC7A8B">
        <w:rPr>
          <w:rFonts w:ascii="Arial" w:eastAsia="Times New Roman" w:hAnsi="Arial" w:cs="Arial"/>
          <w:sz w:val="24"/>
          <w:szCs w:val="24"/>
          <w:lang w:eastAsia="ar-SA"/>
        </w:rPr>
        <w:t>p</w:t>
      </w:r>
      <w:r w:rsidR="00CC7A8B" w:rsidRPr="00E40F54">
        <w:rPr>
          <w:rFonts w:ascii="Arial" w:eastAsia="Times New Roman" w:hAnsi="Arial" w:cs="Arial"/>
          <w:sz w:val="24"/>
          <w:szCs w:val="24"/>
          <w:lang w:eastAsia="ar-SA"/>
        </w:rPr>
        <w:t>ersona</w:t>
      </w:r>
      <w:r w:rsidR="00CC7A8B">
        <w:rPr>
          <w:rFonts w:ascii="Arial" w:eastAsia="Times New Roman" w:hAnsi="Arial" w:cs="Arial"/>
          <w:sz w:val="24"/>
          <w:szCs w:val="24"/>
          <w:lang w:eastAsia="ar-SA"/>
        </w:rPr>
        <w:t>l</w:t>
      </w:r>
      <w:r w:rsidR="00CC7A8B" w:rsidRPr="00E40F54">
        <w:rPr>
          <w:rFonts w:ascii="Arial" w:eastAsia="Times New Roman" w:hAnsi="Arial" w:cs="Arial"/>
          <w:sz w:val="24"/>
          <w:szCs w:val="24"/>
          <w:lang w:eastAsia="ar-SA"/>
        </w:rPr>
        <w:t xml:space="preserve"> </w:t>
      </w:r>
      <w:r w:rsidR="00CC7A8B">
        <w:rPr>
          <w:rFonts w:ascii="Arial" w:eastAsia="Times New Roman" w:hAnsi="Arial" w:cs="Arial"/>
          <w:sz w:val="24"/>
          <w:szCs w:val="24"/>
          <w:lang w:eastAsia="ar-SA"/>
        </w:rPr>
        <w:t>de</w:t>
      </w:r>
      <w:r w:rsidR="00CC7A8B" w:rsidRPr="00E40F54">
        <w:rPr>
          <w:rFonts w:ascii="Arial" w:eastAsia="Times New Roman" w:hAnsi="Arial" w:cs="Arial"/>
          <w:sz w:val="24"/>
          <w:szCs w:val="24"/>
          <w:lang w:eastAsia="ar-SA"/>
        </w:rPr>
        <w:t>l</w:t>
      </w:r>
      <w:r w:rsidR="00CC7A8B" w:rsidRPr="00FC7BFA">
        <w:rPr>
          <w:rFonts w:ascii="Arial" w:eastAsia="Times New Roman" w:hAnsi="Arial" w:cs="Arial"/>
          <w:bCs/>
          <w:sz w:val="24"/>
          <w:szCs w:val="24"/>
          <w:lang w:eastAsia="ar-SA"/>
        </w:rPr>
        <w:t xml:space="preserve"> </w:t>
      </w:r>
      <w:r w:rsidR="00FC7BFA" w:rsidRPr="00FC7BFA">
        <w:rPr>
          <w:rFonts w:ascii="Arial" w:eastAsia="Times New Roman" w:hAnsi="Arial" w:cs="Arial"/>
          <w:bCs/>
          <w:sz w:val="24"/>
          <w:szCs w:val="24"/>
          <w:lang w:eastAsia="ar-SA"/>
        </w:rPr>
        <w:t xml:space="preserve">Servicio Profesional Electoral Nacional del </w:t>
      </w:r>
      <w:r w:rsidR="00F87E78">
        <w:rPr>
          <w:rFonts w:ascii="Arial" w:eastAsia="Times New Roman" w:hAnsi="Arial" w:cs="Arial"/>
          <w:bCs/>
          <w:sz w:val="24"/>
          <w:szCs w:val="24"/>
          <w:lang w:eastAsia="ar-SA"/>
        </w:rPr>
        <w:t>IEPC</w:t>
      </w:r>
      <w:r w:rsidR="00FC7BFA" w:rsidRPr="00FC7BFA">
        <w:rPr>
          <w:rFonts w:ascii="Arial" w:eastAsia="Times New Roman" w:hAnsi="Arial" w:cs="Arial"/>
          <w:bCs/>
          <w:sz w:val="24"/>
          <w:szCs w:val="24"/>
          <w:lang w:eastAsia="ar-SA"/>
        </w:rPr>
        <w:t xml:space="preserve">, </w:t>
      </w:r>
      <w:r w:rsidR="00AE2675">
        <w:rPr>
          <w:rFonts w:ascii="Arial" w:eastAsia="Times New Roman" w:hAnsi="Arial" w:cs="Arial"/>
          <w:bCs/>
          <w:sz w:val="24"/>
          <w:szCs w:val="24"/>
          <w:lang w:eastAsia="ar-SA"/>
        </w:rPr>
        <w:t xml:space="preserve">adscritos a este organismo electoral, </w:t>
      </w:r>
      <w:r w:rsidRPr="00235B7E">
        <w:rPr>
          <w:rFonts w:ascii="Arial" w:eastAsia="Times New Roman" w:hAnsi="Arial" w:cs="Arial"/>
          <w:bCs/>
          <w:sz w:val="24"/>
          <w:szCs w:val="24"/>
          <w:lang w:eastAsia="ar-SA"/>
        </w:rPr>
        <w:t xml:space="preserve">contenidos en </w:t>
      </w:r>
      <w:r w:rsidR="00237099">
        <w:rPr>
          <w:rFonts w:ascii="Arial" w:eastAsia="Times New Roman" w:hAnsi="Arial" w:cs="Arial"/>
          <w:bCs/>
          <w:sz w:val="24"/>
          <w:szCs w:val="24"/>
          <w:lang w:eastAsia="ar-SA"/>
        </w:rPr>
        <w:t>el documento</w:t>
      </w:r>
      <w:r w:rsidRPr="00235B7E">
        <w:rPr>
          <w:rFonts w:ascii="Arial" w:eastAsia="Times New Roman" w:hAnsi="Arial" w:cs="Arial"/>
          <w:bCs/>
          <w:sz w:val="24"/>
          <w:szCs w:val="24"/>
          <w:lang w:eastAsia="ar-SA"/>
        </w:rPr>
        <w:t xml:space="preserve"> </w:t>
      </w:r>
      <w:r w:rsidR="00237099">
        <w:rPr>
          <w:rFonts w:ascii="Arial" w:eastAsia="Times New Roman" w:hAnsi="Arial" w:cs="Arial"/>
          <w:b/>
          <w:sz w:val="24"/>
          <w:szCs w:val="24"/>
          <w:lang w:eastAsia="ar-SA"/>
        </w:rPr>
        <w:t>ANEXO</w:t>
      </w:r>
      <w:r w:rsidRPr="00235B7E">
        <w:rPr>
          <w:rFonts w:ascii="Arial" w:eastAsia="Times New Roman" w:hAnsi="Arial" w:cs="Arial"/>
          <w:bCs/>
          <w:sz w:val="24"/>
          <w:szCs w:val="24"/>
          <w:lang w:eastAsia="ar-SA"/>
        </w:rPr>
        <w:t xml:space="preserve">, </w:t>
      </w:r>
      <w:r w:rsidR="00237099">
        <w:rPr>
          <w:rFonts w:ascii="Arial" w:eastAsia="Times New Roman" w:hAnsi="Arial" w:cs="Arial"/>
          <w:bCs/>
          <w:sz w:val="24"/>
          <w:szCs w:val="24"/>
          <w:lang w:eastAsia="ar-SA"/>
        </w:rPr>
        <w:t>e</w:t>
      </w:r>
      <w:r w:rsidRPr="00235B7E">
        <w:rPr>
          <w:rFonts w:ascii="Arial" w:eastAsia="Times New Roman" w:hAnsi="Arial" w:cs="Arial"/>
          <w:bCs/>
          <w:sz w:val="24"/>
          <w:szCs w:val="24"/>
          <w:lang w:eastAsia="ar-SA"/>
        </w:rPr>
        <w:t>l cual</w:t>
      </w:r>
      <w:r w:rsidR="00237099">
        <w:rPr>
          <w:rFonts w:ascii="Arial" w:eastAsia="Times New Roman" w:hAnsi="Arial" w:cs="Arial"/>
          <w:bCs/>
          <w:sz w:val="24"/>
          <w:szCs w:val="24"/>
          <w:lang w:eastAsia="ar-SA"/>
        </w:rPr>
        <w:t xml:space="preserve"> forma</w:t>
      </w:r>
      <w:r w:rsidRPr="00235B7E">
        <w:rPr>
          <w:rFonts w:ascii="Arial" w:eastAsia="Times New Roman" w:hAnsi="Arial" w:cs="Arial"/>
          <w:bCs/>
          <w:sz w:val="24"/>
          <w:szCs w:val="24"/>
          <w:lang w:eastAsia="ar-SA"/>
        </w:rPr>
        <w:t xml:space="preserve"> parte</w:t>
      </w:r>
      <w:r w:rsidR="00FC7BFA">
        <w:rPr>
          <w:rFonts w:ascii="Arial" w:eastAsia="Times New Roman" w:hAnsi="Arial" w:cs="Arial"/>
          <w:bCs/>
          <w:sz w:val="24"/>
          <w:szCs w:val="24"/>
          <w:lang w:eastAsia="ar-SA"/>
        </w:rPr>
        <w:t xml:space="preserve"> integral del presente acuerdo.</w:t>
      </w:r>
    </w:p>
    <w:p w14:paraId="112680A5" w14:textId="77777777" w:rsidR="002773DE" w:rsidRPr="00BF06F8" w:rsidRDefault="002773DE" w:rsidP="002773DE">
      <w:pPr>
        <w:suppressAutoHyphens/>
        <w:spacing w:after="0" w:line="276" w:lineRule="auto"/>
        <w:jc w:val="both"/>
        <w:rPr>
          <w:rFonts w:ascii="Arial" w:eastAsia="Times New Roman" w:hAnsi="Arial" w:cs="Arial"/>
          <w:color w:val="000000"/>
          <w:sz w:val="24"/>
          <w:szCs w:val="24"/>
          <w:lang w:eastAsia="ar-SA"/>
        </w:rPr>
      </w:pPr>
    </w:p>
    <w:p w14:paraId="0D22077F" w14:textId="532B8C6D" w:rsidR="002773DE" w:rsidRDefault="002773DE" w:rsidP="00237099">
      <w:pPr>
        <w:suppressAutoHyphens/>
        <w:spacing w:after="0" w:line="276" w:lineRule="auto"/>
        <w:jc w:val="both"/>
        <w:rPr>
          <w:rFonts w:ascii="Arial" w:eastAsia="Times New Roman" w:hAnsi="Arial" w:cs="Arial"/>
          <w:color w:val="000000"/>
          <w:sz w:val="24"/>
          <w:szCs w:val="24"/>
          <w:lang w:eastAsia="ar-SA"/>
        </w:rPr>
      </w:pPr>
      <w:r w:rsidRPr="00BF06F8">
        <w:rPr>
          <w:rFonts w:ascii="Arial" w:eastAsia="Times New Roman" w:hAnsi="Arial" w:cs="Arial"/>
          <w:color w:val="000000"/>
          <w:sz w:val="24"/>
          <w:szCs w:val="24"/>
          <w:lang w:eastAsia="ar-SA"/>
        </w:rPr>
        <w:t xml:space="preserve">De igual forma, </w:t>
      </w:r>
      <w:r w:rsidR="00FC7BFA">
        <w:rPr>
          <w:rFonts w:ascii="Arial" w:eastAsia="Times New Roman" w:hAnsi="Arial" w:cs="Arial"/>
          <w:color w:val="000000"/>
          <w:sz w:val="24"/>
          <w:szCs w:val="24"/>
          <w:lang w:eastAsia="ar-SA"/>
        </w:rPr>
        <w:t xml:space="preserve">conforme al artículo 10 incisos b) y c), </w:t>
      </w:r>
      <w:r w:rsidR="00237099">
        <w:rPr>
          <w:rFonts w:ascii="Arial" w:eastAsia="Times New Roman" w:hAnsi="Arial" w:cs="Arial"/>
          <w:color w:val="000000"/>
          <w:sz w:val="24"/>
          <w:szCs w:val="24"/>
          <w:lang w:eastAsia="ar-SA"/>
        </w:rPr>
        <w:t xml:space="preserve">se deberá enviar a la DESPEN </w:t>
      </w:r>
      <w:r w:rsidR="00F87E78">
        <w:rPr>
          <w:rFonts w:ascii="Arial" w:eastAsia="Times New Roman" w:hAnsi="Arial" w:cs="Arial"/>
          <w:color w:val="000000"/>
          <w:sz w:val="24"/>
          <w:szCs w:val="24"/>
          <w:lang w:eastAsia="ar-SA"/>
        </w:rPr>
        <w:t>los</w:t>
      </w:r>
      <w:r w:rsidR="00237099" w:rsidRPr="00237099">
        <w:rPr>
          <w:rFonts w:ascii="Arial" w:eastAsia="Times New Roman" w:hAnsi="Arial" w:cs="Arial"/>
          <w:color w:val="000000"/>
          <w:sz w:val="24"/>
          <w:szCs w:val="24"/>
          <w:lang w:eastAsia="ar-SA"/>
        </w:rPr>
        <w:t xml:space="preserve"> prog</w:t>
      </w:r>
      <w:r w:rsidR="00237099">
        <w:rPr>
          <w:rFonts w:ascii="Arial" w:eastAsia="Times New Roman" w:hAnsi="Arial" w:cs="Arial"/>
          <w:color w:val="000000"/>
          <w:sz w:val="24"/>
          <w:szCs w:val="24"/>
          <w:lang w:eastAsia="ar-SA"/>
        </w:rPr>
        <w:t>rama</w:t>
      </w:r>
      <w:r w:rsidR="00F87E78">
        <w:rPr>
          <w:rFonts w:ascii="Arial" w:eastAsia="Times New Roman" w:hAnsi="Arial" w:cs="Arial"/>
          <w:color w:val="000000"/>
          <w:sz w:val="24"/>
          <w:szCs w:val="24"/>
          <w:lang w:eastAsia="ar-SA"/>
        </w:rPr>
        <w:t>s</w:t>
      </w:r>
      <w:r w:rsidR="00237099">
        <w:rPr>
          <w:rFonts w:ascii="Arial" w:eastAsia="Times New Roman" w:hAnsi="Arial" w:cs="Arial"/>
          <w:color w:val="000000"/>
          <w:sz w:val="24"/>
          <w:szCs w:val="24"/>
          <w:lang w:eastAsia="ar-SA"/>
        </w:rPr>
        <w:t xml:space="preserve"> para el otorgamiento de la T</w:t>
      </w:r>
      <w:r w:rsidR="00237099" w:rsidRPr="00237099">
        <w:rPr>
          <w:rFonts w:ascii="Arial" w:eastAsia="Times New Roman" w:hAnsi="Arial" w:cs="Arial"/>
          <w:color w:val="000000"/>
          <w:sz w:val="24"/>
          <w:szCs w:val="24"/>
          <w:lang w:eastAsia="ar-SA"/>
        </w:rPr>
        <w:t>itularidad</w:t>
      </w:r>
      <w:r w:rsidR="00237099">
        <w:rPr>
          <w:rFonts w:ascii="Arial" w:eastAsia="Times New Roman" w:hAnsi="Arial" w:cs="Arial"/>
          <w:color w:val="000000"/>
          <w:sz w:val="24"/>
          <w:szCs w:val="24"/>
          <w:lang w:eastAsia="ar-SA"/>
        </w:rPr>
        <w:t xml:space="preserve"> y</w:t>
      </w:r>
      <w:r w:rsidR="00F87E78">
        <w:rPr>
          <w:rFonts w:ascii="Arial" w:eastAsia="Times New Roman" w:hAnsi="Arial" w:cs="Arial"/>
          <w:color w:val="000000"/>
          <w:sz w:val="24"/>
          <w:szCs w:val="24"/>
          <w:lang w:eastAsia="ar-SA"/>
        </w:rPr>
        <w:t>,</w:t>
      </w:r>
      <w:r w:rsidR="00237099">
        <w:rPr>
          <w:rFonts w:ascii="Arial" w:eastAsia="Times New Roman" w:hAnsi="Arial" w:cs="Arial"/>
          <w:color w:val="000000"/>
          <w:sz w:val="24"/>
          <w:szCs w:val="24"/>
          <w:lang w:eastAsia="ar-SA"/>
        </w:rPr>
        <w:t xml:space="preserve"> de Promoción en Rango</w:t>
      </w:r>
      <w:r w:rsidR="00237099" w:rsidRPr="00237099">
        <w:rPr>
          <w:rFonts w:ascii="Arial" w:eastAsia="Times New Roman" w:hAnsi="Arial" w:cs="Arial"/>
          <w:color w:val="000000"/>
          <w:sz w:val="24"/>
          <w:szCs w:val="24"/>
          <w:lang w:eastAsia="ar-SA"/>
        </w:rPr>
        <w:t>, aprobado</w:t>
      </w:r>
      <w:r w:rsidR="00F87E78">
        <w:rPr>
          <w:rFonts w:ascii="Arial" w:eastAsia="Times New Roman" w:hAnsi="Arial" w:cs="Arial"/>
          <w:color w:val="000000"/>
          <w:sz w:val="24"/>
          <w:szCs w:val="24"/>
          <w:lang w:eastAsia="ar-SA"/>
        </w:rPr>
        <w:t>s</w:t>
      </w:r>
      <w:r w:rsidR="00237099" w:rsidRPr="00237099">
        <w:rPr>
          <w:rFonts w:ascii="Arial" w:eastAsia="Times New Roman" w:hAnsi="Arial" w:cs="Arial"/>
          <w:color w:val="000000"/>
          <w:sz w:val="24"/>
          <w:szCs w:val="24"/>
          <w:lang w:eastAsia="ar-SA"/>
        </w:rPr>
        <w:t xml:space="preserve"> por e</w:t>
      </w:r>
      <w:r w:rsidR="00F87E78">
        <w:rPr>
          <w:rFonts w:ascii="Arial" w:eastAsia="Times New Roman" w:hAnsi="Arial" w:cs="Arial"/>
          <w:color w:val="000000"/>
          <w:sz w:val="24"/>
          <w:szCs w:val="24"/>
          <w:lang w:eastAsia="ar-SA"/>
        </w:rPr>
        <w:t>ste</w:t>
      </w:r>
      <w:r w:rsidR="00237099" w:rsidRPr="00237099">
        <w:rPr>
          <w:rFonts w:ascii="Arial" w:eastAsia="Times New Roman" w:hAnsi="Arial" w:cs="Arial"/>
          <w:color w:val="000000"/>
          <w:sz w:val="24"/>
          <w:szCs w:val="24"/>
          <w:lang w:eastAsia="ar-SA"/>
        </w:rPr>
        <w:t xml:space="preserve"> </w:t>
      </w:r>
      <w:r w:rsidR="00F87E78">
        <w:rPr>
          <w:rFonts w:ascii="Arial" w:eastAsia="Times New Roman" w:hAnsi="Arial" w:cs="Arial"/>
          <w:color w:val="000000"/>
          <w:sz w:val="24"/>
          <w:szCs w:val="24"/>
          <w:lang w:eastAsia="ar-SA"/>
        </w:rPr>
        <w:t>colegiado</w:t>
      </w:r>
      <w:r w:rsidR="00237099">
        <w:rPr>
          <w:rFonts w:ascii="Arial" w:eastAsia="Times New Roman" w:hAnsi="Arial" w:cs="Arial"/>
          <w:color w:val="000000"/>
          <w:sz w:val="24"/>
          <w:szCs w:val="24"/>
          <w:lang w:eastAsia="ar-SA"/>
        </w:rPr>
        <w:t>.</w:t>
      </w:r>
    </w:p>
    <w:p w14:paraId="6D865D8A" w14:textId="77777777" w:rsidR="002773DE" w:rsidRDefault="002773DE" w:rsidP="002773DE">
      <w:pPr>
        <w:suppressAutoHyphens/>
        <w:spacing w:after="0" w:line="276" w:lineRule="auto"/>
        <w:jc w:val="both"/>
        <w:rPr>
          <w:rFonts w:ascii="Arial" w:eastAsia="Times New Roman" w:hAnsi="Arial" w:cs="Arial"/>
          <w:color w:val="000000"/>
          <w:sz w:val="24"/>
          <w:szCs w:val="24"/>
          <w:lang w:eastAsia="ar-SA"/>
        </w:rPr>
      </w:pPr>
    </w:p>
    <w:p w14:paraId="56BF5F22" w14:textId="0DC85C89" w:rsidR="002773DE" w:rsidRPr="00066D20" w:rsidRDefault="002773DE" w:rsidP="002773DE">
      <w:pPr>
        <w:spacing w:after="0" w:line="276" w:lineRule="auto"/>
        <w:jc w:val="both"/>
        <w:rPr>
          <w:rFonts w:ascii="Arial" w:eastAsia="Times New Roman" w:hAnsi="Arial" w:cs="Arial"/>
          <w:kern w:val="18"/>
          <w:sz w:val="24"/>
          <w:szCs w:val="24"/>
          <w:lang w:val="es-ES" w:eastAsia="es-ES"/>
        </w:rPr>
      </w:pPr>
      <w:r>
        <w:rPr>
          <w:rFonts w:ascii="Arial" w:eastAsia="Times New Roman" w:hAnsi="Arial" w:cs="Arial"/>
          <w:kern w:val="18"/>
          <w:sz w:val="24"/>
          <w:szCs w:val="24"/>
          <w:lang w:val="es-ES" w:eastAsia="es-ES"/>
        </w:rPr>
        <w:t xml:space="preserve">De conformidad </w:t>
      </w:r>
      <w:r w:rsidRPr="00066D20">
        <w:rPr>
          <w:rFonts w:ascii="Arial" w:eastAsia="Times New Roman" w:hAnsi="Arial" w:cs="Arial"/>
          <w:kern w:val="18"/>
          <w:sz w:val="24"/>
          <w:szCs w:val="24"/>
          <w:lang w:val="es-ES" w:eastAsia="es-ES"/>
        </w:rPr>
        <w:t>con lo dispuesto en los artículos 51 y 52 del Reglamento de Sesiones de este órgano colegiado</w:t>
      </w:r>
      <w:r w:rsidR="00D01AA8">
        <w:rPr>
          <w:rFonts w:ascii="Arial" w:eastAsia="Times New Roman" w:hAnsi="Arial" w:cs="Arial"/>
          <w:kern w:val="18"/>
          <w:sz w:val="24"/>
          <w:szCs w:val="24"/>
          <w:lang w:val="es-ES" w:eastAsia="es-ES"/>
        </w:rPr>
        <w:t xml:space="preserve">; </w:t>
      </w:r>
      <w:r w:rsidR="00D01AA8" w:rsidRPr="00D01AA8">
        <w:rPr>
          <w:rFonts w:ascii="Arial" w:eastAsia="Times New Roman" w:hAnsi="Arial" w:cs="Arial"/>
          <w:kern w:val="18"/>
          <w:sz w:val="24"/>
          <w:szCs w:val="24"/>
          <w:lang w:val="es-ES" w:eastAsia="es-ES"/>
        </w:rPr>
        <w:t xml:space="preserve">y 8, numeral 1, fracción II, inciso e), de la Ley de Transparencia y Acceso a la Información Pública del Estado de Jalisco y sus Municipios, </w:t>
      </w:r>
      <w:r w:rsidRPr="00066D20">
        <w:rPr>
          <w:rFonts w:ascii="Arial" w:eastAsia="Times New Roman" w:hAnsi="Arial" w:cs="Arial"/>
          <w:kern w:val="18"/>
          <w:sz w:val="24"/>
          <w:szCs w:val="24"/>
          <w:lang w:val="es-ES" w:eastAsia="es-ES"/>
        </w:rPr>
        <w:t xml:space="preserve">deberá notificarse </w:t>
      </w:r>
      <w:r>
        <w:rPr>
          <w:rFonts w:ascii="Arial" w:eastAsia="Times New Roman" w:hAnsi="Arial" w:cs="Arial"/>
          <w:kern w:val="18"/>
          <w:sz w:val="24"/>
          <w:szCs w:val="24"/>
          <w:lang w:val="es-ES" w:eastAsia="es-ES"/>
        </w:rPr>
        <w:t xml:space="preserve">el contenido del presente acuerdo </w:t>
      </w:r>
      <w:r w:rsidRPr="00066D20">
        <w:rPr>
          <w:rFonts w:ascii="Arial" w:eastAsia="Times New Roman" w:hAnsi="Arial" w:cs="Arial"/>
          <w:kern w:val="18"/>
          <w:sz w:val="24"/>
          <w:szCs w:val="24"/>
          <w:lang w:val="es-ES" w:eastAsia="es-ES"/>
        </w:rPr>
        <w:t>a los partidos políticos</w:t>
      </w:r>
      <w:r>
        <w:rPr>
          <w:rFonts w:ascii="Arial" w:eastAsia="Times New Roman" w:hAnsi="Arial" w:cs="Arial"/>
          <w:kern w:val="18"/>
          <w:sz w:val="24"/>
          <w:szCs w:val="24"/>
          <w:lang w:val="es-ES" w:eastAsia="es-ES"/>
        </w:rPr>
        <w:t>,</w:t>
      </w:r>
      <w:r w:rsidRPr="00066D20">
        <w:rPr>
          <w:rFonts w:ascii="Arial" w:eastAsia="Times New Roman" w:hAnsi="Arial" w:cs="Arial"/>
          <w:kern w:val="18"/>
          <w:sz w:val="24"/>
          <w:szCs w:val="24"/>
          <w:lang w:val="es-ES" w:eastAsia="es-ES"/>
        </w:rPr>
        <w:t xml:space="preserve"> y publicarse en el Periódico Oficial “El Estado de Jalisco”, así como en la página oficial de internet de este Instituto.</w:t>
      </w:r>
    </w:p>
    <w:p w14:paraId="06B179B1" w14:textId="77777777" w:rsidR="002773DE" w:rsidRDefault="002773DE" w:rsidP="002773DE">
      <w:pPr>
        <w:suppressAutoHyphens/>
        <w:spacing w:after="0" w:line="276" w:lineRule="auto"/>
        <w:jc w:val="both"/>
        <w:rPr>
          <w:rFonts w:ascii="Arial" w:eastAsia="Times New Roman" w:hAnsi="Arial" w:cs="Arial"/>
          <w:color w:val="000000"/>
          <w:sz w:val="24"/>
          <w:szCs w:val="24"/>
          <w:lang w:eastAsia="ar-SA"/>
        </w:rPr>
      </w:pPr>
    </w:p>
    <w:p w14:paraId="03A54E58" w14:textId="619622B6" w:rsidR="001149A1" w:rsidRPr="003E3C23" w:rsidRDefault="002773DE" w:rsidP="002773DE">
      <w:pPr>
        <w:suppressAutoHyphens/>
        <w:spacing w:after="0" w:line="276" w:lineRule="auto"/>
        <w:jc w:val="both"/>
        <w:rPr>
          <w:rFonts w:ascii="Arial" w:eastAsia="Times New Roman" w:hAnsi="Arial" w:cs="Arial"/>
          <w:color w:val="000000"/>
          <w:sz w:val="24"/>
          <w:szCs w:val="24"/>
          <w:lang w:eastAsia="ar-SA"/>
        </w:rPr>
      </w:pPr>
      <w:r w:rsidRPr="00E84B69">
        <w:rPr>
          <w:rFonts w:ascii="Arial" w:eastAsia="Times New Roman" w:hAnsi="Arial" w:cs="Arial"/>
          <w:color w:val="000000"/>
          <w:sz w:val="24"/>
          <w:szCs w:val="24"/>
          <w:lang w:eastAsia="ar-SA"/>
        </w:rPr>
        <w:t>Por lo antes</w:t>
      </w:r>
      <w:r w:rsidRPr="005B3B47">
        <w:rPr>
          <w:rFonts w:ascii="Arial" w:eastAsia="Times New Roman" w:hAnsi="Arial" w:cs="Arial"/>
          <w:color w:val="000000"/>
          <w:sz w:val="24"/>
          <w:szCs w:val="24"/>
          <w:lang w:eastAsia="ar-SA"/>
        </w:rPr>
        <w:t xml:space="preserve"> expuesto, se proponen los siguientes puntos de</w:t>
      </w:r>
      <w:r w:rsidR="001149A1" w:rsidRPr="003E3C23">
        <w:rPr>
          <w:rFonts w:ascii="Arial" w:eastAsia="Times New Roman" w:hAnsi="Arial" w:cs="Arial"/>
          <w:color w:val="000000"/>
          <w:sz w:val="24"/>
          <w:szCs w:val="24"/>
          <w:lang w:eastAsia="ar-SA"/>
        </w:rPr>
        <w:t xml:space="preserve"> </w:t>
      </w:r>
    </w:p>
    <w:p w14:paraId="2C85ACAB" w14:textId="77777777" w:rsidR="00237099" w:rsidRPr="003E3C23" w:rsidRDefault="00237099" w:rsidP="001149A1">
      <w:pPr>
        <w:suppressAutoHyphens/>
        <w:spacing w:after="0" w:line="276" w:lineRule="auto"/>
        <w:jc w:val="both"/>
        <w:rPr>
          <w:rFonts w:ascii="Arial" w:eastAsia="Times New Roman" w:hAnsi="Arial" w:cs="Arial"/>
          <w:b/>
          <w:sz w:val="24"/>
          <w:szCs w:val="24"/>
          <w:lang w:eastAsia="ar-SA"/>
        </w:rPr>
      </w:pPr>
    </w:p>
    <w:p w14:paraId="651EB601"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r w:rsidRPr="003E3C23">
        <w:rPr>
          <w:rFonts w:ascii="Arial" w:eastAsia="Times New Roman" w:hAnsi="Arial" w:cs="Arial"/>
          <w:b/>
          <w:sz w:val="24"/>
          <w:szCs w:val="24"/>
          <w:lang w:eastAsia="ar-SA"/>
        </w:rPr>
        <w:t>A C U E R D O:</w:t>
      </w:r>
    </w:p>
    <w:p w14:paraId="5F163DFA" w14:textId="77777777" w:rsidR="00D01AA8" w:rsidRPr="003E3C23" w:rsidRDefault="00D01AA8" w:rsidP="001149A1">
      <w:pPr>
        <w:suppressAutoHyphens/>
        <w:spacing w:after="0" w:line="276" w:lineRule="auto"/>
        <w:jc w:val="center"/>
        <w:rPr>
          <w:rFonts w:ascii="Arial" w:eastAsia="Times New Roman" w:hAnsi="Arial" w:cs="Arial"/>
          <w:b/>
          <w:sz w:val="24"/>
          <w:szCs w:val="24"/>
          <w:lang w:eastAsia="ar-SA"/>
        </w:rPr>
      </w:pPr>
    </w:p>
    <w:p w14:paraId="2C812BAB" w14:textId="4816F621" w:rsidR="00237099" w:rsidRPr="00235B7E" w:rsidRDefault="00237099" w:rsidP="00237099">
      <w:pPr>
        <w:suppressAutoHyphens/>
        <w:spacing w:after="0" w:line="276" w:lineRule="auto"/>
        <w:jc w:val="both"/>
        <w:rPr>
          <w:rFonts w:ascii="Arial" w:eastAsia="Times New Roman" w:hAnsi="Arial" w:cs="Arial"/>
          <w:sz w:val="24"/>
          <w:szCs w:val="24"/>
          <w:lang w:eastAsia="ar-SA"/>
        </w:rPr>
      </w:pPr>
      <w:r w:rsidRPr="006A17BF">
        <w:rPr>
          <w:rFonts w:ascii="Arial" w:eastAsia="Times New Roman" w:hAnsi="Arial" w:cs="Arial"/>
          <w:b/>
          <w:sz w:val="24"/>
          <w:szCs w:val="24"/>
          <w:lang w:eastAsia="ar-SA"/>
        </w:rPr>
        <w:t>Primero.</w:t>
      </w:r>
      <w:r w:rsidRPr="00235B7E">
        <w:rPr>
          <w:rFonts w:ascii="Arial" w:eastAsia="Times New Roman" w:hAnsi="Arial" w:cs="Arial"/>
          <w:sz w:val="24"/>
          <w:szCs w:val="24"/>
          <w:lang w:eastAsia="ar-SA"/>
        </w:rPr>
        <w:t xml:space="preserve"> Se </w:t>
      </w:r>
      <w:r>
        <w:rPr>
          <w:rFonts w:ascii="Arial" w:eastAsia="Times New Roman" w:hAnsi="Arial" w:cs="Arial"/>
          <w:sz w:val="24"/>
          <w:szCs w:val="24"/>
          <w:lang w:eastAsia="ar-SA"/>
        </w:rPr>
        <w:t>aprueban</w:t>
      </w:r>
      <w:r w:rsidRPr="00235B7E">
        <w:rPr>
          <w:rFonts w:ascii="Arial" w:eastAsia="Times New Roman" w:hAnsi="Arial" w:cs="Arial"/>
          <w:sz w:val="24"/>
          <w:szCs w:val="24"/>
          <w:lang w:eastAsia="ar-SA"/>
        </w:rPr>
        <w:t xml:space="preserve"> </w:t>
      </w:r>
      <w:r w:rsidRPr="00235B7E">
        <w:rPr>
          <w:rFonts w:ascii="Arial" w:eastAsia="Times New Roman" w:hAnsi="Arial" w:cs="Arial"/>
          <w:bCs/>
          <w:sz w:val="24"/>
          <w:szCs w:val="24"/>
          <w:lang w:eastAsia="ar-SA"/>
        </w:rPr>
        <w:t xml:space="preserve">los </w:t>
      </w:r>
      <w:r w:rsidRPr="00237099">
        <w:rPr>
          <w:rFonts w:ascii="Arial" w:eastAsia="Times New Roman" w:hAnsi="Arial" w:cs="Arial"/>
          <w:bCs/>
          <w:sz w:val="24"/>
          <w:szCs w:val="24"/>
          <w:lang w:eastAsia="ar-SA"/>
        </w:rPr>
        <w:t>Programas de Titularidad y</w:t>
      </w:r>
      <w:r w:rsidR="00FF59F6">
        <w:rPr>
          <w:rFonts w:ascii="Arial" w:eastAsia="Times New Roman" w:hAnsi="Arial" w:cs="Arial"/>
          <w:bCs/>
          <w:sz w:val="24"/>
          <w:szCs w:val="24"/>
          <w:lang w:eastAsia="ar-SA"/>
        </w:rPr>
        <w:t>,</w:t>
      </w:r>
      <w:r w:rsidRPr="00237099">
        <w:rPr>
          <w:rFonts w:ascii="Arial" w:eastAsia="Times New Roman" w:hAnsi="Arial" w:cs="Arial"/>
          <w:bCs/>
          <w:sz w:val="24"/>
          <w:szCs w:val="24"/>
          <w:lang w:eastAsia="ar-SA"/>
        </w:rPr>
        <w:t xml:space="preserve"> de Promoción en Rango, en el nivel del cargo o puesto que ocupe, </w:t>
      </w:r>
      <w:r w:rsidR="00AE2675">
        <w:rPr>
          <w:rFonts w:ascii="Arial" w:eastAsia="Times New Roman" w:hAnsi="Arial" w:cs="Arial"/>
          <w:sz w:val="24"/>
          <w:szCs w:val="24"/>
          <w:lang w:eastAsia="ar-SA"/>
        </w:rPr>
        <w:t>a</w:t>
      </w:r>
      <w:r w:rsidR="00AE2675" w:rsidRPr="00E40F54">
        <w:rPr>
          <w:rFonts w:ascii="Arial" w:eastAsia="Times New Roman" w:hAnsi="Arial" w:cs="Arial"/>
          <w:sz w:val="24"/>
          <w:szCs w:val="24"/>
          <w:lang w:eastAsia="ar-SA"/>
        </w:rPr>
        <w:t xml:space="preserve">l </w:t>
      </w:r>
      <w:r w:rsidR="00AE2675">
        <w:rPr>
          <w:rFonts w:ascii="Arial" w:eastAsia="Times New Roman" w:hAnsi="Arial" w:cs="Arial"/>
          <w:sz w:val="24"/>
          <w:szCs w:val="24"/>
          <w:lang w:eastAsia="ar-SA"/>
        </w:rPr>
        <w:t>p</w:t>
      </w:r>
      <w:r w:rsidR="00AE2675" w:rsidRPr="00E40F54">
        <w:rPr>
          <w:rFonts w:ascii="Arial" w:eastAsia="Times New Roman" w:hAnsi="Arial" w:cs="Arial"/>
          <w:sz w:val="24"/>
          <w:szCs w:val="24"/>
          <w:lang w:eastAsia="ar-SA"/>
        </w:rPr>
        <w:t>ersona</w:t>
      </w:r>
      <w:r w:rsidR="00AE2675">
        <w:rPr>
          <w:rFonts w:ascii="Arial" w:eastAsia="Times New Roman" w:hAnsi="Arial" w:cs="Arial"/>
          <w:sz w:val="24"/>
          <w:szCs w:val="24"/>
          <w:lang w:eastAsia="ar-SA"/>
        </w:rPr>
        <w:t>l</w:t>
      </w:r>
      <w:r w:rsidR="00AE2675" w:rsidRPr="00E40F54">
        <w:rPr>
          <w:rFonts w:ascii="Arial" w:eastAsia="Times New Roman" w:hAnsi="Arial" w:cs="Arial"/>
          <w:sz w:val="24"/>
          <w:szCs w:val="24"/>
          <w:lang w:eastAsia="ar-SA"/>
        </w:rPr>
        <w:t xml:space="preserve"> </w:t>
      </w:r>
      <w:r w:rsidR="00AE2675">
        <w:rPr>
          <w:rFonts w:ascii="Arial" w:eastAsia="Times New Roman" w:hAnsi="Arial" w:cs="Arial"/>
          <w:sz w:val="24"/>
          <w:szCs w:val="24"/>
          <w:lang w:eastAsia="ar-SA"/>
        </w:rPr>
        <w:t>de</w:t>
      </w:r>
      <w:r w:rsidR="00AE2675" w:rsidRPr="00E40F54">
        <w:rPr>
          <w:rFonts w:ascii="Arial" w:eastAsia="Times New Roman" w:hAnsi="Arial" w:cs="Arial"/>
          <w:sz w:val="24"/>
          <w:szCs w:val="24"/>
          <w:lang w:eastAsia="ar-SA"/>
        </w:rPr>
        <w:t>l</w:t>
      </w:r>
      <w:r w:rsidR="00AE2675" w:rsidRPr="00FC7BFA">
        <w:rPr>
          <w:rFonts w:ascii="Arial" w:eastAsia="Times New Roman" w:hAnsi="Arial" w:cs="Arial"/>
          <w:bCs/>
          <w:sz w:val="24"/>
          <w:szCs w:val="24"/>
          <w:lang w:eastAsia="ar-SA"/>
        </w:rPr>
        <w:t xml:space="preserve"> </w:t>
      </w:r>
      <w:r w:rsidRPr="00237099">
        <w:rPr>
          <w:rFonts w:ascii="Arial" w:eastAsia="Times New Roman" w:hAnsi="Arial" w:cs="Arial"/>
          <w:bCs/>
          <w:sz w:val="24"/>
          <w:szCs w:val="24"/>
          <w:lang w:eastAsia="ar-SA"/>
        </w:rPr>
        <w:t xml:space="preserve">Servicio Profesional Electoral Nacional del </w:t>
      </w:r>
      <w:r w:rsidR="00FF59F6">
        <w:rPr>
          <w:rFonts w:ascii="Arial" w:eastAsia="Times New Roman" w:hAnsi="Arial" w:cs="Arial"/>
          <w:bCs/>
          <w:sz w:val="24"/>
          <w:szCs w:val="24"/>
          <w:lang w:eastAsia="ar-SA"/>
        </w:rPr>
        <w:t>I</w:t>
      </w:r>
      <w:r w:rsidR="003E7091">
        <w:rPr>
          <w:rFonts w:ascii="Arial" w:eastAsia="Times New Roman" w:hAnsi="Arial" w:cs="Arial"/>
          <w:bCs/>
          <w:sz w:val="24"/>
          <w:szCs w:val="24"/>
          <w:lang w:eastAsia="ar-SA"/>
        </w:rPr>
        <w:t xml:space="preserve">nstituto </w:t>
      </w:r>
      <w:r w:rsidR="00FF59F6">
        <w:rPr>
          <w:rFonts w:ascii="Arial" w:eastAsia="Times New Roman" w:hAnsi="Arial" w:cs="Arial"/>
          <w:bCs/>
          <w:sz w:val="24"/>
          <w:szCs w:val="24"/>
          <w:lang w:eastAsia="ar-SA"/>
        </w:rPr>
        <w:t>E</w:t>
      </w:r>
      <w:r w:rsidR="003E7091">
        <w:rPr>
          <w:rFonts w:ascii="Arial" w:eastAsia="Times New Roman" w:hAnsi="Arial" w:cs="Arial"/>
          <w:bCs/>
          <w:sz w:val="24"/>
          <w:szCs w:val="24"/>
          <w:lang w:eastAsia="ar-SA"/>
        </w:rPr>
        <w:t xml:space="preserve">lectoral y de </w:t>
      </w:r>
      <w:r w:rsidR="00FF59F6">
        <w:rPr>
          <w:rFonts w:ascii="Arial" w:eastAsia="Times New Roman" w:hAnsi="Arial" w:cs="Arial"/>
          <w:bCs/>
          <w:sz w:val="24"/>
          <w:szCs w:val="24"/>
          <w:lang w:eastAsia="ar-SA"/>
        </w:rPr>
        <w:t>P</w:t>
      </w:r>
      <w:r w:rsidR="003E7091">
        <w:rPr>
          <w:rFonts w:ascii="Arial" w:eastAsia="Times New Roman" w:hAnsi="Arial" w:cs="Arial"/>
          <w:bCs/>
          <w:sz w:val="24"/>
          <w:szCs w:val="24"/>
          <w:lang w:eastAsia="ar-SA"/>
        </w:rPr>
        <w:t>articipación Ciudadana del Estado de Jalisco</w:t>
      </w:r>
      <w:r w:rsidRPr="00235B7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contenid</w:t>
      </w:r>
      <w:r w:rsidR="00441752">
        <w:rPr>
          <w:rFonts w:ascii="Arial" w:eastAsia="Times New Roman" w:hAnsi="Arial" w:cs="Arial"/>
          <w:bCs/>
          <w:sz w:val="24"/>
          <w:szCs w:val="24"/>
          <w:lang w:eastAsia="ar-SA"/>
        </w:rPr>
        <w:t>o</w:t>
      </w:r>
      <w:r>
        <w:rPr>
          <w:rFonts w:ascii="Arial" w:eastAsia="Times New Roman" w:hAnsi="Arial" w:cs="Arial"/>
          <w:bCs/>
          <w:sz w:val="24"/>
          <w:szCs w:val="24"/>
          <w:lang w:eastAsia="ar-SA"/>
        </w:rPr>
        <w:t>s en el documento</w:t>
      </w:r>
      <w:r w:rsidRPr="00235B7E">
        <w:rPr>
          <w:rFonts w:ascii="Arial" w:eastAsia="Times New Roman" w:hAnsi="Arial" w:cs="Arial"/>
          <w:bCs/>
          <w:sz w:val="24"/>
          <w:szCs w:val="24"/>
          <w:lang w:eastAsia="ar-SA"/>
        </w:rPr>
        <w:t xml:space="preserve"> </w:t>
      </w:r>
      <w:r>
        <w:rPr>
          <w:rFonts w:ascii="Arial" w:eastAsia="Times New Roman" w:hAnsi="Arial" w:cs="Arial"/>
          <w:b/>
          <w:sz w:val="24"/>
          <w:szCs w:val="24"/>
          <w:lang w:eastAsia="ar-SA"/>
        </w:rPr>
        <w:t>ANEXO</w:t>
      </w:r>
      <w:r>
        <w:rPr>
          <w:rFonts w:ascii="Arial" w:eastAsia="Times New Roman" w:hAnsi="Arial" w:cs="Arial"/>
          <w:bCs/>
          <w:sz w:val="24"/>
          <w:szCs w:val="24"/>
          <w:lang w:eastAsia="ar-SA"/>
        </w:rPr>
        <w:t>, el</w:t>
      </w:r>
      <w:r w:rsidRPr="00235B7E">
        <w:rPr>
          <w:rFonts w:ascii="Arial" w:eastAsia="Times New Roman" w:hAnsi="Arial" w:cs="Arial"/>
          <w:bCs/>
          <w:sz w:val="24"/>
          <w:szCs w:val="24"/>
          <w:lang w:eastAsia="ar-SA"/>
        </w:rPr>
        <w:t xml:space="preserve"> cual</w:t>
      </w:r>
      <w:r>
        <w:rPr>
          <w:rFonts w:ascii="Arial" w:eastAsia="Times New Roman" w:hAnsi="Arial" w:cs="Arial"/>
          <w:bCs/>
          <w:sz w:val="24"/>
          <w:szCs w:val="24"/>
          <w:lang w:eastAsia="ar-SA"/>
        </w:rPr>
        <w:t xml:space="preserve"> forma</w:t>
      </w:r>
      <w:r w:rsidRPr="00235B7E">
        <w:rPr>
          <w:rFonts w:ascii="Arial" w:eastAsia="Times New Roman" w:hAnsi="Arial" w:cs="Arial"/>
          <w:bCs/>
          <w:sz w:val="24"/>
          <w:szCs w:val="24"/>
          <w:lang w:eastAsia="ar-SA"/>
        </w:rPr>
        <w:t xml:space="preserve"> parte integral del presente acuerdo</w:t>
      </w:r>
      <w:r w:rsidRPr="00235B7E">
        <w:rPr>
          <w:rFonts w:ascii="Arial" w:eastAsia="Times New Roman" w:hAnsi="Arial" w:cs="Arial"/>
          <w:sz w:val="24"/>
          <w:szCs w:val="24"/>
          <w:lang w:eastAsia="ar-SA"/>
        </w:rPr>
        <w:t>.</w:t>
      </w:r>
    </w:p>
    <w:p w14:paraId="72750D1E" w14:textId="77777777" w:rsidR="00237099" w:rsidRPr="00235B7E" w:rsidRDefault="00237099" w:rsidP="00237099">
      <w:pPr>
        <w:suppressAutoHyphens/>
        <w:spacing w:after="0" w:line="276" w:lineRule="auto"/>
        <w:jc w:val="both"/>
        <w:rPr>
          <w:rFonts w:ascii="Arial" w:eastAsia="Times New Roman" w:hAnsi="Arial" w:cs="Arial"/>
          <w:b/>
          <w:sz w:val="24"/>
          <w:szCs w:val="24"/>
          <w:lang w:eastAsia="ar-SA"/>
        </w:rPr>
      </w:pPr>
    </w:p>
    <w:p w14:paraId="0F853B7A" w14:textId="5C5F96A5" w:rsidR="00237099" w:rsidRPr="006A17BF" w:rsidRDefault="00237099" w:rsidP="00237099">
      <w:pPr>
        <w:suppressAutoHyphens/>
        <w:spacing w:after="0" w:line="276" w:lineRule="auto"/>
        <w:jc w:val="both"/>
        <w:rPr>
          <w:rFonts w:ascii="Arial" w:eastAsia="Times New Roman" w:hAnsi="Arial" w:cs="Arial"/>
          <w:b/>
          <w:sz w:val="24"/>
          <w:szCs w:val="24"/>
          <w:lang w:eastAsia="ar-SA"/>
        </w:rPr>
      </w:pPr>
      <w:r w:rsidRPr="006A17BF">
        <w:rPr>
          <w:rFonts w:ascii="Arial" w:eastAsia="Times New Roman" w:hAnsi="Arial" w:cs="Arial"/>
          <w:b/>
          <w:sz w:val="24"/>
          <w:szCs w:val="24"/>
          <w:lang w:eastAsia="ar-SA"/>
        </w:rPr>
        <w:t xml:space="preserve">Segundo. </w:t>
      </w:r>
      <w:r w:rsidRPr="00E84B69">
        <w:rPr>
          <w:rFonts w:ascii="Arial" w:eastAsia="Times New Roman" w:hAnsi="Arial" w:cs="Arial"/>
          <w:sz w:val="24"/>
          <w:szCs w:val="24"/>
          <w:lang w:eastAsia="ar-SA"/>
        </w:rPr>
        <w:t xml:space="preserve">Comuníquese </w:t>
      </w:r>
      <w:r w:rsidRPr="006A17BF">
        <w:rPr>
          <w:rFonts w:ascii="Arial" w:eastAsia="Times New Roman" w:hAnsi="Arial" w:cs="Arial"/>
          <w:sz w:val="24"/>
          <w:szCs w:val="24"/>
          <w:lang w:eastAsia="ar-SA"/>
        </w:rPr>
        <w:t>la aprobación de</w:t>
      </w:r>
      <w:r>
        <w:rPr>
          <w:rFonts w:ascii="Arial" w:eastAsia="Times New Roman" w:hAnsi="Arial" w:cs="Arial"/>
          <w:sz w:val="24"/>
          <w:szCs w:val="24"/>
          <w:lang w:eastAsia="ar-SA"/>
        </w:rPr>
        <w:t xml:space="preserve"> los</w:t>
      </w:r>
      <w:r w:rsidRPr="006A17BF">
        <w:rPr>
          <w:rFonts w:ascii="Arial" w:eastAsia="Times New Roman" w:hAnsi="Arial" w:cs="Arial"/>
          <w:sz w:val="24"/>
          <w:szCs w:val="24"/>
          <w:lang w:eastAsia="ar-SA"/>
        </w:rPr>
        <w:t xml:space="preserve"> </w:t>
      </w:r>
      <w:r w:rsidRPr="00237099">
        <w:rPr>
          <w:rFonts w:ascii="Arial" w:eastAsia="Times New Roman" w:hAnsi="Arial" w:cs="Arial"/>
          <w:sz w:val="24"/>
          <w:szCs w:val="24"/>
          <w:lang w:eastAsia="ar-SA"/>
        </w:rPr>
        <w:t>Programas de Titularidad y</w:t>
      </w:r>
      <w:r w:rsidR="00FF59F6">
        <w:rPr>
          <w:rFonts w:ascii="Arial" w:eastAsia="Times New Roman" w:hAnsi="Arial" w:cs="Arial"/>
          <w:sz w:val="24"/>
          <w:szCs w:val="24"/>
          <w:lang w:eastAsia="ar-SA"/>
        </w:rPr>
        <w:t>,</w:t>
      </w:r>
      <w:r w:rsidRPr="00237099">
        <w:rPr>
          <w:rFonts w:ascii="Arial" w:eastAsia="Times New Roman" w:hAnsi="Arial" w:cs="Arial"/>
          <w:sz w:val="24"/>
          <w:szCs w:val="24"/>
          <w:lang w:eastAsia="ar-SA"/>
        </w:rPr>
        <w:t xml:space="preserve"> de Promoción en Rango, en el nivel del cargo o puesto que ocupe, </w:t>
      </w:r>
      <w:r w:rsidR="00AE2675">
        <w:rPr>
          <w:rFonts w:ascii="Arial" w:eastAsia="Times New Roman" w:hAnsi="Arial" w:cs="Arial"/>
          <w:sz w:val="24"/>
          <w:szCs w:val="24"/>
          <w:lang w:eastAsia="ar-SA"/>
        </w:rPr>
        <w:t>a</w:t>
      </w:r>
      <w:r w:rsidR="00AE2675" w:rsidRPr="00E40F54">
        <w:rPr>
          <w:rFonts w:ascii="Arial" w:eastAsia="Times New Roman" w:hAnsi="Arial" w:cs="Arial"/>
          <w:sz w:val="24"/>
          <w:szCs w:val="24"/>
          <w:lang w:eastAsia="ar-SA"/>
        </w:rPr>
        <w:t xml:space="preserve">l </w:t>
      </w:r>
      <w:r w:rsidR="00AE2675">
        <w:rPr>
          <w:rFonts w:ascii="Arial" w:eastAsia="Times New Roman" w:hAnsi="Arial" w:cs="Arial"/>
          <w:sz w:val="24"/>
          <w:szCs w:val="24"/>
          <w:lang w:eastAsia="ar-SA"/>
        </w:rPr>
        <w:t>p</w:t>
      </w:r>
      <w:r w:rsidR="00AE2675" w:rsidRPr="00E40F54">
        <w:rPr>
          <w:rFonts w:ascii="Arial" w:eastAsia="Times New Roman" w:hAnsi="Arial" w:cs="Arial"/>
          <w:sz w:val="24"/>
          <w:szCs w:val="24"/>
          <w:lang w:eastAsia="ar-SA"/>
        </w:rPr>
        <w:t>ersona</w:t>
      </w:r>
      <w:r w:rsidR="00AE2675">
        <w:rPr>
          <w:rFonts w:ascii="Arial" w:eastAsia="Times New Roman" w:hAnsi="Arial" w:cs="Arial"/>
          <w:sz w:val="24"/>
          <w:szCs w:val="24"/>
          <w:lang w:eastAsia="ar-SA"/>
        </w:rPr>
        <w:t>l</w:t>
      </w:r>
      <w:r w:rsidR="00AE2675" w:rsidRPr="00E40F54">
        <w:rPr>
          <w:rFonts w:ascii="Arial" w:eastAsia="Times New Roman" w:hAnsi="Arial" w:cs="Arial"/>
          <w:sz w:val="24"/>
          <w:szCs w:val="24"/>
          <w:lang w:eastAsia="ar-SA"/>
        </w:rPr>
        <w:t xml:space="preserve"> </w:t>
      </w:r>
      <w:r w:rsidR="00AE2675">
        <w:rPr>
          <w:rFonts w:ascii="Arial" w:eastAsia="Times New Roman" w:hAnsi="Arial" w:cs="Arial"/>
          <w:sz w:val="24"/>
          <w:szCs w:val="24"/>
          <w:lang w:eastAsia="ar-SA"/>
        </w:rPr>
        <w:t>de</w:t>
      </w:r>
      <w:r w:rsidR="00AE2675" w:rsidRPr="00E40F54">
        <w:rPr>
          <w:rFonts w:ascii="Arial" w:eastAsia="Times New Roman" w:hAnsi="Arial" w:cs="Arial"/>
          <w:sz w:val="24"/>
          <w:szCs w:val="24"/>
          <w:lang w:eastAsia="ar-SA"/>
        </w:rPr>
        <w:t>l</w:t>
      </w:r>
      <w:r w:rsidRPr="00237099">
        <w:rPr>
          <w:rFonts w:ascii="Arial" w:eastAsia="Times New Roman" w:hAnsi="Arial" w:cs="Arial"/>
          <w:sz w:val="24"/>
          <w:szCs w:val="24"/>
          <w:lang w:eastAsia="ar-SA"/>
        </w:rPr>
        <w:t xml:space="preserve"> Servicio Profesional Electoral Nacional del </w:t>
      </w:r>
      <w:r w:rsidR="00FF59F6">
        <w:rPr>
          <w:rFonts w:ascii="Arial" w:eastAsia="Times New Roman" w:hAnsi="Arial" w:cs="Arial"/>
          <w:sz w:val="24"/>
          <w:szCs w:val="24"/>
          <w:lang w:eastAsia="ar-SA"/>
        </w:rPr>
        <w:t>I</w:t>
      </w:r>
      <w:r w:rsidR="003E7091">
        <w:rPr>
          <w:rFonts w:ascii="Arial" w:eastAsia="Times New Roman" w:hAnsi="Arial" w:cs="Arial"/>
          <w:sz w:val="24"/>
          <w:szCs w:val="24"/>
          <w:lang w:eastAsia="ar-SA"/>
        </w:rPr>
        <w:t xml:space="preserve">nstituto </w:t>
      </w:r>
      <w:r w:rsidR="00FF59F6">
        <w:rPr>
          <w:rFonts w:ascii="Arial" w:eastAsia="Times New Roman" w:hAnsi="Arial" w:cs="Arial"/>
          <w:sz w:val="24"/>
          <w:szCs w:val="24"/>
          <w:lang w:eastAsia="ar-SA"/>
        </w:rPr>
        <w:t>E</w:t>
      </w:r>
      <w:r w:rsidR="003E7091">
        <w:rPr>
          <w:rFonts w:ascii="Arial" w:eastAsia="Times New Roman" w:hAnsi="Arial" w:cs="Arial"/>
          <w:sz w:val="24"/>
          <w:szCs w:val="24"/>
          <w:lang w:eastAsia="ar-SA"/>
        </w:rPr>
        <w:t xml:space="preserve">lectoral y de </w:t>
      </w:r>
      <w:r w:rsidR="00FF59F6">
        <w:rPr>
          <w:rFonts w:ascii="Arial" w:eastAsia="Times New Roman" w:hAnsi="Arial" w:cs="Arial"/>
          <w:sz w:val="24"/>
          <w:szCs w:val="24"/>
          <w:lang w:eastAsia="ar-SA"/>
        </w:rPr>
        <w:t>P</w:t>
      </w:r>
      <w:r w:rsidR="003E7091">
        <w:rPr>
          <w:rFonts w:ascii="Arial" w:eastAsia="Times New Roman" w:hAnsi="Arial" w:cs="Arial"/>
          <w:sz w:val="24"/>
          <w:szCs w:val="24"/>
          <w:lang w:eastAsia="ar-SA"/>
        </w:rPr>
        <w:t xml:space="preserve">articipación </w:t>
      </w:r>
      <w:r w:rsidR="00FF59F6">
        <w:rPr>
          <w:rFonts w:ascii="Arial" w:eastAsia="Times New Roman" w:hAnsi="Arial" w:cs="Arial"/>
          <w:sz w:val="24"/>
          <w:szCs w:val="24"/>
          <w:lang w:eastAsia="ar-SA"/>
        </w:rPr>
        <w:t>C</w:t>
      </w:r>
      <w:r w:rsidR="003E7091">
        <w:rPr>
          <w:rFonts w:ascii="Arial" w:eastAsia="Times New Roman" w:hAnsi="Arial" w:cs="Arial"/>
          <w:sz w:val="24"/>
          <w:szCs w:val="24"/>
          <w:lang w:eastAsia="ar-SA"/>
        </w:rPr>
        <w:t>iudadana del Estado de Jalisco</w:t>
      </w:r>
      <w:r>
        <w:rPr>
          <w:rFonts w:ascii="Arial" w:eastAsia="Times New Roman" w:hAnsi="Arial" w:cs="Arial"/>
          <w:sz w:val="24"/>
          <w:szCs w:val="24"/>
          <w:lang w:eastAsia="ar-SA"/>
        </w:rPr>
        <w:t>.</w:t>
      </w:r>
    </w:p>
    <w:p w14:paraId="4173BD3C" w14:textId="77777777" w:rsidR="00237099" w:rsidRPr="006A17BF" w:rsidRDefault="00237099" w:rsidP="00237099">
      <w:pPr>
        <w:suppressAutoHyphens/>
        <w:spacing w:after="0" w:line="276" w:lineRule="auto"/>
        <w:jc w:val="both"/>
        <w:rPr>
          <w:rFonts w:ascii="Arial" w:eastAsia="Times New Roman" w:hAnsi="Arial" w:cs="Arial"/>
          <w:b/>
          <w:sz w:val="24"/>
          <w:szCs w:val="24"/>
          <w:lang w:eastAsia="ar-SA"/>
        </w:rPr>
      </w:pPr>
    </w:p>
    <w:p w14:paraId="102F6D88" w14:textId="0E5E6962" w:rsidR="00237099" w:rsidRDefault="00FF59F6" w:rsidP="00237099">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Tercero</w:t>
      </w:r>
      <w:r w:rsidR="00237099" w:rsidRPr="00BF06F8">
        <w:rPr>
          <w:rFonts w:ascii="Arial" w:eastAsia="Times New Roman" w:hAnsi="Arial" w:cs="Arial"/>
          <w:b/>
          <w:sz w:val="24"/>
          <w:szCs w:val="24"/>
          <w:lang w:eastAsia="ar-SA"/>
        </w:rPr>
        <w:t xml:space="preserve">. </w:t>
      </w:r>
      <w:r w:rsidR="00237099" w:rsidRPr="00BF06F8">
        <w:rPr>
          <w:rFonts w:ascii="Arial" w:eastAsia="Times New Roman" w:hAnsi="Arial" w:cs="Arial"/>
          <w:sz w:val="24"/>
          <w:szCs w:val="24"/>
          <w:lang w:eastAsia="ar-SA"/>
        </w:rPr>
        <w:t>Se instruye al Órgano de Enlace, para que dentro de</w:t>
      </w:r>
      <w:r>
        <w:rPr>
          <w:rFonts w:ascii="Arial" w:eastAsia="Times New Roman" w:hAnsi="Arial" w:cs="Arial"/>
          <w:sz w:val="24"/>
          <w:szCs w:val="24"/>
          <w:lang w:eastAsia="ar-SA"/>
        </w:rPr>
        <w:t>l mes siguiente,</w:t>
      </w:r>
      <w:r w:rsidR="00237099" w:rsidRPr="00BF06F8">
        <w:rPr>
          <w:rFonts w:ascii="Arial" w:eastAsia="Times New Roman" w:hAnsi="Arial" w:cs="Arial"/>
          <w:sz w:val="24"/>
          <w:szCs w:val="24"/>
          <w:lang w:eastAsia="ar-SA"/>
        </w:rPr>
        <w:t xml:space="preserve"> lo informe a la D</w:t>
      </w:r>
      <w:r w:rsidR="00237099">
        <w:rPr>
          <w:rFonts w:ascii="Arial" w:eastAsia="Times New Roman" w:hAnsi="Arial" w:cs="Arial"/>
          <w:sz w:val="24"/>
          <w:szCs w:val="24"/>
          <w:lang w:eastAsia="ar-SA"/>
        </w:rPr>
        <w:t xml:space="preserve">irección </w:t>
      </w:r>
      <w:r w:rsidR="00237099" w:rsidRPr="00BF06F8">
        <w:rPr>
          <w:rFonts w:ascii="Arial" w:eastAsia="Times New Roman" w:hAnsi="Arial" w:cs="Arial"/>
          <w:sz w:val="24"/>
          <w:szCs w:val="24"/>
          <w:lang w:eastAsia="ar-SA"/>
        </w:rPr>
        <w:t>E</w:t>
      </w:r>
      <w:r w:rsidR="00237099">
        <w:rPr>
          <w:rFonts w:ascii="Arial" w:eastAsia="Times New Roman" w:hAnsi="Arial" w:cs="Arial"/>
          <w:sz w:val="24"/>
          <w:szCs w:val="24"/>
          <w:lang w:eastAsia="ar-SA"/>
        </w:rPr>
        <w:t xml:space="preserve">jecutiva del </w:t>
      </w:r>
      <w:r w:rsidR="00237099" w:rsidRPr="00BF06F8">
        <w:rPr>
          <w:rFonts w:ascii="Arial" w:eastAsia="Times New Roman" w:hAnsi="Arial" w:cs="Arial"/>
          <w:sz w:val="24"/>
          <w:szCs w:val="24"/>
          <w:lang w:eastAsia="ar-SA"/>
        </w:rPr>
        <w:t>S</w:t>
      </w:r>
      <w:r w:rsidR="00237099">
        <w:rPr>
          <w:rFonts w:ascii="Arial" w:eastAsia="Times New Roman" w:hAnsi="Arial" w:cs="Arial"/>
          <w:sz w:val="24"/>
          <w:szCs w:val="24"/>
          <w:lang w:eastAsia="ar-SA"/>
        </w:rPr>
        <w:t xml:space="preserve">ervicio </w:t>
      </w:r>
      <w:r w:rsidR="00237099" w:rsidRPr="00BF06F8">
        <w:rPr>
          <w:rFonts w:ascii="Arial" w:eastAsia="Times New Roman" w:hAnsi="Arial" w:cs="Arial"/>
          <w:sz w:val="24"/>
          <w:szCs w:val="24"/>
          <w:lang w:eastAsia="ar-SA"/>
        </w:rPr>
        <w:t>P</w:t>
      </w:r>
      <w:r w:rsidR="00237099">
        <w:rPr>
          <w:rFonts w:ascii="Arial" w:eastAsia="Times New Roman" w:hAnsi="Arial" w:cs="Arial"/>
          <w:sz w:val="24"/>
          <w:szCs w:val="24"/>
          <w:lang w:eastAsia="ar-SA"/>
        </w:rPr>
        <w:t xml:space="preserve">rofesional </w:t>
      </w:r>
      <w:r w:rsidR="00237099" w:rsidRPr="00BF06F8">
        <w:rPr>
          <w:rFonts w:ascii="Arial" w:eastAsia="Times New Roman" w:hAnsi="Arial" w:cs="Arial"/>
          <w:sz w:val="24"/>
          <w:szCs w:val="24"/>
          <w:lang w:eastAsia="ar-SA"/>
        </w:rPr>
        <w:t>E</w:t>
      </w:r>
      <w:r w:rsidR="00237099">
        <w:rPr>
          <w:rFonts w:ascii="Arial" w:eastAsia="Times New Roman" w:hAnsi="Arial" w:cs="Arial"/>
          <w:sz w:val="24"/>
          <w:szCs w:val="24"/>
          <w:lang w:eastAsia="ar-SA"/>
        </w:rPr>
        <w:t xml:space="preserve">lectoral </w:t>
      </w:r>
      <w:r w:rsidR="00237099" w:rsidRPr="00BF06F8">
        <w:rPr>
          <w:rFonts w:ascii="Arial" w:eastAsia="Times New Roman" w:hAnsi="Arial" w:cs="Arial"/>
          <w:sz w:val="24"/>
          <w:szCs w:val="24"/>
          <w:lang w:eastAsia="ar-SA"/>
        </w:rPr>
        <w:t>N</w:t>
      </w:r>
      <w:r w:rsidR="00237099">
        <w:rPr>
          <w:rFonts w:ascii="Arial" w:eastAsia="Times New Roman" w:hAnsi="Arial" w:cs="Arial"/>
          <w:sz w:val="24"/>
          <w:szCs w:val="24"/>
          <w:lang w:eastAsia="ar-SA"/>
        </w:rPr>
        <w:t>acional</w:t>
      </w:r>
      <w:r w:rsidR="00237099" w:rsidRPr="00BF06F8">
        <w:rPr>
          <w:rFonts w:ascii="Arial" w:eastAsia="Times New Roman" w:hAnsi="Arial" w:cs="Arial"/>
          <w:sz w:val="24"/>
          <w:szCs w:val="24"/>
          <w:lang w:eastAsia="ar-SA"/>
        </w:rPr>
        <w:t>.</w:t>
      </w:r>
    </w:p>
    <w:p w14:paraId="0689BFDE" w14:textId="77777777" w:rsidR="00237099" w:rsidRDefault="00237099" w:rsidP="00237099">
      <w:pPr>
        <w:suppressAutoHyphens/>
        <w:spacing w:after="0" w:line="276" w:lineRule="auto"/>
        <w:jc w:val="both"/>
        <w:rPr>
          <w:rFonts w:ascii="Arial" w:eastAsia="Times New Roman" w:hAnsi="Arial" w:cs="Arial"/>
          <w:b/>
          <w:sz w:val="24"/>
          <w:szCs w:val="24"/>
          <w:lang w:eastAsia="ar-SA"/>
        </w:rPr>
      </w:pPr>
    </w:p>
    <w:p w14:paraId="6D9269BC" w14:textId="26448BF3" w:rsidR="00237099" w:rsidRDefault="00FF59F6" w:rsidP="00237099">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Cuar</w:t>
      </w:r>
      <w:r w:rsidR="00237099" w:rsidRPr="006A17BF">
        <w:rPr>
          <w:rFonts w:ascii="Arial" w:eastAsia="Times New Roman" w:hAnsi="Arial" w:cs="Arial"/>
          <w:b/>
          <w:sz w:val="24"/>
          <w:szCs w:val="24"/>
          <w:lang w:eastAsia="ar-SA"/>
        </w:rPr>
        <w:t xml:space="preserve">to. </w:t>
      </w:r>
      <w:r w:rsidR="00237099" w:rsidRPr="006A17BF">
        <w:rPr>
          <w:rFonts w:ascii="Arial" w:eastAsia="Times New Roman" w:hAnsi="Arial" w:cs="Arial"/>
          <w:sz w:val="24"/>
          <w:szCs w:val="24"/>
          <w:lang w:eastAsia="ar-SA"/>
        </w:rPr>
        <w:t xml:space="preserve">Comuníquese el presente acuerdo al </w:t>
      </w:r>
      <w:r>
        <w:rPr>
          <w:rFonts w:ascii="Arial" w:eastAsia="Times New Roman" w:hAnsi="Arial" w:cs="Arial"/>
          <w:sz w:val="24"/>
          <w:szCs w:val="24"/>
          <w:lang w:eastAsia="ar-SA"/>
        </w:rPr>
        <w:t>INE</w:t>
      </w:r>
      <w:r w:rsidR="00237099" w:rsidRPr="006A17BF">
        <w:rPr>
          <w:rFonts w:ascii="Arial" w:eastAsia="Times New Roman" w:hAnsi="Arial" w:cs="Arial"/>
          <w:sz w:val="24"/>
          <w:szCs w:val="24"/>
          <w:lang w:eastAsia="ar-SA"/>
        </w:rPr>
        <w:t>, a través del Sistema de Vinculación con los Organismos Públicos Locales Electorales, para los efectos correspondientes</w:t>
      </w:r>
      <w:r w:rsidR="00237099">
        <w:rPr>
          <w:rFonts w:ascii="Arial" w:eastAsia="Times New Roman" w:hAnsi="Arial" w:cs="Arial"/>
          <w:sz w:val="24"/>
          <w:szCs w:val="24"/>
          <w:lang w:eastAsia="ar-SA"/>
        </w:rPr>
        <w:t>.</w:t>
      </w:r>
    </w:p>
    <w:p w14:paraId="24EF3315" w14:textId="77777777" w:rsidR="00237099" w:rsidRDefault="00237099" w:rsidP="00237099">
      <w:pPr>
        <w:suppressAutoHyphens/>
        <w:spacing w:after="0" w:line="276" w:lineRule="auto"/>
        <w:jc w:val="both"/>
        <w:rPr>
          <w:rFonts w:ascii="Arial" w:eastAsia="Times New Roman" w:hAnsi="Arial" w:cs="Arial"/>
          <w:sz w:val="24"/>
          <w:szCs w:val="24"/>
          <w:lang w:eastAsia="ar-SA"/>
        </w:rPr>
      </w:pPr>
    </w:p>
    <w:p w14:paraId="078761C2" w14:textId="5C742453" w:rsidR="00237099" w:rsidRDefault="00FF59F6" w:rsidP="00237099">
      <w:pPr>
        <w:suppressAutoHyphens/>
        <w:spacing w:after="0" w:line="276" w:lineRule="auto"/>
        <w:jc w:val="both"/>
        <w:rPr>
          <w:rFonts w:ascii="Trebuchet MS" w:eastAsia="Times New Roman" w:hAnsi="Trebuchet MS" w:cs="Traditional Arabic"/>
          <w:bCs/>
          <w:sz w:val="24"/>
          <w:szCs w:val="24"/>
          <w:lang w:eastAsia="ar-SA"/>
        </w:rPr>
      </w:pPr>
      <w:r>
        <w:rPr>
          <w:rFonts w:ascii="Arial" w:eastAsia="Times New Roman" w:hAnsi="Arial" w:cs="Arial"/>
          <w:b/>
          <w:sz w:val="24"/>
          <w:szCs w:val="24"/>
          <w:lang w:eastAsia="ar-SA"/>
        </w:rPr>
        <w:t>Quin</w:t>
      </w:r>
      <w:r w:rsidR="00237099" w:rsidRPr="00066D20">
        <w:rPr>
          <w:rFonts w:ascii="Arial" w:eastAsia="Times New Roman" w:hAnsi="Arial" w:cs="Arial"/>
          <w:b/>
          <w:sz w:val="24"/>
          <w:szCs w:val="24"/>
          <w:lang w:eastAsia="ar-SA"/>
        </w:rPr>
        <w:t>to.</w:t>
      </w:r>
      <w:r w:rsidR="00237099">
        <w:rPr>
          <w:rFonts w:ascii="Arial" w:eastAsia="Times New Roman" w:hAnsi="Arial" w:cs="Arial"/>
          <w:sz w:val="24"/>
          <w:szCs w:val="24"/>
          <w:lang w:eastAsia="ar-SA"/>
        </w:rPr>
        <w:t xml:space="preserve"> Notifíquese a los partidos políticos y p</w:t>
      </w:r>
      <w:r w:rsidR="00237099" w:rsidRPr="00066D20">
        <w:rPr>
          <w:rFonts w:ascii="Arial" w:eastAsia="Times New Roman" w:hAnsi="Arial" w:cs="Arial"/>
          <w:sz w:val="24"/>
          <w:szCs w:val="24"/>
          <w:lang w:eastAsia="ar-SA"/>
        </w:rPr>
        <w:t>ublí</w:t>
      </w:r>
      <w:r w:rsidR="00237099">
        <w:rPr>
          <w:rFonts w:ascii="Arial" w:eastAsia="Times New Roman" w:hAnsi="Arial" w:cs="Arial"/>
          <w:sz w:val="24"/>
          <w:szCs w:val="24"/>
          <w:lang w:eastAsia="ar-SA"/>
        </w:rPr>
        <w:t>quese</w:t>
      </w:r>
      <w:r w:rsidR="00237099" w:rsidRPr="00066D20">
        <w:rPr>
          <w:rFonts w:ascii="Arial" w:eastAsia="Times New Roman" w:hAnsi="Arial" w:cs="Arial"/>
          <w:sz w:val="24"/>
          <w:szCs w:val="24"/>
          <w:lang w:eastAsia="ar-SA"/>
        </w:rPr>
        <w:t xml:space="preserve"> el presente acuerdo en el Periódico Oficial “El Estado de Jalisco”, así como en la página oficial de internet de este Instituto.</w:t>
      </w:r>
    </w:p>
    <w:p w14:paraId="6FBDFAA2" w14:textId="77777777" w:rsidR="00237099" w:rsidRDefault="00237099" w:rsidP="00237099">
      <w:pPr>
        <w:suppressAutoHyphens/>
        <w:spacing w:after="0" w:line="276" w:lineRule="auto"/>
        <w:jc w:val="both"/>
        <w:rPr>
          <w:rFonts w:ascii="Trebuchet MS" w:eastAsia="Times New Roman" w:hAnsi="Trebuchet MS" w:cs="Traditional Arabic"/>
          <w:bCs/>
          <w:sz w:val="24"/>
          <w:szCs w:val="24"/>
          <w:lang w:eastAsia="ar-SA"/>
        </w:rPr>
      </w:pPr>
    </w:p>
    <w:tbl>
      <w:tblPr>
        <w:tblW w:w="5000" w:type="pct"/>
        <w:jc w:val="center"/>
        <w:tblLook w:val="04A0" w:firstRow="1" w:lastRow="0" w:firstColumn="1" w:lastColumn="0" w:noHBand="0" w:noVBand="1"/>
      </w:tblPr>
      <w:tblGrid>
        <w:gridCol w:w="4419"/>
        <w:gridCol w:w="4419"/>
      </w:tblGrid>
      <w:tr w:rsidR="00237099" w:rsidRPr="00EB6060" w14:paraId="5D55ECD8" w14:textId="77777777" w:rsidTr="00317297">
        <w:trPr>
          <w:jc w:val="center"/>
        </w:trPr>
        <w:tc>
          <w:tcPr>
            <w:tcW w:w="5000" w:type="pct"/>
            <w:gridSpan w:val="2"/>
            <w:shd w:val="clear" w:color="auto" w:fill="auto"/>
          </w:tcPr>
          <w:p w14:paraId="1CC2196B" w14:textId="2E6FE469" w:rsidR="00237099" w:rsidRPr="00EB6060" w:rsidRDefault="00441752" w:rsidP="00EB6060">
            <w:pPr>
              <w:pStyle w:val="Sinespaciado"/>
              <w:jc w:val="center"/>
              <w:rPr>
                <w:rFonts w:ascii="Arial" w:hAnsi="Arial" w:cs="Arial"/>
                <w:b/>
              </w:rPr>
            </w:pPr>
            <w:r w:rsidRPr="00EB6060">
              <w:rPr>
                <w:rFonts w:ascii="Arial" w:hAnsi="Arial" w:cs="Arial"/>
                <w:b/>
              </w:rPr>
              <w:t>Guadalajara, Jalisco, a 15</w:t>
            </w:r>
            <w:r w:rsidR="00237099" w:rsidRPr="00EB6060">
              <w:rPr>
                <w:rFonts w:ascii="Arial" w:hAnsi="Arial" w:cs="Arial"/>
                <w:b/>
              </w:rPr>
              <w:t xml:space="preserve"> de </w:t>
            </w:r>
            <w:r w:rsidR="00286EF6" w:rsidRPr="00EB6060">
              <w:rPr>
                <w:rFonts w:ascii="Arial" w:hAnsi="Arial" w:cs="Arial"/>
                <w:b/>
              </w:rPr>
              <w:t>dic</w:t>
            </w:r>
            <w:r w:rsidR="00237099" w:rsidRPr="00EB6060">
              <w:rPr>
                <w:rFonts w:ascii="Arial" w:hAnsi="Arial" w:cs="Arial"/>
                <w:b/>
              </w:rPr>
              <w:t>iembre de 2022</w:t>
            </w:r>
          </w:p>
        </w:tc>
      </w:tr>
      <w:tr w:rsidR="00237099" w:rsidRPr="00EB6060" w14:paraId="0C68AC71" w14:textId="77777777" w:rsidTr="00317297">
        <w:trPr>
          <w:jc w:val="center"/>
        </w:trPr>
        <w:tc>
          <w:tcPr>
            <w:tcW w:w="2500" w:type="pct"/>
            <w:shd w:val="clear" w:color="auto" w:fill="auto"/>
          </w:tcPr>
          <w:p w14:paraId="2729D4C1" w14:textId="77777777" w:rsidR="00237099" w:rsidRPr="00EB6060" w:rsidRDefault="00237099" w:rsidP="00EB6060">
            <w:pPr>
              <w:pStyle w:val="Sinespaciado"/>
              <w:rPr>
                <w:rFonts w:ascii="Arial" w:hAnsi="Arial" w:cs="Arial"/>
                <w:b/>
              </w:rPr>
            </w:pPr>
          </w:p>
        </w:tc>
        <w:tc>
          <w:tcPr>
            <w:tcW w:w="2500" w:type="pct"/>
            <w:shd w:val="clear" w:color="auto" w:fill="auto"/>
          </w:tcPr>
          <w:p w14:paraId="0AD3C7DC" w14:textId="77777777" w:rsidR="00237099" w:rsidRPr="00EB6060" w:rsidRDefault="00237099" w:rsidP="00EB6060">
            <w:pPr>
              <w:pStyle w:val="Sinespaciado"/>
              <w:rPr>
                <w:rFonts w:ascii="Arial" w:hAnsi="Arial" w:cs="Arial"/>
                <w:b/>
              </w:rPr>
            </w:pPr>
          </w:p>
          <w:p w14:paraId="79A6EAEE" w14:textId="77777777" w:rsidR="00237099" w:rsidRPr="00EB6060" w:rsidRDefault="00237099" w:rsidP="00EB6060">
            <w:pPr>
              <w:pStyle w:val="Sinespaciado"/>
              <w:rPr>
                <w:rFonts w:ascii="Arial" w:hAnsi="Arial" w:cs="Arial"/>
                <w:b/>
              </w:rPr>
            </w:pPr>
          </w:p>
          <w:p w14:paraId="138FAC84" w14:textId="77777777" w:rsidR="00237099" w:rsidRPr="00EB6060" w:rsidRDefault="00237099" w:rsidP="00EB6060">
            <w:pPr>
              <w:pStyle w:val="Sinespaciado"/>
              <w:rPr>
                <w:rFonts w:ascii="Arial" w:hAnsi="Arial" w:cs="Arial"/>
                <w:b/>
              </w:rPr>
            </w:pPr>
          </w:p>
          <w:p w14:paraId="09DA07C4" w14:textId="77777777" w:rsidR="00237099" w:rsidRPr="00EB6060" w:rsidRDefault="00237099" w:rsidP="00EB6060">
            <w:pPr>
              <w:pStyle w:val="Sinespaciado"/>
              <w:rPr>
                <w:rFonts w:ascii="Arial" w:hAnsi="Arial" w:cs="Arial"/>
                <w:b/>
              </w:rPr>
            </w:pPr>
          </w:p>
        </w:tc>
      </w:tr>
      <w:tr w:rsidR="00237099" w:rsidRPr="00EB6060" w14:paraId="3EF733A9" w14:textId="77777777" w:rsidTr="00317297">
        <w:trPr>
          <w:jc w:val="center"/>
        </w:trPr>
        <w:tc>
          <w:tcPr>
            <w:tcW w:w="2500" w:type="pct"/>
            <w:shd w:val="clear" w:color="auto" w:fill="auto"/>
          </w:tcPr>
          <w:p w14:paraId="26AC3468" w14:textId="1626B465" w:rsidR="00237099" w:rsidRPr="00EB6060" w:rsidRDefault="00237099" w:rsidP="00EB6060">
            <w:pPr>
              <w:pStyle w:val="Sinespaciado"/>
              <w:jc w:val="center"/>
              <w:rPr>
                <w:rFonts w:ascii="Arial" w:hAnsi="Arial" w:cs="Arial"/>
                <w:b/>
              </w:rPr>
            </w:pPr>
            <w:r w:rsidRPr="00EB6060">
              <w:rPr>
                <w:rFonts w:ascii="Arial" w:hAnsi="Arial" w:cs="Arial"/>
                <w:b/>
              </w:rPr>
              <w:t xml:space="preserve">Mtra. Paula Ramírez </w:t>
            </w:r>
            <w:proofErr w:type="spellStart"/>
            <w:r w:rsidRPr="00EB6060">
              <w:rPr>
                <w:rFonts w:ascii="Arial" w:hAnsi="Arial" w:cs="Arial"/>
                <w:b/>
              </w:rPr>
              <w:t>Hö</w:t>
            </w:r>
            <w:r w:rsidR="00FE172B" w:rsidRPr="00EB6060">
              <w:rPr>
                <w:rFonts w:ascii="Arial" w:hAnsi="Arial" w:cs="Arial"/>
                <w:b/>
              </w:rPr>
              <w:t>hn</w:t>
            </w:r>
            <w:r w:rsidRPr="00EB6060">
              <w:rPr>
                <w:rFonts w:ascii="Arial" w:hAnsi="Arial" w:cs="Arial"/>
                <w:b/>
              </w:rPr>
              <w:t>e</w:t>
            </w:r>
            <w:proofErr w:type="spellEnd"/>
          </w:p>
          <w:p w14:paraId="37634CF4" w14:textId="77777777" w:rsidR="00237099" w:rsidRPr="00EB6060" w:rsidRDefault="00237099" w:rsidP="00EB6060">
            <w:pPr>
              <w:pStyle w:val="Sinespaciado"/>
              <w:jc w:val="center"/>
              <w:rPr>
                <w:rFonts w:ascii="Arial" w:hAnsi="Arial" w:cs="Arial"/>
                <w:b/>
              </w:rPr>
            </w:pPr>
            <w:r w:rsidRPr="00EB6060">
              <w:rPr>
                <w:rFonts w:ascii="Arial" w:hAnsi="Arial" w:cs="Arial"/>
                <w:b/>
              </w:rPr>
              <w:t>La consejera presidenta</w:t>
            </w:r>
          </w:p>
        </w:tc>
        <w:tc>
          <w:tcPr>
            <w:tcW w:w="2500" w:type="pct"/>
            <w:shd w:val="clear" w:color="auto" w:fill="auto"/>
          </w:tcPr>
          <w:p w14:paraId="778BF7F1" w14:textId="77777777" w:rsidR="00237099" w:rsidRPr="00EB6060" w:rsidRDefault="00237099" w:rsidP="00EB6060">
            <w:pPr>
              <w:pStyle w:val="Sinespaciado"/>
              <w:jc w:val="center"/>
              <w:rPr>
                <w:rFonts w:ascii="Arial" w:hAnsi="Arial" w:cs="Arial"/>
                <w:b/>
              </w:rPr>
            </w:pPr>
            <w:r w:rsidRPr="00EB6060">
              <w:rPr>
                <w:rFonts w:ascii="Arial" w:hAnsi="Arial" w:cs="Arial"/>
                <w:b/>
              </w:rPr>
              <w:t>Mtro. Christian Flores Garza</w:t>
            </w:r>
          </w:p>
          <w:p w14:paraId="4FB3C772" w14:textId="77777777" w:rsidR="00237099" w:rsidRPr="00EB6060" w:rsidRDefault="00237099" w:rsidP="00EB6060">
            <w:pPr>
              <w:pStyle w:val="Sinespaciado"/>
              <w:jc w:val="center"/>
              <w:rPr>
                <w:rFonts w:ascii="Arial" w:hAnsi="Arial" w:cs="Arial"/>
                <w:b/>
              </w:rPr>
            </w:pPr>
            <w:r w:rsidRPr="00EB6060">
              <w:rPr>
                <w:rFonts w:ascii="Arial" w:hAnsi="Arial" w:cs="Arial"/>
                <w:b/>
              </w:rPr>
              <w:t>El secretario ejecutivo</w:t>
            </w:r>
          </w:p>
        </w:tc>
      </w:tr>
    </w:tbl>
    <w:p w14:paraId="040F7084" w14:textId="77777777" w:rsidR="001149A1" w:rsidRDefault="001149A1" w:rsidP="001149A1">
      <w:pPr>
        <w:suppressAutoHyphens/>
        <w:spacing w:after="0" w:line="276" w:lineRule="auto"/>
        <w:jc w:val="both"/>
        <w:rPr>
          <w:rFonts w:ascii="Arial" w:eastAsia="Times New Roman" w:hAnsi="Arial" w:cs="Arial"/>
          <w:bCs/>
          <w:sz w:val="24"/>
          <w:szCs w:val="24"/>
          <w:lang w:eastAsia="ar-SA"/>
        </w:rPr>
      </w:pPr>
    </w:p>
    <w:p w14:paraId="45E80F68" w14:textId="77777777" w:rsidR="00DF2AC0" w:rsidRDefault="00DF2AC0" w:rsidP="001149A1">
      <w:pPr>
        <w:suppressAutoHyphens/>
        <w:spacing w:after="0" w:line="276" w:lineRule="auto"/>
        <w:jc w:val="both"/>
        <w:rPr>
          <w:rFonts w:ascii="Arial" w:eastAsia="Times New Roman" w:hAnsi="Arial" w:cs="Arial"/>
          <w:bCs/>
          <w:sz w:val="24"/>
          <w:szCs w:val="24"/>
          <w:lang w:eastAsia="ar-SA"/>
        </w:rPr>
      </w:pPr>
    </w:p>
    <w:p w14:paraId="171F5E12" w14:textId="77777777" w:rsidR="00DF2AC0" w:rsidRPr="00DF2AC0" w:rsidRDefault="00DF2AC0" w:rsidP="0077241F">
      <w:pPr>
        <w:spacing w:after="0" w:line="276" w:lineRule="auto"/>
        <w:jc w:val="both"/>
        <w:rPr>
          <w:rFonts w:ascii="Arial" w:eastAsia="Trebuchet MS" w:hAnsi="Arial" w:cs="Arial"/>
          <w:sz w:val="16"/>
          <w:szCs w:val="16"/>
        </w:rPr>
      </w:pPr>
      <w:r w:rsidRPr="00DF2AC0">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sidRPr="00474AD5">
        <w:rPr>
          <w:rFonts w:ascii="Arial" w:eastAsia="Trebuchet MS" w:hAnsi="Arial" w:cs="Arial"/>
          <w:b/>
          <w:sz w:val="16"/>
          <w:szCs w:val="16"/>
        </w:rPr>
        <w:t>sexta sesión ordinaria</w:t>
      </w:r>
      <w:r w:rsidRPr="00DF2AC0">
        <w:rPr>
          <w:rFonts w:ascii="Arial" w:eastAsia="Trebuchet MS" w:hAnsi="Arial" w:cs="Arial"/>
          <w:sz w:val="16"/>
          <w:szCs w:val="16"/>
        </w:rPr>
        <w:t xml:space="preserve"> del Consejo General celebrada el </w:t>
      </w:r>
      <w:r w:rsidRPr="00474AD5">
        <w:rPr>
          <w:rFonts w:ascii="Arial" w:eastAsia="Trebuchet MS" w:hAnsi="Arial" w:cs="Arial"/>
          <w:b/>
          <w:sz w:val="16"/>
          <w:szCs w:val="16"/>
        </w:rPr>
        <w:t>quince de diciembre de dos mil veintidós</w:t>
      </w:r>
      <w:r w:rsidRPr="00DF2AC0">
        <w:rPr>
          <w:rFonts w:ascii="Arial" w:eastAsia="Trebuchet MS" w:hAnsi="Arial" w:cs="Arial"/>
          <w:sz w:val="16"/>
          <w:szCs w:val="16"/>
        </w:rPr>
        <w:t xml:space="preserve">, por votación unánime de las y los consejeros electorales </w:t>
      </w:r>
      <w:proofErr w:type="spellStart"/>
      <w:r w:rsidRPr="00DF2AC0">
        <w:rPr>
          <w:rFonts w:ascii="Arial" w:eastAsia="Trebuchet MS" w:hAnsi="Arial" w:cs="Arial"/>
          <w:sz w:val="16"/>
          <w:szCs w:val="16"/>
        </w:rPr>
        <w:t>Zoad</w:t>
      </w:r>
      <w:proofErr w:type="spellEnd"/>
      <w:r w:rsidRPr="00DF2AC0">
        <w:rPr>
          <w:rFonts w:ascii="Arial" w:eastAsia="Trebuchet MS" w:hAnsi="Arial" w:cs="Arial"/>
          <w:sz w:val="16"/>
          <w:szCs w:val="16"/>
        </w:rPr>
        <w:t xml:space="preserve"> </w:t>
      </w:r>
      <w:proofErr w:type="spellStart"/>
      <w:r w:rsidRPr="00DF2AC0">
        <w:rPr>
          <w:rFonts w:ascii="Arial" w:eastAsia="Trebuchet MS" w:hAnsi="Arial" w:cs="Arial"/>
          <w:sz w:val="16"/>
          <w:szCs w:val="16"/>
        </w:rPr>
        <w:t>Jeanine</w:t>
      </w:r>
      <w:proofErr w:type="spellEnd"/>
      <w:r w:rsidRPr="00DF2AC0">
        <w:rPr>
          <w:rFonts w:ascii="Arial" w:eastAsia="Trebuchet MS" w:hAnsi="Arial" w:cs="Arial"/>
          <w:sz w:val="16"/>
          <w:szCs w:val="16"/>
        </w:rPr>
        <w:t xml:space="preserve"> García González, Miguel Godínez </w:t>
      </w:r>
      <w:proofErr w:type="spellStart"/>
      <w:r w:rsidRPr="00DF2AC0">
        <w:rPr>
          <w:rFonts w:ascii="Arial" w:eastAsia="Trebuchet MS" w:hAnsi="Arial" w:cs="Arial"/>
          <w:sz w:val="16"/>
          <w:szCs w:val="16"/>
        </w:rPr>
        <w:t>Terríquez</w:t>
      </w:r>
      <w:proofErr w:type="spellEnd"/>
      <w:r w:rsidRPr="00DF2AC0">
        <w:rPr>
          <w:rFonts w:ascii="Arial" w:eastAsia="Trebuchet MS" w:hAnsi="Arial" w:cs="Arial"/>
          <w:sz w:val="16"/>
          <w:szCs w:val="16"/>
        </w:rPr>
        <w:t xml:space="preserve">, Moisés Pérez Vega, Brenda Judith Serafín </w:t>
      </w:r>
      <w:proofErr w:type="spellStart"/>
      <w:r w:rsidRPr="00DF2AC0">
        <w:rPr>
          <w:rFonts w:ascii="Arial" w:eastAsia="Trebuchet MS" w:hAnsi="Arial" w:cs="Arial"/>
          <w:sz w:val="16"/>
          <w:szCs w:val="16"/>
        </w:rPr>
        <w:t>Morfín</w:t>
      </w:r>
      <w:proofErr w:type="spellEnd"/>
      <w:r w:rsidRPr="00DF2AC0">
        <w:rPr>
          <w:rFonts w:ascii="Arial" w:eastAsia="Trebuchet MS" w:hAnsi="Arial" w:cs="Arial"/>
          <w:sz w:val="16"/>
          <w:szCs w:val="16"/>
        </w:rPr>
        <w:t xml:space="preserve">, Claudia Alejandra Vargas Bautista y la consejera presidenta Paula Ramírez </w:t>
      </w:r>
      <w:proofErr w:type="spellStart"/>
      <w:r w:rsidRPr="00DF2AC0">
        <w:rPr>
          <w:rFonts w:ascii="Arial" w:eastAsia="Trebuchet MS" w:hAnsi="Arial" w:cs="Arial"/>
          <w:sz w:val="16"/>
          <w:szCs w:val="16"/>
        </w:rPr>
        <w:t>Höhne</w:t>
      </w:r>
      <w:proofErr w:type="spellEnd"/>
      <w:r w:rsidRPr="00DF2AC0">
        <w:rPr>
          <w:rFonts w:ascii="Arial" w:eastAsia="Trebuchet MS" w:hAnsi="Arial" w:cs="Arial"/>
          <w:sz w:val="16"/>
          <w:szCs w:val="16"/>
        </w:rPr>
        <w:t xml:space="preserve">. Doy fe. </w:t>
      </w:r>
    </w:p>
    <w:p w14:paraId="29689682" w14:textId="77777777" w:rsidR="00DF2AC0" w:rsidRPr="00DF2AC0" w:rsidRDefault="00DF2AC0" w:rsidP="0077241F">
      <w:pPr>
        <w:spacing w:after="0" w:line="276" w:lineRule="auto"/>
        <w:jc w:val="both"/>
        <w:rPr>
          <w:rFonts w:ascii="Arial" w:eastAsia="Trebuchet MS" w:hAnsi="Arial" w:cs="Arial"/>
          <w:sz w:val="16"/>
          <w:szCs w:val="16"/>
        </w:rPr>
      </w:pPr>
    </w:p>
    <w:p w14:paraId="2C62B505" w14:textId="77777777" w:rsidR="00DF2AC0" w:rsidRPr="00DF2AC0" w:rsidRDefault="00DF2AC0" w:rsidP="0077241F">
      <w:pPr>
        <w:spacing w:after="0" w:line="276" w:lineRule="auto"/>
        <w:jc w:val="both"/>
        <w:rPr>
          <w:rFonts w:ascii="Arial" w:eastAsia="Trebuchet MS" w:hAnsi="Arial" w:cs="Arial"/>
          <w:sz w:val="16"/>
          <w:szCs w:val="16"/>
        </w:rPr>
      </w:pPr>
    </w:p>
    <w:p w14:paraId="61C758B5" w14:textId="77777777" w:rsidR="00DF2AC0" w:rsidRPr="00DF2AC0" w:rsidRDefault="00DF2AC0" w:rsidP="0077241F">
      <w:pPr>
        <w:spacing w:after="0" w:line="276" w:lineRule="auto"/>
        <w:jc w:val="both"/>
        <w:rPr>
          <w:rFonts w:ascii="Arial" w:eastAsia="Trebuchet MS" w:hAnsi="Arial" w:cs="Arial"/>
          <w:sz w:val="16"/>
          <w:szCs w:val="16"/>
        </w:rPr>
      </w:pPr>
    </w:p>
    <w:p w14:paraId="37A2F411" w14:textId="77777777" w:rsidR="00DF2AC0" w:rsidRPr="00DF2AC0" w:rsidRDefault="00DF2AC0" w:rsidP="0077241F">
      <w:pPr>
        <w:spacing w:after="0" w:line="276" w:lineRule="auto"/>
        <w:jc w:val="center"/>
        <w:rPr>
          <w:rFonts w:ascii="Arial" w:eastAsia="Trebuchet MS" w:hAnsi="Arial" w:cs="Arial"/>
          <w:sz w:val="16"/>
          <w:szCs w:val="16"/>
        </w:rPr>
      </w:pPr>
      <w:r w:rsidRPr="00DF2AC0">
        <w:rPr>
          <w:rFonts w:ascii="Arial" w:eastAsia="Trebuchet MS" w:hAnsi="Arial" w:cs="Arial"/>
          <w:sz w:val="16"/>
          <w:szCs w:val="16"/>
        </w:rPr>
        <w:t>Mtro. Christian Flores Garza</w:t>
      </w:r>
    </w:p>
    <w:p w14:paraId="72A3F5F3" w14:textId="017A01A1" w:rsidR="00DF2AC0" w:rsidRPr="00DF2AC0" w:rsidRDefault="00DF2AC0" w:rsidP="0077241F">
      <w:pPr>
        <w:suppressAutoHyphens/>
        <w:spacing w:after="0" w:line="276" w:lineRule="auto"/>
        <w:jc w:val="center"/>
        <w:rPr>
          <w:rFonts w:ascii="Arial" w:eastAsia="Times New Roman" w:hAnsi="Arial" w:cs="Arial"/>
          <w:bCs/>
          <w:sz w:val="24"/>
          <w:szCs w:val="24"/>
          <w:lang w:eastAsia="ar-SA"/>
        </w:rPr>
      </w:pPr>
      <w:r w:rsidRPr="00DF2AC0">
        <w:rPr>
          <w:rFonts w:ascii="Arial" w:eastAsia="Trebuchet MS" w:hAnsi="Arial" w:cs="Arial"/>
          <w:sz w:val="16"/>
          <w:szCs w:val="16"/>
        </w:rPr>
        <w:t>El secretario ejecutivo</w:t>
      </w:r>
    </w:p>
    <w:sectPr w:rsidR="00DF2AC0" w:rsidRPr="00DF2AC0" w:rsidSect="001149A1">
      <w:headerReference w:type="default" r:id="rId7"/>
      <w:footerReference w:type="even" r:id="rId8"/>
      <w:footerReference w:type="default" r:id="rId9"/>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AE8CA" w14:textId="77777777" w:rsidR="00F141A0" w:rsidRDefault="00F141A0" w:rsidP="001149A1">
      <w:pPr>
        <w:spacing w:after="0" w:line="240" w:lineRule="auto"/>
      </w:pPr>
      <w:r>
        <w:separator/>
      </w:r>
    </w:p>
  </w:endnote>
  <w:endnote w:type="continuationSeparator" w:id="0">
    <w:p w14:paraId="74885A84" w14:textId="77777777" w:rsidR="00F141A0" w:rsidRDefault="00F141A0"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474AD5"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AE618" w14:textId="77777777" w:rsidR="001149A1" w:rsidRPr="00EB6060" w:rsidRDefault="001149A1" w:rsidP="001149A1">
    <w:pPr>
      <w:tabs>
        <w:tab w:val="center" w:pos="4419"/>
        <w:tab w:val="right" w:pos="8838"/>
      </w:tabs>
      <w:suppressAutoHyphens/>
      <w:spacing w:after="0" w:line="240" w:lineRule="auto"/>
      <w:jc w:val="center"/>
      <w:rPr>
        <w:rFonts w:ascii="Arial" w:eastAsia="Times New Roman" w:hAnsi="Arial" w:cs="Arial"/>
        <w:bCs/>
        <w:color w:val="A6A6A6"/>
        <w:sz w:val="16"/>
        <w:szCs w:val="16"/>
        <w:lang w:val="es-ES" w:eastAsia="ar-SA"/>
      </w:rPr>
    </w:pPr>
    <w:r w:rsidRPr="00EB6060">
      <w:rPr>
        <w:rFonts w:ascii="Arial" w:eastAsia="Times New Roman" w:hAnsi="Arial" w:cs="Arial"/>
        <w:bCs/>
        <w:color w:val="A6A6A6"/>
        <w:sz w:val="16"/>
        <w:szCs w:val="16"/>
        <w:lang w:val="es-ES" w:eastAsia="ar-SA"/>
      </w:rPr>
      <w:t>Parque de las Estrellas 2764, colonia Jardines del Bosque Centro, Guadalajara, Jalisco, México. C.P.44520</w:t>
    </w:r>
    <w:r w:rsidR="00474AD5">
      <w:rPr>
        <w:rFonts w:ascii="Arial" w:eastAsia="Times New Roman" w:hAnsi="Arial" w:cs="Arial"/>
        <w:bCs/>
        <w:color w:val="A6A6A6"/>
        <w:sz w:val="16"/>
        <w:szCs w:val="16"/>
        <w:lang w:val="es-ES" w:eastAsia="ar-SA"/>
      </w:rPr>
      <w:pict w14:anchorId="730A999D">
        <v:rect id="_x0000_i1025" style="width:408.3pt;height:1pt" o:hrpct="924" o:hralign="center" o:hrstd="t" o:hrnoshade="t" o:hr="t" fillcolor="#b2a1c7" stroked="f"/>
      </w:pict>
    </w:r>
  </w:p>
  <w:p w14:paraId="1E6A0F79" w14:textId="77777777" w:rsidR="001149A1" w:rsidRPr="00EB6060" w:rsidRDefault="001149A1" w:rsidP="001149A1">
    <w:pPr>
      <w:tabs>
        <w:tab w:val="center" w:pos="4419"/>
        <w:tab w:val="right" w:pos="8838"/>
      </w:tabs>
      <w:suppressAutoHyphens/>
      <w:spacing w:after="0" w:line="240" w:lineRule="auto"/>
      <w:jc w:val="center"/>
      <w:rPr>
        <w:rFonts w:ascii="Arial" w:eastAsia="Times New Roman" w:hAnsi="Arial" w:cs="Arial"/>
        <w:b/>
        <w:color w:val="7030A0"/>
        <w:sz w:val="16"/>
        <w:szCs w:val="16"/>
        <w:lang w:eastAsia="ar-SA"/>
      </w:rPr>
    </w:pPr>
    <w:r w:rsidRPr="00EB6060">
      <w:rPr>
        <w:rFonts w:ascii="Arial" w:eastAsia="Times New Roman" w:hAnsi="Arial" w:cs="Arial"/>
        <w:b/>
        <w:bCs/>
        <w:color w:val="7030A0"/>
        <w:sz w:val="16"/>
        <w:szCs w:val="16"/>
        <w:lang w:eastAsia="ar-SA"/>
      </w:rPr>
      <w:t>www.iepcjalisco.org.mx</w:t>
    </w:r>
  </w:p>
  <w:p w14:paraId="65E045E2" w14:textId="77777777" w:rsidR="001149A1" w:rsidRPr="00EB6060" w:rsidRDefault="001149A1" w:rsidP="001149A1">
    <w:pPr>
      <w:tabs>
        <w:tab w:val="center" w:pos="4252"/>
        <w:tab w:val="right" w:pos="8504"/>
      </w:tabs>
      <w:suppressAutoHyphens/>
      <w:spacing w:after="0" w:line="240" w:lineRule="auto"/>
      <w:jc w:val="right"/>
      <w:rPr>
        <w:rFonts w:ascii="Arial" w:eastAsia="Times New Roman" w:hAnsi="Arial" w:cs="Arial"/>
        <w:sz w:val="16"/>
        <w:szCs w:val="16"/>
        <w:lang w:eastAsia="ar-SA"/>
      </w:rPr>
    </w:pPr>
    <w:r w:rsidRPr="00EB6060">
      <w:rPr>
        <w:rFonts w:ascii="Arial" w:eastAsia="Calibri" w:hAnsi="Arial" w:cs="Arial"/>
        <w:sz w:val="16"/>
        <w:szCs w:val="16"/>
      </w:rPr>
      <w:t xml:space="preserve">Página </w:t>
    </w:r>
    <w:r w:rsidRPr="00EB6060">
      <w:rPr>
        <w:rFonts w:ascii="Arial" w:eastAsia="Calibri" w:hAnsi="Arial" w:cs="Arial"/>
        <w:sz w:val="16"/>
        <w:szCs w:val="16"/>
      </w:rPr>
      <w:fldChar w:fldCharType="begin"/>
    </w:r>
    <w:r w:rsidRPr="00EB6060">
      <w:rPr>
        <w:rFonts w:ascii="Arial" w:eastAsia="Calibri" w:hAnsi="Arial" w:cs="Arial"/>
        <w:sz w:val="16"/>
        <w:szCs w:val="16"/>
      </w:rPr>
      <w:instrText xml:space="preserve"> PAGE </w:instrText>
    </w:r>
    <w:r w:rsidRPr="00EB6060">
      <w:rPr>
        <w:rFonts w:ascii="Arial" w:eastAsia="Calibri" w:hAnsi="Arial" w:cs="Arial"/>
        <w:sz w:val="16"/>
        <w:szCs w:val="16"/>
      </w:rPr>
      <w:fldChar w:fldCharType="separate"/>
    </w:r>
    <w:r w:rsidR="00474AD5">
      <w:rPr>
        <w:rFonts w:ascii="Arial" w:eastAsia="Calibri" w:hAnsi="Arial" w:cs="Arial"/>
        <w:noProof/>
        <w:sz w:val="16"/>
        <w:szCs w:val="16"/>
      </w:rPr>
      <w:t>6</w:t>
    </w:r>
    <w:r w:rsidRPr="00EB6060">
      <w:rPr>
        <w:rFonts w:ascii="Arial" w:eastAsia="Calibri" w:hAnsi="Arial" w:cs="Arial"/>
        <w:sz w:val="16"/>
        <w:szCs w:val="16"/>
      </w:rPr>
      <w:fldChar w:fldCharType="end"/>
    </w:r>
    <w:r w:rsidRPr="00EB6060">
      <w:rPr>
        <w:rFonts w:ascii="Arial" w:eastAsia="Calibri" w:hAnsi="Arial" w:cs="Arial"/>
        <w:sz w:val="16"/>
        <w:szCs w:val="16"/>
      </w:rPr>
      <w:t xml:space="preserve"> de </w:t>
    </w:r>
    <w:r w:rsidRPr="00EB6060">
      <w:rPr>
        <w:rFonts w:ascii="Arial" w:eastAsia="Calibri" w:hAnsi="Arial" w:cs="Arial"/>
        <w:sz w:val="16"/>
        <w:szCs w:val="16"/>
      </w:rPr>
      <w:fldChar w:fldCharType="begin"/>
    </w:r>
    <w:r w:rsidRPr="00EB6060">
      <w:rPr>
        <w:rFonts w:ascii="Arial" w:eastAsia="Calibri" w:hAnsi="Arial" w:cs="Arial"/>
        <w:sz w:val="16"/>
        <w:szCs w:val="16"/>
      </w:rPr>
      <w:instrText xml:space="preserve"> NUMPAGES </w:instrText>
    </w:r>
    <w:r w:rsidRPr="00EB6060">
      <w:rPr>
        <w:rFonts w:ascii="Arial" w:eastAsia="Calibri" w:hAnsi="Arial" w:cs="Arial"/>
        <w:sz w:val="16"/>
        <w:szCs w:val="16"/>
      </w:rPr>
      <w:fldChar w:fldCharType="separate"/>
    </w:r>
    <w:r w:rsidR="00474AD5">
      <w:rPr>
        <w:rFonts w:ascii="Arial" w:eastAsia="Calibri" w:hAnsi="Arial" w:cs="Arial"/>
        <w:noProof/>
        <w:sz w:val="16"/>
        <w:szCs w:val="16"/>
      </w:rPr>
      <w:t>6</w:t>
    </w:r>
    <w:r w:rsidRPr="00EB6060">
      <w:rPr>
        <w:rFonts w:ascii="Arial" w:eastAsia="Calibri" w:hAnsi="Arial" w:cs="Arial"/>
        <w:sz w:val="16"/>
        <w:szCs w:val="16"/>
      </w:rPr>
      <w:fldChar w:fldCharType="end"/>
    </w:r>
  </w:p>
  <w:p w14:paraId="67E5E064" w14:textId="77777777" w:rsidR="00DC06F0" w:rsidRPr="009B02AF" w:rsidRDefault="00474AD5" w:rsidP="009B02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C82C5" w14:textId="77777777" w:rsidR="00F141A0" w:rsidRDefault="00F141A0" w:rsidP="001149A1">
      <w:pPr>
        <w:spacing w:after="0" w:line="240" w:lineRule="auto"/>
      </w:pPr>
      <w:r>
        <w:separator/>
      </w:r>
    </w:p>
  </w:footnote>
  <w:footnote w:type="continuationSeparator" w:id="0">
    <w:p w14:paraId="5EEA07D5" w14:textId="77777777" w:rsidR="00F141A0" w:rsidRDefault="00F141A0" w:rsidP="00114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E3C23" w14:paraId="29069931" w14:textId="77777777" w:rsidTr="00474AD5">
      <w:tc>
        <w:tcPr>
          <w:tcW w:w="4414" w:type="dxa"/>
        </w:tcPr>
        <w:p w14:paraId="3E0DE039" w14:textId="77777777" w:rsidR="003E3C23" w:rsidRDefault="003E3C23" w:rsidP="003E3C23">
          <w:pPr>
            <w:pStyle w:val="Encabezado"/>
          </w:pPr>
          <w:r w:rsidRPr="00617F49">
            <w:rPr>
              <w:rFonts w:ascii="Calibri" w:hAnsi="Calibri"/>
              <w:noProof/>
              <w:lang w:eastAsia="es-MX"/>
            </w:rPr>
            <w:drawing>
              <wp:inline distT="0" distB="0" distL="0" distR="0" wp14:anchorId="7D2FC73C" wp14:editId="2CFB5238">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355FBB42" w14:textId="77777777" w:rsidR="003E3C23" w:rsidRDefault="003E3C23" w:rsidP="003E3C23">
          <w:pPr>
            <w:pStyle w:val="Encabezado"/>
          </w:pPr>
        </w:p>
        <w:p w14:paraId="349F9092" w14:textId="77777777" w:rsidR="003E3C23" w:rsidRDefault="003E3C23" w:rsidP="003E3C23">
          <w:pPr>
            <w:pStyle w:val="Encabezado"/>
          </w:pPr>
        </w:p>
        <w:p w14:paraId="6879F05A" w14:textId="5777DC84" w:rsidR="003E3C23" w:rsidRPr="00AF4623" w:rsidRDefault="003E3C23" w:rsidP="00AF4623">
          <w:pPr>
            <w:pStyle w:val="Encabezado"/>
            <w:jc w:val="right"/>
            <w:rPr>
              <w:rFonts w:ascii="Arial" w:hAnsi="Arial" w:cs="Arial"/>
              <w:b/>
              <w:sz w:val="24"/>
              <w:szCs w:val="24"/>
            </w:rPr>
          </w:pPr>
          <w:r w:rsidRPr="00AF4623">
            <w:rPr>
              <w:rFonts w:ascii="Arial" w:hAnsi="Arial" w:cs="Arial"/>
              <w:b/>
              <w:sz w:val="24"/>
              <w:szCs w:val="24"/>
            </w:rPr>
            <w:t>IEPC-ACG-</w:t>
          </w:r>
          <w:r w:rsidR="00AF4623" w:rsidRPr="00AF4623">
            <w:rPr>
              <w:rFonts w:ascii="Arial" w:hAnsi="Arial" w:cs="Arial"/>
              <w:b/>
              <w:sz w:val="24"/>
              <w:szCs w:val="24"/>
            </w:rPr>
            <w:t>068</w:t>
          </w:r>
          <w:r w:rsidRPr="00AF4623">
            <w:rPr>
              <w:rFonts w:ascii="Arial" w:hAnsi="Arial" w:cs="Arial"/>
              <w:b/>
              <w:sz w:val="24"/>
              <w:szCs w:val="24"/>
            </w:rPr>
            <w:t>/2022</w:t>
          </w:r>
        </w:p>
      </w:tc>
    </w:tr>
  </w:tbl>
  <w:p w14:paraId="2A0B14F1" w14:textId="0C50010D" w:rsidR="00CA4219" w:rsidRDefault="00474A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30A4D"/>
    <w:rsid w:val="000375DA"/>
    <w:rsid w:val="000733E1"/>
    <w:rsid w:val="00077353"/>
    <w:rsid w:val="00097044"/>
    <w:rsid w:val="000E5090"/>
    <w:rsid w:val="001149A1"/>
    <w:rsid w:val="001B72B1"/>
    <w:rsid w:val="00206C84"/>
    <w:rsid w:val="002241F4"/>
    <w:rsid w:val="00237099"/>
    <w:rsid w:val="00254F03"/>
    <w:rsid w:val="00260434"/>
    <w:rsid w:val="002773DE"/>
    <w:rsid w:val="00286EF6"/>
    <w:rsid w:val="002A5836"/>
    <w:rsid w:val="002B34F5"/>
    <w:rsid w:val="002D263B"/>
    <w:rsid w:val="00305566"/>
    <w:rsid w:val="0031394A"/>
    <w:rsid w:val="00390EFC"/>
    <w:rsid w:val="003A11DB"/>
    <w:rsid w:val="003E2AC8"/>
    <w:rsid w:val="003E3C23"/>
    <w:rsid w:val="003E5040"/>
    <w:rsid w:val="003E6084"/>
    <w:rsid w:val="003E7091"/>
    <w:rsid w:val="00413748"/>
    <w:rsid w:val="00441752"/>
    <w:rsid w:val="00474AD5"/>
    <w:rsid w:val="00481814"/>
    <w:rsid w:val="00490E4C"/>
    <w:rsid w:val="004D077C"/>
    <w:rsid w:val="004E35D9"/>
    <w:rsid w:val="004E485A"/>
    <w:rsid w:val="004E7E8A"/>
    <w:rsid w:val="00502E0B"/>
    <w:rsid w:val="00545AB9"/>
    <w:rsid w:val="005961CB"/>
    <w:rsid w:val="005A21C8"/>
    <w:rsid w:val="005C6AF7"/>
    <w:rsid w:val="00627A61"/>
    <w:rsid w:val="006A254D"/>
    <w:rsid w:val="006B156D"/>
    <w:rsid w:val="006D483A"/>
    <w:rsid w:val="0070357F"/>
    <w:rsid w:val="0072639B"/>
    <w:rsid w:val="00747703"/>
    <w:rsid w:val="007601A4"/>
    <w:rsid w:val="0077241F"/>
    <w:rsid w:val="007F542F"/>
    <w:rsid w:val="008049B6"/>
    <w:rsid w:val="008120E9"/>
    <w:rsid w:val="00853A17"/>
    <w:rsid w:val="00866173"/>
    <w:rsid w:val="00911E55"/>
    <w:rsid w:val="00951281"/>
    <w:rsid w:val="00991EF5"/>
    <w:rsid w:val="009B00AB"/>
    <w:rsid w:val="009E0233"/>
    <w:rsid w:val="00A402CC"/>
    <w:rsid w:val="00A65004"/>
    <w:rsid w:val="00A65F7A"/>
    <w:rsid w:val="00A83EF5"/>
    <w:rsid w:val="00A9497D"/>
    <w:rsid w:val="00A95E34"/>
    <w:rsid w:val="00AA3DA6"/>
    <w:rsid w:val="00AB5095"/>
    <w:rsid w:val="00AD6072"/>
    <w:rsid w:val="00AE2675"/>
    <w:rsid w:val="00AF4623"/>
    <w:rsid w:val="00B177AD"/>
    <w:rsid w:val="00B20BAC"/>
    <w:rsid w:val="00B53C9B"/>
    <w:rsid w:val="00B84281"/>
    <w:rsid w:val="00BD5798"/>
    <w:rsid w:val="00C012C7"/>
    <w:rsid w:val="00C20FD7"/>
    <w:rsid w:val="00C42405"/>
    <w:rsid w:val="00CA420B"/>
    <w:rsid w:val="00CA4532"/>
    <w:rsid w:val="00CB6C6F"/>
    <w:rsid w:val="00CC7A8B"/>
    <w:rsid w:val="00D01AA8"/>
    <w:rsid w:val="00D06B9A"/>
    <w:rsid w:val="00D25CB5"/>
    <w:rsid w:val="00D51338"/>
    <w:rsid w:val="00D96E56"/>
    <w:rsid w:val="00DF2AC0"/>
    <w:rsid w:val="00E221BA"/>
    <w:rsid w:val="00E40F54"/>
    <w:rsid w:val="00E47FCE"/>
    <w:rsid w:val="00E62AF7"/>
    <w:rsid w:val="00E65E07"/>
    <w:rsid w:val="00E848A4"/>
    <w:rsid w:val="00E863BD"/>
    <w:rsid w:val="00EB6060"/>
    <w:rsid w:val="00EE155D"/>
    <w:rsid w:val="00F141A0"/>
    <w:rsid w:val="00F21DAA"/>
    <w:rsid w:val="00F87E78"/>
    <w:rsid w:val="00FC7BFA"/>
    <w:rsid w:val="00FD5981"/>
    <w:rsid w:val="00FE172B"/>
    <w:rsid w:val="00FF414D"/>
    <w:rsid w:val="00FF59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3E3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25CB5"/>
    <w:pPr>
      <w:suppressAutoHyphens/>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92B66-0A42-4092-9FBF-D105DF22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1944</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cp:lastModifiedBy>
  <cp:revision>26</cp:revision>
  <cp:lastPrinted>2022-12-13T21:20:00Z</cp:lastPrinted>
  <dcterms:created xsi:type="dcterms:W3CDTF">2022-07-06T17:23:00Z</dcterms:created>
  <dcterms:modified xsi:type="dcterms:W3CDTF">2022-12-15T19:21:00Z</dcterms:modified>
</cp:coreProperties>
</file>