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5F27" w14:textId="77777777" w:rsidR="0068694F" w:rsidRPr="0068694F" w:rsidRDefault="0068694F" w:rsidP="0068694F">
      <w:pPr>
        <w:pStyle w:val="Sinespaciado"/>
        <w:spacing w:line="276" w:lineRule="auto"/>
        <w:jc w:val="both"/>
        <w:rPr>
          <w:rFonts w:ascii="Arial" w:hAnsi="Arial" w:cs="Arial"/>
          <w:b/>
          <w:bCs/>
          <w:color w:val="2F5496" w:themeColor="accent1" w:themeShade="BF"/>
          <w:sz w:val="24"/>
          <w:szCs w:val="24"/>
        </w:rPr>
      </w:pPr>
      <w:r w:rsidRPr="0068694F">
        <w:rPr>
          <w:rFonts w:ascii="Arial" w:hAnsi="Arial" w:cs="Arial"/>
          <w:b/>
          <w:bCs/>
          <w:sz w:val="24"/>
          <w:szCs w:val="24"/>
        </w:rPr>
        <w:t xml:space="preserve">INFORME QUE PRESENTA LA SECRETARÍA EJECUTIVA AL CONSEJO GENERAL DEL INSTITUTO ELECTORAL Y DE PARTICIPACIÓN CIUDADANA DEL ESTADO DE JALISCO, SOBRE LAS QUEJAS Y DENUNCIAS EN MATERIA DE VIOLENCIA POLÍTICA CONTRA LAS MUJERES </w:t>
      </w:r>
      <w:proofErr w:type="gramStart"/>
      <w:r w:rsidRPr="0068694F">
        <w:rPr>
          <w:rFonts w:ascii="Arial" w:hAnsi="Arial" w:cs="Arial"/>
          <w:b/>
          <w:bCs/>
          <w:sz w:val="24"/>
          <w:szCs w:val="24"/>
        </w:rPr>
        <w:t>EN RAZÓN DE</w:t>
      </w:r>
      <w:proofErr w:type="gramEnd"/>
      <w:r w:rsidRPr="0068694F">
        <w:rPr>
          <w:rFonts w:ascii="Arial" w:hAnsi="Arial" w:cs="Arial"/>
          <w:b/>
          <w:bCs/>
          <w:sz w:val="24"/>
          <w:szCs w:val="24"/>
        </w:rPr>
        <w:t xml:space="preserve"> GÉNERO, CORRESPONDIENTE AL MES DE ENERO DEL AÑO DOS MIL VEINTITRÉS.</w:t>
      </w:r>
    </w:p>
    <w:p w14:paraId="6EAB4ABC" w14:textId="1F2ED1EF" w:rsidR="0068694F" w:rsidRDefault="0068694F" w:rsidP="0068694F">
      <w:pPr>
        <w:pStyle w:val="Sinespaciado"/>
        <w:spacing w:line="276" w:lineRule="auto"/>
        <w:jc w:val="both"/>
        <w:rPr>
          <w:rFonts w:ascii="Arial" w:hAnsi="Arial" w:cs="Arial"/>
          <w:sz w:val="24"/>
          <w:szCs w:val="24"/>
        </w:rPr>
      </w:pPr>
    </w:p>
    <w:p w14:paraId="62388AD9" w14:textId="77777777" w:rsidR="0068694F" w:rsidRPr="0068694F" w:rsidRDefault="0068694F" w:rsidP="0068694F">
      <w:pPr>
        <w:pStyle w:val="Sinespaciado"/>
        <w:spacing w:line="276" w:lineRule="auto"/>
        <w:jc w:val="both"/>
        <w:rPr>
          <w:rFonts w:ascii="Arial" w:hAnsi="Arial" w:cs="Arial"/>
          <w:sz w:val="24"/>
          <w:szCs w:val="24"/>
        </w:rPr>
      </w:pPr>
    </w:p>
    <w:p w14:paraId="41C3A51A" w14:textId="77777777" w:rsidR="0068694F" w:rsidRDefault="0068694F" w:rsidP="0068694F">
      <w:pPr>
        <w:pStyle w:val="Sinespaciado"/>
        <w:spacing w:line="276" w:lineRule="auto"/>
        <w:jc w:val="both"/>
        <w:rPr>
          <w:rFonts w:ascii="Arial" w:hAnsi="Arial" w:cs="Arial"/>
          <w:sz w:val="24"/>
          <w:szCs w:val="24"/>
        </w:rPr>
      </w:pPr>
      <w:r w:rsidRPr="0068694F">
        <w:rPr>
          <w:rFonts w:ascii="Arial" w:hAnsi="Arial" w:cs="Arial"/>
          <w:sz w:val="24"/>
          <w:szCs w:val="24"/>
        </w:rPr>
        <w:t xml:space="preserve">Derivado de la reforma federal, así como del decreto 27922/LXII/20 publicado el primero de julio del año 2020; en materia de violencia política contra las mujeres </w:t>
      </w:r>
      <w:proofErr w:type="gramStart"/>
      <w:r w:rsidRPr="0068694F">
        <w:rPr>
          <w:rFonts w:ascii="Arial" w:hAnsi="Arial" w:cs="Arial"/>
          <w:sz w:val="24"/>
          <w:szCs w:val="24"/>
        </w:rPr>
        <w:t>en razón de</w:t>
      </w:r>
      <w:proofErr w:type="gramEnd"/>
      <w:r w:rsidRPr="0068694F">
        <w:rPr>
          <w:rFonts w:ascii="Arial" w:hAnsi="Arial" w:cs="Arial"/>
          <w:sz w:val="24"/>
          <w:szCs w:val="24"/>
        </w:rPr>
        <w:t xml:space="preserve"> género, y de conformidad al artículo 41 Bis, 57 y tercero transitorio de la Ley de Acceso de las Mujeres a una Vida libre de Violencia del Estado de Jalisco; se plasmaron una serie de atribuciones y competencias correspondientes al Instituto Electoral y de Participación Ciudadana del Estado de Jalisco (IEPC Jalisco). </w:t>
      </w:r>
    </w:p>
    <w:p w14:paraId="189ECD18" w14:textId="77777777" w:rsidR="0068694F" w:rsidRDefault="0068694F" w:rsidP="0068694F">
      <w:pPr>
        <w:pStyle w:val="Sinespaciado"/>
        <w:spacing w:line="276" w:lineRule="auto"/>
        <w:jc w:val="both"/>
        <w:rPr>
          <w:rFonts w:ascii="Arial" w:hAnsi="Arial" w:cs="Arial"/>
          <w:sz w:val="24"/>
          <w:szCs w:val="24"/>
        </w:rPr>
      </w:pPr>
    </w:p>
    <w:p w14:paraId="3C5EF9E5" w14:textId="09A1A0B4" w:rsidR="0068694F" w:rsidRPr="0068694F" w:rsidRDefault="0068694F" w:rsidP="0068694F">
      <w:pPr>
        <w:pStyle w:val="Sinespaciado"/>
        <w:spacing w:line="276" w:lineRule="auto"/>
        <w:jc w:val="both"/>
        <w:rPr>
          <w:rFonts w:ascii="Arial" w:hAnsi="Arial" w:cs="Arial"/>
          <w:sz w:val="24"/>
          <w:szCs w:val="24"/>
        </w:rPr>
      </w:pPr>
      <w:r w:rsidRPr="0068694F">
        <w:rPr>
          <w:rFonts w:ascii="Arial" w:hAnsi="Arial" w:cs="Arial"/>
          <w:sz w:val="24"/>
          <w:szCs w:val="24"/>
        </w:rPr>
        <w:t xml:space="preserve">Por lo que, el IEPC Jalisco actualizó el Reglamento de Quejas y Denuncias en el que estableció qué, es competencia de la Secretaría Ejecutiva, presentar un informe en cada sesión ordinaria ante el Consejo General sobre las quejas y denuncias interpuestas en materia de violencia política contra las mujeres </w:t>
      </w:r>
      <w:proofErr w:type="gramStart"/>
      <w:r w:rsidRPr="0068694F">
        <w:rPr>
          <w:rFonts w:ascii="Arial" w:hAnsi="Arial" w:cs="Arial"/>
          <w:sz w:val="24"/>
          <w:szCs w:val="24"/>
        </w:rPr>
        <w:t>en razón de</w:t>
      </w:r>
      <w:proofErr w:type="gramEnd"/>
      <w:r w:rsidRPr="0068694F">
        <w:rPr>
          <w:rFonts w:ascii="Arial" w:hAnsi="Arial" w:cs="Arial"/>
          <w:sz w:val="24"/>
          <w:szCs w:val="24"/>
        </w:rPr>
        <w:t xml:space="preserve"> género.</w:t>
      </w:r>
      <w:r w:rsidRPr="0068694F">
        <w:rPr>
          <w:rStyle w:val="Refdenotaalpie"/>
          <w:rFonts w:ascii="Arial" w:hAnsi="Arial" w:cs="Arial"/>
          <w:sz w:val="24"/>
          <w:szCs w:val="24"/>
        </w:rPr>
        <w:footnoteReference w:id="1"/>
      </w:r>
    </w:p>
    <w:p w14:paraId="22A599BD" w14:textId="77777777" w:rsidR="0068694F" w:rsidRPr="0068694F" w:rsidRDefault="0068694F" w:rsidP="0068694F">
      <w:pPr>
        <w:pStyle w:val="Sinespaciado"/>
        <w:spacing w:line="276" w:lineRule="auto"/>
        <w:jc w:val="both"/>
        <w:rPr>
          <w:rFonts w:ascii="Arial" w:hAnsi="Arial" w:cs="Arial"/>
          <w:sz w:val="24"/>
          <w:szCs w:val="24"/>
        </w:rPr>
      </w:pPr>
      <w:r w:rsidRPr="0068694F">
        <w:rPr>
          <w:rFonts w:ascii="Arial" w:hAnsi="Arial" w:cs="Arial"/>
          <w:sz w:val="24"/>
          <w:szCs w:val="24"/>
        </w:rPr>
        <w:t xml:space="preserve">El informe tiene como objeto, hacer públicos los casos y sistematizar de manera periódica, los datos específicos de las quejas y denuncias presentadas ante el IEPC Jalisco sobre violencia política contra las mujeres </w:t>
      </w:r>
      <w:proofErr w:type="gramStart"/>
      <w:r w:rsidRPr="0068694F">
        <w:rPr>
          <w:rFonts w:ascii="Arial" w:hAnsi="Arial" w:cs="Arial"/>
          <w:sz w:val="24"/>
          <w:szCs w:val="24"/>
        </w:rPr>
        <w:t>en razón de</w:t>
      </w:r>
      <w:proofErr w:type="gramEnd"/>
      <w:r w:rsidRPr="0068694F">
        <w:rPr>
          <w:rFonts w:ascii="Arial" w:hAnsi="Arial" w:cs="Arial"/>
          <w:sz w:val="24"/>
          <w:szCs w:val="24"/>
        </w:rPr>
        <w:t xml:space="preserve"> género, así como detallar sobre el trámite seguido, o en su caso, dar a conocer el proceso y autoridad a la que fue derivado el asunto. Esto último, en los supuestos de que la institución no tuviere competencia para conocer el asunto.</w:t>
      </w:r>
      <w:r w:rsidRPr="0068694F">
        <w:rPr>
          <w:rFonts w:ascii="Arial" w:hAnsi="Arial" w:cs="Arial"/>
          <w:sz w:val="24"/>
          <w:szCs w:val="24"/>
        </w:rPr>
        <w:tab/>
      </w:r>
      <w:r w:rsidRPr="0068694F">
        <w:rPr>
          <w:rFonts w:ascii="Arial" w:hAnsi="Arial" w:cs="Arial"/>
          <w:sz w:val="24"/>
          <w:szCs w:val="24"/>
        </w:rPr>
        <w:tab/>
      </w:r>
      <w:r w:rsidRPr="0068694F">
        <w:rPr>
          <w:rFonts w:ascii="Arial" w:hAnsi="Arial" w:cs="Arial"/>
          <w:sz w:val="24"/>
          <w:szCs w:val="24"/>
        </w:rPr>
        <w:tab/>
      </w:r>
      <w:r w:rsidRPr="0068694F">
        <w:rPr>
          <w:rFonts w:ascii="Arial" w:hAnsi="Arial" w:cs="Arial"/>
          <w:sz w:val="24"/>
          <w:szCs w:val="24"/>
        </w:rPr>
        <w:tab/>
      </w:r>
      <w:r w:rsidRPr="0068694F">
        <w:rPr>
          <w:rFonts w:ascii="Arial" w:hAnsi="Arial" w:cs="Arial"/>
          <w:sz w:val="24"/>
          <w:szCs w:val="24"/>
        </w:rPr>
        <w:tab/>
      </w:r>
      <w:r w:rsidRPr="0068694F">
        <w:rPr>
          <w:rFonts w:ascii="Arial" w:hAnsi="Arial" w:cs="Arial"/>
          <w:sz w:val="24"/>
          <w:szCs w:val="24"/>
        </w:rPr>
        <w:tab/>
      </w:r>
      <w:r w:rsidRPr="0068694F">
        <w:rPr>
          <w:rFonts w:ascii="Arial" w:hAnsi="Arial" w:cs="Arial"/>
          <w:sz w:val="24"/>
          <w:szCs w:val="24"/>
        </w:rPr>
        <w:tab/>
      </w:r>
      <w:r w:rsidRPr="0068694F">
        <w:rPr>
          <w:rFonts w:ascii="Arial" w:hAnsi="Arial" w:cs="Arial"/>
          <w:sz w:val="24"/>
          <w:szCs w:val="24"/>
        </w:rPr>
        <w:tab/>
      </w:r>
      <w:r w:rsidRPr="0068694F">
        <w:rPr>
          <w:rFonts w:ascii="Arial" w:hAnsi="Arial" w:cs="Arial"/>
          <w:sz w:val="24"/>
          <w:szCs w:val="24"/>
        </w:rPr>
        <w:tab/>
      </w:r>
      <w:r w:rsidRPr="0068694F">
        <w:rPr>
          <w:rFonts w:ascii="Arial" w:hAnsi="Arial" w:cs="Arial"/>
          <w:sz w:val="24"/>
          <w:szCs w:val="24"/>
        </w:rPr>
        <w:tab/>
      </w:r>
    </w:p>
    <w:p w14:paraId="4607AF71" w14:textId="77777777" w:rsidR="0068694F" w:rsidRPr="0068694F" w:rsidRDefault="0068694F" w:rsidP="0068694F">
      <w:pPr>
        <w:pStyle w:val="Sinespaciado"/>
        <w:spacing w:line="276" w:lineRule="auto"/>
        <w:jc w:val="both"/>
        <w:rPr>
          <w:rFonts w:ascii="Arial" w:hAnsi="Arial" w:cs="Arial"/>
          <w:sz w:val="24"/>
          <w:szCs w:val="24"/>
        </w:rPr>
      </w:pPr>
      <w:r w:rsidRPr="0068694F">
        <w:rPr>
          <w:rFonts w:ascii="Arial" w:hAnsi="Arial" w:cs="Arial"/>
          <w:sz w:val="24"/>
          <w:szCs w:val="24"/>
        </w:rPr>
        <w:t>Al respecto, la Secretaría Ejecutiva da cuenta de las quejas recibidas el 4 cuatro de enero del año en curso, e identificadas con los números de expedientes PSE-QUEJA-001/2023 y PSE-QUEJA-002/2023. Para mayor apreciación, el presente informe expone de manera detallada la siguiente información:</w:t>
      </w:r>
    </w:p>
    <w:p w14:paraId="13AD4CD8" w14:textId="7A69AD31" w:rsidR="0068694F" w:rsidRPr="0068694F" w:rsidRDefault="0068694F" w:rsidP="0068694F">
      <w:pPr>
        <w:pStyle w:val="Sinespaciado"/>
        <w:spacing w:line="276" w:lineRule="auto"/>
        <w:jc w:val="both"/>
        <w:rPr>
          <w:rFonts w:ascii="Arial" w:hAnsi="Arial" w:cs="Arial"/>
          <w:sz w:val="24"/>
          <w:szCs w:val="24"/>
        </w:rPr>
      </w:pPr>
    </w:p>
    <w:tbl>
      <w:tblPr>
        <w:tblpPr w:leftFromText="141" w:rightFromText="141" w:vertAnchor="page" w:horzAnchor="margin" w:tblpY="2761"/>
        <w:tblW w:w="0" w:type="auto"/>
        <w:tblCellMar>
          <w:left w:w="70" w:type="dxa"/>
          <w:right w:w="70" w:type="dxa"/>
        </w:tblCellMar>
        <w:tblLook w:val="04A0" w:firstRow="1" w:lastRow="0" w:firstColumn="1" w:lastColumn="0" w:noHBand="0" w:noVBand="1"/>
      </w:tblPr>
      <w:tblGrid>
        <w:gridCol w:w="2084"/>
        <w:gridCol w:w="1837"/>
        <w:gridCol w:w="3157"/>
        <w:gridCol w:w="1730"/>
      </w:tblGrid>
      <w:tr w:rsidR="0068694F" w:rsidRPr="00A10919" w14:paraId="12E1523F" w14:textId="77777777" w:rsidTr="0068694F">
        <w:trPr>
          <w:trHeight w:val="859"/>
        </w:trPr>
        <w:tc>
          <w:tcPr>
            <w:tcW w:w="0" w:type="auto"/>
            <w:gridSpan w:val="4"/>
            <w:tcBorders>
              <w:top w:val="single" w:sz="8" w:space="0" w:color="auto"/>
              <w:left w:val="single" w:sz="12" w:space="0" w:color="auto"/>
              <w:bottom w:val="single" w:sz="8" w:space="0" w:color="auto"/>
              <w:right w:val="single" w:sz="12" w:space="0" w:color="000000"/>
            </w:tcBorders>
            <w:shd w:val="clear" w:color="auto" w:fill="E7E6E6" w:themeFill="background2"/>
            <w:noWrap/>
            <w:vAlign w:val="center"/>
          </w:tcPr>
          <w:p w14:paraId="62708D15"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noProof/>
                <w:color w:val="000000"/>
                <w:sz w:val="20"/>
                <w:szCs w:val="20"/>
                <w:lang w:val="es-ES" w:eastAsia="es-ES"/>
              </w:rPr>
              <w:lastRenderedPageBreak/>
              <w:drawing>
                <wp:anchor distT="0" distB="0" distL="114300" distR="114300" simplePos="0" relativeHeight="251659264" behindDoc="0" locked="0" layoutInCell="1" allowOverlap="1" wp14:anchorId="24539C83" wp14:editId="36A818F8">
                  <wp:simplePos x="0" y="0"/>
                  <wp:positionH relativeFrom="column">
                    <wp:posOffset>212725</wp:posOffset>
                  </wp:positionH>
                  <wp:positionV relativeFrom="paragraph">
                    <wp:posOffset>-28575</wp:posOffset>
                  </wp:positionV>
                  <wp:extent cx="628650" cy="276225"/>
                  <wp:effectExtent l="0" t="0" r="0" b="9525"/>
                  <wp:wrapNone/>
                  <wp:docPr id="15" name="Imagen 15" descr="Archivo:Logotipo del IEPC Jalisco.png - Wikipedia, la enciclopedia libre">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picture">
                      <pic:pic xmlns:pic="http://schemas.openxmlformats.org/drawingml/2006/picture">
                        <pic:nvPicPr>
                          <pic:cNvPr id="7" name="Imagen 1" descr="Archivo:Logotipo del IEPC Jalisco.png - Wikipedia, la enciclopedia libre">
                            <a:extLst>
                              <a:ext uri="{FF2B5EF4-FFF2-40B4-BE49-F238E27FC236}">
                                <a16:creationId xmlns:a16="http://schemas.microsoft.com/office/drawing/2014/main" id="{00000000-0008-0000-0500-000002000000}"/>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919">
              <w:rPr>
                <w:sz w:val="20"/>
                <w:szCs w:val="20"/>
              </w:rPr>
              <w:tab/>
            </w:r>
            <w:r>
              <w:rPr>
                <w:sz w:val="20"/>
                <w:szCs w:val="20"/>
              </w:rPr>
              <w:t xml:space="preserve">          </w:t>
            </w:r>
            <w:r w:rsidRPr="00A10919">
              <w:rPr>
                <w:rFonts w:ascii="Arial" w:eastAsia="Times New Roman" w:hAnsi="Arial" w:cs="Arial"/>
                <w:b/>
                <w:bCs/>
                <w:color w:val="000000"/>
                <w:sz w:val="20"/>
                <w:szCs w:val="20"/>
                <w:lang w:eastAsia="es-MX"/>
              </w:rPr>
              <w:t xml:space="preserve">INFORME DE VIOLENCIA POLÍTICA </w:t>
            </w:r>
            <w:r>
              <w:rPr>
                <w:rFonts w:ascii="Arial" w:eastAsia="Times New Roman" w:hAnsi="Arial" w:cs="Arial"/>
                <w:b/>
                <w:bCs/>
                <w:color w:val="000000"/>
                <w:sz w:val="20"/>
                <w:szCs w:val="20"/>
                <w:lang w:eastAsia="es-MX"/>
              </w:rPr>
              <w:t>–</w:t>
            </w:r>
            <w:r w:rsidRPr="00A10919">
              <w:rPr>
                <w:rFonts w:ascii="Arial" w:eastAsia="Times New Roman" w:hAnsi="Arial" w:cs="Arial"/>
                <w:b/>
                <w:bCs/>
                <w:color w:val="000000"/>
                <w:sz w:val="20"/>
                <w:szCs w:val="20"/>
                <w:lang w:eastAsia="es-MX"/>
              </w:rPr>
              <w:t xml:space="preserve"> </w:t>
            </w:r>
            <w:r>
              <w:rPr>
                <w:rFonts w:ascii="Arial" w:eastAsia="Times New Roman" w:hAnsi="Arial" w:cs="Arial"/>
                <w:b/>
                <w:bCs/>
                <w:color w:val="000000"/>
                <w:sz w:val="20"/>
                <w:szCs w:val="20"/>
                <w:lang w:eastAsia="es-MX"/>
              </w:rPr>
              <w:t xml:space="preserve">ENERO </w:t>
            </w:r>
            <w:r w:rsidRPr="00A10919">
              <w:rPr>
                <w:rFonts w:ascii="Arial" w:eastAsia="Times New Roman" w:hAnsi="Arial" w:cs="Arial"/>
                <w:b/>
                <w:bCs/>
                <w:color w:val="000000"/>
                <w:sz w:val="20"/>
                <w:szCs w:val="20"/>
                <w:lang w:eastAsia="es-MX"/>
              </w:rPr>
              <w:t>202</w:t>
            </w:r>
            <w:r>
              <w:rPr>
                <w:rFonts w:ascii="Arial" w:eastAsia="Times New Roman" w:hAnsi="Arial" w:cs="Arial"/>
                <w:b/>
                <w:bCs/>
                <w:color w:val="000000"/>
                <w:sz w:val="20"/>
                <w:szCs w:val="20"/>
                <w:lang w:eastAsia="es-MX"/>
              </w:rPr>
              <w:t>3</w:t>
            </w:r>
          </w:p>
        </w:tc>
      </w:tr>
      <w:tr w:rsidR="0068694F" w:rsidRPr="00A10919" w14:paraId="1780C57C" w14:textId="77777777" w:rsidTr="0068694F">
        <w:trPr>
          <w:trHeight w:val="612"/>
        </w:trPr>
        <w:tc>
          <w:tcPr>
            <w:tcW w:w="0" w:type="auto"/>
            <w:gridSpan w:val="4"/>
            <w:tcBorders>
              <w:top w:val="single" w:sz="8" w:space="0" w:color="auto"/>
              <w:left w:val="single" w:sz="12" w:space="0" w:color="auto"/>
              <w:bottom w:val="single" w:sz="8" w:space="0" w:color="auto"/>
              <w:right w:val="single" w:sz="12" w:space="0" w:color="000000"/>
            </w:tcBorders>
            <w:shd w:val="clear" w:color="000000" w:fill="A9319B"/>
            <w:noWrap/>
            <w:vAlign w:val="center"/>
            <w:hideMark/>
          </w:tcPr>
          <w:p w14:paraId="691CF8C6"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DATOS GENERALES</w:t>
            </w:r>
          </w:p>
        </w:tc>
      </w:tr>
      <w:tr w:rsidR="0068694F" w:rsidRPr="00A10919" w14:paraId="37E734CC" w14:textId="77777777" w:rsidTr="0068694F">
        <w:trPr>
          <w:trHeight w:val="776"/>
        </w:trPr>
        <w:tc>
          <w:tcPr>
            <w:tcW w:w="0" w:type="auto"/>
            <w:vMerge w:val="restart"/>
            <w:tcBorders>
              <w:top w:val="nil"/>
              <w:left w:val="single" w:sz="12" w:space="0" w:color="auto"/>
              <w:bottom w:val="single" w:sz="8" w:space="0" w:color="000000"/>
              <w:right w:val="single" w:sz="8" w:space="0" w:color="auto"/>
            </w:tcBorders>
            <w:shd w:val="clear" w:color="000000" w:fill="D9D9D9"/>
            <w:vAlign w:val="center"/>
            <w:hideMark/>
          </w:tcPr>
          <w:p w14:paraId="4224DBB2"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Fecha en la que se presentó la queja o denuncia:</w:t>
            </w:r>
          </w:p>
        </w:tc>
        <w:tc>
          <w:tcPr>
            <w:tcW w:w="0" w:type="auto"/>
            <w:tcBorders>
              <w:top w:val="nil"/>
              <w:left w:val="nil"/>
              <w:bottom w:val="single" w:sz="8" w:space="0" w:color="auto"/>
              <w:right w:val="single" w:sz="8" w:space="0" w:color="auto"/>
            </w:tcBorders>
            <w:shd w:val="clear" w:color="auto" w:fill="auto"/>
            <w:vAlign w:val="center"/>
            <w:hideMark/>
          </w:tcPr>
          <w:p w14:paraId="1B0D179B" w14:textId="77777777" w:rsidR="0068694F" w:rsidRPr="00A10919" w:rsidRDefault="0068694F" w:rsidP="0068694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r w:rsidRPr="00A10919">
              <w:rPr>
                <w:rFonts w:ascii="Arial" w:eastAsia="Times New Roman" w:hAnsi="Arial" w:cs="Arial"/>
                <w:color w:val="000000"/>
                <w:sz w:val="20"/>
                <w:szCs w:val="20"/>
                <w:lang w:eastAsia="es-MX"/>
              </w:rPr>
              <w:t xml:space="preserve"> de </w:t>
            </w:r>
            <w:r>
              <w:rPr>
                <w:rFonts w:ascii="Arial" w:eastAsia="Times New Roman" w:hAnsi="Arial" w:cs="Arial"/>
                <w:color w:val="000000"/>
                <w:sz w:val="20"/>
                <w:szCs w:val="20"/>
                <w:lang w:eastAsia="es-MX"/>
              </w:rPr>
              <w:t>enero</w:t>
            </w:r>
          </w:p>
        </w:tc>
        <w:tc>
          <w:tcPr>
            <w:tcW w:w="0" w:type="auto"/>
            <w:tcBorders>
              <w:top w:val="single" w:sz="8" w:space="0" w:color="auto"/>
              <w:left w:val="nil"/>
              <w:bottom w:val="single" w:sz="8" w:space="0" w:color="auto"/>
              <w:right w:val="single" w:sz="8" w:space="0" w:color="000000"/>
            </w:tcBorders>
            <w:shd w:val="clear" w:color="000000" w:fill="D0CECE"/>
            <w:noWrap/>
            <w:vAlign w:val="center"/>
            <w:hideMark/>
          </w:tcPr>
          <w:p w14:paraId="604F43EA"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Número de folio:</w:t>
            </w:r>
          </w:p>
        </w:tc>
        <w:tc>
          <w:tcPr>
            <w:tcW w:w="0" w:type="auto"/>
            <w:tcBorders>
              <w:top w:val="nil"/>
              <w:left w:val="nil"/>
              <w:bottom w:val="single" w:sz="8" w:space="0" w:color="auto"/>
              <w:right w:val="single" w:sz="12" w:space="0" w:color="auto"/>
            </w:tcBorders>
            <w:shd w:val="clear" w:color="000000" w:fill="FFFFFF"/>
            <w:vAlign w:val="center"/>
            <w:hideMark/>
          </w:tcPr>
          <w:p w14:paraId="5BED4119" w14:textId="77777777" w:rsidR="0068694F" w:rsidRPr="00A10919" w:rsidRDefault="0068694F" w:rsidP="0068694F">
            <w:pPr>
              <w:spacing w:after="0" w:line="240" w:lineRule="auto"/>
              <w:jc w:val="center"/>
              <w:rPr>
                <w:rFonts w:ascii="Arial" w:eastAsia="Times New Roman" w:hAnsi="Arial" w:cs="Arial"/>
                <w:color w:val="000000"/>
                <w:sz w:val="20"/>
                <w:szCs w:val="20"/>
                <w:lang w:eastAsia="es-MX"/>
              </w:rPr>
            </w:pPr>
            <w:r w:rsidRPr="00A10919">
              <w:rPr>
                <w:rFonts w:ascii="Arial" w:eastAsia="Times New Roman" w:hAnsi="Arial" w:cs="Arial"/>
                <w:color w:val="000000"/>
                <w:sz w:val="20"/>
                <w:szCs w:val="20"/>
                <w:lang w:eastAsia="es-MX"/>
              </w:rPr>
              <w:t xml:space="preserve">Folio: </w:t>
            </w:r>
            <w:r>
              <w:rPr>
                <w:rFonts w:ascii="Arial" w:eastAsia="Times New Roman" w:hAnsi="Arial" w:cs="Arial"/>
                <w:color w:val="000000"/>
                <w:sz w:val="20"/>
                <w:szCs w:val="20"/>
                <w:lang w:eastAsia="es-MX"/>
              </w:rPr>
              <w:t>00018</w:t>
            </w:r>
          </w:p>
        </w:tc>
      </w:tr>
      <w:tr w:rsidR="0068694F" w:rsidRPr="00A10919" w14:paraId="3E6C44E5" w14:textId="77777777" w:rsidTr="0068694F">
        <w:trPr>
          <w:trHeight w:val="693"/>
        </w:trPr>
        <w:tc>
          <w:tcPr>
            <w:tcW w:w="0" w:type="auto"/>
            <w:vMerge/>
            <w:tcBorders>
              <w:top w:val="nil"/>
              <w:left w:val="single" w:sz="12" w:space="0" w:color="auto"/>
              <w:bottom w:val="single" w:sz="8" w:space="0" w:color="000000"/>
              <w:right w:val="single" w:sz="8" w:space="0" w:color="auto"/>
            </w:tcBorders>
            <w:vAlign w:val="center"/>
            <w:hideMark/>
          </w:tcPr>
          <w:p w14:paraId="3BE15259"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p>
        </w:tc>
        <w:tc>
          <w:tcPr>
            <w:tcW w:w="0" w:type="auto"/>
            <w:tcBorders>
              <w:top w:val="nil"/>
              <w:left w:val="nil"/>
              <w:bottom w:val="single" w:sz="8" w:space="0" w:color="auto"/>
              <w:right w:val="single" w:sz="8" w:space="0" w:color="auto"/>
            </w:tcBorders>
            <w:shd w:val="clear" w:color="000000" w:fill="D0CECE"/>
            <w:vAlign w:val="center"/>
            <w:hideMark/>
          </w:tcPr>
          <w:p w14:paraId="4E20EACF" w14:textId="77777777" w:rsidR="0068694F" w:rsidRPr="00A10919" w:rsidRDefault="0068694F" w:rsidP="0068694F">
            <w:pPr>
              <w:spacing w:after="0" w:line="240" w:lineRule="auto"/>
              <w:jc w:val="center"/>
              <w:rPr>
                <w:rFonts w:ascii="Arial" w:eastAsia="Times New Roman" w:hAnsi="Arial" w:cs="Arial"/>
                <w:color w:val="000000"/>
                <w:sz w:val="20"/>
                <w:szCs w:val="20"/>
                <w:lang w:eastAsia="es-MX"/>
              </w:rPr>
            </w:pP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5FDCF62B"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Número de expediente asignado:</w:t>
            </w:r>
          </w:p>
        </w:tc>
        <w:tc>
          <w:tcPr>
            <w:tcW w:w="0" w:type="auto"/>
            <w:tcBorders>
              <w:top w:val="nil"/>
              <w:left w:val="nil"/>
              <w:bottom w:val="single" w:sz="8" w:space="0" w:color="auto"/>
              <w:right w:val="single" w:sz="12" w:space="0" w:color="auto"/>
            </w:tcBorders>
            <w:shd w:val="clear" w:color="000000" w:fill="FFFFFF"/>
            <w:vAlign w:val="center"/>
            <w:hideMark/>
          </w:tcPr>
          <w:p w14:paraId="3ADCA9D6" w14:textId="77777777" w:rsidR="0068694F" w:rsidRPr="00A10919" w:rsidRDefault="0068694F" w:rsidP="0068694F">
            <w:pPr>
              <w:spacing w:after="0" w:line="240" w:lineRule="auto"/>
              <w:jc w:val="center"/>
              <w:rPr>
                <w:rFonts w:ascii="Arial" w:eastAsia="Times New Roman" w:hAnsi="Arial" w:cs="Arial"/>
                <w:color w:val="000000"/>
                <w:sz w:val="20"/>
                <w:szCs w:val="20"/>
                <w:lang w:eastAsia="es-MX"/>
              </w:rPr>
            </w:pPr>
            <w:r w:rsidRPr="00A10919">
              <w:rPr>
                <w:rFonts w:ascii="Arial" w:eastAsia="Times New Roman" w:hAnsi="Arial" w:cs="Arial"/>
                <w:color w:val="000000"/>
                <w:sz w:val="20"/>
                <w:szCs w:val="20"/>
                <w:lang w:eastAsia="es-MX"/>
              </w:rPr>
              <w:t>PSE-QUEJA-00</w:t>
            </w:r>
            <w:r>
              <w:rPr>
                <w:rFonts w:ascii="Arial" w:eastAsia="Times New Roman" w:hAnsi="Arial" w:cs="Arial"/>
                <w:color w:val="000000"/>
                <w:sz w:val="20"/>
                <w:szCs w:val="20"/>
                <w:lang w:eastAsia="es-MX"/>
              </w:rPr>
              <w:t>1</w:t>
            </w:r>
            <w:r w:rsidRPr="00A10919">
              <w:rPr>
                <w:rFonts w:ascii="Arial" w:eastAsia="Times New Roman" w:hAnsi="Arial" w:cs="Arial"/>
                <w:color w:val="000000"/>
                <w:sz w:val="20"/>
                <w:szCs w:val="20"/>
                <w:lang w:eastAsia="es-MX"/>
              </w:rPr>
              <w:t>/202</w:t>
            </w:r>
            <w:r>
              <w:rPr>
                <w:rFonts w:ascii="Arial" w:eastAsia="Times New Roman" w:hAnsi="Arial" w:cs="Arial"/>
                <w:color w:val="000000"/>
                <w:sz w:val="20"/>
                <w:szCs w:val="20"/>
                <w:lang w:eastAsia="es-MX"/>
              </w:rPr>
              <w:t>3</w:t>
            </w:r>
          </w:p>
        </w:tc>
      </w:tr>
      <w:tr w:rsidR="0068694F" w:rsidRPr="00A10919" w14:paraId="2EC5358B" w14:textId="77777777" w:rsidTr="0068694F">
        <w:trPr>
          <w:trHeight w:val="494"/>
        </w:trPr>
        <w:tc>
          <w:tcPr>
            <w:tcW w:w="0" w:type="auto"/>
            <w:vMerge w:val="restart"/>
            <w:tcBorders>
              <w:top w:val="nil"/>
              <w:left w:val="single" w:sz="12" w:space="0" w:color="auto"/>
              <w:bottom w:val="single" w:sz="8" w:space="0" w:color="auto"/>
              <w:right w:val="single" w:sz="8" w:space="0" w:color="auto"/>
            </w:tcBorders>
            <w:shd w:val="clear" w:color="000000" w:fill="D9D9D9"/>
            <w:vAlign w:val="center"/>
            <w:hideMark/>
          </w:tcPr>
          <w:p w14:paraId="5A9BC9F9" w14:textId="77777777" w:rsidR="0068694F" w:rsidRPr="00A10919" w:rsidRDefault="0068694F" w:rsidP="0068694F">
            <w:pPr>
              <w:spacing w:after="0" w:line="240" w:lineRule="auto"/>
              <w:ind w:left="-70"/>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Órgano del Instituto en que se presentó:</w:t>
            </w:r>
          </w:p>
        </w:tc>
        <w:tc>
          <w:tcPr>
            <w:tcW w:w="0" w:type="auto"/>
            <w:tcBorders>
              <w:top w:val="nil"/>
              <w:left w:val="nil"/>
              <w:bottom w:val="single" w:sz="8" w:space="0" w:color="auto"/>
              <w:right w:val="single" w:sz="8" w:space="0" w:color="auto"/>
            </w:tcBorders>
            <w:shd w:val="clear" w:color="auto" w:fill="auto"/>
            <w:vAlign w:val="center"/>
            <w:hideMark/>
          </w:tcPr>
          <w:p w14:paraId="25A04BEC" w14:textId="77777777" w:rsidR="0068694F" w:rsidRPr="00A10919" w:rsidRDefault="0068694F" w:rsidP="0068694F">
            <w:pPr>
              <w:spacing w:after="0" w:line="240" w:lineRule="auto"/>
              <w:jc w:val="center"/>
              <w:rPr>
                <w:rFonts w:ascii="Arial" w:eastAsia="Times New Roman" w:hAnsi="Arial" w:cs="Arial"/>
                <w:color w:val="000000"/>
                <w:sz w:val="20"/>
                <w:szCs w:val="20"/>
                <w:lang w:eastAsia="es-MX"/>
              </w:rPr>
            </w:pPr>
            <w:r w:rsidRPr="00A10919">
              <w:rPr>
                <w:rFonts w:ascii="Arial" w:eastAsia="Times New Roman" w:hAnsi="Arial" w:cs="Arial"/>
                <w:color w:val="000000"/>
                <w:sz w:val="20"/>
                <w:szCs w:val="20"/>
                <w:lang w:eastAsia="es-MX"/>
              </w:rPr>
              <w:t>Oficialía de Partes del IEPC</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118D56E2"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¿Fue remitida al Tribunal Electoral?</w:t>
            </w:r>
          </w:p>
        </w:tc>
        <w:tc>
          <w:tcPr>
            <w:tcW w:w="0" w:type="auto"/>
            <w:tcBorders>
              <w:top w:val="nil"/>
              <w:left w:val="nil"/>
              <w:bottom w:val="single" w:sz="8" w:space="0" w:color="auto"/>
              <w:right w:val="single" w:sz="12" w:space="0" w:color="auto"/>
            </w:tcBorders>
            <w:shd w:val="clear" w:color="auto" w:fill="auto"/>
            <w:vAlign w:val="center"/>
            <w:hideMark/>
          </w:tcPr>
          <w:p w14:paraId="764ACDC7" w14:textId="77777777" w:rsidR="0068694F" w:rsidRPr="00A10919" w:rsidRDefault="0068694F" w:rsidP="0068694F">
            <w:pPr>
              <w:spacing w:after="0" w:line="240" w:lineRule="auto"/>
              <w:jc w:val="center"/>
              <w:rPr>
                <w:rFonts w:ascii="Arial" w:eastAsia="Times New Roman" w:hAnsi="Arial" w:cs="Arial"/>
                <w:color w:val="000000"/>
                <w:sz w:val="20"/>
                <w:szCs w:val="20"/>
                <w:lang w:eastAsia="es-MX"/>
              </w:rPr>
            </w:pPr>
            <w:r w:rsidRPr="00A10919">
              <w:rPr>
                <w:rFonts w:ascii="Arial" w:eastAsia="Times New Roman" w:hAnsi="Arial" w:cs="Arial"/>
                <w:color w:val="000000"/>
                <w:sz w:val="20"/>
                <w:szCs w:val="20"/>
                <w:lang w:eastAsia="es-MX"/>
              </w:rPr>
              <w:t>NO</w:t>
            </w:r>
          </w:p>
        </w:tc>
      </w:tr>
      <w:tr w:rsidR="0068694F" w:rsidRPr="00A10919" w14:paraId="4CFD38BB" w14:textId="77777777" w:rsidTr="0068694F">
        <w:trPr>
          <w:trHeight w:val="781"/>
        </w:trPr>
        <w:tc>
          <w:tcPr>
            <w:tcW w:w="0" w:type="auto"/>
            <w:vMerge/>
            <w:tcBorders>
              <w:top w:val="nil"/>
              <w:left w:val="single" w:sz="12" w:space="0" w:color="auto"/>
              <w:bottom w:val="single" w:sz="8" w:space="0" w:color="auto"/>
              <w:right w:val="single" w:sz="8" w:space="0" w:color="auto"/>
            </w:tcBorders>
            <w:vAlign w:val="center"/>
            <w:hideMark/>
          </w:tcPr>
          <w:p w14:paraId="5EA3DED9"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p>
        </w:tc>
        <w:tc>
          <w:tcPr>
            <w:tcW w:w="0" w:type="auto"/>
            <w:tcBorders>
              <w:top w:val="nil"/>
              <w:left w:val="nil"/>
              <w:bottom w:val="single" w:sz="8" w:space="0" w:color="auto"/>
              <w:right w:val="single" w:sz="8" w:space="0" w:color="auto"/>
            </w:tcBorders>
            <w:shd w:val="clear" w:color="000000" w:fill="D9D9D9"/>
            <w:vAlign w:val="center"/>
            <w:hideMark/>
          </w:tcPr>
          <w:p w14:paraId="4FA9245D"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26E4F574"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¿Conoce del asunto el Tribunal Electoral?</w:t>
            </w:r>
          </w:p>
        </w:tc>
        <w:tc>
          <w:tcPr>
            <w:tcW w:w="0" w:type="auto"/>
            <w:tcBorders>
              <w:top w:val="nil"/>
              <w:left w:val="nil"/>
              <w:bottom w:val="single" w:sz="8" w:space="0" w:color="auto"/>
              <w:right w:val="single" w:sz="12" w:space="0" w:color="auto"/>
            </w:tcBorders>
            <w:shd w:val="clear" w:color="auto" w:fill="auto"/>
            <w:vAlign w:val="center"/>
            <w:hideMark/>
          </w:tcPr>
          <w:p w14:paraId="38A92BAC" w14:textId="77777777" w:rsidR="0068694F" w:rsidRPr="00A10919" w:rsidRDefault="0068694F" w:rsidP="0068694F">
            <w:pPr>
              <w:spacing w:after="0" w:line="240" w:lineRule="auto"/>
              <w:jc w:val="center"/>
              <w:rPr>
                <w:rFonts w:ascii="Arial" w:eastAsia="Times New Roman" w:hAnsi="Arial" w:cs="Arial"/>
                <w:color w:val="000000"/>
                <w:sz w:val="20"/>
                <w:szCs w:val="20"/>
                <w:lang w:eastAsia="es-MX"/>
              </w:rPr>
            </w:pPr>
            <w:r w:rsidRPr="00A10919">
              <w:rPr>
                <w:rFonts w:ascii="Arial" w:eastAsia="Times New Roman" w:hAnsi="Arial" w:cs="Arial"/>
                <w:color w:val="000000"/>
                <w:sz w:val="20"/>
                <w:szCs w:val="20"/>
                <w:lang w:eastAsia="es-MX"/>
              </w:rPr>
              <w:t>NO</w:t>
            </w:r>
          </w:p>
        </w:tc>
      </w:tr>
      <w:tr w:rsidR="0068694F" w:rsidRPr="00A10919" w14:paraId="362425AA" w14:textId="77777777" w:rsidTr="0068694F">
        <w:trPr>
          <w:trHeight w:val="410"/>
        </w:trPr>
        <w:tc>
          <w:tcPr>
            <w:tcW w:w="0" w:type="auto"/>
            <w:gridSpan w:val="4"/>
            <w:tcBorders>
              <w:top w:val="single" w:sz="8" w:space="0" w:color="auto"/>
              <w:left w:val="single" w:sz="12" w:space="0" w:color="auto"/>
              <w:bottom w:val="single" w:sz="8" w:space="0" w:color="auto"/>
              <w:right w:val="single" w:sz="12" w:space="0" w:color="000000"/>
            </w:tcBorders>
            <w:shd w:val="clear" w:color="000000" w:fill="A9319B"/>
            <w:noWrap/>
            <w:vAlign w:val="center"/>
            <w:hideMark/>
          </w:tcPr>
          <w:p w14:paraId="29763035"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TRÁMITE</w:t>
            </w:r>
          </w:p>
        </w:tc>
      </w:tr>
      <w:tr w:rsidR="0068694F" w:rsidRPr="00A10919" w14:paraId="558402F2" w14:textId="77777777" w:rsidTr="0068694F">
        <w:trPr>
          <w:trHeight w:val="494"/>
        </w:trPr>
        <w:tc>
          <w:tcPr>
            <w:tcW w:w="0" w:type="auto"/>
            <w:vMerge w:val="restart"/>
            <w:tcBorders>
              <w:top w:val="nil"/>
              <w:left w:val="single" w:sz="12" w:space="0" w:color="auto"/>
              <w:bottom w:val="single" w:sz="8" w:space="0" w:color="auto"/>
              <w:right w:val="single" w:sz="8" w:space="0" w:color="auto"/>
            </w:tcBorders>
            <w:shd w:val="clear" w:color="000000" w:fill="D9D9D9"/>
            <w:vAlign w:val="center"/>
            <w:hideMark/>
          </w:tcPr>
          <w:p w14:paraId="23C5BE61"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Resumen de la conducta denunciada:</w:t>
            </w:r>
          </w:p>
        </w:tc>
        <w:tc>
          <w:tcPr>
            <w:tcW w:w="0" w:type="auto"/>
            <w:gridSpan w:val="3"/>
            <w:vMerge w:val="restart"/>
            <w:tcBorders>
              <w:top w:val="single" w:sz="8" w:space="0" w:color="auto"/>
              <w:left w:val="single" w:sz="8" w:space="0" w:color="auto"/>
              <w:bottom w:val="single" w:sz="8" w:space="0" w:color="000000"/>
              <w:right w:val="single" w:sz="12" w:space="0" w:color="000000"/>
            </w:tcBorders>
            <w:shd w:val="clear" w:color="auto" w:fill="auto"/>
            <w:vAlign w:val="center"/>
            <w:hideMark/>
          </w:tcPr>
          <w:p w14:paraId="74255DFC" w14:textId="77777777" w:rsidR="0068694F" w:rsidRPr="00E57CB3" w:rsidRDefault="0068694F" w:rsidP="00E57CB3">
            <w:pPr>
              <w:pStyle w:val="Sinespaciado"/>
              <w:jc w:val="both"/>
              <w:rPr>
                <w:rFonts w:ascii="Arial" w:hAnsi="Arial" w:cs="Arial"/>
                <w:sz w:val="20"/>
                <w:szCs w:val="20"/>
                <w:lang w:eastAsia="es-MX"/>
              </w:rPr>
            </w:pPr>
            <w:r w:rsidRPr="00E57CB3">
              <w:rPr>
                <w:rFonts w:ascii="Arial" w:hAnsi="Arial" w:cs="Arial"/>
                <w:b/>
                <w:bCs/>
                <w:sz w:val="20"/>
                <w:szCs w:val="20"/>
                <w:lang w:eastAsia="es-MX"/>
              </w:rPr>
              <w:t>QUEJA</w:t>
            </w:r>
            <w:r w:rsidRPr="00E57CB3">
              <w:rPr>
                <w:rFonts w:ascii="Arial" w:hAnsi="Arial" w:cs="Arial"/>
                <w:bCs/>
                <w:sz w:val="20"/>
                <w:szCs w:val="20"/>
                <w:lang w:eastAsia="es-MX"/>
              </w:rPr>
              <w:t>: R</w:t>
            </w:r>
            <w:r w:rsidRPr="00E57CB3">
              <w:rPr>
                <w:rFonts w:ascii="Arial" w:hAnsi="Arial" w:cs="Arial"/>
                <w:sz w:val="20"/>
                <w:szCs w:val="20"/>
                <w:lang w:eastAsia="es-MX"/>
              </w:rPr>
              <w:t>egidora del Ayuntamiento de Guadalajara, Jalisco; promueve queja en contra de la presidencia municipal de Guadalajara, Jalisco y algunos integrantes de la administración pública del mimo municipio, por actos que, a su decir, considera constitutivos de violencia política traducidos como “acoso institucional”, hechos que considera afectan su desempeño del cargo público que ostenta y que pueden constituir violencia política contra las mujeres por razón de género.</w:t>
            </w:r>
          </w:p>
          <w:p w14:paraId="58938914" w14:textId="77777777" w:rsidR="0068694F" w:rsidRPr="00E57CB3" w:rsidRDefault="0068694F" w:rsidP="00E57CB3">
            <w:pPr>
              <w:pStyle w:val="Sinespaciado"/>
              <w:jc w:val="both"/>
              <w:rPr>
                <w:rFonts w:ascii="Arial" w:hAnsi="Arial" w:cs="Arial"/>
                <w:sz w:val="20"/>
                <w:szCs w:val="20"/>
                <w:lang w:eastAsia="es-MX"/>
              </w:rPr>
            </w:pPr>
          </w:p>
          <w:p w14:paraId="2EFE99E9" w14:textId="77777777" w:rsidR="0068694F" w:rsidRPr="00E57CB3" w:rsidRDefault="0068694F" w:rsidP="00E57CB3">
            <w:pPr>
              <w:pStyle w:val="Sinespaciado"/>
              <w:jc w:val="both"/>
              <w:rPr>
                <w:rFonts w:ascii="Arial" w:hAnsi="Arial" w:cs="Arial"/>
                <w:b/>
                <w:bCs/>
                <w:sz w:val="20"/>
                <w:szCs w:val="20"/>
                <w:lang w:eastAsia="es-MX"/>
              </w:rPr>
            </w:pPr>
            <w:r w:rsidRPr="00E57CB3">
              <w:rPr>
                <w:rFonts w:ascii="Arial" w:hAnsi="Arial" w:cs="Arial"/>
                <w:b/>
                <w:bCs/>
                <w:sz w:val="20"/>
                <w:szCs w:val="20"/>
                <w:lang w:eastAsia="es-MX"/>
              </w:rPr>
              <w:t xml:space="preserve">MEDIDAS CAUTELARES Y OTRAS ACCIONES: </w:t>
            </w:r>
            <w:r w:rsidRPr="00E57CB3">
              <w:rPr>
                <w:rFonts w:ascii="Arial" w:hAnsi="Arial" w:cs="Arial"/>
                <w:bCs/>
                <w:sz w:val="20"/>
                <w:szCs w:val="20"/>
                <w:lang w:eastAsia="es-MX"/>
              </w:rPr>
              <w:t>S</w:t>
            </w:r>
            <w:r w:rsidRPr="00E57CB3">
              <w:rPr>
                <w:rFonts w:ascii="Arial" w:hAnsi="Arial" w:cs="Arial"/>
                <w:sz w:val="20"/>
                <w:szCs w:val="20"/>
                <w:lang w:eastAsia="es-MX"/>
              </w:rPr>
              <w:t>e solicita medida cautelar dirigida al presidente municipal de Guadalajara y los titulares de las distintas áreas que tienen que ver con dicha regiduría así como con el personal adscrito al área de la regidora, a efecto de que cesen todas las acciones que puedan ser consideradas como hechos de violencia (de cualquier tipo, incluida la simbólica) así como actos de acoso laboral, entendidos como acciones permanentes, frecuentes de molestia e innecesarios, realizados con el ánimo de restringir derechos y generar un ánimo negativo en el espacio laboral e institucional en que la persona participa, en este caso, en su contra como regidora.</w:t>
            </w:r>
          </w:p>
          <w:p w14:paraId="78634AB8" w14:textId="77777777" w:rsidR="0068694F" w:rsidRPr="00E57CB3" w:rsidRDefault="0068694F" w:rsidP="00E57CB3">
            <w:pPr>
              <w:pStyle w:val="Sinespaciado"/>
              <w:jc w:val="both"/>
              <w:rPr>
                <w:rFonts w:ascii="Arial" w:hAnsi="Arial" w:cs="Arial"/>
                <w:b/>
                <w:bCs/>
                <w:sz w:val="20"/>
                <w:szCs w:val="20"/>
                <w:lang w:eastAsia="es-MX"/>
              </w:rPr>
            </w:pPr>
          </w:p>
          <w:p w14:paraId="14367533" w14:textId="77777777" w:rsidR="0068694F" w:rsidRPr="00E57CB3" w:rsidRDefault="0068694F" w:rsidP="00E57CB3">
            <w:pPr>
              <w:pStyle w:val="Sinespaciado"/>
              <w:jc w:val="both"/>
              <w:rPr>
                <w:rFonts w:ascii="Arial" w:hAnsi="Arial" w:cs="Arial"/>
                <w:sz w:val="20"/>
                <w:szCs w:val="20"/>
                <w:lang w:eastAsia="es-MX"/>
              </w:rPr>
            </w:pPr>
            <w:r w:rsidRPr="00E57CB3">
              <w:rPr>
                <w:rFonts w:ascii="Arial" w:hAnsi="Arial" w:cs="Arial"/>
                <w:sz w:val="20"/>
                <w:szCs w:val="20"/>
                <w:lang w:eastAsia="es-MX"/>
              </w:rPr>
              <w:t>De la presente queja se dio vista a la Coordinación General de la Red de Centros de Justicia para las Mujeres y a la Fiscalía Especializada en Materia de Delitos Electorales del Estado de Jalisco.</w:t>
            </w:r>
          </w:p>
          <w:p w14:paraId="083ADEDA" w14:textId="77777777" w:rsidR="0068694F" w:rsidRPr="00A10919" w:rsidRDefault="0068694F" w:rsidP="0068694F">
            <w:pPr>
              <w:spacing w:after="0" w:line="240" w:lineRule="auto"/>
              <w:jc w:val="both"/>
              <w:rPr>
                <w:rFonts w:ascii="Arial" w:eastAsia="Times New Roman" w:hAnsi="Arial" w:cs="Arial"/>
                <w:color w:val="000000"/>
                <w:sz w:val="20"/>
                <w:szCs w:val="20"/>
                <w:lang w:eastAsia="es-MX"/>
              </w:rPr>
            </w:pPr>
          </w:p>
        </w:tc>
      </w:tr>
      <w:tr w:rsidR="0068694F" w:rsidRPr="00A10919" w14:paraId="43507E4C" w14:textId="77777777" w:rsidTr="0068694F">
        <w:trPr>
          <w:trHeight w:val="494"/>
        </w:trPr>
        <w:tc>
          <w:tcPr>
            <w:tcW w:w="0" w:type="auto"/>
            <w:vMerge/>
            <w:tcBorders>
              <w:top w:val="nil"/>
              <w:left w:val="single" w:sz="12" w:space="0" w:color="auto"/>
              <w:bottom w:val="single" w:sz="8" w:space="0" w:color="auto"/>
              <w:right w:val="single" w:sz="8" w:space="0" w:color="auto"/>
            </w:tcBorders>
            <w:shd w:val="clear" w:color="000000" w:fill="D9D9D9"/>
            <w:vAlign w:val="center"/>
          </w:tcPr>
          <w:p w14:paraId="4471EF21"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p>
        </w:tc>
        <w:tc>
          <w:tcPr>
            <w:tcW w:w="0" w:type="auto"/>
            <w:gridSpan w:val="3"/>
            <w:vMerge/>
            <w:tcBorders>
              <w:top w:val="single" w:sz="8" w:space="0" w:color="auto"/>
              <w:left w:val="single" w:sz="8" w:space="0" w:color="auto"/>
              <w:bottom w:val="single" w:sz="8" w:space="0" w:color="000000"/>
              <w:right w:val="single" w:sz="12" w:space="0" w:color="000000"/>
            </w:tcBorders>
            <w:shd w:val="clear" w:color="auto" w:fill="auto"/>
            <w:vAlign w:val="center"/>
          </w:tcPr>
          <w:p w14:paraId="61EFB06F" w14:textId="77777777" w:rsidR="0068694F" w:rsidRDefault="0068694F" w:rsidP="0068694F">
            <w:pPr>
              <w:spacing w:after="0" w:line="240" w:lineRule="auto"/>
              <w:jc w:val="both"/>
              <w:rPr>
                <w:rFonts w:ascii="Arial" w:eastAsia="Times New Roman" w:hAnsi="Arial" w:cs="Arial"/>
                <w:b/>
                <w:bCs/>
                <w:color w:val="000000"/>
                <w:sz w:val="20"/>
                <w:szCs w:val="20"/>
                <w:lang w:eastAsia="es-MX"/>
              </w:rPr>
            </w:pPr>
          </w:p>
        </w:tc>
      </w:tr>
      <w:tr w:rsidR="0068694F" w:rsidRPr="00A10919" w14:paraId="3801F97E" w14:textId="77777777" w:rsidTr="0068694F">
        <w:trPr>
          <w:trHeight w:val="3917"/>
        </w:trPr>
        <w:tc>
          <w:tcPr>
            <w:tcW w:w="0" w:type="auto"/>
            <w:vMerge/>
            <w:tcBorders>
              <w:top w:val="nil"/>
              <w:left w:val="single" w:sz="12" w:space="0" w:color="auto"/>
              <w:bottom w:val="single" w:sz="8" w:space="0" w:color="auto"/>
              <w:right w:val="single" w:sz="8" w:space="0" w:color="auto"/>
            </w:tcBorders>
            <w:vAlign w:val="center"/>
            <w:hideMark/>
          </w:tcPr>
          <w:p w14:paraId="0209F9A3"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p>
        </w:tc>
        <w:tc>
          <w:tcPr>
            <w:tcW w:w="0" w:type="auto"/>
            <w:gridSpan w:val="3"/>
            <w:vMerge/>
            <w:tcBorders>
              <w:top w:val="single" w:sz="8" w:space="0" w:color="auto"/>
              <w:left w:val="single" w:sz="8" w:space="0" w:color="auto"/>
              <w:bottom w:val="single" w:sz="8" w:space="0" w:color="000000"/>
              <w:right w:val="single" w:sz="12" w:space="0" w:color="000000"/>
            </w:tcBorders>
            <w:vAlign w:val="center"/>
            <w:hideMark/>
          </w:tcPr>
          <w:p w14:paraId="53BA9564" w14:textId="77777777" w:rsidR="0068694F" w:rsidRPr="00A10919" w:rsidRDefault="0068694F" w:rsidP="0068694F">
            <w:pPr>
              <w:spacing w:after="0" w:line="240" w:lineRule="auto"/>
              <w:jc w:val="center"/>
              <w:rPr>
                <w:rFonts w:ascii="Arial" w:eastAsia="Times New Roman" w:hAnsi="Arial" w:cs="Arial"/>
                <w:color w:val="000000"/>
                <w:sz w:val="20"/>
                <w:szCs w:val="20"/>
                <w:lang w:eastAsia="es-MX"/>
              </w:rPr>
            </w:pPr>
          </w:p>
        </w:tc>
      </w:tr>
      <w:tr w:rsidR="0068694F" w:rsidRPr="00A10919" w14:paraId="4A2FBC32" w14:textId="77777777" w:rsidTr="0068694F">
        <w:trPr>
          <w:trHeight w:val="903"/>
        </w:trPr>
        <w:tc>
          <w:tcPr>
            <w:tcW w:w="0" w:type="auto"/>
            <w:tcBorders>
              <w:top w:val="nil"/>
              <w:left w:val="single" w:sz="12" w:space="0" w:color="auto"/>
              <w:bottom w:val="single" w:sz="8" w:space="0" w:color="auto"/>
              <w:right w:val="single" w:sz="8" w:space="0" w:color="auto"/>
            </w:tcBorders>
            <w:shd w:val="clear" w:color="000000" w:fill="D9D9D9"/>
            <w:vAlign w:val="center"/>
            <w:hideMark/>
          </w:tcPr>
          <w:p w14:paraId="3ECD314A"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La queja o denuncia fue:</w:t>
            </w:r>
          </w:p>
        </w:tc>
        <w:tc>
          <w:tcPr>
            <w:tcW w:w="0" w:type="auto"/>
            <w:tcBorders>
              <w:top w:val="nil"/>
              <w:left w:val="nil"/>
              <w:bottom w:val="single" w:sz="8" w:space="0" w:color="auto"/>
              <w:right w:val="single" w:sz="8" w:space="0" w:color="auto"/>
            </w:tcBorders>
            <w:shd w:val="clear" w:color="auto" w:fill="auto"/>
            <w:noWrap/>
            <w:vAlign w:val="center"/>
            <w:hideMark/>
          </w:tcPr>
          <w:p w14:paraId="60E8A78B" w14:textId="77777777" w:rsidR="0068694F" w:rsidRPr="00A10919" w:rsidRDefault="0068694F" w:rsidP="0068694F">
            <w:pPr>
              <w:spacing w:after="0" w:line="240" w:lineRule="auto"/>
              <w:jc w:val="center"/>
              <w:rPr>
                <w:rFonts w:ascii="Arial" w:eastAsia="Times New Roman" w:hAnsi="Arial" w:cs="Arial"/>
                <w:color w:val="000000"/>
                <w:sz w:val="20"/>
                <w:szCs w:val="20"/>
                <w:lang w:eastAsia="es-MX"/>
              </w:rPr>
            </w:pPr>
          </w:p>
        </w:tc>
        <w:tc>
          <w:tcPr>
            <w:tcW w:w="0" w:type="auto"/>
            <w:gridSpan w:val="2"/>
            <w:tcBorders>
              <w:top w:val="single" w:sz="8" w:space="0" w:color="auto"/>
              <w:left w:val="nil"/>
              <w:bottom w:val="single" w:sz="8" w:space="0" w:color="auto"/>
              <w:right w:val="single" w:sz="12" w:space="0" w:color="000000"/>
            </w:tcBorders>
            <w:shd w:val="clear" w:color="auto" w:fill="auto"/>
            <w:vAlign w:val="center"/>
            <w:hideMark/>
          </w:tcPr>
          <w:p w14:paraId="58705A28" w14:textId="77777777" w:rsidR="0068694F" w:rsidRDefault="0068694F" w:rsidP="0068694F">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 IEPC se encuentra realizando diligencias de investigación para la debida integración del expediente.</w:t>
            </w:r>
          </w:p>
          <w:p w14:paraId="693FA87D" w14:textId="77777777" w:rsidR="0068694F" w:rsidRPr="00A10919" w:rsidRDefault="0068694F" w:rsidP="0068694F">
            <w:pPr>
              <w:spacing w:after="0" w:line="240" w:lineRule="auto"/>
              <w:jc w:val="both"/>
              <w:rPr>
                <w:rFonts w:ascii="Arial" w:eastAsia="Times New Roman" w:hAnsi="Arial" w:cs="Arial"/>
                <w:color w:val="000000"/>
                <w:sz w:val="20"/>
                <w:szCs w:val="20"/>
                <w:lang w:eastAsia="es-MX"/>
              </w:rPr>
            </w:pPr>
          </w:p>
        </w:tc>
      </w:tr>
    </w:tbl>
    <w:p w14:paraId="43262FE1" w14:textId="27DAF122" w:rsidR="0068694F" w:rsidRDefault="0068694F"/>
    <w:tbl>
      <w:tblPr>
        <w:tblpPr w:leftFromText="141" w:rightFromText="141" w:vertAnchor="page" w:horzAnchor="margin" w:tblpY="2821"/>
        <w:tblW w:w="5000" w:type="pct"/>
        <w:tblCellMar>
          <w:left w:w="70" w:type="dxa"/>
          <w:right w:w="70" w:type="dxa"/>
        </w:tblCellMar>
        <w:tblLook w:val="04A0" w:firstRow="1" w:lastRow="0" w:firstColumn="1" w:lastColumn="0" w:noHBand="0" w:noVBand="1"/>
      </w:tblPr>
      <w:tblGrid>
        <w:gridCol w:w="2084"/>
        <w:gridCol w:w="1837"/>
        <w:gridCol w:w="3157"/>
        <w:gridCol w:w="1730"/>
      </w:tblGrid>
      <w:tr w:rsidR="0068694F" w:rsidRPr="00A10919" w14:paraId="60A7CD2B" w14:textId="77777777" w:rsidTr="0068694F">
        <w:trPr>
          <w:trHeight w:val="859"/>
        </w:trPr>
        <w:tc>
          <w:tcPr>
            <w:tcW w:w="5000" w:type="pct"/>
            <w:gridSpan w:val="4"/>
            <w:tcBorders>
              <w:top w:val="single" w:sz="8" w:space="0" w:color="auto"/>
              <w:left w:val="single" w:sz="12" w:space="0" w:color="auto"/>
              <w:bottom w:val="single" w:sz="8" w:space="0" w:color="auto"/>
              <w:right w:val="single" w:sz="12" w:space="0" w:color="000000"/>
            </w:tcBorders>
            <w:shd w:val="clear" w:color="auto" w:fill="E7E6E6" w:themeFill="background2"/>
            <w:noWrap/>
            <w:vAlign w:val="center"/>
          </w:tcPr>
          <w:p w14:paraId="160533FA"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noProof/>
                <w:color w:val="000000"/>
                <w:sz w:val="20"/>
                <w:szCs w:val="20"/>
                <w:lang w:val="es-ES" w:eastAsia="es-ES"/>
              </w:rPr>
              <w:lastRenderedPageBreak/>
              <w:drawing>
                <wp:anchor distT="0" distB="0" distL="114300" distR="114300" simplePos="0" relativeHeight="251661312" behindDoc="0" locked="0" layoutInCell="1" allowOverlap="1" wp14:anchorId="6A65606D" wp14:editId="4E312A69">
                  <wp:simplePos x="0" y="0"/>
                  <wp:positionH relativeFrom="column">
                    <wp:posOffset>212725</wp:posOffset>
                  </wp:positionH>
                  <wp:positionV relativeFrom="paragraph">
                    <wp:posOffset>-28575</wp:posOffset>
                  </wp:positionV>
                  <wp:extent cx="628650" cy="276225"/>
                  <wp:effectExtent l="0" t="0" r="0" b="9525"/>
                  <wp:wrapNone/>
                  <wp:docPr id="2" name="Imagen 2" descr="Archivo:Logotipo del IEPC Jalisco.png - Wikipedia, la enciclopedia libre">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picture">
                      <pic:pic xmlns:pic="http://schemas.openxmlformats.org/drawingml/2006/picture">
                        <pic:nvPicPr>
                          <pic:cNvPr id="7" name="Imagen 1" descr="Archivo:Logotipo del IEPC Jalisco.png - Wikipedia, la enciclopedia libre">
                            <a:extLst>
                              <a:ext uri="{FF2B5EF4-FFF2-40B4-BE49-F238E27FC236}">
                                <a16:creationId xmlns:a16="http://schemas.microsoft.com/office/drawing/2014/main" id="{00000000-0008-0000-0500-000002000000}"/>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919">
              <w:rPr>
                <w:sz w:val="20"/>
                <w:szCs w:val="20"/>
              </w:rPr>
              <w:tab/>
            </w:r>
            <w:r>
              <w:rPr>
                <w:sz w:val="20"/>
                <w:szCs w:val="20"/>
              </w:rPr>
              <w:t xml:space="preserve">          </w:t>
            </w:r>
            <w:r w:rsidRPr="00A10919">
              <w:rPr>
                <w:rFonts w:ascii="Arial" w:eastAsia="Times New Roman" w:hAnsi="Arial" w:cs="Arial"/>
                <w:b/>
                <w:bCs/>
                <w:color w:val="000000"/>
                <w:sz w:val="20"/>
                <w:szCs w:val="20"/>
                <w:lang w:eastAsia="es-MX"/>
              </w:rPr>
              <w:t xml:space="preserve">INFORME DE VIOLENCIA POLÍTICA </w:t>
            </w:r>
            <w:r>
              <w:rPr>
                <w:rFonts w:ascii="Arial" w:eastAsia="Times New Roman" w:hAnsi="Arial" w:cs="Arial"/>
                <w:b/>
                <w:bCs/>
                <w:color w:val="000000"/>
                <w:sz w:val="20"/>
                <w:szCs w:val="20"/>
                <w:lang w:eastAsia="es-MX"/>
              </w:rPr>
              <w:t>–</w:t>
            </w:r>
            <w:r w:rsidRPr="00A10919">
              <w:rPr>
                <w:rFonts w:ascii="Arial" w:eastAsia="Times New Roman" w:hAnsi="Arial" w:cs="Arial"/>
                <w:b/>
                <w:bCs/>
                <w:color w:val="000000"/>
                <w:sz w:val="20"/>
                <w:szCs w:val="20"/>
                <w:lang w:eastAsia="es-MX"/>
              </w:rPr>
              <w:t xml:space="preserve"> </w:t>
            </w:r>
            <w:r>
              <w:rPr>
                <w:rFonts w:ascii="Arial" w:eastAsia="Times New Roman" w:hAnsi="Arial" w:cs="Arial"/>
                <w:b/>
                <w:bCs/>
                <w:color w:val="000000"/>
                <w:sz w:val="20"/>
                <w:szCs w:val="20"/>
                <w:lang w:eastAsia="es-MX"/>
              </w:rPr>
              <w:t xml:space="preserve">ENERO </w:t>
            </w:r>
            <w:r w:rsidRPr="00A10919">
              <w:rPr>
                <w:rFonts w:ascii="Arial" w:eastAsia="Times New Roman" w:hAnsi="Arial" w:cs="Arial"/>
                <w:b/>
                <w:bCs/>
                <w:color w:val="000000"/>
                <w:sz w:val="20"/>
                <w:szCs w:val="20"/>
                <w:lang w:eastAsia="es-MX"/>
              </w:rPr>
              <w:t>202</w:t>
            </w:r>
            <w:r>
              <w:rPr>
                <w:rFonts w:ascii="Arial" w:eastAsia="Times New Roman" w:hAnsi="Arial" w:cs="Arial"/>
                <w:b/>
                <w:bCs/>
                <w:color w:val="000000"/>
                <w:sz w:val="20"/>
                <w:szCs w:val="20"/>
                <w:lang w:eastAsia="es-MX"/>
              </w:rPr>
              <w:t>3</w:t>
            </w:r>
          </w:p>
        </w:tc>
      </w:tr>
      <w:tr w:rsidR="0068694F" w:rsidRPr="00A10919" w14:paraId="0969BCE0" w14:textId="77777777" w:rsidTr="0068694F">
        <w:trPr>
          <w:trHeight w:val="612"/>
        </w:trPr>
        <w:tc>
          <w:tcPr>
            <w:tcW w:w="5000" w:type="pct"/>
            <w:gridSpan w:val="4"/>
            <w:tcBorders>
              <w:top w:val="single" w:sz="8" w:space="0" w:color="auto"/>
              <w:left w:val="single" w:sz="12" w:space="0" w:color="auto"/>
              <w:bottom w:val="single" w:sz="8" w:space="0" w:color="auto"/>
              <w:right w:val="single" w:sz="12" w:space="0" w:color="000000"/>
            </w:tcBorders>
            <w:shd w:val="clear" w:color="000000" w:fill="A9319B"/>
            <w:noWrap/>
            <w:vAlign w:val="center"/>
            <w:hideMark/>
          </w:tcPr>
          <w:p w14:paraId="2076D22D"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DATOS GENERALES</w:t>
            </w:r>
          </w:p>
        </w:tc>
      </w:tr>
      <w:tr w:rsidR="0068694F" w:rsidRPr="00A10919" w14:paraId="6C2F7409" w14:textId="77777777" w:rsidTr="0068694F">
        <w:trPr>
          <w:trHeight w:val="776"/>
        </w:trPr>
        <w:tc>
          <w:tcPr>
            <w:tcW w:w="1183" w:type="pct"/>
            <w:vMerge w:val="restart"/>
            <w:tcBorders>
              <w:top w:val="nil"/>
              <w:left w:val="single" w:sz="12" w:space="0" w:color="auto"/>
              <w:bottom w:val="single" w:sz="8" w:space="0" w:color="000000"/>
              <w:right w:val="single" w:sz="8" w:space="0" w:color="auto"/>
            </w:tcBorders>
            <w:shd w:val="clear" w:color="000000" w:fill="D9D9D9"/>
            <w:vAlign w:val="center"/>
            <w:hideMark/>
          </w:tcPr>
          <w:p w14:paraId="387F9D84"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Fecha en la que se presentó la queja o denuncia:</w:t>
            </w:r>
          </w:p>
        </w:tc>
        <w:tc>
          <w:tcPr>
            <w:tcW w:w="1043" w:type="pct"/>
            <w:tcBorders>
              <w:top w:val="nil"/>
              <w:left w:val="nil"/>
              <w:bottom w:val="single" w:sz="8" w:space="0" w:color="auto"/>
              <w:right w:val="single" w:sz="8" w:space="0" w:color="auto"/>
            </w:tcBorders>
            <w:shd w:val="clear" w:color="auto" w:fill="auto"/>
            <w:vAlign w:val="center"/>
            <w:hideMark/>
          </w:tcPr>
          <w:p w14:paraId="12CA9704" w14:textId="77777777" w:rsidR="0068694F" w:rsidRPr="00A10919" w:rsidRDefault="0068694F" w:rsidP="0068694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r w:rsidRPr="00A10919">
              <w:rPr>
                <w:rFonts w:ascii="Arial" w:eastAsia="Times New Roman" w:hAnsi="Arial" w:cs="Arial"/>
                <w:color w:val="000000"/>
                <w:sz w:val="20"/>
                <w:szCs w:val="20"/>
                <w:lang w:eastAsia="es-MX"/>
              </w:rPr>
              <w:t xml:space="preserve"> de </w:t>
            </w:r>
            <w:r>
              <w:rPr>
                <w:rFonts w:ascii="Arial" w:eastAsia="Times New Roman" w:hAnsi="Arial" w:cs="Arial"/>
                <w:color w:val="000000"/>
                <w:sz w:val="20"/>
                <w:szCs w:val="20"/>
                <w:lang w:eastAsia="es-MX"/>
              </w:rPr>
              <w:t>enero</w:t>
            </w:r>
          </w:p>
        </w:tc>
        <w:tc>
          <w:tcPr>
            <w:tcW w:w="1792" w:type="pct"/>
            <w:tcBorders>
              <w:top w:val="single" w:sz="8" w:space="0" w:color="auto"/>
              <w:left w:val="nil"/>
              <w:bottom w:val="single" w:sz="8" w:space="0" w:color="auto"/>
              <w:right w:val="single" w:sz="8" w:space="0" w:color="000000"/>
            </w:tcBorders>
            <w:shd w:val="clear" w:color="000000" w:fill="D0CECE"/>
            <w:noWrap/>
            <w:vAlign w:val="center"/>
            <w:hideMark/>
          </w:tcPr>
          <w:p w14:paraId="01102190"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Número de folio:</w:t>
            </w:r>
          </w:p>
        </w:tc>
        <w:tc>
          <w:tcPr>
            <w:tcW w:w="982" w:type="pct"/>
            <w:tcBorders>
              <w:top w:val="nil"/>
              <w:left w:val="nil"/>
              <w:bottom w:val="single" w:sz="8" w:space="0" w:color="auto"/>
              <w:right w:val="single" w:sz="12" w:space="0" w:color="auto"/>
            </w:tcBorders>
            <w:shd w:val="clear" w:color="000000" w:fill="FFFFFF"/>
            <w:vAlign w:val="center"/>
            <w:hideMark/>
          </w:tcPr>
          <w:p w14:paraId="62E45220" w14:textId="77777777" w:rsidR="0068694F" w:rsidRPr="00A10919" w:rsidRDefault="0068694F" w:rsidP="0068694F">
            <w:pPr>
              <w:spacing w:after="0" w:line="240" w:lineRule="auto"/>
              <w:jc w:val="center"/>
              <w:rPr>
                <w:rFonts w:ascii="Arial" w:eastAsia="Times New Roman" w:hAnsi="Arial" w:cs="Arial"/>
                <w:color w:val="000000"/>
                <w:sz w:val="20"/>
                <w:szCs w:val="20"/>
                <w:lang w:eastAsia="es-MX"/>
              </w:rPr>
            </w:pPr>
            <w:r w:rsidRPr="00A10919">
              <w:rPr>
                <w:rFonts w:ascii="Arial" w:eastAsia="Times New Roman" w:hAnsi="Arial" w:cs="Arial"/>
                <w:color w:val="000000"/>
                <w:sz w:val="20"/>
                <w:szCs w:val="20"/>
                <w:lang w:eastAsia="es-MX"/>
              </w:rPr>
              <w:t xml:space="preserve">Folio: </w:t>
            </w:r>
            <w:r>
              <w:rPr>
                <w:rFonts w:ascii="Arial" w:eastAsia="Times New Roman" w:hAnsi="Arial" w:cs="Arial"/>
                <w:color w:val="000000"/>
                <w:sz w:val="20"/>
                <w:szCs w:val="20"/>
                <w:lang w:eastAsia="es-MX"/>
              </w:rPr>
              <w:t>00021 y 00022</w:t>
            </w:r>
          </w:p>
        </w:tc>
      </w:tr>
      <w:tr w:rsidR="0068694F" w:rsidRPr="00A10919" w14:paraId="79C89CCF" w14:textId="77777777" w:rsidTr="0068694F">
        <w:trPr>
          <w:trHeight w:val="693"/>
        </w:trPr>
        <w:tc>
          <w:tcPr>
            <w:tcW w:w="1183" w:type="pct"/>
            <w:vMerge/>
            <w:tcBorders>
              <w:top w:val="nil"/>
              <w:left w:val="single" w:sz="12" w:space="0" w:color="auto"/>
              <w:bottom w:val="single" w:sz="8" w:space="0" w:color="000000"/>
              <w:right w:val="single" w:sz="8" w:space="0" w:color="auto"/>
            </w:tcBorders>
            <w:vAlign w:val="center"/>
            <w:hideMark/>
          </w:tcPr>
          <w:p w14:paraId="73835D7A"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p>
        </w:tc>
        <w:tc>
          <w:tcPr>
            <w:tcW w:w="1043" w:type="pct"/>
            <w:tcBorders>
              <w:top w:val="nil"/>
              <w:left w:val="nil"/>
              <w:bottom w:val="single" w:sz="8" w:space="0" w:color="auto"/>
              <w:right w:val="single" w:sz="8" w:space="0" w:color="auto"/>
            </w:tcBorders>
            <w:shd w:val="clear" w:color="000000" w:fill="D0CECE"/>
            <w:vAlign w:val="center"/>
            <w:hideMark/>
          </w:tcPr>
          <w:p w14:paraId="11A5F3DB" w14:textId="77777777" w:rsidR="0068694F" w:rsidRPr="00A10919" w:rsidRDefault="0068694F" w:rsidP="0068694F">
            <w:pPr>
              <w:spacing w:after="0" w:line="240" w:lineRule="auto"/>
              <w:jc w:val="center"/>
              <w:rPr>
                <w:rFonts w:ascii="Arial" w:eastAsia="Times New Roman" w:hAnsi="Arial" w:cs="Arial"/>
                <w:color w:val="000000"/>
                <w:sz w:val="20"/>
                <w:szCs w:val="20"/>
                <w:lang w:eastAsia="es-MX"/>
              </w:rPr>
            </w:pPr>
          </w:p>
        </w:tc>
        <w:tc>
          <w:tcPr>
            <w:tcW w:w="1792" w:type="pct"/>
            <w:tcBorders>
              <w:top w:val="single" w:sz="8" w:space="0" w:color="auto"/>
              <w:left w:val="nil"/>
              <w:bottom w:val="single" w:sz="8" w:space="0" w:color="auto"/>
              <w:right w:val="single" w:sz="8" w:space="0" w:color="auto"/>
            </w:tcBorders>
            <w:shd w:val="clear" w:color="000000" w:fill="D9D9D9"/>
            <w:vAlign w:val="center"/>
            <w:hideMark/>
          </w:tcPr>
          <w:p w14:paraId="2688C6A4"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Número de expediente asignado:</w:t>
            </w:r>
          </w:p>
        </w:tc>
        <w:tc>
          <w:tcPr>
            <w:tcW w:w="982" w:type="pct"/>
            <w:tcBorders>
              <w:top w:val="nil"/>
              <w:left w:val="nil"/>
              <w:bottom w:val="single" w:sz="8" w:space="0" w:color="auto"/>
              <w:right w:val="single" w:sz="12" w:space="0" w:color="auto"/>
            </w:tcBorders>
            <w:shd w:val="clear" w:color="000000" w:fill="FFFFFF"/>
            <w:vAlign w:val="center"/>
            <w:hideMark/>
          </w:tcPr>
          <w:p w14:paraId="68395040" w14:textId="77777777" w:rsidR="0068694F" w:rsidRPr="00A10919" w:rsidRDefault="0068694F" w:rsidP="0068694F">
            <w:pPr>
              <w:spacing w:after="0" w:line="240" w:lineRule="auto"/>
              <w:jc w:val="center"/>
              <w:rPr>
                <w:rFonts w:ascii="Arial" w:eastAsia="Times New Roman" w:hAnsi="Arial" w:cs="Arial"/>
                <w:color w:val="000000"/>
                <w:sz w:val="20"/>
                <w:szCs w:val="20"/>
                <w:lang w:eastAsia="es-MX"/>
              </w:rPr>
            </w:pPr>
            <w:r w:rsidRPr="00A10919">
              <w:rPr>
                <w:rFonts w:ascii="Arial" w:eastAsia="Times New Roman" w:hAnsi="Arial" w:cs="Arial"/>
                <w:color w:val="000000"/>
                <w:sz w:val="20"/>
                <w:szCs w:val="20"/>
                <w:lang w:eastAsia="es-MX"/>
              </w:rPr>
              <w:t>PSE-QUEJA-00</w:t>
            </w:r>
            <w:r>
              <w:rPr>
                <w:rFonts w:ascii="Arial" w:eastAsia="Times New Roman" w:hAnsi="Arial" w:cs="Arial"/>
                <w:color w:val="000000"/>
                <w:sz w:val="20"/>
                <w:szCs w:val="20"/>
                <w:lang w:eastAsia="es-MX"/>
              </w:rPr>
              <w:t>2</w:t>
            </w:r>
            <w:r w:rsidRPr="00A10919">
              <w:rPr>
                <w:rFonts w:ascii="Arial" w:eastAsia="Times New Roman" w:hAnsi="Arial" w:cs="Arial"/>
                <w:color w:val="000000"/>
                <w:sz w:val="20"/>
                <w:szCs w:val="20"/>
                <w:lang w:eastAsia="es-MX"/>
              </w:rPr>
              <w:t>/202</w:t>
            </w:r>
            <w:r>
              <w:rPr>
                <w:rFonts w:ascii="Arial" w:eastAsia="Times New Roman" w:hAnsi="Arial" w:cs="Arial"/>
                <w:color w:val="000000"/>
                <w:sz w:val="20"/>
                <w:szCs w:val="20"/>
                <w:lang w:eastAsia="es-MX"/>
              </w:rPr>
              <w:t>3</w:t>
            </w:r>
          </w:p>
        </w:tc>
      </w:tr>
      <w:tr w:rsidR="0068694F" w:rsidRPr="00A10919" w14:paraId="13370EAF" w14:textId="77777777" w:rsidTr="0068694F">
        <w:trPr>
          <w:trHeight w:val="494"/>
        </w:trPr>
        <w:tc>
          <w:tcPr>
            <w:tcW w:w="1183" w:type="pct"/>
            <w:vMerge w:val="restart"/>
            <w:tcBorders>
              <w:top w:val="nil"/>
              <w:left w:val="single" w:sz="12" w:space="0" w:color="auto"/>
              <w:bottom w:val="single" w:sz="8" w:space="0" w:color="auto"/>
              <w:right w:val="single" w:sz="8" w:space="0" w:color="auto"/>
            </w:tcBorders>
            <w:shd w:val="clear" w:color="000000" w:fill="D9D9D9"/>
            <w:vAlign w:val="center"/>
            <w:hideMark/>
          </w:tcPr>
          <w:p w14:paraId="2034B12E" w14:textId="77777777" w:rsidR="0068694F" w:rsidRPr="00A10919" w:rsidRDefault="0068694F" w:rsidP="0068694F">
            <w:pPr>
              <w:spacing w:after="0" w:line="240" w:lineRule="auto"/>
              <w:ind w:left="-70"/>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Órgano del Instituto en que se presentó:</w:t>
            </w:r>
          </w:p>
        </w:tc>
        <w:tc>
          <w:tcPr>
            <w:tcW w:w="1043" w:type="pct"/>
            <w:tcBorders>
              <w:top w:val="nil"/>
              <w:left w:val="nil"/>
              <w:bottom w:val="single" w:sz="8" w:space="0" w:color="auto"/>
              <w:right w:val="single" w:sz="8" w:space="0" w:color="auto"/>
            </w:tcBorders>
            <w:shd w:val="clear" w:color="auto" w:fill="auto"/>
            <w:vAlign w:val="center"/>
            <w:hideMark/>
          </w:tcPr>
          <w:p w14:paraId="207DEE7B" w14:textId="77777777" w:rsidR="0068694F" w:rsidRPr="00A10919" w:rsidRDefault="0068694F" w:rsidP="0068694F">
            <w:pPr>
              <w:spacing w:after="0" w:line="240" w:lineRule="auto"/>
              <w:jc w:val="center"/>
              <w:rPr>
                <w:rFonts w:ascii="Arial" w:eastAsia="Times New Roman" w:hAnsi="Arial" w:cs="Arial"/>
                <w:color w:val="000000"/>
                <w:sz w:val="20"/>
                <w:szCs w:val="20"/>
                <w:lang w:eastAsia="es-MX"/>
              </w:rPr>
            </w:pPr>
            <w:r w:rsidRPr="00A10919">
              <w:rPr>
                <w:rFonts w:ascii="Arial" w:eastAsia="Times New Roman" w:hAnsi="Arial" w:cs="Arial"/>
                <w:color w:val="000000"/>
                <w:sz w:val="20"/>
                <w:szCs w:val="20"/>
                <w:lang w:eastAsia="es-MX"/>
              </w:rPr>
              <w:t>Oficialía de Partes del IEPC</w:t>
            </w:r>
          </w:p>
        </w:tc>
        <w:tc>
          <w:tcPr>
            <w:tcW w:w="1792" w:type="pct"/>
            <w:tcBorders>
              <w:top w:val="single" w:sz="8" w:space="0" w:color="auto"/>
              <w:left w:val="nil"/>
              <w:bottom w:val="single" w:sz="8" w:space="0" w:color="auto"/>
              <w:right w:val="single" w:sz="8" w:space="0" w:color="auto"/>
            </w:tcBorders>
            <w:shd w:val="clear" w:color="000000" w:fill="D9D9D9"/>
            <w:vAlign w:val="center"/>
            <w:hideMark/>
          </w:tcPr>
          <w:p w14:paraId="1A32A413"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¿Fue remitida al Tribunal Electoral?</w:t>
            </w:r>
          </w:p>
        </w:tc>
        <w:tc>
          <w:tcPr>
            <w:tcW w:w="982" w:type="pct"/>
            <w:tcBorders>
              <w:top w:val="nil"/>
              <w:left w:val="nil"/>
              <w:bottom w:val="single" w:sz="8" w:space="0" w:color="auto"/>
              <w:right w:val="single" w:sz="12" w:space="0" w:color="auto"/>
            </w:tcBorders>
            <w:shd w:val="clear" w:color="auto" w:fill="auto"/>
            <w:vAlign w:val="center"/>
            <w:hideMark/>
          </w:tcPr>
          <w:p w14:paraId="23CD3A01" w14:textId="77777777" w:rsidR="0068694F" w:rsidRPr="00A10919" w:rsidRDefault="0068694F" w:rsidP="0068694F">
            <w:pPr>
              <w:spacing w:after="0" w:line="240" w:lineRule="auto"/>
              <w:jc w:val="center"/>
              <w:rPr>
                <w:rFonts w:ascii="Arial" w:eastAsia="Times New Roman" w:hAnsi="Arial" w:cs="Arial"/>
                <w:color w:val="000000"/>
                <w:sz w:val="20"/>
                <w:szCs w:val="20"/>
                <w:lang w:eastAsia="es-MX"/>
              </w:rPr>
            </w:pPr>
            <w:r w:rsidRPr="00A10919">
              <w:rPr>
                <w:rFonts w:ascii="Arial" w:eastAsia="Times New Roman" w:hAnsi="Arial" w:cs="Arial"/>
                <w:color w:val="000000"/>
                <w:sz w:val="20"/>
                <w:szCs w:val="20"/>
                <w:lang w:eastAsia="es-MX"/>
              </w:rPr>
              <w:t>NO</w:t>
            </w:r>
          </w:p>
        </w:tc>
      </w:tr>
      <w:tr w:rsidR="0068694F" w:rsidRPr="00A10919" w14:paraId="614A9669" w14:textId="77777777" w:rsidTr="0068694F">
        <w:trPr>
          <w:trHeight w:val="781"/>
        </w:trPr>
        <w:tc>
          <w:tcPr>
            <w:tcW w:w="1183" w:type="pct"/>
            <w:vMerge/>
            <w:tcBorders>
              <w:top w:val="nil"/>
              <w:left w:val="single" w:sz="12" w:space="0" w:color="auto"/>
              <w:bottom w:val="single" w:sz="8" w:space="0" w:color="auto"/>
              <w:right w:val="single" w:sz="8" w:space="0" w:color="auto"/>
            </w:tcBorders>
            <w:vAlign w:val="center"/>
            <w:hideMark/>
          </w:tcPr>
          <w:p w14:paraId="423B0CA4"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p>
        </w:tc>
        <w:tc>
          <w:tcPr>
            <w:tcW w:w="1043" w:type="pct"/>
            <w:tcBorders>
              <w:top w:val="nil"/>
              <w:left w:val="nil"/>
              <w:bottom w:val="single" w:sz="8" w:space="0" w:color="auto"/>
              <w:right w:val="single" w:sz="8" w:space="0" w:color="auto"/>
            </w:tcBorders>
            <w:shd w:val="clear" w:color="000000" w:fill="D9D9D9"/>
            <w:vAlign w:val="center"/>
            <w:hideMark/>
          </w:tcPr>
          <w:p w14:paraId="6E60CAD7"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p>
        </w:tc>
        <w:tc>
          <w:tcPr>
            <w:tcW w:w="1792" w:type="pct"/>
            <w:tcBorders>
              <w:top w:val="single" w:sz="8" w:space="0" w:color="auto"/>
              <w:left w:val="nil"/>
              <w:bottom w:val="single" w:sz="8" w:space="0" w:color="auto"/>
              <w:right w:val="single" w:sz="8" w:space="0" w:color="auto"/>
            </w:tcBorders>
            <w:shd w:val="clear" w:color="000000" w:fill="D9D9D9"/>
            <w:vAlign w:val="center"/>
            <w:hideMark/>
          </w:tcPr>
          <w:p w14:paraId="12527D17"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¿Conoce del asunto el Tribunal Electoral?</w:t>
            </w:r>
          </w:p>
        </w:tc>
        <w:tc>
          <w:tcPr>
            <w:tcW w:w="982" w:type="pct"/>
            <w:tcBorders>
              <w:top w:val="nil"/>
              <w:left w:val="nil"/>
              <w:bottom w:val="single" w:sz="8" w:space="0" w:color="auto"/>
              <w:right w:val="single" w:sz="12" w:space="0" w:color="auto"/>
            </w:tcBorders>
            <w:shd w:val="clear" w:color="auto" w:fill="auto"/>
            <w:vAlign w:val="center"/>
            <w:hideMark/>
          </w:tcPr>
          <w:p w14:paraId="01958CE3" w14:textId="77777777" w:rsidR="0068694F" w:rsidRPr="00A10919" w:rsidRDefault="0068694F" w:rsidP="0068694F">
            <w:pPr>
              <w:spacing w:after="0" w:line="240" w:lineRule="auto"/>
              <w:jc w:val="center"/>
              <w:rPr>
                <w:rFonts w:ascii="Arial" w:eastAsia="Times New Roman" w:hAnsi="Arial" w:cs="Arial"/>
                <w:color w:val="000000"/>
                <w:sz w:val="20"/>
                <w:szCs w:val="20"/>
                <w:lang w:eastAsia="es-MX"/>
              </w:rPr>
            </w:pPr>
            <w:r w:rsidRPr="00A10919">
              <w:rPr>
                <w:rFonts w:ascii="Arial" w:eastAsia="Times New Roman" w:hAnsi="Arial" w:cs="Arial"/>
                <w:color w:val="000000"/>
                <w:sz w:val="20"/>
                <w:szCs w:val="20"/>
                <w:lang w:eastAsia="es-MX"/>
              </w:rPr>
              <w:t>NO</w:t>
            </w:r>
          </w:p>
        </w:tc>
      </w:tr>
      <w:tr w:rsidR="0068694F" w:rsidRPr="00A10919" w14:paraId="157E53F5" w14:textId="77777777" w:rsidTr="0068694F">
        <w:trPr>
          <w:trHeight w:val="410"/>
        </w:trPr>
        <w:tc>
          <w:tcPr>
            <w:tcW w:w="5000" w:type="pct"/>
            <w:gridSpan w:val="4"/>
            <w:tcBorders>
              <w:top w:val="single" w:sz="8" w:space="0" w:color="auto"/>
              <w:left w:val="single" w:sz="12" w:space="0" w:color="auto"/>
              <w:bottom w:val="single" w:sz="8" w:space="0" w:color="auto"/>
              <w:right w:val="single" w:sz="12" w:space="0" w:color="000000"/>
            </w:tcBorders>
            <w:shd w:val="clear" w:color="000000" w:fill="A9319B"/>
            <w:noWrap/>
            <w:vAlign w:val="center"/>
            <w:hideMark/>
          </w:tcPr>
          <w:p w14:paraId="057931F6"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TRÁMITE</w:t>
            </w:r>
          </w:p>
        </w:tc>
      </w:tr>
      <w:tr w:rsidR="0068694F" w:rsidRPr="00A10919" w14:paraId="4C0B7320" w14:textId="77777777" w:rsidTr="0068694F">
        <w:trPr>
          <w:trHeight w:val="494"/>
        </w:trPr>
        <w:tc>
          <w:tcPr>
            <w:tcW w:w="1183" w:type="pct"/>
            <w:vMerge w:val="restart"/>
            <w:tcBorders>
              <w:top w:val="nil"/>
              <w:left w:val="single" w:sz="12" w:space="0" w:color="auto"/>
              <w:bottom w:val="single" w:sz="8" w:space="0" w:color="auto"/>
              <w:right w:val="single" w:sz="8" w:space="0" w:color="auto"/>
            </w:tcBorders>
            <w:shd w:val="clear" w:color="000000" w:fill="D9D9D9"/>
            <w:vAlign w:val="center"/>
            <w:hideMark/>
          </w:tcPr>
          <w:p w14:paraId="2A678A37"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Resumen de la conducta denunciada:</w:t>
            </w:r>
          </w:p>
        </w:tc>
        <w:tc>
          <w:tcPr>
            <w:tcW w:w="3817" w:type="pct"/>
            <w:gridSpan w:val="3"/>
            <w:vMerge w:val="restart"/>
            <w:tcBorders>
              <w:top w:val="single" w:sz="8" w:space="0" w:color="auto"/>
              <w:left w:val="single" w:sz="8" w:space="0" w:color="auto"/>
              <w:bottom w:val="single" w:sz="8" w:space="0" w:color="000000"/>
              <w:right w:val="single" w:sz="12" w:space="0" w:color="000000"/>
            </w:tcBorders>
            <w:shd w:val="clear" w:color="auto" w:fill="auto"/>
            <w:vAlign w:val="center"/>
            <w:hideMark/>
          </w:tcPr>
          <w:p w14:paraId="612E19E6" w14:textId="77777777" w:rsidR="0068694F" w:rsidRDefault="0068694F" w:rsidP="0068694F">
            <w:pPr>
              <w:spacing w:after="0" w:line="240" w:lineRule="auto"/>
              <w:jc w:val="both"/>
              <w:rPr>
                <w:rFonts w:ascii="Arial" w:eastAsia="Times New Roman" w:hAnsi="Arial" w:cs="Arial"/>
                <w:color w:val="000000"/>
                <w:sz w:val="20"/>
                <w:szCs w:val="20"/>
                <w:lang w:eastAsia="es-MX"/>
              </w:rPr>
            </w:pPr>
            <w:r w:rsidRPr="00A10919">
              <w:rPr>
                <w:rFonts w:ascii="Arial" w:eastAsia="Times New Roman" w:hAnsi="Arial" w:cs="Arial"/>
                <w:b/>
                <w:bCs/>
                <w:color w:val="000000"/>
                <w:sz w:val="20"/>
                <w:szCs w:val="20"/>
                <w:lang w:eastAsia="es-MX"/>
              </w:rPr>
              <w:t>QUEJA</w:t>
            </w:r>
            <w:r w:rsidRPr="0051301C">
              <w:rPr>
                <w:rFonts w:ascii="Arial" w:eastAsia="Times New Roman" w:hAnsi="Arial" w:cs="Arial"/>
                <w:bCs/>
                <w:color w:val="000000"/>
                <w:sz w:val="20"/>
                <w:szCs w:val="20"/>
                <w:lang w:eastAsia="es-MX"/>
              </w:rPr>
              <w:t>: R</w:t>
            </w:r>
            <w:r w:rsidRPr="00C3282B">
              <w:rPr>
                <w:rFonts w:ascii="Arial" w:eastAsia="Times New Roman" w:hAnsi="Arial" w:cs="Arial"/>
                <w:color w:val="000000"/>
                <w:sz w:val="20"/>
                <w:szCs w:val="20"/>
                <w:lang w:eastAsia="es-MX"/>
              </w:rPr>
              <w:t>egidoras del Ayuntamiento de Atoyac, Jalisco</w:t>
            </w:r>
            <w:r>
              <w:rPr>
                <w:rFonts w:ascii="Arial" w:eastAsia="Times New Roman" w:hAnsi="Arial" w:cs="Arial"/>
                <w:color w:val="000000"/>
                <w:sz w:val="20"/>
                <w:szCs w:val="20"/>
                <w:lang w:eastAsia="es-MX"/>
              </w:rPr>
              <w:t>; promueven queja en contra de dos regidores del mismo municipio</w:t>
            </w:r>
            <w:r w:rsidRPr="003E243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que a decir de las quejosas fueron agredidas </w:t>
            </w:r>
            <w:r w:rsidRPr="003E2434">
              <w:rPr>
                <w:rFonts w:ascii="Arial" w:eastAsia="Times New Roman" w:hAnsi="Arial" w:cs="Arial"/>
                <w:color w:val="000000"/>
                <w:sz w:val="20"/>
                <w:szCs w:val="20"/>
                <w:lang w:eastAsia="es-MX"/>
              </w:rPr>
              <w:t>de forma verbal y</w:t>
            </w:r>
            <w:r>
              <w:rPr>
                <w:rFonts w:ascii="Arial" w:eastAsia="Times New Roman" w:hAnsi="Arial" w:cs="Arial"/>
                <w:color w:val="000000"/>
                <w:sz w:val="20"/>
                <w:szCs w:val="20"/>
                <w:lang w:eastAsia="es-MX"/>
              </w:rPr>
              <w:t xml:space="preserve"> física en sesión ordinaria del mismo cabildo, con lo cual se las quejosas se ven afectadas en su dignidad, integridad, así como el acceso pleno al ejercicio de sus atribuciones inherentes a su cargo,</w:t>
            </w:r>
            <w:r w:rsidRPr="003E2434">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lo que podría configurar</w:t>
            </w:r>
            <w:r w:rsidRPr="0026185D">
              <w:rPr>
                <w:rFonts w:ascii="Arial" w:eastAsia="Times New Roman" w:hAnsi="Arial" w:cs="Arial"/>
                <w:color w:val="000000"/>
                <w:sz w:val="20"/>
                <w:szCs w:val="20"/>
                <w:lang w:eastAsia="es-MX"/>
              </w:rPr>
              <w:t xml:space="preserve"> violencia política contra </w:t>
            </w:r>
            <w:r>
              <w:rPr>
                <w:rFonts w:ascii="Arial" w:eastAsia="Times New Roman" w:hAnsi="Arial" w:cs="Arial"/>
                <w:color w:val="000000"/>
                <w:sz w:val="20"/>
                <w:szCs w:val="20"/>
                <w:lang w:eastAsia="es-MX"/>
              </w:rPr>
              <w:t>las mujeres por razón de género.</w:t>
            </w:r>
          </w:p>
          <w:p w14:paraId="40A4760E" w14:textId="77777777" w:rsidR="0068694F" w:rsidRDefault="0068694F" w:rsidP="0068694F">
            <w:pPr>
              <w:spacing w:after="0" w:line="240" w:lineRule="auto"/>
              <w:jc w:val="both"/>
              <w:rPr>
                <w:rFonts w:ascii="Arial" w:eastAsia="Times New Roman" w:hAnsi="Arial" w:cs="Arial"/>
                <w:color w:val="000000"/>
                <w:sz w:val="20"/>
                <w:szCs w:val="20"/>
                <w:lang w:eastAsia="es-MX"/>
              </w:rPr>
            </w:pPr>
          </w:p>
          <w:p w14:paraId="0051C757" w14:textId="77777777" w:rsidR="0068694F" w:rsidRDefault="0068694F" w:rsidP="0068694F">
            <w:pPr>
              <w:spacing w:after="0" w:line="240" w:lineRule="auto"/>
              <w:jc w:val="both"/>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 xml:space="preserve">MEDIDAS CAUTELARES Y OTRAS ACCIONES: </w:t>
            </w:r>
            <w:r w:rsidRPr="00DD6166">
              <w:rPr>
                <w:rFonts w:ascii="Arial" w:eastAsia="Times New Roman" w:hAnsi="Arial" w:cs="Arial"/>
                <w:color w:val="000000"/>
                <w:sz w:val="20"/>
                <w:szCs w:val="20"/>
                <w:lang w:eastAsia="es-MX"/>
              </w:rPr>
              <w:t>De conformidad con lo establecido por el numeral 459 Bis del Código Electoral del Estado de Jalisco, se solicitan las medidas cautelares establecidas en las fracciones I y V. y toda aquella medida cautelar o de protección que se estimen pertinentes</w:t>
            </w:r>
            <w:r>
              <w:rPr>
                <w:rFonts w:ascii="Arial" w:eastAsia="Times New Roman" w:hAnsi="Arial" w:cs="Arial"/>
                <w:color w:val="000000"/>
                <w:sz w:val="20"/>
                <w:szCs w:val="20"/>
                <w:lang w:eastAsia="es-MX"/>
              </w:rPr>
              <w:t>.</w:t>
            </w:r>
          </w:p>
          <w:p w14:paraId="5C58F652" w14:textId="77777777" w:rsidR="0068694F" w:rsidRPr="00962449" w:rsidRDefault="0068694F" w:rsidP="0068694F">
            <w:pPr>
              <w:spacing w:after="0" w:line="240" w:lineRule="auto"/>
              <w:jc w:val="both"/>
              <w:rPr>
                <w:rFonts w:ascii="Arial" w:eastAsia="Times New Roman" w:hAnsi="Arial" w:cs="Arial"/>
                <w:b/>
                <w:bCs/>
                <w:color w:val="000000"/>
                <w:sz w:val="20"/>
                <w:szCs w:val="20"/>
                <w:lang w:eastAsia="es-MX"/>
              </w:rPr>
            </w:pPr>
          </w:p>
          <w:p w14:paraId="6C2E6CA9" w14:textId="50F5C980" w:rsidR="0068694F" w:rsidRPr="00A10919" w:rsidRDefault="0068694F" w:rsidP="0068694F">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 la presente queja se dio vista a la Coordinación General de la Red de Centros de Justicia para las Mujeres y a la Fiscalía Especializada en Materia de Delitos Electorales del Estado de Jalisco.</w:t>
            </w:r>
          </w:p>
        </w:tc>
      </w:tr>
      <w:tr w:rsidR="0068694F" w:rsidRPr="00A10919" w14:paraId="6AB0EE93" w14:textId="77777777" w:rsidTr="0068694F">
        <w:trPr>
          <w:trHeight w:val="494"/>
        </w:trPr>
        <w:tc>
          <w:tcPr>
            <w:tcW w:w="1183" w:type="pct"/>
            <w:vMerge/>
            <w:tcBorders>
              <w:top w:val="nil"/>
              <w:left w:val="single" w:sz="12" w:space="0" w:color="auto"/>
              <w:bottom w:val="single" w:sz="8" w:space="0" w:color="auto"/>
              <w:right w:val="single" w:sz="8" w:space="0" w:color="auto"/>
            </w:tcBorders>
            <w:shd w:val="clear" w:color="000000" w:fill="D9D9D9"/>
            <w:vAlign w:val="center"/>
          </w:tcPr>
          <w:p w14:paraId="6E4C6378"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p>
        </w:tc>
        <w:tc>
          <w:tcPr>
            <w:tcW w:w="3817" w:type="pct"/>
            <w:gridSpan w:val="3"/>
            <w:vMerge/>
            <w:tcBorders>
              <w:top w:val="single" w:sz="8" w:space="0" w:color="auto"/>
              <w:left w:val="single" w:sz="8" w:space="0" w:color="auto"/>
              <w:bottom w:val="single" w:sz="8" w:space="0" w:color="000000"/>
              <w:right w:val="single" w:sz="12" w:space="0" w:color="000000"/>
            </w:tcBorders>
            <w:shd w:val="clear" w:color="auto" w:fill="auto"/>
            <w:vAlign w:val="center"/>
          </w:tcPr>
          <w:p w14:paraId="0390F26D" w14:textId="77777777" w:rsidR="0068694F" w:rsidRDefault="0068694F" w:rsidP="0068694F">
            <w:pPr>
              <w:spacing w:after="0" w:line="240" w:lineRule="auto"/>
              <w:jc w:val="both"/>
              <w:rPr>
                <w:rFonts w:ascii="Arial" w:eastAsia="Times New Roman" w:hAnsi="Arial" w:cs="Arial"/>
                <w:b/>
                <w:bCs/>
                <w:color w:val="000000"/>
                <w:sz w:val="20"/>
                <w:szCs w:val="20"/>
                <w:lang w:eastAsia="es-MX"/>
              </w:rPr>
            </w:pPr>
          </w:p>
        </w:tc>
      </w:tr>
      <w:tr w:rsidR="0068694F" w:rsidRPr="00A10919" w14:paraId="204F06CF" w14:textId="77777777" w:rsidTr="0068694F">
        <w:trPr>
          <w:trHeight w:val="3215"/>
        </w:trPr>
        <w:tc>
          <w:tcPr>
            <w:tcW w:w="1183" w:type="pct"/>
            <w:vMerge/>
            <w:tcBorders>
              <w:top w:val="nil"/>
              <w:left w:val="single" w:sz="12" w:space="0" w:color="auto"/>
              <w:bottom w:val="single" w:sz="8" w:space="0" w:color="auto"/>
              <w:right w:val="single" w:sz="8" w:space="0" w:color="auto"/>
            </w:tcBorders>
            <w:vAlign w:val="center"/>
            <w:hideMark/>
          </w:tcPr>
          <w:p w14:paraId="20BD7956"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p>
        </w:tc>
        <w:tc>
          <w:tcPr>
            <w:tcW w:w="3817" w:type="pct"/>
            <w:gridSpan w:val="3"/>
            <w:vMerge/>
            <w:tcBorders>
              <w:top w:val="single" w:sz="8" w:space="0" w:color="auto"/>
              <w:left w:val="single" w:sz="8" w:space="0" w:color="auto"/>
              <w:bottom w:val="single" w:sz="8" w:space="0" w:color="000000"/>
              <w:right w:val="single" w:sz="12" w:space="0" w:color="000000"/>
            </w:tcBorders>
            <w:vAlign w:val="center"/>
            <w:hideMark/>
          </w:tcPr>
          <w:p w14:paraId="1FE49C5B" w14:textId="77777777" w:rsidR="0068694F" w:rsidRPr="00A10919" w:rsidRDefault="0068694F" w:rsidP="0068694F">
            <w:pPr>
              <w:spacing w:after="0" w:line="240" w:lineRule="auto"/>
              <w:jc w:val="center"/>
              <w:rPr>
                <w:rFonts w:ascii="Arial" w:eastAsia="Times New Roman" w:hAnsi="Arial" w:cs="Arial"/>
                <w:color w:val="000000"/>
                <w:sz w:val="20"/>
                <w:szCs w:val="20"/>
                <w:lang w:eastAsia="es-MX"/>
              </w:rPr>
            </w:pPr>
          </w:p>
        </w:tc>
      </w:tr>
      <w:tr w:rsidR="0068694F" w:rsidRPr="00A10919" w14:paraId="6D40CF80" w14:textId="77777777" w:rsidTr="0068694F">
        <w:trPr>
          <w:trHeight w:val="903"/>
        </w:trPr>
        <w:tc>
          <w:tcPr>
            <w:tcW w:w="1183" w:type="pct"/>
            <w:tcBorders>
              <w:top w:val="nil"/>
              <w:left w:val="single" w:sz="12" w:space="0" w:color="auto"/>
              <w:bottom w:val="single" w:sz="8" w:space="0" w:color="auto"/>
              <w:right w:val="single" w:sz="8" w:space="0" w:color="auto"/>
            </w:tcBorders>
            <w:shd w:val="clear" w:color="000000" w:fill="D9D9D9"/>
            <w:vAlign w:val="center"/>
            <w:hideMark/>
          </w:tcPr>
          <w:p w14:paraId="12C4EC13" w14:textId="77777777" w:rsidR="0068694F" w:rsidRPr="00A10919" w:rsidRDefault="0068694F" w:rsidP="0068694F">
            <w:pPr>
              <w:spacing w:after="0" w:line="240" w:lineRule="auto"/>
              <w:jc w:val="center"/>
              <w:rPr>
                <w:rFonts w:ascii="Arial" w:eastAsia="Times New Roman" w:hAnsi="Arial" w:cs="Arial"/>
                <w:b/>
                <w:bCs/>
                <w:color w:val="000000"/>
                <w:sz w:val="20"/>
                <w:szCs w:val="20"/>
                <w:lang w:eastAsia="es-MX"/>
              </w:rPr>
            </w:pPr>
            <w:r w:rsidRPr="00A10919">
              <w:rPr>
                <w:rFonts w:ascii="Arial" w:eastAsia="Times New Roman" w:hAnsi="Arial" w:cs="Arial"/>
                <w:b/>
                <w:bCs/>
                <w:color w:val="000000"/>
                <w:sz w:val="20"/>
                <w:szCs w:val="20"/>
                <w:lang w:eastAsia="es-MX"/>
              </w:rPr>
              <w:t>La queja o denuncia fue:</w:t>
            </w:r>
          </w:p>
        </w:tc>
        <w:tc>
          <w:tcPr>
            <w:tcW w:w="1043" w:type="pct"/>
            <w:tcBorders>
              <w:top w:val="nil"/>
              <w:left w:val="nil"/>
              <w:bottom w:val="single" w:sz="8" w:space="0" w:color="auto"/>
              <w:right w:val="single" w:sz="8" w:space="0" w:color="auto"/>
            </w:tcBorders>
            <w:shd w:val="clear" w:color="auto" w:fill="auto"/>
            <w:noWrap/>
            <w:vAlign w:val="center"/>
            <w:hideMark/>
          </w:tcPr>
          <w:p w14:paraId="27A14336" w14:textId="77777777" w:rsidR="0068694F" w:rsidRPr="00A10919" w:rsidRDefault="0068694F" w:rsidP="0068694F">
            <w:pPr>
              <w:spacing w:after="0" w:line="240" w:lineRule="auto"/>
              <w:jc w:val="center"/>
              <w:rPr>
                <w:rFonts w:ascii="Arial" w:eastAsia="Times New Roman" w:hAnsi="Arial" w:cs="Arial"/>
                <w:color w:val="000000"/>
                <w:sz w:val="20"/>
                <w:szCs w:val="20"/>
                <w:lang w:eastAsia="es-MX"/>
              </w:rPr>
            </w:pPr>
          </w:p>
        </w:tc>
        <w:tc>
          <w:tcPr>
            <w:tcW w:w="2774" w:type="pct"/>
            <w:gridSpan w:val="2"/>
            <w:tcBorders>
              <w:top w:val="single" w:sz="8" w:space="0" w:color="auto"/>
              <w:left w:val="nil"/>
              <w:bottom w:val="single" w:sz="8" w:space="0" w:color="auto"/>
              <w:right w:val="single" w:sz="12" w:space="0" w:color="000000"/>
            </w:tcBorders>
            <w:shd w:val="clear" w:color="auto" w:fill="auto"/>
            <w:vAlign w:val="center"/>
            <w:hideMark/>
          </w:tcPr>
          <w:p w14:paraId="709C2BD5" w14:textId="77777777" w:rsidR="0068694F" w:rsidRDefault="0068694F" w:rsidP="0068694F">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 IEPC se encuentra realizando diligencias de investigación para la debida integración del expediente.</w:t>
            </w:r>
          </w:p>
          <w:p w14:paraId="324A7394" w14:textId="77777777" w:rsidR="0068694F" w:rsidRPr="00A10919" w:rsidRDefault="0068694F" w:rsidP="0068694F">
            <w:pPr>
              <w:spacing w:after="0" w:line="240" w:lineRule="auto"/>
              <w:jc w:val="both"/>
              <w:rPr>
                <w:rFonts w:ascii="Arial" w:eastAsia="Times New Roman" w:hAnsi="Arial" w:cs="Arial"/>
                <w:color w:val="000000"/>
                <w:sz w:val="20"/>
                <w:szCs w:val="20"/>
                <w:lang w:eastAsia="es-MX"/>
              </w:rPr>
            </w:pPr>
          </w:p>
        </w:tc>
      </w:tr>
    </w:tbl>
    <w:p w14:paraId="15615FA6" w14:textId="6BD16335" w:rsidR="0068694F" w:rsidRDefault="0068694F" w:rsidP="00E57CB3">
      <w:pPr>
        <w:pStyle w:val="Sinespaciado"/>
        <w:spacing w:line="276" w:lineRule="auto"/>
        <w:jc w:val="both"/>
      </w:pPr>
    </w:p>
    <w:p w14:paraId="5AD7C683" w14:textId="77777777" w:rsidR="0068694F" w:rsidRDefault="0068694F" w:rsidP="00E57CB3">
      <w:pPr>
        <w:pStyle w:val="Sinespaciado"/>
        <w:spacing w:line="276" w:lineRule="auto"/>
        <w:jc w:val="both"/>
      </w:pPr>
    </w:p>
    <w:p w14:paraId="502C9251" w14:textId="77777777" w:rsidR="00E57CB3" w:rsidRDefault="00E57CB3" w:rsidP="00E57CB3">
      <w:pPr>
        <w:pStyle w:val="Sinespaciado"/>
        <w:spacing w:line="276" w:lineRule="auto"/>
        <w:jc w:val="center"/>
        <w:rPr>
          <w:rFonts w:ascii="Arial" w:hAnsi="Arial" w:cs="Arial"/>
          <w:b/>
          <w:bCs/>
          <w:sz w:val="24"/>
          <w:szCs w:val="24"/>
        </w:rPr>
      </w:pPr>
    </w:p>
    <w:p w14:paraId="64F215D0" w14:textId="0F5BCF4E" w:rsidR="0068694F" w:rsidRPr="0068694F" w:rsidRDefault="0068694F" w:rsidP="00E57CB3">
      <w:pPr>
        <w:pStyle w:val="Sinespaciado"/>
        <w:spacing w:line="276" w:lineRule="auto"/>
        <w:jc w:val="center"/>
        <w:rPr>
          <w:rFonts w:ascii="Arial" w:hAnsi="Arial" w:cs="Arial"/>
          <w:b/>
          <w:bCs/>
          <w:sz w:val="24"/>
          <w:szCs w:val="24"/>
        </w:rPr>
      </w:pPr>
      <w:r w:rsidRPr="0068694F">
        <w:rPr>
          <w:rFonts w:ascii="Arial" w:hAnsi="Arial" w:cs="Arial"/>
          <w:b/>
          <w:bCs/>
          <w:sz w:val="24"/>
          <w:szCs w:val="24"/>
        </w:rPr>
        <w:t>Mtro. Christian Flores Garza</w:t>
      </w:r>
    </w:p>
    <w:p w14:paraId="2876B473" w14:textId="25AFD103" w:rsidR="0068694F" w:rsidRPr="0068694F" w:rsidRDefault="0068694F" w:rsidP="00E57CB3">
      <w:pPr>
        <w:pStyle w:val="Sinespaciado"/>
        <w:spacing w:line="276" w:lineRule="auto"/>
        <w:jc w:val="center"/>
        <w:rPr>
          <w:rFonts w:ascii="Arial" w:hAnsi="Arial" w:cs="Arial"/>
          <w:b/>
          <w:bCs/>
          <w:sz w:val="24"/>
          <w:szCs w:val="24"/>
        </w:rPr>
      </w:pPr>
      <w:r w:rsidRPr="0068694F">
        <w:rPr>
          <w:rFonts w:ascii="Arial" w:hAnsi="Arial" w:cs="Arial"/>
          <w:b/>
          <w:bCs/>
          <w:sz w:val="24"/>
          <w:szCs w:val="24"/>
        </w:rPr>
        <w:t xml:space="preserve">El </w:t>
      </w:r>
      <w:proofErr w:type="gramStart"/>
      <w:r w:rsidRPr="0068694F">
        <w:rPr>
          <w:rFonts w:ascii="Arial" w:hAnsi="Arial" w:cs="Arial"/>
          <w:b/>
          <w:bCs/>
          <w:sz w:val="24"/>
          <w:szCs w:val="24"/>
        </w:rPr>
        <w:t>Secretario</w:t>
      </w:r>
      <w:proofErr w:type="gramEnd"/>
      <w:r w:rsidRPr="0068694F">
        <w:rPr>
          <w:rFonts w:ascii="Arial" w:hAnsi="Arial" w:cs="Arial"/>
          <w:b/>
          <w:bCs/>
          <w:sz w:val="24"/>
          <w:szCs w:val="24"/>
        </w:rPr>
        <w:t xml:space="preserve"> ejecutivo</w:t>
      </w:r>
    </w:p>
    <w:sectPr w:rsidR="0068694F" w:rsidRPr="0068694F" w:rsidSect="0068694F">
      <w:headerReference w:type="default" r:id="rId7"/>
      <w:footerReference w:type="default" r:id="rId8"/>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96B7" w14:textId="77777777" w:rsidR="0068694F" w:rsidRDefault="0068694F" w:rsidP="0068694F">
      <w:pPr>
        <w:spacing w:after="0" w:line="240" w:lineRule="auto"/>
      </w:pPr>
      <w:r>
        <w:separator/>
      </w:r>
    </w:p>
  </w:endnote>
  <w:endnote w:type="continuationSeparator" w:id="0">
    <w:p w14:paraId="141F5774" w14:textId="77777777" w:rsidR="0068694F" w:rsidRDefault="0068694F" w:rsidP="0068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A25F" w14:textId="77777777" w:rsidR="0068694F" w:rsidRPr="0068694F" w:rsidRDefault="0068694F" w:rsidP="0068694F">
    <w:pPr>
      <w:tabs>
        <w:tab w:val="center" w:pos="4419"/>
        <w:tab w:val="right" w:pos="8838"/>
      </w:tabs>
      <w:spacing w:after="0" w:line="240" w:lineRule="auto"/>
      <w:jc w:val="center"/>
      <w:rPr>
        <w:rFonts w:ascii="Arial" w:eastAsia="Times New Roman" w:hAnsi="Arial" w:cs="Arial"/>
        <w:bCs/>
        <w:color w:val="A6A6A6"/>
        <w:sz w:val="16"/>
        <w:szCs w:val="16"/>
        <w:lang w:val="es-ES" w:eastAsia="es-MX"/>
      </w:rPr>
    </w:pPr>
    <w:r w:rsidRPr="0068694F">
      <w:rPr>
        <w:rFonts w:ascii="Arial" w:eastAsia="Times New Roman" w:hAnsi="Arial" w:cs="Arial"/>
        <w:bCs/>
        <w:color w:val="A6A6A6"/>
        <w:sz w:val="16"/>
        <w:szCs w:val="16"/>
        <w:lang w:val="es-ES" w:eastAsia="es-MX"/>
      </w:rPr>
      <w:t>Parque de las Estrellas 2764, colonia Jardines del Bosque Centro, Guadalajara, Jalisco, México. C.P.44520</w:t>
    </w:r>
    <w:r w:rsidRPr="0068694F">
      <w:rPr>
        <w:rFonts w:ascii="Arial" w:eastAsia="Times New Roman" w:hAnsi="Arial" w:cs="Arial"/>
        <w:bCs/>
        <w:noProof/>
        <w:color w:val="A6A6A6"/>
        <w:sz w:val="16"/>
        <w:szCs w:val="16"/>
        <w:lang w:val="es-ES" w:eastAsia="es-MX"/>
      </w:rPr>
      <w:pict w14:anchorId="25DDB947">
        <v:rect id="_x0000_i1025" alt="" style="width:376.95pt;height:.05pt;mso-width-percent:0;mso-height-percent:0;mso-width-percent:0;mso-height-percent:0" o:hrpct="853" o:hralign="center" o:hrstd="t" o:hr="t" fillcolor="#a0a0a0" stroked="f"/>
      </w:pict>
    </w:r>
  </w:p>
  <w:p w14:paraId="6076FE96" w14:textId="77777777" w:rsidR="0068694F" w:rsidRPr="0068694F" w:rsidRDefault="0068694F" w:rsidP="0068694F">
    <w:pPr>
      <w:tabs>
        <w:tab w:val="center" w:pos="4419"/>
        <w:tab w:val="right" w:pos="8838"/>
      </w:tabs>
      <w:spacing w:after="0" w:line="240" w:lineRule="auto"/>
      <w:jc w:val="center"/>
      <w:rPr>
        <w:rFonts w:ascii="Arial" w:eastAsia="Times New Roman" w:hAnsi="Arial" w:cs="Arial"/>
        <w:b/>
        <w:color w:val="7030A0"/>
        <w:sz w:val="16"/>
        <w:szCs w:val="16"/>
        <w:lang w:eastAsia="es-MX"/>
      </w:rPr>
    </w:pPr>
    <w:r w:rsidRPr="0068694F">
      <w:rPr>
        <w:rFonts w:ascii="Arial" w:eastAsia="Times New Roman" w:hAnsi="Arial" w:cs="Arial"/>
        <w:b/>
        <w:bCs/>
        <w:color w:val="7030A0"/>
        <w:sz w:val="16"/>
        <w:szCs w:val="16"/>
        <w:lang w:eastAsia="es-MX"/>
      </w:rPr>
      <w:t>www.iepcjalisco.org.mx</w:t>
    </w:r>
  </w:p>
  <w:p w14:paraId="115D7365" w14:textId="4FC29648" w:rsidR="0068694F" w:rsidRDefault="0068694F" w:rsidP="0068694F">
    <w:pPr>
      <w:tabs>
        <w:tab w:val="center" w:pos="4419"/>
        <w:tab w:val="right" w:pos="8838"/>
      </w:tabs>
      <w:spacing w:after="0" w:line="240" w:lineRule="auto"/>
      <w:jc w:val="right"/>
    </w:pPr>
    <w:r w:rsidRPr="0068694F">
      <w:rPr>
        <w:rFonts w:ascii="Arial" w:eastAsia="Calibri" w:hAnsi="Arial" w:cs="Arial"/>
        <w:sz w:val="16"/>
        <w:szCs w:val="16"/>
      </w:rPr>
      <w:t xml:space="preserve">Página </w:t>
    </w:r>
    <w:r w:rsidRPr="0068694F">
      <w:rPr>
        <w:rFonts w:ascii="Arial" w:eastAsia="Calibri" w:hAnsi="Arial" w:cs="Arial"/>
        <w:sz w:val="16"/>
        <w:szCs w:val="16"/>
      </w:rPr>
      <w:fldChar w:fldCharType="begin"/>
    </w:r>
    <w:r w:rsidRPr="0068694F">
      <w:rPr>
        <w:rFonts w:ascii="Arial" w:eastAsia="Calibri" w:hAnsi="Arial" w:cs="Arial"/>
        <w:sz w:val="16"/>
        <w:szCs w:val="16"/>
      </w:rPr>
      <w:instrText xml:space="preserve"> PAGE </w:instrText>
    </w:r>
    <w:r w:rsidRPr="0068694F">
      <w:rPr>
        <w:rFonts w:ascii="Arial" w:eastAsia="Calibri" w:hAnsi="Arial" w:cs="Arial"/>
        <w:sz w:val="16"/>
        <w:szCs w:val="16"/>
      </w:rPr>
      <w:fldChar w:fldCharType="separate"/>
    </w:r>
    <w:r w:rsidRPr="0068694F">
      <w:rPr>
        <w:rFonts w:ascii="Arial" w:eastAsia="Calibri" w:hAnsi="Arial" w:cs="Arial"/>
        <w:sz w:val="16"/>
        <w:szCs w:val="16"/>
      </w:rPr>
      <w:t>1</w:t>
    </w:r>
    <w:r w:rsidRPr="0068694F">
      <w:rPr>
        <w:rFonts w:ascii="Arial" w:eastAsia="Calibri" w:hAnsi="Arial" w:cs="Arial"/>
        <w:sz w:val="16"/>
        <w:szCs w:val="16"/>
      </w:rPr>
      <w:fldChar w:fldCharType="end"/>
    </w:r>
    <w:r w:rsidRPr="0068694F">
      <w:rPr>
        <w:rFonts w:ascii="Arial" w:eastAsia="Calibri" w:hAnsi="Arial" w:cs="Arial"/>
        <w:sz w:val="16"/>
        <w:szCs w:val="16"/>
      </w:rPr>
      <w:t xml:space="preserve"> de </w:t>
    </w:r>
    <w:r w:rsidRPr="0068694F">
      <w:rPr>
        <w:rFonts w:ascii="Arial" w:eastAsia="Calibri" w:hAnsi="Arial" w:cs="Arial"/>
        <w:sz w:val="16"/>
        <w:szCs w:val="16"/>
      </w:rPr>
      <w:fldChar w:fldCharType="begin"/>
    </w:r>
    <w:r w:rsidRPr="0068694F">
      <w:rPr>
        <w:rFonts w:ascii="Arial" w:eastAsia="Calibri" w:hAnsi="Arial" w:cs="Arial"/>
        <w:sz w:val="16"/>
        <w:szCs w:val="16"/>
      </w:rPr>
      <w:instrText xml:space="preserve"> NUMPAGES </w:instrText>
    </w:r>
    <w:r w:rsidRPr="0068694F">
      <w:rPr>
        <w:rFonts w:ascii="Arial" w:eastAsia="Calibri" w:hAnsi="Arial" w:cs="Arial"/>
        <w:sz w:val="16"/>
        <w:szCs w:val="16"/>
      </w:rPr>
      <w:fldChar w:fldCharType="separate"/>
    </w:r>
    <w:r w:rsidRPr="0068694F">
      <w:rPr>
        <w:rFonts w:ascii="Arial" w:eastAsia="Calibri" w:hAnsi="Arial" w:cs="Arial"/>
        <w:sz w:val="16"/>
        <w:szCs w:val="16"/>
      </w:rPr>
      <w:t>21</w:t>
    </w:r>
    <w:r w:rsidRPr="0068694F">
      <w:rPr>
        <w:rFonts w:ascii="Arial" w:eastAsia="Calibri"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AB03" w14:textId="77777777" w:rsidR="0068694F" w:rsidRDefault="0068694F" w:rsidP="0068694F">
      <w:pPr>
        <w:spacing w:after="0" w:line="240" w:lineRule="auto"/>
      </w:pPr>
      <w:r>
        <w:separator/>
      </w:r>
    </w:p>
  </w:footnote>
  <w:footnote w:type="continuationSeparator" w:id="0">
    <w:p w14:paraId="0B684C15" w14:textId="77777777" w:rsidR="0068694F" w:rsidRDefault="0068694F" w:rsidP="0068694F">
      <w:pPr>
        <w:spacing w:after="0" w:line="240" w:lineRule="auto"/>
      </w:pPr>
      <w:r>
        <w:continuationSeparator/>
      </w:r>
    </w:p>
  </w:footnote>
  <w:footnote w:id="1">
    <w:p w14:paraId="2FE25C57" w14:textId="77777777" w:rsidR="0068694F" w:rsidRPr="0068694F" w:rsidRDefault="0068694F" w:rsidP="0068694F">
      <w:pPr>
        <w:pStyle w:val="Textonotapie"/>
        <w:jc w:val="both"/>
        <w:rPr>
          <w:rFonts w:ascii="Arial" w:hAnsi="Arial" w:cs="Arial"/>
          <w:sz w:val="16"/>
          <w:szCs w:val="16"/>
        </w:rPr>
      </w:pPr>
      <w:r w:rsidRPr="0068694F">
        <w:rPr>
          <w:rStyle w:val="Refdenotaalpie"/>
          <w:rFonts w:ascii="Arial" w:hAnsi="Arial" w:cs="Arial"/>
          <w:sz w:val="16"/>
          <w:szCs w:val="16"/>
        </w:rPr>
        <w:footnoteRef/>
      </w:r>
      <w:r w:rsidRPr="0068694F">
        <w:rPr>
          <w:rFonts w:ascii="Arial" w:hAnsi="Arial" w:cs="Arial"/>
          <w:sz w:val="16"/>
          <w:szCs w:val="16"/>
        </w:rPr>
        <w:t xml:space="preserve"> Artículo 32 del Reglamento de Quejas y Denuncias del IEPC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E2CE" w14:textId="510E0467" w:rsidR="0068694F" w:rsidRDefault="0068694F">
    <w:pPr>
      <w:pStyle w:val="Encabezado"/>
    </w:pPr>
    <w:r w:rsidRPr="00026AEC">
      <w:rPr>
        <w:rFonts w:ascii="Times New Roman" w:eastAsia="Times New Roman" w:hAnsi="Times New Roman" w:cs="Times New Roman"/>
        <w:noProof/>
        <w:sz w:val="24"/>
        <w:szCs w:val="24"/>
        <w:lang w:val="es-ES" w:eastAsia="es-ES"/>
      </w:rPr>
      <w:drawing>
        <wp:inline distT="0" distB="0" distL="0" distR="0" wp14:anchorId="21CBB445" wp14:editId="1ECF6E2B">
          <wp:extent cx="1503680" cy="834984"/>
          <wp:effectExtent l="0" t="0" r="1270" b="3810"/>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628" cy="837177"/>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D5"/>
    <w:rsid w:val="00116936"/>
    <w:rsid w:val="00171FD5"/>
    <w:rsid w:val="0068694F"/>
    <w:rsid w:val="00DA456E"/>
    <w:rsid w:val="00E57C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388C"/>
  <w15:chartTrackingRefBased/>
  <w15:docId w15:val="{8C861881-73A6-4625-AFE1-08EC1970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9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69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694F"/>
  </w:style>
  <w:style w:type="paragraph" w:styleId="Piedepgina">
    <w:name w:val="footer"/>
    <w:basedOn w:val="Normal"/>
    <w:link w:val="PiedepginaCar"/>
    <w:uiPriority w:val="99"/>
    <w:unhideWhenUsed/>
    <w:rsid w:val="006869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694F"/>
  </w:style>
  <w:style w:type="paragraph" w:styleId="Textonotapie">
    <w:name w:val="footnote text"/>
    <w:basedOn w:val="Normal"/>
    <w:link w:val="TextonotapieCar"/>
    <w:uiPriority w:val="99"/>
    <w:semiHidden/>
    <w:unhideWhenUsed/>
    <w:rsid w:val="0068694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694F"/>
    <w:rPr>
      <w:sz w:val="20"/>
      <w:szCs w:val="20"/>
    </w:rPr>
  </w:style>
  <w:style w:type="character" w:styleId="Refdenotaalpie">
    <w:name w:val="footnote reference"/>
    <w:basedOn w:val="Fuentedeprrafopredeter"/>
    <w:uiPriority w:val="99"/>
    <w:semiHidden/>
    <w:unhideWhenUsed/>
    <w:rsid w:val="0068694F"/>
    <w:rPr>
      <w:vertAlign w:val="superscript"/>
    </w:rPr>
  </w:style>
  <w:style w:type="paragraph" w:styleId="Sinespaciado">
    <w:name w:val="No Spacing"/>
    <w:uiPriority w:val="1"/>
    <w:qFormat/>
    <w:rsid w:val="0068694F"/>
    <w:pPr>
      <w:spacing w:after="0" w:line="240" w:lineRule="auto"/>
    </w:pPr>
  </w:style>
  <w:style w:type="table" w:styleId="Tablaconcuadrcula">
    <w:name w:val="Table Grid"/>
    <w:basedOn w:val="Tablanormal"/>
    <w:uiPriority w:val="39"/>
    <w:rsid w:val="00DA4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828</Words>
  <Characters>4555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 Guzman</dc:creator>
  <cp:keywords/>
  <dc:description/>
  <cp:lastModifiedBy>Luis Alfonso Campos Guzman</cp:lastModifiedBy>
  <cp:revision>2</cp:revision>
  <dcterms:created xsi:type="dcterms:W3CDTF">2023-02-01T17:08:00Z</dcterms:created>
  <dcterms:modified xsi:type="dcterms:W3CDTF">2023-02-01T17:33:00Z</dcterms:modified>
</cp:coreProperties>
</file>