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A40BE" w14:textId="77777777" w:rsidR="001B6264" w:rsidRDefault="001B6264" w:rsidP="003A00F8">
      <w:pPr>
        <w:spacing w:after="0"/>
        <w:rPr>
          <w:rFonts w:ascii="Montserrat" w:hAnsi="Montserrat" w:cs="Lucida Sans Unicode"/>
          <w:b/>
          <w:bCs/>
          <w:color w:val="007E90"/>
          <w:w w:val="105"/>
          <w:lang w:eastAsia="ja-JP"/>
        </w:rPr>
      </w:pPr>
    </w:p>
    <w:p w14:paraId="5BA3CCA4" w14:textId="007816AB" w:rsidR="00E0769D" w:rsidRPr="001B6264" w:rsidRDefault="00895E6F">
      <w:pPr>
        <w:spacing w:after="0"/>
        <w:jc w:val="center"/>
        <w:rPr>
          <w:rFonts w:ascii="Montserrat" w:hAnsi="Montserrat" w:cs="Lucida Sans Unicode"/>
          <w:b/>
          <w:bCs/>
          <w:color w:val="007E90"/>
          <w:w w:val="105"/>
          <w:lang w:eastAsia="ja-JP"/>
        </w:rPr>
      </w:pPr>
      <w:r w:rsidRPr="001B6264">
        <w:rPr>
          <w:rFonts w:ascii="Montserrat" w:hAnsi="Montserrat" w:cs="Lucida Sans Unicode"/>
          <w:b/>
          <w:bCs/>
          <w:color w:val="007E90"/>
          <w:w w:val="105"/>
          <w:lang w:eastAsia="ja-JP"/>
        </w:rPr>
        <w:t>CANDIDATURA INDEPENDIENTEA MUNÍCIPE</w:t>
      </w:r>
    </w:p>
    <w:p w14:paraId="25BCC675" w14:textId="77777777" w:rsidR="001B6264" w:rsidRPr="001B6264" w:rsidRDefault="001B6264" w:rsidP="001B6264">
      <w:pPr>
        <w:spacing w:after="0"/>
        <w:jc w:val="center"/>
        <w:rPr>
          <w:rFonts w:ascii="Montserrat" w:hAnsi="Montserrat" w:cs="Lucida Sans Unicode"/>
          <w:b/>
          <w:bCs/>
          <w:color w:val="007E90"/>
          <w:w w:val="105"/>
          <w:lang w:eastAsia="ja-JP"/>
        </w:rPr>
      </w:pPr>
      <w:r w:rsidRPr="001B6264">
        <w:rPr>
          <w:rFonts w:ascii="Montserrat" w:hAnsi="Montserrat" w:cs="Lucida Sans Unicode"/>
          <w:b/>
          <w:bCs/>
          <w:color w:val="007E90"/>
          <w:w w:val="105"/>
          <w:lang w:eastAsia="ja-JP"/>
        </w:rPr>
        <w:t>PROCESO ELECTORAL CONCURRENTE 2023-2024</w:t>
      </w:r>
    </w:p>
    <w:p w14:paraId="5BA3CCA5" w14:textId="77777777" w:rsidR="00E0769D" w:rsidRPr="001B6264" w:rsidRDefault="00E0769D">
      <w:pPr>
        <w:spacing w:after="0"/>
        <w:rPr>
          <w:rFonts w:ascii="Montserrat" w:hAnsi="Montserrat" w:cs="Lucida Sans Unicode"/>
          <w:b/>
          <w:bCs/>
          <w:color w:val="007E90"/>
          <w:w w:val="105"/>
          <w:lang w:eastAsia="ja-JP"/>
        </w:rPr>
      </w:pPr>
    </w:p>
    <w:p w14:paraId="5BA3CCA7" w14:textId="12E26E27" w:rsidR="00E0769D" w:rsidRPr="001B6264" w:rsidRDefault="00031B59">
      <w:pPr>
        <w:spacing w:after="0"/>
        <w:jc w:val="center"/>
        <w:rPr>
          <w:rFonts w:ascii="Montserrat" w:hAnsi="Montserrat" w:cs="Lucida Sans Unicode"/>
          <w:b/>
          <w:bCs/>
          <w:color w:val="007E90"/>
          <w:w w:val="105"/>
          <w:lang w:eastAsia="ja-JP"/>
        </w:rPr>
      </w:pPr>
      <w:r>
        <w:rPr>
          <w:rFonts w:ascii="Montserrat" w:hAnsi="Montserrat" w:cs="Lucida Sans Unicode"/>
          <w:b/>
          <w:bCs/>
          <w:color w:val="007E90"/>
          <w:w w:val="105"/>
          <w:lang w:eastAsia="ja-JP"/>
        </w:rPr>
        <w:t>5e</w:t>
      </w:r>
      <w:r w:rsidR="003A00F8">
        <w:rPr>
          <w:rFonts w:ascii="Montserrat" w:hAnsi="Montserrat" w:cs="Lucida Sans Unicode"/>
          <w:b/>
          <w:bCs/>
          <w:color w:val="007E90"/>
          <w:w w:val="105"/>
          <w:lang w:eastAsia="ja-JP"/>
        </w:rPr>
        <w:t xml:space="preserve">. </w:t>
      </w:r>
      <w:r w:rsidR="00895E6F" w:rsidRPr="001B6264">
        <w:rPr>
          <w:rFonts w:ascii="Montserrat" w:hAnsi="Montserrat" w:cs="Lucida Sans Unicode"/>
          <w:b/>
          <w:bCs/>
          <w:color w:val="007E90"/>
          <w:w w:val="105"/>
          <w:lang w:eastAsia="ja-JP"/>
        </w:rPr>
        <w:t>ESCRITO DE MANIFESTACIÓN</w:t>
      </w:r>
      <w:r w:rsidR="00791B26">
        <w:rPr>
          <w:rFonts w:ascii="Montserrat" w:hAnsi="Montserrat" w:cs="Lucida Sans Unicode"/>
          <w:b/>
          <w:bCs/>
          <w:color w:val="007E90"/>
          <w:w w:val="105"/>
          <w:lang w:eastAsia="ja-JP"/>
        </w:rPr>
        <w:t xml:space="preserve"> </w:t>
      </w:r>
      <w:r w:rsidR="00895E6F" w:rsidRPr="001B6264">
        <w:rPr>
          <w:rFonts w:ascii="Montserrat" w:hAnsi="Montserrat" w:cs="Lucida Sans Unicode"/>
          <w:b/>
          <w:bCs/>
          <w:color w:val="007E90"/>
          <w:w w:val="105"/>
          <w:lang w:eastAsia="ja-JP"/>
        </w:rPr>
        <w:t xml:space="preserve">BAJO PROTESTA </w:t>
      </w:r>
    </w:p>
    <w:p w14:paraId="5BA3CCA8" w14:textId="77777777" w:rsidR="00E0769D" w:rsidRPr="001B6264" w:rsidRDefault="00895E6F">
      <w:pPr>
        <w:spacing w:after="0" w:line="276" w:lineRule="auto"/>
        <w:jc w:val="center"/>
        <w:rPr>
          <w:rFonts w:ascii="Montserrat" w:hAnsi="Montserrat" w:cs="Lucida Sans Unicode"/>
          <w:b/>
          <w:bCs/>
          <w:color w:val="007E90"/>
          <w:w w:val="105"/>
          <w:lang w:eastAsia="ja-JP"/>
        </w:rPr>
      </w:pPr>
      <w:r w:rsidRPr="001B6264">
        <w:rPr>
          <w:rFonts w:ascii="Montserrat" w:hAnsi="Montserrat" w:cs="Lucida Sans Unicode"/>
          <w:b/>
          <w:bCs/>
          <w:color w:val="007E90"/>
          <w:w w:val="105"/>
          <w:lang w:eastAsia="ja-JP"/>
        </w:rPr>
        <w:t>[Logotipo]</w:t>
      </w:r>
    </w:p>
    <w:p w14:paraId="5BA3CCA9" w14:textId="77777777" w:rsidR="00E0769D" w:rsidRPr="001B6264" w:rsidRDefault="00E0769D">
      <w:pPr>
        <w:spacing w:after="0" w:line="276" w:lineRule="auto"/>
        <w:rPr>
          <w:rFonts w:ascii="Montserrat" w:hAnsi="Montserrat" w:cs="Lucida Sans Unicode"/>
          <w:b/>
          <w:bCs/>
          <w:color w:val="007E90"/>
          <w:w w:val="105"/>
          <w:lang w:eastAsia="ja-JP"/>
        </w:rPr>
      </w:pPr>
    </w:p>
    <w:p w14:paraId="5BA3CCAB" w14:textId="77777777" w:rsidR="00E0769D" w:rsidRPr="001B6264" w:rsidRDefault="00895E6F">
      <w:pPr>
        <w:spacing w:after="0" w:line="276" w:lineRule="auto"/>
        <w:rPr>
          <w:rFonts w:ascii="Montserrat" w:eastAsia="Montserrat" w:hAnsi="Montserrat" w:cs="Montserrat"/>
          <w:b/>
        </w:rPr>
      </w:pPr>
      <w:r w:rsidRPr="001B6264">
        <w:rPr>
          <w:rFonts w:ascii="Montserrat" w:eastAsia="Montserrat" w:hAnsi="Montserrat" w:cs="Montserrat"/>
          <w:b/>
        </w:rPr>
        <w:t>CHRISTIAN FLORES GARZA</w:t>
      </w:r>
    </w:p>
    <w:p w14:paraId="5BA3CCAC" w14:textId="77777777" w:rsidR="00E0769D" w:rsidRPr="001B6264" w:rsidRDefault="00895E6F">
      <w:pPr>
        <w:spacing w:after="0" w:line="276" w:lineRule="auto"/>
        <w:rPr>
          <w:rFonts w:ascii="Montserrat" w:eastAsia="Montserrat" w:hAnsi="Montserrat" w:cs="Montserrat"/>
        </w:rPr>
      </w:pPr>
      <w:r w:rsidRPr="001B6264">
        <w:rPr>
          <w:rFonts w:ascii="Montserrat" w:eastAsia="Montserrat" w:hAnsi="Montserrat" w:cs="Montserrat"/>
        </w:rPr>
        <w:t>Secretario Ejecutivo del Instituto Electoral y de Participación Ciudadana del Estado de Jalisco</w:t>
      </w:r>
    </w:p>
    <w:p w14:paraId="5BA3CCAE" w14:textId="77777777" w:rsidR="00E0769D" w:rsidRPr="001B6264" w:rsidRDefault="00895E6F">
      <w:pPr>
        <w:spacing w:after="0"/>
        <w:rPr>
          <w:rFonts w:ascii="Montserrat" w:eastAsia="Montserrat" w:hAnsi="Montserrat" w:cs="Montserrat"/>
        </w:rPr>
      </w:pPr>
      <w:r w:rsidRPr="001B6264">
        <w:rPr>
          <w:rFonts w:ascii="Montserrat" w:eastAsia="Montserrat" w:hAnsi="Montserrat" w:cs="Montserrat"/>
        </w:rPr>
        <w:t>Presente</w:t>
      </w:r>
    </w:p>
    <w:p w14:paraId="2D10AFD7" w14:textId="77777777" w:rsidR="001B6264" w:rsidRPr="001B6264" w:rsidRDefault="001B6264">
      <w:pPr>
        <w:jc w:val="both"/>
        <w:rPr>
          <w:rFonts w:ascii="Montserrat" w:eastAsia="Montserrat" w:hAnsi="Montserrat" w:cs="Montserrat"/>
        </w:rPr>
      </w:pPr>
    </w:p>
    <w:p w14:paraId="5BA3CCAF" w14:textId="5374A818" w:rsidR="00E0769D" w:rsidRPr="003A00F8" w:rsidRDefault="00895E6F">
      <w:pPr>
        <w:jc w:val="both"/>
      </w:pPr>
      <w:r w:rsidRPr="001B6264">
        <w:rPr>
          <w:rFonts w:ascii="Montserrat" w:eastAsia="Montserrat" w:hAnsi="Montserrat" w:cs="Montserrat"/>
        </w:rPr>
        <w:t xml:space="preserve">Con fundamento en el artículo 708, párrafo 1, fracción II, inciso f) del Código Electoral del Estado de Jalisco, </w:t>
      </w:r>
      <w:r w:rsidR="003A00F8" w:rsidRPr="003A00F8">
        <w:rPr>
          <w:rFonts w:ascii="Montserrat" w:eastAsia="Montserrat" w:hAnsi="Montserrat" w:cs="Montserrat"/>
        </w:rPr>
        <w:t>así como en el artículo 38, numeral 1, inciso a) del Lineamiento para el Registro de Candidaturas y Criterios de Reelección en la postulación de candidaturas</w:t>
      </w:r>
      <w:r w:rsidR="00B425C8">
        <w:rPr>
          <w:rFonts w:ascii="Montserrat" w:eastAsia="Montserrat" w:hAnsi="Montserrat" w:cs="Montserrat"/>
        </w:rPr>
        <w:t xml:space="preserve"> para el</w:t>
      </w:r>
      <w:r w:rsidR="003A00F8" w:rsidRPr="003A00F8">
        <w:rPr>
          <w:rFonts w:ascii="Montserrat" w:eastAsia="Montserrat" w:hAnsi="Montserrat" w:cs="Montserrat"/>
        </w:rPr>
        <w:t xml:space="preserve"> Proceso Electoral Local Concurrente 2023-2024</w:t>
      </w:r>
      <w:r w:rsidR="00B425C8">
        <w:rPr>
          <w:rFonts w:ascii="Montserrat" w:eastAsia="Montserrat" w:hAnsi="Montserrat" w:cs="Montserrat"/>
        </w:rPr>
        <w:t xml:space="preserve"> en el estado de Jalisco</w:t>
      </w:r>
      <w:r w:rsidR="003A00F8" w:rsidRPr="003A00F8">
        <w:rPr>
          <w:rFonts w:ascii="Montserrat" w:eastAsia="Montserrat" w:hAnsi="Montserrat" w:cs="Montserrat"/>
        </w:rPr>
        <w:t>,</w:t>
      </w:r>
      <w:r w:rsidR="003A00F8">
        <w:t xml:space="preserve"> </w:t>
      </w:r>
      <w:r w:rsidRPr="001B6264">
        <w:rPr>
          <w:rFonts w:ascii="Montserrat" w:eastAsia="Montserrat" w:hAnsi="Montserrat" w:cs="Montserrat"/>
        </w:rPr>
        <w:t xml:space="preserve">y en virtud de que pretendo obtener el registro </w:t>
      </w:r>
      <w:r w:rsidR="001B6264">
        <w:rPr>
          <w:rFonts w:ascii="Montserrat" w:eastAsia="Montserrat" w:hAnsi="Montserrat" w:cs="Montserrat"/>
        </w:rPr>
        <w:t xml:space="preserve">como persona candidata independiente </w:t>
      </w:r>
      <w:r w:rsidRPr="001B6264">
        <w:rPr>
          <w:rFonts w:ascii="Montserrat" w:eastAsia="Montserrat" w:hAnsi="Montserrat" w:cs="Montserrat"/>
        </w:rPr>
        <w:t xml:space="preserve">al cargo de </w:t>
      </w:r>
      <w:r w:rsidRPr="001B6264">
        <w:rPr>
          <w:rFonts w:ascii="Montserrat" w:eastAsia="Montserrat" w:hAnsi="Montserrat" w:cs="Montserrat"/>
          <w:b/>
        </w:rPr>
        <w:t>munícipe</w:t>
      </w:r>
      <w:r w:rsidRPr="001B6264">
        <w:rPr>
          <w:rFonts w:ascii="Montserrat" w:eastAsia="Montserrat" w:hAnsi="Montserrat" w:cs="Montserrat"/>
        </w:rPr>
        <w:t xml:space="preserve"> </w:t>
      </w:r>
      <w:r w:rsidRPr="001B6264">
        <w:rPr>
          <w:rFonts w:ascii="Montserrat" w:eastAsia="Montserrat" w:hAnsi="Montserrat" w:cs="Montserrat"/>
          <w:b/>
        </w:rPr>
        <w:t>[Presidencia, Sindicatura, Regiduría]</w:t>
      </w:r>
      <w:r w:rsidRPr="001B6264">
        <w:rPr>
          <w:rFonts w:ascii="Montserrat" w:eastAsia="Montserrat" w:hAnsi="Montserrat" w:cs="Montserrat"/>
        </w:rPr>
        <w:t>, en la</w:t>
      </w:r>
      <w:r w:rsidRPr="001B6264">
        <w:rPr>
          <w:rFonts w:ascii="Montserrat" w:eastAsia="Montserrat" w:hAnsi="Montserrat" w:cs="Montserrat"/>
          <w:b/>
        </w:rPr>
        <w:t xml:space="preserve"> posición</w:t>
      </w:r>
      <w:r w:rsidRPr="001B6264">
        <w:rPr>
          <w:rFonts w:ascii="Montserrat" w:eastAsia="Montserrat" w:hAnsi="Montserrat" w:cs="Montserrat"/>
        </w:rPr>
        <w:t xml:space="preserve"> (número y letra) del </w:t>
      </w:r>
      <w:r w:rsidR="00392D61" w:rsidRPr="001B6264">
        <w:rPr>
          <w:rFonts w:ascii="Montserrat" w:eastAsia="Montserrat" w:hAnsi="Montserrat" w:cs="Montserrat"/>
          <w:b/>
        </w:rPr>
        <w:t>municipio</w:t>
      </w:r>
      <w:r w:rsidR="00392D61" w:rsidRPr="001B6264">
        <w:rPr>
          <w:rFonts w:ascii="Montserrat" w:eastAsia="Montserrat" w:hAnsi="Montserrat" w:cs="Montserrat"/>
        </w:rPr>
        <w:t xml:space="preserve"> [</w:t>
      </w:r>
      <w:r w:rsidRPr="001B6264">
        <w:rPr>
          <w:rFonts w:ascii="Montserrat" w:eastAsia="Montserrat" w:hAnsi="Montserrat" w:cs="Montserrat"/>
          <w:b/>
        </w:rPr>
        <w:t xml:space="preserve">XXX] </w:t>
      </w:r>
      <w:r w:rsidRPr="001B6264">
        <w:rPr>
          <w:rFonts w:ascii="Montserrat" w:eastAsia="Montserrat" w:hAnsi="Montserrat" w:cs="Montserrat"/>
        </w:rPr>
        <w:t xml:space="preserve">en el estado de Jalisco, y en calidad de persona </w:t>
      </w:r>
      <w:r w:rsidRPr="001B6264">
        <w:rPr>
          <w:rFonts w:ascii="Montserrat" w:eastAsia="Montserrat" w:hAnsi="Montserrat" w:cs="Montserrat"/>
          <w:b/>
        </w:rPr>
        <w:t>(propietaria o suplente</w:t>
      </w:r>
      <w:r w:rsidRPr="001B6264">
        <w:rPr>
          <w:rFonts w:ascii="Montserrat" w:eastAsia="Montserrat" w:hAnsi="Montserrat" w:cs="Montserrat"/>
        </w:rPr>
        <w:t xml:space="preserve">), </w:t>
      </w:r>
      <w:r w:rsidRPr="001B6264">
        <w:rPr>
          <w:rFonts w:ascii="Montserrat" w:eastAsia="Montserrat" w:hAnsi="Montserrat" w:cs="Montserrat"/>
          <w:b/>
        </w:rPr>
        <w:t>bajo protesta de decir verdad,</w:t>
      </w:r>
      <w:r w:rsidR="001B6264" w:rsidRPr="00392D61">
        <w:rPr>
          <w:rFonts w:ascii="Montserrat" w:eastAsia="Montserrat" w:hAnsi="Montserrat" w:cs="Montserrat"/>
          <w:bCs/>
        </w:rPr>
        <w:t xml:space="preserve"> </w:t>
      </w:r>
      <w:r w:rsidR="00392D61" w:rsidRPr="00392D61">
        <w:rPr>
          <w:rFonts w:ascii="Montserrat" w:eastAsia="Montserrat" w:hAnsi="Montserrat" w:cs="Montserrat"/>
          <w:bCs/>
        </w:rPr>
        <w:t>manifiesto</w:t>
      </w:r>
      <w:r w:rsidRPr="001B6264">
        <w:rPr>
          <w:rFonts w:ascii="Montserrat" w:eastAsia="Montserrat" w:hAnsi="Montserrat" w:cs="Montserrat"/>
          <w:b/>
        </w:rPr>
        <w:t>:</w:t>
      </w:r>
    </w:p>
    <w:p w14:paraId="5BA3CCB0" w14:textId="77777777" w:rsidR="00E0769D" w:rsidRPr="001B6264" w:rsidRDefault="00895E6F">
      <w:pPr>
        <w:numPr>
          <w:ilvl w:val="0"/>
          <w:numId w:val="1"/>
        </w:numPr>
        <w:spacing w:after="0"/>
        <w:jc w:val="both"/>
        <w:rPr>
          <w:rFonts w:ascii="Montserrat" w:eastAsia="Montserrat" w:hAnsi="Montserrat" w:cs="Montserrat"/>
        </w:rPr>
      </w:pPr>
      <w:r w:rsidRPr="001B6264">
        <w:rPr>
          <w:rFonts w:ascii="Montserrat" w:eastAsia="Montserrat" w:hAnsi="Montserrat" w:cs="Montserrat"/>
        </w:rPr>
        <w:t>No haber aceptado recursos de procedencia ilícita para la obtención del apoyo ciudadano;</w:t>
      </w:r>
    </w:p>
    <w:p w14:paraId="5BA3CCB1" w14:textId="77777777" w:rsidR="00E0769D" w:rsidRPr="001B6264" w:rsidRDefault="00895E6F">
      <w:pPr>
        <w:numPr>
          <w:ilvl w:val="0"/>
          <w:numId w:val="1"/>
        </w:numPr>
        <w:spacing w:after="0"/>
        <w:jc w:val="both"/>
        <w:rPr>
          <w:rFonts w:ascii="Montserrat" w:eastAsia="Montserrat" w:hAnsi="Montserrat" w:cs="Montserrat"/>
        </w:rPr>
      </w:pPr>
      <w:r w:rsidRPr="001B6264">
        <w:rPr>
          <w:rFonts w:ascii="Montserrat" w:eastAsia="Montserrat" w:hAnsi="Montserrat" w:cs="Montserrat"/>
        </w:rPr>
        <w:t>No aceptar recurso de procedencia ilícita para campañas;</w:t>
      </w:r>
    </w:p>
    <w:p w14:paraId="5BA3CCB2" w14:textId="77777777" w:rsidR="00E0769D" w:rsidRPr="001B6264" w:rsidRDefault="00895E6F">
      <w:pPr>
        <w:numPr>
          <w:ilvl w:val="0"/>
          <w:numId w:val="1"/>
        </w:numPr>
        <w:spacing w:after="0"/>
        <w:jc w:val="both"/>
        <w:rPr>
          <w:rFonts w:ascii="Montserrat" w:eastAsia="Montserrat" w:hAnsi="Montserrat" w:cs="Montserrat"/>
        </w:rPr>
      </w:pPr>
      <w:r w:rsidRPr="001B6264">
        <w:rPr>
          <w:rFonts w:ascii="Montserrat" w:eastAsia="Montserrat" w:hAnsi="Montserrat" w:cs="Montserrat"/>
        </w:rPr>
        <w:t>No haber ocupado la presidencia del comité ejecutivo nacional, estatal, municipal, dirigente, militante, persona afiliada, candidatura, precandidatura o su equivalente de un partido político, cuando menos tres años anteriores a la fecha de la elección, conforme a lo establecido en el Código Electoral del Estado de Jalisco.</w:t>
      </w:r>
    </w:p>
    <w:p w14:paraId="5BA3CCB3" w14:textId="77777777" w:rsidR="00E0769D" w:rsidRPr="001B6264" w:rsidRDefault="00895E6F">
      <w:pPr>
        <w:numPr>
          <w:ilvl w:val="0"/>
          <w:numId w:val="1"/>
        </w:numPr>
        <w:spacing w:after="0"/>
        <w:jc w:val="both"/>
        <w:rPr>
          <w:rFonts w:ascii="Montserrat" w:eastAsia="Montserrat" w:hAnsi="Montserrat" w:cs="Montserrat"/>
        </w:rPr>
      </w:pPr>
      <w:r w:rsidRPr="001B6264">
        <w:rPr>
          <w:rFonts w:ascii="Montserrat" w:eastAsia="Montserrat" w:hAnsi="Montserrat" w:cs="Montserrat"/>
        </w:rPr>
        <w:t>Estar al corriente de la obligación de presentar declaración patrimonial (en caso de ser persona servidora pública con esta obligación); y</w:t>
      </w:r>
    </w:p>
    <w:p w14:paraId="5BA3CCB4" w14:textId="77777777" w:rsidR="00E0769D" w:rsidRPr="001B6264" w:rsidRDefault="00895E6F">
      <w:pPr>
        <w:numPr>
          <w:ilvl w:val="0"/>
          <w:numId w:val="1"/>
        </w:numPr>
        <w:jc w:val="both"/>
        <w:rPr>
          <w:rFonts w:ascii="Montserrat" w:eastAsia="Montserrat" w:hAnsi="Montserrat" w:cs="Montserrat"/>
        </w:rPr>
      </w:pPr>
      <w:r w:rsidRPr="001B6264">
        <w:rPr>
          <w:rFonts w:ascii="Montserrat" w:eastAsia="Montserrat" w:hAnsi="Montserrat" w:cs="Montserrat"/>
        </w:rPr>
        <w:t>No tener ningún otro impedimento de tipo legal para contender por una candidatura independiente.</w:t>
      </w:r>
    </w:p>
    <w:p w14:paraId="5BA3CCB5" w14:textId="025EA133" w:rsidR="00E0769D" w:rsidRPr="001B6264" w:rsidRDefault="00895E6F" w:rsidP="00895E6F">
      <w:pPr>
        <w:jc w:val="both"/>
        <w:rPr>
          <w:rFonts w:ascii="Montserrat" w:eastAsia="Montserrat" w:hAnsi="Montserrat" w:cs="Montserrat"/>
        </w:rPr>
      </w:pPr>
      <w:r>
        <w:rPr>
          <w:rFonts w:ascii="Montserrat" w:eastAsia="Montserrat" w:hAnsi="Montserrat" w:cs="Montserrat"/>
        </w:rPr>
        <w:t>Si</w:t>
      </w:r>
      <w:r w:rsidRPr="001B6264">
        <w:rPr>
          <w:rFonts w:ascii="Montserrat" w:eastAsia="Montserrat" w:hAnsi="Montserrat" w:cs="Montserrat"/>
        </w:rPr>
        <w:t>n otro particular, se extiende la presente como parte de la documentación necesaria para mi registro en dicha candidatura independiente.</w:t>
      </w:r>
    </w:p>
    <w:p w14:paraId="4BE1791C" w14:textId="6459D1EC" w:rsidR="00895E6F" w:rsidRPr="001B6264" w:rsidRDefault="00895E6F" w:rsidP="003A00F8">
      <w:pPr>
        <w:jc w:val="center"/>
        <w:rPr>
          <w:rFonts w:ascii="Montserrat" w:eastAsia="Montserrat" w:hAnsi="Montserrat" w:cs="Montserrat"/>
        </w:rPr>
      </w:pPr>
      <w:bookmarkStart w:id="0" w:name="_heading=h.gjdgxs" w:colFirst="0" w:colLast="0"/>
      <w:bookmarkEnd w:id="0"/>
      <w:r w:rsidRPr="001B6264">
        <w:rPr>
          <w:rFonts w:ascii="Montserrat" w:eastAsia="Montserrat" w:hAnsi="Montserrat" w:cs="Montserrat"/>
        </w:rPr>
        <w:t>Atentamente</w:t>
      </w:r>
    </w:p>
    <w:p w14:paraId="5BA3CCB8" w14:textId="77777777" w:rsidR="00E0769D" w:rsidRPr="001B6264" w:rsidRDefault="00895E6F">
      <w:pPr>
        <w:jc w:val="center"/>
        <w:rPr>
          <w:rFonts w:ascii="Montserrat" w:eastAsia="Montserrat" w:hAnsi="Montserrat" w:cs="Montserrat"/>
        </w:rPr>
      </w:pPr>
      <w:r w:rsidRPr="001B6264">
        <w:rPr>
          <w:rFonts w:ascii="Montserrat" w:eastAsia="Montserrat" w:hAnsi="Montserrat" w:cs="Montserrat"/>
        </w:rPr>
        <w:t xml:space="preserve">Guadalajara, Jalisco a </w:t>
      </w:r>
      <w:r w:rsidRPr="001B6264">
        <w:rPr>
          <w:rFonts w:ascii="Montserrat" w:eastAsia="Montserrat" w:hAnsi="Montserrat" w:cs="Montserrat"/>
          <w:b/>
        </w:rPr>
        <w:t>XX</w:t>
      </w:r>
      <w:r w:rsidRPr="001B6264">
        <w:rPr>
          <w:rFonts w:ascii="Montserrat" w:eastAsia="Montserrat" w:hAnsi="Montserrat" w:cs="Montserrat"/>
        </w:rPr>
        <w:t xml:space="preserve"> de </w:t>
      </w:r>
      <w:r w:rsidRPr="001B6264">
        <w:rPr>
          <w:rFonts w:ascii="Montserrat" w:eastAsia="Montserrat" w:hAnsi="Montserrat" w:cs="Montserrat"/>
          <w:b/>
        </w:rPr>
        <w:t>XXXX</w:t>
      </w:r>
      <w:r w:rsidRPr="001B6264">
        <w:rPr>
          <w:rFonts w:ascii="Montserrat" w:eastAsia="Montserrat" w:hAnsi="Montserrat" w:cs="Montserrat"/>
        </w:rPr>
        <w:t xml:space="preserve"> de 2024.</w:t>
      </w:r>
    </w:p>
    <w:p w14:paraId="5BA3CCB9" w14:textId="77777777" w:rsidR="00E0769D" w:rsidRPr="001B6264" w:rsidRDefault="00895E6F">
      <w:pPr>
        <w:jc w:val="center"/>
        <w:rPr>
          <w:rFonts w:ascii="Montserrat" w:eastAsia="Montserrat" w:hAnsi="Montserrat" w:cs="Montserrat"/>
        </w:rPr>
      </w:pPr>
      <w:r w:rsidRPr="001B6264">
        <w:rPr>
          <w:rFonts w:ascii="Montserrat" w:eastAsia="Montserrat" w:hAnsi="Montserrat" w:cs="Montserrat"/>
        </w:rPr>
        <w:t>Nombre y firma</w:t>
      </w:r>
    </w:p>
    <w:sectPr w:rsidR="00E0769D" w:rsidRPr="001B62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EFC097" w14:textId="77777777" w:rsidR="00CE4652" w:rsidRDefault="00CE4652" w:rsidP="00FE3146">
      <w:pPr>
        <w:spacing w:after="0" w:line="240" w:lineRule="auto"/>
      </w:pPr>
      <w:r>
        <w:separator/>
      </w:r>
    </w:p>
  </w:endnote>
  <w:endnote w:type="continuationSeparator" w:id="0">
    <w:p w14:paraId="632A7B96" w14:textId="77777777" w:rsidR="00CE4652" w:rsidRDefault="00CE4652" w:rsidP="00FE3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A2A4D" w14:textId="77777777" w:rsidR="0039665C" w:rsidRDefault="0039665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5AAC2" w14:textId="77777777" w:rsidR="0039665C" w:rsidRDefault="0039665C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8E65B" w14:textId="77777777" w:rsidR="0039665C" w:rsidRDefault="0039665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7932D" w14:textId="77777777" w:rsidR="00CE4652" w:rsidRDefault="00CE4652" w:rsidP="00FE3146">
      <w:pPr>
        <w:spacing w:after="0" w:line="240" w:lineRule="auto"/>
      </w:pPr>
      <w:r>
        <w:separator/>
      </w:r>
    </w:p>
  </w:footnote>
  <w:footnote w:type="continuationSeparator" w:id="0">
    <w:p w14:paraId="5B8FB8E7" w14:textId="77777777" w:rsidR="00CE4652" w:rsidRDefault="00CE4652" w:rsidP="00FE31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1EEF5" w14:textId="0B906907" w:rsidR="0039665C" w:rsidRDefault="0039665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1EE4A" w14:textId="3E19F91A" w:rsidR="00FE3146" w:rsidRDefault="00FE3146" w:rsidP="00FE3146">
    <w:pPr>
      <w:pStyle w:val="Encabezado"/>
      <w:tabs>
        <w:tab w:val="clear" w:pos="4419"/>
        <w:tab w:val="clear" w:pos="8838"/>
        <w:tab w:val="left" w:pos="6300"/>
      </w:tabs>
    </w:pPr>
    <w:r w:rsidRPr="00DF5F96">
      <w:rPr>
        <w:rFonts w:ascii="Lucida Sans Unicode" w:hAnsi="Lucida Sans Unicode" w:cs="Lucida Sans Unicode"/>
        <w:noProof/>
        <w:sz w:val="20"/>
      </w:rPr>
      <w:drawing>
        <wp:anchor distT="0" distB="0" distL="114300" distR="114300" simplePos="0" relativeHeight="251659264" behindDoc="1" locked="0" layoutInCell="1" allowOverlap="1" wp14:anchorId="5BCF5018" wp14:editId="3B407FF0">
          <wp:simplePos x="0" y="0"/>
          <wp:positionH relativeFrom="column">
            <wp:posOffset>4901565</wp:posOffset>
          </wp:positionH>
          <wp:positionV relativeFrom="paragraph">
            <wp:posOffset>7620</wp:posOffset>
          </wp:positionV>
          <wp:extent cx="600075" cy="648335"/>
          <wp:effectExtent l="0" t="0" r="9525" b="0"/>
          <wp:wrapTight wrapText="bothSides">
            <wp:wrapPolygon edited="0">
              <wp:start x="6857" y="0"/>
              <wp:lineTo x="686" y="10155"/>
              <wp:lineTo x="0" y="12693"/>
              <wp:lineTo x="0" y="16501"/>
              <wp:lineTo x="3429" y="20310"/>
              <wp:lineTo x="5486" y="20944"/>
              <wp:lineTo x="8914" y="20944"/>
              <wp:lineTo x="15086" y="20944"/>
              <wp:lineTo x="16457" y="20310"/>
              <wp:lineTo x="21257" y="8885"/>
              <wp:lineTo x="21257" y="3173"/>
              <wp:lineTo x="11657" y="0"/>
              <wp:lineTo x="6857" y="0"/>
            </wp:wrapPolygon>
          </wp:wrapTight>
          <wp:docPr id="3" name="image2.png" descr="Imagen que contiene pizarrón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.png" descr="Imagen que contiene pizarrón&#10;&#10;Descripción generada automáticament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0075" cy="6483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DF5F96">
      <w:rPr>
        <w:rFonts w:ascii="Lucida Sans Unicode" w:hAnsi="Lucida Sans Unicode" w:cs="Lucida Sans Unicode"/>
        <w:noProof/>
        <w:position w:val="16"/>
        <w:sz w:val="20"/>
      </w:rPr>
      <w:drawing>
        <wp:inline distT="0" distB="0" distL="0" distR="0" wp14:anchorId="3478DE26" wp14:editId="1BEF27FB">
          <wp:extent cx="1141273" cy="571229"/>
          <wp:effectExtent l="0" t="0" r="1905" b="635"/>
          <wp:docPr id="1" name="image1.png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Texto&#10;&#10;Descripción generada automáticamente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159202" cy="5802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</w:p>
  <w:p w14:paraId="6F3933E2" w14:textId="77777777" w:rsidR="00FE3146" w:rsidRDefault="00FE3146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159C4" w14:textId="1E966AEB" w:rsidR="0039665C" w:rsidRDefault="0039665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ED0BA7"/>
    <w:multiLevelType w:val="multilevel"/>
    <w:tmpl w:val="59DA986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559633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769D"/>
    <w:rsid w:val="00031B59"/>
    <w:rsid w:val="001B6264"/>
    <w:rsid w:val="00245599"/>
    <w:rsid w:val="00392D61"/>
    <w:rsid w:val="0039665C"/>
    <w:rsid w:val="003A00F8"/>
    <w:rsid w:val="007337AF"/>
    <w:rsid w:val="00791B26"/>
    <w:rsid w:val="00895E6F"/>
    <w:rsid w:val="009A3331"/>
    <w:rsid w:val="009F332A"/>
    <w:rsid w:val="00A82F41"/>
    <w:rsid w:val="00B425C8"/>
    <w:rsid w:val="00CE4652"/>
    <w:rsid w:val="00E0769D"/>
    <w:rsid w:val="00E76263"/>
    <w:rsid w:val="00FE3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5BA3CCA1"/>
  <w15:docId w15:val="{7285D7C3-3DA3-42F4-A524-49D01637E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Encabezado">
    <w:name w:val="header"/>
    <w:basedOn w:val="Normal"/>
    <w:link w:val="EncabezadoCar"/>
    <w:uiPriority w:val="99"/>
    <w:unhideWhenUsed/>
    <w:rsid w:val="00FE314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E3146"/>
  </w:style>
  <w:style w:type="paragraph" w:styleId="Piedepgina">
    <w:name w:val="footer"/>
    <w:basedOn w:val="Normal"/>
    <w:link w:val="PiedepginaCar"/>
    <w:uiPriority w:val="99"/>
    <w:unhideWhenUsed/>
    <w:rsid w:val="00FE314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E3146"/>
  </w:style>
  <w:style w:type="character" w:styleId="Refdecomentario">
    <w:name w:val="annotation reference"/>
    <w:basedOn w:val="Fuentedeprrafopredeter"/>
    <w:uiPriority w:val="99"/>
    <w:semiHidden/>
    <w:unhideWhenUsed/>
    <w:rsid w:val="00E7626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E7626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E76263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7626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7626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kVeD0wWc0sq7NgCx5C8nws0jgSw==">CgMxLjAyCGguZ2pkZ3hzOAByITFsOFppQkxxWWxfX1NQeXkzREFZT1E0QUtIX2FCdHl2OQ==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283</Words>
  <Characters>1561</Characters>
  <Application>Microsoft Office Word</Application>
  <DocSecurity>0</DocSecurity>
  <Lines>13</Lines>
  <Paragraphs>3</Paragraphs>
  <ScaleCrop>false</ScaleCrop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Diego Alejandro Martínez Meléndez</dc:creator>
  <cp:lastModifiedBy>Yesenia Montiel Llamas</cp:lastModifiedBy>
  <cp:revision>7</cp:revision>
  <cp:lastPrinted>2023-12-20T18:26:00Z</cp:lastPrinted>
  <dcterms:created xsi:type="dcterms:W3CDTF">2023-11-27T17:04:00Z</dcterms:created>
  <dcterms:modified xsi:type="dcterms:W3CDTF">2023-12-20T18:26:00Z</dcterms:modified>
</cp:coreProperties>
</file>