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4153" w14:textId="5AC1FC51" w:rsidR="00910224" w:rsidRPr="00DF440F" w:rsidRDefault="006D0D36" w:rsidP="001E3E74">
      <w:pPr>
        <w:pStyle w:val="Prrafodelista"/>
        <w:tabs>
          <w:tab w:val="left" w:pos="567"/>
        </w:tabs>
        <w:spacing w:after="0" w:line="276" w:lineRule="auto"/>
        <w:ind w:left="0" w:right="51"/>
        <w:jc w:val="both"/>
        <w:rPr>
          <w:rFonts w:ascii="Lucida Sans Unicode" w:hAnsi="Lucida Sans Unicode" w:cs="Lucida Sans Unicode"/>
          <w:b/>
          <w:bCs/>
          <w:sz w:val="20"/>
          <w:szCs w:val="20"/>
        </w:rPr>
      </w:pPr>
      <w:r w:rsidRPr="00DF440F">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EXPEDIENTES JDC-072/2024, JDC-073/2024, JDC-075/2024, JDC-076/2024, JDC-077/2024, JDC-078/2024, JDC-079/2024, JDC-081/2024, JDC-082/2024 Y JDC-083/2024, PROMOVIDOS POR DIVERSAS PERSONAS CIUDADANAS, QUE RESUELVEN LAS SOLICITUDES DE REGISTRO DE LAS PLANILLAS DE CANDIDATURAS A LOS MUNICIPIOS DE </w:t>
      </w:r>
      <w:r w:rsidRPr="00DF440F">
        <w:rPr>
          <w:rFonts w:ascii="Lucida Sans Unicode" w:hAnsi="Lucida Sans Unicode" w:cs="Lucida Sans Unicode"/>
          <w:b/>
          <w:sz w:val="20"/>
          <w:szCs w:val="20"/>
        </w:rPr>
        <w:t>IXTLAHUACÁN DE LOS MEMBRILLOS, SAN MARCOS, TECOLOTLÁN, VILLA GUERRERO</w:t>
      </w:r>
      <w:r w:rsidRPr="00DF440F">
        <w:rPr>
          <w:rFonts w:ascii="Lucida Sans Unicode" w:hAnsi="Lucida Sans Unicode" w:cs="Lucida Sans Unicode"/>
          <w:b/>
          <w:color w:val="000000" w:themeColor="text1"/>
          <w:sz w:val="20"/>
          <w:szCs w:val="20"/>
        </w:rPr>
        <w:t>, MEZQUITIC</w:t>
      </w:r>
      <w:r w:rsidRPr="00DF440F">
        <w:rPr>
          <w:rFonts w:ascii="Lucida Sans Unicode" w:hAnsi="Lucida Sans Unicode" w:cs="Lucida Sans Unicode"/>
          <w:b/>
          <w:sz w:val="20"/>
          <w:szCs w:val="20"/>
        </w:rPr>
        <w:t>, TONALÁ, AMECA, CASIMIRO CASTILLO, EL SALTO Y ZACOALCO DE TORRES</w:t>
      </w:r>
      <w:r w:rsidRPr="00DF440F">
        <w:rPr>
          <w:rFonts w:ascii="Lucida Sans Unicode" w:eastAsia="Calibri" w:hAnsi="Lucida Sans Unicode" w:cs="Lucida Sans Unicode"/>
          <w:b/>
          <w:bCs/>
          <w:color w:val="000000" w:themeColor="text1"/>
          <w:sz w:val="20"/>
          <w:szCs w:val="20"/>
        </w:rPr>
        <w:t>, TODOS EN EL ESTADO DE JALISCO, PRESENTADAS POR EL PARTIDO POLÍTICO MOVIMIENTO CIUDADANO, PARA EL PROCESO ELECTORAL LOCAL CONCURRENTE 2023-2024</w:t>
      </w:r>
      <w:r w:rsidRPr="00DF440F">
        <w:rPr>
          <w:rFonts w:ascii="Lucida Sans Unicode" w:hAnsi="Lucida Sans Unicode" w:cs="Lucida Sans Unicode"/>
          <w:b/>
          <w:bCs/>
          <w:sz w:val="20"/>
          <w:szCs w:val="20"/>
        </w:rPr>
        <w:t xml:space="preserve"> </w:t>
      </w:r>
    </w:p>
    <w:p w14:paraId="5CD8DCE4" w14:textId="2A0799DB" w:rsidR="00A2751E" w:rsidRPr="00DF440F" w:rsidRDefault="006D0D36"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DF440F">
        <w:rPr>
          <w:rFonts w:ascii="Lucida Sans Unicode" w:eastAsia="Times New Roman" w:hAnsi="Lucida Sans Unicode" w:cs="Lucida Sans Unicode"/>
          <w:b/>
          <w:color w:val="000000"/>
          <w:sz w:val="20"/>
          <w:szCs w:val="20"/>
          <w:lang w:eastAsia="ar-SA"/>
        </w:rPr>
        <w:t xml:space="preserve"> </w:t>
      </w:r>
    </w:p>
    <w:p w14:paraId="399B8FA7" w14:textId="77777777" w:rsidR="006D064F" w:rsidRPr="00DF440F"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r w:rsidRPr="00DF440F">
        <w:rPr>
          <w:rFonts w:ascii="Lucida Sans Unicode" w:eastAsia="Times New Roman" w:hAnsi="Lucida Sans Unicode" w:cs="Lucida Sans Unicode"/>
          <w:b/>
          <w:sz w:val="20"/>
          <w:szCs w:val="20"/>
          <w:lang w:val="pt-PT" w:eastAsia="ar-SA"/>
        </w:rPr>
        <w:t>A N T E C E D E N T E S</w:t>
      </w:r>
    </w:p>
    <w:p w14:paraId="1FE2CA38" w14:textId="77777777" w:rsidR="006D064F" w:rsidRPr="00DF440F"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p>
    <w:p w14:paraId="3ABF14F2" w14:textId="3B074B5D" w:rsidR="009E326B" w:rsidRPr="00DF440F" w:rsidRDefault="009E326B" w:rsidP="009E326B">
      <w:pPr>
        <w:pStyle w:val="Texto"/>
        <w:spacing w:after="0" w:line="276" w:lineRule="auto"/>
        <w:ind w:firstLine="0"/>
        <w:rPr>
          <w:rFonts w:ascii="Lucida Sans Unicode" w:hAnsi="Lucida Sans Unicode" w:cs="Lucida Sans Unicode"/>
          <w:b/>
          <w:bCs/>
          <w:sz w:val="20"/>
          <w:lang w:val="es-MX"/>
        </w:rPr>
      </w:pPr>
      <w:r w:rsidRPr="00DF440F">
        <w:rPr>
          <w:rFonts w:ascii="Lucida Sans Unicode" w:hAnsi="Lucida Sans Unicode" w:cs="Lucida Sans Unicode"/>
          <w:b/>
          <w:bCs/>
          <w:sz w:val="20"/>
          <w:lang w:val="es-MX"/>
        </w:rPr>
        <w:t>CORRESPONDIENTES A DOS MIL VEINTITRÉS</w:t>
      </w:r>
    </w:p>
    <w:p w14:paraId="1CA0E161" w14:textId="77777777" w:rsidR="009E326B" w:rsidRPr="00DF440F" w:rsidRDefault="009E326B" w:rsidP="009E326B">
      <w:pPr>
        <w:pStyle w:val="Texto"/>
        <w:spacing w:after="0" w:line="276" w:lineRule="auto"/>
        <w:ind w:firstLine="0"/>
        <w:rPr>
          <w:rFonts w:ascii="Lucida Sans Unicode" w:hAnsi="Lucida Sans Unicode" w:cs="Lucida Sans Unicode"/>
          <w:b/>
          <w:bCs/>
          <w:sz w:val="20"/>
          <w:lang w:val="es-MX"/>
        </w:rPr>
      </w:pPr>
    </w:p>
    <w:p w14:paraId="4A34B82F" w14:textId="56C766C9" w:rsidR="009E326B" w:rsidRPr="00DF440F" w:rsidRDefault="009E326B" w:rsidP="009E326B">
      <w:pPr>
        <w:pStyle w:val="Texto"/>
        <w:spacing w:after="0" w:line="276" w:lineRule="auto"/>
        <w:ind w:firstLine="0"/>
        <w:rPr>
          <w:rFonts w:ascii="Lucida Sans Unicode" w:hAnsi="Lucida Sans Unicode" w:cs="Lucida Sans Unicode"/>
          <w:bCs/>
          <w:sz w:val="20"/>
          <w:lang w:val="es-MX" w:eastAsia="en-US"/>
        </w:rPr>
      </w:pPr>
      <w:r w:rsidRPr="00DF440F">
        <w:rPr>
          <w:rFonts w:ascii="Lucida Sans Unicode" w:hAnsi="Lucida Sans Unicode" w:cs="Lucida Sans Unicode"/>
          <w:b/>
          <w:bCs/>
          <w:sz w:val="20"/>
          <w:lang w:val="es-MX"/>
        </w:rPr>
        <w:t>1. RE</w:t>
      </w:r>
      <w:r w:rsidRPr="00DF440F">
        <w:rPr>
          <w:rFonts w:ascii="Lucida Sans Unicode" w:hAnsi="Lucida Sans Unicode" w:cs="Lucida Sans Unicode"/>
          <w:b/>
          <w:sz w:val="20"/>
          <w:lang w:val="es-MX" w:eastAsia="en-US"/>
        </w:rPr>
        <w:t>FORMA AL CÓDIGO ELECTORAL DEL ESTADO DE JALISCO</w:t>
      </w:r>
      <w:r w:rsidRPr="00DF440F">
        <w:rPr>
          <w:rStyle w:val="Refdenotaalpie"/>
          <w:rFonts w:ascii="Lucida Sans Unicode" w:hAnsi="Lucida Sans Unicode" w:cs="Lucida Sans Unicode"/>
          <w:b/>
          <w:sz w:val="20"/>
          <w:lang w:val="es-MX" w:eastAsia="en-US"/>
        </w:rPr>
        <w:footnoteReference w:id="2"/>
      </w:r>
      <w:r w:rsidRPr="00DF440F">
        <w:rPr>
          <w:rFonts w:ascii="Lucida Sans Unicode" w:hAnsi="Lucida Sans Unicode" w:cs="Lucida Sans Unicode"/>
          <w:b/>
          <w:sz w:val="20"/>
          <w:lang w:val="es-MX" w:eastAsia="en-US"/>
        </w:rPr>
        <w:t>.</w:t>
      </w:r>
      <w:r w:rsidRPr="00DF440F">
        <w:rPr>
          <w:rFonts w:ascii="Lucida Sans Unicode" w:hAnsi="Lucida Sans Unicode" w:cs="Lucida Sans Unicode"/>
          <w:bCs/>
          <w:sz w:val="20"/>
          <w:lang w:val="es-MX" w:eastAsia="en-US"/>
        </w:rPr>
        <w:t xml:space="preserve"> El veinte de mayo, mediante decreto número 29185/LXIII/23</w:t>
      </w:r>
      <w:r w:rsidRPr="00DF440F">
        <w:rPr>
          <w:rStyle w:val="Refdenotaalpie"/>
          <w:rFonts w:ascii="Lucida Sans Unicode" w:hAnsi="Lucida Sans Unicode" w:cs="Lucida Sans Unicode"/>
          <w:bCs/>
          <w:sz w:val="20"/>
          <w:lang w:val="es-MX" w:eastAsia="en-US"/>
        </w:rPr>
        <w:footnoteReference w:id="3"/>
      </w:r>
      <w:r w:rsidRPr="00DF440F">
        <w:rPr>
          <w:rFonts w:ascii="Lucida Sans Unicode" w:hAnsi="Lucida Sans Unicode" w:cs="Lucida Sans Unicode"/>
          <w:bCs/>
          <w:sz w:val="20"/>
          <w:lang w:val="es-MX" w:eastAsia="en-US"/>
        </w:rPr>
        <w:t>, publicado en el Periódico Oficial “El Estado de Jalisco”, se reformaron diversos artículos del Código Electoral del Estado de Jalisco, entre ellos el artículo 214, el cual señala que en las elecciones en que se renueve, en su caso, a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638AAFF3" w14:textId="77777777" w:rsidR="009E326B" w:rsidRPr="00DF440F" w:rsidRDefault="009E326B" w:rsidP="009E326B">
      <w:pPr>
        <w:spacing w:after="0" w:line="276" w:lineRule="auto"/>
        <w:jc w:val="both"/>
        <w:rPr>
          <w:rFonts w:ascii="Lucida Sans Unicode" w:eastAsia="Lucida Sans Unicode" w:hAnsi="Lucida Sans Unicode" w:cs="Lucida Sans Unicode"/>
          <w:b/>
          <w:bCs/>
          <w:sz w:val="20"/>
          <w:szCs w:val="20"/>
        </w:rPr>
      </w:pPr>
    </w:p>
    <w:p w14:paraId="5A8CE50D" w14:textId="77777777" w:rsidR="009E326B" w:rsidRPr="00DF440F" w:rsidRDefault="009E326B" w:rsidP="009E326B">
      <w:pPr>
        <w:spacing w:after="0" w:line="276" w:lineRule="auto"/>
        <w:jc w:val="both"/>
        <w:rPr>
          <w:rFonts w:ascii="Lucida Sans Unicode" w:eastAsia="Lucida Sans Unicode" w:hAnsi="Lucida Sans Unicode" w:cs="Lucida Sans Unicode"/>
          <w:sz w:val="20"/>
          <w:szCs w:val="20"/>
        </w:rPr>
      </w:pPr>
      <w:r w:rsidRPr="00DF440F">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w:t>
      </w:r>
      <w:r w:rsidRPr="00DF440F">
        <w:rPr>
          <w:rFonts w:ascii="Lucida Sans Unicode" w:eastAsia="Lucida Sans Unicode" w:hAnsi="Lucida Sans Unicode" w:cs="Lucida Sans Unicode"/>
          <w:b/>
          <w:bCs/>
          <w:sz w:val="20"/>
          <w:szCs w:val="20"/>
        </w:rPr>
        <w:lastRenderedPageBreak/>
        <w:t xml:space="preserve">PRECAMPAÑAS, ASÍ COMO PARA RECABAR APOYO DE LA CIUDADANÍA DE LAS PERSONAS ASPIRANTES A CANDIDATURAS INDEPENDIENTES. </w:t>
      </w:r>
      <w:r w:rsidRPr="00DF440F">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DF440F">
        <w:rPr>
          <w:rStyle w:val="Refdenotaalpie"/>
          <w:rFonts w:ascii="Lucida Sans Unicode" w:eastAsia="Lucida Sans Unicode" w:hAnsi="Lucida Sans Unicode" w:cs="Lucida Sans Unicode"/>
          <w:sz w:val="20"/>
          <w:szCs w:val="20"/>
        </w:rPr>
        <w:footnoteReference w:id="4"/>
      </w:r>
      <w:r w:rsidRPr="00DF440F">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6A3C1383" w14:textId="77777777" w:rsidR="009E326B" w:rsidRPr="00DF440F" w:rsidRDefault="009E326B" w:rsidP="009E326B">
      <w:pPr>
        <w:spacing w:after="0" w:line="276" w:lineRule="auto"/>
        <w:jc w:val="both"/>
        <w:rPr>
          <w:rFonts w:ascii="Lucida Sans Unicode" w:eastAsia="Lucida Sans Unicode" w:hAnsi="Lucida Sans Unicode" w:cs="Lucida Sans Unicode"/>
          <w:b/>
          <w:bCs/>
          <w:sz w:val="20"/>
          <w:szCs w:val="20"/>
        </w:rPr>
      </w:pPr>
    </w:p>
    <w:p w14:paraId="1DC58918" w14:textId="77777777" w:rsidR="009E326B" w:rsidRPr="00DF440F" w:rsidRDefault="009E326B" w:rsidP="009E326B">
      <w:pPr>
        <w:spacing w:after="0" w:line="276" w:lineRule="auto"/>
        <w:jc w:val="both"/>
        <w:rPr>
          <w:rFonts w:ascii="Lucida Sans Unicode" w:eastAsia="Lucida Sans Unicode" w:hAnsi="Lucida Sans Unicode" w:cs="Lucida Sans Unicode"/>
          <w:sz w:val="20"/>
          <w:szCs w:val="20"/>
        </w:rPr>
      </w:pPr>
      <w:r w:rsidRPr="00DF440F">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DF440F">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DF440F">
        <w:rPr>
          <w:rStyle w:val="Refdenotaalpie"/>
          <w:rFonts w:ascii="Lucida Sans Unicode" w:eastAsia="Lucida Sans Unicode" w:hAnsi="Lucida Sans Unicode" w:cs="Lucida Sans Unicode"/>
          <w:sz w:val="20"/>
          <w:szCs w:val="20"/>
        </w:rPr>
        <w:footnoteReference w:id="5"/>
      </w:r>
      <w:r w:rsidRPr="00DF440F">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3E2924E7" w14:textId="77777777" w:rsidR="009E326B" w:rsidRPr="00DF440F" w:rsidRDefault="009E326B" w:rsidP="009E326B">
      <w:pPr>
        <w:spacing w:after="0" w:line="276" w:lineRule="auto"/>
        <w:jc w:val="both"/>
        <w:rPr>
          <w:rFonts w:ascii="Lucida Sans Unicode" w:eastAsia="Lucida Sans Unicode" w:hAnsi="Lucida Sans Unicode" w:cs="Lucida Sans Unicode"/>
          <w:sz w:val="20"/>
          <w:szCs w:val="20"/>
        </w:rPr>
      </w:pPr>
    </w:p>
    <w:p w14:paraId="4B797AD3" w14:textId="77777777" w:rsidR="009E326B" w:rsidRPr="00DF440F" w:rsidRDefault="009E326B" w:rsidP="009E326B">
      <w:pPr>
        <w:spacing w:after="0" w:line="276" w:lineRule="auto"/>
        <w:jc w:val="both"/>
        <w:rPr>
          <w:rFonts w:ascii="Lucida Sans Unicode" w:hAnsi="Lucida Sans Unicode" w:cs="Lucida Sans Unicode"/>
          <w:sz w:val="20"/>
          <w:szCs w:val="20"/>
        </w:rPr>
      </w:pPr>
      <w:r w:rsidRPr="00DF440F">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DF440F">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Pr="00DF440F">
        <w:rPr>
          <w:rStyle w:val="Refdenotaalpie"/>
          <w:rFonts w:ascii="Lucida Sans Unicode" w:eastAsia="Lucida Sans Unicode" w:hAnsi="Lucida Sans Unicode" w:cs="Lucida Sans Unicode"/>
          <w:sz w:val="20"/>
          <w:szCs w:val="20"/>
        </w:rPr>
        <w:footnoteReference w:id="6"/>
      </w:r>
      <w:r w:rsidRPr="00DF440F">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E69C061" w14:textId="77777777" w:rsidR="009E326B" w:rsidRPr="00DF440F" w:rsidRDefault="009E326B" w:rsidP="009E326B">
      <w:pPr>
        <w:tabs>
          <w:tab w:val="left" w:pos="7005"/>
        </w:tabs>
        <w:spacing w:after="0" w:line="276" w:lineRule="auto"/>
        <w:jc w:val="both"/>
        <w:rPr>
          <w:rFonts w:ascii="Lucida Sans Unicode" w:eastAsia="Trebuchet MS" w:hAnsi="Lucida Sans Unicode" w:cs="Lucida Sans Unicode"/>
          <w:b/>
          <w:sz w:val="20"/>
          <w:szCs w:val="20"/>
        </w:rPr>
      </w:pPr>
    </w:p>
    <w:p w14:paraId="0A0606E8" w14:textId="77777777" w:rsidR="009E326B" w:rsidRPr="00DF440F" w:rsidRDefault="009E326B" w:rsidP="009E326B">
      <w:pPr>
        <w:spacing w:after="0" w:line="276" w:lineRule="auto"/>
        <w:jc w:val="both"/>
        <w:rPr>
          <w:rFonts w:ascii="Lucida Sans Unicode" w:hAnsi="Lucida Sans Unicode" w:cs="Lucida Sans Unicode"/>
          <w:b/>
          <w:sz w:val="20"/>
          <w:szCs w:val="20"/>
        </w:rPr>
      </w:pPr>
      <w:r w:rsidRPr="00DF440F">
        <w:rPr>
          <w:rFonts w:ascii="Lucida Sans Unicode" w:hAnsi="Lucida Sans Unicode" w:cs="Lucida Sans Unicode"/>
          <w:b/>
          <w:bCs/>
          <w:sz w:val="20"/>
          <w:szCs w:val="20"/>
        </w:rPr>
        <w:t xml:space="preserve">5. APROBACIÓN DEL CALENDARIO INTEGRAL DEL PROCESO ELECTORAL LOCAL CONCURRENTE 2023-2024. </w:t>
      </w:r>
      <w:r w:rsidRPr="00DF440F">
        <w:rPr>
          <w:rFonts w:ascii="Lucida Sans Unicode" w:hAnsi="Lucida Sans Unicode" w:cs="Lucida Sans Unicode"/>
          <w:bCs/>
          <w:sz w:val="20"/>
          <w:szCs w:val="20"/>
        </w:rPr>
        <w:t xml:space="preserve">El dieciocho de septiembre, en la décima cuarta sesión extraordinaria, el Consejo General de este Instituto emitió el acuerdo identificado con clave </w:t>
      </w:r>
      <w:r w:rsidRPr="00DF440F">
        <w:rPr>
          <w:rFonts w:ascii="Lucida Sans Unicode" w:hAnsi="Lucida Sans Unicode" w:cs="Lucida Sans Unicode"/>
          <w:bCs/>
          <w:sz w:val="20"/>
          <w:szCs w:val="20"/>
        </w:rPr>
        <w:lastRenderedPageBreak/>
        <w:t>alfanumérica IEPC-ACG-060/2023</w:t>
      </w:r>
      <w:r w:rsidRPr="00DF440F">
        <w:rPr>
          <w:rStyle w:val="Refdenotaalpie"/>
          <w:rFonts w:ascii="Lucida Sans Unicode" w:hAnsi="Lucida Sans Unicode" w:cs="Lucida Sans Unicode"/>
          <w:bCs/>
          <w:sz w:val="20"/>
          <w:szCs w:val="20"/>
        </w:rPr>
        <w:footnoteReference w:id="7"/>
      </w:r>
      <w:r w:rsidRPr="00DF440F">
        <w:rPr>
          <w:rFonts w:ascii="Lucida Sans Unicode" w:hAnsi="Lucida Sans Unicode" w:cs="Lucida Sans Unicode"/>
          <w:bCs/>
          <w:sz w:val="20"/>
          <w:szCs w:val="20"/>
        </w:rPr>
        <w:t xml:space="preserve">, mediante el cual se aprobó el </w:t>
      </w:r>
      <w:r w:rsidRPr="00DF440F">
        <w:rPr>
          <w:rFonts w:ascii="Lucida Sans Unicode" w:hAnsi="Lucida Sans Unicode" w:cs="Lucida Sans Unicode"/>
          <w:sz w:val="20"/>
          <w:szCs w:val="20"/>
        </w:rPr>
        <w:t>Calendario Integral para el Proceso Electoral Local Concurrente 2023-2024.</w:t>
      </w:r>
    </w:p>
    <w:p w14:paraId="2443B891" w14:textId="77777777" w:rsidR="009E326B" w:rsidRPr="00DF440F" w:rsidRDefault="009E326B" w:rsidP="009E326B">
      <w:pPr>
        <w:spacing w:after="0" w:line="276" w:lineRule="auto"/>
        <w:jc w:val="both"/>
        <w:rPr>
          <w:rFonts w:ascii="Lucida Sans Unicode" w:eastAsia="Trebuchet MS" w:hAnsi="Lucida Sans Unicode" w:cs="Lucida Sans Unicode"/>
          <w:b/>
          <w:sz w:val="20"/>
          <w:szCs w:val="20"/>
        </w:rPr>
      </w:pPr>
    </w:p>
    <w:p w14:paraId="550C54B0" w14:textId="77777777" w:rsidR="009E326B" w:rsidRPr="00DF440F" w:rsidRDefault="009E326B" w:rsidP="009E326B">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sz w:val="20"/>
          <w:szCs w:val="20"/>
        </w:rPr>
        <w:t>6. APROBACIÓN Y PUBLICACIÓN DEL TEXTO DE LA CONVOCATORIA PARA LA CELEBRACIÓN DE ELECCIONES.</w:t>
      </w:r>
      <w:r w:rsidRPr="00DF440F">
        <w:rPr>
          <w:rFonts w:ascii="Lucida Sans Unicode" w:hAnsi="Lucida Sans Unicode" w:cs="Lucida Sans Unicode"/>
          <w:sz w:val="20"/>
          <w:szCs w:val="20"/>
        </w:rPr>
        <w:t xml:space="preserve"> El uno de noviembre, </w:t>
      </w:r>
      <w:r w:rsidRPr="00DF440F">
        <w:rPr>
          <w:rFonts w:ascii="Lucida Sans Unicode" w:eastAsia="Lucida Sans Unicode" w:hAnsi="Lucida Sans Unicode" w:cs="Lucida Sans Unicode"/>
          <w:sz w:val="20"/>
          <w:szCs w:val="20"/>
        </w:rPr>
        <w:t xml:space="preserve">en la décima novena sesión extraordinaria, </w:t>
      </w:r>
      <w:r w:rsidRPr="00DF440F">
        <w:rPr>
          <w:rFonts w:ascii="Lucida Sans Unicode" w:hAnsi="Lucida Sans Unicode" w:cs="Lucida Sans Unicode"/>
          <w:sz w:val="20"/>
          <w:szCs w:val="20"/>
        </w:rPr>
        <w:t>mediante acuerdo identificado con clave alfanumérica IEPC-ACG-071/2023</w:t>
      </w:r>
      <w:r w:rsidRPr="00DF440F">
        <w:rPr>
          <w:rStyle w:val="Refdenotaalpie"/>
          <w:rFonts w:ascii="Lucida Sans Unicode" w:hAnsi="Lucida Sans Unicode" w:cs="Lucida Sans Unicode"/>
          <w:sz w:val="20"/>
          <w:szCs w:val="20"/>
        </w:rPr>
        <w:footnoteReference w:id="8"/>
      </w:r>
      <w:r w:rsidRPr="00DF440F">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5519BEC0" w14:textId="77777777" w:rsidR="009E326B" w:rsidRPr="00DF440F" w:rsidRDefault="009E326B" w:rsidP="009E326B">
      <w:pPr>
        <w:spacing w:after="0" w:line="276" w:lineRule="auto"/>
        <w:jc w:val="both"/>
        <w:rPr>
          <w:rFonts w:ascii="Lucida Sans Unicode" w:hAnsi="Lucida Sans Unicode" w:cs="Lucida Sans Unicode"/>
          <w:sz w:val="20"/>
          <w:szCs w:val="20"/>
        </w:rPr>
      </w:pPr>
    </w:p>
    <w:p w14:paraId="57B7AB48" w14:textId="77777777" w:rsidR="009E326B" w:rsidRPr="00DF440F" w:rsidRDefault="009E326B" w:rsidP="009E326B">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El dos de noviembre, se publicó en el Periódico Oficial “El Estado de Jalisco”</w:t>
      </w:r>
      <w:r w:rsidRPr="00DF440F">
        <w:rPr>
          <w:rStyle w:val="Refdenotaalpie"/>
          <w:rFonts w:ascii="Lucida Sans Unicode" w:hAnsi="Lucida Sans Unicode" w:cs="Lucida Sans Unicode"/>
          <w:sz w:val="20"/>
          <w:szCs w:val="20"/>
        </w:rPr>
        <w:footnoteReference w:id="9"/>
      </w:r>
      <w:r w:rsidRPr="00DF440F">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3C32D9B3" w14:textId="77777777" w:rsidR="009E326B" w:rsidRPr="00DF440F" w:rsidRDefault="009E326B" w:rsidP="009E326B">
      <w:pPr>
        <w:spacing w:after="0" w:line="276" w:lineRule="auto"/>
        <w:jc w:val="both"/>
        <w:rPr>
          <w:rFonts w:ascii="Lucida Sans Unicode" w:hAnsi="Lucida Sans Unicode" w:cs="Lucida Sans Unicode"/>
          <w:sz w:val="20"/>
          <w:szCs w:val="20"/>
        </w:rPr>
      </w:pPr>
    </w:p>
    <w:p w14:paraId="05D67B20" w14:textId="77777777" w:rsidR="009E326B" w:rsidRPr="00DF440F" w:rsidRDefault="009E326B" w:rsidP="009E326B">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sz w:val="20"/>
          <w:szCs w:val="20"/>
        </w:rPr>
        <w:t xml:space="preserve">7. NÚMERO DE REGIDURÍAS POR AMBOS PRINCIPIOS, QUE HABRÁN DE ELEGIRSE EN CADA MUNICIPIO DEL ESTADO DE JALISCO, DURANTE LA JORNADA ELECTORAL DEL PROCESO ELECTORAL LOCAL CONCURRENTE 2023-2024. </w:t>
      </w:r>
      <w:r w:rsidRPr="00DF440F">
        <w:rPr>
          <w:rFonts w:ascii="Lucida Sans Unicode" w:hAnsi="Lucida Sans Unicode" w:cs="Lucida Sans Unicode"/>
          <w:sz w:val="20"/>
          <w:szCs w:val="20"/>
        </w:rPr>
        <w:t xml:space="preserve">En la misma sesión indicada en el punto anterior, </w:t>
      </w:r>
      <w:r w:rsidRPr="00DF440F">
        <w:rPr>
          <w:rFonts w:ascii="Lucida Sans Unicode" w:eastAsia="Trebuchet MS" w:hAnsi="Lucida Sans Unicode" w:cs="Lucida Sans Unicode"/>
          <w:sz w:val="20"/>
          <w:szCs w:val="20"/>
        </w:rPr>
        <w:t>este Consejo General mediante acuerdo IEPC-ACG-073/2023</w:t>
      </w:r>
      <w:r w:rsidRPr="00DF440F">
        <w:rPr>
          <w:rStyle w:val="Refdenotaalpie"/>
          <w:rFonts w:ascii="Lucida Sans Unicode" w:eastAsia="Trebuchet MS" w:hAnsi="Lucida Sans Unicode" w:cs="Lucida Sans Unicode"/>
          <w:sz w:val="20"/>
          <w:szCs w:val="20"/>
        </w:rPr>
        <w:footnoteReference w:id="10"/>
      </w:r>
      <w:r w:rsidRPr="00DF440F">
        <w:rPr>
          <w:rFonts w:ascii="Lucida Sans Unicode" w:eastAsia="Trebuchet MS" w:hAnsi="Lucida Sans Unicode" w:cs="Lucida Sans Unicode"/>
          <w:sz w:val="20"/>
          <w:szCs w:val="20"/>
        </w:rPr>
        <w:t xml:space="preserve">, determinó </w:t>
      </w:r>
      <w:r w:rsidRPr="00DF440F">
        <w:rPr>
          <w:rFonts w:ascii="Lucida Sans Unicode" w:hAnsi="Lucida Sans Unicode" w:cs="Lucida Sans Unicode"/>
          <w:sz w:val="20"/>
          <w:szCs w:val="20"/>
        </w:rPr>
        <w:t xml:space="preserve">el número de regidurías por ambos principios </w:t>
      </w:r>
      <w:r w:rsidRPr="00DF440F">
        <w:rPr>
          <w:rFonts w:ascii="Lucida Sans Unicode" w:eastAsia="Lucida Sans Unicode" w:hAnsi="Lucida Sans Unicode" w:cs="Lucida Sans Unicode"/>
          <w:sz w:val="20"/>
          <w:szCs w:val="20"/>
        </w:rPr>
        <w:t xml:space="preserve">(mayoría relativa y representación proporcional) </w:t>
      </w:r>
      <w:r w:rsidRPr="00DF440F">
        <w:rPr>
          <w:rFonts w:ascii="Lucida Sans Unicode" w:hAnsi="Lucida Sans Unicode" w:cs="Lucida Sans Unicode"/>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103E3EF6" w14:textId="77777777" w:rsidR="009E326B" w:rsidRPr="00DF440F" w:rsidRDefault="009E326B" w:rsidP="009E326B">
      <w:pPr>
        <w:spacing w:after="0" w:line="276" w:lineRule="auto"/>
        <w:jc w:val="both"/>
        <w:rPr>
          <w:rFonts w:ascii="Lucida Sans Unicode" w:hAnsi="Lucida Sans Unicode" w:cs="Lucida Sans Unicode"/>
          <w:bCs/>
          <w:sz w:val="20"/>
          <w:szCs w:val="20"/>
        </w:rPr>
      </w:pPr>
    </w:p>
    <w:p w14:paraId="3F023005" w14:textId="77777777" w:rsidR="009E326B" w:rsidRPr="00DF440F" w:rsidRDefault="009E326B" w:rsidP="009E326B">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sz w:val="20"/>
          <w:szCs w:val="20"/>
        </w:rPr>
        <w:t xml:space="preserve">8. </w:t>
      </w:r>
      <w:r w:rsidRPr="00DF440F">
        <w:rPr>
          <w:rFonts w:ascii="Lucida Sans Unicode" w:eastAsia="Trebuchet MS" w:hAnsi="Lucida Sans Unicode" w:cs="Lucida Sans Unicode"/>
          <w:b/>
          <w:bCs/>
          <w:color w:val="000000"/>
          <w:sz w:val="20"/>
          <w:szCs w:val="20"/>
        </w:rPr>
        <w:t xml:space="preserve">MODIFICACIÓN DE LOS LINEAMIENTOS RELATIVOS A VIOLENCIA POLÍTICA CONTRA LAS MUJERES EN RAZÓN DE GÉNERO. </w:t>
      </w:r>
      <w:r w:rsidRPr="00DF440F">
        <w:rPr>
          <w:rFonts w:ascii="Lucida Sans Unicode" w:eastAsia="Trebuchet MS" w:hAnsi="Lucida Sans Unicode" w:cs="Lucida Sans Unicode"/>
          <w:color w:val="000000"/>
          <w:sz w:val="20"/>
          <w:szCs w:val="20"/>
        </w:rPr>
        <w:t xml:space="preserve">El quince de diciembre, en la vigésima cuarta sesión extraordinaria, este Consejo General , mediante acuerdo identificado con la clave </w:t>
      </w:r>
      <w:r w:rsidRPr="00DF440F">
        <w:rPr>
          <w:rFonts w:ascii="Lucida Sans Unicode" w:eastAsia="Trebuchet MS" w:hAnsi="Lucida Sans Unicode" w:cs="Lucida Sans Unicode"/>
          <w:color w:val="000000"/>
          <w:sz w:val="20"/>
          <w:szCs w:val="20"/>
        </w:rPr>
        <w:lastRenderedPageBreak/>
        <w:t>alfanumérica IEPC-ACG-104/2023</w:t>
      </w:r>
      <w:r w:rsidRPr="00DF440F">
        <w:rPr>
          <w:rStyle w:val="Refdenotaalpie"/>
          <w:rFonts w:ascii="Lucida Sans Unicode" w:eastAsia="Trebuchet MS" w:hAnsi="Lucida Sans Unicode" w:cs="Lucida Sans Unicode"/>
          <w:color w:val="000000"/>
          <w:sz w:val="20"/>
          <w:szCs w:val="20"/>
        </w:rPr>
        <w:footnoteReference w:id="11"/>
      </w:r>
      <w:r w:rsidRPr="00DF440F">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51F902B0" w14:textId="77777777" w:rsidR="009E326B" w:rsidRPr="00DF440F"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58E8EFBB" w14:textId="77777777" w:rsidR="009E326B" w:rsidRPr="00DF440F" w:rsidRDefault="009E326B" w:rsidP="009E326B">
      <w:pPr>
        <w:pStyle w:val="Textoindependiente"/>
        <w:spacing w:after="0" w:line="276" w:lineRule="auto"/>
        <w:jc w:val="both"/>
        <w:rPr>
          <w:rFonts w:ascii="Lucida Sans Unicode" w:eastAsia="Trebuchet MS" w:hAnsi="Lucida Sans Unicode" w:cs="Lucida Sans Unicode"/>
          <w:color w:val="000000"/>
          <w:sz w:val="20"/>
        </w:rPr>
      </w:pPr>
      <w:r w:rsidRPr="00DF440F">
        <w:rPr>
          <w:rFonts w:ascii="Lucida Sans Unicode" w:eastAsia="Trebuchet MS" w:hAnsi="Lucida Sans Unicode" w:cs="Lucida Sans Unicode"/>
          <w:b/>
          <w:bCs/>
          <w:color w:val="000000"/>
          <w:sz w:val="20"/>
        </w:rPr>
        <w:t xml:space="preserve">9. LINEAMIENTOS PARA EL REGISTRO DE CANDIDATURAS Y CRITERIOS DE REELECCIÓN EN LA POSTULACIÓN DE CANDIDATURAS A CARGOS DE ELECCIÓN POPULAR PARA EL PROCESO ELECTORAL LOCAL CONCURRENTE 2023-2024. </w:t>
      </w:r>
      <w:r w:rsidRPr="00DF440F">
        <w:rPr>
          <w:rFonts w:ascii="Lucida Sans Unicode" w:eastAsia="Trebuchet MS" w:hAnsi="Lucida Sans Unicode" w:cs="Lucida Sans Unicode"/>
          <w:color w:val="000000"/>
          <w:sz w:val="20"/>
        </w:rPr>
        <w:t>En la misma sesión señalada en el punto anterior, este Consejo General , mediante acuerdo identificado con clave alfanumérica IEPC-ACG-105/2023</w:t>
      </w:r>
      <w:r w:rsidRPr="00DF440F">
        <w:rPr>
          <w:rStyle w:val="Refdenotaalpie"/>
          <w:rFonts w:ascii="Lucida Sans Unicode" w:eastAsia="Trebuchet MS" w:hAnsi="Lucida Sans Unicode" w:cs="Lucida Sans Unicode"/>
          <w:color w:val="000000"/>
          <w:sz w:val="20"/>
        </w:rPr>
        <w:footnoteReference w:id="12"/>
      </w:r>
      <w:r w:rsidRPr="00DF440F">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B41B1F2" w14:textId="77777777" w:rsidR="009E326B" w:rsidRPr="00DF440F"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22548907" w14:textId="77777777" w:rsidR="009E326B" w:rsidRPr="00DF440F" w:rsidRDefault="009E326B" w:rsidP="009E326B">
      <w:pPr>
        <w:pStyle w:val="Textoindependiente"/>
        <w:spacing w:after="0" w:line="276" w:lineRule="auto"/>
        <w:jc w:val="both"/>
        <w:rPr>
          <w:rFonts w:ascii="Lucida Sans Unicode" w:eastAsia="Trebuchet MS" w:hAnsi="Lucida Sans Unicode" w:cs="Lucida Sans Unicode"/>
          <w:sz w:val="20"/>
        </w:rPr>
      </w:pPr>
      <w:r w:rsidRPr="00DF440F">
        <w:rPr>
          <w:rFonts w:ascii="Lucida Sans Unicode" w:eastAsia="Trebuchet MS" w:hAnsi="Lucida Sans Unicode" w:cs="Lucida Sans Unicode"/>
          <w:b/>
          <w:bCs/>
          <w:color w:val="000000"/>
          <w:sz w:val="20"/>
        </w:rPr>
        <w:t xml:space="preserve">10. </w:t>
      </w:r>
      <w:r w:rsidRPr="00DF440F">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Pr="00DF440F">
        <w:rPr>
          <w:rFonts w:ascii="Lucida Sans Unicode" w:hAnsi="Lucida Sans Unicode" w:cs="Lucida Sans Unicode"/>
          <w:sz w:val="20"/>
        </w:rPr>
        <w:t xml:space="preserve"> </w:t>
      </w:r>
      <w:r w:rsidRPr="00DF440F">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DF440F">
        <w:rPr>
          <w:rStyle w:val="Refdenotaalpie"/>
          <w:rFonts w:ascii="Lucida Sans Unicode" w:eastAsia="Trebuchet MS" w:hAnsi="Lucida Sans Unicode" w:cs="Lucida Sans Unicode"/>
          <w:sz w:val="20"/>
        </w:rPr>
        <w:footnoteReference w:id="13"/>
      </w:r>
      <w:r w:rsidRPr="00DF440F">
        <w:rPr>
          <w:rFonts w:ascii="Lucida Sans Unicode" w:eastAsia="Trebuchet MS" w:hAnsi="Lucida Sans Unicode" w:cs="Lucida Sans Unicode"/>
          <w:sz w:val="20"/>
        </w:rPr>
        <w:t xml:space="preserve">, </w:t>
      </w:r>
      <w:r w:rsidRPr="00DF440F">
        <w:rPr>
          <w:rFonts w:ascii="Lucida Sans Unicode" w:hAnsi="Lucida Sans Unicode" w:cs="Lucida Sans Unicode"/>
          <w:sz w:val="20"/>
        </w:rPr>
        <w:t xml:space="preserve">determinó los montos de los topes de gastos de campaña para los partidos </w:t>
      </w:r>
      <w:r w:rsidRPr="00DF440F">
        <w:rPr>
          <w:rFonts w:ascii="Lucida Sans Unicode" w:hAnsi="Lucida Sans Unicode" w:cs="Lucida Sans Unicode"/>
          <w:sz w:val="20"/>
        </w:rPr>
        <w:lastRenderedPageBreak/>
        <w:t>políticos, las coaliciones y sus candidaturas, así como de las candidaturas independientes, relativos al Proceso Electoral Local Concurrente 2023-2024.</w:t>
      </w:r>
    </w:p>
    <w:p w14:paraId="20198B9D" w14:textId="77777777" w:rsidR="009E326B" w:rsidRPr="00DF440F" w:rsidRDefault="009E326B" w:rsidP="009E326B">
      <w:pPr>
        <w:spacing w:after="0" w:line="276" w:lineRule="auto"/>
        <w:jc w:val="both"/>
        <w:rPr>
          <w:rFonts w:ascii="Lucida Sans Unicode" w:hAnsi="Lucida Sans Unicode" w:cs="Lucida Sans Unicode"/>
          <w:b/>
          <w:sz w:val="20"/>
          <w:szCs w:val="20"/>
        </w:rPr>
      </w:pPr>
    </w:p>
    <w:p w14:paraId="0F0DD71C" w14:textId="77777777" w:rsidR="009E326B" w:rsidRPr="00DF440F" w:rsidRDefault="009E326B" w:rsidP="009E326B">
      <w:pPr>
        <w:spacing w:after="0" w:line="276" w:lineRule="auto"/>
        <w:jc w:val="both"/>
        <w:rPr>
          <w:rFonts w:ascii="Lucida Sans Unicode" w:hAnsi="Lucida Sans Unicode" w:cs="Lucida Sans Unicode"/>
          <w:b/>
          <w:sz w:val="20"/>
          <w:szCs w:val="20"/>
        </w:rPr>
      </w:pPr>
      <w:r w:rsidRPr="00DF440F">
        <w:rPr>
          <w:rFonts w:ascii="Lucida Sans Unicode" w:hAnsi="Lucida Sans Unicode" w:cs="Lucida Sans Unicode"/>
          <w:b/>
          <w:sz w:val="20"/>
          <w:szCs w:val="20"/>
        </w:rPr>
        <w:t>CORRESPONDIENTES AL AÑO DOS MIL VEINTICUATRO</w:t>
      </w:r>
    </w:p>
    <w:p w14:paraId="2102152E" w14:textId="77777777" w:rsidR="009E326B" w:rsidRPr="00DF440F" w:rsidRDefault="009E326B" w:rsidP="009E326B">
      <w:pPr>
        <w:spacing w:after="0" w:line="276" w:lineRule="auto"/>
        <w:jc w:val="both"/>
        <w:rPr>
          <w:rFonts w:ascii="Lucida Sans Unicode" w:hAnsi="Lucida Sans Unicode" w:cs="Lucida Sans Unicode"/>
          <w:b/>
          <w:kern w:val="2"/>
          <w:sz w:val="20"/>
          <w:szCs w:val="20"/>
          <w:lang w:eastAsia="ar-SA"/>
        </w:rPr>
      </w:pPr>
    </w:p>
    <w:p w14:paraId="67F34E8A" w14:textId="77777777" w:rsidR="009E326B" w:rsidRPr="00DF440F" w:rsidRDefault="009E326B" w:rsidP="009E326B">
      <w:pPr>
        <w:spacing w:after="0" w:line="276" w:lineRule="auto"/>
        <w:jc w:val="both"/>
        <w:rPr>
          <w:rFonts w:ascii="Lucida Sans Unicode" w:hAnsi="Lucida Sans Unicode" w:cs="Lucida Sans Unicode"/>
          <w:kern w:val="2"/>
          <w:sz w:val="20"/>
          <w:szCs w:val="20"/>
          <w:lang w:eastAsia="ar-SA"/>
        </w:rPr>
      </w:pPr>
      <w:r w:rsidRPr="00DF440F">
        <w:rPr>
          <w:rFonts w:ascii="Lucida Sans Unicode" w:hAnsi="Lucida Sans Unicode" w:cs="Lucida Sans Unicode"/>
          <w:b/>
          <w:bCs/>
          <w:kern w:val="2"/>
          <w:sz w:val="20"/>
          <w:szCs w:val="20"/>
          <w:lang w:eastAsia="ar-SA"/>
        </w:rPr>
        <w:t xml:space="preserve">11.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DF440F">
        <w:rPr>
          <w:rFonts w:ascii="Lucida Sans Unicode" w:hAnsi="Lucida Sans Unicode" w:cs="Lucida Sans Unicode"/>
          <w:kern w:val="2"/>
          <w:sz w:val="20"/>
          <w:szCs w:val="20"/>
          <w:lang w:eastAsia="ar-SA"/>
        </w:rPr>
        <w:t>El día veinticuatro de enero, en la quinta sesión extraordinaria, este Consejo General  mediante acuerdo identificado con clave alfanumérica IEPC-ACG-007/2024</w:t>
      </w:r>
      <w:r w:rsidRPr="00DF440F">
        <w:rPr>
          <w:rStyle w:val="Refdenotaalpie"/>
          <w:rFonts w:ascii="Lucida Sans Unicode" w:hAnsi="Lucida Sans Unicode" w:cs="Lucida Sans Unicode"/>
          <w:kern w:val="2"/>
          <w:sz w:val="20"/>
          <w:szCs w:val="20"/>
          <w:lang w:eastAsia="ar-SA"/>
        </w:rPr>
        <w:footnoteReference w:id="14"/>
      </w:r>
      <w:r w:rsidRPr="00DF440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RAP-021/2023, promovido por el partido político local Hagamos.</w:t>
      </w:r>
    </w:p>
    <w:p w14:paraId="7C18F340" w14:textId="77777777" w:rsidR="009E326B" w:rsidRPr="00DF440F" w:rsidRDefault="009E326B" w:rsidP="009E326B">
      <w:pPr>
        <w:spacing w:after="0" w:line="276" w:lineRule="auto"/>
        <w:jc w:val="both"/>
        <w:rPr>
          <w:rFonts w:ascii="Lucida Sans Unicode" w:hAnsi="Lucida Sans Unicode" w:cs="Lucida Sans Unicode"/>
          <w:kern w:val="2"/>
          <w:sz w:val="20"/>
          <w:szCs w:val="20"/>
          <w:lang w:eastAsia="ar-SA"/>
        </w:rPr>
      </w:pPr>
      <w:r w:rsidRPr="00DF440F">
        <w:rPr>
          <w:rFonts w:ascii="Lucida Sans Unicode" w:hAnsi="Lucida Sans Unicode" w:cs="Lucida Sans Unicode"/>
          <w:kern w:val="2"/>
          <w:sz w:val="20"/>
          <w:szCs w:val="20"/>
          <w:lang w:eastAsia="ar-SA"/>
        </w:rPr>
        <w:t xml:space="preserve"> </w:t>
      </w:r>
    </w:p>
    <w:p w14:paraId="6438C666" w14:textId="77777777" w:rsidR="009E326B" w:rsidRPr="00DF440F" w:rsidRDefault="009E326B" w:rsidP="009E326B">
      <w:pPr>
        <w:spacing w:after="0" w:line="276" w:lineRule="auto"/>
        <w:jc w:val="both"/>
        <w:rPr>
          <w:rFonts w:ascii="Lucida Sans Unicode" w:hAnsi="Lucida Sans Unicode" w:cs="Lucida Sans Unicode"/>
          <w:kern w:val="2"/>
          <w:sz w:val="20"/>
          <w:szCs w:val="20"/>
          <w:lang w:eastAsia="ar-SA"/>
        </w:rPr>
      </w:pPr>
      <w:r w:rsidRPr="00DF440F">
        <w:rPr>
          <w:rFonts w:ascii="Lucida Sans Unicode" w:hAnsi="Lucida Sans Unicode" w:cs="Lucida Sans Unicode"/>
          <w:b/>
          <w:bCs/>
          <w:kern w:val="2"/>
          <w:sz w:val="20"/>
          <w:szCs w:val="20"/>
          <w:lang w:eastAsia="ar-SA"/>
        </w:rPr>
        <w:t xml:space="preserve">12. APROBACIÓN DE LAS PLATAFORMAS ELECTORALES. </w:t>
      </w:r>
      <w:r w:rsidRPr="00DF440F">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Pr="00DF440F">
        <w:rPr>
          <w:rStyle w:val="Refdenotaalpie"/>
          <w:rFonts w:ascii="Lucida Sans Unicode" w:hAnsi="Lucida Sans Unicode" w:cs="Lucida Sans Unicode"/>
          <w:kern w:val="2"/>
          <w:sz w:val="20"/>
          <w:szCs w:val="20"/>
          <w:lang w:eastAsia="ar-SA"/>
        </w:rPr>
        <w:footnoteReference w:id="15"/>
      </w:r>
      <w:r w:rsidRPr="00DF440F">
        <w:rPr>
          <w:rFonts w:ascii="Lucida Sans Unicode" w:hAnsi="Lucida Sans Unicode" w:cs="Lucida Sans Unicode"/>
          <w:kern w:val="2"/>
          <w:sz w:val="20"/>
          <w:szCs w:val="20"/>
          <w:lang w:eastAsia="ar-SA"/>
        </w:rPr>
        <w:t>,</w:t>
      </w:r>
      <w:r w:rsidRPr="00DF440F">
        <w:rPr>
          <w:rFonts w:ascii="Lucida Sans Unicode" w:hAnsi="Lucida Sans Unicode" w:cs="Lucida Sans Unicode"/>
          <w:b/>
          <w:bCs/>
          <w:kern w:val="2"/>
          <w:sz w:val="20"/>
          <w:szCs w:val="20"/>
          <w:lang w:eastAsia="ar-SA"/>
        </w:rPr>
        <w:t xml:space="preserve"> </w:t>
      </w:r>
      <w:r w:rsidRPr="00DF440F">
        <w:rPr>
          <w:rFonts w:ascii="Lucida Sans Unicode" w:hAnsi="Lucida Sans Unicode" w:cs="Lucida Sans Unicode"/>
          <w:kern w:val="2"/>
          <w:sz w:val="20"/>
          <w:szCs w:val="20"/>
          <w:lang w:eastAsia="ar-SA"/>
        </w:rPr>
        <w:t xml:space="preserve">aprobó las plataformas electorales presentadas, entre otros, por el partido político Movimiento Ciudadano, para el Proceso Electoral Local Concurrente 2023-2024. </w:t>
      </w:r>
    </w:p>
    <w:p w14:paraId="71202379" w14:textId="77777777" w:rsidR="009E326B" w:rsidRPr="00DF440F" w:rsidRDefault="009E326B" w:rsidP="009E326B">
      <w:pPr>
        <w:spacing w:after="0" w:line="276" w:lineRule="auto"/>
        <w:jc w:val="both"/>
        <w:rPr>
          <w:rFonts w:ascii="Lucida Sans Unicode" w:hAnsi="Lucida Sans Unicode" w:cs="Lucida Sans Unicode"/>
          <w:kern w:val="2"/>
          <w:sz w:val="20"/>
          <w:szCs w:val="20"/>
          <w:lang w:eastAsia="ar-SA"/>
        </w:rPr>
      </w:pPr>
    </w:p>
    <w:p w14:paraId="78FDD2CA" w14:textId="77777777" w:rsidR="009E326B" w:rsidRPr="00DF440F" w:rsidRDefault="009E326B" w:rsidP="009E326B">
      <w:pPr>
        <w:spacing w:after="0" w:line="276" w:lineRule="auto"/>
        <w:jc w:val="both"/>
        <w:rPr>
          <w:rFonts w:ascii="Lucida Sans Unicode" w:eastAsia="Trebuchet MS" w:hAnsi="Lucida Sans Unicode" w:cs="Lucida Sans Unicode"/>
          <w:sz w:val="20"/>
          <w:szCs w:val="20"/>
        </w:rPr>
      </w:pPr>
      <w:r w:rsidRPr="00DF440F">
        <w:rPr>
          <w:rFonts w:ascii="Lucida Sans Unicode" w:eastAsia="Trebuchet MS" w:hAnsi="Lucida Sans Unicode" w:cs="Lucida Sans Unicode"/>
          <w:b/>
          <w:bCs/>
          <w:sz w:val="20"/>
          <w:szCs w:val="20"/>
        </w:rPr>
        <w:t xml:space="preserve">13.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DF440F">
        <w:rPr>
          <w:rFonts w:ascii="Lucida Sans Unicode" w:eastAsia="Trebuchet MS" w:hAnsi="Lucida Sans Unicode" w:cs="Lucida Sans Unicode"/>
          <w:sz w:val="20"/>
          <w:szCs w:val="20"/>
        </w:rPr>
        <w:t xml:space="preserve">El trece de febrero, en la séptima sesión extraordinaria, este Consejo General , mediante acuerdo identificado con la </w:t>
      </w:r>
      <w:r w:rsidRPr="00DF440F">
        <w:rPr>
          <w:rFonts w:ascii="Lucida Sans Unicode" w:eastAsia="Trebuchet MS" w:hAnsi="Lucida Sans Unicode" w:cs="Lucida Sans Unicode"/>
          <w:sz w:val="20"/>
          <w:szCs w:val="20"/>
        </w:rPr>
        <w:lastRenderedPageBreak/>
        <w:t>clave alfanumérica IEPC-ACG-019/2024</w:t>
      </w:r>
      <w:r w:rsidRPr="00DF440F">
        <w:rPr>
          <w:rStyle w:val="Refdenotaalpie"/>
          <w:rFonts w:ascii="Lucida Sans Unicode" w:eastAsia="Trebuchet MS" w:hAnsi="Lucida Sans Unicode" w:cs="Lucida Sans Unicode"/>
          <w:sz w:val="20"/>
          <w:szCs w:val="20"/>
        </w:rPr>
        <w:footnoteReference w:id="16"/>
      </w:r>
      <w:r w:rsidRPr="00DF440F">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DF440F">
        <w:rPr>
          <w:rFonts w:ascii="Lucida Sans Unicode" w:eastAsia="Lucida Sans Unicode" w:hAnsi="Lucida Sans Unicode" w:cs="Lucida Sans Unicode"/>
          <w:sz w:val="20"/>
          <w:szCs w:val="20"/>
        </w:rPr>
        <w:t xml:space="preserve">identificado con el número de expediente </w:t>
      </w:r>
      <w:r w:rsidRPr="00DF440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3C8C76B6" w14:textId="77777777" w:rsidR="009E326B" w:rsidRPr="00DF440F" w:rsidRDefault="009E326B" w:rsidP="009E326B">
      <w:pPr>
        <w:spacing w:after="0" w:line="276" w:lineRule="auto"/>
        <w:jc w:val="both"/>
        <w:rPr>
          <w:rFonts w:ascii="Lucida Sans Unicode" w:eastAsia="Trebuchet MS" w:hAnsi="Lucida Sans Unicode" w:cs="Lucida Sans Unicode"/>
          <w:sz w:val="20"/>
          <w:szCs w:val="20"/>
        </w:rPr>
      </w:pPr>
    </w:p>
    <w:p w14:paraId="73B2EA2C" w14:textId="77777777" w:rsidR="009E326B" w:rsidRPr="00DF440F" w:rsidRDefault="009E326B" w:rsidP="009E326B">
      <w:pPr>
        <w:spacing w:after="0" w:line="276" w:lineRule="auto"/>
        <w:jc w:val="both"/>
        <w:rPr>
          <w:rFonts w:ascii="Lucida Sans Unicode" w:hAnsi="Lucida Sans Unicode" w:cs="Lucida Sans Unicode"/>
          <w:color w:val="1D1D1D"/>
          <w:sz w:val="20"/>
          <w:szCs w:val="20"/>
          <w:shd w:val="clear" w:color="auto" w:fill="FFFFFF"/>
        </w:rPr>
      </w:pPr>
      <w:r w:rsidRPr="00DF440F">
        <w:rPr>
          <w:rFonts w:ascii="Lucida Sans Unicode" w:eastAsia="Trebuchet MS" w:hAnsi="Lucida Sans Unicode" w:cs="Lucida Sans Unicode"/>
          <w:b/>
          <w:sz w:val="20"/>
          <w:szCs w:val="20"/>
        </w:rPr>
        <w:t xml:space="preserve">14. </w:t>
      </w:r>
      <w:r w:rsidRPr="00DF440F">
        <w:rPr>
          <w:rFonts w:ascii="Lucida Sans Unicode" w:hAnsi="Lucida Sans Unicode" w:cs="Lucida Sans Unicode"/>
          <w:b/>
          <w:bCs/>
          <w:sz w:val="20"/>
          <w:szCs w:val="20"/>
        </w:rPr>
        <w:t xml:space="preserve">INFORMES DE INGRESOS Y GASTOS DE PRECAMPAÑA DE LAS PRECANDIDATURAS AL CARGO DE MUNÍCIPES EN EL ESTADO DE JALISCO, PARA EL PROCESO ELECTORAL LOCAL CONCURRENTE 2023-2024. </w:t>
      </w:r>
      <w:r w:rsidRPr="00DF440F">
        <w:rPr>
          <w:rFonts w:ascii="Lucida Sans Unicode" w:hAnsi="Lucida Sans Unicode" w:cs="Lucida Sans Unicode"/>
          <w:sz w:val="20"/>
          <w:szCs w:val="20"/>
        </w:rPr>
        <w:t xml:space="preserve">El diecinueve de </w:t>
      </w:r>
      <w:r w:rsidRPr="00DF440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DF440F">
        <w:rPr>
          <w:rStyle w:val="Refdenotaalpie"/>
          <w:rFonts w:ascii="Lucida Sans Unicode" w:hAnsi="Lucida Sans Unicode" w:cs="Lucida Sans Unicode"/>
          <w:color w:val="1D1D1D"/>
          <w:sz w:val="20"/>
          <w:szCs w:val="20"/>
          <w:shd w:val="clear" w:color="auto" w:fill="FFFFFF"/>
        </w:rPr>
        <w:footnoteReference w:id="17"/>
      </w:r>
      <w:r w:rsidRPr="00DF440F">
        <w:rPr>
          <w:rFonts w:ascii="Lucida Sans Unicode" w:hAnsi="Lucida Sans Unicode" w:cs="Lucida Sans Unicode"/>
          <w:color w:val="1D1D1D"/>
          <w:sz w:val="20"/>
          <w:szCs w:val="20"/>
          <w:shd w:val="clear" w:color="auto" w:fill="FFFFFF"/>
        </w:rPr>
        <w:t xml:space="preserve">, emitió la </w:t>
      </w:r>
      <w:r w:rsidRPr="00DF440F">
        <w:rPr>
          <w:rFonts w:ascii="Lucida Sans Unicode" w:hAnsi="Lucida Sans Unicode" w:cs="Lucida Sans Unicode"/>
          <w:i/>
          <w:iCs/>
          <w:color w:val="1D1D1D"/>
          <w:sz w:val="20"/>
          <w:szCs w:val="20"/>
          <w:shd w:val="clear" w:color="auto" w:fill="FFFFFF"/>
        </w:rPr>
        <w:t>“</w:t>
      </w:r>
      <w:r w:rsidRPr="00DF440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DF440F">
        <w:rPr>
          <w:rFonts w:ascii="Lucida Sans Unicode" w:hAnsi="Lucida Sans Unicode" w:cs="Lucida Sans Unicode"/>
          <w:color w:val="1D1D1D"/>
          <w:sz w:val="20"/>
          <w:szCs w:val="20"/>
          <w:shd w:val="clear" w:color="auto" w:fill="FFFFFF"/>
        </w:rPr>
        <w:t xml:space="preserve"> .</w:t>
      </w:r>
    </w:p>
    <w:p w14:paraId="31CE93D2" w14:textId="77777777" w:rsidR="009E326B" w:rsidRPr="00DF440F" w:rsidRDefault="009E326B" w:rsidP="009E326B">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D09A040" w14:textId="77777777" w:rsidR="009E326B" w:rsidRPr="00DF440F" w:rsidRDefault="009E326B" w:rsidP="009E326B">
      <w:pPr>
        <w:autoSpaceDE w:val="0"/>
        <w:autoSpaceDN w:val="0"/>
        <w:adjustRightInd w:val="0"/>
        <w:spacing w:after="0" w:line="276" w:lineRule="auto"/>
        <w:jc w:val="both"/>
        <w:rPr>
          <w:rFonts w:ascii="Lucida Sans Unicode" w:hAnsi="Lucida Sans Unicode" w:cs="Lucida Sans Unicode"/>
          <w:color w:val="040405"/>
          <w:sz w:val="20"/>
          <w:szCs w:val="20"/>
        </w:rPr>
      </w:pPr>
      <w:r w:rsidRPr="00DF440F">
        <w:rPr>
          <w:rFonts w:ascii="Lucida Sans Unicode" w:hAnsi="Lucida Sans Unicode" w:cs="Lucida Sans Unicode"/>
          <w:b/>
          <w:bCs/>
          <w:color w:val="040405"/>
          <w:sz w:val="20"/>
          <w:szCs w:val="20"/>
        </w:rPr>
        <w:t>15</w:t>
      </w:r>
      <w:r w:rsidRPr="00DF440F">
        <w:rPr>
          <w:rFonts w:ascii="Lucida Sans Unicode" w:eastAsia="Trebuchet MS" w:hAnsi="Lucida Sans Unicode" w:cs="Lucida Sans Unicode"/>
          <w:b/>
          <w:bCs/>
          <w:sz w:val="20"/>
          <w:szCs w:val="20"/>
        </w:rPr>
        <w:t xml:space="preserve">. </w:t>
      </w:r>
      <w:r w:rsidRPr="00DF440F">
        <w:rPr>
          <w:rFonts w:ascii="Lucida Sans Unicode" w:hAnsi="Lucida Sans Unicode" w:cs="Lucida Sans Unicode"/>
          <w:b/>
          <w:bCs/>
          <w:color w:val="040405"/>
          <w:sz w:val="20"/>
          <w:szCs w:val="20"/>
        </w:rPr>
        <w:t xml:space="preserve">PLAZO PARA LA PRESENTACIÓN DE LAS SOLICITUDES DE REGISTRO DE LAS PLANILLAS DE MUNÍCIPES. </w:t>
      </w:r>
      <w:r w:rsidRPr="00DF440F">
        <w:rPr>
          <w:rFonts w:ascii="Lucida Sans Unicode" w:eastAsia="Times New Roman" w:hAnsi="Lucida Sans Unicode" w:cs="Lucida Sans Unicode"/>
          <w:sz w:val="20"/>
          <w:szCs w:val="20"/>
          <w:lang w:eastAsia="ar-SA"/>
        </w:rPr>
        <w:t xml:space="preserve">El </w:t>
      </w:r>
      <w:r w:rsidRPr="00DF440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DF440F">
        <w:rPr>
          <w:rFonts w:ascii="Lucida Sans Unicode" w:eastAsia="Times New Roman" w:hAnsi="Lucida Sans Unicode" w:cs="Lucida Sans Unicode"/>
          <w:sz w:val="20"/>
          <w:szCs w:val="20"/>
          <w:lang w:eastAsia="ar-SA"/>
        </w:rPr>
        <w:t xml:space="preserve">, </w:t>
      </w:r>
      <w:r w:rsidRPr="00DF440F">
        <w:rPr>
          <w:rFonts w:ascii="Lucida Sans Unicode" w:hAnsi="Lucida Sans Unicode" w:cs="Lucida Sans Unicode"/>
          <w:color w:val="040405"/>
          <w:sz w:val="20"/>
          <w:szCs w:val="20"/>
        </w:rPr>
        <w:t>para la presentación de las solicitudes de registro de sus planillas de candidaturas a munícipes,</w:t>
      </w:r>
      <w:r w:rsidRPr="00DF440F">
        <w:rPr>
          <w:rFonts w:ascii="Lucida Sans Unicode" w:eastAsia="Times New Roman" w:hAnsi="Lucida Sans Unicode" w:cs="Lucida Sans Unicode"/>
          <w:sz w:val="20"/>
          <w:szCs w:val="20"/>
          <w:lang w:eastAsia="ar-SA"/>
        </w:rPr>
        <w:t xml:space="preserve"> comenzó el doce de febrero, concluyendo a las </w:t>
      </w:r>
      <w:r w:rsidRPr="00DF440F">
        <w:rPr>
          <w:rFonts w:ascii="Lucida Sans Unicode" w:hAnsi="Lucida Sans Unicode" w:cs="Lucida Sans Unicode"/>
          <w:color w:val="040405"/>
          <w:sz w:val="20"/>
          <w:szCs w:val="20"/>
        </w:rPr>
        <w:t>veinticuatro horas del día tres de marzo. En dicho plazo el partido político Movimiento Ciudadano presentó 1,884 mil ochocientas ochenta y cuatro solicitudes de registro.</w:t>
      </w:r>
    </w:p>
    <w:p w14:paraId="0ABCFD1F" w14:textId="77777777" w:rsidR="00C26DE3" w:rsidRPr="00DF440F"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3200027F" w14:textId="256DDAF4" w:rsidR="00822132" w:rsidRPr="00DF440F" w:rsidRDefault="00283A10"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16</w:t>
      </w:r>
      <w:r w:rsidR="00822132" w:rsidRPr="00DF440F">
        <w:rPr>
          <w:rFonts w:ascii="Lucida Sans Unicode" w:hAnsi="Lucida Sans Unicode" w:cs="Lucida Sans Unicode"/>
          <w:b/>
          <w:bCs/>
          <w:color w:val="000000" w:themeColor="text1"/>
          <w:sz w:val="20"/>
          <w:szCs w:val="20"/>
        </w:rPr>
        <w:t xml:space="preserve">. </w:t>
      </w:r>
      <w:r w:rsidR="00032867" w:rsidRPr="00DF440F">
        <w:rPr>
          <w:rFonts w:ascii="Lucida Sans Unicode" w:hAnsi="Lucida Sans Unicode" w:cs="Lucida Sans Unicode"/>
          <w:b/>
          <w:bCs/>
          <w:color w:val="000000" w:themeColor="text1"/>
          <w:sz w:val="20"/>
          <w:szCs w:val="20"/>
        </w:rPr>
        <w:t xml:space="preserve">JUICIOS PARA LA PROTECCIÓN DE LOS DERECHOS POLÍTICO-ELECTORALES DEL CIUDADANO. </w:t>
      </w:r>
      <w:r w:rsidR="00032867" w:rsidRPr="00DF440F">
        <w:rPr>
          <w:rFonts w:ascii="Lucida Sans Unicode" w:hAnsi="Lucida Sans Unicode" w:cs="Lucida Sans Unicode"/>
          <w:color w:val="000000" w:themeColor="text1"/>
          <w:sz w:val="20"/>
          <w:szCs w:val="20"/>
        </w:rPr>
        <w:t>Con fecha veintidós de marzo</w:t>
      </w:r>
      <w:r w:rsidR="004C1421" w:rsidRPr="00DF440F">
        <w:rPr>
          <w:rFonts w:ascii="Lucida Sans Unicode" w:hAnsi="Lucida Sans Unicode" w:cs="Lucida Sans Unicode"/>
          <w:color w:val="000000" w:themeColor="text1"/>
          <w:sz w:val="20"/>
          <w:szCs w:val="20"/>
        </w:rPr>
        <w:t>, divers</w:t>
      </w:r>
      <w:r w:rsidR="00501F65" w:rsidRPr="00DF440F">
        <w:rPr>
          <w:rFonts w:ascii="Lucida Sans Unicode" w:hAnsi="Lucida Sans Unicode" w:cs="Lucida Sans Unicode"/>
          <w:color w:val="000000" w:themeColor="text1"/>
          <w:sz w:val="20"/>
          <w:szCs w:val="20"/>
        </w:rPr>
        <w:t>a</w:t>
      </w:r>
      <w:r w:rsidR="004C1421" w:rsidRPr="00DF440F">
        <w:rPr>
          <w:rFonts w:ascii="Lucida Sans Unicode" w:hAnsi="Lucida Sans Unicode" w:cs="Lucida Sans Unicode"/>
          <w:color w:val="000000" w:themeColor="text1"/>
          <w:sz w:val="20"/>
          <w:szCs w:val="20"/>
        </w:rPr>
        <w:t xml:space="preserve">s </w:t>
      </w:r>
      <w:r w:rsidR="00501F65" w:rsidRPr="00DF440F">
        <w:rPr>
          <w:rFonts w:ascii="Lucida Sans Unicode" w:hAnsi="Lucida Sans Unicode" w:cs="Lucida Sans Unicode"/>
          <w:color w:val="000000" w:themeColor="text1"/>
          <w:sz w:val="20"/>
          <w:szCs w:val="20"/>
        </w:rPr>
        <w:t>personas ciudadanas</w:t>
      </w:r>
      <w:r w:rsidR="004C1421" w:rsidRPr="00DF440F">
        <w:rPr>
          <w:rFonts w:ascii="Lucida Sans Unicode" w:hAnsi="Lucida Sans Unicode" w:cs="Lucida Sans Unicode"/>
          <w:color w:val="000000" w:themeColor="text1"/>
          <w:sz w:val="20"/>
          <w:szCs w:val="20"/>
        </w:rPr>
        <w:t xml:space="preserve"> presentaron</w:t>
      </w:r>
      <w:r w:rsidR="002062DE" w:rsidRPr="00DF440F">
        <w:rPr>
          <w:rFonts w:ascii="Lucida Sans Unicode" w:hAnsi="Lucida Sans Unicode" w:cs="Lucida Sans Unicode"/>
          <w:color w:val="000000" w:themeColor="text1"/>
          <w:sz w:val="20"/>
          <w:szCs w:val="20"/>
        </w:rPr>
        <w:t xml:space="preserve"> ante </w:t>
      </w:r>
      <w:r w:rsidR="002062DE" w:rsidRPr="00DF440F">
        <w:rPr>
          <w:rFonts w:ascii="Lucida Sans Unicode" w:hAnsi="Lucida Sans Unicode" w:cs="Lucida Sans Unicode"/>
          <w:color w:val="000000" w:themeColor="text1"/>
          <w:sz w:val="20"/>
          <w:szCs w:val="20"/>
        </w:rPr>
        <w:lastRenderedPageBreak/>
        <w:t xml:space="preserve">el Tribunal Electoral del Estado de Jalisco, </w:t>
      </w:r>
      <w:r w:rsidR="004C1421" w:rsidRPr="00DF440F">
        <w:rPr>
          <w:rFonts w:ascii="Lucida Sans Unicode" w:hAnsi="Lucida Sans Unicode" w:cs="Lucida Sans Unicode"/>
          <w:color w:val="000000" w:themeColor="text1"/>
          <w:sz w:val="20"/>
          <w:szCs w:val="20"/>
        </w:rPr>
        <w:t xml:space="preserve"> Juicio para la Protección de los Derechos Político-Electorales del Ciudadano, a los que les correspondieron los números de expediente JDC</w:t>
      </w:r>
      <w:r w:rsidR="009E326B" w:rsidRPr="00DF440F">
        <w:rPr>
          <w:rFonts w:ascii="Lucida Sans Unicode" w:hAnsi="Lucida Sans Unicode" w:cs="Lucida Sans Unicode"/>
          <w:color w:val="000000" w:themeColor="text1"/>
          <w:sz w:val="20"/>
          <w:szCs w:val="20"/>
        </w:rPr>
        <w:t>-</w:t>
      </w:r>
      <w:r w:rsidR="004C1421" w:rsidRPr="00DF440F">
        <w:rPr>
          <w:rFonts w:ascii="Lucida Sans Unicode" w:hAnsi="Lucida Sans Unicode" w:cs="Lucida Sans Unicode"/>
          <w:color w:val="000000" w:themeColor="text1"/>
          <w:sz w:val="20"/>
          <w:szCs w:val="20"/>
        </w:rPr>
        <w:t>072/2024</w:t>
      </w:r>
      <w:r w:rsidR="00B1663F" w:rsidRPr="00DF440F">
        <w:rPr>
          <w:rStyle w:val="Refdenotaalpie"/>
          <w:rFonts w:ascii="Lucida Sans Unicode" w:hAnsi="Lucida Sans Unicode" w:cs="Lucida Sans Unicode"/>
          <w:color w:val="000000" w:themeColor="text1"/>
          <w:sz w:val="20"/>
          <w:szCs w:val="20"/>
        </w:rPr>
        <w:footnoteReference w:id="18"/>
      </w:r>
      <w:r w:rsidR="00501F65" w:rsidRPr="00DF440F">
        <w:rPr>
          <w:rFonts w:ascii="Lucida Sans Unicode" w:hAnsi="Lucida Sans Unicode" w:cs="Lucida Sans Unicode"/>
          <w:color w:val="000000" w:themeColor="text1"/>
          <w:sz w:val="20"/>
          <w:szCs w:val="20"/>
        </w:rPr>
        <w:t xml:space="preserve"> y </w:t>
      </w:r>
      <w:r w:rsidR="00735B39" w:rsidRPr="00DF440F">
        <w:rPr>
          <w:rFonts w:ascii="Lucida Sans Unicode" w:hAnsi="Lucida Sans Unicode" w:cs="Lucida Sans Unicode"/>
          <w:color w:val="000000" w:themeColor="text1"/>
          <w:sz w:val="20"/>
          <w:szCs w:val="20"/>
        </w:rPr>
        <w:t xml:space="preserve"> </w:t>
      </w:r>
      <w:r w:rsidR="004C1421" w:rsidRPr="00DF440F">
        <w:rPr>
          <w:rFonts w:ascii="Lucida Sans Unicode" w:hAnsi="Lucida Sans Unicode" w:cs="Lucida Sans Unicode"/>
          <w:color w:val="000000" w:themeColor="text1"/>
          <w:sz w:val="20"/>
          <w:szCs w:val="20"/>
        </w:rPr>
        <w:t>JDC</w:t>
      </w:r>
      <w:r w:rsidR="009E326B" w:rsidRPr="00DF440F">
        <w:rPr>
          <w:rFonts w:ascii="Lucida Sans Unicode" w:hAnsi="Lucida Sans Unicode" w:cs="Lucida Sans Unicode"/>
          <w:color w:val="000000" w:themeColor="text1"/>
          <w:sz w:val="20"/>
          <w:szCs w:val="20"/>
        </w:rPr>
        <w:t>-</w:t>
      </w:r>
      <w:r w:rsidR="004C1421" w:rsidRPr="00DF440F">
        <w:rPr>
          <w:rFonts w:ascii="Lucida Sans Unicode" w:hAnsi="Lucida Sans Unicode" w:cs="Lucida Sans Unicode"/>
          <w:color w:val="000000" w:themeColor="text1"/>
          <w:sz w:val="20"/>
          <w:szCs w:val="20"/>
        </w:rPr>
        <w:t>073/2024</w:t>
      </w:r>
      <w:r w:rsidR="008D2A69" w:rsidRPr="00DF440F">
        <w:rPr>
          <w:rStyle w:val="Refdenotaalpie"/>
          <w:rFonts w:ascii="Lucida Sans Unicode" w:hAnsi="Lucida Sans Unicode" w:cs="Lucida Sans Unicode"/>
          <w:color w:val="000000" w:themeColor="text1"/>
          <w:sz w:val="20"/>
          <w:szCs w:val="20"/>
        </w:rPr>
        <w:footnoteReference w:id="19"/>
      </w:r>
      <w:r w:rsidR="004C1421" w:rsidRPr="00DF440F">
        <w:rPr>
          <w:rFonts w:ascii="Lucida Sans Unicode" w:hAnsi="Lucida Sans Unicode" w:cs="Lucida Sans Unicode"/>
          <w:color w:val="000000" w:themeColor="text1"/>
          <w:sz w:val="20"/>
          <w:szCs w:val="20"/>
        </w:rPr>
        <w:t>, derivados de la omisión del partido político Movimiento Ciudadano</w:t>
      </w:r>
      <w:r w:rsidR="009E326B" w:rsidRPr="00DF440F">
        <w:rPr>
          <w:rFonts w:ascii="Lucida Sans Unicode" w:hAnsi="Lucida Sans Unicode" w:cs="Lucida Sans Unicode"/>
          <w:color w:val="000000" w:themeColor="text1"/>
          <w:sz w:val="20"/>
          <w:szCs w:val="20"/>
        </w:rPr>
        <w:t xml:space="preserve"> de exhibir el documento referido en la fracción III, del artículo 241, del Código Electoral del Estado de Jalisco, respecto a la</w:t>
      </w:r>
      <w:r w:rsidRPr="00DF440F">
        <w:rPr>
          <w:rFonts w:ascii="Lucida Sans Unicode" w:hAnsi="Lucida Sans Unicode" w:cs="Lucida Sans Unicode"/>
          <w:color w:val="000000" w:themeColor="text1"/>
          <w:sz w:val="20"/>
          <w:szCs w:val="20"/>
        </w:rPr>
        <w:t>s</w:t>
      </w:r>
      <w:r w:rsidR="009E326B" w:rsidRPr="00DF440F">
        <w:rPr>
          <w:rFonts w:ascii="Lucida Sans Unicode" w:hAnsi="Lucida Sans Unicode" w:cs="Lucida Sans Unicode"/>
          <w:color w:val="000000" w:themeColor="text1"/>
          <w:sz w:val="20"/>
          <w:szCs w:val="20"/>
        </w:rPr>
        <w:t xml:space="preserve"> planilla</w:t>
      </w:r>
      <w:r w:rsidRPr="00DF440F">
        <w:rPr>
          <w:rFonts w:ascii="Lucida Sans Unicode" w:hAnsi="Lucida Sans Unicode" w:cs="Lucida Sans Unicode"/>
          <w:color w:val="000000" w:themeColor="text1"/>
          <w:sz w:val="20"/>
          <w:szCs w:val="20"/>
        </w:rPr>
        <w:t>s</w:t>
      </w:r>
      <w:r w:rsidR="009E326B" w:rsidRPr="00DF440F">
        <w:rPr>
          <w:rFonts w:ascii="Lucida Sans Unicode" w:hAnsi="Lucida Sans Unicode" w:cs="Lucida Sans Unicode"/>
          <w:color w:val="000000" w:themeColor="text1"/>
          <w:sz w:val="20"/>
          <w:szCs w:val="20"/>
        </w:rPr>
        <w:t xml:space="preserve"> de Ixtlahuacán de los Membrillos y San Marcos, respectivamente. </w:t>
      </w:r>
    </w:p>
    <w:p w14:paraId="58D1F1DB" w14:textId="77777777" w:rsidR="009E326B" w:rsidRPr="00DF440F" w:rsidRDefault="009E326B"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4CD59E52" w14:textId="6F474119" w:rsidR="009E326B" w:rsidRPr="00DF440F" w:rsidRDefault="00283A10"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17</w:t>
      </w:r>
      <w:r w:rsidR="009E326B" w:rsidRPr="00DF440F">
        <w:rPr>
          <w:rFonts w:ascii="Lucida Sans Unicode" w:hAnsi="Lucida Sans Unicode" w:cs="Lucida Sans Unicode"/>
          <w:b/>
          <w:bCs/>
          <w:color w:val="000000" w:themeColor="text1"/>
          <w:sz w:val="20"/>
          <w:szCs w:val="20"/>
        </w:rPr>
        <w:t xml:space="preserve">. JUICIOS PARA LA PROTECCIÓN DE LOS DERECHOS POLÍTICO-ELECTORALES DEL CIUDADANO. </w:t>
      </w:r>
      <w:r w:rsidR="009E326B" w:rsidRPr="00DF440F">
        <w:rPr>
          <w:rFonts w:ascii="Lucida Sans Unicode" w:hAnsi="Lucida Sans Unicode" w:cs="Lucida Sans Unicode"/>
          <w:color w:val="000000" w:themeColor="text1"/>
          <w:sz w:val="20"/>
          <w:szCs w:val="20"/>
        </w:rPr>
        <w:t xml:space="preserve">Con fecha veinticinco de marzo, diversas personas ciudadanas presentaron </w:t>
      </w:r>
      <w:r w:rsidR="004D01E7" w:rsidRPr="00DF440F">
        <w:rPr>
          <w:rFonts w:ascii="Lucida Sans Unicode" w:hAnsi="Lucida Sans Unicode" w:cs="Lucida Sans Unicode"/>
          <w:color w:val="000000" w:themeColor="text1"/>
          <w:sz w:val="20"/>
          <w:szCs w:val="20"/>
        </w:rPr>
        <w:t xml:space="preserve">ante el Tribunal Electoral del Estado de Jalisco,  </w:t>
      </w:r>
      <w:r w:rsidR="009E326B" w:rsidRPr="00DF440F">
        <w:rPr>
          <w:rFonts w:ascii="Lucida Sans Unicode" w:hAnsi="Lucida Sans Unicode" w:cs="Lucida Sans Unicode"/>
          <w:color w:val="000000" w:themeColor="text1"/>
          <w:sz w:val="20"/>
          <w:szCs w:val="20"/>
        </w:rPr>
        <w:t>Juicio para la Protección de los Derechos Políticos-Electorales del Ciudadano, a los que correspondieron los números de expediente</w:t>
      </w:r>
      <w:r w:rsidR="00A768AE" w:rsidRPr="00DF440F">
        <w:rPr>
          <w:rFonts w:ascii="Lucida Sans Unicode" w:hAnsi="Lucida Sans Unicode" w:cs="Lucida Sans Unicode"/>
          <w:color w:val="000000" w:themeColor="text1"/>
          <w:sz w:val="20"/>
          <w:szCs w:val="20"/>
        </w:rPr>
        <w:t>s</w:t>
      </w:r>
      <w:r w:rsidR="009E326B" w:rsidRPr="00DF440F">
        <w:rPr>
          <w:rFonts w:ascii="Lucida Sans Unicode" w:hAnsi="Lucida Sans Unicode" w:cs="Lucida Sans Unicode"/>
          <w:color w:val="000000" w:themeColor="text1"/>
          <w:sz w:val="20"/>
          <w:szCs w:val="20"/>
        </w:rPr>
        <w:t xml:space="preserve"> JDC-075/2024</w:t>
      </w:r>
      <w:r w:rsidR="004C00A9" w:rsidRPr="00DF440F">
        <w:rPr>
          <w:rStyle w:val="Refdenotaalpie"/>
          <w:rFonts w:ascii="Lucida Sans Unicode" w:hAnsi="Lucida Sans Unicode" w:cs="Lucida Sans Unicode"/>
          <w:color w:val="000000" w:themeColor="text1"/>
          <w:sz w:val="20"/>
          <w:szCs w:val="20"/>
        </w:rPr>
        <w:footnoteReference w:id="20"/>
      </w:r>
      <w:r w:rsidRPr="00DF440F">
        <w:rPr>
          <w:rFonts w:ascii="Lucida Sans Unicode" w:hAnsi="Lucida Sans Unicode" w:cs="Lucida Sans Unicode"/>
          <w:color w:val="000000" w:themeColor="text1"/>
          <w:sz w:val="20"/>
          <w:szCs w:val="20"/>
        </w:rPr>
        <w:t xml:space="preserve">, </w:t>
      </w:r>
      <w:r w:rsidR="009E326B" w:rsidRPr="00DF440F">
        <w:rPr>
          <w:rFonts w:ascii="Lucida Sans Unicode" w:hAnsi="Lucida Sans Unicode" w:cs="Lucida Sans Unicode"/>
          <w:color w:val="000000" w:themeColor="text1"/>
          <w:sz w:val="20"/>
          <w:szCs w:val="20"/>
        </w:rPr>
        <w:t>JDC-076/2024</w:t>
      </w:r>
      <w:r w:rsidR="0055085D" w:rsidRPr="00DF440F">
        <w:rPr>
          <w:rStyle w:val="Refdenotaalpie"/>
          <w:rFonts w:ascii="Lucida Sans Unicode" w:hAnsi="Lucida Sans Unicode" w:cs="Lucida Sans Unicode"/>
          <w:color w:val="000000" w:themeColor="text1"/>
          <w:sz w:val="20"/>
          <w:szCs w:val="20"/>
        </w:rPr>
        <w:footnoteReference w:id="21"/>
      </w:r>
      <w:r w:rsidRPr="00DF440F">
        <w:rPr>
          <w:rFonts w:ascii="Lucida Sans Unicode" w:hAnsi="Lucida Sans Unicode" w:cs="Lucida Sans Unicode"/>
          <w:color w:val="000000" w:themeColor="text1"/>
          <w:sz w:val="20"/>
          <w:szCs w:val="20"/>
        </w:rPr>
        <w:t xml:space="preserve"> </w:t>
      </w:r>
      <w:r w:rsidR="00344D2B" w:rsidRPr="00DF440F">
        <w:rPr>
          <w:rFonts w:ascii="Lucida Sans Unicode" w:hAnsi="Lucida Sans Unicode" w:cs="Lucida Sans Unicode"/>
          <w:color w:val="000000" w:themeColor="text1"/>
          <w:sz w:val="20"/>
          <w:szCs w:val="20"/>
        </w:rPr>
        <w:t>y JDC-077/2024</w:t>
      </w:r>
      <w:r w:rsidR="000B1A40" w:rsidRPr="00DF440F">
        <w:rPr>
          <w:rStyle w:val="Refdenotaalpie"/>
          <w:rFonts w:ascii="Lucida Sans Unicode" w:hAnsi="Lucida Sans Unicode" w:cs="Lucida Sans Unicode"/>
          <w:color w:val="000000" w:themeColor="text1"/>
          <w:sz w:val="20"/>
          <w:szCs w:val="20"/>
        </w:rPr>
        <w:footnoteReference w:id="22"/>
      </w:r>
      <w:r w:rsidRPr="00DF440F">
        <w:rPr>
          <w:rFonts w:ascii="Lucida Sans Unicode" w:hAnsi="Lucida Sans Unicode" w:cs="Lucida Sans Unicode"/>
          <w:color w:val="000000" w:themeColor="text1"/>
          <w:sz w:val="20"/>
          <w:szCs w:val="20"/>
        </w:rPr>
        <w:t xml:space="preserve">, derivados de la omisión del partido político Movimiento Ciudadano, de exhibir el documento referido en la fracción III, del artículo 241 del Código Electoral del Estado de Jalisco, respecto a las planillas de </w:t>
      </w:r>
      <w:proofErr w:type="spellStart"/>
      <w:r w:rsidRPr="00DF440F">
        <w:rPr>
          <w:rFonts w:ascii="Lucida Sans Unicode" w:hAnsi="Lucida Sans Unicode" w:cs="Lucida Sans Unicode"/>
          <w:color w:val="000000" w:themeColor="text1"/>
          <w:sz w:val="20"/>
          <w:szCs w:val="20"/>
        </w:rPr>
        <w:t>Tecolotlán</w:t>
      </w:r>
      <w:proofErr w:type="spellEnd"/>
      <w:r w:rsidR="00344D2B" w:rsidRPr="00DF440F">
        <w:rPr>
          <w:rFonts w:ascii="Lucida Sans Unicode" w:hAnsi="Lucida Sans Unicode" w:cs="Lucida Sans Unicode"/>
          <w:color w:val="000000" w:themeColor="text1"/>
          <w:sz w:val="20"/>
          <w:szCs w:val="20"/>
        </w:rPr>
        <w:t xml:space="preserve">, </w:t>
      </w:r>
      <w:r w:rsidRPr="00DF440F">
        <w:rPr>
          <w:rFonts w:ascii="Lucida Sans Unicode" w:hAnsi="Lucida Sans Unicode" w:cs="Lucida Sans Unicode"/>
          <w:color w:val="000000" w:themeColor="text1"/>
          <w:sz w:val="20"/>
          <w:szCs w:val="20"/>
        </w:rPr>
        <w:t>Villa Guerrero</w:t>
      </w:r>
      <w:r w:rsidR="00174053" w:rsidRPr="00DF440F">
        <w:rPr>
          <w:rFonts w:ascii="Lucida Sans Unicode" w:hAnsi="Lucida Sans Unicode" w:cs="Lucida Sans Unicode"/>
          <w:color w:val="000000" w:themeColor="text1"/>
          <w:sz w:val="20"/>
          <w:szCs w:val="20"/>
        </w:rPr>
        <w:t xml:space="preserve"> y Mez</w:t>
      </w:r>
      <w:r w:rsidR="00344D2B" w:rsidRPr="00DF440F">
        <w:rPr>
          <w:rFonts w:ascii="Lucida Sans Unicode" w:hAnsi="Lucida Sans Unicode" w:cs="Lucida Sans Unicode"/>
          <w:color w:val="000000" w:themeColor="text1"/>
          <w:sz w:val="20"/>
          <w:szCs w:val="20"/>
        </w:rPr>
        <w:t>quitic</w:t>
      </w:r>
      <w:r w:rsidR="00A768AE" w:rsidRPr="00DF440F">
        <w:rPr>
          <w:rFonts w:ascii="Lucida Sans Unicode" w:hAnsi="Lucida Sans Unicode" w:cs="Lucida Sans Unicode"/>
          <w:color w:val="000000" w:themeColor="text1"/>
          <w:sz w:val="20"/>
          <w:szCs w:val="20"/>
        </w:rPr>
        <w:t>,</w:t>
      </w:r>
      <w:r w:rsidRPr="00DF440F">
        <w:rPr>
          <w:rFonts w:ascii="Lucida Sans Unicode" w:hAnsi="Lucida Sans Unicode" w:cs="Lucida Sans Unicode"/>
          <w:color w:val="000000" w:themeColor="text1"/>
          <w:sz w:val="20"/>
          <w:szCs w:val="20"/>
        </w:rPr>
        <w:t xml:space="preserve"> respectivamente. </w:t>
      </w:r>
    </w:p>
    <w:p w14:paraId="07C6C16E" w14:textId="77777777" w:rsidR="00501F65" w:rsidRPr="00DF440F" w:rsidRDefault="00501F65"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2D9D21C6" w14:textId="60AAC569" w:rsidR="00283A10" w:rsidRPr="00DF440F" w:rsidRDefault="00283A10"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 xml:space="preserve">18. JUICIOS PARA LA PROTECCIÓN DE LOS DERECHOS POLÍTICO-ELECTORALES DEL CIUDADANO. </w:t>
      </w:r>
      <w:r w:rsidR="00344D2B" w:rsidRPr="00DF440F">
        <w:rPr>
          <w:rFonts w:ascii="Lucida Sans Unicode" w:hAnsi="Lucida Sans Unicode" w:cs="Lucida Sans Unicode"/>
          <w:color w:val="000000" w:themeColor="text1"/>
          <w:sz w:val="20"/>
          <w:szCs w:val="20"/>
        </w:rPr>
        <w:t>Con fecha veintiséis de marzo, diversas personas ciudadanas presentaron</w:t>
      </w:r>
      <w:r w:rsidR="004D01E7" w:rsidRPr="00DF440F">
        <w:rPr>
          <w:rFonts w:ascii="Lucida Sans Unicode" w:hAnsi="Lucida Sans Unicode" w:cs="Lucida Sans Unicode"/>
          <w:color w:val="000000" w:themeColor="text1"/>
          <w:sz w:val="20"/>
          <w:szCs w:val="20"/>
        </w:rPr>
        <w:t xml:space="preserve"> ante el Tribunal Electoral del Estado de Jalisco, </w:t>
      </w:r>
      <w:r w:rsidR="00344D2B" w:rsidRPr="00DF440F">
        <w:rPr>
          <w:rFonts w:ascii="Lucida Sans Unicode" w:hAnsi="Lucida Sans Unicode" w:cs="Lucida Sans Unicode"/>
          <w:color w:val="000000" w:themeColor="text1"/>
          <w:sz w:val="20"/>
          <w:szCs w:val="20"/>
        </w:rPr>
        <w:t>Juicio para la Protección de los Derechos Políticos-Electorales del Ciudadano, a los que correspondieron los números de expediente</w:t>
      </w:r>
      <w:r w:rsidR="00A768AE" w:rsidRPr="00DF440F">
        <w:rPr>
          <w:rFonts w:ascii="Lucida Sans Unicode" w:hAnsi="Lucida Sans Unicode" w:cs="Lucida Sans Unicode"/>
          <w:color w:val="000000" w:themeColor="text1"/>
          <w:sz w:val="20"/>
          <w:szCs w:val="20"/>
        </w:rPr>
        <w:t>s</w:t>
      </w:r>
      <w:r w:rsidR="00344D2B" w:rsidRPr="00DF440F">
        <w:rPr>
          <w:rFonts w:ascii="Lucida Sans Unicode" w:hAnsi="Lucida Sans Unicode" w:cs="Lucida Sans Unicode"/>
          <w:color w:val="000000" w:themeColor="text1"/>
          <w:sz w:val="20"/>
          <w:szCs w:val="20"/>
        </w:rPr>
        <w:t xml:space="preserve"> JDC-078/2024</w:t>
      </w:r>
      <w:r w:rsidR="00475C68" w:rsidRPr="00DF440F">
        <w:rPr>
          <w:rStyle w:val="Refdenotaalpie"/>
          <w:rFonts w:ascii="Lucida Sans Unicode" w:hAnsi="Lucida Sans Unicode" w:cs="Lucida Sans Unicode"/>
          <w:color w:val="000000" w:themeColor="text1"/>
          <w:sz w:val="20"/>
          <w:szCs w:val="20"/>
        </w:rPr>
        <w:footnoteReference w:id="23"/>
      </w:r>
      <w:r w:rsidR="00344D2B" w:rsidRPr="00DF440F">
        <w:rPr>
          <w:rFonts w:ascii="Lucida Sans Unicode" w:hAnsi="Lucida Sans Unicode" w:cs="Lucida Sans Unicode"/>
          <w:color w:val="000000" w:themeColor="text1"/>
          <w:sz w:val="20"/>
          <w:szCs w:val="20"/>
        </w:rPr>
        <w:t xml:space="preserve"> y JDC-079/2024</w:t>
      </w:r>
      <w:r w:rsidR="00782C7E" w:rsidRPr="00DF440F">
        <w:rPr>
          <w:rStyle w:val="Refdenotaalpie"/>
          <w:rFonts w:ascii="Lucida Sans Unicode" w:hAnsi="Lucida Sans Unicode" w:cs="Lucida Sans Unicode"/>
          <w:color w:val="000000" w:themeColor="text1"/>
          <w:sz w:val="20"/>
          <w:szCs w:val="20"/>
        </w:rPr>
        <w:footnoteReference w:id="24"/>
      </w:r>
      <w:r w:rsidR="00344D2B" w:rsidRPr="00DF440F">
        <w:rPr>
          <w:rFonts w:ascii="Lucida Sans Unicode" w:hAnsi="Lucida Sans Unicode" w:cs="Lucida Sans Unicode"/>
          <w:color w:val="000000" w:themeColor="text1"/>
          <w:sz w:val="20"/>
          <w:szCs w:val="20"/>
        </w:rPr>
        <w:t>, derivados de la omisión del partido político Movimiento Ciudadano, de exhibir el documento referido en la fracción III, del artículo 241 del Código Electoral del Estado de Jalisco, respecto a las planillas de Tonalá</w:t>
      </w:r>
      <w:r w:rsidR="002B3F93" w:rsidRPr="00DF440F">
        <w:rPr>
          <w:rFonts w:ascii="Lucida Sans Unicode" w:hAnsi="Lucida Sans Unicode" w:cs="Lucida Sans Unicode"/>
          <w:color w:val="000000" w:themeColor="text1"/>
          <w:sz w:val="20"/>
          <w:szCs w:val="20"/>
        </w:rPr>
        <w:t xml:space="preserve"> y Ameca, respectivamente. </w:t>
      </w:r>
    </w:p>
    <w:p w14:paraId="159DEBA6" w14:textId="77777777" w:rsidR="002B3F93" w:rsidRPr="00DF440F" w:rsidRDefault="002B3F93"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7005D57D" w14:textId="126447E1" w:rsidR="002B3F93" w:rsidRPr="00DF440F" w:rsidRDefault="002B3F93"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 xml:space="preserve">19. JUICIOS PARA LA PROTECCIÓN DE LOS DERECHOS POLÍTICO-ELECTORALES DEL CIUDADANO. </w:t>
      </w:r>
      <w:r w:rsidRPr="00DF440F">
        <w:rPr>
          <w:rFonts w:ascii="Lucida Sans Unicode" w:hAnsi="Lucida Sans Unicode" w:cs="Lucida Sans Unicode"/>
          <w:color w:val="000000" w:themeColor="text1"/>
          <w:sz w:val="20"/>
          <w:szCs w:val="20"/>
        </w:rPr>
        <w:t xml:space="preserve">Con fecha veintisiete de marzo, diversas personas ciudadanas presentaron </w:t>
      </w:r>
      <w:r w:rsidR="004D01E7" w:rsidRPr="00DF440F">
        <w:rPr>
          <w:rFonts w:ascii="Lucida Sans Unicode" w:hAnsi="Lucida Sans Unicode" w:cs="Lucida Sans Unicode"/>
          <w:color w:val="000000" w:themeColor="text1"/>
          <w:sz w:val="20"/>
          <w:szCs w:val="20"/>
        </w:rPr>
        <w:lastRenderedPageBreak/>
        <w:t xml:space="preserve">ante el Tribunal Electoral del Estado de Jalisco, </w:t>
      </w:r>
      <w:r w:rsidRPr="00DF440F">
        <w:rPr>
          <w:rFonts w:ascii="Lucida Sans Unicode" w:hAnsi="Lucida Sans Unicode" w:cs="Lucida Sans Unicode"/>
          <w:color w:val="000000" w:themeColor="text1"/>
          <w:sz w:val="20"/>
          <w:szCs w:val="20"/>
        </w:rPr>
        <w:t xml:space="preserve">Juicio para la Protección de los Derechos Políticos-Electorales del Ciudadano, a los que correspondieron </w:t>
      </w:r>
      <w:r w:rsidR="008C0D93" w:rsidRPr="00DF440F">
        <w:rPr>
          <w:rFonts w:ascii="Lucida Sans Unicode" w:hAnsi="Lucida Sans Unicode" w:cs="Lucida Sans Unicode"/>
          <w:color w:val="000000" w:themeColor="text1"/>
          <w:sz w:val="20"/>
          <w:szCs w:val="20"/>
        </w:rPr>
        <w:t>los números de expediente JDC-081/2024</w:t>
      </w:r>
      <w:r w:rsidR="004764DE" w:rsidRPr="00DF440F">
        <w:rPr>
          <w:rStyle w:val="Refdenotaalpie"/>
          <w:rFonts w:ascii="Lucida Sans Unicode" w:hAnsi="Lucida Sans Unicode" w:cs="Lucida Sans Unicode"/>
          <w:color w:val="000000" w:themeColor="text1"/>
          <w:sz w:val="20"/>
          <w:szCs w:val="20"/>
        </w:rPr>
        <w:footnoteReference w:id="25"/>
      </w:r>
      <w:r w:rsidR="008C0D93" w:rsidRPr="00DF440F">
        <w:rPr>
          <w:rFonts w:ascii="Lucida Sans Unicode" w:hAnsi="Lucida Sans Unicode" w:cs="Lucida Sans Unicode"/>
          <w:color w:val="000000" w:themeColor="text1"/>
          <w:sz w:val="20"/>
          <w:szCs w:val="20"/>
        </w:rPr>
        <w:t xml:space="preserve"> y JDC-082/2024</w:t>
      </w:r>
      <w:r w:rsidR="008F77F4" w:rsidRPr="00DF440F">
        <w:rPr>
          <w:rStyle w:val="Refdenotaalpie"/>
          <w:rFonts w:ascii="Lucida Sans Unicode" w:hAnsi="Lucida Sans Unicode" w:cs="Lucida Sans Unicode"/>
          <w:color w:val="000000" w:themeColor="text1"/>
          <w:sz w:val="20"/>
          <w:szCs w:val="20"/>
        </w:rPr>
        <w:footnoteReference w:id="26"/>
      </w:r>
      <w:r w:rsidR="008C0D93" w:rsidRPr="00DF440F">
        <w:rPr>
          <w:rFonts w:ascii="Lucida Sans Unicode" w:hAnsi="Lucida Sans Unicode" w:cs="Lucida Sans Unicode"/>
          <w:color w:val="000000" w:themeColor="text1"/>
          <w:sz w:val="20"/>
          <w:szCs w:val="20"/>
        </w:rPr>
        <w:t xml:space="preserve">, derivados de la omisión del partido político Movimiento Ciudadano, de exhibir el documento referido en la fracción III, del artículo 241 del Código Electoral del Estado de Jalisco, respecto a las planillas de Casimiro Castillo y El Salto, respectivamente. </w:t>
      </w:r>
    </w:p>
    <w:p w14:paraId="0CBDBBCA" w14:textId="77777777" w:rsidR="008C0D93" w:rsidRPr="00DF440F" w:rsidRDefault="008C0D93"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76B17149" w14:textId="5402CABC" w:rsidR="008C0D93" w:rsidRPr="00DF440F" w:rsidRDefault="008C0D93"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 xml:space="preserve">20. JUICIO PARA LA PROTECCIÓN DE LOS DERECHOS POLÍTICO-ELECTORALES DEL CIUDADANO. </w:t>
      </w:r>
      <w:r w:rsidRPr="00DF440F">
        <w:rPr>
          <w:rFonts w:ascii="Lucida Sans Unicode" w:hAnsi="Lucida Sans Unicode" w:cs="Lucida Sans Unicode"/>
          <w:color w:val="000000" w:themeColor="text1"/>
          <w:sz w:val="20"/>
          <w:szCs w:val="20"/>
        </w:rPr>
        <w:t xml:space="preserve">Con fecha veintiocho de marzo, diversas personas ciudadanas presentaron </w:t>
      </w:r>
      <w:r w:rsidR="004D01E7" w:rsidRPr="00DF440F">
        <w:rPr>
          <w:rFonts w:ascii="Lucida Sans Unicode" w:hAnsi="Lucida Sans Unicode" w:cs="Lucida Sans Unicode"/>
          <w:color w:val="000000" w:themeColor="text1"/>
          <w:sz w:val="20"/>
          <w:szCs w:val="20"/>
        </w:rPr>
        <w:t xml:space="preserve">ante el Tribunal Electoral del Estado de Jalisco, </w:t>
      </w:r>
      <w:r w:rsidRPr="00DF440F">
        <w:rPr>
          <w:rFonts w:ascii="Lucida Sans Unicode" w:hAnsi="Lucida Sans Unicode" w:cs="Lucida Sans Unicode"/>
          <w:color w:val="000000" w:themeColor="text1"/>
          <w:sz w:val="20"/>
          <w:szCs w:val="20"/>
        </w:rPr>
        <w:t>Juicio para la Protección de los Derechos Políticos-Electorales del Ciudadano, al que correspondió el número de expediente JDC-083/2024</w:t>
      </w:r>
      <w:r w:rsidR="005E2AE1" w:rsidRPr="00DF440F">
        <w:rPr>
          <w:rStyle w:val="Refdenotaalpie"/>
          <w:rFonts w:ascii="Lucida Sans Unicode" w:hAnsi="Lucida Sans Unicode" w:cs="Lucida Sans Unicode"/>
          <w:color w:val="000000" w:themeColor="text1"/>
          <w:sz w:val="20"/>
          <w:szCs w:val="20"/>
        </w:rPr>
        <w:footnoteReference w:id="27"/>
      </w:r>
      <w:r w:rsidRPr="00DF440F">
        <w:rPr>
          <w:rFonts w:ascii="Lucida Sans Unicode" w:hAnsi="Lucida Sans Unicode" w:cs="Lucida Sans Unicode"/>
          <w:color w:val="000000" w:themeColor="text1"/>
          <w:sz w:val="20"/>
          <w:szCs w:val="20"/>
        </w:rPr>
        <w:t xml:space="preserve">, derivado de la omisión del partido político Movimiento Ciudadano, de exhibir el documento referido en la fracción III, del artículo 241 del Código Electoral del Estado de Jalisco, respecto a la planilla de munícipes de Zacoalco de Torres. </w:t>
      </w:r>
    </w:p>
    <w:p w14:paraId="60587685" w14:textId="2AF086A0" w:rsidR="00283A10" w:rsidRPr="00DF440F" w:rsidRDefault="00283A10"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1373192F" w14:textId="4DCBB813" w:rsidR="00183ACC" w:rsidRPr="00DF440F" w:rsidRDefault="00B074A0"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21</w:t>
      </w:r>
      <w:r w:rsidR="00183ACC" w:rsidRPr="00DF440F">
        <w:rPr>
          <w:rFonts w:ascii="Lucida Sans Unicode" w:hAnsi="Lucida Sans Unicode" w:cs="Lucida Sans Unicode"/>
          <w:b/>
          <w:bCs/>
          <w:color w:val="000000" w:themeColor="text1"/>
          <w:sz w:val="20"/>
          <w:szCs w:val="20"/>
        </w:rPr>
        <w:t>. SENTENCIAS DE LOS JUICIOS PARA LA PROTECCIÓN DE LOS DERECHOS</w:t>
      </w:r>
      <w:r w:rsidR="00A768AE" w:rsidRPr="00DF440F">
        <w:rPr>
          <w:rFonts w:ascii="Lucida Sans Unicode" w:hAnsi="Lucida Sans Unicode" w:cs="Lucida Sans Unicode"/>
          <w:b/>
          <w:bCs/>
          <w:color w:val="000000" w:themeColor="text1"/>
          <w:sz w:val="20"/>
          <w:szCs w:val="20"/>
        </w:rPr>
        <w:t>-</w:t>
      </w:r>
      <w:r w:rsidR="00183ACC" w:rsidRPr="00DF440F">
        <w:rPr>
          <w:rFonts w:ascii="Lucida Sans Unicode" w:hAnsi="Lucida Sans Unicode" w:cs="Lucida Sans Unicode"/>
          <w:b/>
          <w:bCs/>
          <w:color w:val="000000" w:themeColor="text1"/>
          <w:sz w:val="20"/>
          <w:szCs w:val="20"/>
        </w:rPr>
        <w:t xml:space="preserve">POLÍTICO ELECTORALES DEL CIUDADANO. </w:t>
      </w:r>
      <w:r w:rsidR="00183ACC" w:rsidRPr="00DF440F">
        <w:rPr>
          <w:rFonts w:ascii="Lucida Sans Unicode" w:hAnsi="Lucida Sans Unicode" w:cs="Lucida Sans Unicode"/>
          <w:color w:val="000000" w:themeColor="text1"/>
          <w:sz w:val="20"/>
          <w:szCs w:val="20"/>
        </w:rPr>
        <w:t xml:space="preserve">El veintinueve de marzo, el Pleno del Tribunal Electoral del Estado de Jalisco emitió las sentencias que resolvieron los </w:t>
      </w:r>
      <w:r w:rsidR="00A768AE" w:rsidRPr="00DF440F">
        <w:rPr>
          <w:rFonts w:ascii="Lucida Sans Unicode" w:hAnsi="Lucida Sans Unicode" w:cs="Lucida Sans Unicode"/>
          <w:color w:val="000000" w:themeColor="text1"/>
          <w:sz w:val="20"/>
          <w:szCs w:val="20"/>
        </w:rPr>
        <w:t>j</w:t>
      </w:r>
      <w:r w:rsidR="00183ACC" w:rsidRPr="00DF440F">
        <w:rPr>
          <w:rFonts w:ascii="Lucida Sans Unicode" w:hAnsi="Lucida Sans Unicode" w:cs="Lucida Sans Unicode"/>
          <w:color w:val="000000" w:themeColor="text1"/>
          <w:sz w:val="20"/>
          <w:szCs w:val="20"/>
        </w:rPr>
        <w:t xml:space="preserve">uicios para la </w:t>
      </w:r>
      <w:r w:rsidR="00A768AE" w:rsidRPr="00DF440F">
        <w:rPr>
          <w:rFonts w:ascii="Lucida Sans Unicode" w:hAnsi="Lucida Sans Unicode" w:cs="Lucida Sans Unicode"/>
          <w:color w:val="000000" w:themeColor="text1"/>
          <w:sz w:val="20"/>
          <w:szCs w:val="20"/>
        </w:rPr>
        <w:t>p</w:t>
      </w:r>
      <w:r w:rsidR="00183ACC" w:rsidRPr="00DF440F">
        <w:rPr>
          <w:rFonts w:ascii="Lucida Sans Unicode" w:hAnsi="Lucida Sans Unicode" w:cs="Lucida Sans Unicode"/>
          <w:color w:val="000000" w:themeColor="text1"/>
          <w:sz w:val="20"/>
          <w:szCs w:val="20"/>
        </w:rPr>
        <w:t xml:space="preserve">rotección de los </w:t>
      </w:r>
      <w:r w:rsidR="00A768AE" w:rsidRPr="00DF440F">
        <w:rPr>
          <w:rFonts w:ascii="Lucida Sans Unicode" w:hAnsi="Lucida Sans Unicode" w:cs="Lucida Sans Unicode"/>
          <w:color w:val="000000" w:themeColor="text1"/>
          <w:sz w:val="20"/>
          <w:szCs w:val="20"/>
        </w:rPr>
        <w:t>d</w:t>
      </w:r>
      <w:r w:rsidR="00183ACC" w:rsidRPr="00DF440F">
        <w:rPr>
          <w:rFonts w:ascii="Lucida Sans Unicode" w:hAnsi="Lucida Sans Unicode" w:cs="Lucida Sans Unicode"/>
          <w:color w:val="000000" w:themeColor="text1"/>
          <w:sz w:val="20"/>
          <w:szCs w:val="20"/>
        </w:rPr>
        <w:t xml:space="preserve">erechos </w:t>
      </w:r>
      <w:r w:rsidR="00A768AE" w:rsidRPr="00DF440F">
        <w:rPr>
          <w:rFonts w:ascii="Lucida Sans Unicode" w:hAnsi="Lucida Sans Unicode" w:cs="Lucida Sans Unicode"/>
          <w:color w:val="000000" w:themeColor="text1"/>
          <w:sz w:val="20"/>
          <w:szCs w:val="20"/>
        </w:rPr>
        <w:t>p</w:t>
      </w:r>
      <w:r w:rsidR="00183ACC" w:rsidRPr="00DF440F">
        <w:rPr>
          <w:rFonts w:ascii="Lucida Sans Unicode" w:hAnsi="Lucida Sans Unicode" w:cs="Lucida Sans Unicode"/>
          <w:color w:val="000000" w:themeColor="text1"/>
          <w:sz w:val="20"/>
          <w:szCs w:val="20"/>
        </w:rPr>
        <w:t>olítico-</w:t>
      </w:r>
      <w:r w:rsidR="00A768AE" w:rsidRPr="00DF440F">
        <w:rPr>
          <w:rFonts w:ascii="Lucida Sans Unicode" w:hAnsi="Lucida Sans Unicode" w:cs="Lucida Sans Unicode"/>
          <w:color w:val="000000" w:themeColor="text1"/>
          <w:sz w:val="20"/>
          <w:szCs w:val="20"/>
        </w:rPr>
        <w:t>e</w:t>
      </w:r>
      <w:r w:rsidR="00183ACC" w:rsidRPr="00DF440F">
        <w:rPr>
          <w:rFonts w:ascii="Lucida Sans Unicode" w:hAnsi="Lucida Sans Unicode" w:cs="Lucida Sans Unicode"/>
          <w:color w:val="000000" w:themeColor="text1"/>
          <w:sz w:val="20"/>
          <w:szCs w:val="20"/>
        </w:rPr>
        <w:t xml:space="preserve">lectorales del </w:t>
      </w:r>
      <w:r w:rsidR="00A768AE" w:rsidRPr="00DF440F">
        <w:rPr>
          <w:rFonts w:ascii="Lucida Sans Unicode" w:hAnsi="Lucida Sans Unicode" w:cs="Lucida Sans Unicode"/>
          <w:color w:val="000000" w:themeColor="text1"/>
          <w:sz w:val="20"/>
          <w:szCs w:val="20"/>
        </w:rPr>
        <w:t>c</w:t>
      </w:r>
      <w:r w:rsidR="00183ACC" w:rsidRPr="00DF440F">
        <w:rPr>
          <w:rFonts w:ascii="Lucida Sans Unicode" w:hAnsi="Lucida Sans Unicode" w:cs="Lucida Sans Unicode"/>
          <w:color w:val="000000" w:themeColor="text1"/>
          <w:sz w:val="20"/>
          <w:szCs w:val="20"/>
        </w:rPr>
        <w:t>iudadano, identificados con números de expedientes JDC/072/2024, JDC/073/2024, JDC/075/2024, JDC/076/2024, JDC/077/</w:t>
      </w:r>
      <w:r w:rsidR="00E66104" w:rsidRPr="00DF440F">
        <w:rPr>
          <w:rFonts w:ascii="Lucida Sans Unicode" w:hAnsi="Lucida Sans Unicode" w:cs="Lucida Sans Unicode"/>
          <w:color w:val="000000" w:themeColor="text1"/>
          <w:sz w:val="20"/>
          <w:szCs w:val="20"/>
        </w:rPr>
        <w:t>2024, JDC/078/2024, JDC/079/2024</w:t>
      </w:r>
      <w:r w:rsidR="00183ACC" w:rsidRPr="00DF440F">
        <w:rPr>
          <w:rFonts w:ascii="Lucida Sans Unicode" w:hAnsi="Lucida Sans Unicode" w:cs="Lucida Sans Unicode"/>
          <w:color w:val="000000" w:themeColor="text1"/>
          <w:sz w:val="20"/>
          <w:szCs w:val="20"/>
        </w:rPr>
        <w:t xml:space="preserve">, JDC/081/2024, JDC/082/2024 y JDC/083/2024, mismas que fueron notificadas a este Instituto </w:t>
      </w:r>
      <w:r w:rsidR="00786203" w:rsidRPr="00DF440F">
        <w:rPr>
          <w:rFonts w:ascii="Lucida Sans Unicode" w:hAnsi="Lucida Sans Unicode" w:cs="Lucida Sans Unicode"/>
          <w:color w:val="000000" w:themeColor="text1"/>
          <w:sz w:val="20"/>
          <w:szCs w:val="20"/>
        </w:rPr>
        <w:t xml:space="preserve">y </w:t>
      </w:r>
      <w:r w:rsidR="00183ACC" w:rsidRPr="00DF440F">
        <w:rPr>
          <w:rFonts w:ascii="Lucida Sans Unicode" w:hAnsi="Lucida Sans Unicode" w:cs="Lucida Sans Unicode"/>
          <w:color w:val="000000" w:themeColor="text1"/>
          <w:sz w:val="20"/>
          <w:szCs w:val="20"/>
        </w:rPr>
        <w:t>recibido</w:t>
      </w:r>
      <w:r w:rsidR="00105F14" w:rsidRPr="00DF440F">
        <w:rPr>
          <w:rFonts w:ascii="Lucida Sans Unicode" w:hAnsi="Lucida Sans Unicode" w:cs="Lucida Sans Unicode"/>
          <w:color w:val="000000" w:themeColor="text1"/>
          <w:sz w:val="20"/>
          <w:szCs w:val="20"/>
        </w:rPr>
        <w:t>s</w:t>
      </w:r>
      <w:r w:rsidR="00183ACC" w:rsidRPr="00DF440F">
        <w:rPr>
          <w:rFonts w:ascii="Lucida Sans Unicode" w:hAnsi="Lucida Sans Unicode" w:cs="Lucida Sans Unicode"/>
          <w:color w:val="000000" w:themeColor="text1"/>
          <w:sz w:val="20"/>
          <w:szCs w:val="20"/>
        </w:rPr>
        <w:t xml:space="preserve"> en la Oficialía de Partes </w:t>
      </w:r>
      <w:r w:rsidR="00786203" w:rsidRPr="00DF440F">
        <w:rPr>
          <w:rFonts w:ascii="Lucida Sans Unicode" w:hAnsi="Lucida Sans Unicode" w:cs="Lucida Sans Unicode"/>
          <w:color w:val="000000" w:themeColor="text1"/>
          <w:sz w:val="20"/>
          <w:szCs w:val="20"/>
        </w:rPr>
        <w:t>en la misma fecha,</w:t>
      </w:r>
      <w:r w:rsidR="00183ACC" w:rsidRPr="00DF440F">
        <w:rPr>
          <w:rFonts w:ascii="Lucida Sans Unicode" w:hAnsi="Lucida Sans Unicode" w:cs="Lucida Sans Unicode"/>
          <w:color w:val="000000" w:themeColor="text1"/>
          <w:sz w:val="20"/>
          <w:szCs w:val="20"/>
        </w:rPr>
        <w:t xml:space="preserve"> a los que se les asignaron los folios </w:t>
      </w:r>
      <w:r w:rsidR="00786203" w:rsidRPr="00DF440F">
        <w:rPr>
          <w:rFonts w:ascii="Lucida Sans Unicode" w:hAnsi="Lucida Sans Unicode" w:cs="Lucida Sans Unicode"/>
          <w:color w:val="000000" w:themeColor="text1"/>
          <w:sz w:val="20"/>
          <w:szCs w:val="20"/>
        </w:rPr>
        <w:t xml:space="preserve">que a continuación se indican: </w:t>
      </w:r>
    </w:p>
    <w:p w14:paraId="754F99B4" w14:textId="77777777" w:rsidR="004C0919" w:rsidRPr="00DF440F" w:rsidRDefault="004C0919"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tbl>
      <w:tblPr>
        <w:tblStyle w:val="Tablaconcuadrcula"/>
        <w:tblW w:w="0" w:type="auto"/>
        <w:tblInd w:w="137" w:type="dxa"/>
        <w:tblLook w:val="04A0" w:firstRow="1" w:lastRow="0" w:firstColumn="1" w:lastColumn="0" w:noHBand="0" w:noVBand="1"/>
      </w:tblPr>
      <w:tblGrid>
        <w:gridCol w:w="1843"/>
        <w:gridCol w:w="2977"/>
        <w:gridCol w:w="2209"/>
        <w:gridCol w:w="1613"/>
      </w:tblGrid>
      <w:tr w:rsidR="00025904" w:rsidRPr="00DF440F" w14:paraId="5BE62F99" w14:textId="73F9D80F" w:rsidTr="00A768AE">
        <w:tc>
          <w:tcPr>
            <w:tcW w:w="1843" w:type="dxa"/>
            <w:shd w:val="clear" w:color="auto" w:fill="00778E"/>
          </w:tcPr>
          <w:p w14:paraId="3DBD3203" w14:textId="146520D0" w:rsidR="00025904" w:rsidRPr="00DF440F"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Número de expediente</w:t>
            </w:r>
          </w:p>
        </w:tc>
        <w:tc>
          <w:tcPr>
            <w:tcW w:w="2977" w:type="dxa"/>
            <w:shd w:val="clear" w:color="auto" w:fill="00778E"/>
          </w:tcPr>
          <w:p w14:paraId="1C2F8AF1" w14:textId="13A3D442" w:rsidR="00025904" w:rsidRPr="00DF440F"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Planilla</w:t>
            </w:r>
          </w:p>
        </w:tc>
        <w:tc>
          <w:tcPr>
            <w:tcW w:w="2209" w:type="dxa"/>
            <w:shd w:val="clear" w:color="auto" w:fill="00778E"/>
          </w:tcPr>
          <w:p w14:paraId="6644CF6E" w14:textId="4813018E" w:rsidR="00025904" w:rsidRPr="00DF440F"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Número de oficio</w:t>
            </w:r>
          </w:p>
        </w:tc>
        <w:tc>
          <w:tcPr>
            <w:tcW w:w="1613" w:type="dxa"/>
            <w:shd w:val="clear" w:color="auto" w:fill="00778E"/>
          </w:tcPr>
          <w:p w14:paraId="1E346A7E" w14:textId="70F79CBC" w:rsidR="00025904" w:rsidRPr="00DF440F" w:rsidRDefault="00025904" w:rsidP="00A768AE">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Folio</w:t>
            </w:r>
          </w:p>
        </w:tc>
      </w:tr>
      <w:tr w:rsidR="00025904" w:rsidRPr="00DF440F" w14:paraId="3D7781C0" w14:textId="5FE88530" w:rsidTr="00A768AE">
        <w:tc>
          <w:tcPr>
            <w:tcW w:w="1843" w:type="dxa"/>
          </w:tcPr>
          <w:p w14:paraId="28BCF9E5" w14:textId="38F04D65"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JDC/072/2024</w:t>
            </w:r>
          </w:p>
        </w:tc>
        <w:tc>
          <w:tcPr>
            <w:tcW w:w="2977" w:type="dxa"/>
          </w:tcPr>
          <w:p w14:paraId="6BB75D32" w14:textId="651F2E02"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Ixtlahuacán de los Membrillos, Jalisco</w:t>
            </w:r>
          </w:p>
        </w:tc>
        <w:tc>
          <w:tcPr>
            <w:tcW w:w="2209" w:type="dxa"/>
          </w:tcPr>
          <w:p w14:paraId="5DF6BC58" w14:textId="66F1F7AC"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ACT/231/2024</w:t>
            </w:r>
          </w:p>
        </w:tc>
        <w:tc>
          <w:tcPr>
            <w:tcW w:w="1613" w:type="dxa"/>
          </w:tcPr>
          <w:p w14:paraId="74CB7C96" w14:textId="78D6A7F8"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01348</w:t>
            </w:r>
          </w:p>
        </w:tc>
      </w:tr>
      <w:tr w:rsidR="00025904" w:rsidRPr="00DF440F" w14:paraId="5C0DA995" w14:textId="1FCB2A0F" w:rsidTr="00A768AE">
        <w:tc>
          <w:tcPr>
            <w:tcW w:w="1843" w:type="dxa"/>
          </w:tcPr>
          <w:p w14:paraId="2CB974F3" w14:textId="549E7921"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JDC/073/2024</w:t>
            </w:r>
          </w:p>
        </w:tc>
        <w:tc>
          <w:tcPr>
            <w:tcW w:w="2977" w:type="dxa"/>
          </w:tcPr>
          <w:p w14:paraId="4E04DF62" w14:textId="17E217A3"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San Marcos, Jalisco</w:t>
            </w:r>
          </w:p>
        </w:tc>
        <w:tc>
          <w:tcPr>
            <w:tcW w:w="2209" w:type="dxa"/>
          </w:tcPr>
          <w:p w14:paraId="063D23B3" w14:textId="747F2D97"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ACT/233/2024</w:t>
            </w:r>
          </w:p>
        </w:tc>
        <w:tc>
          <w:tcPr>
            <w:tcW w:w="1613" w:type="dxa"/>
          </w:tcPr>
          <w:p w14:paraId="61C84BB8" w14:textId="05D98755"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1352</w:t>
            </w:r>
          </w:p>
        </w:tc>
      </w:tr>
      <w:tr w:rsidR="00025904" w:rsidRPr="00DF440F" w14:paraId="29768858" w14:textId="7535158E" w:rsidTr="00A768AE">
        <w:tc>
          <w:tcPr>
            <w:tcW w:w="1843" w:type="dxa"/>
          </w:tcPr>
          <w:p w14:paraId="132FADDF" w14:textId="27E940A1"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JDC/075/2024</w:t>
            </w:r>
          </w:p>
        </w:tc>
        <w:tc>
          <w:tcPr>
            <w:tcW w:w="2977" w:type="dxa"/>
          </w:tcPr>
          <w:p w14:paraId="46A29472" w14:textId="5C4E62F4"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DF440F">
              <w:rPr>
                <w:rFonts w:ascii="Lucida Sans Unicode" w:hAnsi="Lucida Sans Unicode" w:cs="Lucida Sans Unicode"/>
                <w:color w:val="000000" w:themeColor="text1"/>
                <w:sz w:val="14"/>
                <w:szCs w:val="14"/>
              </w:rPr>
              <w:t>Tecolotlán</w:t>
            </w:r>
            <w:proofErr w:type="spellEnd"/>
            <w:r w:rsidRPr="00DF440F">
              <w:rPr>
                <w:rFonts w:ascii="Lucida Sans Unicode" w:hAnsi="Lucida Sans Unicode" w:cs="Lucida Sans Unicode"/>
                <w:color w:val="000000" w:themeColor="text1"/>
                <w:sz w:val="14"/>
                <w:szCs w:val="14"/>
              </w:rPr>
              <w:t>, Jalisco</w:t>
            </w:r>
          </w:p>
        </w:tc>
        <w:tc>
          <w:tcPr>
            <w:tcW w:w="2209" w:type="dxa"/>
          </w:tcPr>
          <w:p w14:paraId="7D8A8045" w14:textId="2BFA913D"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ACT/237/2024</w:t>
            </w:r>
          </w:p>
        </w:tc>
        <w:tc>
          <w:tcPr>
            <w:tcW w:w="1613" w:type="dxa"/>
          </w:tcPr>
          <w:p w14:paraId="272DF757" w14:textId="745D225E"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1354</w:t>
            </w:r>
          </w:p>
        </w:tc>
      </w:tr>
      <w:tr w:rsidR="00025904" w:rsidRPr="00DF440F" w14:paraId="744CF802" w14:textId="6ED32513" w:rsidTr="00A768AE">
        <w:tc>
          <w:tcPr>
            <w:tcW w:w="1843" w:type="dxa"/>
          </w:tcPr>
          <w:p w14:paraId="4359533D" w14:textId="6894663F"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JDC/076/2024</w:t>
            </w:r>
          </w:p>
        </w:tc>
        <w:tc>
          <w:tcPr>
            <w:tcW w:w="2977" w:type="dxa"/>
          </w:tcPr>
          <w:p w14:paraId="50014EC9" w14:textId="3857B770"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Villa Guerrero, Jalisco</w:t>
            </w:r>
          </w:p>
        </w:tc>
        <w:tc>
          <w:tcPr>
            <w:tcW w:w="2209" w:type="dxa"/>
          </w:tcPr>
          <w:p w14:paraId="3D862F1F" w14:textId="6625B799"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ACT/234/2024</w:t>
            </w:r>
          </w:p>
        </w:tc>
        <w:tc>
          <w:tcPr>
            <w:tcW w:w="1613" w:type="dxa"/>
          </w:tcPr>
          <w:p w14:paraId="54DB18A3" w14:textId="37DCCD16"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1355</w:t>
            </w:r>
          </w:p>
        </w:tc>
      </w:tr>
      <w:tr w:rsidR="00025904" w:rsidRPr="00DF440F" w14:paraId="6D75B3D0" w14:textId="4BC5981C" w:rsidTr="00A768AE">
        <w:tc>
          <w:tcPr>
            <w:tcW w:w="1843" w:type="dxa"/>
          </w:tcPr>
          <w:p w14:paraId="47D359EA" w14:textId="74BE830E"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JDC/077/2024</w:t>
            </w:r>
          </w:p>
        </w:tc>
        <w:tc>
          <w:tcPr>
            <w:tcW w:w="2977" w:type="dxa"/>
          </w:tcPr>
          <w:p w14:paraId="52D1AFA1" w14:textId="56636BD9"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Mezquitic, Jalisco</w:t>
            </w:r>
          </w:p>
        </w:tc>
        <w:tc>
          <w:tcPr>
            <w:tcW w:w="2209" w:type="dxa"/>
          </w:tcPr>
          <w:p w14:paraId="7939E247" w14:textId="5D384591"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ACT/239/2024</w:t>
            </w:r>
          </w:p>
        </w:tc>
        <w:tc>
          <w:tcPr>
            <w:tcW w:w="1613" w:type="dxa"/>
          </w:tcPr>
          <w:p w14:paraId="122D4326" w14:textId="4D0AE552"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1357</w:t>
            </w:r>
          </w:p>
        </w:tc>
      </w:tr>
      <w:tr w:rsidR="00025904" w:rsidRPr="00DF440F" w14:paraId="0F3DA1F8" w14:textId="3E9CA1B0" w:rsidTr="00A768AE">
        <w:tc>
          <w:tcPr>
            <w:tcW w:w="1843" w:type="dxa"/>
          </w:tcPr>
          <w:p w14:paraId="57801671" w14:textId="5032FEBC"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JDC/078/2024</w:t>
            </w:r>
          </w:p>
        </w:tc>
        <w:tc>
          <w:tcPr>
            <w:tcW w:w="2977" w:type="dxa"/>
          </w:tcPr>
          <w:p w14:paraId="5C3FCCC1" w14:textId="737ABBEE"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Tonalá, Jalisco</w:t>
            </w:r>
          </w:p>
        </w:tc>
        <w:tc>
          <w:tcPr>
            <w:tcW w:w="2209" w:type="dxa"/>
          </w:tcPr>
          <w:p w14:paraId="7D059448" w14:textId="514B992A"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ACT/241/2024</w:t>
            </w:r>
          </w:p>
        </w:tc>
        <w:tc>
          <w:tcPr>
            <w:tcW w:w="1613" w:type="dxa"/>
          </w:tcPr>
          <w:p w14:paraId="67E9CBD5" w14:textId="0C1FB5DB"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t xml:space="preserve"> </w:t>
            </w:r>
            <w:r w:rsidRPr="00DF440F">
              <w:rPr>
                <w:rFonts w:ascii="Lucida Sans Unicode" w:hAnsi="Lucida Sans Unicode" w:cs="Lucida Sans Unicode"/>
                <w:color w:val="000000" w:themeColor="text1"/>
                <w:sz w:val="14"/>
                <w:szCs w:val="14"/>
              </w:rPr>
              <w:t>1356</w:t>
            </w:r>
          </w:p>
        </w:tc>
      </w:tr>
      <w:tr w:rsidR="00025904" w:rsidRPr="00DF440F" w14:paraId="692CF131" w14:textId="3248298A" w:rsidTr="00A768AE">
        <w:tc>
          <w:tcPr>
            <w:tcW w:w="1843" w:type="dxa"/>
          </w:tcPr>
          <w:p w14:paraId="4A7B56AC" w14:textId="23D591AE"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JDC/079/2024</w:t>
            </w:r>
          </w:p>
        </w:tc>
        <w:tc>
          <w:tcPr>
            <w:tcW w:w="2977" w:type="dxa"/>
          </w:tcPr>
          <w:p w14:paraId="68661E47" w14:textId="02EA233F"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Ameca, Jalisco</w:t>
            </w:r>
          </w:p>
        </w:tc>
        <w:tc>
          <w:tcPr>
            <w:tcW w:w="2209" w:type="dxa"/>
          </w:tcPr>
          <w:p w14:paraId="2B43F512" w14:textId="169EE28E"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ACT/243/2024</w:t>
            </w:r>
          </w:p>
        </w:tc>
        <w:tc>
          <w:tcPr>
            <w:tcW w:w="1613" w:type="dxa"/>
          </w:tcPr>
          <w:p w14:paraId="78B8EB6F" w14:textId="1729D42B"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1359</w:t>
            </w:r>
          </w:p>
        </w:tc>
      </w:tr>
      <w:tr w:rsidR="00025904" w:rsidRPr="00DF440F" w14:paraId="5BA5A885" w14:textId="77777777" w:rsidTr="00A768AE">
        <w:tc>
          <w:tcPr>
            <w:tcW w:w="1843" w:type="dxa"/>
          </w:tcPr>
          <w:p w14:paraId="291740EC" w14:textId="33436728"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lastRenderedPageBreak/>
              <w:t>JDC/081/2024</w:t>
            </w:r>
          </w:p>
        </w:tc>
        <w:tc>
          <w:tcPr>
            <w:tcW w:w="2977" w:type="dxa"/>
          </w:tcPr>
          <w:p w14:paraId="2E4CC6FD" w14:textId="4DC5CA1A"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Casimiro Castillo, Jalisco</w:t>
            </w:r>
          </w:p>
        </w:tc>
        <w:tc>
          <w:tcPr>
            <w:tcW w:w="2209" w:type="dxa"/>
          </w:tcPr>
          <w:p w14:paraId="28A3EF04" w14:textId="30A46894"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ACT/252/2024</w:t>
            </w:r>
          </w:p>
        </w:tc>
        <w:tc>
          <w:tcPr>
            <w:tcW w:w="1613" w:type="dxa"/>
          </w:tcPr>
          <w:p w14:paraId="7C2253D4" w14:textId="768ECA3A"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1353</w:t>
            </w:r>
          </w:p>
        </w:tc>
      </w:tr>
      <w:tr w:rsidR="00025904" w:rsidRPr="00DF440F" w14:paraId="52F3D52D" w14:textId="77777777" w:rsidTr="00A768AE">
        <w:tc>
          <w:tcPr>
            <w:tcW w:w="1843" w:type="dxa"/>
          </w:tcPr>
          <w:p w14:paraId="40B0D33D" w14:textId="72BB1325"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JDC/082/2024</w:t>
            </w:r>
          </w:p>
        </w:tc>
        <w:tc>
          <w:tcPr>
            <w:tcW w:w="2977" w:type="dxa"/>
          </w:tcPr>
          <w:p w14:paraId="476C6B26" w14:textId="187DC9B9"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El Salto, Jalisco</w:t>
            </w:r>
          </w:p>
        </w:tc>
        <w:tc>
          <w:tcPr>
            <w:tcW w:w="2209" w:type="dxa"/>
          </w:tcPr>
          <w:p w14:paraId="29EC99D5" w14:textId="527AADDA"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ACT/254/2024</w:t>
            </w:r>
          </w:p>
        </w:tc>
        <w:tc>
          <w:tcPr>
            <w:tcW w:w="1613" w:type="dxa"/>
          </w:tcPr>
          <w:p w14:paraId="5AA4B1D0" w14:textId="685DD1DF"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1351</w:t>
            </w:r>
          </w:p>
        </w:tc>
      </w:tr>
      <w:tr w:rsidR="00025904" w:rsidRPr="00DF440F" w14:paraId="31E4196B" w14:textId="77777777" w:rsidTr="00A768AE">
        <w:tc>
          <w:tcPr>
            <w:tcW w:w="1843" w:type="dxa"/>
          </w:tcPr>
          <w:p w14:paraId="3EEBC47E" w14:textId="6546118F"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JDC/083/2024</w:t>
            </w:r>
          </w:p>
        </w:tc>
        <w:tc>
          <w:tcPr>
            <w:tcW w:w="2977" w:type="dxa"/>
          </w:tcPr>
          <w:p w14:paraId="233069CF" w14:textId="0DCDB8E6" w:rsidR="00025904" w:rsidRPr="00DF440F" w:rsidRDefault="00734542"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Zacoalco de Torres, Jalisco</w:t>
            </w:r>
          </w:p>
        </w:tc>
        <w:tc>
          <w:tcPr>
            <w:tcW w:w="2209" w:type="dxa"/>
          </w:tcPr>
          <w:p w14:paraId="5BEBA390" w14:textId="25575A50"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ACT/250/2024</w:t>
            </w:r>
          </w:p>
        </w:tc>
        <w:tc>
          <w:tcPr>
            <w:tcW w:w="1613" w:type="dxa"/>
          </w:tcPr>
          <w:p w14:paraId="75DDE532" w14:textId="79F385CB" w:rsidR="00025904" w:rsidRPr="00DF440F" w:rsidRDefault="00025904" w:rsidP="00A768AE">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0</w:t>
            </w:r>
            <w:r w:rsidRPr="00DF440F">
              <w:rPr>
                <w:sz w:val="14"/>
                <w:szCs w:val="14"/>
              </w:rPr>
              <w:t xml:space="preserve"> </w:t>
            </w:r>
            <w:r w:rsidRPr="00DF440F">
              <w:rPr>
                <w:rFonts w:ascii="Lucida Sans Unicode" w:hAnsi="Lucida Sans Unicode" w:cs="Lucida Sans Unicode"/>
                <w:color w:val="000000" w:themeColor="text1"/>
                <w:sz w:val="14"/>
                <w:szCs w:val="14"/>
              </w:rPr>
              <w:t>1358</w:t>
            </w:r>
          </w:p>
        </w:tc>
      </w:tr>
    </w:tbl>
    <w:p w14:paraId="09C87EB6" w14:textId="77777777" w:rsidR="004C0919" w:rsidRPr="00DF440F" w:rsidRDefault="004C0919" w:rsidP="00691904">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691B4C69" w14:textId="5709BE5D" w:rsidR="002721B7" w:rsidRPr="00DF440F" w:rsidRDefault="00105F14"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bCs/>
          <w:color w:val="000000" w:themeColor="text1"/>
          <w:sz w:val="20"/>
          <w:szCs w:val="20"/>
        </w:rPr>
        <w:t>22</w:t>
      </w:r>
      <w:r w:rsidR="00AD2C94" w:rsidRPr="00DF440F">
        <w:rPr>
          <w:rFonts w:ascii="Lucida Sans Unicode" w:hAnsi="Lucida Sans Unicode" w:cs="Lucida Sans Unicode"/>
          <w:b/>
          <w:bCs/>
          <w:color w:val="000000" w:themeColor="text1"/>
          <w:sz w:val="20"/>
          <w:szCs w:val="20"/>
        </w:rPr>
        <w:t xml:space="preserve">. </w:t>
      </w:r>
      <w:r w:rsidR="002721B7" w:rsidRPr="00DF440F">
        <w:rPr>
          <w:rFonts w:ascii="Lucida Sans Unicode" w:hAnsi="Lucida Sans Unicode" w:cs="Lucida Sans Unicode"/>
          <w:b/>
          <w:color w:val="000000" w:themeColor="text1"/>
          <w:sz w:val="20"/>
          <w:szCs w:val="20"/>
        </w:rPr>
        <w:t xml:space="preserve">ESCRITOS DE REMISIÓN DE DOCUMENTACIÓN POR EL PARTIDO POLÍTICO MOVIMIENTO CIUDADANO. </w:t>
      </w:r>
      <w:r w:rsidR="002721B7" w:rsidRPr="00DF440F">
        <w:rPr>
          <w:rFonts w:ascii="Lucida Sans Unicode" w:hAnsi="Lucida Sans Unicode" w:cs="Lucida Sans Unicode"/>
          <w:color w:val="000000" w:themeColor="text1"/>
          <w:sz w:val="20"/>
          <w:szCs w:val="20"/>
        </w:rPr>
        <w:t xml:space="preserve">Con fechas veintinueve  y treinta de marzo, el partido político </w:t>
      </w:r>
      <w:r w:rsidR="002721B7" w:rsidRPr="00DF440F">
        <w:rPr>
          <w:rFonts w:ascii="Lucida Sans Unicode" w:hAnsi="Lucida Sans Unicode" w:cs="Lucida Sans Unicode"/>
          <w:b/>
          <w:color w:val="000000" w:themeColor="text1"/>
          <w:sz w:val="20"/>
          <w:szCs w:val="20"/>
        </w:rPr>
        <w:t xml:space="preserve">Movimiento Ciudadano </w:t>
      </w:r>
      <w:r w:rsidR="002721B7" w:rsidRPr="00DF440F">
        <w:rPr>
          <w:rFonts w:ascii="Lucida Sans Unicode" w:hAnsi="Lucida Sans Unicode" w:cs="Lucida Sans Unicode"/>
          <w:color w:val="000000" w:themeColor="text1"/>
          <w:sz w:val="20"/>
          <w:szCs w:val="20"/>
        </w:rPr>
        <w:t xml:space="preserve">presentó en la Oficialía de Partes de este Instituto, diversa documentación con la finalidad de dar cumplimiento a lo ordenado en los </w:t>
      </w:r>
      <w:r w:rsidR="00A768AE" w:rsidRPr="00DF440F">
        <w:rPr>
          <w:rFonts w:ascii="Lucida Sans Unicode" w:hAnsi="Lucida Sans Unicode" w:cs="Lucida Sans Unicode"/>
          <w:color w:val="000000" w:themeColor="text1"/>
          <w:sz w:val="20"/>
          <w:szCs w:val="20"/>
        </w:rPr>
        <w:t>j</w:t>
      </w:r>
      <w:r w:rsidR="002721B7" w:rsidRPr="00DF440F">
        <w:rPr>
          <w:rFonts w:ascii="Lucida Sans Unicode" w:hAnsi="Lucida Sans Unicode" w:cs="Lucida Sans Unicode"/>
          <w:color w:val="000000" w:themeColor="text1"/>
          <w:sz w:val="20"/>
          <w:szCs w:val="20"/>
        </w:rPr>
        <w:t xml:space="preserve">uicios para la </w:t>
      </w:r>
      <w:r w:rsidR="00A768AE" w:rsidRPr="00DF440F">
        <w:rPr>
          <w:rFonts w:ascii="Lucida Sans Unicode" w:hAnsi="Lucida Sans Unicode" w:cs="Lucida Sans Unicode"/>
          <w:color w:val="000000" w:themeColor="text1"/>
          <w:sz w:val="20"/>
          <w:szCs w:val="20"/>
        </w:rPr>
        <w:t>p</w:t>
      </w:r>
      <w:r w:rsidR="002721B7" w:rsidRPr="00DF440F">
        <w:rPr>
          <w:rFonts w:ascii="Lucida Sans Unicode" w:hAnsi="Lucida Sans Unicode" w:cs="Lucida Sans Unicode"/>
          <w:color w:val="000000" w:themeColor="text1"/>
          <w:sz w:val="20"/>
          <w:szCs w:val="20"/>
        </w:rPr>
        <w:t xml:space="preserve">rotección de los </w:t>
      </w:r>
      <w:r w:rsidR="00A768AE" w:rsidRPr="00DF440F">
        <w:rPr>
          <w:rFonts w:ascii="Lucida Sans Unicode" w:hAnsi="Lucida Sans Unicode" w:cs="Lucida Sans Unicode"/>
          <w:color w:val="000000" w:themeColor="text1"/>
          <w:sz w:val="20"/>
          <w:szCs w:val="20"/>
        </w:rPr>
        <w:t>d</w:t>
      </w:r>
      <w:r w:rsidR="002721B7" w:rsidRPr="00DF440F">
        <w:rPr>
          <w:rFonts w:ascii="Lucida Sans Unicode" w:hAnsi="Lucida Sans Unicode" w:cs="Lucida Sans Unicode"/>
          <w:color w:val="000000" w:themeColor="text1"/>
          <w:sz w:val="20"/>
          <w:szCs w:val="20"/>
        </w:rPr>
        <w:t xml:space="preserve">erechos </w:t>
      </w:r>
      <w:r w:rsidR="00A768AE" w:rsidRPr="00DF440F">
        <w:rPr>
          <w:rFonts w:ascii="Lucida Sans Unicode" w:hAnsi="Lucida Sans Unicode" w:cs="Lucida Sans Unicode"/>
          <w:color w:val="000000" w:themeColor="text1"/>
          <w:sz w:val="20"/>
          <w:szCs w:val="20"/>
        </w:rPr>
        <w:t>p</w:t>
      </w:r>
      <w:r w:rsidR="002721B7" w:rsidRPr="00DF440F">
        <w:rPr>
          <w:rFonts w:ascii="Lucida Sans Unicode" w:hAnsi="Lucida Sans Unicode" w:cs="Lucida Sans Unicode"/>
          <w:color w:val="000000" w:themeColor="text1"/>
          <w:sz w:val="20"/>
          <w:szCs w:val="20"/>
        </w:rPr>
        <w:t>olítico-</w:t>
      </w:r>
      <w:r w:rsidR="00A768AE" w:rsidRPr="00DF440F">
        <w:rPr>
          <w:rFonts w:ascii="Lucida Sans Unicode" w:hAnsi="Lucida Sans Unicode" w:cs="Lucida Sans Unicode"/>
          <w:color w:val="000000" w:themeColor="text1"/>
          <w:sz w:val="20"/>
          <w:szCs w:val="20"/>
        </w:rPr>
        <w:t>e</w:t>
      </w:r>
      <w:r w:rsidR="002721B7" w:rsidRPr="00DF440F">
        <w:rPr>
          <w:rFonts w:ascii="Lucida Sans Unicode" w:hAnsi="Lucida Sans Unicode" w:cs="Lucida Sans Unicode"/>
          <w:color w:val="000000" w:themeColor="text1"/>
          <w:sz w:val="20"/>
          <w:szCs w:val="20"/>
        </w:rPr>
        <w:t xml:space="preserve">lectorales del </w:t>
      </w:r>
      <w:r w:rsidR="00A768AE" w:rsidRPr="00DF440F">
        <w:rPr>
          <w:rFonts w:ascii="Lucida Sans Unicode" w:hAnsi="Lucida Sans Unicode" w:cs="Lucida Sans Unicode"/>
          <w:color w:val="000000" w:themeColor="text1"/>
          <w:sz w:val="20"/>
          <w:szCs w:val="20"/>
        </w:rPr>
        <w:t>c</w:t>
      </w:r>
      <w:r w:rsidR="002721B7" w:rsidRPr="00DF440F">
        <w:rPr>
          <w:rFonts w:ascii="Lucida Sans Unicode" w:hAnsi="Lucida Sans Unicode" w:cs="Lucida Sans Unicode"/>
          <w:color w:val="000000" w:themeColor="text1"/>
          <w:sz w:val="20"/>
          <w:szCs w:val="20"/>
        </w:rPr>
        <w:t xml:space="preserve">iudadano, identificados con números de expedientes JDC/072/2024, JDC/073/2024, JDC/075/2024, JDC/076/2024, JDC/077/2024, JDC/078/2024, JDC/079/2024, JDC/081/2024, JDC/082/2024 y JDC/083/2024, a los que se les asignaron los folios que a continuación se indican: </w:t>
      </w:r>
    </w:p>
    <w:p w14:paraId="574F38BA" w14:textId="77777777" w:rsidR="002721B7" w:rsidRPr="00DF440F" w:rsidRDefault="002721B7"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tbl>
      <w:tblPr>
        <w:tblStyle w:val="Tablaconcuadrcula"/>
        <w:tblW w:w="8647" w:type="dxa"/>
        <w:tblInd w:w="137" w:type="dxa"/>
        <w:tblLook w:val="04A0" w:firstRow="1" w:lastRow="0" w:firstColumn="1" w:lastColumn="0" w:noHBand="0" w:noVBand="1"/>
      </w:tblPr>
      <w:tblGrid>
        <w:gridCol w:w="4253"/>
        <w:gridCol w:w="4394"/>
      </w:tblGrid>
      <w:tr w:rsidR="002721B7" w:rsidRPr="00DF440F" w14:paraId="154E47C6" w14:textId="77777777" w:rsidTr="00025904">
        <w:tc>
          <w:tcPr>
            <w:tcW w:w="4253" w:type="dxa"/>
            <w:shd w:val="clear" w:color="auto" w:fill="00778E"/>
          </w:tcPr>
          <w:p w14:paraId="15401695"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Número de expediente</w:t>
            </w:r>
          </w:p>
        </w:tc>
        <w:tc>
          <w:tcPr>
            <w:tcW w:w="4394" w:type="dxa"/>
            <w:shd w:val="clear" w:color="auto" w:fill="00778E"/>
          </w:tcPr>
          <w:p w14:paraId="56AF11E4"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DF440F">
              <w:rPr>
                <w:rFonts w:ascii="Lucida Sans Unicode" w:hAnsi="Lucida Sans Unicode" w:cs="Lucida Sans Unicode"/>
                <w:b/>
                <w:color w:val="FFFFFF" w:themeColor="background1"/>
                <w:sz w:val="14"/>
                <w:szCs w:val="14"/>
              </w:rPr>
              <w:t>Folio</w:t>
            </w:r>
          </w:p>
        </w:tc>
      </w:tr>
      <w:tr w:rsidR="002721B7" w:rsidRPr="00DF440F" w14:paraId="186337C2" w14:textId="77777777" w:rsidTr="00025904">
        <w:tc>
          <w:tcPr>
            <w:tcW w:w="4253" w:type="dxa"/>
          </w:tcPr>
          <w:p w14:paraId="772438A4"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JDC/072/2024</w:t>
            </w:r>
          </w:p>
        </w:tc>
        <w:tc>
          <w:tcPr>
            <w:tcW w:w="4394" w:type="dxa"/>
          </w:tcPr>
          <w:p w14:paraId="439DD0E2"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14214, y en alcance: folios 14224 y 14233</w:t>
            </w:r>
          </w:p>
        </w:tc>
      </w:tr>
      <w:tr w:rsidR="002721B7" w:rsidRPr="00DF440F" w14:paraId="2F913F83" w14:textId="77777777" w:rsidTr="00025904">
        <w:tc>
          <w:tcPr>
            <w:tcW w:w="4253" w:type="dxa"/>
          </w:tcPr>
          <w:p w14:paraId="315ED629"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JDC/073/2024</w:t>
            </w:r>
          </w:p>
        </w:tc>
        <w:tc>
          <w:tcPr>
            <w:tcW w:w="4394" w:type="dxa"/>
          </w:tcPr>
          <w:p w14:paraId="1E4A9DB7"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14216, y en alcance: folio 14232</w:t>
            </w:r>
          </w:p>
        </w:tc>
      </w:tr>
      <w:tr w:rsidR="002721B7" w:rsidRPr="00DF440F" w14:paraId="4AABBD91" w14:textId="77777777" w:rsidTr="00025904">
        <w:tc>
          <w:tcPr>
            <w:tcW w:w="4253" w:type="dxa"/>
          </w:tcPr>
          <w:p w14:paraId="723E49BF"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JDC/075/2024</w:t>
            </w:r>
          </w:p>
        </w:tc>
        <w:tc>
          <w:tcPr>
            <w:tcW w:w="4394" w:type="dxa"/>
          </w:tcPr>
          <w:p w14:paraId="5AA01753"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14217, y en alcance: folio 14226</w:t>
            </w:r>
          </w:p>
        </w:tc>
      </w:tr>
      <w:tr w:rsidR="002721B7" w:rsidRPr="00DF440F" w14:paraId="038EA713" w14:textId="77777777" w:rsidTr="00025904">
        <w:tc>
          <w:tcPr>
            <w:tcW w:w="4253" w:type="dxa"/>
          </w:tcPr>
          <w:p w14:paraId="39944B87"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JDC/076/2024</w:t>
            </w:r>
          </w:p>
        </w:tc>
        <w:tc>
          <w:tcPr>
            <w:tcW w:w="4394" w:type="dxa"/>
          </w:tcPr>
          <w:p w14:paraId="09224A72"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14221</w:t>
            </w:r>
          </w:p>
        </w:tc>
      </w:tr>
      <w:tr w:rsidR="002721B7" w:rsidRPr="00DF440F" w14:paraId="3F30B7B6" w14:textId="77777777" w:rsidTr="00025904">
        <w:tc>
          <w:tcPr>
            <w:tcW w:w="4253" w:type="dxa"/>
          </w:tcPr>
          <w:p w14:paraId="12AC2519"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JDC/077/2024</w:t>
            </w:r>
          </w:p>
        </w:tc>
        <w:tc>
          <w:tcPr>
            <w:tcW w:w="4394" w:type="dxa"/>
          </w:tcPr>
          <w:p w14:paraId="7117F577"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14223</w:t>
            </w:r>
          </w:p>
        </w:tc>
      </w:tr>
      <w:tr w:rsidR="002721B7" w:rsidRPr="00DF440F" w14:paraId="51331A86" w14:textId="77777777" w:rsidTr="00025904">
        <w:tc>
          <w:tcPr>
            <w:tcW w:w="4253" w:type="dxa"/>
          </w:tcPr>
          <w:p w14:paraId="4B04A718"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JDC/078/2024</w:t>
            </w:r>
          </w:p>
        </w:tc>
        <w:tc>
          <w:tcPr>
            <w:tcW w:w="4394" w:type="dxa"/>
          </w:tcPr>
          <w:p w14:paraId="0C8B25BA"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14220</w:t>
            </w:r>
          </w:p>
        </w:tc>
      </w:tr>
      <w:tr w:rsidR="002721B7" w:rsidRPr="00DF440F" w14:paraId="0AA7ACAB" w14:textId="77777777" w:rsidTr="00025904">
        <w:tc>
          <w:tcPr>
            <w:tcW w:w="4253" w:type="dxa"/>
          </w:tcPr>
          <w:p w14:paraId="308D6B3C"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JDC/079/2024</w:t>
            </w:r>
          </w:p>
        </w:tc>
        <w:tc>
          <w:tcPr>
            <w:tcW w:w="4394" w:type="dxa"/>
          </w:tcPr>
          <w:p w14:paraId="3C57AD7F"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14215</w:t>
            </w:r>
          </w:p>
        </w:tc>
      </w:tr>
      <w:tr w:rsidR="002721B7" w:rsidRPr="00DF440F" w14:paraId="73A55BC0" w14:textId="77777777" w:rsidTr="00025904">
        <w:tc>
          <w:tcPr>
            <w:tcW w:w="4253" w:type="dxa"/>
          </w:tcPr>
          <w:p w14:paraId="5D97D331"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JDC/081/2024</w:t>
            </w:r>
          </w:p>
        </w:tc>
        <w:tc>
          <w:tcPr>
            <w:tcW w:w="4394" w:type="dxa"/>
          </w:tcPr>
          <w:p w14:paraId="248DEC0C"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14218, y en alcance: folio 14230</w:t>
            </w:r>
          </w:p>
        </w:tc>
      </w:tr>
      <w:tr w:rsidR="002721B7" w:rsidRPr="00DF440F" w14:paraId="05860D2A" w14:textId="77777777" w:rsidTr="00025904">
        <w:tc>
          <w:tcPr>
            <w:tcW w:w="4253" w:type="dxa"/>
          </w:tcPr>
          <w:p w14:paraId="29BDDB53"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JDC/082/2024</w:t>
            </w:r>
          </w:p>
        </w:tc>
        <w:tc>
          <w:tcPr>
            <w:tcW w:w="4394" w:type="dxa"/>
          </w:tcPr>
          <w:p w14:paraId="7393BB51"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14219, y en alcance: folio 14229</w:t>
            </w:r>
          </w:p>
        </w:tc>
      </w:tr>
      <w:tr w:rsidR="002721B7" w:rsidRPr="00DF440F" w14:paraId="02D655BB" w14:textId="77777777" w:rsidTr="00025904">
        <w:tc>
          <w:tcPr>
            <w:tcW w:w="4253" w:type="dxa"/>
          </w:tcPr>
          <w:p w14:paraId="02B3A5C1" w14:textId="77777777" w:rsidR="002721B7" w:rsidRPr="00DF440F" w:rsidRDefault="002721B7" w:rsidP="00025904">
            <w:pPr>
              <w:tabs>
                <w:tab w:val="left" w:pos="567"/>
              </w:tabs>
              <w:spacing w:line="276" w:lineRule="auto"/>
              <w:contextualSpacing/>
              <w:jc w:val="center"/>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JDC/083/2024</w:t>
            </w:r>
          </w:p>
        </w:tc>
        <w:tc>
          <w:tcPr>
            <w:tcW w:w="4394" w:type="dxa"/>
          </w:tcPr>
          <w:p w14:paraId="40EA9802" w14:textId="77777777" w:rsidR="002721B7" w:rsidRPr="00DF440F" w:rsidRDefault="002721B7" w:rsidP="00025904">
            <w:pPr>
              <w:tabs>
                <w:tab w:val="left" w:pos="567"/>
              </w:tabs>
              <w:spacing w:line="276" w:lineRule="auto"/>
              <w:contextualSpacing/>
              <w:jc w:val="both"/>
              <w:rPr>
                <w:rFonts w:ascii="Lucida Sans Unicode" w:hAnsi="Lucida Sans Unicode" w:cs="Lucida Sans Unicode"/>
                <w:color w:val="000000" w:themeColor="text1"/>
                <w:sz w:val="14"/>
                <w:szCs w:val="14"/>
              </w:rPr>
            </w:pPr>
            <w:r w:rsidRPr="00DF440F">
              <w:rPr>
                <w:rFonts w:ascii="Lucida Sans Unicode" w:hAnsi="Lucida Sans Unicode" w:cs="Lucida Sans Unicode"/>
                <w:color w:val="000000" w:themeColor="text1"/>
                <w:sz w:val="14"/>
                <w:szCs w:val="14"/>
              </w:rPr>
              <w:t>14222, y en alcance: folio 14225</w:t>
            </w:r>
          </w:p>
        </w:tc>
      </w:tr>
    </w:tbl>
    <w:p w14:paraId="56A8A79E" w14:textId="77777777" w:rsidR="002721B7" w:rsidRPr="00DF440F" w:rsidRDefault="002721B7" w:rsidP="00691904">
      <w:pPr>
        <w:tabs>
          <w:tab w:val="left" w:pos="567"/>
        </w:tabs>
        <w:spacing w:after="0" w:line="276" w:lineRule="auto"/>
        <w:contextualSpacing/>
        <w:jc w:val="both"/>
        <w:rPr>
          <w:rFonts w:ascii="Lucida Sans Unicode" w:hAnsi="Lucida Sans Unicode" w:cs="Lucida Sans Unicode"/>
          <w:b/>
          <w:bCs/>
          <w:color w:val="000000" w:themeColor="text1"/>
          <w:sz w:val="20"/>
          <w:szCs w:val="20"/>
        </w:rPr>
      </w:pPr>
    </w:p>
    <w:p w14:paraId="797B1A31" w14:textId="19D985A6" w:rsidR="00222675" w:rsidRPr="00DF440F" w:rsidRDefault="002721B7"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r w:rsidRPr="00DF440F">
        <w:rPr>
          <w:rFonts w:ascii="Lucida Sans Unicode" w:hAnsi="Lucida Sans Unicode" w:cs="Lucida Sans Unicode"/>
          <w:b/>
          <w:color w:val="000000" w:themeColor="text1"/>
          <w:sz w:val="20"/>
          <w:szCs w:val="20"/>
        </w:rPr>
        <w:t xml:space="preserve">23. </w:t>
      </w:r>
      <w:r w:rsidR="00504050" w:rsidRPr="00DF440F">
        <w:rPr>
          <w:rFonts w:ascii="Lucida Sans Unicode" w:hAnsi="Lucida Sans Unicode" w:cs="Lucida Sans Unicode"/>
          <w:b/>
          <w:color w:val="000000" w:themeColor="text1"/>
          <w:sz w:val="20"/>
          <w:szCs w:val="20"/>
        </w:rPr>
        <w:t xml:space="preserve">REQUERIMIENTOS Y CUMPLIMIENTOS. </w:t>
      </w:r>
      <w:r w:rsidR="00504050" w:rsidRPr="00DF440F">
        <w:rPr>
          <w:rFonts w:ascii="Lucida Sans Unicode" w:hAnsi="Lucida Sans Unicode" w:cs="Lucida Sans Unicode"/>
          <w:color w:val="000000"/>
          <w:sz w:val="20"/>
          <w:szCs w:val="20"/>
        </w:rPr>
        <w:t xml:space="preserve">Mediante el oficio 03165/2024, se requirió al partido político </w:t>
      </w:r>
      <w:r w:rsidR="00504050" w:rsidRPr="00DF440F">
        <w:rPr>
          <w:rFonts w:ascii="Lucida Sans Unicode" w:hAnsi="Lucida Sans Unicode" w:cs="Lucida Sans Unicode"/>
          <w:b/>
          <w:color w:val="000000"/>
          <w:sz w:val="20"/>
          <w:szCs w:val="20"/>
        </w:rPr>
        <w:t>Movimiento Ciudadano</w:t>
      </w:r>
      <w:r w:rsidR="00504050" w:rsidRPr="00DF440F">
        <w:rPr>
          <w:rFonts w:ascii="Lucida Sans Unicode" w:hAnsi="Lucida Sans Unicode" w:cs="Lucida Sans Unicode"/>
          <w:color w:val="000000"/>
          <w:sz w:val="20"/>
          <w:szCs w:val="20"/>
        </w:rPr>
        <w:t xml:space="preserve">, por omisiones en la documentación presentada a que hace referencia el antecedente </w:t>
      </w:r>
      <w:r w:rsidR="00504050" w:rsidRPr="00DF440F">
        <w:rPr>
          <w:rFonts w:ascii="Lucida Sans Unicode" w:hAnsi="Lucida Sans Unicode" w:cs="Lucida Sans Unicode"/>
          <w:b/>
          <w:color w:val="000000"/>
          <w:sz w:val="20"/>
          <w:szCs w:val="20"/>
        </w:rPr>
        <w:t>22</w:t>
      </w:r>
      <w:r w:rsidR="00504050" w:rsidRPr="00DF440F">
        <w:rPr>
          <w:rFonts w:ascii="Lucida Sans Unicode" w:hAnsi="Lucida Sans Unicode" w:cs="Lucida Sans Unicode"/>
          <w:color w:val="000000"/>
          <w:sz w:val="20"/>
          <w:szCs w:val="20"/>
        </w:rPr>
        <w:t>¸a los que dio cumplimiento por escritos presentados en la Oficialía de Partes de este órgano electoral, a los que se asignó el número de folio 01414 y 14223, este último para la planilla del municipio de Mezquitic, Jalisco.</w:t>
      </w:r>
    </w:p>
    <w:p w14:paraId="135F1BE3" w14:textId="77777777" w:rsidR="00DF7F78" w:rsidRPr="00DF440F" w:rsidRDefault="00DF7F78" w:rsidP="00691904">
      <w:pPr>
        <w:tabs>
          <w:tab w:val="left" w:pos="567"/>
        </w:tabs>
        <w:spacing w:after="0" w:line="276" w:lineRule="auto"/>
        <w:contextualSpacing/>
        <w:jc w:val="both"/>
        <w:rPr>
          <w:rFonts w:ascii="Lucida Sans Unicode" w:hAnsi="Lucida Sans Unicode" w:cs="Lucida Sans Unicode"/>
          <w:b/>
          <w:color w:val="000000" w:themeColor="text1"/>
          <w:sz w:val="20"/>
          <w:szCs w:val="20"/>
        </w:rPr>
      </w:pPr>
    </w:p>
    <w:p w14:paraId="210048FD" w14:textId="665A84CE" w:rsidR="007919FB" w:rsidRPr="00DF440F" w:rsidRDefault="00DF7F78" w:rsidP="00691904">
      <w:pPr>
        <w:tabs>
          <w:tab w:val="left" w:pos="567"/>
        </w:tabs>
        <w:spacing w:after="0" w:line="276" w:lineRule="auto"/>
        <w:contextualSpacing/>
        <w:jc w:val="both"/>
        <w:rPr>
          <w:rFonts w:ascii="Lucida Sans Unicode" w:hAnsi="Lucida Sans Unicode" w:cs="Lucida Sans Unicode"/>
          <w:color w:val="000000"/>
          <w:sz w:val="20"/>
          <w:szCs w:val="20"/>
        </w:rPr>
      </w:pPr>
      <w:r w:rsidRPr="00DF440F">
        <w:rPr>
          <w:rFonts w:ascii="Lucida Sans Unicode" w:hAnsi="Lucida Sans Unicode" w:cs="Lucida Sans Unicode"/>
          <w:b/>
          <w:bCs/>
          <w:color w:val="000000" w:themeColor="text1"/>
          <w:sz w:val="20"/>
          <w:szCs w:val="20"/>
        </w:rPr>
        <w:t xml:space="preserve">24. </w:t>
      </w:r>
      <w:r w:rsidR="00504050" w:rsidRPr="00DF440F">
        <w:rPr>
          <w:rFonts w:ascii="Lucida Sans Unicode" w:hAnsi="Lucida Sans Unicode" w:cs="Lucida Sans Unicode"/>
          <w:b/>
          <w:bCs/>
          <w:color w:val="000000" w:themeColor="text1"/>
          <w:sz w:val="20"/>
          <w:szCs w:val="20"/>
        </w:rPr>
        <w:t xml:space="preserve">DEL ACUERDO QUE RESOLVIÓ LAS SOLICITUDES DE REGISTRO DE LAS PLANILLAS DE CANDIDATURAS A MUNÍCIPES PRESENTADAS POR EL PARTIDO POLÍTICO MOVIMIENTO CIUDADANO. </w:t>
      </w:r>
      <w:r w:rsidR="00504050" w:rsidRPr="00DF440F">
        <w:rPr>
          <w:rFonts w:ascii="Lucida Sans Unicode" w:hAnsi="Lucida Sans Unicode" w:cs="Lucida Sans Unicode"/>
          <w:color w:val="000000" w:themeColor="text1"/>
          <w:sz w:val="20"/>
          <w:szCs w:val="20"/>
        </w:rPr>
        <w:t>El treinta de marzo, en la cuarta sesión extraordinaria urgente, este Consejo General, mediante acuerdo identificado con clave alfanumérica IEPC-ACG-</w:t>
      </w:r>
      <w:r w:rsidR="5D1AA54D" w:rsidRPr="00DF440F">
        <w:rPr>
          <w:rFonts w:ascii="Lucida Sans Unicode" w:hAnsi="Lucida Sans Unicode" w:cs="Lucida Sans Unicode"/>
          <w:color w:val="000000" w:themeColor="text1"/>
          <w:sz w:val="20"/>
          <w:szCs w:val="20"/>
        </w:rPr>
        <w:t>067</w:t>
      </w:r>
      <w:r w:rsidR="00504050" w:rsidRPr="00DF440F">
        <w:rPr>
          <w:rFonts w:ascii="Lucida Sans Unicode" w:hAnsi="Lucida Sans Unicode" w:cs="Lucida Sans Unicode"/>
          <w:color w:val="000000" w:themeColor="text1"/>
          <w:sz w:val="20"/>
          <w:szCs w:val="20"/>
        </w:rPr>
        <w:t xml:space="preserve">/2024, resolvió la solicitud de registro de las planillas de candidaturas a munícipes presentadas </w:t>
      </w:r>
      <w:r w:rsidR="00504050" w:rsidRPr="00DF440F">
        <w:rPr>
          <w:rFonts w:ascii="Lucida Sans Unicode" w:hAnsi="Lucida Sans Unicode" w:cs="Lucida Sans Unicode"/>
          <w:color w:val="000000" w:themeColor="text1"/>
          <w:sz w:val="20"/>
          <w:szCs w:val="20"/>
        </w:rPr>
        <w:lastRenderedPageBreak/>
        <w:t xml:space="preserve">por el partido político Movimiento Ciudadano, para el Proceso Electoral Local Concurrente 2023-2024. </w:t>
      </w:r>
      <w:r w:rsidR="00504050" w:rsidRPr="00DF440F">
        <w:rPr>
          <w:rFonts w:ascii="Lucida Sans Unicode" w:hAnsi="Lucida Sans Unicode" w:cs="Lucida Sans Unicode"/>
          <w:b/>
          <w:bCs/>
          <w:color w:val="000000" w:themeColor="text1"/>
          <w:sz w:val="20"/>
          <w:szCs w:val="20"/>
        </w:rPr>
        <w:t xml:space="preserve"> </w:t>
      </w:r>
    </w:p>
    <w:p w14:paraId="56900B47" w14:textId="77777777" w:rsidR="00DF440F" w:rsidRDefault="00DF440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p>
    <w:p w14:paraId="5FA35620" w14:textId="3E762C58" w:rsidR="006D064F" w:rsidRPr="00DF440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r w:rsidRPr="00DF440F">
        <w:rPr>
          <w:rFonts w:ascii="Lucida Sans Unicode" w:eastAsia="Times New Roman" w:hAnsi="Lucida Sans Unicode" w:cs="Lucida Sans Unicode"/>
          <w:b/>
          <w:kern w:val="1"/>
          <w:sz w:val="20"/>
          <w:szCs w:val="20"/>
          <w:lang w:val="pt-PT" w:eastAsia="ar-SA"/>
        </w:rPr>
        <w:t>C O N S I D E R A N D O</w:t>
      </w:r>
    </w:p>
    <w:p w14:paraId="182BE5DD" w14:textId="77777777" w:rsidR="006D064F" w:rsidRPr="00DF440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PT"/>
        </w:rPr>
      </w:pPr>
    </w:p>
    <w:p w14:paraId="7873F1EC" w14:textId="77777777" w:rsidR="00610389" w:rsidRPr="00DF440F" w:rsidRDefault="00610389" w:rsidP="00610389">
      <w:pPr>
        <w:spacing w:after="0" w:line="276" w:lineRule="auto"/>
        <w:jc w:val="both"/>
        <w:rPr>
          <w:rFonts w:ascii="Lucida Sans Unicode" w:eastAsia="Calibri" w:hAnsi="Lucida Sans Unicode" w:cs="Lucida Sans Unicode"/>
          <w:sz w:val="20"/>
          <w:szCs w:val="20"/>
        </w:rPr>
      </w:pPr>
      <w:r w:rsidRPr="00DF440F">
        <w:rPr>
          <w:rFonts w:ascii="Lucida Sans Unicode" w:eastAsia="Calibri" w:hAnsi="Lucida Sans Unicode" w:cs="Lucida Sans Unicode"/>
          <w:b/>
          <w:sz w:val="20"/>
          <w:szCs w:val="20"/>
        </w:rPr>
        <w:t xml:space="preserve">I. DEL INSTITUTO ELECTORAL Y DE PARTICIPACIÓN CIUDADANA DEL ESTADO DE JALISCO. </w:t>
      </w:r>
      <w:r w:rsidRPr="00DF440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314EDF0" w14:textId="77777777" w:rsidR="00610389" w:rsidRPr="00DF440F" w:rsidRDefault="00610389" w:rsidP="00610389">
      <w:pPr>
        <w:spacing w:after="0" w:line="276" w:lineRule="auto"/>
        <w:jc w:val="both"/>
        <w:rPr>
          <w:rFonts w:ascii="Lucida Sans Unicode" w:eastAsia="Calibri" w:hAnsi="Lucida Sans Unicode" w:cs="Lucida Sans Unicode"/>
          <w:sz w:val="20"/>
          <w:szCs w:val="20"/>
        </w:rPr>
      </w:pPr>
    </w:p>
    <w:p w14:paraId="24F8C5C3" w14:textId="77777777" w:rsidR="00610389" w:rsidRPr="00DF440F"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r w:rsidRPr="00DF440F">
        <w:rPr>
          <w:rFonts w:ascii="Lucida Sans Unicode" w:hAnsi="Lucida Sans Unicode" w:cs="Lucida Sans Unicode"/>
          <w:b/>
          <w:bCs/>
          <w:sz w:val="20"/>
          <w:szCs w:val="20"/>
        </w:rPr>
        <w:t>II.</w:t>
      </w:r>
      <w:r w:rsidRPr="00DF440F">
        <w:rPr>
          <w:rFonts w:ascii="Lucida Sans Unicode" w:hAnsi="Lucida Sans Unicode" w:cs="Lucida Sans Unicode"/>
          <w:bCs/>
          <w:sz w:val="20"/>
          <w:szCs w:val="20"/>
        </w:rPr>
        <w:t xml:space="preserve"> </w:t>
      </w:r>
      <w:r w:rsidRPr="00DF440F">
        <w:rPr>
          <w:rFonts w:ascii="Lucida Sans Unicode" w:hAnsi="Lucida Sans Unicode" w:cs="Lucida Sans Unicode"/>
          <w:b/>
          <w:bCs/>
          <w:sz w:val="20"/>
          <w:szCs w:val="20"/>
        </w:rPr>
        <w:t xml:space="preserve">DEL CONSEJO GENERAL. </w:t>
      </w:r>
      <w:r w:rsidRPr="00DF440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F440F">
        <w:rPr>
          <w:rFonts w:ascii="Lucida Sans Unicode" w:hAnsi="Lucida Sans Unicode" w:cs="Lucida Sans Unicode"/>
          <w:bCs/>
          <w:sz w:val="20"/>
          <w:szCs w:val="20"/>
        </w:rPr>
        <w:t xml:space="preserve">atribuciones se encuentran: </w:t>
      </w:r>
      <w:r w:rsidRPr="00DF440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76C79ECE" w14:textId="77777777" w:rsidR="00610389" w:rsidRPr="00DF440F"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p>
    <w:p w14:paraId="6324444A" w14:textId="77777777" w:rsidR="00610389" w:rsidRPr="00DF440F" w:rsidRDefault="00610389" w:rsidP="00610389">
      <w:pPr>
        <w:spacing w:after="0" w:line="276" w:lineRule="auto"/>
        <w:ind w:left="-20" w:right="-20"/>
        <w:jc w:val="both"/>
        <w:rPr>
          <w:rFonts w:ascii="Lucida Sans Unicode" w:eastAsia="Lucida Sans Unicode" w:hAnsi="Lucida Sans Unicode" w:cs="Lucida Sans Unicode"/>
          <w:sz w:val="20"/>
          <w:szCs w:val="20"/>
        </w:rPr>
      </w:pPr>
      <w:r w:rsidRPr="00DF440F">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w:t>
      </w:r>
      <w:r w:rsidRPr="00DF440F">
        <w:rPr>
          <w:rFonts w:ascii="Lucida Sans Unicode" w:eastAsia="Lucida Sans Unicode" w:hAnsi="Lucida Sans Unicode" w:cs="Lucida Sans Unicode"/>
          <w:sz w:val="20"/>
          <w:szCs w:val="20"/>
        </w:rPr>
        <w:lastRenderedPageBreak/>
        <w:t>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015CA3AD" w14:textId="77777777" w:rsidR="00610389" w:rsidRPr="00DF440F" w:rsidRDefault="00610389" w:rsidP="00610389">
      <w:pPr>
        <w:spacing w:after="0" w:line="276" w:lineRule="auto"/>
        <w:ind w:left="-20" w:right="-20"/>
        <w:jc w:val="both"/>
        <w:rPr>
          <w:rFonts w:ascii="Lucida Sans Unicode" w:hAnsi="Lucida Sans Unicode" w:cs="Lucida Sans Unicode"/>
          <w:b/>
          <w:sz w:val="20"/>
          <w:szCs w:val="20"/>
        </w:rPr>
      </w:pPr>
    </w:p>
    <w:p w14:paraId="59FFE0B0"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sz w:val="20"/>
          <w:szCs w:val="20"/>
        </w:rPr>
        <w:t xml:space="preserve">III. DE LA CELEBRACIÓN DE ELECCIONES DEL ESTADO DE JALISCO. </w:t>
      </w:r>
      <w:r w:rsidRPr="00DF440F">
        <w:rPr>
          <w:rFonts w:ascii="Lucida Sans Unicode" w:hAnsi="Lucida Sans Unicode" w:cs="Lucida Sans Unicode"/>
          <w:sz w:val="20"/>
          <w:szCs w:val="20"/>
        </w:rPr>
        <w:t>En el estado de Jalisco, se celebrarán elecciones ordinarias el primer domingo de junio del año que corresponda, para elegir los cargos de diputaciones por ambos principios y munícipes, con la periodicidad siguiente:</w:t>
      </w:r>
    </w:p>
    <w:p w14:paraId="485BACA9"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7FFBA3D6" w14:textId="77777777" w:rsidR="00610389" w:rsidRPr="00DF440F" w:rsidRDefault="00610389" w:rsidP="00610389">
      <w:pPr>
        <w:tabs>
          <w:tab w:val="left" w:pos="851"/>
        </w:tabs>
        <w:spacing w:after="0" w:line="276" w:lineRule="auto"/>
        <w:ind w:left="567"/>
        <w:jc w:val="both"/>
        <w:rPr>
          <w:rFonts w:ascii="Lucida Sans Unicode" w:hAnsi="Lucida Sans Unicode" w:cs="Lucida Sans Unicode"/>
          <w:sz w:val="20"/>
          <w:szCs w:val="20"/>
        </w:rPr>
      </w:pPr>
      <w:r w:rsidRPr="00DF440F">
        <w:rPr>
          <w:rFonts w:ascii="Lucida Sans Unicode" w:hAnsi="Lucida Sans Unicode" w:cs="Lucida Sans Unicode"/>
          <w:sz w:val="20"/>
          <w:szCs w:val="20"/>
        </w:rPr>
        <w:t>a) Para diputaciones por ambos principios, cada tres años;</w:t>
      </w:r>
    </w:p>
    <w:p w14:paraId="73C93DC7" w14:textId="77777777" w:rsidR="00610389" w:rsidRPr="00DF440F" w:rsidRDefault="00610389" w:rsidP="00610389">
      <w:pPr>
        <w:spacing w:after="0" w:line="276" w:lineRule="auto"/>
        <w:ind w:left="567"/>
        <w:jc w:val="both"/>
        <w:rPr>
          <w:rFonts w:ascii="Lucida Sans Unicode" w:hAnsi="Lucida Sans Unicode" w:cs="Lucida Sans Unicode"/>
          <w:sz w:val="20"/>
          <w:szCs w:val="20"/>
        </w:rPr>
      </w:pPr>
      <w:r w:rsidRPr="00DF440F">
        <w:rPr>
          <w:rFonts w:ascii="Lucida Sans Unicode" w:hAnsi="Lucida Sans Unicode" w:cs="Lucida Sans Unicode"/>
          <w:sz w:val="20"/>
          <w:szCs w:val="20"/>
        </w:rPr>
        <w:t>b) Para gubernatura, cada seis años; y</w:t>
      </w:r>
    </w:p>
    <w:p w14:paraId="0A53F102" w14:textId="77777777" w:rsidR="00610389" w:rsidRPr="00DF440F" w:rsidRDefault="00610389" w:rsidP="00610389">
      <w:pPr>
        <w:spacing w:after="0" w:line="276" w:lineRule="auto"/>
        <w:ind w:left="567"/>
        <w:jc w:val="both"/>
        <w:rPr>
          <w:rFonts w:ascii="Lucida Sans Unicode" w:hAnsi="Lucida Sans Unicode" w:cs="Lucida Sans Unicode"/>
          <w:sz w:val="20"/>
          <w:szCs w:val="20"/>
        </w:rPr>
      </w:pPr>
      <w:r w:rsidRPr="00DF440F">
        <w:rPr>
          <w:rFonts w:ascii="Lucida Sans Unicode" w:hAnsi="Lucida Sans Unicode" w:cs="Lucida Sans Unicode"/>
          <w:sz w:val="20"/>
          <w:szCs w:val="20"/>
        </w:rPr>
        <w:t>c) Para munícipes, cada tres años.</w:t>
      </w:r>
    </w:p>
    <w:p w14:paraId="51519AFD" w14:textId="77777777" w:rsidR="00610389" w:rsidRPr="00DF440F" w:rsidRDefault="00610389" w:rsidP="00610389">
      <w:pPr>
        <w:spacing w:after="0" w:line="276" w:lineRule="auto"/>
        <w:ind w:left="567"/>
        <w:jc w:val="both"/>
        <w:rPr>
          <w:rFonts w:ascii="Lucida Sans Unicode" w:hAnsi="Lucida Sans Unicode" w:cs="Lucida Sans Unicode"/>
          <w:sz w:val="20"/>
          <w:szCs w:val="20"/>
        </w:rPr>
      </w:pPr>
    </w:p>
    <w:p w14:paraId="42B3BDC4"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0483EA97" w14:textId="77777777" w:rsidR="00610389" w:rsidRPr="00DF440F" w:rsidRDefault="00610389" w:rsidP="00610389">
      <w:pPr>
        <w:spacing w:after="0" w:line="276" w:lineRule="auto"/>
        <w:jc w:val="both"/>
        <w:rPr>
          <w:rFonts w:ascii="Lucida Sans Unicode" w:eastAsia="Times New Roman" w:hAnsi="Lucida Sans Unicode" w:cs="Lucida Sans Unicode"/>
          <w:b/>
          <w:bCs/>
          <w:color w:val="000000"/>
          <w:sz w:val="20"/>
          <w:szCs w:val="20"/>
          <w:lang w:eastAsia="es-MX"/>
        </w:rPr>
      </w:pPr>
    </w:p>
    <w:p w14:paraId="53CB42ED" w14:textId="77777777" w:rsidR="00610389" w:rsidRPr="00DF440F" w:rsidRDefault="00610389" w:rsidP="00610389">
      <w:pPr>
        <w:spacing w:after="0" w:line="276" w:lineRule="auto"/>
        <w:jc w:val="both"/>
        <w:rPr>
          <w:rFonts w:ascii="Lucida Sans Unicode" w:eastAsia="Calibri" w:hAnsi="Lucida Sans Unicode" w:cs="Lucida Sans Unicode"/>
          <w:sz w:val="20"/>
          <w:szCs w:val="20"/>
        </w:rPr>
      </w:pPr>
      <w:r w:rsidRPr="00DF440F">
        <w:rPr>
          <w:rFonts w:ascii="Lucida Sans Unicode" w:hAnsi="Lucida Sans Unicode" w:cs="Lucida Sans Unicode"/>
          <w:b/>
          <w:bCs/>
          <w:sz w:val="20"/>
          <w:szCs w:val="20"/>
        </w:rPr>
        <w:t>IV.</w:t>
      </w:r>
      <w:r w:rsidRPr="00DF440F">
        <w:rPr>
          <w:rFonts w:ascii="Lucida Sans Unicode" w:hAnsi="Lucida Sans Unicode" w:cs="Lucida Sans Unicode"/>
          <w:bCs/>
          <w:sz w:val="20"/>
          <w:szCs w:val="20"/>
        </w:rPr>
        <w:t xml:space="preserve"> </w:t>
      </w:r>
      <w:r w:rsidRPr="00DF440F">
        <w:rPr>
          <w:rFonts w:ascii="Lucida Sans Unicode" w:hAnsi="Lucida Sans Unicode" w:cs="Lucida Sans Unicode"/>
          <w:b/>
          <w:bCs/>
          <w:sz w:val="20"/>
          <w:szCs w:val="20"/>
        </w:rPr>
        <w:t xml:space="preserve">DE LOS PARTIDOS POLÍTICOS. </w:t>
      </w:r>
      <w:r w:rsidRPr="00DF440F">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w:t>
      </w:r>
      <w:r w:rsidRPr="00DF440F">
        <w:rPr>
          <w:rFonts w:ascii="Lucida Sans Unicode" w:eastAsia="Calibri" w:hAnsi="Lucida Sans Unicode" w:cs="Lucida Sans Unicode"/>
          <w:sz w:val="20"/>
          <w:szCs w:val="20"/>
        </w:rPr>
        <w:lastRenderedPageBreak/>
        <w:t>artículos 41, base I de la Constitución Política de los Estados Unidos Mexicanos; 13, primer párrafo de la Constitución Política del Estado de Jalisco y 3, párrafo 1 de la Ley General de Partidos Políticos.</w:t>
      </w:r>
    </w:p>
    <w:p w14:paraId="37D34E0C" w14:textId="77777777" w:rsidR="00610389" w:rsidRPr="00DF440F" w:rsidRDefault="00610389" w:rsidP="00610389">
      <w:pPr>
        <w:spacing w:after="0" w:line="276" w:lineRule="auto"/>
        <w:jc w:val="both"/>
        <w:rPr>
          <w:rFonts w:ascii="Lucida Sans Unicode" w:eastAsia="Calibri" w:hAnsi="Lucida Sans Unicode" w:cs="Lucida Sans Unicode"/>
          <w:bCs/>
          <w:sz w:val="20"/>
          <w:szCs w:val="20"/>
        </w:rPr>
      </w:pPr>
    </w:p>
    <w:p w14:paraId="4065F4EE" w14:textId="77777777" w:rsidR="00610389" w:rsidRPr="00DF440F" w:rsidRDefault="00610389" w:rsidP="00610389">
      <w:pPr>
        <w:spacing w:after="0" w:line="276" w:lineRule="auto"/>
        <w:jc w:val="both"/>
        <w:rPr>
          <w:rFonts w:ascii="Lucida Sans Unicode" w:eastAsia="Calibri" w:hAnsi="Lucida Sans Unicode" w:cs="Lucida Sans Unicode"/>
          <w:bCs/>
          <w:sz w:val="20"/>
          <w:szCs w:val="20"/>
        </w:rPr>
      </w:pPr>
      <w:r w:rsidRPr="00DF440F">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2722EBF" w14:textId="77777777" w:rsidR="00610389" w:rsidRPr="00DF440F" w:rsidRDefault="00610389" w:rsidP="00610389">
      <w:pPr>
        <w:spacing w:after="0" w:line="276" w:lineRule="auto"/>
        <w:ind w:firstLine="15"/>
        <w:jc w:val="both"/>
        <w:rPr>
          <w:rFonts w:ascii="Lucida Sans Unicode" w:hAnsi="Lucida Sans Unicode" w:cs="Lucida Sans Unicode"/>
          <w:b/>
          <w:bCs/>
          <w:sz w:val="20"/>
          <w:szCs w:val="20"/>
        </w:rPr>
      </w:pPr>
    </w:p>
    <w:p w14:paraId="11781887"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iCs/>
          <w:sz w:val="20"/>
          <w:szCs w:val="20"/>
          <w:lang w:eastAsia="ar-SA"/>
        </w:rPr>
        <w:t>V. DE LOS DERECHOS DE LOS PARTIDOS POLÍTICOS.</w:t>
      </w:r>
      <w:r w:rsidRPr="00DF440F">
        <w:rPr>
          <w:rFonts w:ascii="Lucida Sans Unicode" w:hAnsi="Lucida Sans Unicode" w:cs="Lucida Sans Unicode"/>
          <w:bCs/>
          <w:iCs/>
          <w:sz w:val="20"/>
          <w:szCs w:val="20"/>
          <w:lang w:eastAsia="ar-SA"/>
        </w:rPr>
        <w:t xml:space="preserve"> Es un</w:t>
      </w:r>
      <w:r w:rsidRPr="00DF440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F440F">
        <w:rPr>
          <w:rFonts w:ascii="Lucida Sans Unicode" w:hAnsi="Lucida Sans Unicode" w:cs="Lucida Sans Unicode"/>
          <w:spacing w:val="-3"/>
          <w:sz w:val="20"/>
          <w:szCs w:val="20"/>
        </w:rPr>
        <w:t>a los cargos de:</w:t>
      </w:r>
    </w:p>
    <w:p w14:paraId="47519CEE" w14:textId="77777777" w:rsidR="00610389" w:rsidRPr="00DF440F" w:rsidRDefault="00610389" w:rsidP="00610389">
      <w:pPr>
        <w:spacing w:after="0" w:line="276" w:lineRule="auto"/>
        <w:jc w:val="both"/>
        <w:rPr>
          <w:rFonts w:ascii="Lucida Sans Unicode" w:hAnsi="Lucida Sans Unicode" w:cs="Lucida Sans Unicode"/>
          <w:spacing w:val="-3"/>
          <w:sz w:val="20"/>
          <w:szCs w:val="20"/>
        </w:rPr>
      </w:pPr>
    </w:p>
    <w:p w14:paraId="20FE1E8B" w14:textId="77777777" w:rsidR="00610389" w:rsidRPr="00DF440F"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Diputaciones por el principio de mayoría relativa.</w:t>
      </w:r>
    </w:p>
    <w:p w14:paraId="4FE68A4B" w14:textId="77777777" w:rsidR="00610389" w:rsidRPr="00DF440F"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Diputaciones por el principio de representación proporcional.</w:t>
      </w:r>
    </w:p>
    <w:p w14:paraId="5A544A3E" w14:textId="77777777" w:rsidR="00610389" w:rsidRPr="00DF440F"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Gubernatura del estado, cuando así corresponda.</w:t>
      </w:r>
    </w:p>
    <w:p w14:paraId="6EB1150C" w14:textId="77777777" w:rsidR="00610389" w:rsidRPr="00DF440F" w:rsidRDefault="00610389" w:rsidP="00610389">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Munícipes.</w:t>
      </w:r>
    </w:p>
    <w:p w14:paraId="1A81561D" w14:textId="77777777" w:rsidR="00610389" w:rsidRPr="00DF440F" w:rsidRDefault="00610389" w:rsidP="00610389">
      <w:pPr>
        <w:spacing w:after="0" w:line="276" w:lineRule="auto"/>
        <w:jc w:val="both"/>
        <w:rPr>
          <w:rFonts w:ascii="Lucida Sans Unicode" w:hAnsi="Lucida Sans Unicode" w:cs="Lucida Sans Unicode"/>
          <w:spacing w:val="-3"/>
          <w:sz w:val="20"/>
          <w:szCs w:val="20"/>
        </w:rPr>
      </w:pPr>
    </w:p>
    <w:p w14:paraId="6ED1479C" w14:textId="77777777" w:rsidR="00610389" w:rsidRPr="00DF440F" w:rsidRDefault="00610389" w:rsidP="00610389">
      <w:pPr>
        <w:suppressAutoHyphens/>
        <w:spacing w:after="0" w:line="276" w:lineRule="auto"/>
        <w:jc w:val="both"/>
        <w:rPr>
          <w:rFonts w:ascii="Lucida Sans Unicode" w:hAnsi="Lucida Sans Unicode" w:cs="Lucida Sans Unicode"/>
          <w:bCs/>
          <w:iCs/>
          <w:sz w:val="20"/>
          <w:szCs w:val="20"/>
          <w:lang w:eastAsia="ar-SA"/>
        </w:rPr>
      </w:pPr>
      <w:r w:rsidRPr="00DF440F">
        <w:rPr>
          <w:rFonts w:ascii="Lucida Sans Unicode" w:hAnsi="Lucida Sans Unicode" w:cs="Lucida Sans Unicode"/>
          <w:bCs/>
          <w:iCs/>
          <w:sz w:val="20"/>
          <w:szCs w:val="20"/>
          <w:lang w:eastAsia="ar-SA"/>
        </w:rPr>
        <w:t xml:space="preserve">De conformidad a lo establecido </w:t>
      </w:r>
      <w:r w:rsidRPr="00DF440F">
        <w:rPr>
          <w:rFonts w:ascii="Lucida Sans Unicode" w:hAnsi="Lucida Sans Unicode" w:cs="Lucida Sans Unicode"/>
          <w:sz w:val="20"/>
          <w:szCs w:val="20"/>
          <w:lang w:eastAsia="ar-SA"/>
        </w:rPr>
        <w:t xml:space="preserve">en el artículo 236, párrafo 1 del Código Electoral de la entidad, en relación con el </w:t>
      </w:r>
      <w:r w:rsidRPr="00DF440F">
        <w:rPr>
          <w:rFonts w:ascii="Lucida Sans Unicode" w:hAnsi="Lucida Sans Unicode" w:cs="Lucida Sans Unicode"/>
          <w:bCs/>
          <w:iCs/>
          <w:sz w:val="20"/>
          <w:szCs w:val="20"/>
          <w:lang w:eastAsia="ar-SA"/>
        </w:rPr>
        <w:t xml:space="preserve">numeral 23 de la Ley General de Partidos Políticos. </w:t>
      </w:r>
    </w:p>
    <w:p w14:paraId="6DB52AE6" w14:textId="77777777" w:rsidR="00610389" w:rsidRPr="00DF440F" w:rsidRDefault="00610389" w:rsidP="00610389">
      <w:pPr>
        <w:suppressAutoHyphens/>
        <w:spacing w:after="0" w:line="276" w:lineRule="auto"/>
        <w:jc w:val="both"/>
        <w:rPr>
          <w:rFonts w:ascii="Lucida Sans Unicode" w:hAnsi="Lucida Sans Unicode" w:cs="Lucida Sans Unicode"/>
          <w:bCs/>
          <w:iCs/>
          <w:sz w:val="20"/>
          <w:szCs w:val="20"/>
          <w:lang w:eastAsia="ar-SA"/>
        </w:rPr>
      </w:pPr>
    </w:p>
    <w:p w14:paraId="5A3BA3E0" w14:textId="77777777" w:rsidR="00610389" w:rsidRPr="00DF440F" w:rsidRDefault="00610389" w:rsidP="00610389">
      <w:pPr>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b/>
          <w:sz w:val="20"/>
          <w:szCs w:val="20"/>
          <w:lang w:eastAsia="ar-SA"/>
        </w:rPr>
        <w:t xml:space="preserve">VI. OBLIGACIONES DE LOS PARTIDOS POLÍTICOS. </w:t>
      </w:r>
      <w:r w:rsidRPr="00DF440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3D0ABEFD" w14:textId="77777777" w:rsidR="00610389" w:rsidRPr="00DF440F" w:rsidRDefault="00610389" w:rsidP="00610389">
      <w:pPr>
        <w:spacing w:after="0" w:line="276" w:lineRule="auto"/>
        <w:ind w:firstLine="15"/>
        <w:jc w:val="both"/>
        <w:rPr>
          <w:rFonts w:ascii="Lucida Sans Unicode" w:hAnsi="Lucida Sans Unicode" w:cs="Lucida Sans Unicode"/>
          <w:b/>
          <w:bCs/>
          <w:sz w:val="20"/>
          <w:szCs w:val="20"/>
        </w:rPr>
      </w:pPr>
    </w:p>
    <w:p w14:paraId="398F9157" w14:textId="6653822B" w:rsidR="00610389" w:rsidRPr="00DF440F" w:rsidRDefault="00610389" w:rsidP="009A41E7">
      <w:pPr>
        <w:pStyle w:val="Sinespaciado"/>
        <w:spacing w:line="276" w:lineRule="auto"/>
        <w:jc w:val="both"/>
        <w:rPr>
          <w:rFonts w:ascii="Lucida Sans Unicode" w:hAnsi="Lucida Sans Unicode" w:cs="Lucida Sans Unicode"/>
          <w:sz w:val="20"/>
          <w:szCs w:val="20"/>
        </w:rPr>
      </w:pPr>
      <w:r w:rsidRPr="00DF440F">
        <w:rPr>
          <w:rFonts w:ascii="Lucida Sans Unicode" w:hAnsi="Lucida Sans Unicode" w:cs="Lucida Sans Unicode"/>
          <w:b/>
          <w:sz w:val="20"/>
          <w:szCs w:val="20"/>
        </w:rPr>
        <w:t xml:space="preserve">VII. </w:t>
      </w:r>
      <w:r w:rsidRPr="00DF440F">
        <w:rPr>
          <w:rFonts w:ascii="Lucida Sans Unicode" w:hAnsi="Lucida Sans Unicode" w:cs="Lucida Sans Unicode"/>
          <w:b/>
          <w:bCs/>
          <w:sz w:val="20"/>
          <w:szCs w:val="20"/>
        </w:rPr>
        <w:t xml:space="preserve">DE LA CIUDADANÍA JALISCIENSE. </w:t>
      </w:r>
      <w:r w:rsidRPr="00DF440F">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Pr="00DF440F">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2CB59832" w14:textId="77777777" w:rsidR="003F0794" w:rsidRPr="00DF440F" w:rsidRDefault="003F0794" w:rsidP="009A41E7">
      <w:pPr>
        <w:pStyle w:val="Sinespaciado"/>
        <w:spacing w:line="276" w:lineRule="auto"/>
        <w:jc w:val="both"/>
        <w:rPr>
          <w:rFonts w:ascii="Lucida Sans Unicode" w:hAnsi="Lucida Sans Unicode" w:cs="Lucida Sans Unicode"/>
          <w:sz w:val="20"/>
          <w:szCs w:val="20"/>
        </w:rPr>
      </w:pPr>
    </w:p>
    <w:p w14:paraId="7F5CCAED" w14:textId="10C03A77" w:rsidR="00610389" w:rsidRPr="00DF440F" w:rsidRDefault="00610389" w:rsidP="009A41E7">
      <w:pPr>
        <w:pStyle w:val="Sinespaciado"/>
        <w:spacing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Ahora bien, constituye una prerrogativa de la ciudadanía jalisciense, el s</w:t>
      </w:r>
      <w:r w:rsidRPr="00DF440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DCB588F" w14:textId="77777777" w:rsidR="009A41E7" w:rsidRPr="00DF440F" w:rsidRDefault="009A41E7" w:rsidP="009A41E7">
      <w:pPr>
        <w:pStyle w:val="Sinespaciado"/>
        <w:spacing w:line="276" w:lineRule="auto"/>
        <w:jc w:val="both"/>
        <w:rPr>
          <w:rFonts w:ascii="Lucida Sans Unicode" w:hAnsi="Lucida Sans Unicode" w:cs="Lucida Sans Unicode"/>
          <w:sz w:val="20"/>
          <w:szCs w:val="20"/>
        </w:rPr>
      </w:pPr>
    </w:p>
    <w:p w14:paraId="25E1D764" w14:textId="3AF7C19C" w:rsidR="00610389" w:rsidRPr="00DF440F" w:rsidRDefault="00610389" w:rsidP="009A41E7">
      <w:pPr>
        <w:pStyle w:val="Sinespaciado"/>
        <w:spacing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Lo anterior, al tenor de lo dispuesto por el artículo </w:t>
      </w:r>
      <w:r w:rsidRPr="00DF440F">
        <w:rPr>
          <w:rFonts w:ascii="Lucida Sans Unicode" w:hAnsi="Lucida Sans Unicode" w:cs="Lucida Sans Unicode"/>
          <w:bCs/>
          <w:sz w:val="20"/>
          <w:szCs w:val="20"/>
        </w:rPr>
        <w:t>6 de la</w:t>
      </w:r>
      <w:r w:rsidRPr="00DF440F">
        <w:rPr>
          <w:rFonts w:ascii="Lucida Sans Unicode" w:hAnsi="Lucida Sans Unicode" w:cs="Lucida Sans Unicode"/>
          <w:sz w:val="20"/>
          <w:szCs w:val="20"/>
        </w:rPr>
        <w:t xml:space="preserve"> Constitución Política del Estado de Jalisco.</w:t>
      </w:r>
    </w:p>
    <w:p w14:paraId="4534AC3B" w14:textId="77777777" w:rsidR="00610389" w:rsidRPr="00DF440F" w:rsidRDefault="00610389" w:rsidP="009A41E7">
      <w:pPr>
        <w:pStyle w:val="Sinespaciado"/>
        <w:spacing w:line="276" w:lineRule="auto"/>
        <w:jc w:val="both"/>
        <w:rPr>
          <w:rFonts w:ascii="Lucida Sans Unicode" w:hAnsi="Lucida Sans Unicode" w:cs="Lucida Sans Unicode"/>
          <w:sz w:val="20"/>
          <w:szCs w:val="20"/>
        </w:rPr>
      </w:pPr>
    </w:p>
    <w:p w14:paraId="6410EEEB" w14:textId="6590262B" w:rsidR="00610389" w:rsidRPr="00DF440F" w:rsidRDefault="005E2AE1" w:rsidP="00610389">
      <w:pPr>
        <w:suppressAutoHyphens/>
        <w:autoSpaceDE w:val="0"/>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b/>
          <w:bCs/>
          <w:sz w:val="20"/>
          <w:szCs w:val="20"/>
          <w:lang w:eastAsia="ar-SA"/>
        </w:rPr>
        <w:t>VIII</w:t>
      </w:r>
      <w:r w:rsidR="00610389" w:rsidRPr="00DF440F">
        <w:rPr>
          <w:rFonts w:ascii="Lucida Sans Unicode" w:hAnsi="Lucida Sans Unicode" w:cs="Lucida Sans Unicode"/>
          <w:b/>
          <w:bCs/>
          <w:sz w:val="20"/>
          <w:szCs w:val="20"/>
          <w:lang w:eastAsia="ar-SA"/>
        </w:rPr>
        <w:t xml:space="preserve">. DEL PLAZO PARA EL REGISTRO DE LAS PLANILLAS DE MUNÍCIPES. </w:t>
      </w:r>
      <w:r w:rsidR="00610389" w:rsidRPr="00DF440F">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610389" w:rsidRPr="00DF440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610389" w:rsidRPr="00DF440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610389" w:rsidRPr="00DF440F">
        <w:rPr>
          <w:rFonts w:ascii="Lucida Sans Unicode" w:eastAsia="Trebuchet MS" w:hAnsi="Lucida Sans Unicode" w:cs="Lucida Sans Unicode"/>
          <w:sz w:val="20"/>
          <w:szCs w:val="20"/>
        </w:rPr>
        <w:t>IEPC-ACG-060/2023,</w:t>
      </w:r>
      <w:r w:rsidR="00610389" w:rsidRPr="00DF440F">
        <w:rPr>
          <w:rFonts w:ascii="Lucida Sans Unicode" w:eastAsia="Times New Roman" w:hAnsi="Lucida Sans Unicode" w:cs="Lucida Sans Unicode"/>
          <w:sz w:val="20"/>
          <w:szCs w:val="20"/>
          <w:lang w:eastAsia="ar-SA"/>
        </w:rPr>
        <w:t xml:space="preserve"> señalado en el antecedente </w:t>
      </w:r>
      <w:r w:rsidR="00610389" w:rsidRPr="00DF440F">
        <w:rPr>
          <w:rFonts w:ascii="Lucida Sans Unicode" w:eastAsia="Times New Roman" w:hAnsi="Lucida Sans Unicode" w:cs="Lucida Sans Unicode"/>
          <w:b/>
          <w:bCs/>
          <w:sz w:val="20"/>
          <w:szCs w:val="20"/>
          <w:lang w:eastAsia="ar-SA"/>
        </w:rPr>
        <w:t>5</w:t>
      </w:r>
      <w:r w:rsidR="00610389" w:rsidRPr="00DF440F">
        <w:rPr>
          <w:rFonts w:ascii="Lucida Sans Unicode" w:eastAsia="Times New Roman" w:hAnsi="Lucida Sans Unicode" w:cs="Lucida Sans Unicode"/>
          <w:sz w:val="20"/>
          <w:szCs w:val="20"/>
          <w:lang w:eastAsia="ar-SA"/>
        </w:rPr>
        <w:t xml:space="preserve"> del presente acuerdo.</w:t>
      </w:r>
    </w:p>
    <w:p w14:paraId="58133543" w14:textId="77777777" w:rsidR="005E2AE1" w:rsidRPr="00DF440F" w:rsidRDefault="005E2AE1" w:rsidP="00610389">
      <w:pPr>
        <w:suppressAutoHyphens/>
        <w:autoSpaceDE w:val="0"/>
        <w:spacing w:after="0" w:line="276" w:lineRule="auto"/>
        <w:jc w:val="both"/>
        <w:rPr>
          <w:rFonts w:ascii="Lucida Sans Unicode" w:hAnsi="Lucida Sans Unicode" w:cs="Lucida Sans Unicode"/>
          <w:b/>
          <w:bCs/>
          <w:color w:val="050505"/>
          <w:sz w:val="20"/>
          <w:szCs w:val="20"/>
        </w:rPr>
      </w:pPr>
    </w:p>
    <w:p w14:paraId="1F3B229B" w14:textId="73EF3C2E" w:rsidR="00610389" w:rsidRPr="00DF440F" w:rsidRDefault="005E2AE1"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F440F">
        <w:rPr>
          <w:rFonts w:ascii="Lucida Sans Unicode" w:hAnsi="Lucida Sans Unicode" w:cs="Lucida Sans Unicode"/>
          <w:b/>
          <w:bCs/>
          <w:color w:val="050505"/>
          <w:sz w:val="20"/>
          <w:szCs w:val="20"/>
        </w:rPr>
        <w:t>I</w:t>
      </w:r>
      <w:r w:rsidR="00610389" w:rsidRPr="00DF440F">
        <w:rPr>
          <w:rFonts w:ascii="Lucida Sans Unicode" w:hAnsi="Lucida Sans Unicode" w:cs="Lucida Sans Unicode"/>
          <w:b/>
          <w:bCs/>
          <w:color w:val="050505"/>
          <w:sz w:val="20"/>
          <w:szCs w:val="20"/>
        </w:rPr>
        <w:t xml:space="preserve">X. </w:t>
      </w:r>
      <w:r w:rsidR="00610389" w:rsidRPr="00DF440F">
        <w:rPr>
          <w:rFonts w:ascii="Lucida Sans Unicode" w:eastAsia="Times New Roman" w:hAnsi="Lucida Sans Unicode" w:cs="Lucida Sans Unicode"/>
          <w:b/>
          <w:sz w:val="20"/>
          <w:szCs w:val="20"/>
          <w:lang w:eastAsia="ar-SA"/>
        </w:rPr>
        <w:t>DEL REGISTRO DE CANDIDATURAS A MUNÍCIPES.</w:t>
      </w:r>
      <w:r w:rsidR="00610389" w:rsidRPr="00DF440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AAB60A9" w14:textId="77777777" w:rsidR="00610389" w:rsidRPr="00DF440F" w:rsidRDefault="00610389" w:rsidP="00610389">
      <w:pPr>
        <w:spacing w:after="0" w:line="276" w:lineRule="auto"/>
        <w:ind w:firstLine="15"/>
        <w:jc w:val="both"/>
        <w:rPr>
          <w:rFonts w:ascii="Lucida Sans Unicode" w:hAnsi="Lucida Sans Unicode" w:cs="Lucida Sans Unicode"/>
          <w:b/>
          <w:bCs/>
          <w:sz w:val="20"/>
          <w:szCs w:val="20"/>
        </w:rPr>
      </w:pPr>
    </w:p>
    <w:p w14:paraId="5BA810C1" w14:textId="3BE49FAE" w:rsidR="00610389" w:rsidRPr="00DF440F"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DF440F">
        <w:rPr>
          <w:rFonts w:ascii="Lucida Sans Unicode" w:eastAsia="Times New Roman" w:hAnsi="Lucida Sans Unicode" w:cs="Lucida Sans Unicode"/>
          <w:b/>
          <w:sz w:val="20"/>
          <w:szCs w:val="20"/>
          <w:lang w:eastAsia="ar-SA"/>
        </w:rPr>
        <w:lastRenderedPageBreak/>
        <w:t>X. DE LAS SOLICITUDES DE LAS CANDIDATURAS.</w:t>
      </w:r>
      <w:r w:rsidRPr="00DF440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5997A264" w14:textId="77777777" w:rsidR="00610389" w:rsidRPr="00DF440F" w:rsidRDefault="00610389"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93DADD9" w14:textId="77777777"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Nombre (s) y apellidos.</w:t>
      </w:r>
    </w:p>
    <w:p w14:paraId="3E43174D" w14:textId="77777777"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Fecha y lugar de nacimiento.</w:t>
      </w:r>
    </w:p>
    <w:p w14:paraId="2EE1CB07" w14:textId="77777777"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Domicilio y tiempo de residencia en el mismo.</w:t>
      </w:r>
    </w:p>
    <w:p w14:paraId="27368E28" w14:textId="77777777"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Ocupación.</w:t>
      </w:r>
    </w:p>
    <w:p w14:paraId="72F85A5D" w14:textId="77777777"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Cargo al que solicita su registro como persona candidata.</w:t>
      </w:r>
    </w:p>
    <w:p w14:paraId="3CAF86B7" w14:textId="5667CD72" w:rsidR="00610389" w:rsidRPr="00DF440F"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DF440F">
        <w:rPr>
          <w:rFonts w:ascii="Lucida Sans Unicode" w:eastAsia="Calibri" w:hAnsi="Lucida Sans Unicode" w:cs="Lucida Sans Unicode"/>
          <w:sz w:val="20"/>
          <w:szCs w:val="20"/>
        </w:rPr>
        <w:t>Las candidaturas que busquen reelegirse en sus cargos, deberán acompañar una carta que especifique los periodos para los que han sido electos en ese cargo y la manifestación de estar cumpli</w:t>
      </w:r>
      <w:r w:rsidR="005C1417" w:rsidRPr="00DF440F">
        <w:rPr>
          <w:rFonts w:ascii="Lucida Sans Unicode" w:eastAsia="Calibri" w:hAnsi="Lucida Sans Unicode" w:cs="Lucida Sans Unicode"/>
          <w:sz w:val="20"/>
          <w:szCs w:val="20"/>
        </w:rPr>
        <w:t>endo</w:t>
      </w:r>
      <w:r w:rsidRPr="00DF440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34CFE7BC" w14:textId="77777777" w:rsidR="00610389" w:rsidRPr="00DF440F"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26F9D531" w14:textId="77777777" w:rsidR="00610389" w:rsidRPr="00DF440F" w:rsidRDefault="00610389" w:rsidP="0061038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59746DA0" w14:textId="77777777" w:rsidR="00610389" w:rsidRPr="00DF440F"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29E6F23"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DF440F">
        <w:rPr>
          <w:rStyle w:val="Refdenotaalpie"/>
          <w:rFonts w:ascii="Lucida Sans Unicode" w:hAnsi="Lucida Sans Unicode" w:cs="Lucida Sans Unicode"/>
          <w:sz w:val="20"/>
          <w:szCs w:val="20"/>
        </w:rPr>
        <w:footnoteReference w:id="28"/>
      </w:r>
      <w:r w:rsidRPr="00DF440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31A6DA6"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57ED74A3" w14:textId="77777777" w:rsidR="00610389" w:rsidRPr="00DF440F"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imes New Roman" w:hAnsi="Lucida Sans Unicode" w:cs="Lucida Sans Unicode"/>
          <w:sz w:val="20"/>
          <w:szCs w:val="20"/>
          <w:lang w:eastAsia="ar-SA"/>
        </w:rPr>
        <w:lastRenderedPageBreak/>
        <w:t xml:space="preserve">Ahora bien, de conformidad con los artículos 241, párrafo 1, fracción II del Código Electoral del Estado de Jalisco; y, artículo 38 del </w:t>
      </w:r>
      <w:r w:rsidRPr="00DF440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DF440F">
        <w:rPr>
          <w:rFonts w:ascii="Lucida Sans Unicode" w:eastAsia="Times New Roman" w:hAnsi="Lucida Sans Unicode" w:cs="Lucida Sans Unicode"/>
          <w:sz w:val="20"/>
          <w:szCs w:val="20"/>
          <w:lang w:eastAsia="ar-SA"/>
        </w:rPr>
        <w:t>a</w:t>
      </w:r>
      <w:r w:rsidRPr="00DF440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BA06A74" w14:textId="77777777" w:rsidR="00610389" w:rsidRPr="00DF440F"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6420CACA"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5910A1BD"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E19C140"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Certificado electrónico del acta de nacimiento o copia certificada expedida por la Oficina del Registro Civil. </w:t>
      </w:r>
    </w:p>
    <w:p w14:paraId="6D179C2C"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3DCF41CA"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F440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531BBB52"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69EE29EE"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70CB73F0"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482BAE48"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EC9CFCE"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2F35EEE6"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w:t>
      </w:r>
      <w:r w:rsidRPr="00DF440F">
        <w:rPr>
          <w:rFonts w:ascii="Lucida Sans Unicode" w:hAnsi="Lucida Sans Unicode" w:cs="Lucida Sans Unicode"/>
          <w:bCs/>
          <w:sz w:val="20"/>
          <w:szCs w:val="20"/>
        </w:rPr>
        <w:lastRenderedPageBreak/>
        <w:t xml:space="preserve">finalización del cargo relativa al año 2023 cuando se trate de personas servidoras públicas obligadas por ley. </w:t>
      </w:r>
    </w:p>
    <w:p w14:paraId="431AB7F5"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3101A00"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4BC276B3"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E507EE0"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Formato “3 de 3 contra la violencia” con firma autógrafa. </w:t>
      </w:r>
    </w:p>
    <w:p w14:paraId="71204D02"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F374CD2"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078B0150"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ABE18A0"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69C3A5AA"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 </w:t>
      </w:r>
    </w:p>
    <w:p w14:paraId="11B74832"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F596D0C"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4B938C1"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30C32453"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49554052"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DF440F">
        <w:rPr>
          <w:rStyle w:val="Refdenotaalpie"/>
          <w:rFonts w:ascii="Lucida Sans Unicode" w:hAnsi="Lucida Sans Unicode" w:cs="Lucida Sans Unicode"/>
          <w:sz w:val="20"/>
          <w:szCs w:val="20"/>
        </w:rPr>
        <w:footnoteReference w:id="29"/>
      </w:r>
      <w:r w:rsidRPr="00DF440F">
        <w:rPr>
          <w:rFonts w:ascii="Lucida Sans Unicode" w:hAnsi="Lucida Sans Unicode" w:cs="Lucida Sans Unicode"/>
          <w:sz w:val="20"/>
          <w:szCs w:val="20"/>
        </w:rPr>
        <w:t xml:space="preserve">, el formato proporcionado por el Instituto con firma autógrafa en el que manifieste su </w:t>
      </w:r>
      <w:proofErr w:type="spellStart"/>
      <w:r w:rsidRPr="00DF440F">
        <w:rPr>
          <w:rFonts w:ascii="Lucida Sans Unicode" w:hAnsi="Lucida Sans Unicode" w:cs="Lucida Sans Unicode"/>
          <w:sz w:val="20"/>
          <w:szCs w:val="20"/>
        </w:rPr>
        <w:t>autoadscripción</w:t>
      </w:r>
      <w:proofErr w:type="spellEnd"/>
      <w:r w:rsidRPr="00DF440F">
        <w:rPr>
          <w:rFonts w:ascii="Lucida Sans Unicode" w:hAnsi="Lucida Sans Unicode" w:cs="Lucida Sans Unicode"/>
          <w:sz w:val="20"/>
          <w:szCs w:val="20"/>
        </w:rPr>
        <w:t xml:space="preserve"> de género y/</w:t>
      </w:r>
      <w:proofErr w:type="spellStart"/>
      <w:r w:rsidRPr="00DF440F">
        <w:rPr>
          <w:rFonts w:ascii="Lucida Sans Unicode" w:hAnsi="Lucida Sans Unicode" w:cs="Lucida Sans Unicode"/>
          <w:sz w:val="20"/>
          <w:szCs w:val="20"/>
        </w:rPr>
        <w:t>o</w:t>
      </w:r>
      <w:proofErr w:type="spellEnd"/>
      <w:r w:rsidRPr="00DF440F">
        <w:rPr>
          <w:rFonts w:ascii="Lucida Sans Unicode" w:hAnsi="Lucida Sans Unicode" w:cs="Lucida Sans Unicode"/>
          <w:sz w:val="20"/>
          <w:szCs w:val="20"/>
        </w:rPr>
        <w:t xml:space="preserve"> orientación sexual. </w:t>
      </w:r>
    </w:p>
    <w:p w14:paraId="66915E28"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1D61299"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3C947144"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25CA16F2"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54DF0234"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0A6458E4" w14:textId="77777777" w:rsidR="00610389" w:rsidRPr="00DF440F"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6B2C7B1" w14:textId="77777777" w:rsidR="00610389" w:rsidRPr="00DF440F"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36414396" w14:textId="77777777" w:rsidR="00610389" w:rsidRPr="00DF440F" w:rsidRDefault="00610389" w:rsidP="00610389">
      <w:pPr>
        <w:suppressAutoHyphens/>
        <w:autoSpaceDE w:val="0"/>
        <w:spacing w:after="0" w:line="276" w:lineRule="auto"/>
        <w:jc w:val="both"/>
        <w:rPr>
          <w:rFonts w:ascii="Lucida Sans Unicode" w:hAnsi="Lucida Sans Unicode" w:cs="Lucida Sans Unicode"/>
          <w:spacing w:val="-3"/>
          <w:sz w:val="20"/>
          <w:szCs w:val="20"/>
        </w:rPr>
      </w:pPr>
      <w:r w:rsidRPr="00DF440F">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DF440F">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00CA996D" w14:textId="77777777" w:rsidR="00610389" w:rsidRPr="00DF440F" w:rsidRDefault="00610389" w:rsidP="00610389">
      <w:pPr>
        <w:suppressAutoHyphens/>
        <w:autoSpaceDE w:val="0"/>
        <w:spacing w:after="0" w:line="276" w:lineRule="auto"/>
        <w:jc w:val="both"/>
        <w:rPr>
          <w:rFonts w:ascii="Lucida Sans Unicode" w:hAnsi="Lucida Sans Unicode" w:cs="Lucida Sans Unicode"/>
          <w:spacing w:val="-3"/>
          <w:sz w:val="20"/>
          <w:szCs w:val="20"/>
        </w:rPr>
      </w:pPr>
    </w:p>
    <w:p w14:paraId="776CAC75" w14:textId="77777777" w:rsidR="00610389" w:rsidRPr="00DF440F" w:rsidRDefault="00610389" w:rsidP="00610389">
      <w:pPr>
        <w:suppressAutoHyphens/>
        <w:spacing w:after="0" w:line="276" w:lineRule="auto"/>
        <w:jc w:val="both"/>
        <w:rPr>
          <w:rFonts w:ascii="Lucida Sans Unicode" w:eastAsia="Times New Roman" w:hAnsi="Lucida Sans Unicode" w:cs="Lucida Sans Unicode"/>
          <w:i/>
          <w:sz w:val="20"/>
          <w:szCs w:val="20"/>
          <w:lang w:eastAsia="ar-SA"/>
        </w:rPr>
      </w:pPr>
      <w:r w:rsidRPr="00DF440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DF440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DF440F">
        <w:rPr>
          <w:rFonts w:ascii="Lucida Sans Unicode" w:eastAsia="Calibri" w:hAnsi="Lucida Sans Unicode" w:cs="Lucida Sans Unicode"/>
          <w:i/>
          <w:sz w:val="20"/>
          <w:szCs w:val="20"/>
        </w:rPr>
        <w:t>.</w:t>
      </w:r>
    </w:p>
    <w:p w14:paraId="1F20F7BF" w14:textId="77777777" w:rsidR="00610389" w:rsidRPr="00DF440F" w:rsidRDefault="00610389" w:rsidP="00610389">
      <w:pPr>
        <w:suppressAutoHyphens/>
        <w:spacing w:after="0" w:line="276" w:lineRule="auto"/>
        <w:jc w:val="both"/>
        <w:rPr>
          <w:rFonts w:ascii="Lucida Sans Unicode" w:eastAsia="Times New Roman" w:hAnsi="Lucida Sans Unicode" w:cs="Lucida Sans Unicode"/>
          <w:spacing w:val="-3"/>
          <w:sz w:val="20"/>
          <w:szCs w:val="20"/>
          <w:lang w:eastAsia="ar-SA"/>
        </w:rPr>
      </w:pPr>
    </w:p>
    <w:p w14:paraId="4ECD2756" w14:textId="77777777" w:rsidR="00610389" w:rsidRPr="00DF440F" w:rsidRDefault="00610389" w:rsidP="00610389">
      <w:pPr>
        <w:spacing w:after="0" w:line="276" w:lineRule="auto"/>
        <w:jc w:val="both"/>
        <w:rPr>
          <w:rFonts w:ascii="Lucida Sans Unicode" w:eastAsia="Times New Roman" w:hAnsi="Lucida Sans Unicode" w:cs="Lucida Sans Unicode"/>
          <w:sz w:val="20"/>
          <w:szCs w:val="20"/>
        </w:rPr>
      </w:pPr>
      <w:r w:rsidRPr="00DF440F">
        <w:rPr>
          <w:rFonts w:ascii="Lucida Sans Unicode" w:eastAsia="Times New Roman" w:hAnsi="Lucida Sans Unicode" w:cs="Lucida Sans Unicode"/>
          <w:spacing w:val="-3"/>
          <w:sz w:val="20"/>
          <w:szCs w:val="20"/>
          <w:lang w:eastAsia="ar-SA"/>
        </w:rPr>
        <w:t xml:space="preserve">En este orden de ideas, </w:t>
      </w:r>
      <w:r w:rsidRPr="00DF440F">
        <w:rPr>
          <w:rFonts w:ascii="Lucida Sans Unicode" w:eastAsia="Times New Roman" w:hAnsi="Lucida Sans Unicode" w:cs="Lucida Sans Unicode"/>
          <w:sz w:val="20"/>
          <w:szCs w:val="20"/>
          <w:lang w:eastAsia="ar-SA"/>
        </w:rPr>
        <w:t xml:space="preserve"> e</w:t>
      </w:r>
      <w:r w:rsidRPr="00DF440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DF440F">
        <w:rPr>
          <w:rFonts w:ascii="Lucida Sans Unicode" w:eastAsia="Times New Roman" w:hAnsi="Lucida Sans Unicode" w:cs="Lucida Sans Unicode"/>
          <w:color w:val="000000"/>
          <w:sz w:val="20"/>
          <w:szCs w:val="20"/>
        </w:rPr>
        <w:t xml:space="preserve">ineamientos de paridad de género y grupos en situación de vulnerabilidad, </w:t>
      </w:r>
      <w:r w:rsidRPr="00DF440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DF440F">
        <w:rPr>
          <w:rFonts w:ascii="Lucida Sans Unicode" w:eastAsia="Lucida Sans Unicode" w:hAnsi="Lucida Sans Unicode" w:cs="Lucida Sans Unicode"/>
          <w:color w:val="881798"/>
          <w:sz w:val="19"/>
          <w:szCs w:val="19"/>
        </w:rPr>
        <w:t xml:space="preserve"> </w:t>
      </w:r>
      <w:r w:rsidRPr="00DF440F">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DF440F">
        <w:rPr>
          <w:rFonts w:ascii="Lucida Sans Unicode" w:eastAsia="Times New Roman" w:hAnsi="Lucida Sans Unicode" w:cs="Lucida Sans Unicode"/>
          <w:color w:val="000000" w:themeColor="text1"/>
          <w:sz w:val="20"/>
          <w:szCs w:val="20"/>
        </w:rPr>
        <w:t xml:space="preserve">, </w:t>
      </w:r>
      <w:r w:rsidRPr="00DF440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2F6AFCFD" w14:textId="77777777" w:rsidR="00610389" w:rsidRPr="00DF440F" w:rsidRDefault="00610389" w:rsidP="0061038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36783B38" w14:textId="77777777" w:rsidR="00610389" w:rsidRPr="00DF440F" w:rsidRDefault="00610389" w:rsidP="00610389">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3D84ADDC" w14:textId="77777777" w:rsidR="00610389" w:rsidRPr="00DF440F" w:rsidRDefault="00610389" w:rsidP="00610389">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260E9496" w14:textId="77777777" w:rsidR="00610389" w:rsidRPr="00DF440F"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w:t>
      </w:r>
      <w:r w:rsidRPr="00DF440F">
        <w:rPr>
          <w:rFonts w:ascii="Lucida Sans Unicode" w:hAnsi="Lucida Sans Unicode" w:cs="Lucida Sans Unicode"/>
          <w:iCs/>
          <w:sz w:val="20"/>
          <w:szCs w:val="20"/>
          <w:lang w:eastAsia="ar-SA"/>
        </w:rPr>
        <w:lastRenderedPageBreak/>
        <w:t xml:space="preserve">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1866F2CB"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07D2758" w14:textId="77777777" w:rsidR="00610389" w:rsidRPr="00DF440F"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DF440F">
        <w:rPr>
          <w:rFonts w:ascii="Lucida Sans Unicode" w:hAnsi="Lucida Sans Unicode" w:cs="Lucida Sans Unicode"/>
          <w:sz w:val="20"/>
          <w:szCs w:val="20"/>
        </w:rPr>
        <w:t xml:space="preserve">conforme a los lineamientos de la materia. </w:t>
      </w:r>
      <w:r w:rsidRPr="00DF440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1C5B2D64"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0E927AC" w14:textId="77777777" w:rsidR="00610389" w:rsidRPr="00DF440F" w:rsidRDefault="00610389" w:rsidP="00610389">
      <w:pPr>
        <w:pStyle w:val="Prrafodelista"/>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DF440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DF440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3BA3E33A" w14:textId="77777777" w:rsidR="00610389" w:rsidRPr="00DF440F" w:rsidRDefault="00610389" w:rsidP="00610389">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1950F7B9" w14:textId="77777777" w:rsidR="00610389" w:rsidRPr="00DF440F" w:rsidRDefault="00610389" w:rsidP="00610389">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DF440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523C2AE7" w14:textId="77777777" w:rsidR="00610389" w:rsidRPr="00DF440F" w:rsidRDefault="00610389" w:rsidP="00610389">
      <w:pPr>
        <w:pStyle w:val="Prrafodelista"/>
        <w:spacing w:line="276" w:lineRule="auto"/>
        <w:rPr>
          <w:rFonts w:ascii="Lucida Sans Unicode" w:hAnsi="Lucida Sans Unicode" w:cs="Lucida Sans Unicode"/>
          <w:i/>
          <w:iCs/>
          <w:sz w:val="20"/>
          <w:szCs w:val="20"/>
          <w:lang w:eastAsia="ar-SA"/>
        </w:rPr>
      </w:pPr>
    </w:p>
    <w:p w14:paraId="6946D0AF" w14:textId="77777777" w:rsidR="00610389" w:rsidRPr="00DF440F" w:rsidRDefault="00610389" w:rsidP="00610389">
      <w:pPr>
        <w:pStyle w:val="Prrafodelista"/>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5CC0B193" w14:textId="77777777" w:rsidR="00610389" w:rsidRPr="00DF440F" w:rsidRDefault="00610389" w:rsidP="00610389">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76932BC" w14:textId="77777777" w:rsidR="00610389" w:rsidRPr="00DF440F" w:rsidRDefault="00610389" w:rsidP="00610389">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49CC4A6F" w14:textId="77777777" w:rsidR="00610389" w:rsidRPr="00DF440F" w:rsidRDefault="00610389" w:rsidP="00610389">
      <w:pPr>
        <w:pStyle w:val="Prrafodelista"/>
        <w:spacing w:after="0" w:line="276" w:lineRule="auto"/>
        <w:rPr>
          <w:rFonts w:ascii="Lucida Sans Unicode" w:hAnsi="Lucida Sans Unicode" w:cs="Lucida Sans Unicode"/>
          <w:iCs/>
          <w:sz w:val="20"/>
          <w:szCs w:val="20"/>
          <w:lang w:eastAsia="ar-SA"/>
        </w:rPr>
      </w:pPr>
    </w:p>
    <w:p w14:paraId="3D5072FE"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1.- En los municipios en que la población no exceda de cincuenta mil habitantes se elegirán:</w:t>
      </w:r>
    </w:p>
    <w:p w14:paraId="52585EFA"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23407B75"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Siete regidurías por el principio de mayoría relativa.</w:t>
      </w:r>
    </w:p>
    <w:p w14:paraId="7BCCFAC9"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Hasta cuatro de representación proporcional.</w:t>
      </w:r>
    </w:p>
    <w:p w14:paraId="01BDF592"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F82A1F3"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2.- En los municipios cuya población exceda de cincuenta mil, pero no de cien mil habitantes, se elegirán:</w:t>
      </w:r>
    </w:p>
    <w:p w14:paraId="018BE52A"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EE32671"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 xml:space="preserve">Nueve regidurías por el principio de mayoría relativa. </w:t>
      </w:r>
    </w:p>
    <w:p w14:paraId="1B46A102"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Hasta cinco regidurías de representación proporcional.</w:t>
      </w:r>
    </w:p>
    <w:p w14:paraId="7F9B9494"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E9FDD37"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3.- En los municipios en que la población exceda de cien mil, pero no de quinientos mil habitantes, se elegirán:</w:t>
      </w:r>
    </w:p>
    <w:p w14:paraId="25F64CBE"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4EACC9E"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 xml:space="preserve">Diez regidurías por el principio de mayoría relativa. </w:t>
      </w:r>
    </w:p>
    <w:p w14:paraId="6EB8C10E"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Hasta seis regidurías de representación proporcional.</w:t>
      </w:r>
    </w:p>
    <w:p w14:paraId="40D3396F"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24F4134" w14:textId="77777777" w:rsidR="00610389" w:rsidRPr="00DF440F"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 xml:space="preserve">4.- En los municipios en que la población exceda de quinientos mil habitantes, se elegirán: </w:t>
      </w:r>
    </w:p>
    <w:p w14:paraId="35850E41"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4C80AD74"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Doce regidurías por el principio de mayoría relativa.</w:t>
      </w:r>
    </w:p>
    <w:p w14:paraId="7F8B23D0" w14:textId="77777777" w:rsidR="00610389" w:rsidRPr="00DF440F"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F440F">
        <w:rPr>
          <w:rFonts w:ascii="Lucida Sans Unicode" w:hAnsi="Lucida Sans Unicode" w:cs="Lucida Sans Unicode"/>
          <w:iCs/>
          <w:sz w:val="20"/>
          <w:szCs w:val="20"/>
          <w:lang w:eastAsia="ar-SA"/>
        </w:rPr>
        <w:t>Hasta siete regidurías de representación proporcional.</w:t>
      </w:r>
    </w:p>
    <w:p w14:paraId="17E9D940" w14:textId="77777777" w:rsidR="00610389" w:rsidRPr="00DF440F"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01403B4E" w14:textId="62ADBB0F" w:rsidR="00610389" w:rsidRPr="00DF440F" w:rsidRDefault="00610389" w:rsidP="00610389">
      <w:pPr>
        <w:spacing w:after="0" w:line="276" w:lineRule="auto"/>
        <w:jc w:val="both"/>
        <w:rPr>
          <w:rFonts w:ascii="Lucida Sans Unicode" w:hAnsi="Lucida Sans Unicode" w:cs="Lucida Sans Unicode"/>
          <w:b/>
          <w:bCs/>
          <w:sz w:val="20"/>
          <w:szCs w:val="20"/>
        </w:rPr>
      </w:pPr>
      <w:r w:rsidRPr="00DF440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DF440F">
        <w:rPr>
          <w:rFonts w:ascii="Lucida Sans Unicode" w:eastAsia="Trebuchet MS" w:hAnsi="Lucida Sans Unicode" w:cs="Lucida Sans Unicode"/>
          <w:sz w:val="20"/>
          <w:szCs w:val="20"/>
        </w:rPr>
        <w:t>IEPC-ACG-073/2023</w:t>
      </w:r>
      <w:r w:rsidRPr="00DF440F">
        <w:rPr>
          <w:rFonts w:ascii="Lucida Sans Unicode" w:hAnsi="Lucida Sans Unicode" w:cs="Lucida Sans Unicode"/>
          <w:sz w:val="20"/>
          <w:szCs w:val="20"/>
        </w:rPr>
        <w:t xml:space="preserve">, al que se hace referencia en el antecedente </w:t>
      </w:r>
      <w:r w:rsidR="00130F56" w:rsidRPr="00DF440F">
        <w:rPr>
          <w:rFonts w:ascii="Lucida Sans Unicode" w:hAnsi="Lucida Sans Unicode" w:cs="Lucida Sans Unicode"/>
          <w:b/>
          <w:bCs/>
          <w:sz w:val="20"/>
          <w:szCs w:val="20"/>
        </w:rPr>
        <w:t>7</w:t>
      </w:r>
      <w:r w:rsidRPr="00DF440F">
        <w:rPr>
          <w:rFonts w:ascii="Lucida Sans Unicode" w:hAnsi="Lucida Sans Unicode" w:cs="Lucida Sans Unicode"/>
          <w:sz w:val="20"/>
          <w:szCs w:val="20"/>
        </w:rPr>
        <w:t xml:space="preserve">, mediante el cual se determinó el número de </w:t>
      </w:r>
      <w:r w:rsidRPr="00DF440F">
        <w:rPr>
          <w:rFonts w:ascii="Lucida Sans Unicode" w:hAnsi="Lucida Sans Unicode" w:cs="Lucida Sans Unicode"/>
          <w:sz w:val="20"/>
          <w:szCs w:val="20"/>
        </w:rPr>
        <w:lastRenderedPageBreak/>
        <w:t xml:space="preserve">regidurías por ambos principios, que habrán de elegirse en cada municipio del estado de Jalisco, durante la jornada electoral del Proceso Electoral Local Concurrente 2023-2024. </w:t>
      </w:r>
    </w:p>
    <w:p w14:paraId="182FC4A7" w14:textId="77777777" w:rsidR="00610389" w:rsidRPr="00DF440F" w:rsidRDefault="00610389" w:rsidP="00610389">
      <w:pPr>
        <w:spacing w:after="0" w:line="276" w:lineRule="auto"/>
        <w:jc w:val="both"/>
        <w:rPr>
          <w:rFonts w:ascii="Lucida Sans Unicode" w:hAnsi="Lucida Sans Unicode" w:cs="Lucida Sans Unicode"/>
          <w:bCs/>
          <w:sz w:val="20"/>
          <w:szCs w:val="20"/>
        </w:rPr>
      </w:pPr>
    </w:p>
    <w:p w14:paraId="7B97FFAD" w14:textId="77777777" w:rsidR="00610389" w:rsidRPr="00DF440F" w:rsidRDefault="00610389" w:rsidP="00610389">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DF440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DF440F">
        <w:rPr>
          <w:rFonts w:ascii="Lucida Sans Unicode" w:eastAsia="Lucida Sans Unicode" w:hAnsi="Lucida Sans Unicode" w:cs="Lucida Sans Unicode"/>
          <w:iCs/>
          <w:sz w:val="20"/>
          <w:szCs w:val="20"/>
        </w:rPr>
        <w:t>“L</w:t>
      </w:r>
      <w:r w:rsidRPr="00DF440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DF440F">
        <w:rPr>
          <w:rFonts w:ascii="Lucida Sans Unicode" w:eastAsia="Lucida Sans Unicode" w:hAnsi="Lucida Sans Unicode" w:cs="Lucida Sans Unicode"/>
          <w:i/>
          <w:sz w:val="20"/>
          <w:szCs w:val="20"/>
        </w:rPr>
        <w:t>.</w:t>
      </w:r>
    </w:p>
    <w:p w14:paraId="7BF900F8" w14:textId="77777777" w:rsidR="00A020F9" w:rsidRPr="00DF440F" w:rsidRDefault="00A020F9" w:rsidP="00610389">
      <w:pPr>
        <w:pStyle w:val="Sinespaciado"/>
        <w:spacing w:line="276" w:lineRule="auto"/>
        <w:jc w:val="both"/>
        <w:rPr>
          <w:rFonts w:ascii="Lucida Sans Unicode" w:hAnsi="Lucida Sans Unicode" w:cs="Lucida Sans Unicode"/>
          <w:b/>
          <w:bCs/>
          <w:sz w:val="20"/>
          <w:szCs w:val="20"/>
          <w:lang w:val="es-MX"/>
        </w:rPr>
      </w:pPr>
    </w:p>
    <w:p w14:paraId="7D30B280" w14:textId="14595EFF" w:rsidR="00A020F9" w:rsidRPr="00DF440F" w:rsidRDefault="00A020F9" w:rsidP="00A020F9">
      <w:pPr>
        <w:spacing w:after="0" w:line="276" w:lineRule="auto"/>
        <w:ind w:firstLine="15"/>
        <w:jc w:val="both"/>
        <w:rPr>
          <w:rFonts w:ascii="Lucida Sans Unicode" w:eastAsia="Times New Roman" w:hAnsi="Lucida Sans Unicode" w:cs="Lucida Sans Unicode"/>
          <w:color w:val="000000"/>
          <w:sz w:val="20"/>
          <w:szCs w:val="20"/>
          <w:lang w:eastAsia="ar-SA"/>
        </w:rPr>
      </w:pPr>
      <w:r w:rsidRPr="00DF440F">
        <w:rPr>
          <w:rFonts w:ascii="Lucida Sans Unicode" w:hAnsi="Lucida Sans Unicode" w:cs="Lucida Sans Unicode"/>
          <w:b/>
          <w:bCs/>
          <w:sz w:val="20"/>
          <w:szCs w:val="20"/>
        </w:rPr>
        <w:t xml:space="preserve">XI. </w:t>
      </w:r>
      <w:r w:rsidRPr="00DF440F">
        <w:rPr>
          <w:rFonts w:ascii="Lucida Sans Unicode" w:hAnsi="Lucida Sans Unicode" w:cs="Lucida Sans Unicode"/>
          <w:b/>
          <w:bCs/>
          <w:sz w:val="20"/>
          <w:szCs w:val="20"/>
          <w:lang w:val="es-ES_tradnl"/>
        </w:rPr>
        <w:t xml:space="preserve">DEL OBJETO DEL PRESENTE ACUERDO. </w:t>
      </w:r>
      <w:r w:rsidRPr="00DF440F">
        <w:rPr>
          <w:rFonts w:ascii="Lucida Sans Unicode" w:eastAsia="Trebuchet MS" w:hAnsi="Lucida Sans Unicode" w:cs="Lucida Sans Unicode"/>
          <w:sz w:val="20"/>
          <w:szCs w:val="20"/>
          <w:lang w:val="es-ES_tradnl" w:eastAsia="es-ES"/>
        </w:rPr>
        <w:t xml:space="preserve">La finalidad del presente acuerdo es dar cumplimiento a la resolución dictada el Tribunal Electoral del estado de Jalisco el pasado veintinueve de marzo del año en curso, </w:t>
      </w:r>
      <w:r w:rsidRPr="00DF440F">
        <w:rPr>
          <w:rFonts w:ascii="Lucida Sans Unicode" w:eastAsia="Times New Roman" w:hAnsi="Lucida Sans Unicode" w:cs="Lucida Sans Unicode"/>
          <w:color w:val="000000"/>
          <w:sz w:val="20"/>
          <w:szCs w:val="20"/>
          <w:lang w:eastAsia="ar-SA"/>
        </w:rPr>
        <w:t>en los Juicios para la Protección de los Derechos Político-Electorales del Ciudadano con números de expediente</w:t>
      </w:r>
      <w:r w:rsidRPr="00DF440F">
        <w:rPr>
          <w:rFonts w:ascii="Lucida Sans Unicode" w:eastAsia="Times New Roman" w:hAnsi="Lucida Sans Unicode" w:cs="Lucida Sans Unicode"/>
          <w:b/>
          <w:color w:val="000000"/>
          <w:sz w:val="20"/>
          <w:szCs w:val="20"/>
          <w:lang w:eastAsia="ar-SA"/>
        </w:rPr>
        <w:t xml:space="preserve"> </w:t>
      </w:r>
      <w:r w:rsidRPr="00DF440F">
        <w:rPr>
          <w:rFonts w:ascii="Lucida Sans Unicode" w:eastAsia="Times New Roman" w:hAnsi="Lucida Sans Unicode" w:cs="Lucida Sans Unicode"/>
          <w:color w:val="000000"/>
          <w:sz w:val="20"/>
          <w:szCs w:val="20"/>
          <w:lang w:eastAsia="ar-SA"/>
        </w:rPr>
        <w:t>JDC-072/2024, JDC-073/2024, JDC-075/2024, JDC-076/2024, JDC-077/2024, JDC-078/2024, JDC-079/2024, JDC-081/2024, JDC-082/2024 y JDC-083/2024</w:t>
      </w:r>
    </w:p>
    <w:p w14:paraId="2CBA9E65" w14:textId="77777777" w:rsidR="00A020F9" w:rsidRPr="00DF440F" w:rsidRDefault="00A020F9" w:rsidP="00A020F9">
      <w:pPr>
        <w:spacing w:after="0" w:line="276" w:lineRule="auto"/>
        <w:ind w:firstLine="15"/>
        <w:jc w:val="both"/>
        <w:rPr>
          <w:rFonts w:ascii="Lucida Sans Unicode" w:eastAsia="Trebuchet MS" w:hAnsi="Lucida Sans Unicode" w:cs="Lucida Sans Unicode"/>
          <w:sz w:val="20"/>
          <w:szCs w:val="20"/>
          <w:lang w:val="es-ES_tradnl" w:eastAsia="es-ES"/>
        </w:rPr>
      </w:pPr>
    </w:p>
    <w:p w14:paraId="503CD76E" w14:textId="203E5850" w:rsidR="00A020F9" w:rsidRPr="00DF440F" w:rsidRDefault="00A020F9" w:rsidP="00A020F9">
      <w:pPr>
        <w:spacing w:after="0" w:line="276" w:lineRule="auto"/>
        <w:ind w:firstLine="15"/>
        <w:jc w:val="both"/>
        <w:rPr>
          <w:rFonts w:ascii="Lucida Sans Unicode" w:eastAsia="Trebuchet MS" w:hAnsi="Lucida Sans Unicode" w:cs="Lucida Sans Unicode"/>
          <w:sz w:val="20"/>
          <w:szCs w:val="20"/>
          <w:lang w:val="es-ES_tradnl" w:eastAsia="es-ES"/>
        </w:rPr>
      </w:pPr>
      <w:r w:rsidRPr="00DF440F">
        <w:rPr>
          <w:rFonts w:ascii="Lucida Sans Unicode" w:eastAsia="Trebuchet MS" w:hAnsi="Lucida Sans Unicode" w:cs="Lucida Sans Unicode"/>
          <w:sz w:val="20"/>
          <w:szCs w:val="20"/>
          <w:lang w:val="es-ES_tradnl" w:eastAsia="es-ES"/>
        </w:rPr>
        <w:t xml:space="preserve">De las mencionadas sentencias se advierte que los efectos son los siguientes: </w:t>
      </w:r>
    </w:p>
    <w:p w14:paraId="74ADD03F" w14:textId="2C4276D6" w:rsidR="006C3F53" w:rsidRDefault="006C3F53" w:rsidP="00610389">
      <w:pPr>
        <w:pStyle w:val="Sinespaciado"/>
        <w:spacing w:line="276" w:lineRule="auto"/>
        <w:jc w:val="both"/>
        <w:rPr>
          <w:rFonts w:ascii="Lucida Sans Unicode" w:hAnsi="Lucida Sans Unicode" w:cs="Lucida Sans Unicode"/>
          <w:sz w:val="20"/>
          <w:szCs w:val="20"/>
          <w:lang w:val="es-MX"/>
        </w:rPr>
      </w:pPr>
    </w:p>
    <w:p w14:paraId="65EBC257" w14:textId="52C7EC33" w:rsidR="006C3F53" w:rsidRPr="00DF440F" w:rsidRDefault="006C3F53" w:rsidP="00610389">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JDC-072/2024:</w:t>
      </w:r>
    </w:p>
    <w:p w14:paraId="3F7DC1A7" w14:textId="77777777" w:rsidR="006F0C4A" w:rsidRPr="00DF440F" w:rsidRDefault="006F0C4A" w:rsidP="00610389">
      <w:pPr>
        <w:pStyle w:val="Sinespaciado"/>
        <w:spacing w:line="276" w:lineRule="auto"/>
        <w:jc w:val="both"/>
        <w:rPr>
          <w:lang w:val="es-MX"/>
        </w:rPr>
      </w:pPr>
    </w:p>
    <w:p w14:paraId="47E62FB1" w14:textId="747EC071" w:rsidR="006F0C4A" w:rsidRPr="00DF440F" w:rsidRDefault="004C3B6F"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w:t>
      </w:r>
      <w:r w:rsidR="009F722F" w:rsidRPr="00DF440F">
        <w:rPr>
          <w:rFonts w:ascii="Lucida Sans Unicode" w:hAnsi="Lucida Sans Unicode" w:cs="Lucida Sans Unicode"/>
          <w:b/>
          <w:bCs/>
          <w:i/>
          <w:iCs/>
          <w:sz w:val="18"/>
          <w:szCs w:val="18"/>
          <w:lang w:val="es-MX"/>
        </w:rPr>
        <w:t xml:space="preserve">I. Ordenar </w:t>
      </w:r>
      <w:r w:rsidR="009F722F" w:rsidRPr="00DF440F">
        <w:rPr>
          <w:rFonts w:ascii="Lucida Sans Unicode" w:hAnsi="Lucida Sans Unicode" w:cs="Lucida Sans Unicode"/>
          <w:i/>
          <w:iCs/>
          <w:sz w:val="18"/>
          <w:szCs w:val="18"/>
          <w:lang w:val="es-MX"/>
        </w:rPr>
        <w:t xml:space="preserve">al partido político responsable, que, en un plazo no mayor a </w:t>
      </w:r>
      <w:r w:rsidR="009F722F" w:rsidRPr="00DF440F">
        <w:rPr>
          <w:rFonts w:ascii="Lucida Sans Unicode" w:hAnsi="Lucida Sans Unicode" w:cs="Lucida Sans Unicode"/>
          <w:b/>
          <w:bCs/>
          <w:i/>
          <w:iCs/>
          <w:sz w:val="18"/>
          <w:szCs w:val="18"/>
          <w:lang w:val="es-MX"/>
        </w:rPr>
        <w:t>doce horas</w:t>
      </w:r>
      <w:r w:rsidR="009F722F"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9F722F" w:rsidRPr="00DF440F">
        <w:rPr>
          <w:rFonts w:ascii="Lucida Sans Unicode" w:hAnsi="Lucida Sans Unicode" w:cs="Lucida Sans Unicode"/>
          <w:b/>
          <w:bCs/>
          <w:i/>
          <w:iCs/>
          <w:sz w:val="18"/>
          <w:szCs w:val="18"/>
          <w:lang w:val="es-MX"/>
        </w:rPr>
        <w:t xml:space="preserve">documentación completa de la planilla </w:t>
      </w:r>
      <w:r w:rsidR="009F722F" w:rsidRPr="00DF440F">
        <w:rPr>
          <w:rFonts w:ascii="Lucida Sans Unicode" w:hAnsi="Lucida Sans Unicode" w:cs="Lucida Sans Unicode"/>
          <w:i/>
          <w:iCs/>
          <w:sz w:val="18"/>
          <w:szCs w:val="18"/>
          <w:lang w:val="es-MX"/>
        </w:rPr>
        <w:t xml:space="preserve">de la parte actora, o, en su caso, la documentación faltante, a fin de solicitar su registro en los cargos que fueron designados en el proceso </w:t>
      </w:r>
      <w:proofErr w:type="spellStart"/>
      <w:r w:rsidR="009F722F" w:rsidRPr="00DF440F">
        <w:rPr>
          <w:rFonts w:ascii="Lucida Sans Unicode" w:hAnsi="Lucida Sans Unicode" w:cs="Lucida Sans Unicode"/>
          <w:i/>
          <w:iCs/>
          <w:sz w:val="18"/>
          <w:szCs w:val="18"/>
          <w:lang w:val="es-MX"/>
        </w:rPr>
        <w:t>intrapartidista</w:t>
      </w:r>
      <w:proofErr w:type="spellEnd"/>
      <w:r w:rsidR="009F722F" w:rsidRPr="00DF440F">
        <w:rPr>
          <w:rFonts w:ascii="Lucida Sans Unicode" w:hAnsi="Lucida Sans Unicode" w:cs="Lucida Sans Unicode"/>
          <w:i/>
          <w:iCs/>
          <w:sz w:val="18"/>
          <w:szCs w:val="18"/>
          <w:lang w:val="es-MX"/>
        </w:rPr>
        <w:t xml:space="preserve">. </w:t>
      </w:r>
    </w:p>
    <w:p w14:paraId="4516C8DF"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22ECA9DE" w14:textId="77777777" w:rsidR="006F0C4A" w:rsidRPr="00DF440F" w:rsidRDefault="009F722F"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0C328362"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1FFDA3F9" w14:textId="77777777" w:rsidR="006F0C4A" w:rsidRPr="00DF440F" w:rsidRDefault="009F722F"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6A293C5E"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053E1246" w14:textId="77777777" w:rsidR="006F0C4A" w:rsidRPr="00DF440F" w:rsidRDefault="009F722F"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419175A9"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4E5FECA3" w14:textId="77777777" w:rsidR="006F0C4A" w:rsidRPr="00DF440F" w:rsidRDefault="009F722F"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toda vez que el partido político responsable, al rendir su informe justificado, manifestó que las</w:t>
      </w:r>
      <w:r w:rsidR="006F0C4A" w:rsidRPr="00DF440F">
        <w:rPr>
          <w:rFonts w:ascii="Lucida Sans Unicode" w:hAnsi="Lucida Sans Unicode" w:cs="Lucida Sans Unicode"/>
          <w:i/>
          <w:iCs/>
          <w:sz w:val="18"/>
          <w:szCs w:val="18"/>
          <w:lang w:val="es-MX"/>
        </w:rPr>
        <w:t xml:space="preserve"> personas promoventes fueron seleccionados de conformidad con los estatutos del partido político y la convocatoria respectiva. </w:t>
      </w:r>
    </w:p>
    <w:p w14:paraId="70C6A9B3"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2FAA80AA"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74421774"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2F643A9F"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 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62BF7317" w14:textId="77777777" w:rsidR="006F0C4A"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p>
    <w:p w14:paraId="2B0FDBD1" w14:textId="676E06E7" w:rsidR="006C3F53" w:rsidRPr="00DF440F" w:rsidRDefault="006F0C4A" w:rsidP="0063755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4C3B6F" w:rsidRPr="00DF440F">
        <w:rPr>
          <w:rFonts w:ascii="Lucida Sans Unicode" w:hAnsi="Lucida Sans Unicode" w:cs="Lucida Sans Unicode"/>
          <w:i/>
          <w:iCs/>
          <w:sz w:val="18"/>
          <w:szCs w:val="18"/>
          <w:lang w:val="es-MX"/>
        </w:rPr>
        <w:t>”.</w:t>
      </w:r>
    </w:p>
    <w:p w14:paraId="57322B9D" w14:textId="77777777" w:rsidR="0063755D" w:rsidRDefault="0063755D" w:rsidP="0063755D">
      <w:pPr>
        <w:pStyle w:val="Sinespaciado"/>
        <w:spacing w:line="276" w:lineRule="auto"/>
        <w:jc w:val="both"/>
        <w:rPr>
          <w:rFonts w:ascii="Lucida Sans Unicode" w:hAnsi="Lucida Sans Unicode" w:cs="Lucida Sans Unicode"/>
          <w:b/>
          <w:bCs/>
          <w:i/>
          <w:iCs/>
          <w:sz w:val="18"/>
          <w:szCs w:val="18"/>
          <w:lang w:val="es-MX"/>
        </w:rPr>
      </w:pPr>
    </w:p>
    <w:p w14:paraId="53EC88E9" w14:textId="5F906734" w:rsidR="0063755D" w:rsidRPr="00DF440F" w:rsidRDefault="0063755D" w:rsidP="0063755D">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JDC-073/2024:</w:t>
      </w:r>
    </w:p>
    <w:p w14:paraId="31C5F960" w14:textId="77777777" w:rsidR="004E0927" w:rsidRPr="00DF440F" w:rsidRDefault="004E0927" w:rsidP="0063755D">
      <w:pPr>
        <w:pStyle w:val="Sinespaciado"/>
        <w:spacing w:line="276" w:lineRule="auto"/>
        <w:jc w:val="both"/>
        <w:rPr>
          <w:rFonts w:ascii="Lucida Sans Unicode" w:hAnsi="Lucida Sans Unicode" w:cs="Lucida Sans Unicode"/>
          <w:sz w:val="18"/>
          <w:szCs w:val="18"/>
          <w:lang w:val="es-MX"/>
        </w:rPr>
      </w:pPr>
    </w:p>
    <w:p w14:paraId="02DBAF6D" w14:textId="718515F6" w:rsidR="004E0927" w:rsidRPr="00DF440F" w:rsidRDefault="004C3B6F"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w:t>
      </w:r>
      <w:r w:rsidR="004E0927" w:rsidRPr="00DF440F">
        <w:rPr>
          <w:rFonts w:ascii="Lucida Sans Unicode" w:hAnsi="Lucida Sans Unicode" w:cs="Lucida Sans Unicode"/>
          <w:b/>
          <w:bCs/>
          <w:i/>
          <w:iCs/>
          <w:sz w:val="18"/>
          <w:szCs w:val="18"/>
          <w:lang w:val="es-MX"/>
        </w:rPr>
        <w:t>I. Ordenar</w:t>
      </w:r>
      <w:r w:rsidR="004E0927" w:rsidRPr="00DF440F">
        <w:rPr>
          <w:rFonts w:ascii="Lucida Sans Unicode" w:hAnsi="Lucida Sans Unicode" w:cs="Lucida Sans Unicode"/>
          <w:i/>
          <w:iCs/>
          <w:sz w:val="18"/>
          <w:szCs w:val="18"/>
          <w:lang w:val="es-MX"/>
        </w:rPr>
        <w:t xml:space="preserve"> al partido político responsable, que, en un plazo no mayor a </w:t>
      </w:r>
      <w:r w:rsidR="004E0927" w:rsidRPr="00DF440F">
        <w:rPr>
          <w:rFonts w:ascii="Lucida Sans Unicode" w:hAnsi="Lucida Sans Unicode" w:cs="Lucida Sans Unicode"/>
          <w:b/>
          <w:bCs/>
          <w:i/>
          <w:iCs/>
          <w:sz w:val="18"/>
          <w:szCs w:val="18"/>
          <w:lang w:val="es-MX"/>
        </w:rPr>
        <w:t>doce horas</w:t>
      </w:r>
      <w:r w:rsidR="004E0927"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4E0927" w:rsidRPr="00DF440F">
        <w:rPr>
          <w:rFonts w:ascii="Lucida Sans Unicode" w:hAnsi="Lucida Sans Unicode" w:cs="Lucida Sans Unicode"/>
          <w:b/>
          <w:bCs/>
          <w:i/>
          <w:iCs/>
          <w:sz w:val="18"/>
          <w:szCs w:val="18"/>
          <w:lang w:val="es-MX"/>
        </w:rPr>
        <w:t xml:space="preserve">documentación completa de la planilla </w:t>
      </w:r>
      <w:r w:rsidR="004E0927" w:rsidRPr="00DF440F">
        <w:rPr>
          <w:rFonts w:ascii="Lucida Sans Unicode" w:hAnsi="Lucida Sans Unicode" w:cs="Lucida Sans Unicode"/>
          <w:i/>
          <w:iCs/>
          <w:sz w:val="18"/>
          <w:szCs w:val="18"/>
          <w:lang w:val="es-MX"/>
        </w:rPr>
        <w:t xml:space="preserve">de la parte actora, o, en su caso, la documentación faltante, a fin de solicitar su registro en los cargos que fueron designados en el proceso </w:t>
      </w:r>
      <w:proofErr w:type="spellStart"/>
      <w:r w:rsidR="004E0927" w:rsidRPr="00DF440F">
        <w:rPr>
          <w:rFonts w:ascii="Lucida Sans Unicode" w:hAnsi="Lucida Sans Unicode" w:cs="Lucida Sans Unicode"/>
          <w:i/>
          <w:iCs/>
          <w:sz w:val="18"/>
          <w:szCs w:val="18"/>
          <w:lang w:val="es-MX"/>
        </w:rPr>
        <w:t>intrapartidista</w:t>
      </w:r>
      <w:proofErr w:type="spellEnd"/>
      <w:r w:rsidR="004E0927" w:rsidRPr="00DF440F">
        <w:rPr>
          <w:rFonts w:ascii="Lucida Sans Unicode" w:hAnsi="Lucida Sans Unicode" w:cs="Lucida Sans Unicode"/>
          <w:i/>
          <w:iCs/>
          <w:sz w:val="18"/>
          <w:szCs w:val="18"/>
          <w:lang w:val="es-MX"/>
        </w:rPr>
        <w:t xml:space="preserve">. </w:t>
      </w:r>
    </w:p>
    <w:p w14:paraId="40F2557C"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7374B7CE"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 xml:space="preserve">vincula </w:t>
      </w:r>
      <w:r w:rsidRPr="00DF440F">
        <w:rPr>
          <w:rFonts w:ascii="Lucida Sans Unicode" w:hAnsi="Lucida Sans Unicode" w:cs="Lucida Sans Unicode"/>
          <w:i/>
          <w:iCs/>
          <w:sz w:val="18"/>
          <w:szCs w:val="18"/>
          <w:lang w:val="es-MX"/>
        </w:rPr>
        <w:t xml:space="preserve">al Consejo General del Instituto Electoral local al cumplimiento de la presente ejecutoria, por lo que se le ordena que: </w:t>
      </w:r>
    </w:p>
    <w:p w14:paraId="55811E47"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49B60D83"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41312318"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3FA32898"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7184E65F" w14:textId="1A3A0A20"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las personas promoventes fueron seleccionados de conformidad con los estatutos del partido político y la convocatoria respectiva. </w:t>
      </w:r>
    </w:p>
    <w:p w14:paraId="5840FE78"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54E33BCF"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6D976A34"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71D90F91"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6F1F2E24" w14:textId="77777777" w:rsidR="004E0927"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p>
    <w:p w14:paraId="099F0469" w14:textId="201D8286" w:rsidR="004C3B6F" w:rsidRPr="00DF440F" w:rsidRDefault="004E0927" w:rsidP="004C3B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4C3B6F" w:rsidRPr="00DF440F">
        <w:rPr>
          <w:rFonts w:ascii="Lucida Sans Unicode" w:hAnsi="Lucida Sans Unicode" w:cs="Lucida Sans Unicode"/>
          <w:i/>
          <w:iCs/>
          <w:sz w:val="18"/>
          <w:szCs w:val="18"/>
          <w:lang w:val="es-MX"/>
        </w:rPr>
        <w:t>”</w:t>
      </w:r>
      <w:r w:rsidRPr="00DF440F">
        <w:rPr>
          <w:rFonts w:ascii="Lucida Sans Unicode" w:hAnsi="Lucida Sans Unicode" w:cs="Lucida Sans Unicode"/>
          <w:i/>
          <w:iCs/>
          <w:sz w:val="18"/>
          <w:szCs w:val="18"/>
          <w:lang w:val="es-MX"/>
        </w:rPr>
        <w:t xml:space="preserve">. </w:t>
      </w:r>
    </w:p>
    <w:p w14:paraId="726F965F" w14:textId="77777777" w:rsidR="00DF440F" w:rsidRDefault="00DF440F" w:rsidP="004C3B6F">
      <w:pPr>
        <w:pStyle w:val="Sinespaciado"/>
        <w:spacing w:line="276" w:lineRule="auto"/>
        <w:jc w:val="both"/>
        <w:rPr>
          <w:rFonts w:ascii="Lucida Sans Unicode" w:hAnsi="Lucida Sans Unicode" w:cs="Lucida Sans Unicode"/>
          <w:b/>
          <w:bCs/>
          <w:sz w:val="20"/>
          <w:szCs w:val="20"/>
          <w:lang w:val="es-MX"/>
        </w:rPr>
      </w:pPr>
    </w:p>
    <w:p w14:paraId="483C5835" w14:textId="50EB6ADE" w:rsidR="004C3B6F" w:rsidRPr="00DF440F" w:rsidRDefault="004C3B6F" w:rsidP="004C3B6F">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JDC-075/2024:</w:t>
      </w:r>
    </w:p>
    <w:p w14:paraId="3BB8D746" w14:textId="77777777" w:rsidR="002C6582" w:rsidRPr="00DF440F" w:rsidRDefault="002C6582" w:rsidP="004C3B6F">
      <w:pPr>
        <w:pStyle w:val="Sinespaciado"/>
        <w:spacing w:line="276" w:lineRule="auto"/>
        <w:jc w:val="both"/>
        <w:rPr>
          <w:rFonts w:ascii="Lucida Sans Unicode" w:hAnsi="Lucida Sans Unicode" w:cs="Lucida Sans Unicode"/>
          <w:b/>
          <w:bCs/>
          <w:sz w:val="20"/>
          <w:szCs w:val="20"/>
          <w:lang w:val="es-MX"/>
        </w:rPr>
      </w:pPr>
    </w:p>
    <w:p w14:paraId="5D08A437" w14:textId="4D23DB98"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w:t>
      </w:r>
      <w:r w:rsidR="002C6582" w:rsidRPr="00DF440F">
        <w:rPr>
          <w:rFonts w:ascii="Lucida Sans Unicode" w:hAnsi="Lucida Sans Unicode" w:cs="Lucida Sans Unicode"/>
          <w:b/>
          <w:bCs/>
          <w:i/>
          <w:iCs/>
          <w:sz w:val="18"/>
          <w:szCs w:val="18"/>
          <w:lang w:val="es-MX"/>
        </w:rPr>
        <w:t>I. Ordenar</w:t>
      </w:r>
      <w:r w:rsidR="002C6582" w:rsidRPr="00DF440F">
        <w:rPr>
          <w:rFonts w:ascii="Lucida Sans Unicode" w:hAnsi="Lucida Sans Unicode" w:cs="Lucida Sans Unicode"/>
          <w:i/>
          <w:iCs/>
          <w:sz w:val="18"/>
          <w:szCs w:val="18"/>
          <w:lang w:val="es-MX"/>
        </w:rPr>
        <w:t xml:space="preserve"> al partido político responsable, que, en un plazo no mayor a </w:t>
      </w:r>
      <w:r w:rsidR="002C6582" w:rsidRPr="00DF440F">
        <w:rPr>
          <w:rFonts w:ascii="Lucida Sans Unicode" w:hAnsi="Lucida Sans Unicode" w:cs="Lucida Sans Unicode"/>
          <w:b/>
          <w:bCs/>
          <w:i/>
          <w:iCs/>
          <w:sz w:val="18"/>
          <w:szCs w:val="18"/>
          <w:lang w:val="es-MX"/>
        </w:rPr>
        <w:t>doce horas</w:t>
      </w:r>
      <w:r w:rsidR="002C6582"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2C6582" w:rsidRPr="00DF440F">
        <w:rPr>
          <w:rFonts w:ascii="Lucida Sans Unicode" w:hAnsi="Lucida Sans Unicode" w:cs="Lucida Sans Unicode"/>
          <w:b/>
          <w:bCs/>
          <w:i/>
          <w:iCs/>
          <w:sz w:val="18"/>
          <w:szCs w:val="18"/>
          <w:lang w:val="es-MX"/>
        </w:rPr>
        <w:t>documentación completa de la planilla</w:t>
      </w:r>
      <w:r w:rsidR="002C6582" w:rsidRPr="00DF440F">
        <w:rPr>
          <w:rFonts w:ascii="Lucida Sans Unicode" w:hAnsi="Lucida Sans Unicode" w:cs="Lucida Sans Unicode"/>
          <w:i/>
          <w:iCs/>
          <w:sz w:val="18"/>
          <w:szCs w:val="18"/>
          <w:lang w:val="es-MX"/>
        </w:rPr>
        <w:t xml:space="preserve"> de la parte actora, o, en su caso, la documentación faltante, a fin de solicitar su registro en los cargos que fueron designados en el proceso </w:t>
      </w:r>
      <w:proofErr w:type="spellStart"/>
      <w:r w:rsidR="002C6582" w:rsidRPr="00DF440F">
        <w:rPr>
          <w:rFonts w:ascii="Lucida Sans Unicode" w:hAnsi="Lucida Sans Unicode" w:cs="Lucida Sans Unicode"/>
          <w:i/>
          <w:iCs/>
          <w:sz w:val="18"/>
          <w:szCs w:val="18"/>
          <w:lang w:val="es-MX"/>
        </w:rPr>
        <w:t>intrapartidista</w:t>
      </w:r>
      <w:proofErr w:type="spellEnd"/>
      <w:r w:rsidR="002C6582" w:rsidRPr="00DF440F">
        <w:rPr>
          <w:rFonts w:ascii="Lucida Sans Unicode" w:hAnsi="Lucida Sans Unicode" w:cs="Lucida Sans Unicode"/>
          <w:i/>
          <w:iCs/>
          <w:sz w:val="18"/>
          <w:szCs w:val="18"/>
          <w:lang w:val="es-MX"/>
        </w:rPr>
        <w:t xml:space="preserve">. </w:t>
      </w:r>
    </w:p>
    <w:p w14:paraId="600D5B91"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45F49DDF" w14:textId="77777777" w:rsidR="00AB06DD" w:rsidRPr="00DF440F" w:rsidRDefault="002C6582"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036DDA74"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5E9E7BD8" w14:textId="77777777" w:rsidR="00AB06DD" w:rsidRPr="00DF440F" w:rsidRDefault="002C6582"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421087FE"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54451573" w14:textId="77777777" w:rsidR="00AB06DD" w:rsidRPr="00DF440F" w:rsidRDefault="002C6582"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2E6006D7" w14:textId="0F3DE349" w:rsidR="002C6582" w:rsidRPr="00DF440F" w:rsidRDefault="002C6582"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lastRenderedPageBreak/>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toda vez que el partido político responsable, al rendir su informe justificado, manifestó que las personas promoventes fueron seleccionados de conformidad con los estatutos del partido político y la convocatoria respectiva.</w:t>
      </w:r>
    </w:p>
    <w:p w14:paraId="43EB662E"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17809073"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36499FEC"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3D7ABCAA"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 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4C3B5CE5" w14:textId="77777777"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p>
    <w:p w14:paraId="1BF5D87C" w14:textId="639455DF" w:rsidR="00AB06DD" w:rsidRPr="00DF440F" w:rsidRDefault="00AB06DD" w:rsidP="00AB06D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 xml:space="preserve">ordena </w:t>
      </w:r>
      <w:r w:rsidRPr="00DF440F">
        <w:rPr>
          <w:rFonts w:ascii="Lucida Sans Unicode" w:hAnsi="Lucida Sans Unicode" w:cs="Lucida Sans Unicode"/>
          <w:i/>
          <w:iCs/>
          <w:sz w:val="18"/>
          <w:szCs w:val="18"/>
          <w:lang w:val="es-MX"/>
        </w:rPr>
        <w:t xml:space="preserve">al partido político responsable y al Consejo General del Instituto Electoral, </w:t>
      </w:r>
      <w:r w:rsidRPr="00DF440F">
        <w:rPr>
          <w:rFonts w:ascii="Lucida Sans Unicode" w:hAnsi="Lucida Sans Unicode" w:cs="Lucida Sans Unicode"/>
          <w:b/>
          <w:bCs/>
          <w:i/>
          <w:iCs/>
          <w:sz w:val="18"/>
          <w:szCs w:val="18"/>
          <w:lang w:val="es-MX"/>
        </w:rPr>
        <w:t xml:space="preserve">informen </w:t>
      </w:r>
      <w:r w:rsidRPr="00DF440F">
        <w:rPr>
          <w:rFonts w:ascii="Lucida Sans Unicode" w:hAnsi="Lucida Sans Unicode" w:cs="Lucida Sans Unicode"/>
          <w:i/>
          <w:iCs/>
          <w:sz w:val="18"/>
          <w:szCs w:val="18"/>
          <w:lang w:val="es-MX"/>
        </w:rPr>
        <w:t>de inmediato a este Tribunal Electoral de todo lo actuado en el cumplimiento de esta sentencia, anexando las constancias certificadas correspondientes”.</w:t>
      </w:r>
    </w:p>
    <w:p w14:paraId="2A63DCA7" w14:textId="77777777" w:rsidR="0063755D" w:rsidRPr="00DF440F" w:rsidRDefault="0063755D" w:rsidP="0063755D">
      <w:pPr>
        <w:pStyle w:val="Sinespaciado"/>
        <w:spacing w:line="276" w:lineRule="auto"/>
        <w:jc w:val="both"/>
        <w:rPr>
          <w:rFonts w:ascii="Lucida Sans Unicode" w:hAnsi="Lucida Sans Unicode" w:cs="Lucida Sans Unicode"/>
          <w:b/>
          <w:bCs/>
          <w:sz w:val="20"/>
          <w:szCs w:val="20"/>
          <w:lang w:val="es-MX"/>
        </w:rPr>
      </w:pPr>
    </w:p>
    <w:p w14:paraId="692CE828" w14:textId="3DE89E8B" w:rsidR="00610389" w:rsidRPr="00DF440F" w:rsidRDefault="00090403" w:rsidP="00610389">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JDC-076/2024:</w:t>
      </w:r>
    </w:p>
    <w:p w14:paraId="3CE0BA92" w14:textId="77777777" w:rsidR="008A5718" w:rsidRPr="00DF440F" w:rsidRDefault="008A5718" w:rsidP="00610389">
      <w:pPr>
        <w:pStyle w:val="Sinespaciado"/>
        <w:spacing w:line="276" w:lineRule="auto"/>
        <w:jc w:val="both"/>
        <w:rPr>
          <w:rFonts w:ascii="Lucida Sans Unicode" w:hAnsi="Lucida Sans Unicode" w:cs="Lucida Sans Unicode"/>
          <w:sz w:val="18"/>
          <w:szCs w:val="18"/>
          <w:lang w:val="es-MX"/>
        </w:rPr>
      </w:pPr>
    </w:p>
    <w:p w14:paraId="650EB90E"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00090403" w:rsidRPr="00DF440F">
        <w:rPr>
          <w:rFonts w:ascii="Lucida Sans Unicode" w:hAnsi="Lucida Sans Unicode" w:cs="Lucida Sans Unicode"/>
          <w:b/>
          <w:bCs/>
          <w:i/>
          <w:iCs/>
          <w:sz w:val="18"/>
          <w:szCs w:val="18"/>
          <w:lang w:val="es-MX"/>
        </w:rPr>
        <w:t>I. Ordenar</w:t>
      </w:r>
      <w:r w:rsidR="00090403" w:rsidRPr="00DF440F">
        <w:rPr>
          <w:rFonts w:ascii="Lucida Sans Unicode" w:hAnsi="Lucida Sans Unicode" w:cs="Lucida Sans Unicode"/>
          <w:i/>
          <w:iCs/>
          <w:sz w:val="18"/>
          <w:szCs w:val="18"/>
          <w:lang w:val="es-MX"/>
        </w:rPr>
        <w:t xml:space="preserve"> al partido político responsable, que, en un</w:t>
      </w:r>
      <w:r w:rsidRPr="00DF440F">
        <w:rPr>
          <w:rFonts w:ascii="Lucida Sans Unicode" w:hAnsi="Lucida Sans Unicode" w:cs="Lucida Sans Unicode"/>
          <w:i/>
          <w:iCs/>
          <w:sz w:val="18"/>
          <w:szCs w:val="18"/>
          <w:lang w:val="es-MX"/>
        </w:rPr>
        <w:t xml:space="preserve"> plazo no mayor a </w:t>
      </w:r>
      <w:r w:rsidRPr="00DF440F">
        <w:rPr>
          <w:rFonts w:ascii="Lucida Sans Unicode" w:hAnsi="Lucida Sans Unicode" w:cs="Lucida Sans Unicode"/>
          <w:b/>
          <w:bCs/>
          <w:i/>
          <w:iCs/>
          <w:sz w:val="18"/>
          <w:szCs w:val="18"/>
          <w:lang w:val="es-MX"/>
        </w:rPr>
        <w:t>doce horas</w:t>
      </w:r>
      <w:r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Pr="00DF440F">
        <w:rPr>
          <w:rFonts w:ascii="Lucida Sans Unicode" w:hAnsi="Lucida Sans Unicode" w:cs="Lucida Sans Unicode"/>
          <w:b/>
          <w:bCs/>
          <w:i/>
          <w:iCs/>
          <w:sz w:val="18"/>
          <w:szCs w:val="18"/>
          <w:lang w:val="es-MX"/>
        </w:rPr>
        <w:t>documentación completa</w:t>
      </w:r>
      <w:r w:rsidRPr="00DF440F">
        <w:rPr>
          <w:rFonts w:ascii="Lucida Sans Unicode" w:hAnsi="Lucida Sans Unicode" w:cs="Lucida Sans Unicode"/>
          <w:i/>
          <w:iCs/>
          <w:sz w:val="18"/>
          <w:szCs w:val="18"/>
          <w:lang w:val="es-MX"/>
        </w:rPr>
        <w:t xml:space="preserve"> de la parte actora, o, en su caso, la documentación faltante, a fin de solicitar su registro en el cargo que fue designado en el proceso </w:t>
      </w:r>
      <w:proofErr w:type="spellStart"/>
      <w:r w:rsidRPr="00DF440F">
        <w:rPr>
          <w:rFonts w:ascii="Lucida Sans Unicode" w:hAnsi="Lucida Sans Unicode" w:cs="Lucida Sans Unicode"/>
          <w:i/>
          <w:iCs/>
          <w:sz w:val="18"/>
          <w:szCs w:val="18"/>
          <w:lang w:val="es-MX"/>
        </w:rPr>
        <w:t>intrapartidista</w:t>
      </w:r>
      <w:proofErr w:type="spellEnd"/>
      <w:r w:rsidRPr="00DF440F">
        <w:rPr>
          <w:rFonts w:ascii="Lucida Sans Unicode" w:hAnsi="Lucida Sans Unicode" w:cs="Lucida Sans Unicode"/>
          <w:i/>
          <w:iCs/>
          <w:sz w:val="18"/>
          <w:szCs w:val="18"/>
          <w:lang w:val="es-MX"/>
        </w:rPr>
        <w:t xml:space="preserve">. </w:t>
      </w:r>
    </w:p>
    <w:p w14:paraId="665AF902"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33EF02DC"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007BEF14"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73CBB58F"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6C2BDC04"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665DBE93"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7CFF108F"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7713034B"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lastRenderedPageBreak/>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toda vez que el partido político responsable, al rendir su informe justificado, manifestó que la persona promovente fue seleccionada de conformidad con los estatutos del partido político y la convocatoria respectiva.</w:t>
      </w:r>
    </w:p>
    <w:p w14:paraId="4DA34E2E"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3A443971"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063C5B28"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131AE147"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 En caso de ser procedente</w:t>
      </w:r>
      <w:r w:rsidRPr="00DF440F">
        <w:rPr>
          <w:rFonts w:ascii="Lucida Sans Unicode" w:hAnsi="Lucida Sans Unicode" w:cs="Lucida Sans Unicode"/>
          <w:i/>
          <w:iCs/>
          <w:sz w:val="18"/>
          <w:szCs w:val="18"/>
          <w:lang w:val="es-MX"/>
        </w:rPr>
        <w:t xml:space="preserve">, otorgue el registro de la candidatura correspondiente, en términos de lo previsto en los artículos 246 al 249 del Código Electoral local. </w:t>
      </w:r>
    </w:p>
    <w:p w14:paraId="225CD99A" w14:textId="77777777" w:rsidR="008A5718"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p>
    <w:p w14:paraId="7D1B1881" w14:textId="55BA20A4" w:rsidR="00090403" w:rsidRPr="00DF440F" w:rsidRDefault="008A5718" w:rsidP="008A5718">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 xml:space="preserve">informen </w:t>
      </w:r>
      <w:r w:rsidRPr="00DF440F">
        <w:rPr>
          <w:rFonts w:ascii="Lucida Sans Unicode" w:hAnsi="Lucida Sans Unicode" w:cs="Lucida Sans Unicode"/>
          <w:i/>
          <w:iCs/>
          <w:sz w:val="18"/>
          <w:szCs w:val="18"/>
          <w:lang w:val="es-MX"/>
        </w:rPr>
        <w:t>de inmediato a este Tribunal Electoral de todo lo actuado en el cumplimiento de esta sentencia, anexando las constancias certificadas correspondientes”.</w:t>
      </w:r>
    </w:p>
    <w:p w14:paraId="25C495E6" w14:textId="77777777" w:rsidR="008A5718" w:rsidRPr="00DF440F" w:rsidRDefault="008A5718" w:rsidP="008A5718">
      <w:pPr>
        <w:pStyle w:val="Sinespaciado"/>
        <w:spacing w:line="276" w:lineRule="auto"/>
        <w:jc w:val="both"/>
        <w:rPr>
          <w:rFonts w:ascii="Lucida Sans Unicode" w:hAnsi="Lucida Sans Unicode" w:cs="Lucida Sans Unicode"/>
          <w:b/>
          <w:bCs/>
          <w:i/>
          <w:iCs/>
          <w:sz w:val="20"/>
          <w:szCs w:val="20"/>
          <w:lang w:val="es-MX"/>
        </w:rPr>
      </w:pPr>
    </w:p>
    <w:p w14:paraId="0BEC0C7F" w14:textId="01F09F0D" w:rsidR="008A5718" w:rsidRPr="00DF440F" w:rsidRDefault="008A5718" w:rsidP="008A5718">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JDC-077/2024:</w:t>
      </w:r>
    </w:p>
    <w:p w14:paraId="2E762989" w14:textId="77777777" w:rsidR="005B662F" w:rsidRPr="00DF440F" w:rsidRDefault="005B662F" w:rsidP="008A5718">
      <w:pPr>
        <w:pStyle w:val="Sinespaciado"/>
        <w:spacing w:line="276" w:lineRule="auto"/>
        <w:jc w:val="both"/>
        <w:rPr>
          <w:lang w:val="es-MX"/>
        </w:rPr>
      </w:pPr>
    </w:p>
    <w:p w14:paraId="3A600C32"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Pr="00DF440F">
        <w:rPr>
          <w:rFonts w:ascii="Lucida Sans Unicode" w:hAnsi="Lucida Sans Unicode" w:cs="Lucida Sans Unicode"/>
          <w:b/>
          <w:bCs/>
          <w:i/>
          <w:iCs/>
          <w:sz w:val="18"/>
          <w:szCs w:val="18"/>
          <w:lang w:val="es-MX"/>
        </w:rPr>
        <w:t>I. Ordenar</w:t>
      </w:r>
      <w:r w:rsidRPr="00DF440F">
        <w:rPr>
          <w:rFonts w:ascii="Lucida Sans Unicode" w:hAnsi="Lucida Sans Unicode" w:cs="Lucida Sans Unicode"/>
          <w:i/>
          <w:iCs/>
          <w:sz w:val="18"/>
          <w:szCs w:val="18"/>
          <w:lang w:val="es-MX"/>
        </w:rPr>
        <w:t xml:space="preserve"> al partido político responsable, que, en un plazo no mayor a </w:t>
      </w:r>
      <w:r w:rsidRPr="00DF440F">
        <w:rPr>
          <w:rFonts w:ascii="Lucida Sans Unicode" w:hAnsi="Lucida Sans Unicode" w:cs="Lucida Sans Unicode"/>
          <w:b/>
          <w:bCs/>
          <w:i/>
          <w:iCs/>
          <w:sz w:val="18"/>
          <w:szCs w:val="18"/>
          <w:lang w:val="es-MX"/>
        </w:rPr>
        <w:t>doce horas</w:t>
      </w:r>
      <w:r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Pr="00DF440F">
        <w:rPr>
          <w:rFonts w:ascii="Lucida Sans Unicode" w:hAnsi="Lucida Sans Unicode" w:cs="Lucida Sans Unicode"/>
          <w:b/>
          <w:bCs/>
          <w:i/>
          <w:iCs/>
          <w:sz w:val="18"/>
          <w:szCs w:val="18"/>
          <w:lang w:val="es-MX"/>
        </w:rPr>
        <w:t>documentación completa de la planilla</w:t>
      </w:r>
      <w:r w:rsidRPr="00DF440F">
        <w:rPr>
          <w:rFonts w:ascii="Lucida Sans Unicode" w:hAnsi="Lucida Sans Unicode" w:cs="Lucida Sans Unicode"/>
          <w:i/>
          <w:iCs/>
          <w:sz w:val="18"/>
          <w:szCs w:val="18"/>
          <w:lang w:val="es-MX"/>
        </w:rPr>
        <w:t xml:space="preserve"> de la parte actora, o, en su caso, la documentación faltante, a fin de solicitar su registro en los cargos que fueron designados en el proceso </w:t>
      </w:r>
      <w:proofErr w:type="spellStart"/>
      <w:r w:rsidRPr="00DF440F">
        <w:rPr>
          <w:rFonts w:ascii="Lucida Sans Unicode" w:hAnsi="Lucida Sans Unicode" w:cs="Lucida Sans Unicode"/>
          <w:i/>
          <w:iCs/>
          <w:sz w:val="18"/>
          <w:szCs w:val="18"/>
          <w:lang w:val="es-MX"/>
        </w:rPr>
        <w:t>intrapartidista</w:t>
      </w:r>
      <w:proofErr w:type="spellEnd"/>
      <w:r w:rsidRPr="00DF440F">
        <w:rPr>
          <w:rFonts w:ascii="Lucida Sans Unicode" w:hAnsi="Lucida Sans Unicode" w:cs="Lucida Sans Unicode"/>
          <w:i/>
          <w:iCs/>
          <w:sz w:val="18"/>
          <w:szCs w:val="18"/>
          <w:lang w:val="es-MX"/>
        </w:rPr>
        <w:t xml:space="preserve">. </w:t>
      </w:r>
    </w:p>
    <w:p w14:paraId="2A8C879A"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p>
    <w:p w14:paraId="2D7E07A9"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w:t>
      </w:r>
    </w:p>
    <w:p w14:paraId="19C460E4"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p>
    <w:p w14:paraId="4A109ABE" w14:textId="4EFC81AD"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6C568A17"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p>
    <w:p w14:paraId="68366793"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7AA76FA8"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p>
    <w:p w14:paraId="5D75D644"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lastRenderedPageBreak/>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las personas promoventes fueron seleccionados de conformidad con los estatutos del partido político y la convocatoria respectiva. </w:t>
      </w:r>
    </w:p>
    <w:p w14:paraId="51E1D67B" w14:textId="77777777" w:rsidR="005B66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p>
    <w:p w14:paraId="5DAA9F8D" w14:textId="77777777" w:rsidR="006975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 xml:space="preserve">6 seis horas </w:t>
      </w:r>
      <w:r w:rsidRPr="00DF440F">
        <w:rPr>
          <w:rFonts w:ascii="Lucida Sans Unicode" w:hAnsi="Lucida Sans Unicode" w:cs="Lucida Sans Unicode"/>
          <w:i/>
          <w:iCs/>
          <w:sz w:val="18"/>
          <w:szCs w:val="18"/>
          <w:lang w:val="es-MX"/>
        </w:rPr>
        <w:t xml:space="preserve">para efecto de subsanar los requisitos omitidos. </w:t>
      </w:r>
    </w:p>
    <w:p w14:paraId="24E0BF0A" w14:textId="77777777" w:rsidR="0069752F" w:rsidRPr="00DF440F" w:rsidRDefault="0069752F" w:rsidP="0069752F">
      <w:pPr>
        <w:pStyle w:val="Sinespaciado"/>
        <w:spacing w:line="276" w:lineRule="auto"/>
        <w:ind w:left="708"/>
        <w:jc w:val="both"/>
        <w:rPr>
          <w:rFonts w:ascii="Lucida Sans Unicode" w:hAnsi="Lucida Sans Unicode" w:cs="Lucida Sans Unicode"/>
          <w:i/>
          <w:iCs/>
          <w:sz w:val="18"/>
          <w:szCs w:val="18"/>
          <w:lang w:val="es-MX"/>
        </w:rPr>
      </w:pPr>
    </w:p>
    <w:p w14:paraId="6EE26F38" w14:textId="77777777" w:rsidR="0069752F" w:rsidRPr="00DF440F" w:rsidRDefault="005B662F" w:rsidP="0069752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28B8276C" w14:textId="77777777" w:rsidR="0069752F" w:rsidRPr="00DF440F" w:rsidRDefault="0069752F" w:rsidP="0069752F">
      <w:pPr>
        <w:pStyle w:val="Sinespaciado"/>
        <w:spacing w:line="276" w:lineRule="auto"/>
        <w:ind w:left="708"/>
        <w:jc w:val="both"/>
        <w:rPr>
          <w:rFonts w:ascii="Lucida Sans Unicode" w:hAnsi="Lucida Sans Unicode" w:cs="Lucida Sans Unicode"/>
          <w:i/>
          <w:iCs/>
          <w:sz w:val="18"/>
          <w:szCs w:val="18"/>
          <w:lang w:val="es-MX"/>
        </w:rPr>
      </w:pPr>
    </w:p>
    <w:p w14:paraId="67A86338" w14:textId="7FD1A51C" w:rsidR="008A5718" w:rsidRPr="00DF440F" w:rsidRDefault="005B662F" w:rsidP="0069752F">
      <w:pPr>
        <w:pStyle w:val="Sinespaciado"/>
        <w:spacing w:line="276" w:lineRule="auto"/>
        <w:ind w:left="708"/>
        <w:jc w:val="both"/>
        <w:rPr>
          <w:rFonts w:ascii="Lucida Sans Unicode" w:hAnsi="Lucida Sans Unicode" w:cs="Lucida Sans Unicode"/>
          <w:b/>
          <w:bCs/>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p>
    <w:p w14:paraId="2BEFE513" w14:textId="77777777" w:rsidR="00444EAF" w:rsidRPr="00DF440F" w:rsidRDefault="00444EAF" w:rsidP="00444EAF">
      <w:pPr>
        <w:spacing w:after="0" w:line="276" w:lineRule="auto"/>
        <w:jc w:val="both"/>
        <w:rPr>
          <w:rFonts w:ascii="Lucida Sans Unicode" w:eastAsiaTheme="minorEastAsia" w:hAnsi="Lucida Sans Unicode" w:cs="Lucida Sans Unicode"/>
          <w:bCs/>
          <w:sz w:val="20"/>
          <w:szCs w:val="20"/>
          <w:lang w:eastAsia="es-ES"/>
        </w:rPr>
      </w:pPr>
    </w:p>
    <w:p w14:paraId="6A0E757E" w14:textId="45A661E7" w:rsidR="00444EAF" w:rsidRPr="00DF440F" w:rsidRDefault="00444EAF" w:rsidP="00444EAF">
      <w:pPr>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Cs/>
          <w:sz w:val="20"/>
          <w:szCs w:val="20"/>
          <w:lang w:eastAsia="es-ES"/>
        </w:rPr>
        <w:t xml:space="preserve">Ahora bien, por lo que ve a </w:t>
      </w:r>
      <w:r w:rsidR="00774C2C" w:rsidRPr="00DF440F">
        <w:rPr>
          <w:rFonts w:ascii="Lucida Sans Unicode" w:eastAsiaTheme="minorEastAsia" w:hAnsi="Lucida Sans Unicode" w:cs="Lucida Sans Unicode"/>
          <w:bCs/>
          <w:sz w:val="20"/>
          <w:szCs w:val="20"/>
          <w:lang w:eastAsia="es-ES"/>
        </w:rPr>
        <w:t>la</w:t>
      </w:r>
      <w:r w:rsidRPr="00DF440F">
        <w:rPr>
          <w:rFonts w:ascii="Lucida Sans Unicode" w:eastAsiaTheme="minorEastAsia" w:hAnsi="Lucida Sans Unicode" w:cs="Lucida Sans Unicode"/>
          <w:bCs/>
          <w:sz w:val="20"/>
          <w:szCs w:val="20"/>
          <w:lang w:eastAsia="es-ES"/>
        </w:rPr>
        <w:t xml:space="preserve"> planilla</w:t>
      </w:r>
      <w:r w:rsidR="00774C2C" w:rsidRPr="00DF440F">
        <w:rPr>
          <w:rFonts w:ascii="Lucida Sans Unicode" w:eastAsiaTheme="minorEastAsia" w:hAnsi="Lucida Sans Unicode" w:cs="Lucida Sans Unicode"/>
          <w:bCs/>
          <w:sz w:val="20"/>
          <w:szCs w:val="20"/>
          <w:lang w:eastAsia="es-ES"/>
        </w:rPr>
        <w:t xml:space="preserve"> de</w:t>
      </w:r>
      <w:r w:rsidRPr="00DF440F">
        <w:rPr>
          <w:rFonts w:ascii="Lucida Sans Unicode" w:eastAsiaTheme="minorEastAsia" w:hAnsi="Lucida Sans Unicode" w:cs="Lucida Sans Unicode"/>
          <w:bCs/>
          <w:sz w:val="20"/>
          <w:szCs w:val="20"/>
          <w:lang w:eastAsia="es-ES"/>
        </w:rPr>
        <w:t xml:space="preserve">l municipio de Mezquitic, Jalisco, este Consejo General resolvió registrarla en </w:t>
      </w:r>
      <w:r w:rsidR="00BD7382" w:rsidRPr="00DF440F">
        <w:rPr>
          <w:rFonts w:ascii="Lucida Sans Unicode" w:eastAsiaTheme="minorEastAsia" w:hAnsi="Lucida Sans Unicode" w:cs="Lucida Sans Unicode"/>
          <w:bCs/>
          <w:sz w:val="20"/>
          <w:szCs w:val="20"/>
          <w:lang w:eastAsia="es-ES"/>
        </w:rPr>
        <w:t>atención a</w:t>
      </w:r>
      <w:r w:rsidRPr="00DF440F">
        <w:rPr>
          <w:rFonts w:ascii="Lucida Sans Unicode" w:eastAsiaTheme="minorEastAsia" w:hAnsi="Lucida Sans Unicode" w:cs="Lucida Sans Unicode"/>
          <w:bCs/>
          <w:sz w:val="20"/>
          <w:szCs w:val="20"/>
          <w:lang w:eastAsia="es-ES"/>
        </w:rPr>
        <w:t xml:space="preserve"> una visión de interculturalida</w:t>
      </w:r>
      <w:r w:rsidR="00BD7382" w:rsidRPr="00DF440F">
        <w:rPr>
          <w:rFonts w:ascii="Lucida Sans Unicode" w:eastAsiaTheme="minorEastAsia" w:hAnsi="Lucida Sans Unicode" w:cs="Lucida Sans Unicode"/>
          <w:bCs/>
          <w:sz w:val="20"/>
          <w:szCs w:val="20"/>
          <w:lang w:eastAsia="es-ES"/>
        </w:rPr>
        <w:t>d, considerando que es uno de los cinco municipi</w:t>
      </w:r>
      <w:r w:rsidR="00BF2D5A" w:rsidRPr="00DF440F">
        <w:rPr>
          <w:rFonts w:ascii="Lucida Sans Unicode" w:eastAsiaTheme="minorEastAsia" w:hAnsi="Lucida Sans Unicode" w:cs="Lucida Sans Unicode"/>
          <w:bCs/>
          <w:sz w:val="20"/>
          <w:szCs w:val="20"/>
          <w:lang w:eastAsia="es-ES"/>
        </w:rPr>
        <w:t>os con</w:t>
      </w:r>
      <w:r w:rsidR="00BD7382" w:rsidRPr="00DF440F">
        <w:rPr>
          <w:rFonts w:ascii="Lucida Sans Unicode" w:eastAsiaTheme="minorEastAsia" w:hAnsi="Lucida Sans Unicode" w:cs="Lucida Sans Unicode"/>
          <w:bCs/>
          <w:sz w:val="20"/>
          <w:szCs w:val="20"/>
          <w:lang w:eastAsia="es-ES"/>
        </w:rPr>
        <w:t xml:space="preserve"> población mayoritariamente indígena en el estado de Jalisco</w:t>
      </w:r>
      <w:r w:rsidR="00774C2C" w:rsidRPr="00DF440F">
        <w:rPr>
          <w:rFonts w:ascii="Lucida Sans Unicode" w:eastAsiaTheme="minorEastAsia" w:hAnsi="Lucida Sans Unicode" w:cs="Lucida Sans Unicode"/>
          <w:bCs/>
          <w:sz w:val="20"/>
          <w:szCs w:val="20"/>
          <w:lang w:eastAsia="es-ES"/>
        </w:rPr>
        <w:t xml:space="preserve">, tal como se advierte del acuerdo IEPC-ACG-067/2024 emitido en la cuarta sesión extraordinaria urgente, a que hace referencia el antecedente </w:t>
      </w:r>
      <w:r w:rsidR="00774C2C" w:rsidRPr="00DF440F">
        <w:rPr>
          <w:rFonts w:ascii="Lucida Sans Unicode" w:eastAsiaTheme="minorEastAsia" w:hAnsi="Lucida Sans Unicode" w:cs="Lucida Sans Unicode"/>
          <w:b/>
          <w:bCs/>
          <w:sz w:val="20"/>
          <w:szCs w:val="20"/>
          <w:lang w:eastAsia="es-ES"/>
        </w:rPr>
        <w:t>23</w:t>
      </w:r>
      <w:r w:rsidR="00774C2C" w:rsidRPr="00DF440F">
        <w:rPr>
          <w:rFonts w:ascii="Lucida Sans Unicode" w:eastAsiaTheme="minorEastAsia" w:hAnsi="Lucida Sans Unicode" w:cs="Lucida Sans Unicode"/>
          <w:bCs/>
          <w:sz w:val="20"/>
          <w:szCs w:val="20"/>
          <w:lang w:eastAsia="es-ES"/>
        </w:rPr>
        <w:t>, celebrada el treinta de marzo</w:t>
      </w:r>
      <w:r w:rsidRPr="00DF440F">
        <w:rPr>
          <w:rFonts w:ascii="Lucida Sans Unicode" w:eastAsiaTheme="minorEastAsia" w:hAnsi="Lucida Sans Unicode" w:cs="Lucida Sans Unicode"/>
          <w:bCs/>
          <w:sz w:val="20"/>
          <w:szCs w:val="20"/>
          <w:lang w:eastAsia="es-ES"/>
        </w:rPr>
        <w:t xml:space="preserve">. Por lo tanto, se tiene que fue cumplimentada la sentencia, cuyos efectos se citan en los párrafos precedentes. </w:t>
      </w:r>
    </w:p>
    <w:p w14:paraId="5B45A8B1" w14:textId="77777777" w:rsidR="00444EAF" w:rsidRPr="00DF440F" w:rsidRDefault="00444EAF" w:rsidP="00444EAF">
      <w:pPr>
        <w:spacing w:after="0" w:line="276" w:lineRule="auto"/>
        <w:jc w:val="both"/>
        <w:rPr>
          <w:rFonts w:ascii="Lucida Sans Unicode" w:eastAsiaTheme="minorEastAsia" w:hAnsi="Lucida Sans Unicode" w:cs="Lucida Sans Unicode"/>
          <w:bCs/>
          <w:sz w:val="20"/>
          <w:szCs w:val="20"/>
          <w:lang w:eastAsia="es-ES"/>
        </w:rPr>
      </w:pPr>
    </w:p>
    <w:p w14:paraId="3585B203" w14:textId="6600D4BE" w:rsidR="00152884" w:rsidRPr="00DF440F" w:rsidRDefault="00152884" w:rsidP="00610389">
      <w:pPr>
        <w:pStyle w:val="Sinespaciado"/>
        <w:spacing w:line="276" w:lineRule="auto"/>
        <w:jc w:val="both"/>
        <w:rPr>
          <w:rFonts w:ascii="Lucida Sans Unicode" w:eastAsia="Trebuchet MS" w:hAnsi="Lucida Sans Unicode" w:cs="Lucida Sans Unicode"/>
          <w:b/>
          <w:bCs/>
          <w:sz w:val="20"/>
          <w:szCs w:val="20"/>
          <w:lang w:val="es-MX" w:eastAsia="es-ES"/>
        </w:rPr>
      </w:pPr>
      <w:r w:rsidRPr="00DF440F">
        <w:rPr>
          <w:rFonts w:ascii="Lucida Sans Unicode" w:eastAsia="Trebuchet MS" w:hAnsi="Lucida Sans Unicode" w:cs="Lucida Sans Unicode"/>
          <w:b/>
          <w:bCs/>
          <w:sz w:val="20"/>
          <w:szCs w:val="20"/>
          <w:lang w:val="es-MX" w:eastAsia="es-ES"/>
        </w:rPr>
        <w:t>JDC-078/2024</w:t>
      </w:r>
      <w:r w:rsidR="009C7081" w:rsidRPr="00DF440F">
        <w:rPr>
          <w:rFonts w:ascii="Lucida Sans Unicode" w:eastAsia="Trebuchet MS" w:hAnsi="Lucida Sans Unicode" w:cs="Lucida Sans Unicode"/>
          <w:b/>
          <w:bCs/>
          <w:sz w:val="20"/>
          <w:szCs w:val="20"/>
          <w:lang w:val="es-MX" w:eastAsia="es-ES"/>
        </w:rPr>
        <w:t>:</w:t>
      </w:r>
    </w:p>
    <w:p w14:paraId="536EA49B" w14:textId="77777777" w:rsidR="00D55CEB" w:rsidRPr="00DF440F" w:rsidRDefault="00D55CEB" w:rsidP="00610389">
      <w:pPr>
        <w:pStyle w:val="Sinespaciado"/>
        <w:spacing w:line="276" w:lineRule="auto"/>
        <w:jc w:val="both"/>
        <w:rPr>
          <w:rFonts w:ascii="Lucida Sans Unicode" w:eastAsia="Trebuchet MS" w:hAnsi="Lucida Sans Unicode" w:cs="Lucida Sans Unicode"/>
          <w:b/>
          <w:bCs/>
          <w:sz w:val="20"/>
          <w:szCs w:val="20"/>
          <w:lang w:val="es-MX" w:eastAsia="es-ES"/>
        </w:rPr>
      </w:pPr>
    </w:p>
    <w:p w14:paraId="7BBD9FFD" w14:textId="2FC32C92" w:rsidR="009C7081" w:rsidRPr="00DF440F" w:rsidRDefault="000E7A3A"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w:t>
      </w:r>
      <w:r w:rsidR="009C7081" w:rsidRPr="00DF440F">
        <w:rPr>
          <w:rFonts w:ascii="Lucida Sans Unicode" w:hAnsi="Lucida Sans Unicode" w:cs="Lucida Sans Unicode"/>
          <w:b/>
          <w:bCs/>
          <w:i/>
          <w:iCs/>
          <w:sz w:val="18"/>
          <w:szCs w:val="18"/>
          <w:lang w:val="es-MX"/>
        </w:rPr>
        <w:t>I.</w:t>
      </w:r>
      <w:r w:rsidR="009C7081" w:rsidRPr="00DF440F">
        <w:rPr>
          <w:rFonts w:ascii="Lucida Sans Unicode" w:hAnsi="Lucida Sans Unicode" w:cs="Lucida Sans Unicode"/>
          <w:i/>
          <w:iCs/>
          <w:sz w:val="18"/>
          <w:szCs w:val="18"/>
          <w:lang w:val="es-MX"/>
        </w:rPr>
        <w:t xml:space="preserve"> </w:t>
      </w:r>
      <w:r w:rsidR="009C7081" w:rsidRPr="00DF440F">
        <w:rPr>
          <w:rFonts w:ascii="Lucida Sans Unicode" w:hAnsi="Lucida Sans Unicode" w:cs="Lucida Sans Unicode"/>
          <w:b/>
          <w:bCs/>
          <w:i/>
          <w:iCs/>
          <w:sz w:val="18"/>
          <w:szCs w:val="18"/>
          <w:lang w:val="es-MX"/>
        </w:rPr>
        <w:t xml:space="preserve">Ordenar </w:t>
      </w:r>
      <w:r w:rsidR="009C7081" w:rsidRPr="00DF440F">
        <w:rPr>
          <w:rFonts w:ascii="Lucida Sans Unicode" w:hAnsi="Lucida Sans Unicode" w:cs="Lucida Sans Unicode"/>
          <w:i/>
          <w:iCs/>
          <w:sz w:val="18"/>
          <w:szCs w:val="18"/>
          <w:lang w:val="es-MX"/>
        </w:rPr>
        <w:t xml:space="preserve">al partido político responsable, que, en un plazo no mayor a </w:t>
      </w:r>
      <w:r w:rsidR="009C7081" w:rsidRPr="00DF440F">
        <w:rPr>
          <w:rFonts w:ascii="Lucida Sans Unicode" w:hAnsi="Lucida Sans Unicode" w:cs="Lucida Sans Unicode"/>
          <w:b/>
          <w:bCs/>
          <w:i/>
          <w:iCs/>
          <w:sz w:val="18"/>
          <w:szCs w:val="18"/>
          <w:lang w:val="es-MX"/>
        </w:rPr>
        <w:t>doce horas</w:t>
      </w:r>
      <w:r w:rsidR="009C7081"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9C7081" w:rsidRPr="00DF440F">
        <w:rPr>
          <w:rFonts w:ascii="Lucida Sans Unicode" w:hAnsi="Lucida Sans Unicode" w:cs="Lucida Sans Unicode"/>
          <w:b/>
          <w:bCs/>
          <w:i/>
          <w:iCs/>
          <w:sz w:val="18"/>
          <w:szCs w:val="18"/>
          <w:lang w:val="es-MX"/>
        </w:rPr>
        <w:t>documentación completa</w:t>
      </w:r>
      <w:r w:rsidR="009C7081" w:rsidRPr="00DF440F">
        <w:rPr>
          <w:rFonts w:ascii="Lucida Sans Unicode" w:hAnsi="Lucida Sans Unicode" w:cs="Lucida Sans Unicode"/>
          <w:i/>
          <w:iCs/>
          <w:sz w:val="18"/>
          <w:szCs w:val="18"/>
          <w:lang w:val="es-MX"/>
        </w:rPr>
        <w:t xml:space="preserve"> de la parte actora, o, en su caso, la documentación faltante, a fin de solicitar su registro en el cargo que fue designado en el proceso </w:t>
      </w:r>
      <w:proofErr w:type="spellStart"/>
      <w:r w:rsidR="009C7081" w:rsidRPr="00DF440F">
        <w:rPr>
          <w:rFonts w:ascii="Lucida Sans Unicode" w:hAnsi="Lucida Sans Unicode" w:cs="Lucida Sans Unicode"/>
          <w:i/>
          <w:iCs/>
          <w:sz w:val="18"/>
          <w:szCs w:val="18"/>
          <w:lang w:val="es-MX"/>
        </w:rPr>
        <w:t>intrapartidista</w:t>
      </w:r>
      <w:proofErr w:type="spellEnd"/>
      <w:r w:rsidR="009C7081" w:rsidRPr="00DF440F">
        <w:rPr>
          <w:rFonts w:ascii="Lucida Sans Unicode" w:hAnsi="Lucida Sans Unicode" w:cs="Lucida Sans Unicode"/>
          <w:i/>
          <w:iCs/>
          <w:sz w:val="18"/>
          <w:szCs w:val="18"/>
          <w:lang w:val="es-MX"/>
        </w:rPr>
        <w:t>.</w:t>
      </w:r>
    </w:p>
    <w:p w14:paraId="1D533A21" w14:textId="77777777" w:rsidR="00324A94" w:rsidRPr="00DF440F" w:rsidRDefault="00324A94" w:rsidP="00324A94">
      <w:pPr>
        <w:pStyle w:val="Sinespaciado"/>
        <w:spacing w:line="276" w:lineRule="auto"/>
        <w:ind w:left="708"/>
        <w:jc w:val="both"/>
        <w:rPr>
          <w:rFonts w:ascii="Lucida Sans Unicode" w:hAnsi="Lucida Sans Unicode" w:cs="Lucida Sans Unicode"/>
          <w:b/>
          <w:bCs/>
          <w:i/>
          <w:iCs/>
          <w:sz w:val="18"/>
          <w:szCs w:val="18"/>
          <w:lang w:val="es-MX"/>
        </w:rPr>
      </w:pPr>
    </w:p>
    <w:p w14:paraId="2794A579" w14:textId="5F24AED0" w:rsidR="004476A0" w:rsidRPr="00DF440F" w:rsidRDefault="004476A0"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5135339A" w14:textId="77777777" w:rsidR="00324A94" w:rsidRPr="00DF440F" w:rsidRDefault="00324A94" w:rsidP="00324A94">
      <w:pPr>
        <w:pStyle w:val="Sinespaciado"/>
        <w:spacing w:line="276" w:lineRule="auto"/>
        <w:ind w:left="708"/>
        <w:jc w:val="both"/>
        <w:rPr>
          <w:rFonts w:ascii="Lucida Sans Unicode" w:hAnsi="Lucida Sans Unicode" w:cs="Lucida Sans Unicode"/>
          <w:i/>
          <w:iCs/>
          <w:sz w:val="18"/>
          <w:szCs w:val="18"/>
          <w:lang w:val="es-MX"/>
        </w:rPr>
      </w:pPr>
    </w:p>
    <w:p w14:paraId="797A73B2" w14:textId="77777777" w:rsidR="004476A0" w:rsidRPr="00DF440F" w:rsidRDefault="004476A0"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6D59CE24" w14:textId="77777777" w:rsidR="00324A94" w:rsidRPr="00DF440F" w:rsidRDefault="00324A94" w:rsidP="00324A94">
      <w:pPr>
        <w:pStyle w:val="Sinespaciado"/>
        <w:spacing w:line="276" w:lineRule="auto"/>
        <w:ind w:left="708"/>
        <w:jc w:val="both"/>
        <w:rPr>
          <w:rFonts w:ascii="Lucida Sans Unicode" w:hAnsi="Lucida Sans Unicode" w:cs="Lucida Sans Unicode"/>
          <w:b/>
          <w:bCs/>
          <w:i/>
          <w:iCs/>
          <w:sz w:val="18"/>
          <w:szCs w:val="18"/>
          <w:lang w:val="es-MX"/>
        </w:rPr>
      </w:pPr>
    </w:p>
    <w:p w14:paraId="6E78FC6E" w14:textId="5B4125F3" w:rsidR="004476A0" w:rsidRPr="00DF440F" w:rsidRDefault="004476A0"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 xml:space="preserve">b) </w:t>
      </w:r>
      <w:r w:rsidRPr="00DF440F">
        <w:rPr>
          <w:rFonts w:ascii="Lucida Sans Unicode" w:hAnsi="Lucida Sans Unicode" w:cs="Lucida Sans Unicode"/>
          <w:i/>
          <w:iCs/>
          <w:sz w:val="18"/>
          <w:szCs w:val="18"/>
          <w:lang w:val="es-MX"/>
        </w:rPr>
        <w:t>Revise que se cumplan los requisitos de elegibilidad y los que prevé el artículo 241 del Código Electoral. Cabe precisar, que por lo que ve al escrito del dirigente estatal del partido político, previsto en el artículo 241, fracción III del Código Electoral,</w:t>
      </w:r>
      <w:r w:rsidRPr="00DF440F">
        <w:rPr>
          <w:rFonts w:ascii="Lucida Sans Unicode" w:hAnsi="Lucida Sans Unicode" w:cs="Lucida Sans Unicode"/>
          <w:b/>
          <w:bCs/>
          <w:i/>
          <w:iCs/>
          <w:sz w:val="18"/>
          <w:szCs w:val="18"/>
          <w:lang w:val="es-MX"/>
        </w:rPr>
        <w:t xml:space="preserve"> 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 persona promovente fue seleccionada de conformidad con los estatutos del partido político y la convocatoria respectiva. </w:t>
      </w:r>
    </w:p>
    <w:p w14:paraId="033B0EEA" w14:textId="77777777" w:rsidR="00324A94" w:rsidRPr="00DF440F" w:rsidRDefault="00324A94" w:rsidP="00324A94">
      <w:pPr>
        <w:pStyle w:val="Sinespaciado"/>
        <w:spacing w:line="276" w:lineRule="auto"/>
        <w:ind w:left="708"/>
        <w:jc w:val="both"/>
        <w:rPr>
          <w:rFonts w:ascii="Lucida Sans Unicode" w:hAnsi="Lucida Sans Unicode" w:cs="Lucida Sans Unicode"/>
          <w:b/>
          <w:bCs/>
          <w:i/>
          <w:iCs/>
          <w:sz w:val="18"/>
          <w:szCs w:val="18"/>
          <w:lang w:val="es-MX"/>
        </w:rPr>
      </w:pPr>
    </w:p>
    <w:p w14:paraId="584A3BE5" w14:textId="29462661" w:rsidR="007253CD" w:rsidRPr="00DF440F" w:rsidRDefault="004476A0"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w:t>
      </w:r>
    </w:p>
    <w:p w14:paraId="27093B70" w14:textId="77777777" w:rsidR="00324A94" w:rsidRPr="00DF440F" w:rsidRDefault="00324A94" w:rsidP="00324A94">
      <w:pPr>
        <w:pStyle w:val="Sinespaciado"/>
        <w:spacing w:line="276" w:lineRule="auto"/>
        <w:ind w:left="708"/>
        <w:jc w:val="both"/>
        <w:rPr>
          <w:rFonts w:ascii="Lucida Sans Unicode" w:hAnsi="Lucida Sans Unicode" w:cs="Lucida Sans Unicode"/>
          <w:b/>
          <w:bCs/>
          <w:i/>
          <w:iCs/>
          <w:sz w:val="18"/>
          <w:szCs w:val="18"/>
          <w:lang w:val="es-MX"/>
        </w:rPr>
      </w:pPr>
    </w:p>
    <w:p w14:paraId="06BDD434" w14:textId="0BB7D8EA" w:rsidR="009F0112" w:rsidRPr="00DF440F" w:rsidRDefault="009F0112" w:rsidP="00324A94">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xml:space="preserve">, otorgue el registro de la candidatura correspondiente, en términos de lo previsto en los artículos 246 al 249 del Código Electoral local. </w:t>
      </w:r>
    </w:p>
    <w:p w14:paraId="55D8E816" w14:textId="77777777" w:rsidR="00324A94" w:rsidRPr="00DF440F" w:rsidRDefault="00324A94" w:rsidP="00324A94">
      <w:pPr>
        <w:pStyle w:val="Sinespaciado"/>
        <w:spacing w:line="276" w:lineRule="auto"/>
        <w:ind w:left="708"/>
        <w:jc w:val="both"/>
        <w:rPr>
          <w:rFonts w:ascii="Lucida Sans Unicode" w:hAnsi="Lucida Sans Unicode" w:cs="Lucida Sans Unicode"/>
          <w:i/>
          <w:iCs/>
          <w:sz w:val="18"/>
          <w:szCs w:val="18"/>
          <w:lang w:val="es-MX"/>
        </w:rPr>
      </w:pPr>
    </w:p>
    <w:p w14:paraId="74E2407A" w14:textId="6C927B69" w:rsidR="009F0112" w:rsidRPr="00DF440F" w:rsidRDefault="009F0112" w:rsidP="00324A94">
      <w:pPr>
        <w:pStyle w:val="Sinespaciado"/>
        <w:spacing w:line="276" w:lineRule="auto"/>
        <w:ind w:left="708"/>
        <w:jc w:val="both"/>
        <w:rPr>
          <w:rFonts w:ascii="Lucida Sans Unicode" w:eastAsia="Trebuchet MS" w:hAnsi="Lucida Sans Unicode" w:cs="Lucida Sans Unicode"/>
          <w:b/>
          <w:bCs/>
          <w:i/>
          <w:iCs/>
          <w:sz w:val="18"/>
          <w:szCs w:val="18"/>
          <w:lang w:val="es-MX" w:eastAsia="es-ES"/>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 xml:space="preserve">informen </w:t>
      </w:r>
      <w:r w:rsidRPr="00DF440F">
        <w:rPr>
          <w:rFonts w:ascii="Lucida Sans Unicode" w:hAnsi="Lucida Sans Unicode" w:cs="Lucida Sans Unicode"/>
          <w:i/>
          <w:iCs/>
          <w:sz w:val="18"/>
          <w:szCs w:val="18"/>
          <w:lang w:val="es-MX"/>
        </w:rPr>
        <w:t>de inmediato a este Tribunal Electoral de todo lo actuado en el cumplimiento de esta sentencia, anexando las constancias certificadas correspondientes</w:t>
      </w:r>
      <w:r w:rsidR="000E7A3A" w:rsidRPr="00DF440F">
        <w:rPr>
          <w:rFonts w:ascii="Lucida Sans Unicode" w:hAnsi="Lucida Sans Unicode" w:cs="Lucida Sans Unicode"/>
          <w:i/>
          <w:iCs/>
          <w:sz w:val="18"/>
          <w:szCs w:val="18"/>
          <w:lang w:val="es-MX"/>
        </w:rPr>
        <w:t>”.</w:t>
      </w:r>
    </w:p>
    <w:p w14:paraId="4F0A6BE4" w14:textId="77777777" w:rsidR="009C7081" w:rsidRPr="00DF440F" w:rsidRDefault="009C7081" w:rsidP="00610389">
      <w:pPr>
        <w:pStyle w:val="Sinespaciado"/>
        <w:spacing w:line="276" w:lineRule="auto"/>
        <w:jc w:val="both"/>
        <w:rPr>
          <w:rFonts w:ascii="Lucida Sans Unicode" w:eastAsia="Trebuchet MS" w:hAnsi="Lucida Sans Unicode" w:cs="Lucida Sans Unicode"/>
          <w:b/>
          <w:bCs/>
          <w:sz w:val="20"/>
          <w:szCs w:val="20"/>
          <w:lang w:val="es-MX" w:eastAsia="es-ES"/>
        </w:rPr>
      </w:pPr>
    </w:p>
    <w:p w14:paraId="5E271657" w14:textId="16D777EF" w:rsidR="00D55CEB" w:rsidRPr="00DF440F" w:rsidRDefault="00925502" w:rsidP="00610389">
      <w:pPr>
        <w:pStyle w:val="Sinespaciado"/>
        <w:spacing w:line="276" w:lineRule="auto"/>
        <w:jc w:val="both"/>
        <w:rPr>
          <w:rFonts w:ascii="Lucida Sans Unicode" w:eastAsia="Trebuchet MS" w:hAnsi="Lucida Sans Unicode" w:cs="Lucida Sans Unicode"/>
          <w:b/>
          <w:bCs/>
          <w:sz w:val="20"/>
          <w:szCs w:val="20"/>
          <w:lang w:val="es-MX" w:eastAsia="es-ES"/>
        </w:rPr>
      </w:pPr>
      <w:r w:rsidRPr="00DF440F">
        <w:rPr>
          <w:rFonts w:ascii="Lucida Sans Unicode" w:eastAsia="Trebuchet MS" w:hAnsi="Lucida Sans Unicode" w:cs="Lucida Sans Unicode"/>
          <w:b/>
          <w:bCs/>
          <w:sz w:val="20"/>
          <w:szCs w:val="20"/>
          <w:lang w:val="es-MX" w:eastAsia="es-ES"/>
        </w:rPr>
        <w:t>JDC-079/2024:</w:t>
      </w:r>
    </w:p>
    <w:p w14:paraId="7C60073C" w14:textId="77777777" w:rsidR="00925502" w:rsidRPr="00DF440F" w:rsidRDefault="00925502" w:rsidP="00610389">
      <w:pPr>
        <w:pStyle w:val="Sinespaciado"/>
        <w:spacing w:line="276" w:lineRule="auto"/>
        <w:jc w:val="both"/>
        <w:rPr>
          <w:rFonts w:ascii="Lucida Sans Unicode" w:eastAsia="Trebuchet MS" w:hAnsi="Lucida Sans Unicode" w:cs="Lucida Sans Unicode"/>
          <w:b/>
          <w:bCs/>
          <w:sz w:val="20"/>
          <w:szCs w:val="20"/>
          <w:lang w:val="es-MX" w:eastAsia="es-ES"/>
        </w:rPr>
      </w:pPr>
    </w:p>
    <w:p w14:paraId="7E62A201" w14:textId="4587A971" w:rsidR="00F74633" w:rsidRPr="00DF440F" w:rsidRDefault="000E7A3A"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00907002" w:rsidRPr="00DF440F">
        <w:rPr>
          <w:rFonts w:ascii="Lucida Sans Unicode" w:hAnsi="Lucida Sans Unicode" w:cs="Lucida Sans Unicode"/>
          <w:i/>
          <w:iCs/>
          <w:sz w:val="18"/>
          <w:szCs w:val="18"/>
          <w:lang w:val="es-MX"/>
        </w:rPr>
        <w:t xml:space="preserve">I. </w:t>
      </w:r>
      <w:r w:rsidR="00907002" w:rsidRPr="00DF440F">
        <w:rPr>
          <w:rFonts w:ascii="Lucida Sans Unicode" w:hAnsi="Lucida Sans Unicode" w:cs="Lucida Sans Unicode"/>
          <w:b/>
          <w:bCs/>
          <w:i/>
          <w:iCs/>
          <w:sz w:val="18"/>
          <w:szCs w:val="18"/>
          <w:lang w:val="es-MX"/>
        </w:rPr>
        <w:t xml:space="preserve">Ordenar </w:t>
      </w:r>
      <w:r w:rsidR="00907002" w:rsidRPr="00DF440F">
        <w:rPr>
          <w:rFonts w:ascii="Lucida Sans Unicode" w:hAnsi="Lucida Sans Unicode" w:cs="Lucida Sans Unicode"/>
          <w:i/>
          <w:iCs/>
          <w:sz w:val="18"/>
          <w:szCs w:val="18"/>
          <w:lang w:val="es-MX"/>
        </w:rPr>
        <w:t xml:space="preserve">al partido político responsable, que, en un plazo no mayor a </w:t>
      </w:r>
      <w:r w:rsidR="00907002" w:rsidRPr="00DF440F">
        <w:rPr>
          <w:rFonts w:ascii="Lucida Sans Unicode" w:hAnsi="Lucida Sans Unicode" w:cs="Lucida Sans Unicode"/>
          <w:b/>
          <w:bCs/>
          <w:i/>
          <w:iCs/>
          <w:sz w:val="18"/>
          <w:szCs w:val="18"/>
          <w:lang w:val="es-MX"/>
        </w:rPr>
        <w:t>doce horas</w:t>
      </w:r>
      <w:r w:rsidR="00907002" w:rsidRPr="00DF440F">
        <w:rPr>
          <w:rFonts w:ascii="Lucida Sans Unicode" w:hAnsi="Lucida Sans Unicode" w:cs="Lucida Sans Unicode"/>
          <w:i/>
          <w:iCs/>
          <w:sz w:val="18"/>
          <w:szCs w:val="18"/>
          <w:lang w:val="es-MX"/>
        </w:rPr>
        <w:t xml:space="preserve"> posteriores a la notificación de esta ejecutoria, presente ante el Instituto Electoral la documentación completa de la parte actora, o, en su caso, la </w:t>
      </w:r>
      <w:r w:rsidR="00907002" w:rsidRPr="00DF440F">
        <w:rPr>
          <w:rFonts w:ascii="Lucida Sans Unicode" w:hAnsi="Lucida Sans Unicode" w:cs="Lucida Sans Unicode"/>
          <w:b/>
          <w:bCs/>
          <w:i/>
          <w:iCs/>
          <w:sz w:val="18"/>
          <w:szCs w:val="18"/>
          <w:lang w:val="es-MX"/>
        </w:rPr>
        <w:t>documentación faltante</w:t>
      </w:r>
      <w:r w:rsidR="00907002" w:rsidRPr="00DF440F">
        <w:rPr>
          <w:rFonts w:ascii="Lucida Sans Unicode" w:hAnsi="Lucida Sans Unicode" w:cs="Lucida Sans Unicode"/>
          <w:i/>
          <w:iCs/>
          <w:sz w:val="18"/>
          <w:szCs w:val="18"/>
          <w:lang w:val="es-MX"/>
        </w:rPr>
        <w:t xml:space="preserve">, a fin de solicitar su registro en los cargos que fueron designadas en el proceso </w:t>
      </w:r>
      <w:proofErr w:type="spellStart"/>
      <w:r w:rsidR="00907002" w:rsidRPr="00DF440F">
        <w:rPr>
          <w:rFonts w:ascii="Lucida Sans Unicode" w:hAnsi="Lucida Sans Unicode" w:cs="Lucida Sans Unicode"/>
          <w:i/>
          <w:iCs/>
          <w:sz w:val="18"/>
          <w:szCs w:val="18"/>
          <w:lang w:val="es-MX"/>
        </w:rPr>
        <w:t>intrapartidista</w:t>
      </w:r>
      <w:proofErr w:type="spellEnd"/>
      <w:r w:rsidR="00907002" w:rsidRPr="00DF440F">
        <w:rPr>
          <w:rFonts w:ascii="Lucida Sans Unicode" w:hAnsi="Lucida Sans Unicode" w:cs="Lucida Sans Unicode"/>
          <w:i/>
          <w:iCs/>
          <w:sz w:val="18"/>
          <w:szCs w:val="18"/>
          <w:lang w:val="es-MX"/>
        </w:rPr>
        <w:t xml:space="preserve">. </w:t>
      </w:r>
    </w:p>
    <w:p w14:paraId="2BC944AF" w14:textId="77777777" w:rsidR="005E546F" w:rsidRPr="00DF440F" w:rsidRDefault="005E546F" w:rsidP="005E546F">
      <w:pPr>
        <w:pStyle w:val="Sinespaciado"/>
        <w:spacing w:line="276" w:lineRule="auto"/>
        <w:ind w:left="708"/>
        <w:jc w:val="both"/>
        <w:rPr>
          <w:rFonts w:ascii="Lucida Sans Unicode" w:hAnsi="Lucida Sans Unicode" w:cs="Lucida Sans Unicode"/>
          <w:i/>
          <w:iCs/>
          <w:sz w:val="18"/>
          <w:szCs w:val="18"/>
          <w:lang w:val="es-MX"/>
        </w:rPr>
      </w:pPr>
    </w:p>
    <w:p w14:paraId="4BBE41D6" w14:textId="77777777" w:rsidR="00F74633"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II. Se </w:t>
      </w:r>
      <w:r w:rsidRPr="00DF440F">
        <w:rPr>
          <w:rFonts w:ascii="Lucida Sans Unicode" w:hAnsi="Lucida Sans Unicode" w:cs="Lucida Sans Unicode"/>
          <w:b/>
          <w:bCs/>
          <w:i/>
          <w:iCs/>
          <w:sz w:val="18"/>
          <w:szCs w:val="18"/>
          <w:lang w:val="es-MX"/>
        </w:rPr>
        <w:t xml:space="preserve">vincula </w:t>
      </w:r>
      <w:r w:rsidRPr="00DF440F">
        <w:rPr>
          <w:rFonts w:ascii="Lucida Sans Unicode" w:hAnsi="Lucida Sans Unicode" w:cs="Lucida Sans Unicode"/>
          <w:i/>
          <w:iCs/>
          <w:sz w:val="18"/>
          <w:szCs w:val="18"/>
          <w:lang w:val="es-MX"/>
        </w:rPr>
        <w:t xml:space="preserve">al Consejo General del Instituto Electoral local al cumplimiento de la presente ejecutoria, por lo que se le ordena que: </w:t>
      </w:r>
    </w:p>
    <w:p w14:paraId="75952AA1" w14:textId="77777777" w:rsidR="005E546F" w:rsidRPr="00DF440F" w:rsidRDefault="005E546F" w:rsidP="005E546F">
      <w:pPr>
        <w:pStyle w:val="Sinespaciado"/>
        <w:spacing w:line="276" w:lineRule="auto"/>
        <w:ind w:left="708"/>
        <w:jc w:val="both"/>
        <w:rPr>
          <w:rFonts w:ascii="Lucida Sans Unicode" w:hAnsi="Lucida Sans Unicode" w:cs="Lucida Sans Unicode"/>
          <w:i/>
          <w:iCs/>
          <w:sz w:val="18"/>
          <w:szCs w:val="18"/>
          <w:lang w:val="es-MX"/>
        </w:rPr>
      </w:pPr>
    </w:p>
    <w:p w14:paraId="1324A8C3" w14:textId="77777777" w:rsidR="00F74633"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1E970956" w14:textId="77777777" w:rsidR="004B49DD"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0159C0D3" w14:textId="77777777" w:rsidR="004B49DD" w:rsidRPr="00DF440F" w:rsidRDefault="004B49DD" w:rsidP="005E546F">
      <w:pPr>
        <w:pStyle w:val="Sinespaciado"/>
        <w:spacing w:line="276" w:lineRule="auto"/>
        <w:ind w:left="708"/>
        <w:jc w:val="both"/>
        <w:rPr>
          <w:rFonts w:ascii="Lucida Sans Unicode" w:hAnsi="Lucida Sans Unicode" w:cs="Lucida Sans Unicode"/>
          <w:i/>
          <w:iCs/>
          <w:sz w:val="18"/>
          <w:szCs w:val="18"/>
          <w:lang w:val="es-MX"/>
        </w:rPr>
      </w:pPr>
    </w:p>
    <w:p w14:paraId="2103866C" w14:textId="234DF918" w:rsidR="00F74633"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las personas promoventes fueron seleccionadas de conformidad con los estatutos del partido político y la convocatoria respectiva. </w:t>
      </w:r>
    </w:p>
    <w:p w14:paraId="42FCAC9E" w14:textId="77777777" w:rsidR="005E546F" w:rsidRPr="00DF440F" w:rsidRDefault="005E546F" w:rsidP="005E546F">
      <w:pPr>
        <w:pStyle w:val="Sinespaciado"/>
        <w:spacing w:line="276" w:lineRule="auto"/>
        <w:ind w:left="708"/>
        <w:jc w:val="both"/>
        <w:rPr>
          <w:rFonts w:ascii="Lucida Sans Unicode" w:hAnsi="Lucida Sans Unicode" w:cs="Lucida Sans Unicode"/>
          <w:i/>
          <w:iCs/>
          <w:sz w:val="18"/>
          <w:szCs w:val="18"/>
          <w:lang w:val="es-MX"/>
        </w:rPr>
      </w:pPr>
    </w:p>
    <w:p w14:paraId="115F56CB" w14:textId="769165D6" w:rsidR="005E546F"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w:t>
      </w:r>
      <w:r w:rsidR="005E546F"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i/>
          <w:iCs/>
          <w:sz w:val="18"/>
          <w:szCs w:val="18"/>
          <w:lang w:val="es-MX"/>
        </w:rPr>
        <w:t xml:space="preserve">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58CFE355" w14:textId="77777777" w:rsidR="005E546F" w:rsidRPr="00DF440F" w:rsidRDefault="005E546F" w:rsidP="005E546F">
      <w:pPr>
        <w:pStyle w:val="Sinespaciado"/>
        <w:spacing w:line="276" w:lineRule="auto"/>
        <w:ind w:left="708"/>
        <w:jc w:val="both"/>
        <w:rPr>
          <w:rFonts w:ascii="Lucida Sans Unicode" w:hAnsi="Lucida Sans Unicode" w:cs="Lucida Sans Unicode"/>
          <w:i/>
          <w:iCs/>
          <w:sz w:val="18"/>
          <w:szCs w:val="18"/>
          <w:lang w:val="es-MX"/>
        </w:rPr>
      </w:pPr>
    </w:p>
    <w:p w14:paraId="0FC0B03F" w14:textId="7276F632" w:rsidR="005E546F" w:rsidRPr="00DF440F" w:rsidRDefault="00907002" w:rsidP="005E546F">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 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56707082" w14:textId="77777777" w:rsidR="005E546F" w:rsidRPr="00DF440F" w:rsidRDefault="005E546F" w:rsidP="005E546F">
      <w:pPr>
        <w:pStyle w:val="Sinespaciado"/>
        <w:spacing w:line="276" w:lineRule="auto"/>
        <w:ind w:left="708"/>
        <w:jc w:val="both"/>
        <w:rPr>
          <w:rFonts w:ascii="Lucida Sans Unicode" w:hAnsi="Lucida Sans Unicode" w:cs="Lucida Sans Unicode"/>
          <w:i/>
          <w:iCs/>
          <w:sz w:val="18"/>
          <w:szCs w:val="18"/>
          <w:lang w:val="es-MX"/>
        </w:rPr>
      </w:pPr>
    </w:p>
    <w:p w14:paraId="49FA36F9" w14:textId="2C2D6CE4" w:rsidR="00C36E1D" w:rsidRPr="00DF440F" w:rsidRDefault="00907002" w:rsidP="00C36E1D">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0E7A3A" w:rsidRPr="00DF440F">
        <w:rPr>
          <w:rFonts w:ascii="Lucida Sans Unicode" w:hAnsi="Lucida Sans Unicode" w:cs="Lucida Sans Unicode"/>
          <w:i/>
          <w:iCs/>
          <w:sz w:val="18"/>
          <w:szCs w:val="18"/>
          <w:lang w:val="es-MX"/>
        </w:rPr>
        <w:t>”.</w:t>
      </w:r>
    </w:p>
    <w:p w14:paraId="37F1D2FF" w14:textId="77777777" w:rsidR="00C36E1D" w:rsidRPr="00DF440F" w:rsidRDefault="00C36E1D" w:rsidP="00C36E1D">
      <w:pPr>
        <w:pStyle w:val="Sinespaciado"/>
        <w:spacing w:line="276" w:lineRule="auto"/>
        <w:ind w:left="708"/>
        <w:jc w:val="both"/>
        <w:rPr>
          <w:rFonts w:ascii="Lucida Sans Unicode" w:hAnsi="Lucida Sans Unicode" w:cs="Lucida Sans Unicode"/>
          <w:i/>
          <w:iCs/>
          <w:sz w:val="18"/>
          <w:szCs w:val="18"/>
          <w:lang w:val="es-MX"/>
        </w:rPr>
      </w:pPr>
    </w:p>
    <w:p w14:paraId="75839B87" w14:textId="19AF5527" w:rsidR="00C36E1D" w:rsidRPr="00DF440F" w:rsidRDefault="00C36E1D" w:rsidP="00C36E1D">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JDC-081/2024:</w:t>
      </w:r>
    </w:p>
    <w:p w14:paraId="0F12D408" w14:textId="77777777" w:rsidR="0069712C" w:rsidRPr="00DF440F" w:rsidRDefault="0069712C" w:rsidP="00C36E1D">
      <w:pPr>
        <w:pStyle w:val="Sinespaciado"/>
        <w:spacing w:line="276" w:lineRule="auto"/>
        <w:jc w:val="both"/>
        <w:rPr>
          <w:rFonts w:ascii="Lucida Sans Unicode" w:hAnsi="Lucida Sans Unicode" w:cs="Lucida Sans Unicode"/>
          <w:b/>
          <w:bCs/>
          <w:sz w:val="20"/>
          <w:szCs w:val="20"/>
          <w:lang w:val="es-MX"/>
        </w:rPr>
      </w:pPr>
    </w:p>
    <w:p w14:paraId="108BA30C" w14:textId="7083CDE0" w:rsidR="0069712C" w:rsidRPr="00DF440F" w:rsidRDefault="000E7A3A"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00D8153C" w:rsidRPr="00DF440F">
        <w:rPr>
          <w:rFonts w:ascii="Lucida Sans Unicode" w:hAnsi="Lucida Sans Unicode" w:cs="Lucida Sans Unicode"/>
          <w:i/>
          <w:iCs/>
          <w:sz w:val="18"/>
          <w:szCs w:val="18"/>
          <w:lang w:val="es-MX"/>
        </w:rPr>
        <w:t xml:space="preserve">I. </w:t>
      </w:r>
      <w:r w:rsidR="00D8153C" w:rsidRPr="00DF440F">
        <w:rPr>
          <w:rFonts w:ascii="Lucida Sans Unicode" w:hAnsi="Lucida Sans Unicode" w:cs="Lucida Sans Unicode"/>
          <w:b/>
          <w:bCs/>
          <w:i/>
          <w:iCs/>
          <w:sz w:val="18"/>
          <w:szCs w:val="18"/>
          <w:lang w:val="es-MX"/>
        </w:rPr>
        <w:t>Ordenar</w:t>
      </w:r>
      <w:r w:rsidR="00D8153C" w:rsidRPr="00DF440F">
        <w:rPr>
          <w:rFonts w:ascii="Lucida Sans Unicode" w:hAnsi="Lucida Sans Unicode" w:cs="Lucida Sans Unicode"/>
          <w:i/>
          <w:iCs/>
          <w:sz w:val="18"/>
          <w:szCs w:val="18"/>
          <w:lang w:val="es-MX"/>
        </w:rPr>
        <w:t xml:space="preserve"> al partido político responsable que, en un plazo no mayor a </w:t>
      </w:r>
      <w:r w:rsidR="00D8153C" w:rsidRPr="00DF440F">
        <w:rPr>
          <w:rFonts w:ascii="Lucida Sans Unicode" w:hAnsi="Lucida Sans Unicode" w:cs="Lucida Sans Unicode"/>
          <w:b/>
          <w:bCs/>
          <w:i/>
          <w:iCs/>
          <w:sz w:val="18"/>
          <w:szCs w:val="18"/>
          <w:lang w:val="es-MX"/>
        </w:rPr>
        <w:t>doce horas</w:t>
      </w:r>
      <w:r w:rsidR="00D8153C"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D8153C" w:rsidRPr="00DF440F">
        <w:rPr>
          <w:rFonts w:ascii="Lucida Sans Unicode" w:hAnsi="Lucida Sans Unicode" w:cs="Lucida Sans Unicode"/>
          <w:b/>
          <w:bCs/>
          <w:i/>
          <w:iCs/>
          <w:sz w:val="18"/>
          <w:szCs w:val="18"/>
          <w:lang w:val="es-MX"/>
        </w:rPr>
        <w:t>documentación completa</w:t>
      </w:r>
      <w:r w:rsidR="00D8153C" w:rsidRPr="00DF440F">
        <w:rPr>
          <w:rFonts w:ascii="Lucida Sans Unicode" w:hAnsi="Lucida Sans Unicode" w:cs="Lucida Sans Unicode"/>
          <w:i/>
          <w:iCs/>
          <w:sz w:val="18"/>
          <w:szCs w:val="18"/>
          <w:lang w:val="es-MX"/>
        </w:rPr>
        <w:t xml:space="preserve"> </w:t>
      </w:r>
      <w:r w:rsidR="00D8153C" w:rsidRPr="00DF440F">
        <w:rPr>
          <w:rFonts w:ascii="Lucida Sans Unicode" w:hAnsi="Lucida Sans Unicode" w:cs="Lucida Sans Unicode"/>
          <w:b/>
          <w:bCs/>
          <w:i/>
          <w:iCs/>
          <w:sz w:val="18"/>
          <w:szCs w:val="18"/>
          <w:lang w:val="es-MX"/>
        </w:rPr>
        <w:t>la planilla</w:t>
      </w:r>
      <w:r w:rsidR="00D8153C" w:rsidRPr="00DF440F">
        <w:rPr>
          <w:rFonts w:ascii="Lucida Sans Unicode" w:hAnsi="Lucida Sans Unicode" w:cs="Lucida Sans Unicode"/>
          <w:i/>
          <w:iCs/>
          <w:sz w:val="18"/>
          <w:szCs w:val="18"/>
          <w:lang w:val="es-MX"/>
        </w:rPr>
        <w:t xml:space="preserve"> de la parte actora, o, en su caso, la documentación faltante, a fin de solicitar su registro en los cargos que fueron designados en el proceso </w:t>
      </w:r>
      <w:proofErr w:type="spellStart"/>
      <w:r w:rsidR="00D8153C" w:rsidRPr="00DF440F">
        <w:rPr>
          <w:rFonts w:ascii="Lucida Sans Unicode" w:hAnsi="Lucida Sans Unicode" w:cs="Lucida Sans Unicode"/>
          <w:i/>
          <w:iCs/>
          <w:sz w:val="18"/>
          <w:szCs w:val="18"/>
          <w:lang w:val="es-MX"/>
        </w:rPr>
        <w:t>intrapartidista</w:t>
      </w:r>
      <w:proofErr w:type="spellEnd"/>
      <w:r w:rsidR="00D8153C" w:rsidRPr="00DF440F">
        <w:rPr>
          <w:rFonts w:ascii="Lucida Sans Unicode" w:hAnsi="Lucida Sans Unicode" w:cs="Lucida Sans Unicode"/>
          <w:i/>
          <w:iCs/>
          <w:sz w:val="18"/>
          <w:szCs w:val="18"/>
          <w:lang w:val="es-MX"/>
        </w:rPr>
        <w:t xml:space="preserve">. </w:t>
      </w:r>
    </w:p>
    <w:p w14:paraId="58E9F750" w14:textId="77777777" w:rsidR="0069712C"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p>
    <w:p w14:paraId="4B897BC8" w14:textId="5271201E"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II.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78F58658" w14:textId="77777777" w:rsidR="0069712C"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p>
    <w:p w14:paraId="670B28C8" w14:textId="77777777"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0A9C7011" w14:textId="77777777" w:rsidR="0069712C" w:rsidRPr="00DF440F" w:rsidRDefault="0069712C" w:rsidP="0069712C">
      <w:pPr>
        <w:pStyle w:val="Sinespaciado"/>
        <w:spacing w:line="276" w:lineRule="auto"/>
        <w:ind w:left="708"/>
        <w:jc w:val="both"/>
        <w:rPr>
          <w:rFonts w:ascii="Lucida Sans Unicode" w:hAnsi="Lucida Sans Unicode" w:cs="Lucida Sans Unicode"/>
          <w:b/>
          <w:bCs/>
          <w:i/>
          <w:iCs/>
          <w:sz w:val="18"/>
          <w:szCs w:val="18"/>
          <w:lang w:val="es-MX"/>
        </w:rPr>
      </w:pPr>
    </w:p>
    <w:p w14:paraId="54DCE84A" w14:textId="7E2FCB6F"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56714EC4" w14:textId="018B3780"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las personas promoventes fueron seleccionados de conformidad con los estatutos del partido político y la convocatoria respectiva. </w:t>
      </w:r>
    </w:p>
    <w:p w14:paraId="16B5E988" w14:textId="77777777" w:rsidR="0069712C"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p>
    <w:p w14:paraId="770B17C9" w14:textId="2E83F0B4"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5ACCC4B3" w14:textId="77777777" w:rsidR="0069712C"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p>
    <w:p w14:paraId="2D0A5C7F" w14:textId="5BCCCC76" w:rsidR="0069712C" w:rsidRPr="00DF440F" w:rsidRDefault="00D8153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w:t>
      </w:r>
      <w:r w:rsidR="0069712C" w:rsidRPr="00DF440F">
        <w:rPr>
          <w:rFonts w:ascii="Lucida Sans Unicode" w:hAnsi="Lucida Sans Unicode" w:cs="Lucida Sans Unicode"/>
          <w:i/>
          <w:iCs/>
          <w:sz w:val="18"/>
          <w:szCs w:val="18"/>
          <w:lang w:val="es-MX"/>
        </w:rPr>
        <w:t xml:space="preserve"> </w:t>
      </w:r>
    </w:p>
    <w:p w14:paraId="11991F4E" w14:textId="77777777" w:rsidR="0069712C"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p>
    <w:p w14:paraId="30C370B9" w14:textId="5C8943C3" w:rsidR="00C36E1D" w:rsidRPr="00DF440F" w:rsidRDefault="0069712C" w:rsidP="0069712C">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III.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0E7A3A" w:rsidRPr="00DF440F">
        <w:rPr>
          <w:rFonts w:ascii="Lucida Sans Unicode" w:hAnsi="Lucida Sans Unicode" w:cs="Lucida Sans Unicode"/>
          <w:i/>
          <w:iCs/>
          <w:sz w:val="18"/>
          <w:szCs w:val="18"/>
          <w:lang w:val="es-MX"/>
        </w:rPr>
        <w:t>”.</w:t>
      </w:r>
    </w:p>
    <w:p w14:paraId="096FCAC5" w14:textId="77777777" w:rsidR="006C5CB1" w:rsidRPr="00DF440F" w:rsidRDefault="006C5CB1" w:rsidP="006C5CB1">
      <w:pPr>
        <w:pStyle w:val="Sinespaciado"/>
        <w:spacing w:line="276" w:lineRule="auto"/>
        <w:jc w:val="both"/>
        <w:rPr>
          <w:rFonts w:ascii="Lucida Sans Unicode" w:hAnsi="Lucida Sans Unicode" w:cs="Lucida Sans Unicode"/>
          <w:i/>
          <w:iCs/>
          <w:sz w:val="18"/>
          <w:szCs w:val="18"/>
          <w:lang w:val="es-MX"/>
        </w:rPr>
      </w:pPr>
    </w:p>
    <w:p w14:paraId="641EEE0A" w14:textId="6FE45C8F" w:rsidR="006C5CB1" w:rsidRPr="00DF440F" w:rsidRDefault="006C5CB1" w:rsidP="006C5CB1">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JDC-082/2024:</w:t>
      </w:r>
    </w:p>
    <w:p w14:paraId="3441E995" w14:textId="77777777" w:rsidR="006C5CB1" w:rsidRPr="00DF440F" w:rsidRDefault="006C5CB1" w:rsidP="006C5CB1">
      <w:pPr>
        <w:pStyle w:val="Sinespaciado"/>
        <w:spacing w:line="276" w:lineRule="auto"/>
        <w:jc w:val="both"/>
        <w:rPr>
          <w:rFonts w:ascii="Lucida Sans Unicode" w:hAnsi="Lucida Sans Unicode" w:cs="Lucida Sans Unicode"/>
          <w:b/>
          <w:bCs/>
          <w:sz w:val="20"/>
          <w:szCs w:val="20"/>
          <w:lang w:val="es-MX"/>
        </w:rPr>
      </w:pPr>
    </w:p>
    <w:p w14:paraId="6D394583" w14:textId="686633FA" w:rsidR="00514D01" w:rsidRPr="00DF440F" w:rsidRDefault="000E7A3A"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00514D01" w:rsidRPr="00DF440F">
        <w:rPr>
          <w:rFonts w:ascii="Lucida Sans Unicode" w:hAnsi="Lucida Sans Unicode" w:cs="Lucida Sans Unicode"/>
          <w:i/>
          <w:iCs/>
          <w:sz w:val="18"/>
          <w:szCs w:val="18"/>
          <w:lang w:val="es-MX"/>
        </w:rPr>
        <w:t xml:space="preserve">I. </w:t>
      </w:r>
      <w:r w:rsidR="00514D01" w:rsidRPr="00DF440F">
        <w:rPr>
          <w:rFonts w:ascii="Lucida Sans Unicode" w:hAnsi="Lucida Sans Unicode" w:cs="Lucida Sans Unicode"/>
          <w:b/>
          <w:bCs/>
          <w:i/>
          <w:iCs/>
          <w:sz w:val="18"/>
          <w:szCs w:val="18"/>
          <w:lang w:val="es-MX"/>
        </w:rPr>
        <w:t>Ordenar</w:t>
      </w:r>
      <w:r w:rsidR="00514D01" w:rsidRPr="00DF440F">
        <w:rPr>
          <w:rFonts w:ascii="Lucida Sans Unicode" w:hAnsi="Lucida Sans Unicode" w:cs="Lucida Sans Unicode"/>
          <w:i/>
          <w:iCs/>
          <w:sz w:val="18"/>
          <w:szCs w:val="18"/>
          <w:lang w:val="es-MX"/>
        </w:rPr>
        <w:t xml:space="preserve"> al partido político responsable que, en un plazo no mayor a </w:t>
      </w:r>
      <w:r w:rsidR="00514D01" w:rsidRPr="00DF440F">
        <w:rPr>
          <w:rFonts w:ascii="Lucida Sans Unicode" w:hAnsi="Lucida Sans Unicode" w:cs="Lucida Sans Unicode"/>
          <w:b/>
          <w:bCs/>
          <w:i/>
          <w:iCs/>
          <w:sz w:val="18"/>
          <w:szCs w:val="18"/>
          <w:lang w:val="es-MX"/>
        </w:rPr>
        <w:t>doce horas</w:t>
      </w:r>
      <w:r w:rsidR="00514D01"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514D01" w:rsidRPr="00DF440F">
        <w:rPr>
          <w:rFonts w:ascii="Lucida Sans Unicode" w:hAnsi="Lucida Sans Unicode" w:cs="Lucida Sans Unicode"/>
          <w:b/>
          <w:bCs/>
          <w:i/>
          <w:iCs/>
          <w:sz w:val="18"/>
          <w:szCs w:val="18"/>
          <w:lang w:val="es-MX"/>
        </w:rPr>
        <w:t>documentación completa de la planilla</w:t>
      </w:r>
      <w:r w:rsidR="00514D01" w:rsidRPr="00DF440F">
        <w:rPr>
          <w:rFonts w:ascii="Lucida Sans Unicode" w:hAnsi="Lucida Sans Unicode" w:cs="Lucida Sans Unicode"/>
          <w:i/>
          <w:iCs/>
          <w:sz w:val="18"/>
          <w:szCs w:val="18"/>
          <w:lang w:val="es-MX"/>
        </w:rPr>
        <w:t xml:space="preserve"> de la parte actora, o, en su caso, la documentación faltante, a fin de solicitar su registro en los cargos que fueron designados en el proceso </w:t>
      </w:r>
      <w:proofErr w:type="spellStart"/>
      <w:r w:rsidR="00514D01" w:rsidRPr="00DF440F">
        <w:rPr>
          <w:rFonts w:ascii="Lucida Sans Unicode" w:hAnsi="Lucida Sans Unicode" w:cs="Lucida Sans Unicode"/>
          <w:i/>
          <w:iCs/>
          <w:sz w:val="18"/>
          <w:szCs w:val="18"/>
          <w:lang w:val="es-MX"/>
        </w:rPr>
        <w:t>intrapartidista</w:t>
      </w:r>
      <w:proofErr w:type="spellEnd"/>
      <w:r w:rsidR="00514D01" w:rsidRPr="00DF440F">
        <w:rPr>
          <w:rFonts w:ascii="Lucida Sans Unicode" w:hAnsi="Lucida Sans Unicode" w:cs="Lucida Sans Unicode"/>
          <w:i/>
          <w:iCs/>
          <w:sz w:val="18"/>
          <w:szCs w:val="18"/>
          <w:lang w:val="es-MX"/>
        </w:rPr>
        <w:t xml:space="preserve">. </w:t>
      </w:r>
    </w:p>
    <w:p w14:paraId="52190FF9"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1738C82B"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II. Se </w:t>
      </w:r>
      <w:r w:rsidRPr="00DF440F">
        <w:rPr>
          <w:rFonts w:ascii="Lucida Sans Unicode" w:hAnsi="Lucida Sans Unicode" w:cs="Lucida Sans Unicode"/>
          <w:b/>
          <w:bCs/>
          <w:i/>
          <w:iCs/>
          <w:sz w:val="18"/>
          <w:szCs w:val="18"/>
          <w:lang w:val="es-MX"/>
        </w:rPr>
        <w:t xml:space="preserve">vincula </w:t>
      </w:r>
      <w:r w:rsidRPr="00DF440F">
        <w:rPr>
          <w:rFonts w:ascii="Lucida Sans Unicode" w:hAnsi="Lucida Sans Unicode" w:cs="Lucida Sans Unicode"/>
          <w:i/>
          <w:iCs/>
          <w:sz w:val="18"/>
          <w:szCs w:val="18"/>
          <w:lang w:val="es-MX"/>
        </w:rPr>
        <w:t xml:space="preserve">al Consejo General del Instituto Electoral local al cumplimiento de la presente ejecutoria, por lo que se le ordena que: </w:t>
      </w:r>
    </w:p>
    <w:p w14:paraId="2B4F40C2"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7578F53C"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 </w:t>
      </w:r>
    </w:p>
    <w:p w14:paraId="064A5AC6"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0BBF5B91"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776A31EE"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3D0084E1" w14:textId="47287DAD"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Cabe precisar, que por lo que ve al escrito del dirigente estatal del partido político, previsto en el artículo 241, fracción III del Código Electoral</w:t>
      </w:r>
      <w:r w:rsidRPr="00DF440F">
        <w:rPr>
          <w:rFonts w:ascii="Lucida Sans Unicode" w:hAnsi="Lucida Sans Unicode" w:cs="Lucida Sans Unicode"/>
          <w:b/>
          <w:bCs/>
          <w:i/>
          <w:iCs/>
          <w:sz w:val="18"/>
          <w:szCs w:val="18"/>
          <w:lang w:val="es-MX"/>
        </w:rPr>
        <w:t>, se deberá de tener por cumplido dicho requisito</w:t>
      </w:r>
      <w:r w:rsidRPr="00DF440F">
        <w:rPr>
          <w:rFonts w:ascii="Lucida Sans Unicode" w:hAnsi="Lucida Sans Unicode" w:cs="Lucida Sans Unicode"/>
          <w:i/>
          <w:iCs/>
          <w:sz w:val="18"/>
          <w:szCs w:val="18"/>
          <w:lang w:val="es-MX"/>
        </w:rPr>
        <w:t xml:space="preserve">, toda vez que el partido político responsable, al rendir su informe justificado, manifestó que las personas promoventes fueron seleccionados de conformidad con los estatutos del partido político y la convocatoria respectiva. </w:t>
      </w:r>
    </w:p>
    <w:p w14:paraId="2552E8C1"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434A915F"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0A2D2C9D"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2D127F01" w14:textId="1EB7BF28"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otorgue el registro de las candidaturas correspondientes, en términos de lo previsto en los artículos 246 al 249 del Código Electoral local.</w:t>
      </w:r>
    </w:p>
    <w:p w14:paraId="02DED102" w14:textId="77777777" w:rsidR="00514D01" w:rsidRPr="00DF440F" w:rsidRDefault="00514D01" w:rsidP="0080762E">
      <w:pPr>
        <w:pStyle w:val="Sinespaciado"/>
        <w:spacing w:line="276" w:lineRule="auto"/>
        <w:ind w:left="708"/>
        <w:jc w:val="both"/>
        <w:rPr>
          <w:rFonts w:ascii="Lucida Sans Unicode" w:hAnsi="Lucida Sans Unicode" w:cs="Lucida Sans Unicode"/>
          <w:i/>
          <w:iCs/>
          <w:sz w:val="18"/>
          <w:szCs w:val="18"/>
          <w:lang w:val="es-MX"/>
        </w:rPr>
      </w:pPr>
    </w:p>
    <w:p w14:paraId="0BBEA333" w14:textId="5C5E90E9" w:rsidR="00514D01" w:rsidRPr="00DF440F" w:rsidRDefault="00514D01" w:rsidP="0080762E">
      <w:pPr>
        <w:pStyle w:val="Sinespaciado"/>
        <w:spacing w:line="276" w:lineRule="auto"/>
        <w:ind w:left="708"/>
        <w:jc w:val="both"/>
        <w:rPr>
          <w:rFonts w:ascii="Lucida Sans Unicode" w:hAnsi="Lucida Sans Unicode" w:cs="Lucida Sans Unicode"/>
          <w:b/>
          <w:bCs/>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0E7A3A" w:rsidRPr="00DF440F">
        <w:rPr>
          <w:rFonts w:ascii="Lucida Sans Unicode" w:hAnsi="Lucida Sans Unicode" w:cs="Lucida Sans Unicode"/>
          <w:i/>
          <w:iCs/>
          <w:sz w:val="18"/>
          <w:szCs w:val="18"/>
          <w:lang w:val="es-MX"/>
        </w:rPr>
        <w:t>”.</w:t>
      </w:r>
    </w:p>
    <w:p w14:paraId="1EDB5666" w14:textId="77777777" w:rsidR="00C36E1D" w:rsidRPr="00DF440F" w:rsidRDefault="00C36E1D" w:rsidP="00C36E1D">
      <w:pPr>
        <w:pStyle w:val="Sinespaciado"/>
        <w:spacing w:line="276" w:lineRule="auto"/>
        <w:jc w:val="both"/>
        <w:rPr>
          <w:rFonts w:ascii="Lucida Sans Unicode" w:hAnsi="Lucida Sans Unicode" w:cs="Lucida Sans Unicode"/>
          <w:b/>
          <w:bCs/>
          <w:sz w:val="18"/>
          <w:szCs w:val="18"/>
          <w:lang w:val="es-MX"/>
        </w:rPr>
      </w:pPr>
    </w:p>
    <w:p w14:paraId="78BB3F98" w14:textId="2640FD06" w:rsidR="009E2116" w:rsidRPr="00DF440F" w:rsidRDefault="009E2116" w:rsidP="00C36E1D">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bCs/>
          <w:sz w:val="20"/>
          <w:szCs w:val="20"/>
          <w:lang w:val="es-MX"/>
        </w:rPr>
        <w:t>JDC-083/2024:</w:t>
      </w:r>
    </w:p>
    <w:p w14:paraId="2622B0E3" w14:textId="77777777" w:rsidR="00E630CD" w:rsidRPr="00DF440F" w:rsidRDefault="00E630CD" w:rsidP="00C36E1D">
      <w:pPr>
        <w:pStyle w:val="Sinespaciado"/>
        <w:spacing w:line="276" w:lineRule="auto"/>
        <w:jc w:val="both"/>
        <w:rPr>
          <w:rFonts w:ascii="Lucida Sans Unicode" w:hAnsi="Lucida Sans Unicode" w:cs="Lucida Sans Unicode"/>
          <w:sz w:val="18"/>
          <w:szCs w:val="18"/>
          <w:lang w:val="es-MX"/>
        </w:rPr>
      </w:pPr>
    </w:p>
    <w:p w14:paraId="4C36E3E8" w14:textId="7EED6E9D" w:rsidR="00E630CD" w:rsidRPr="00DF440F" w:rsidRDefault="000E7A3A"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w:t>
      </w:r>
      <w:r w:rsidR="00590ED1" w:rsidRPr="00DF440F">
        <w:rPr>
          <w:rFonts w:ascii="Lucida Sans Unicode" w:hAnsi="Lucida Sans Unicode" w:cs="Lucida Sans Unicode"/>
          <w:i/>
          <w:iCs/>
          <w:sz w:val="18"/>
          <w:szCs w:val="18"/>
          <w:lang w:val="es-MX"/>
        </w:rPr>
        <w:t xml:space="preserve">I. </w:t>
      </w:r>
      <w:r w:rsidR="00590ED1" w:rsidRPr="00DF440F">
        <w:rPr>
          <w:rFonts w:ascii="Lucida Sans Unicode" w:hAnsi="Lucida Sans Unicode" w:cs="Lucida Sans Unicode"/>
          <w:b/>
          <w:bCs/>
          <w:i/>
          <w:iCs/>
          <w:sz w:val="18"/>
          <w:szCs w:val="18"/>
          <w:lang w:val="es-MX"/>
        </w:rPr>
        <w:t>Ordenar</w:t>
      </w:r>
      <w:r w:rsidR="00590ED1" w:rsidRPr="00DF440F">
        <w:rPr>
          <w:rFonts w:ascii="Lucida Sans Unicode" w:hAnsi="Lucida Sans Unicode" w:cs="Lucida Sans Unicode"/>
          <w:i/>
          <w:iCs/>
          <w:sz w:val="18"/>
          <w:szCs w:val="18"/>
          <w:lang w:val="es-MX"/>
        </w:rPr>
        <w:t xml:space="preserve"> al partido político responsable, que, en un plazo no mayor a </w:t>
      </w:r>
      <w:r w:rsidR="00590ED1" w:rsidRPr="00DF440F">
        <w:rPr>
          <w:rFonts w:ascii="Lucida Sans Unicode" w:hAnsi="Lucida Sans Unicode" w:cs="Lucida Sans Unicode"/>
          <w:b/>
          <w:bCs/>
          <w:i/>
          <w:iCs/>
          <w:sz w:val="18"/>
          <w:szCs w:val="18"/>
          <w:lang w:val="es-MX"/>
        </w:rPr>
        <w:t>doce horas</w:t>
      </w:r>
      <w:r w:rsidR="00590ED1" w:rsidRPr="00DF440F">
        <w:rPr>
          <w:rFonts w:ascii="Lucida Sans Unicode" w:hAnsi="Lucida Sans Unicode" w:cs="Lucida Sans Unicode"/>
          <w:i/>
          <w:iCs/>
          <w:sz w:val="18"/>
          <w:szCs w:val="18"/>
          <w:lang w:val="es-MX"/>
        </w:rPr>
        <w:t xml:space="preserve"> posteriores a la notificación de esta ejecutoria, presente ante el Instituto Electoral la </w:t>
      </w:r>
      <w:r w:rsidR="00590ED1" w:rsidRPr="00DF440F">
        <w:rPr>
          <w:rFonts w:ascii="Lucida Sans Unicode" w:hAnsi="Lucida Sans Unicode" w:cs="Lucida Sans Unicode"/>
          <w:b/>
          <w:bCs/>
          <w:i/>
          <w:iCs/>
          <w:sz w:val="18"/>
          <w:szCs w:val="18"/>
          <w:lang w:val="es-MX"/>
        </w:rPr>
        <w:t>documentación completa</w:t>
      </w:r>
      <w:r w:rsidR="00590ED1" w:rsidRPr="00DF440F">
        <w:rPr>
          <w:rFonts w:ascii="Lucida Sans Unicode" w:hAnsi="Lucida Sans Unicode" w:cs="Lucida Sans Unicode"/>
          <w:i/>
          <w:iCs/>
          <w:sz w:val="18"/>
          <w:szCs w:val="18"/>
          <w:lang w:val="es-MX"/>
        </w:rPr>
        <w:t xml:space="preserve"> de la parte actora, o, en su caso, la documentación faltante, a fin de solicitar su registro en los cargos que fueron designados en el proceso </w:t>
      </w:r>
      <w:proofErr w:type="spellStart"/>
      <w:r w:rsidR="00590ED1" w:rsidRPr="00DF440F">
        <w:rPr>
          <w:rFonts w:ascii="Lucida Sans Unicode" w:hAnsi="Lucida Sans Unicode" w:cs="Lucida Sans Unicode"/>
          <w:i/>
          <w:iCs/>
          <w:sz w:val="18"/>
          <w:szCs w:val="18"/>
          <w:lang w:val="es-MX"/>
        </w:rPr>
        <w:t>intrapartidista</w:t>
      </w:r>
      <w:proofErr w:type="spellEnd"/>
      <w:r w:rsidR="00590ED1" w:rsidRPr="00DF440F">
        <w:rPr>
          <w:rFonts w:ascii="Lucida Sans Unicode" w:hAnsi="Lucida Sans Unicode" w:cs="Lucida Sans Unicode"/>
          <w:i/>
          <w:iCs/>
          <w:sz w:val="18"/>
          <w:szCs w:val="18"/>
          <w:lang w:val="es-MX"/>
        </w:rPr>
        <w:t xml:space="preserve">. </w:t>
      </w:r>
    </w:p>
    <w:p w14:paraId="45C36078"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2DA82FD3" w14:textId="77777777" w:rsidR="00E630CD" w:rsidRPr="00DF440F" w:rsidRDefault="00590ED1"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II. Se </w:t>
      </w:r>
      <w:r w:rsidRPr="00DF440F">
        <w:rPr>
          <w:rFonts w:ascii="Lucida Sans Unicode" w:hAnsi="Lucida Sans Unicode" w:cs="Lucida Sans Unicode"/>
          <w:b/>
          <w:bCs/>
          <w:i/>
          <w:iCs/>
          <w:sz w:val="18"/>
          <w:szCs w:val="18"/>
          <w:lang w:val="es-MX"/>
        </w:rPr>
        <w:t>vincula</w:t>
      </w:r>
      <w:r w:rsidRPr="00DF440F">
        <w:rPr>
          <w:rFonts w:ascii="Lucida Sans Unicode" w:hAnsi="Lucida Sans Unicode" w:cs="Lucida Sans Unicode"/>
          <w:i/>
          <w:iCs/>
          <w:sz w:val="18"/>
          <w:szCs w:val="18"/>
          <w:lang w:val="es-MX"/>
        </w:rPr>
        <w:t xml:space="preserve"> al Consejo General del Instituto Electoral local al cumplimiento de la presente ejecutoria, por lo que se le ordena que: </w:t>
      </w:r>
    </w:p>
    <w:p w14:paraId="2716C69F"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22BE856E" w14:textId="77777777" w:rsidR="00E630CD" w:rsidRPr="00DF440F" w:rsidRDefault="00590ED1"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lastRenderedPageBreak/>
        <w:t>a)</w:t>
      </w:r>
      <w:r w:rsidRPr="00DF440F">
        <w:rPr>
          <w:rFonts w:ascii="Lucida Sans Unicode" w:hAnsi="Lucida Sans Unicode" w:cs="Lucida Sans Unicode"/>
          <w:i/>
          <w:iCs/>
          <w:sz w:val="18"/>
          <w:szCs w:val="18"/>
          <w:lang w:val="es-MX"/>
        </w:rPr>
        <w:t xml:space="preserve"> Reciba la documentación antes precisada, ya sea de manera presencial en sus instalaciones o a través del Sistema Integral de Registro de Candidaturas, para lo cual, deberá realizar de forma inmediata los actos necesarios para ello.</w:t>
      </w:r>
    </w:p>
    <w:p w14:paraId="79F3DB3F"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5FDE7185" w14:textId="2B0F4C74" w:rsidR="00E630CD" w:rsidRPr="00DF440F" w:rsidRDefault="00590ED1"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b)</w:t>
      </w:r>
      <w:r w:rsidRPr="00DF440F">
        <w:rPr>
          <w:rFonts w:ascii="Lucida Sans Unicode" w:hAnsi="Lucida Sans Unicode" w:cs="Lucida Sans Unicode"/>
          <w:i/>
          <w:iCs/>
          <w:sz w:val="18"/>
          <w:szCs w:val="18"/>
          <w:lang w:val="es-MX"/>
        </w:rPr>
        <w:t xml:space="preserve"> Revise que se cumplan los requisitos de elegibilidad y los que prevé el artículo 241 del Código Electoral. </w:t>
      </w:r>
    </w:p>
    <w:p w14:paraId="2251D613"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72A537BD" w14:textId="73B5D8FA" w:rsidR="00E630CD" w:rsidRPr="00DF440F" w:rsidRDefault="00590ED1"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i/>
          <w:iCs/>
          <w:sz w:val="18"/>
          <w:szCs w:val="18"/>
          <w:lang w:val="es-MX"/>
        </w:rPr>
        <w:t xml:space="preserve">Cabe precisar, que por lo que ve al escrito del dirigente estatal del partido político, previsto en el artículo 241, fracción III del Código Electoral, </w:t>
      </w:r>
      <w:r w:rsidRPr="00DF440F">
        <w:rPr>
          <w:rFonts w:ascii="Lucida Sans Unicode" w:hAnsi="Lucida Sans Unicode" w:cs="Lucida Sans Unicode"/>
          <w:b/>
          <w:bCs/>
          <w:i/>
          <w:iCs/>
          <w:sz w:val="18"/>
          <w:szCs w:val="18"/>
          <w:lang w:val="es-MX"/>
        </w:rPr>
        <w:t>se deberá de tener por cumplido dicho requisito</w:t>
      </w:r>
      <w:r w:rsidRPr="00DF440F">
        <w:rPr>
          <w:rFonts w:ascii="Lucida Sans Unicode" w:hAnsi="Lucida Sans Unicode" w:cs="Lucida Sans Unicode"/>
          <w:i/>
          <w:iCs/>
          <w:sz w:val="18"/>
          <w:szCs w:val="18"/>
          <w:lang w:val="es-MX"/>
        </w:rPr>
        <w:t>, toda vez que el partido político responsable, al rendir su informe justificado, manifestó que las personas promoventes fueron seleccionados de conformidad con los estatutos del partido político y la</w:t>
      </w:r>
      <w:r w:rsidR="00E630CD" w:rsidRPr="00DF440F">
        <w:rPr>
          <w:rFonts w:ascii="Lucida Sans Unicode" w:hAnsi="Lucida Sans Unicode" w:cs="Lucida Sans Unicode"/>
          <w:i/>
          <w:iCs/>
          <w:sz w:val="18"/>
          <w:szCs w:val="18"/>
          <w:lang w:val="es-MX"/>
        </w:rPr>
        <w:t xml:space="preserve"> convocatoria respectiva. </w:t>
      </w:r>
    </w:p>
    <w:p w14:paraId="03EA8510" w14:textId="77777777" w:rsidR="000E7A3A" w:rsidRPr="00DF440F" w:rsidRDefault="000E7A3A" w:rsidP="000E7A3A">
      <w:pPr>
        <w:pStyle w:val="Sinespaciado"/>
        <w:spacing w:line="276" w:lineRule="auto"/>
        <w:ind w:left="708"/>
        <w:jc w:val="both"/>
        <w:rPr>
          <w:rFonts w:ascii="Lucida Sans Unicode" w:hAnsi="Lucida Sans Unicode" w:cs="Lucida Sans Unicode"/>
          <w:i/>
          <w:iCs/>
          <w:sz w:val="18"/>
          <w:szCs w:val="18"/>
          <w:lang w:val="es-MX"/>
        </w:rPr>
      </w:pPr>
    </w:p>
    <w:p w14:paraId="1F62A39F" w14:textId="4692AC58"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c)</w:t>
      </w:r>
      <w:r w:rsidRPr="00DF440F">
        <w:rPr>
          <w:rFonts w:ascii="Lucida Sans Unicode" w:hAnsi="Lucida Sans Unicode" w:cs="Lucida Sans Unicode"/>
          <w:i/>
          <w:iCs/>
          <w:sz w:val="18"/>
          <w:szCs w:val="18"/>
          <w:lang w:val="es-MX"/>
        </w:rPr>
        <w:t xml:space="preserve">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w:t>
      </w:r>
      <w:r w:rsidRPr="00DF440F">
        <w:rPr>
          <w:rFonts w:ascii="Lucida Sans Unicode" w:hAnsi="Lucida Sans Unicode" w:cs="Lucida Sans Unicode"/>
          <w:b/>
          <w:bCs/>
          <w:i/>
          <w:iCs/>
          <w:sz w:val="18"/>
          <w:szCs w:val="18"/>
          <w:lang w:val="es-MX"/>
        </w:rPr>
        <w:t>6 seis horas</w:t>
      </w:r>
      <w:r w:rsidRPr="00DF440F">
        <w:rPr>
          <w:rFonts w:ascii="Lucida Sans Unicode" w:hAnsi="Lucida Sans Unicode" w:cs="Lucida Sans Unicode"/>
          <w:i/>
          <w:iCs/>
          <w:sz w:val="18"/>
          <w:szCs w:val="18"/>
          <w:lang w:val="es-MX"/>
        </w:rPr>
        <w:t xml:space="preserve"> para efecto de subsanar los requisitos omitidos. </w:t>
      </w:r>
    </w:p>
    <w:p w14:paraId="79530321"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4788A8BC"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d)</w:t>
      </w:r>
      <w:r w:rsidRPr="00DF440F">
        <w:rPr>
          <w:rFonts w:ascii="Lucida Sans Unicode" w:hAnsi="Lucida Sans Unicode" w:cs="Lucida Sans Unicode"/>
          <w:i/>
          <w:iCs/>
          <w:sz w:val="18"/>
          <w:szCs w:val="18"/>
          <w:lang w:val="es-MX"/>
        </w:rPr>
        <w:t xml:space="preserve"> </w:t>
      </w:r>
      <w:r w:rsidRPr="00DF440F">
        <w:rPr>
          <w:rFonts w:ascii="Lucida Sans Unicode" w:hAnsi="Lucida Sans Unicode" w:cs="Lucida Sans Unicode"/>
          <w:b/>
          <w:bCs/>
          <w:i/>
          <w:iCs/>
          <w:sz w:val="18"/>
          <w:szCs w:val="18"/>
          <w:lang w:val="es-MX"/>
        </w:rPr>
        <w:t>En caso de ser procedente</w:t>
      </w:r>
      <w:r w:rsidRPr="00DF440F">
        <w:rPr>
          <w:rFonts w:ascii="Lucida Sans Unicode" w:hAnsi="Lucida Sans Unicode" w:cs="Lucida Sans Unicode"/>
          <w:i/>
          <w:iCs/>
          <w:sz w:val="18"/>
          <w:szCs w:val="18"/>
          <w:lang w:val="es-MX"/>
        </w:rPr>
        <w:t xml:space="preserve">, otorgue el registro de las candidaturas correspondientes, en términos de lo previsto en los artículos 246 al 249 del Código Electoral local. </w:t>
      </w:r>
    </w:p>
    <w:p w14:paraId="77845720" w14:textId="77777777" w:rsidR="00E630CD"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p>
    <w:p w14:paraId="1672E1B7" w14:textId="595853B9" w:rsidR="009E2116" w:rsidRPr="00DF440F" w:rsidRDefault="00E630CD" w:rsidP="000E7A3A">
      <w:pPr>
        <w:pStyle w:val="Sinespaciado"/>
        <w:spacing w:line="276" w:lineRule="auto"/>
        <w:ind w:left="708"/>
        <w:jc w:val="both"/>
        <w:rPr>
          <w:rFonts w:ascii="Lucida Sans Unicode" w:hAnsi="Lucida Sans Unicode" w:cs="Lucida Sans Unicode"/>
          <w:i/>
          <w:iCs/>
          <w:sz w:val="18"/>
          <w:szCs w:val="18"/>
          <w:lang w:val="es-MX"/>
        </w:rPr>
      </w:pPr>
      <w:r w:rsidRPr="00DF440F">
        <w:rPr>
          <w:rFonts w:ascii="Lucida Sans Unicode" w:hAnsi="Lucida Sans Unicode" w:cs="Lucida Sans Unicode"/>
          <w:b/>
          <w:bCs/>
          <w:i/>
          <w:iCs/>
          <w:sz w:val="18"/>
          <w:szCs w:val="18"/>
          <w:lang w:val="es-MX"/>
        </w:rPr>
        <w:t>III.</w:t>
      </w:r>
      <w:r w:rsidRPr="00DF440F">
        <w:rPr>
          <w:rFonts w:ascii="Lucida Sans Unicode" w:hAnsi="Lucida Sans Unicode" w:cs="Lucida Sans Unicode"/>
          <w:i/>
          <w:iCs/>
          <w:sz w:val="18"/>
          <w:szCs w:val="18"/>
          <w:lang w:val="es-MX"/>
        </w:rPr>
        <w:t xml:space="preserve"> Se </w:t>
      </w:r>
      <w:r w:rsidRPr="00DF440F">
        <w:rPr>
          <w:rFonts w:ascii="Lucida Sans Unicode" w:hAnsi="Lucida Sans Unicode" w:cs="Lucida Sans Unicode"/>
          <w:b/>
          <w:bCs/>
          <w:i/>
          <w:iCs/>
          <w:sz w:val="18"/>
          <w:szCs w:val="18"/>
          <w:lang w:val="es-MX"/>
        </w:rPr>
        <w:t>ordena</w:t>
      </w:r>
      <w:r w:rsidRPr="00DF440F">
        <w:rPr>
          <w:rFonts w:ascii="Lucida Sans Unicode" w:hAnsi="Lucida Sans Unicode" w:cs="Lucida Sans Unicode"/>
          <w:i/>
          <w:iCs/>
          <w:sz w:val="18"/>
          <w:szCs w:val="18"/>
          <w:lang w:val="es-MX"/>
        </w:rPr>
        <w:t xml:space="preserve"> al partido político responsable y al Consejo General del Instituto Electoral, </w:t>
      </w:r>
      <w:r w:rsidRPr="00DF440F">
        <w:rPr>
          <w:rFonts w:ascii="Lucida Sans Unicode" w:hAnsi="Lucida Sans Unicode" w:cs="Lucida Sans Unicode"/>
          <w:b/>
          <w:bCs/>
          <w:i/>
          <w:iCs/>
          <w:sz w:val="18"/>
          <w:szCs w:val="18"/>
          <w:lang w:val="es-MX"/>
        </w:rPr>
        <w:t>informen</w:t>
      </w:r>
      <w:r w:rsidRPr="00DF440F">
        <w:rPr>
          <w:rFonts w:ascii="Lucida Sans Unicode" w:hAnsi="Lucida Sans Unicode" w:cs="Lucida Sans Unicode"/>
          <w:i/>
          <w:iCs/>
          <w:sz w:val="18"/>
          <w:szCs w:val="18"/>
          <w:lang w:val="es-MX"/>
        </w:rPr>
        <w:t xml:space="preserve"> de inmediato a este Tribunal Electoral de todo lo actuado en el cumplimiento de esta sentencia, anexando las constancias certificadas correspondientes</w:t>
      </w:r>
      <w:r w:rsidR="000E7A3A" w:rsidRPr="00DF440F">
        <w:rPr>
          <w:rFonts w:ascii="Lucida Sans Unicode" w:hAnsi="Lucida Sans Unicode" w:cs="Lucida Sans Unicode"/>
          <w:i/>
          <w:iCs/>
          <w:sz w:val="18"/>
          <w:szCs w:val="18"/>
          <w:lang w:val="es-MX"/>
        </w:rPr>
        <w:t>”.</w:t>
      </w:r>
    </w:p>
    <w:p w14:paraId="2BC2018D" w14:textId="77777777" w:rsidR="00BF7E33" w:rsidRPr="00DF440F" w:rsidRDefault="00BF7E33" w:rsidP="00610389">
      <w:pPr>
        <w:autoSpaceDE w:val="0"/>
        <w:autoSpaceDN w:val="0"/>
        <w:adjustRightInd w:val="0"/>
        <w:spacing w:after="0" w:line="240" w:lineRule="auto"/>
        <w:jc w:val="both"/>
        <w:rPr>
          <w:rFonts w:ascii="Trebuchet MS" w:eastAsiaTheme="minorEastAsia" w:hAnsi="Trebuchet MS" w:cs="Arial"/>
          <w:b/>
          <w:bCs/>
          <w:sz w:val="24"/>
          <w:szCs w:val="24"/>
          <w:lang w:eastAsia="es-ES"/>
        </w:rPr>
      </w:pPr>
    </w:p>
    <w:p w14:paraId="3097E948" w14:textId="1B8C010C" w:rsidR="00504050" w:rsidRPr="00DF440F" w:rsidRDefault="00504050" w:rsidP="00504050">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sz w:val="20"/>
          <w:szCs w:val="20"/>
        </w:rPr>
        <w:t xml:space="preserve">XII. </w:t>
      </w:r>
      <w:r w:rsidRPr="00DF440F">
        <w:rPr>
          <w:rFonts w:ascii="Lucida Sans Unicode" w:eastAsia="Times New Roman" w:hAnsi="Lucida Sans Unicode" w:cs="Lucida Sans Unicode"/>
          <w:b/>
          <w:spacing w:val="-3"/>
          <w:sz w:val="20"/>
          <w:szCs w:val="20"/>
          <w:lang w:eastAsia="ar-SA"/>
        </w:rPr>
        <w:t>DEL ANÁLISIS DE LA</w:t>
      </w:r>
      <w:r w:rsidR="00A7266F" w:rsidRPr="00DF440F">
        <w:rPr>
          <w:rFonts w:ascii="Lucida Sans Unicode" w:eastAsia="Times New Roman" w:hAnsi="Lucida Sans Unicode" w:cs="Lucida Sans Unicode"/>
          <w:b/>
          <w:spacing w:val="-3"/>
          <w:sz w:val="20"/>
          <w:szCs w:val="20"/>
          <w:lang w:eastAsia="ar-SA"/>
        </w:rPr>
        <w:t>S</w:t>
      </w:r>
      <w:r w:rsidRPr="00DF440F">
        <w:rPr>
          <w:rFonts w:ascii="Lucida Sans Unicode" w:eastAsia="Times New Roman" w:hAnsi="Lucida Sans Unicode" w:cs="Lucida Sans Unicode"/>
          <w:b/>
          <w:spacing w:val="-3"/>
          <w:sz w:val="20"/>
          <w:szCs w:val="20"/>
          <w:lang w:eastAsia="ar-SA"/>
        </w:rPr>
        <w:t xml:space="preserve"> SOLICITUDES Y DOCUMENTACIÓN ALLEGADAS</w:t>
      </w:r>
      <w:r w:rsidRPr="00DF440F">
        <w:rPr>
          <w:rFonts w:ascii="Lucida Sans Unicode" w:eastAsia="Times New Roman" w:hAnsi="Lucida Sans Unicode" w:cs="Lucida Sans Unicode"/>
          <w:spacing w:val="-3"/>
          <w:sz w:val="20"/>
          <w:szCs w:val="20"/>
          <w:lang w:eastAsia="ar-SA"/>
        </w:rPr>
        <w:t xml:space="preserve">. </w:t>
      </w:r>
      <w:r w:rsidR="005C1417" w:rsidRPr="00DF440F">
        <w:rPr>
          <w:rFonts w:ascii="Lucida Sans Unicode" w:eastAsia="Times New Roman" w:hAnsi="Lucida Sans Unicode" w:cs="Lucida Sans Unicode"/>
          <w:color w:val="000000"/>
          <w:sz w:val="20"/>
          <w:szCs w:val="20"/>
          <w:lang w:eastAsia="ar-SA"/>
        </w:rPr>
        <w:t>E</w:t>
      </w:r>
      <w:r w:rsidR="00AC1B19" w:rsidRPr="00DF440F">
        <w:rPr>
          <w:rFonts w:ascii="Lucida Sans Unicode" w:eastAsia="Times New Roman" w:hAnsi="Lucida Sans Unicode" w:cs="Lucida Sans Unicode"/>
          <w:color w:val="000000"/>
          <w:sz w:val="20"/>
          <w:szCs w:val="20"/>
          <w:lang w:eastAsia="ar-SA"/>
        </w:rPr>
        <w:t xml:space="preserve">ste </w:t>
      </w:r>
      <w:r w:rsidRPr="00DF440F">
        <w:rPr>
          <w:rFonts w:ascii="Lucida Sans Unicode" w:hAnsi="Lucida Sans Unicode" w:cs="Lucida Sans Unicode"/>
          <w:sz w:val="20"/>
          <w:szCs w:val="20"/>
        </w:rPr>
        <w:t>órgano colegiado</w:t>
      </w:r>
      <w:r w:rsidR="00A7266F" w:rsidRPr="00DF440F">
        <w:rPr>
          <w:rFonts w:ascii="Lucida Sans Unicode" w:hAnsi="Lucida Sans Unicode" w:cs="Lucida Sans Unicode"/>
          <w:sz w:val="20"/>
          <w:szCs w:val="20"/>
        </w:rPr>
        <w:t>,</w:t>
      </w:r>
      <w:r w:rsidRPr="00DF440F">
        <w:rPr>
          <w:rFonts w:ascii="Lucida Sans Unicode" w:hAnsi="Lucida Sans Unicode" w:cs="Lucida Sans Unicode"/>
          <w:sz w:val="20"/>
          <w:szCs w:val="20"/>
        </w:rPr>
        <w:t xml:space="preserve"> de conformidad con lo establecido por la legislación electoral </w:t>
      </w:r>
      <w:r w:rsidR="005C1417" w:rsidRPr="00DF440F">
        <w:rPr>
          <w:rFonts w:ascii="Lucida Sans Unicode" w:hAnsi="Lucida Sans Unicode" w:cs="Lucida Sans Unicode"/>
          <w:sz w:val="20"/>
          <w:szCs w:val="20"/>
        </w:rPr>
        <w:t>y atendiendo a lo ordenado por el Tribunal Electoral local en las sentencias de los</w:t>
      </w:r>
      <w:r w:rsidR="00A7266F" w:rsidRPr="00DF440F">
        <w:rPr>
          <w:rFonts w:ascii="Lucida Sans Unicode" w:hAnsi="Lucida Sans Unicode" w:cs="Lucida Sans Unicode"/>
          <w:sz w:val="20"/>
          <w:szCs w:val="20"/>
        </w:rPr>
        <w:t xml:space="preserve"> juicios ciudadanos identificados con los números de expedientes</w:t>
      </w:r>
      <w:r w:rsidR="005C1417" w:rsidRPr="00DF440F">
        <w:rPr>
          <w:rFonts w:ascii="Lucida Sans Unicode" w:hAnsi="Lucida Sans Unicode" w:cs="Lucida Sans Unicode"/>
          <w:sz w:val="20"/>
          <w:szCs w:val="20"/>
        </w:rPr>
        <w:t xml:space="preserve"> </w:t>
      </w:r>
      <w:r w:rsidR="005C1417" w:rsidRPr="00DF440F">
        <w:rPr>
          <w:rFonts w:ascii="Lucida Sans Unicode" w:eastAsia="Times New Roman" w:hAnsi="Lucida Sans Unicode" w:cs="Lucida Sans Unicode"/>
          <w:color w:val="000000"/>
          <w:sz w:val="20"/>
          <w:szCs w:val="20"/>
          <w:lang w:eastAsia="ar-SA"/>
        </w:rPr>
        <w:t xml:space="preserve">JDC-072/2024, JDC-073/2024, JDC-075/2024, JDC-076/2024, JDC-078/2024, JDC-079/2024, JDC-081/2024, JDC-082/2024 y JDC-083/2024, </w:t>
      </w:r>
      <w:r w:rsidRPr="00DF440F">
        <w:rPr>
          <w:rFonts w:ascii="Lucida Sans Unicode" w:hAnsi="Lucida Sans Unicode" w:cs="Lucida Sans Unicode"/>
          <w:sz w:val="20"/>
          <w:szCs w:val="20"/>
        </w:rPr>
        <w:t xml:space="preserve">procede a señalar las razones por la cuales, a las planillas de munícipes y solicitudes individuales, se les rechazaría el registro por no satisfacer los requisitos que exige la normatividad de la materia, en los términos siguientes:  </w:t>
      </w:r>
    </w:p>
    <w:p w14:paraId="4EDD3F1B" w14:textId="77777777" w:rsidR="00504050" w:rsidRPr="00DF440F" w:rsidRDefault="00504050" w:rsidP="00504050">
      <w:pPr>
        <w:spacing w:after="0" w:line="276" w:lineRule="auto"/>
        <w:jc w:val="both"/>
        <w:rPr>
          <w:rFonts w:ascii="Lucida Sans Unicode" w:hAnsi="Lucida Sans Unicode" w:cs="Lucida Sans Unicode"/>
          <w:sz w:val="20"/>
          <w:szCs w:val="20"/>
        </w:rPr>
      </w:pPr>
    </w:p>
    <w:p w14:paraId="18CAC162"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35698686"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2C5A85D1"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el escrito de aceptación de la candidatura.</w:t>
      </w:r>
    </w:p>
    <w:p w14:paraId="27CC732D"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 </w:t>
      </w:r>
    </w:p>
    <w:p w14:paraId="696B4D6D"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48644C2"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3E08B17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6E8D577B"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3F61F26F"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2B9E63C4"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76662F11"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4928895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332A0402"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DF440F">
        <w:rPr>
          <w:rFonts w:ascii="Lucida Sans Unicode" w:hAnsi="Lucida Sans Unicode" w:cs="Lucida Sans Unicode"/>
          <w:color w:val="000000" w:themeColor="text1"/>
          <w:sz w:val="20"/>
          <w:szCs w:val="20"/>
        </w:rPr>
        <w:t xml:space="preserve">y numeral 1, inciso d); 38 </w:t>
      </w:r>
      <w:r w:rsidRPr="00DF440F">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6DE8910C"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0E116EC6"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 xml:space="preserve">Por lo anterior, resultaría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4DD36DAF"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43239E8D"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4886681B"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6754A853"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35CA742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32D713F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Por lo anterior, resultaría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00261173"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4F782206"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C9BC677" w14:textId="77777777" w:rsidR="00D70458" w:rsidRPr="00DF440F" w:rsidRDefault="00D70458" w:rsidP="00D70458">
      <w:pPr>
        <w:spacing w:after="0" w:line="276" w:lineRule="auto"/>
        <w:ind w:left="708"/>
        <w:jc w:val="both"/>
        <w:rPr>
          <w:rFonts w:ascii="Lucida Sans Unicode" w:hAnsi="Lucida Sans Unicode" w:cs="Lucida Sans Unicode"/>
          <w:sz w:val="20"/>
          <w:szCs w:val="20"/>
        </w:rPr>
      </w:pPr>
    </w:p>
    <w:p w14:paraId="53FA5598" w14:textId="46CA5F78" w:rsidR="00D70458" w:rsidRPr="00DF440F" w:rsidRDefault="00D70458" w:rsidP="00A7266F">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No obstante, </w:t>
      </w:r>
      <w:bookmarkStart w:id="0" w:name="_Hlk163129708"/>
      <w:r w:rsidR="00A7266F" w:rsidRPr="00DF440F">
        <w:rPr>
          <w:rFonts w:ascii="Lucida Sans Unicode" w:hAnsi="Lucida Sans Unicode" w:cs="Lucida Sans Unicode"/>
          <w:sz w:val="20"/>
          <w:szCs w:val="20"/>
        </w:rPr>
        <w:t xml:space="preserve">en el caso no será necesario requerir al partido </w:t>
      </w:r>
      <w:r w:rsidR="00A7266F" w:rsidRPr="00DF440F">
        <w:rPr>
          <w:rFonts w:ascii="Lucida Sans Unicode" w:hAnsi="Lucida Sans Unicode" w:cs="Lucida Sans Unicode"/>
          <w:b/>
          <w:bCs/>
          <w:sz w:val="20"/>
          <w:szCs w:val="20"/>
        </w:rPr>
        <w:t>Movimiento Ciudadano</w:t>
      </w:r>
      <w:r w:rsidR="00A7266F" w:rsidRPr="00DF440F">
        <w:rPr>
          <w:rFonts w:ascii="Lucida Sans Unicode" w:hAnsi="Lucida Sans Unicode" w:cs="Lucida Sans Unicode"/>
          <w:sz w:val="20"/>
          <w:szCs w:val="20"/>
        </w:rPr>
        <w:t>, por la exhibición</w:t>
      </w:r>
      <w:r w:rsidR="00A7266F" w:rsidRPr="00DF440F">
        <w:t xml:space="preserve"> del e</w:t>
      </w:r>
      <w:r w:rsidR="00A7266F" w:rsidRPr="00DF440F">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bookmarkEnd w:id="0"/>
      <w:r w:rsidRPr="00DF440F">
        <w:rPr>
          <w:rFonts w:ascii="Lucida Sans Unicode" w:hAnsi="Lucida Sans Unicode" w:cs="Lucida Sans Unicode"/>
          <w:sz w:val="20"/>
          <w:szCs w:val="20"/>
        </w:rPr>
        <w:t xml:space="preserve"> el Tribunal Electoral del Estado de Jalisco en la sentencia emitida en los</w:t>
      </w:r>
      <w:r w:rsidR="00A7266F" w:rsidRPr="00DF440F">
        <w:rPr>
          <w:rFonts w:ascii="Lucida Sans Unicode" w:hAnsi="Lucida Sans Unicode" w:cs="Lucida Sans Unicode"/>
          <w:sz w:val="20"/>
          <w:szCs w:val="20"/>
        </w:rPr>
        <w:t xml:space="preserve"> juicios ciudadanos identificados con los números de expedientes</w:t>
      </w:r>
      <w:r w:rsidRPr="00DF440F">
        <w:rPr>
          <w:rFonts w:ascii="Lucida Sans Unicode" w:hAnsi="Lucida Sans Unicode" w:cs="Lucida Sans Unicode"/>
          <w:sz w:val="20"/>
          <w:szCs w:val="20"/>
        </w:rPr>
        <w:t xml:space="preserve"> </w:t>
      </w:r>
      <w:r w:rsidRPr="00DF440F">
        <w:rPr>
          <w:rFonts w:ascii="Lucida Sans Unicode" w:eastAsia="Times New Roman" w:hAnsi="Lucida Sans Unicode" w:cs="Lucida Sans Unicode"/>
          <w:color w:val="000000"/>
          <w:sz w:val="20"/>
          <w:szCs w:val="20"/>
          <w:lang w:eastAsia="ar-SA"/>
        </w:rPr>
        <w:t>JDC-072/2024, JDC-073/2024, JDC-075/2024, JDC-076/2024, JDC-078/2024, JDC-079/2024, JDC-081/2024, JDC-082/2024 y JDC-083/2024</w:t>
      </w:r>
      <w:r w:rsidRPr="00DF440F">
        <w:rPr>
          <w:rFonts w:ascii="Lucida Sans Unicode" w:hAnsi="Lucida Sans Unicode" w:cs="Lucida Sans Unicode"/>
          <w:sz w:val="20"/>
          <w:szCs w:val="20"/>
        </w:rPr>
        <w:t xml:space="preserve">, </w:t>
      </w:r>
      <w:bookmarkStart w:id="1" w:name="_Hlk163127231"/>
      <w:r w:rsidR="00A7266F" w:rsidRPr="00DF440F">
        <w:rPr>
          <w:rFonts w:ascii="Lucida Sans Unicode" w:hAnsi="Lucida Sans Unicode" w:cs="Lucida Sans Unicode"/>
          <w:sz w:val="20"/>
          <w:szCs w:val="20"/>
        </w:rPr>
        <w:t>determinó que dicho requisito debe tenerse colmado, toda vez que al rendir su informe justificado, el instituto político responsable manifestó</w:t>
      </w:r>
      <w:r w:rsidR="00A7266F" w:rsidRPr="00DF440F">
        <w:t xml:space="preserve"> </w:t>
      </w:r>
      <w:r w:rsidR="00A7266F" w:rsidRPr="00DF440F">
        <w:rPr>
          <w:rFonts w:ascii="Lucida Sans Unicode" w:hAnsi="Lucida Sans Unicode" w:cs="Lucida Sans Unicode"/>
          <w:sz w:val="20"/>
          <w:szCs w:val="20"/>
        </w:rPr>
        <w:t>que las personas promoventes fueron seleccionadas de conformidad con los estatutos de ese partido político.</w:t>
      </w:r>
      <w:bookmarkEnd w:id="1"/>
    </w:p>
    <w:p w14:paraId="54B281E7" w14:textId="77777777" w:rsidR="00D70458" w:rsidRPr="00DF440F" w:rsidRDefault="00D70458" w:rsidP="00504050">
      <w:pPr>
        <w:spacing w:after="0" w:line="276" w:lineRule="auto"/>
        <w:ind w:left="708"/>
        <w:jc w:val="both"/>
        <w:rPr>
          <w:rFonts w:ascii="Lucida Sans Unicode" w:hAnsi="Lucida Sans Unicode" w:cs="Lucida Sans Unicode"/>
          <w:sz w:val="20"/>
          <w:szCs w:val="20"/>
        </w:rPr>
      </w:pPr>
    </w:p>
    <w:p w14:paraId="4EBE1154"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6CABA0E0" w14:textId="6FA4C46E"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lastRenderedPageBreak/>
        <w:t>Por lo anterior,</w:t>
      </w:r>
      <w:r w:rsidR="00D70458" w:rsidRPr="00DF440F">
        <w:rPr>
          <w:rFonts w:ascii="Lucida Sans Unicode" w:hAnsi="Lucida Sans Unicode" w:cs="Lucida Sans Unicode"/>
          <w:sz w:val="20"/>
          <w:szCs w:val="20"/>
        </w:rPr>
        <w:t xml:space="preserve"> </w:t>
      </w:r>
      <w:r w:rsidRPr="00DF440F">
        <w:rPr>
          <w:rFonts w:ascii="Lucida Sans Unicode" w:hAnsi="Lucida Sans Unicode" w:cs="Lucida Sans Unicode"/>
          <w:sz w:val="20"/>
          <w:szCs w:val="20"/>
        </w:rPr>
        <w:t xml:space="preserve">resulta procedente tener por </w:t>
      </w:r>
      <w:r w:rsidR="00D70458" w:rsidRPr="00DF440F">
        <w:rPr>
          <w:rFonts w:ascii="Lucida Sans Unicode" w:hAnsi="Lucida Sans Unicode" w:cs="Lucida Sans Unicode"/>
          <w:sz w:val="20"/>
          <w:szCs w:val="20"/>
        </w:rPr>
        <w:t>aprobadas</w:t>
      </w:r>
      <w:r w:rsidRPr="00DF440F">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r w:rsidR="00D70458" w:rsidRPr="00DF440F">
        <w:rPr>
          <w:rFonts w:ascii="Lucida Sans Unicode" w:hAnsi="Lucida Sans Unicode" w:cs="Lucida Sans Unicode"/>
          <w:sz w:val="20"/>
          <w:szCs w:val="20"/>
        </w:rPr>
        <w:t>.</w:t>
      </w:r>
    </w:p>
    <w:p w14:paraId="0F4797A8"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4891B942"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97CFFC8"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6B6D573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5CB80F0E"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1C2674EA"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w:t>
      </w:r>
      <w:r w:rsidRPr="00DF440F">
        <w:rPr>
          <w:rFonts w:ascii="Lucida Sans Unicode" w:hAnsi="Lucida Sans Unicode" w:cs="Lucida Sans Unicode"/>
          <w:sz w:val="20"/>
          <w:szCs w:val="20"/>
        </w:rPr>
        <w:lastRenderedPageBreak/>
        <w:t>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A5FECE8"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1D104717"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148409C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287821FD"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23BCA2B4"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 </w:t>
      </w:r>
    </w:p>
    <w:p w14:paraId="16BAAB49" w14:textId="77777777" w:rsidR="00504050" w:rsidRPr="00DF440F" w:rsidRDefault="00504050" w:rsidP="00504050">
      <w:pPr>
        <w:spacing w:after="0" w:line="276" w:lineRule="auto"/>
        <w:ind w:left="708"/>
        <w:jc w:val="both"/>
        <w:rPr>
          <w:rFonts w:ascii="Lucida Sans Unicode" w:hAnsi="Lucida Sans Unicode" w:cs="Lucida Sans Unicode"/>
          <w:kern w:val="2"/>
          <w:sz w:val="20"/>
          <w:szCs w:val="20"/>
          <w:lang w:eastAsia="ar-SA"/>
        </w:rPr>
      </w:pPr>
      <w:r w:rsidRPr="00DF440F">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DF440F">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DF440F">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w:t>
      </w:r>
      <w:r w:rsidRPr="00DF440F">
        <w:rPr>
          <w:rFonts w:ascii="Lucida Sans Unicode" w:hAnsi="Lucida Sans Unicode" w:cs="Lucida Sans Unicode"/>
          <w:sz w:val="20"/>
          <w:szCs w:val="20"/>
        </w:rPr>
        <w:lastRenderedPageBreak/>
        <w:t xml:space="preserve">géneros, tanto para participar en los procesos electorales, como para acceder al poder público. </w:t>
      </w:r>
    </w:p>
    <w:p w14:paraId="1249C579" w14:textId="77777777" w:rsidR="00504050" w:rsidRPr="00DF440F" w:rsidRDefault="00504050" w:rsidP="00504050">
      <w:pPr>
        <w:spacing w:after="0" w:line="276" w:lineRule="auto"/>
        <w:ind w:left="708"/>
        <w:jc w:val="both"/>
        <w:rPr>
          <w:rFonts w:ascii="Lucida Sans Unicode" w:hAnsi="Lucida Sans Unicode" w:cs="Lucida Sans Unicode"/>
          <w:sz w:val="20"/>
          <w:szCs w:val="20"/>
        </w:rPr>
      </w:pPr>
    </w:p>
    <w:p w14:paraId="33295E0B" w14:textId="1136D0CC" w:rsidR="00504050" w:rsidRPr="00DF440F" w:rsidRDefault="00A7266F" w:rsidP="00504050">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Debido a</w:t>
      </w:r>
      <w:r w:rsidR="00504050" w:rsidRPr="00DF440F">
        <w:rPr>
          <w:rFonts w:ascii="Lucida Sans Unicode" w:hAnsi="Lucida Sans Unicode" w:cs="Lucida Sans Unicode"/>
          <w:sz w:val="20"/>
          <w:szCs w:val="20"/>
        </w:rPr>
        <w:t xml:space="preserve"> lo anterior, para este Consejo General resultaría procedente negar el registro de aquellas planillas que hubiesen omitido el cumplimiento de los requisitos señalados, situación que se actualiza en el presente caso sólo para la planilla de munícipes de Casimiro Castillo, tal como se desprende del </w:t>
      </w:r>
      <w:r w:rsidR="00504050" w:rsidRPr="00DF440F">
        <w:rPr>
          <w:rFonts w:ascii="Lucida Sans Unicode" w:hAnsi="Lucida Sans Unicode" w:cs="Lucida Sans Unicode"/>
          <w:b/>
          <w:sz w:val="20"/>
          <w:szCs w:val="20"/>
        </w:rPr>
        <w:t>ANEXO II</w:t>
      </w:r>
      <w:r w:rsidR="00504050" w:rsidRPr="00DF440F">
        <w:rPr>
          <w:rFonts w:ascii="Lucida Sans Unicode" w:hAnsi="Lucida Sans Unicode" w:cs="Lucida Sans Unicode"/>
          <w:b/>
          <w:bCs/>
          <w:sz w:val="20"/>
          <w:szCs w:val="20"/>
        </w:rPr>
        <w:t>.</w:t>
      </w:r>
    </w:p>
    <w:p w14:paraId="5509907B" w14:textId="77777777" w:rsidR="00504050" w:rsidRPr="00DF440F" w:rsidRDefault="00504050" w:rsidP="003256C8">
      <w:pPr>
        <w:spacing w:after="0" w:line="276" w:lineRule="auto"/>
        <w:jc w:val="both"/>
        <w:rPr>
          <w:rFonts w:ascii="Lucida Sans Unicode" w:hAnsi="Lucida Sans Unicode" w:cs="Lucida Sans Unicode"/>
          <w:sz w:val="20"/>
          <w:szCs w:val="20"/>
        </w:rPr>
      </w:pPr>
    </w:p>
    <w:p w14:paraId="01C40453" w14:textId="7EF4D6DB" w:rsidR="00504050" w:rsidRPr="00DF440F" w:rsidRDefault="00504050" w:rsidP="00504050">
      <w:pPr>
        <w:pStyle w:val="Sinespaciado"/>
        <w:spacing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Cabe señalar que, no obstante que los requisitos de elegibilidad establecidos en la legislación electoral local han sido analizados al momento del registro, los mismos serán analizados de nueva cuenta al realizarse</w:t>
      </w:r>
      <w:r w:rsidRPr="00DF440F">
        <w:rPr>
          <w:rFonts w:ascii="Lucida Sans Unicode" w:hAnsi="Lucida Sans Unicode" w:cs="Lucida Sans Unicode"/>
          <w:color w:val="000000"/>
          <w:sz w:val="20"/>
          <w:szCs w:val="20"/>
          <w:shd w:val="clear" w:color="auto" w:fill="FFFFFF"/>
        </w:rPr>
        <w:t xml:space="preserve"> la calificación de la elección respectiva</w:t>
      </w:r>
      <w:r w:rsidRPr="00DF440F">
        <w:rPr>
          <w:rFonts w:ascii="Lucida Sans Unicode" w:hAnsi="Lucida Sans Unicode" w:cs="Lucida Sans Unicode"/>
          <w:sz w:val="20"/>
          <w:szCs w:val="20"/>
        </w:rPr>
        <w:t>, en términos de lo dispuesto por el artículo 384 del Código Electoral del Estado de Jalisco; siendo aplicable al caso, la jurisprudencia 7/2004</w:t>
      </w:r>
      <w:r w:rsidRPr="00DF440F">
        <w:rPr>
          <w:rStyle w:val="Refdenotaalpie"/>
          <w:rFonts w:ascii="Lucida Sans Unicode" w:hAnsi="Lucida Sans Unicode" w:cs="Lucida Sans Unicode"/>
          <w:sz w:val="20"/>
          <w:szCs w:val="20"/>
        </w:rPr>
        <w:footnoteReference w:id="30"/>
      </w:r>
      <w:r w:rsidRPr="00DF440F">
        <w:rPr>
          <w:rFonts w:ascii="Lucida Sans Unicode" w:hAnsi="Lucida Sans Unicode" w:cs="Lucida Sans Unicode"/>
          <w:sz w:val="20"/>
          <w:szCs w:val="20"/>
        </w:rPr>
        <w:t xml:space="preserve">, de rubro: </w:t>
      </w:r>
      <w:r w:rsidRPr="00DF440F">
        <w:rPr>
          <w:rFonts w:ascii="Lucida Sans Unicode" w:hAnsi="Lucida Sans Unicode" w:cs="Lucida Sans Unicode"/>
          <w:i/>
          <w:iCs/>
          <w:sz w:val="20"/>
          <w:szCs w:val="20"/>
        </w:rPr>
        <w:t>“</w:t>
      </w:r>
      <w:r w:rsidRPr="00DF440F">
        <w:rPr>
          <w:rFonts w:ascii="Lucida Sans Unicode" w:hAnsi="Lucida Sans Unicode" w:cs="Lucida Sans Unicode"/>
          <w:bCs/>
          <w:i/>
          <w:iCs/>
          <w:color w:val="000000"/>
          <w:sz w:val="20"/>
          <w:szCs w:val="20"/>
          <w:shd w:val="clear" w:color="auto" w:fill="FFFFFF"/>
        </w:rPr>
        <w:t>ELEGIBILIDAD. LOS MOMENTOS PARA SU IMPUGNACIÓN NO IMPLICAN DOBLE OPORTUNIDAD PARA CONTROVERTIRLA POR LAS MISMAS CAUSAS</w:t>
      </w:r>
      <w:r w:rsidRPr="00DF440F">
        <w:rPr>
          <w:rFonts w:ascii="Lucida Sans Unicode" w:hAnsi="Lucida Sans Unicode" w:cs="Lucida Sans Unicode"/>
          <w:i/>
          <w:iCs/>
          <w:sz w:val="20"/>
          <w:szCs w:val="20"/>
        </w:rPr>
        <w:t>”</w:t>
      </w:r>
      <w:r w:rsidRPr="00DF440F">
        <w:rPr>
          <w:rFonts w:ascii="Lucida Sans Unicode" w:hAnsi="Lucida Sans Unicode" w:cs="Lucida Sans Unicode"/>
          <w:sz w:val="20"/>
          <w:szCs w:val="20"/>
        </w:rPr>
        <w:t>.</w:t>
      </w:r>
    </w:p>
    <w:p w14:paraId="4057EA3C" w14:textId="77777777" w:rsidR="00444EAF" w:rsidRPr="00DF440F" w:rsidRDefault="00444EAF" w:rsidP="00504050">
      <w:pPr>
        <w:pStyle w:val="Sinespaciado"/>
        <w:spacing w:line="276" w:lineRule="auto"/>
        <w:jc w:val="both"/>
        <w:rPr>
          <w:rFonts w:ascii="Lucida Sans Unicode" w:hAnsi="Lucida Sans Unicode" w:cs="Lucida Sans Unicode"/>
          <w:sz w:val="20"/>
          <w:szCs w:val="20"/>
        </w:rPr>
      </w:pPr>
    </w:p>
    <w:p w14:paraId="1C105290" w14:textId="1E51E955" w:rsidR="00444EAF" w:rsidRPr="00DF440F" w:rsidRDefault="00444EAF" w:rsidP="00444EAF">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Así las cosas, este Instituto Electoral verificó el cumplimiento dado a las disposiciones relativas al principio de paridad de género, así como a las disposiciones en favor de personas en situación de vulnerabilidad y/o históricamente discriminadas.</w:t>
      </w:r>
    </w:p>
    <w:p w14:paraId="393C10E4" w14:textId="77777777" w:rsidR="00444EAF" w:rsidRPr="00DF440F" w:rsidRDefault="00444EAF" w:rsidP="00444EAF">
      <w:pPr>
        <w:spacing w:after="0" w:line="276" w:lineRule="auto"/>
        <w:jc w:val="both"/>
        <w:rPr>
          <w:rFonts w:ascii="Lucida Sans Unicode" w:hAnsi="Lucida Sans Unicode" w:cs="Lucida Sans Unicode"/>
          <w:sz w:val="20"/>
          <w:szCs w:val="20"/>
        </w:rPr>
      </w:pPr>
    </w:p>
    <w:p w14:paraId="5060C59B" w14:textId="77777777" w:rsidR="00444EAF" w:rsidRPr="00DF440F" w:rsidRDefault="00444EAF" w:rsidP="00444EAF">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w:t>
      </w:r>
      <w:r w:rsidRPr="00DF440F">
        <w:rPr>
          <w:rFonts w:ascii="Lucida Sans Unicode" w:hAnsi="Lucida Sans Unicode" w:cs="Lucida Sans Unicode"/>
          <w:sz w:val="20"/>
          <w:szCs w:val="20"/>
        </w:rPr>
        <w:lastRenderedPageBreak/>
        <w:t xml:space="preserve">coaliciones y candidaturas deberán atender, para la postulación de candidaturas a munícipes, la paridad horizontal, vertical y transversal, con independencia de que participen en lo individual o coaligados. </w:t>
      </w:r>
    </w:p>
    <w:p w14:paraId="2B89AFCA" w14:textId="77777777" w:rsidR="00444EAF" w:rsidRPr="00DF440F" w:rsidRDefault="00444EAF" w:rsidP="00444EAF">
      <w:pPr>
        <w:spacing w:after="0" w:line="276" w:lineRule="auto"/>
        <w:jc w:val="both"/>
        <w:rPr>
          <w:rFonts w:ascii="Lucida Sans Unicode" w:hAnsi="Lucida Sans Unicode" w:cs="Lucida Sans Unicode"/>
          <w:sz w:val="20"/>
          <w:szCs w:val="20"/>
        </w:rPr>
      </w:pPr>
    </w:p>
    <w:p w14:paraId="5C29A21C" w14:textId="7F23FBC9" w:rsidR="00444EAF" w:rsidRPr="00DF440F" w:rsidRDefault="003256C8" w:rsidP="00444EAF">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T</w:t>
      </w:r>
      <w:r w:rsidR="00444EAF" w:rsidRPr="00DF440F">
        <w:rPr>
          <w:rFonts w:ascii="Lucida Sans Unicode" w:hAnsi="Lucida Sans Unicode" w:cs="Lucida Sans Unicode"/>
          <w:sz w:val="20"/>
          <w:szCs w:val="20"/>
        </w:rPr>
        <w:t xml:space="preserve">ambién se verificó el cumplimiento de las disposiciones a favor de </w:t>
      </w:r>
      <w:r w:rsidRPr="00DF440F">
        <w:rPr>
          <w:rFonts w:ascii="Lucida Sans Unicode" w:hAnsi="Lucida Sans Unicode" w:cs="Lucida Sans Unicode"/>
          <w:sz w:val="20"/>
          <w:szCs w:val="20"/>
        </w:rPr>
        <w:t>personas</w:t>
      </w:r>
      <w:r w:rsidR="00444EAF" w:rsidRPr="00DF440F">
        <w:rPr>
          <w:rFonts w:ascii="Lucida Sans Unicode" w:hAnsi="Lucida Sans Unicode" w:cs="Lucida Sans Unicode"/>
          <w:sz w:val="20"/>
          <w:szCs w:val="20"/>
        </w:rPr>
        <w:t xml:space="preserve"> indígenas, personas </w:t>
      </w:r>
      <w:r w:rsidRPr="00DF440F">
        <w:rPr>
          <w:rFonts w:ascii="Lucida Sans Unicode" w:hAnsi="Lucida Sans Unicode" w:cs="Lucida Sans Unicode"/>
          <w:sz w:val="20"/>
          <w:szCs w:val="20"/>
        </w:rPr>
        <w:t>e</w:t>
      </w:r>
      <w:r w:rsidR="00444EAF" w:rsidRPr="00DF440F">
        <w:rPr>
          <w:rFonts w:ascii="Lucida Sans Unicode" w:hAnsi="Lucida Sans Unicode" w:cs="Lucida Sans Unicode"/>
          <w:sz w:val="20"/>
          <w:szCs w:val="20"/>
        </w:rPr>
        <w:t xml:space="preserve">n </w:t>
      </w:r>
      <w:r w:rsidRPr="00DF440F">
        <w:rPr>
          <w:rFonts w:ascii="Lucida Sans Unicode" w:hAnsi="Lucida Sans Unicode" w:cs="Lucida Sans Unicode"/>
          <w:sz w:val="20"/>
          <w:szCs w:val="20"/>
        </w:rPr>
        <w:t xml:space="preserve">situación de </w:t>
      </w:r>
      <w:r w:rsidR="00444EAF" w:rsidRPr="00DF440F">
        <w:rPr>
          <w:rFonts w:ascii="Lucida Sans Unicode" w:hAnsi="Lucida Sans Unicode" w:cs="Lucida Sans Unicode"/>
          <w:sz w:val="20"/>
          <w:szCs w:val="20"/>
        </w:rPr>
        <w:t>discapacidad, población LGBTT</w:t>
      </w:r>
      <w:r w:rsidRPr="00DF440F">
        <w:rPr>
          <w:rFonts w:ascii="Lucida Sans Unicode" w:hAnsi="Lucida Sans Unicode" w:cs="Lucida Sans Unicode"/>
          <w:sz w:val="20"/>
          <w:szCs w:val="20"/>
        </w:rPr>
        <w:t>T</w:t>
      </w:r>
      <w:r w:rsidR="00444EAF" w:rsidRPr="00DF440F">
        <w:rPr>
          <w:rFonts w:ascii="Lucida Sans Unicode" w:hAnsi="Lucida Sans Unicode" w:cs="Lucida Sans Unicode"/>
          <w:sz w:val="20"/>
          <w:szCs w:val="20"/>
        </w:rPr>
        <w:t>IQ+, así como juventudes conforme a los artículos 16, 17, 18 y 19 de los referidos Lineamientos.</w:t>
      </w:r>
    </w:p>
    <w:p w14:paraId="443D022F" w14:textId="77777777" w:rsidR="00444EAF" w:rsidRPr="00DF440F" w:rsidRDefault="00444EAF" w:rsidP="00444EAF">
      <w:pPr>
        <w:spacing w:after="0" w:line="276" w:lineRule="auto"/>
        <w:jc w:val="both"/>
        <w:rPr>
          <w:rFonts w:ascii="Lucida Sans Unicode" w:hAnsi="Lucida Sans Unicode" w:cs="Lucida Sans Unicode"/>
          <w:sz w:val="20"/>
          <w:szCs w:val="20"/>
        </w:rPr>
      </w:pPr>
    </w:p>
    <w:p w14:paraId="7389A222" w14:textId="00073FB9" w:rsidR="00444EAF" w:rsidRPr="00DF440F" w:rsidRDefault="003256C8" w:rsidP="00444EAF">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T</w:t>
      </w:r>
      <w:r w:rsidR="00444EAF" w:rsidRPr="00DF440F">
        <w:rPr>
          <w:rFonts w:ascii="Lucida Sans Unicode" w:hAnsi="Lucida Sans Unicode" w:cs="Lucida Sans Unicode"/>
          <w:sz w:val="20"/>
          <w:szCs w:val="20"/>
        </w:rPr>
        <w:t xml:space="preserve">odo lo anterior se ve reflejado en el </w:t>
      </w:r>
      <w:r w:rsidR="00444EAF" w:rsidRPr="00DF440F">
        <w:rPr>
          <w:rFonts w:ascii="Lucida Sans Unicode" w:hAnsi="Lucida Sans Unicode" w:cs="Lucida Sans Unicode"/>
          <w:b/>
          <w:bCs/>
          <w:sz w:val="20"/>
          <w:szCs w:val="20"/>
        </w:rPr>
        <w:t>ANEXO IV</w:t>
      </w:r>
      <w:r w:rsidR="00444EAF" w:rsidRPr="00DF440F">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70A2CCCE" w14:textId="77777777" w:rsidR="00504050" w:rsidRPr="00DF440F" w:rsidRDefault="00504050" w:rsidP="00610389">
      <w:pPr>
        <w:autoSpaceDE w:val="0"/>
        <w:autoSpaceDN w:val="0"/>
        <w:adjustRightInd w:val="0"/>
        <w:spacing w:after="0" w:line="240" w:lineRule="auto"/>
        <w:jc w:val="both"/>
        <w:rPr>
          <w:rFonts w:ascii="Trebuchet MS" w:eastAsiaTheme="minorEastAsia" w:hAnsi="Trebuchet MS" w:cs="Arial"/>
          <w:b/>
          <w:bCs/>
          <w:sz w:val="24"/>
          <w:szCs w:val="24"/>
          <w:lang w:eastAsia="es-ES"/>
        </w:rPr>
      </w:pPr>
    </w:p>
    <w:p w14:paraId="33DDA7CD" w14:textId="7D9AA1E8" w:rsidR="001D0890" w:rsidRPr="00DF440F" w:rsidRDefault="001D0890" w:rsidP="001D0890">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En consecuencia, si de la conducta desplegada por el partido político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6D460FEB" w14:textId="77777777" w:rsidR="001D0890" w:rsidRPr="00DF440F" w:rsidRDefault="001D0890" w:rsidP="00610389">
      <w:pPr>
        <w:autoSpaceDE w:val="0"/>
        <w:autoSpaceDN w:val="0"/>
        <w:adjustRightInd w:val="0"/>
        <w:spacing w:after="0" w:line="240" w:lineRule="auto"/>
        <w:jc w:val="both"/>
        <w:rPr>
          <w:rFonts w:ascii="Trebuchet MS" w:eastAsiaTheme="minorEastAsia" w:hAnsi="Trebuchet MS" w:cs="Arial"/>
          <w:b/>
          <w:bCs/>
          <w:sz w:val="24"/>
          <w:szCs w:val="24"/>
          <w:lang w:eastAsia="es-ES"/>
        </w:rPr>
      </w:pPr>
    </w:p>
    <w:p w14:paraId="6CDC8A9B" w14:textId="65AEF96C" w:rsidR="00610389" w:rsidRPr="00DF440F" w:rsidRDefault="00610389" w:rsidP="00610389">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XII</w:t>
      </w:r>
      <w:r w:rsidR="00DA3672" w:rsidRPr="00DF440F">
        <w:rPr>
          <w:rFonts w:ascii="Lucida Sans Unicode" w:eastAsiaTheme="minorEastAsia" w:hAnsi="Lucida Sans Unicode" w:cs="Lucida Sans Unicode"/>
          <w:b/>
          <w:bCs/>
          <w:sz w:val="20"/>
          <w:szCs w:val="20"/>
          <w:lang w:eastAsia="es-ES"/>
        </w:rPr>
        <w:t>I</w:t>
      </w:r>
      <w:r w:rsidRPr="00DF440F">
        <w:rPr>
          <w:rFonts w:ascii="Lucida Sans Unicode" w:eastAsiaTheme="minorEastAsia" w:hAnsi="Lucida Sans Unicode" w:cs="Lucida Sans Unicode"/>
          <w:b/>
          <w:bCs/>
          <w:sz w:val="20"/>
          <w:szCs w:val="20"/>
          <w:lang w:eastAsia="es-ES"/>
        </w:rPr>
        <w:t xml:space="preserve">. CUMPLIMIENTO DE LA SENTENCIA DEL </w:t>
      </w:r>
      <w:r w:rsidRPr="00DF440F">
        <w:rPr>
          <w:rFonts w:ascii="Lucida Sans Unicode" w:eastAsiaTheme="minorEastAsia" w:hAnsi="Lucida Sans Unicode" w:cs="Lucida Sans Unicode"/>
          <w:b/>
          <w:sz w:val="20"/>
          <w:szCs w:val="20"/>
          <w:lang w:eastAsia="es-ES"/>
        </w:rPr>
        <w:t>JDC-</w:t>
      </w:r>
      <w:r w:rsidR="00BC4A27" w:rsidRPr="00DF440F">
        <w:rPr>
          <w:rFonts w:ascii="Lucida Sans Unicode" w:eastAsiaTheme="minorEastAsia" w:hAnsi="Lucida Sans Unicode" w:cs="Lucida Sans Unicode"/>
          <w:b/>
          <w:sz w:val="20"/>
          <w:szCs w:val="20"/>
          <w:lang w:eastAsia="es-ES"/>
        </w:rPr>
        <w:t>072</w:t>
      </w:r>
      <w:r w:rsidRPr="00DF440F">
        <w:rPr>
          <w:rFonts w:ascii="Lucida Sans Unicode" w:eastAsiaTheme="minorEastAsia" w:hAnsi="Lucida Sans Unicode" w:cs="Lucida Sans Unicode"/>
          <w:b/>
          <w:sz w:val="20"/>
          <w:szCs w:val="20"/>
          <w:lang w:eastAsia="es-ES"/>
        </w:rPr>
        <w:t xml:space="preserve">/2024. </w:t>
      </w:r>
      <w:r w:rsidR="00FA4C58" w:rsidRPr="00DF440F">
        <w:rPr>
          <w:rFonts w:ascii="Lucida Sans Unicode" w:eastAsiaTheme="minorEastAsia" w:hAnsi="Lucida Sans Unicode" w:cs="Lucida Sans Unicode"/>
          <w:sz w:val="20"/>
          <w:szCs w:val="20"/>
          <w:lang w:eastAsia="es-ES"/>
        </w:rPr>
        <w:t>A</w:t>
      </w:r>
      <w:r w:rsidRPr="00DF440F">
        <w:rPr>
          <w:rFonts w:ascii="Lucida Sans Unicode" w:eastAsiaTheme="minorEastAsia" w:hAnsi="Lucida Sans Unicode" w:cs="Lucida Sans Unicode"/>
          <w:b/>
          <w:sz w:val="20"/>
          <w:szCs w:val="20"/>
          <w:lang w:eastAsia="es-ES"/>
        </w:rPr>
        <w:t xml:space="preserve"> </w:t>
      </w:r>
      <w:r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Pr="00DF440F">
        <w:rPr>
          <w:rFonts w:ascii="Lucida Sans Unicode" w:eastAsiaTheme="minorEastAsia" w:hAnsi="Lucida Sans Unicode" w:cs="Lucida Sans Unicode"/>
          <w:bCs/>
          <w:sz w:val="20"/>
          <w:szCs w:val="20"/>
          <w:lang w:eastAsia="es-ES"/>
        </w:rPr>
        <w:t xml:space="preserve"> JDC-</w:t>
      </w:r>
      <w:r w:rsidR="00BC4A27" w:rsidRPr="00DF440F">
        <w:rPr>
          <w:rFonts w:ascii="Lucida Sans Unicode" w:eastAsiaTheme="minorEastAsia" w:hAnsi="Lucida Sans Unicode" w:cs="Lucida Sans Unicode"/>
          <w:bCs/>
          <w:sz w:val="20"/>
          <w:szCs w:val="20"/>
          <w:lang w:eastAsia="es-ES"/>
        </w:rPr>
        <w:t>07</w:t>
      </w:r>
      <w:r w:rsidR="0062530D" w:rsidRPr="00DF440F">
        <w:rPr>
          <w:rFonts w:ascii="Lucida Sans Unicode" w:eastAsiaTheme="minorEastAsia" w:hAnsi="Lucida Sans Unicode" w:cs="Lucida Sans Unicode"/>
          <w:bCs/>
          <w:sz w:val="20"/>
          <w:szCs w:val="20"/>
          <w:lang w:eastAsia="es-ES"/>
        </w:rPr>
        <w:t>2</w:t>
      </w:r>
      <w:r w:rsidRPr="00DF440F">
        <w:rPr>
          <w:rFonts w:ascii="Lucida Sans Unicode" w:eastAsiaTheme="minorEastAsia" w:hAnsi="Lucida Sans Unicode" w:cs="Lucida Sans Unicode"/>
          <w:bCs/>
          <w:sz w:val="20"/>
          <w:szCs w:val="20"/>
          <w:lang w:eastAsia="es-ES"/>
        </w:rPr>
        <w:t xml:space="preserve">/2024, es que se procede a revisar la documentación allegada por el </w:t>
      </w:r>
      <w:r w:rsidRPr="00DF440F">
        <w:rPr>
          <w:rFonts w:ascii="Lucida Sans Unicode" w:eastAsiaTheme="minorEastAsia" w:hAnsi="Lucida Sans Unicode" w:cs="Lucida Sans Unicode"/>
          <w:sz w:val="20"/>
          <w:szCs w:val="20"/>
          <w:lang w:eastAsia="es-ES"/>
        </w:rPr>
        <w:t>partido político</w:t>
      </w:r>
      <w:r w:rsidRPr="00DF440F">
        <w:rPr>
          <w:rFonts w:ascii="Lucida Sans Unicode" w:eastAsiaTheme="minorEastAsia" w:hAnsi="Lucida Sans Unicode" w:cs="Lucida Sans Unicode"/>
          <w:b/>
          <w:bCs/>
          <w:sz w:val="20"/>
          <w:szCs w:val="20"/>
          <w:lang w:eastAsia="es-ES"/>
        </w:rPr>
        <w:t xml:space="preserve"> </w:t>
      </w:r>
      <w:r w:rsidR="0014098E" w:rsidRPr="00DF440F">
        <w:rPr>
          <w:rFonts w:ascii="Lucida Sans Unicode" w:eastAsiaTheme="minorEastAsia" w:hAnsi="Lucida Sans Unicode" w:cs="Lucida Sans Unicode"/>
          <w:b/>
          <w:bCs/>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respecto de la planilla para munícipes de </w:t>
      </w:r>
      <w:r w:rsidR="00B35BCE" w:rsidRPr="00DF440F">
        <w:rPr>
          <w:rFonts w:ascii="Lucida Sans Unicode" w:eastAsiaTheme="minorEastAsia" w:hAnsi="Lucida Sans Unicode" w:cs="Lucida Sans Unicode"/>
          <w:bCs/>
          <w:sz w:val="20"/>
          <w:szCs w:val="20"/>
          <w:lang w:eastAsia="es-ES"/>
        </w:rPr>
        <w:t>Ixtlahuacán de los Membrillos,</w:t>
      </w:r>
      <w:r w:rsidRPr="00DF440F">
        <w:rPr>
          <w:rFonts w:ascii="Lucida Sans Unicode" w:eastAsiaTheme="minorEastAsia" w:hAnsi="Lucida Sans Unicode" w:cs="Lucida Sans Unicode"/>
          <w:bCs/>
          <w:sz w:val="20"/>
          <w:szCs w:val="20"/>
          <w:lang w:eastAsia="es-ES"/>
        </w:rPr>
        <w:t xml:space="preserve"> Jalisco.</w:t>
      </w:r>
    </w:p>
    <w:p w14:paraId="63BE5E28" w14:textId="77777777" w:rsidR="00610389" w:rsidRPr="00DF440F" w:rsidRDefault="00610389" w:rsidP="00610389">
      <w:pPr>
        <w:spacing w:after="0" w:line="276" w:lineRule="auto"/>
        <w:jc w:val="both"/>
        <w:rPr>
          <w:rFonts w:ascii="Lucida Sans Unicode" w:eastAsiaTheme="minorEastAsia" w:hAnsi="Lucida Sans Unicode" w:cs="Lucida Sans Unicode"/>
          <w:bCs/>
          <w:sz w:val="20"/>
          <w:szCs w:val="20"/>
          <w:lang w:eastAsia="es-ES"/>
        </w:rPr>
      </w:pPr>
    </w:p>
    <w:p w14:paraId="192F1C7E" w14:textId="12BBE4AA" w:rsidR="00610389" w:rsidRPr="00DF440F" w:rsidRDefault="00610389" w:rsidP="0061038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00DA3672"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w:t>
      </w:r>
      <w:r w:rsidR="00DA3672" w:rsidRPr="00DF440F">
        <w:rPr>
          <w:rFonts w:ascii="Lucida Sans Unicode" w:eastAsiaTheme="minorEastAsia" w:hAnsi="Lucida Sans Unicode" w:cs="Lucida Sans Unicode"/>
          <w:bCs/>
          <w:sz w:val="20"/>
          <w:szCs w:val="20"/>
          <w:lang w:eastAsia="es-ES"/>
        </w:rPr>
        <w:t xml:space="preserve">los días </w:t>
      </w:r>
      <w:r w:rsidRPr="00DF440F">
        <w:rPr>
          <w:rFonts w:ascii="Lucida Sans Unicode" w:eastAsiaTheme="minorEastAsia" w:hAnsi="Lucida Sans Unicode" w:cs="Lucida Sans Unicode"/>
          <w:bCs/>
          <w:sz w:val="20"/>
          <w:szCs w:val="20"/>
          <w:lang w:eastAsia="es-ES"/>
        </w:rPr>
        <w:t xml:space="preserve"> </w:t>
      </w:r>
      <w:r w:rsidR="00DA3672" w:rsidRPr="00DF440F">
        <w:rPr>
          <w:rFonts w:ascii="Lucida Sans Unicode" w:eastAsiaTheme="minorEastAsia" w:hAnsi="Lucida Sans Unicode" w:cs="Lucida Sans Unicode"/>
          <w:bCs/>
          <w:sz w:val="20"/>
          <w:szCs w:val="20"/>
          <w:lang w:eastAsia="es-ES"/>
        </w:rPr>
        <w:t>veintinueve y treinta de marzo</w:t>
      </w:r>
      <w:r w:rsidRPr="00DF440F">
        <w:rPr>
          <w:rFonts w:ascii="Lucida Sans Unicode" w:eastAsiaTheme="minorEastAsia" w:hAnsi="Lucida Sans Unicode" w:cs="Lucida Sans Unicode"/>
          <w:bCs/>
          <w:sz w:val="20"/>
          <w:szCs w:val="20"/>
          <w:lang w:eastAsia="es-ES"/>
        </w:rPr>
        <w:t xml:space="preserve"> del año en curso, el </w:t>
      </w:r>
      <w:r w:rsidRPr="00DF440F">
        <w:rPr>
          <w:rFonts w:ascii="Lucida Sans Unicode" w:eastAsiaTheme="minorEastAsia" w:hAnsi="Lucida Sans Unicode" w:cs="Lucida Sans Unicode"/>
          <w:sz w:val="20"/>
          <w:szCs w:val="20"/>
          <w:lang w:eastAsia="es-ES"/>
        </w:rPr>
        <w:t xml:space="preserve">partido político </w:t>
      </w:r>
      <w:r w:rsidR="002E2017" w:rsidRPr="00DF440F">
        <w:rPr>
          <w:rFonts w:ascii="Lucida Sans Unicode" w:eastAsiaTheme="minorEastAsia" w:hAnsi="Lucida Sans Unicode" w:cs="Lucida Sans Unicode"/>
          <w:b/>
          <w:bCs/>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presentó escrito al que correspondió el folio </w:t>
      </w:r>
      <w:r w:rsidR="00DA3672" w:rsidRPr="00DF440F">
        <w:rPr>
          <w:rFonts w:ascii="Lucida Sans Unicode" w:eastAsiaTheme="minorEastAsia" w:hAnsi="Lucida Sans Unicode" w:cs="Lucida Sans Unicode"/>
          <w:bCs/>
          <w:sz w:val="20"/>
          <w:szCs w:val="20"/>
          <w:lang w:eastAsia="es-ES"/>
        </w:rPr>
        <w:t>14214, y en alcance los diversos folios 14224 y 14233</w:t>
      </w:r>
      <w:r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w:t>
      </w:r>
      <w:r w:rsidRPr="00DF440F">
        <w:rPr>
          <w:rFonts w:ascii="Lucida Sans Unicode" w:eastAsiaTheme="minorEastAsia" w:hAnsi="Lucida Sans Unicode" w:cs="Lucida Sans Unicode"/>
          <w:bCs/>
          <w:sz w:val="20"/>
          <w:szCs w:val="20"/>
          <w:lang w:eastAsia="es-ES"/>
        </w:rPr>
        <w:lastRenderedPageBreak/>
        <w:t xml:space="preserve">de </w:t>
      </w:r>
      <w:r w:rsidR="003B5C00" w:rsidRPr="00DF440F">
        <w:rPr>
          <w:rFonts w:ascii="Lucida Sans Unicode" w:eastAsiaTheme="minorEastAsia" w:hAnsi="Lucida Sans Unicode" w:cs="Lucida Sans Unicode"/>
          <w:bCs/>
          <w:sz w:val="20"/>
          <w:szCs w:val="20"/>
          <w:lang w:eastAsia="es-ES"/>
        </w:rPr>
        <w:t>Ixtlahuacán de los Membrillos,</w:t>
      </w:r>
      <w:r w:rsidRPr="00DF440F">
        <w:rPr>
          <w:rFonts w:ascii="Lucida Sans Unicode" w:eastAsiaTheme="minorEastAsia" w:hAnsi="Lucida Sans Unicode" w:cs="Lucida Sans Unicode"/>
          <w:bCs/>
          <w:sz w:val="20"/>
          <w:szCs w:val="20"/>
          <w:lang w:eastAsia="es-ES"/>
        </w:rPr>
        <w:t xml:space="preserve"> Jalisco; u</w:t>
      </w:r>
      <w:r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3F64E032" w14:textId="77777777" w:rsidR="00610389" w:rsidRPr="00DF440F" w:rsidRDefault="00610389" w:rsidP="00610389">
      <w:pPr>
        <w:spacing w:after="0" w:line="276" w:lineRule="auto"/>
        <w:jc w:val="both"/>
        <w:rPr>
          <w:rFonts w:ascii="Lucida Sans Unicode" w:eastAsiaTheme="minorEastAsia" w:hAnsi="Lucida Sans Unicode" w:cs="Lucida Sans Unicode"/>
          <w:bCs/>
          <w:sz w:val="20"/>
          <w:szCs w:val="20"/>
          <w:lang w:eastAsia="es-ES"/>
        </w:rPr>
      </w:pPr>
    </w:p>
    <w:p w14:paraId="1BF9B083" w14:textId="4AAC5E4C" w:rsidR="00610389" w:rsidRPr="00DF440F" w:rsidRDefault="00610389" w:rsidP="0061038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w:t>
      </w:r>
      <w:r w:rsidR="00222829" w:rsidRPr="00DF440F">
        <w:rPr>
          <w:rFonts w:ascii="Lucida Sans Unicode" w:eastAsiaTheme="minorEastAsia" w:hAnsi="Lucida Sans Unicode" w:cs="Lucida Sans Unicode"/>
          <w:b/>
          <w:sz w:val="20"/>
          <w:szCs w:val="20"/>
          <w:lang w:eastAsia="es-ES"/>
        </w:rPr>
        <w:t>Movimiento Ciudadano</w:t>
      </w:r>
      <w:r w:rsidR="00721656" w:rsidRPr="00DF440F">
        <w:rPr>
          <w:rFonts w:ascii="Lucida Sans Unicode" w:eastAsiaTheme="minorEastAsia" w:hAnsi="Lucida Sans Unicode" w:cs="Lucida Sans Unicode"/>
          <w:sz w:val="20"/>
          <w:szCs w:val="20"/>
          <w:lang w:eastAsia="es-ES"/>
        </w:rPr>
        <w:t xml:space="preserve"> ante el Consejo General</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00DA3672"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00222829" w:rsidRPr="00DF440F">
        <w:rPr>
          <w:rFonts w:ascii="Lucida Sans Unicode" w:eastAsiaTheme="minorEastAsia" w:hAnsi="Lucida Sans Unicode" w:cs="Lucida Sans Unicode"/>
          <w:sz w:val="20"/>
          <w:szCs w:val="20"/>
          <w:lang w:eastAsia="es-ES"/>
        </w:rPr>
        <w:t>Ixtlahuacán de los Membrillos</w:t>
      </w:r>
      <w:r w:rsidR="00DA3672" w:rsidRPr="00DF440F">
        <w:rPr>
          <w:rFonts w:ascii="Lucida Sans Unicode" w:eastAsiaTheme="minorEastAsia" w:hAnsi="Lucida Sans Unicode" w:cs="Lucida Sans Unicode"/>
          <w:sz w:val="20"/>
          <w:szCs w:val="20"/>
          <w:lang w:eastAsia="es-ES"/>
        </w:rPr>
        <w:t xml:space="preserve">, Jalisco, en atención a la comunicación dirigida por este Instituto, mediante el oficio </w:t>
      </w:r>
      <w:r w:rsidR="00DA3672" w:rsidRPr="00DF440F">
        <w:rPr>
          <w:rFonts w:ascii="Lucida Sans Unicode" w:hAnsi="Lucida Sans Unicode" w:cs="Lucida Sans Unicode"/>
          <w:color w:val="000000"/>
          <w:sz w:val="20"/>
          <w:szCs w:val="20"/>
        </w:rPr>
        <w:t>03165/2024.</w:t>
      </w:r>
    </w:p>
    <w:p w14:paraId="54F55CF7" w14:textId="77777777" w:rsidR="00610389" w:rsidRPr="00DF440F" w:rsidRDefault="00610389" w:rsidP="00610389">
      <w:pPr>
        <w:spacing w:after="0" w:line="276" w:lineRule="auto"/>
        <w:jc w:val="both"/>
        <w:rPr>
          <w:rFonts w:ascii="Lucida Sans Unicode" w:eastAsiaTheme="minorEastAsia" w:hAnsi="Lucida Sans Unicode" w:cs="Lucida Sans Unicode"/>
          <w:sz w:val="20"/>
          <w:szCs w:val="20"/>
          <w:lang w:eastAsia="es-ES"/>
        </w:rPr>
      </w:pPr>
    </w:p>
    <w:p w14:paraId="2D539743" w14:textId="4B9A517F" w:rsidR="00DA3672" w:rsidRPr="00DF440F" w:rsidRDefault="00DA3672" w:rsidP="00DA367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 xml:space="preserve">para munícipes del municipio de </w:t>
      </w:r>
      <w:r w:rsidRPr="00DF440F">
        <w:rPr>
          <w:rFonts w:ascii="Lucida Sans Unicode" w:eastAsiaTheme="minorEastAsia" w:hAnsi="Lucida Sans Unicode" w:cs="Lucida Sans Unicode"/>
          <w:sz w:val="20"/>
          <w:szCs w:val="20"/>
          <w:lang w:eastAsia="es-ES"/>
        </w:rPr>
        <w:t>Ixtlahuacán de los Membrillos</w:t>
      </w:r>
      <w:r w:rsidRPr="00DF440F">
        <w:rPr>
          <w:rFonts w:ascii="Lucida Sans Unicode" w:eastAsiaTheme="minorEastAsia" w:hAnsi="Lucida Sans Unicode" w:cs="Lucida Sans Unicode"/>
          <w:bCs/>
          <w:sz w:val="20"/>
          <w:szCs w:val="20"/>
          <w:lang w:eastAsia="es-ES"/>
        </w:rPr>
        <w:t>,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43DD1D7D" w14:textId="77777777" w:rsidR="0079095F" w:rsidRPr="00DF440F" w:rsidRDefault="0079095F" w:rsidP="00610389">
      <w:pPr>
        <w:spacing w:after="0" w:line="276" w:lineRule="auto"/>
        <w:jc w:val="both"/>
        <w:rPr>
          <w:rFonts w:ascii="Lucida Sans Unicode" w:eastAsiaTheme="minorEastAsia" w:hAnsi="Lucida Sans Unicode" w:cs="Lucida Sans Unicode"/>
          <w:bCs/>
          <w:sz w:val="20"/>
          <w:szCs w:val="20"/>
          <w:lang w:eastAsia="es-ES"/>
        </w:rPr>
      </w:pPr>
    </w:p>
    <w:p w14:paraId="4577FDFC" w14:textId="052534A6" w:rsidR="0079095F" w:rsidRPr="00DF440F" w:rsidRDefault="00491459" w:rsidP="0079095F">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XIV</w:t>
      </w:r>
      <w:r w:rsidR="0079095F" w:rsidRPr="00DF440F">
        <w:rPr>
          <w:rFonts w:ascii="Lucida Sans Unicode" w:eastAsiaTheme="minorEastAsia" w:hAnsi="Lucida Sans Unicode" w:cs="Lucida Sans Unicode"/>
          <w:b/>
          <w:bCs/>
          <w:sz w:val="20"/>
          <w:szCs w:val="20"/>
          <w:lang w:eastAsia="es-ES"/>
        </w:rPr>
        <w:t xml:space="preserve">. CUMPLIMIENTO DE LA SENTENCIA DEL </w:t>
      </w:r>
      <w:r w:rsidR="0079095F" w:rsidRPr="00DF440F">
        <w:rPr>
          <w:rFonts w:ascii="Lucida Sans Unicode" w:eastAsiaTheme="minorEastAsia" w:hAnsi="Lucida Sans Unicode" w:cs="Lucida Sans Unicode"/>
          <w:b/>
          <w:sz w:val="20"/>
          <w:szCs w:val="20"/>
          <w:lang w:eastAsia="es-ES"/>
        </w:rPr>
        <w:t>JDC-07</w:t>
      </w:r>
      <w:r w:rsidR="00215104" w:rsidRPr="00DF440F">
        <w:rPr>
          <w:rFonts w:ascii="Lucida Sans Unicode" w:eastAsiaTheme="minorEastAsia" w:hAnsi="Lucida Sans Unicode" w:cs="Lucida Sans Unicode"/>
          <w:b/>
          <w:sz w:val="20"/>
          <w:szCs w:val="20"/>
          <w:lang w:eastAsia="es-ES"/>
        </w:rPr>
        <w:t>3</w:t>
      </w:r>
      <w:r w:rsidR="0079095F" w:rsidRPr="00DF440F">
        <w:rPr>
          <w:rFonts w:ascii="Lucida Sans Unicode" w:eastAsiaTheme="minorEastAsia" w:hAnsi="Lucida Sans Unicode" w:cs="Lucida Sans Unicode"/>
          <w:b/>
          <w:sz w:val="20"/>
          <w:szCs w:val="20"/>
          <w:lang w:eastAsia="es-ES"/>
        </w:rPr>
        <w:t xml:space="preserve">/2024. </w:t>
      </w:r>
      <w:r w:rsidR="00FA4C58" w:rsidRPr="00DF440F">
        <w:rPr>
          <w:rFonts w:ascii="Lucida Sans Unicode" w:eastAsiaTheme="minorEastAsia" w:hAnsi="Lucida Sans Unicode" w:cs="Lucida Sans Unicode"/>
          <w:sz w:val="20"/>
          <w:szCs w:val="20"/>
          <w:lang w:eastAsia="es-ES"/>
        </w:rPr>
        <w:t>A</w:t>
      </w:r>
      <w:r w:rsidR="0079095F" w:rsidRPr="00DF440F">
        <w:rPr>
          <w:rFonts w:ascii="Lucida Sans Unicode" w:eastAsiaTheme="minorEastAsia" w:hAnsi="Lucida Sans Unicode" w:cs="Lucida Sans Unicode"/>
          <w:b/>
          <w:sz w:val="20"/>
          <w:szCs w:val="20"/>
          <w:lang w:eastAsia="es-ES"/>
        </w:rPr>
        <w:t xml:space="preserve"> </w:t>
      </w:r>
      <w:r w:rsidR="0079095F"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0079095F" w:rsidRPr="00DF440F">
        <w:rPr>
          <w:rFonts w:ascii="Lucida Sans Unicode" w:eastAsiaTheme="minorEastAsia" w:hAnsi="Lucida Sans Unicode" w:cs="Lucida Sans Unicode"/>
          <w:bCs/>
          <w:sz w:val="20"/>
          <w:szCs w:val="20"/>
          <w:lang w:eastAsia="es-ES"/>
        </w:rPr>
        <w:t xml:space="preserve"> JDC-07</w:t>
      </w:r>
      <w:r w:rsidR="00215104" w:rsidRPr="00DF440F">
        <w:rPr>
          <w:rFonts w:ascii="Lucida Sans Unicode" w:eastAsiaTheme="minorEastAsia" w:hAnsi="Lucida Sans Unicode" w:cs="Lucida Sans Unicode"/>
          <w:bCs/>
          <w:sz w:val="20"/>
          <w:szCs w:val="20"/>
          <w:lang w:eastAsia="es-ES"/>
        </w:rPr>
        <w:t>3</w:t>
      </w:r>
      <w:r w:rsidR="0079095F" w:rsidRPr="00DF440F">
        <w:rPr>
          <w:rFonts w:ascii="Lucida Sans Unicode" w:eastAsiaTheme="minorEastAsia" w:hAnsi="Lucida Sans Unicode" w:cs="Lucida Sans Unicode"/>
          <w:bCs/>
          <w:sz w:val="20"/>
          <w:szCs w:val="20"/>
          <w:lang w:eastAsia="es-ES"/>
        </w:rPr>
        <w:t xml:space="preserve">/2024, es que se procede a revisar la documentación allegada por el </w:t>
      </w:r>
      <w:r w:rsidR="0079095F" w:rsidRPr="00DF440F">
        <w:rPr>
          <w:rFonts w:ascii="Lucida Sans Unicode" w:eastAsiaTheme="minorEastAsia" w:hAnsi="Lucida Sans Unicode" w:cs="Lucida Sans Unicode"/>
          <w:sz w:val="20"/>
          <w:szCs w:val="20"/>
          <w:lang w:eastAsia="es-ES"/>
        </w:rPr>
        <w:t>partido político</w:t>
      </w:r>
      <w:r w:rsidR="0079095F" w:rsidRPr="00DF440F">
        <w:rPr>
          <w:rFonts w:ascii="Lucida Sans Unicode" w:eastAsiaTheme="minorEastAsia" w:hAnsi="Lucida Sans Unicode" w:cs="Lucida Sans Unicode"/>
          <w:b/>
          <w:bCs/>
          <w:sz w:val="20"/>
          <w:szCs w:val="20"/>
          <w:lang w:eastAsia="es-ES"/>
        </w:rPr>
        <w:t xml:space="preserve"> Movimiento Ciudadano,</w:t>
      </w:r>
      <w:r w:rsidR="0079095F" w:rsidRPr="00DF440F">
        <w:rPr>
          <w:rFonts w:ascii="Lucida Sans Unicode" w:eastAsiaTheme="minorEastAsia" w:hAnsi="Lucida Sans Unicode" w:cs="Lucida Sans Unicode"/>
          <w:bCs/>
          <w:sz w:val="20"/>
          <w:szCs w:val="20"/>
          <w:lang w:eastAsia="es-ES"/>
        </w:rPr>
        <w:t xml:space="preserve"> respecto de la planilla para munícipes de </w:t>
      </w:r>
      <w:r w:rsidR="00215104" w:rsidRPr="00DF440F">
        <w:rPr>
          <w:rFonts w:ascii="Lucida Sans Unicode" w:eastAsiaTheme="minorEastAsia" w:hAnsi="Lucida Sans Unicode" w:cs="Lucida Sans Unicode"/>
          <w:bCs/>
          <w:sz w:val="20"/>
          <w:szCs w:val="20"/>
          <w:lang w:eastAsia="es-ES"/>
        </w:rPr>
        <w:t>San Marcos</w:t>
      </w:r>
      <w:r w:rsidR="0079095F" w:rsidRPr="00DF440F">
        <w:rPr>
          <w:rFonts w:ascii="Lucida Sans Unicode" w:eastAsiaTheme="minorEastAsia" w:hAnsi="Lucida Sans Unicode" w:cs="Lucida Sans Unicode"/>
          <w:bCs/>
          <w:sz w:val="20"/>
          <w:szCs w:val="20"/>
          <w:lang w:eastAsia="es-ES"/>
        </w:rPr>
        <w:t>, Jalisco.</w:t>
      </w:r>
    </w:p>
    <w:p w14:paraId="27578C62" w14:textId="77777777" w:rsidR="0079095F" w:rsidRPr="00DF440F" w:rsidRDefault="0079095F" w:rsidP="0079095F">
      <w:pPr>
        <w:spacing w:after="0" w:line="276" w:lineRule="auto"/>
        <w:jc w:val="both"/>
        <w:rPr>
          <w:rFonts w:ascii="Lucida Sans Unicode" w:eastAsiaTheme="minorEastAsia" w:hAnsi="Lucida Sans Unicode" w:cs="Lucida Sans Unicode"/>
          <w:bCs/>
          <w:sz w:val="20"/>
          <w:szCs w:val="20"/>
          <w:lang w:eastAsia="es-ES"/>
        </w:rPr>
      </w:pPr>
    </w:p>
    <w:p w14:paraId="64B14B4A" w14:textId="51AA694B" w:rsidR="0079095F" w:rsidRPr="00DF440F" w:rsidRDefault="0079095F" w:rsidP="0079095F">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w:t>
      </w:r>
      <w:r w:rsidR="00DA3672" w:rsidRPr="00DF440F">
        <w:rPr>
          <w:rFonts w:ascii="Lucida Sans Unicode" w:eastAsiaTheme="minorEastAsia" w:hAnsi="Lucida Sans Unicode" w:cs="Lucida Sans Unicode"/>
          <w:bCs/>
          <w:sz w:val="20"/>
          <w:szCs w:val="20"/>
          <w:lang w:eastAsia="es-ES"/>
        </w:rPr>
        <w:t xml:space="preserve">tal como se estableció en el antecedente </w:t>
      </w:r>
      <w:r w:rsidR="00DA3672" w:rsidRPr="00DF440F">
        <w:rPr>
          <w:rFonts w:ascii="Lucida Sans Unicode" w:eastAsiaTheme="minorEastAsia" w:hAnsi="Lucida Sans Unicode" w:cs="Lucida Sans Unicode"/>
          <w:b/>
          <w:bCs/>
          <w:sz w:val="20"/>
          <w:szCs w:val="20"/>
          <w:lang w:eastAsia="es-ES"/>
        </w:rPr>
        <w:t>22</w:t>
      </w:r>
      <w:r w:rsidR="00DA3672" w:rsidRPr="00DF440F">
        <w:rPr>
          <w:rFonts w:ascii="Lucida Sans Unicode" w:eastAsiaTheme="minorEastAsia" w:hAnsi="Lucida Sans Unicode" w:cs="Lucida Sans Unicode"/>
          <w:bCs/>
          <w:sz w:val="20"/>
          <w:szCs w:val="20"/>
          <w:lang w:eastAsia="es-ES"/>
        </w:rPr>
        <w:t xml:space="preserve"> de este acuerdo, los días  veintinueve y treinta de marzo del año en curso</w:t>
      </w:r>
      <w:r w:rsidRPr="00DF440F">
        <w:rPr>
          <w:rFonts w:ascii="Lucida Sans Unicode" w:eastAsiaTheme="minorEastAsia" w:hAnsi="Lucida Sans Unicode" w:cs="Lucida Sans Unicode"/>
          <w:bCs/>
          <w:sz w:val="20"/>
          <w:szCs w:val="20"/>
          <w:lang w:eastAsia="es-ES"/>
        </w:rPr>
        <w:t xml:space="preserve">, el </w:t>
      </w:r>
      <w:r w:rsidRPr="00DF440F">
        <w:rPr>
          <w:rFonts w:ascii="Lucida Sans Unicode" w:eastAsiaTheme="minorEastAsia" w:hAnsi="Lucida Sans Unicode" w:cs="Lucida Sans Unicode"/>
          <w:sz w:val="20"/>
          <w:szCs w:val="20"/>
          <w:lang w:eastAsia="es-ES"/>
        </w:rPr>
        <w:t xml:space="preserve">partido político </w:t>
      </w:r>
      <w:r w:rsidR="00203624" w:rsidRPr="00DF440F">
        <w:rPr>
          <w:rFonts w:ascii="Lucida Sans Unicode" w:eastAsiaTheme="minorEastAsia" w:hAnsi="Lucida Sans Unicode" w:cs="Lucida Sans Unicode"/>
          <w:b/>
          <w:bCs/>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presentó escrito al que correspondió el folio </w:t>
      </w:r>
      <w:r w:rsidR="00DA3672" w:rsidRPr="00DF440F">
        <w:rPr>
          <w:rFonts w:ascii="Lucida Sans Unicode" w:eastAsiaTheme="minorEastAsia" w:hAnsi="Lucida Sans Unicode" w:cs="Lucida Sans Unicode"/>
          <w:bCs/>
          <w:sz w:val="20"/>
          <w:szCs w:val="20"/>
          <w:lang w:eastAsia="es-ES"/>
        </w:rPr>
        <w:t>14216,</w:t>
      </w:r>
      <w:r w:rsidR="00721656" w:rsidRPr="00DF440F">
        <w:rPr>
          <w:rFonts w:ascii="Lucida Sans Unicode" w:eastAsiaTheme="minorEastAsia" w:hAnsi="Lucida Sans Unicode" w:cs="Lucida Sans Unicode"/>
          <w:bCs/>
          <w:sz w:val="20"/>
          <w:szCs w:val="20"/>
          <w:lang w:eastAsia="es-ES"/>
        </w:rPr>
        <w:t xml:space="preserve"> </w:t>
      </w:r>
      <w:r w:rsidR="00DA3672" w:rsidRPr="00DF440F">
        <w:rPr>
          <w:rFonts w:ascii="Lucida Sans Unicode" w:eastAsiaTheme="minorEastAsia" w:hAnsi="Lucida Sans Unicode" w:cs="Lucida Sans Unicode"/>
          <w:bCs/>
          <w:sz w:val="20"/>
          <w:szCs w:val="20"/>
          <w:lang w:eastAsia="es-ES"/>
        </w:rPr>
        <w:t>y en alcance el diverso folio 14232</w:t>
      </w:r>
      <w:r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814B31" w:rsidRPr="00DF440F">
        <w:rPr>
          <w:rFonts w:ascii="Lucida Sans Unicode" w:eastAsiaTheme="minorEastAsia" w:hAnsi="Lucida Sans Unicode" w:cs="Lucida Sans Unicode"/>
          <w:bCs/>
          <w:sz w:val="20"/>
          <w:szCs w:val="20"/>
          <w:lang w:eastAsia="es-ES"/>
        </w:rPr>
        <w:t>San Marcos</w:t>
      </w:r>
      <w:r w:rsidRPr="00DF440F">
        <w:rPr>
          <w:rFonts w:ascii="Lucida Sans Unicode" w:eastAsiaTheme="minorEastAsia" w:hAnsi="Lucida Sans Unicode" w:cs="Lucida Sans Unicode"/>
          <w:bCs/>
          <w:sz w:val="20"/>
          <w:szCs w:val="20"/>
          <w:lang w:eastAsia="es-ES"/>
        </w:rPr>
        <w:t>, Jalisco; u</w:t>
      </w:r>
      <w:r w:rsidRPr="00DF440F">
        <w:rPr>
          <w:rFonts w:ascii="Lucida Sans Unicode" w:eastAsiaTheme="minorEastAsia" w:hAnsi="Lucida Sans Unicode" w:cs="Lucida Sans Unicode"/>
          <w:sz w:val="20"/>
          <w:szCs w:val="20"/>
          <w:lang w:eastAsia="es-ES"/>
        </w:rPr>
        <w:t xml:space="preserve">na vez revisada por la Secretaría Ejecutiva, se consideró necesario requerir al partido político, para que allegara diversa documentación que omitió adjuntar; apercibiéndole que de no cumplir, se resolvería con las constancias e información </w:t>
      </w:r>
      <w:r w:rsidRPr="00DF440F">
        <w:rPr>
          <w:rFonts w:ascii="Lucida Sans Unicode" w:eastAsiaTheme="minorEastAsia" w:hAnsi="Lucida Sans Unicode" w:cs="Lucida Sans Unicode"/>
          <w:sz w:val="20"/>
          <w:szCs w:val="20"/>
          <w:lang w:eastAsia="es-ES"/>
        </w:rPr>
        <w:lastRenderedPageBreak/>
        <w:t>que obren en el expediente, de conformidad con lo establecido por el artículo 244, párrafo 2 del Código Electoral del Estado de Jalisco.</w:t>
      </w:r>
    </w:p>
    <w:p w14:paraId="00A23EDD" w14:textId="77777777" w:rsidR="0079095F" w:rsidRPr="00DF440F" w:rsidRDefault="0079095F" w:rsidP="0079095F">
      <w:pPr>
        <w:spacing w:after="0" w:line="276" w:lineRule="auto"/>
        <w:jc w:val="both"/>
        <w:rPr>
          <w:rFonts w:ascii="Lucida Sans Unicode" w:eastAsiaTheme="minorEastAsia" w:hAnsi="Lucida Sans Unicode" w:cs="Lucida Sans Unicode"/>
          <w:bCs/>
          <w:sz w:val="20"/>
          <w:szCs w:val="20"/>
          <w:lang w:eastAsia="es-ES"/>
        </w:rPr>
      </w:pPr>
    </w:p>
    <w:p w14:paraId="5E7607F5" w14:textId="7A67D10C"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San Marcos</w:t>
      </w:r>
      <w:r w:rsidRPr="00DF440F">
        <w:rPr>
          <w:rFonts w:ascii="Lucida Sans Unicode" w:eastAsiaTheme="minorEastAsia" w:hAnsi="Lucida Sans Unicode" w:cs="Lucida Sans Unicode"/>
          <w:sz w:val="20"/>
          <w:szCs w:val="20"/>
          <w:lang w:eastAsia="es-ES"/>
        </w:rPr>
        <w:t xml:space="preserve">, Jalisco, en atención a la comunicación dirigida por este Instituto, mediante el oficio </w:t>
      </w:r>
      <w:r w:rsidRPr="00DF440F">
        <w:rPr>
          <w:rFonts w:ascii="Lucida Sans Unicode" w:hAnsi="Lucida Sans Unicode" w:cs="Lucida Sans Unicode"/>
          <w:color w:val="000000"/>
          <w:sz w:val="20"/>
          <w:szCs w:val="20"/>
        </w:rPr>
        <w:t>03165/2024.</w:t>
      </w:r>
    </w:p>
    <w:p w14:paraId="4DFE280B" w14:textId="77777777" w:rsidR="0079095F" w:rsidRPr="00DF440F" w:rsidRDefault="0079095F" w:rsidP="0079095F">
      <w:pPr>
        <w:spacing w:after="0" w:line="276" w:lineRule="auto"/>
        <w:jc w:val="both"/>
        <w:rPr>
          <w:rFonts w:ascii="Lucida Sans Unicode" w:eastAsiaTheme="minorEastAsia" w:hAnsi="Lucida Sans Unicode" w:cs="Lucida Sans Unicode"/>
          <w:sz w:val="20"/>
          <w:szCs w:val="20"/>
          <w:lang w:eastAsia="es-ES"/>
        </w:rPr>
      </w:pPr>
    </w:p>
    <w:p w14:paraId="18E14D10" w14:textId="5E6E248B" w:rsidR="00491459" w:rsidRPr="00DF440F" w:rsidRDefault="00491459" w:rsidP="0049145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San Marcos,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503968D8" w14:textId="77777777" w:rsidR="0079095F" w:rsidRPr="00DF440F" w:rsidRDefault="0079095F" w:rsidP="00610389">
      <w:pPr>
        <w:spacing w:after="0" w:line="276" w:lineRule="auto"/>
        <w:jc w:val="both"/>
        <w:rPr>
          <w:rFonts w:ascii="Lucida Sans Unicode" w:eastAsiaTheme="minorEastAsia" w:hAnsi="Lucida Sans Unicode" w:cs="Lucida Sans Unicode"/>
          <w:bCs/>
          <w:sz w:val="20"/>
          <w:szCs w:val="20"/>
          <w:lang w:eastAsia="es-ES"/>
        </w:rPr>
      </w:pPr>
    </w:p>
    <w:p w14:paraId="234BD114" w14:textId="7F618A49" w:rsidR="001B1721" w:rsidRPr="00DF440F" w:rsidRDefault="001B1721" w:rsidP="001B1721">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 xml:space="preserve">XV. CUMPLIMIENTO DE LA SENTENCIA DEL </w:t>
      </w:r>
      <w:r w:rsidRPr="00DF440F">
        <w:rPr>
          <w:rFonts w:ascii="Lucida Sans Unicode" w:eastAsiaTheme="minorEastAsia" w:hAnsi="Lucida Sans Unicode" w:cs="Lucida Sans Unicode"/>
          <w:b/>
          <w:sz w:val="20"/>
          <w:szCs w:val="20"/>
          <w:lang w:eastAsia="es-ES"/>
        </w:rPr>
        <w:t>JDC-07</w:t>
      </w:r>
      <w:r w:rsidR="00052883" w:rsidRPr="00DF440F">
        <w:rPr>
          <w:rFonts w:ascii="Lucida Sans Unicode" w:eastAsiaTheme="minorEastAsia" w:hAnsi="Lucida Sans Unicode" w:cs="Lucida Sans Unicode"/>
          <w:b/>
          <w:sz w:val="20"/>
          <w:szCs w:val="20"/>
          <w:lang w:eastAsia="es-ES"/>
        </w:rPr>
        <w:t>5</w:t>
      </w:r>
      <w:r w:rsidRPr="00DF440F">
        <w:rPr>
          <w:rFonts w:ascii="Lucida Sans Unicode" w:eastAsiaTheme="minorEastAsia" w:hAnsi="Lucida Sans Unicode" w:cs="Lucida Sans Unicode"/>
          <w:b/>
          <w:sz w:val="20"/>
          <w:szCs w:val="20"/>
          <w:lang w:eastAsia="es-ES"/>
        </w:rPr>
        <w:t xml:space="preserve">/2024. </w:t>
      </w:r>
      <w:r w:rsidR="00FA4C58" w:rsidRPr="00DF440F">
        <w:rPr>
          <w:rFonts w:ascii="Lucida Sans Unicode" w:eastAsiaTheme="minorEastAsia" w:hAnsi="Lucida Sans Unicode" w:cs="Lucida Sans Unicode"/>
          <w:sz w:val="20"/>
          <w:szCs w:val="20"/>
          <w:lang w:eastAsia="es-ES"/>
        </w:rPr>
        <w:t>A</w:t>
      </w:r>
      <w:r w:rsidRPr="00DF440F">
        <w:rPr>
          <w:rFonts w:ascii="Lucida Sans Unicode" w:eastAsiaTheme="minorEastAsia" w:hAnsi="Lucida Sans Unicode" w:cs="Lucida Sans Unicode"/>
          <w:b/>
          <w:sz w:val="20"/>
          <w:szCs w:val="20"/>
          <w:lang w:eastAsia="es-ES"/>
        </w:rPr>
        <w:t xml:space="preserve"> </w:t>
      </w:r>
      <w:r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Pr="00DF440F">
        <w:rPr>
          <w:rFonts w:ascii="Lucida Sans Unicode" w:eastAsiaTheme="minorEastAsia" w:hAnsi="Lucida Sans Unicode" w:cs="Lucida Sans Unicode"/>
          <w:bCs/>
          <w:sz w:val="20"/>
          <w:szCs w:val="20"/>
          <w:lang w:eastAsia="es-ES"/>
        </w:rPr>
        <w:t xml:space="preserve"> JDC-07</w:t>
      </w:r>
      <w:r w:rsidR="00052883" w:rsidRPr="00DF440F">
        <w:rPr>
          <w:rFonts w:ascii="Lucida Sans Unicode" w:eastAsiaTheme="minorEastAsia" w:hAnsi="Lucida Sans Unicode" w:cs="Lucida Sans Unicode"/>
          <w:bCs/>
          <w:sz w:val="20"/>
          <w:szCs w:val="20"/>
          <w:lang w:eastAsia="es-ES"/>
        </w:rPr>
        <w:t>5</w:t>
      </w:r>
      <w:r w:rsidRPr="00DF440F">
        <w:rPr>
          <w:rFonts w:ascii="Lucida Sans Unicode" w:eastAsiaTheme="minorEastAsia" w:hAnsi="Lucida Sans Unicode" w:cs="Lucida Sans Unicode"/>
          <w:bCs/>
          <w:sz w:val="20"/>
          <w:szCs w:val="20"/>
          <w:lang w:eastAsia="es-ES"/>
        </w:rPr>
        <w:t xml:space="preserve">/2024, es que se procede a revisar la documentación allegada por el </w:t>
      </w:r>
      <w:r w:rsidRPr="00DF440F">
        <w:rPr>
          <w:rFonts w:ascii="Lucida Sans Unicode" w:eastAsiaTheme="minorEastAsia" w:hAnsi="Lucida Sans Unicode" w:cs="Lucida Sans Unicode"/>
          <w:sz w:val="20"/>
          <w:szCs w:val="20"/>
          <w:lang w:eastAsia="es-ES"/>
        </w:rPr>
        <w:t>partido político</w:t>
      </w:r>
      <w:r w:rsidRPr="00DF440F">
        <w:rPr>
          <w:rFonts w:ascii="Lucida Sans Unicode" w:eastAsiaTheme="minorEastAsia" w:hAnsi="Lucida Sans Unicode" w:cs="Lucida Sans Unicode"/>
          <w:b/>
          <w:bCs/>
          <w:sz w:val="20"/>
          <w:szCs w:val="20"/>
          <w:lang w:eastAsia="es-ES"/>
        </w:rPr>
        <w:t xml:space="preserve"> Movimiento Ciudadano,</w:t>
      </w:r>
      <w:r w:rsidRPr="00DF440F">
        <w:rPr>
          <w:rFonts w:ascii="Lucida Sans Unicode" w:eastAsiaTheme="minorEastAsia" w:hAnsi="Lucida Sans Unicode" w:cs="Lucida Sans Unicode"/>
          <w:bCs/>
          <w:sz w:val="20"/>
          <w:szCs w:val="20"/>
          <w:lang w:eastAsia="es-ES"/>
        </w:rPr>
        <w:t xml:space="preserve"> respecto de la planilla para munícipes de </w:t>
      </w:r>
      <w:proofErr w:type="spellStart"/>
      <w:r w:rsidR="00052883" w:rsidRPr="00DF440F">
        <w:rPr>
          <w:rFonts w:ascii="Lucida Sans Unicode" w:eastAsiaTheme="minorEastAsia" w:hAnsi="Lucida Sans Unicode" w:cs="Lucida Sans Unicode"/>
          <w:bCs/>
          <w:sz w:val="20"/>
          <w:szCs w:val="20"/>
          <w:lang w:eastAsia="es-ES"/>
        </w:rPr>
        <w:t>Tecolotlán</w:t>
      </w:r>
      <w:proofErr w:type="spellEnd"/>
      <w:r w:rsidRPr="00DF440F">
        <w:rPr>
          <w:rFonts w:ascii="Lucida Sans Unicode" w:eastAsiaTheme="minorEastAsia" w:hAnsi="Lucida Sans Unicode" w:cs="Lucida Sans Unicode"/>
          <w:bCs/>
          <w:sz w:val="20"/>
          <w:szCs w:val="20"/>
          <w:lang w:eastAsia="es-ES"/>
        </w:rPr>
        <w:t>, Jalisco.</w:t>
      </w:r>
    </w:p>
    <w:p w14:paraId="2EA0A849" w14:textId="77777777" w:rsidR="001B1721" w:rsidRPr="00DF440F" w:rsidRDefault="001B1721" w:rsidP="001B1721">
      <w:pPr>
        <w:spacing w:after="0" w:line="276" w:lineRule="auto"/>
        <w:jc w:val="both"/>
        <w:rPr>
          <w:rFonts w:ascii="Lucida Sans Unicode" w:eastAsiaTheme="minorEastAsia" w:hAnsi="Lucida Sans Unicode" w:cs="Lucida Sans Unicode"/>
          <w:bCs/>
          <w:sz w:val="20"/>
          <w:szCs w:val="20"/>
          <w:lang w:eastAsia="es-ES"/>
        </w:rPr>
      </w:pPr>
    </w:p>
    <w:p w14:paraId="6464BEF3" w14:textId="6A71723C" w:rsidR="001B1721" w:rsidRPr="00DF440F" w:rsidRDefault="001B1721" w:rsidP="001B1721">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w:t>
      </w:r>
      <w:r w:rsidR="00491459" w:rsidRPr="00DF440F">
        <w:rPr>
          <w:rFonts w:ascii="Lucida Sans Unicode" w:eastAsiaTheme="minorEastAsia" w:hAnsi="Lucida Sans Unicode" w:cs="Lucida Sans Unicode"/>
          <w:bCs/>
          <w:sz w:val="20"/>
          <w:szCs w:val="20"/>
          <w:lang w:eastAsia="es-ES"/>
        </w:rPr>
        <w:t xml:space="preserve">tal como se estableció en el antecedente </w:t>
      </w:r>
      <w:r w:rsidR="00491459" w:rsidRPr="00DF440F">
        <w:rPr>
          <w:rFonts w:ascii="Lucida Sans Unicode" w:eastAsiaTheme="minorEastAsia" w:hAnsi="Lucida Sans Unicode" w:cs="Lucida Sans Unicode"/>
          <w:b/>
          <w:bCs/>
          <w:sz w:val="20"/>
          <w:szCs w:val="20"/>
          <w:lang w:eastAsia="es-ES"/>
        </w:rPr>
        <w:t>22</w:t>
      </w:r>
      <w:r w:rsidR="00491459" w:rsidRPr="00DF440F">
        <w:rPr>
          <w:rFonts w:ascii="Lucida Sans Unicode" w:eastAsiaTheme="minorEastAsia" w:hAnsi="Lucida Sans Unicode" w:cs="Lucida Sans Unicode"/>
          <w:bCs/>
          <w:sz w:val="20"/>
          <w:szCs w:val="20"/>
          <w:lang w:eastAsia="es-ES"/>
        </w:rPr>
        <w:t xml:space="preserve"> de este acuerdo, el veintinueve de marzo del año en </w:t>
      </w:r>
      <w:r w:rsidRPr="00DF440F">
        <w:rPr>
          <w:rFonts w:ascii="Lucida Sans Unicode" w:eastAsiaTheme="minorEastAsia" w:hAnsi="Lucida Sans Unicode" w:cs="Lucida Sans Unicode"/>
          <w:bCs/>
          <w:sz w:val="20"/>
          <w:szCs w:val="20"/>
          <w:lang w:eastAsia="es-ES"/>
        </w:rPr>
        <w:t xml:space="preserve">curso, el </w:t>
      </w:r>
      <w:r w:rsidRPr="00DF440F">
        <w:rPr>
          <w:rFonts w:ascii="Lucida Sans Unicode" w:eastAsiaTheme="minorEastAsia" w:hAnsi="Lucida Sans Unicode" w:cs="Lucida Sans Unicode"/>
          <w:sz w:val="20"/>
          <w:szCs w:val="20"/>
          <w:lang w:eastAsia="es-ES"/>
        </w:rPr>
        <w:t xml:space="preserve">partido político </w:t>
      </w:r>
      <w:r w:rsidRPr="00DF440F">
        <w:rPr>
          <w:rFonts w:ascii="Lucida Sans Unicode" w:eastAsiaTheme="minorEastAsia" w:hAnsi="Lucida Sans Unicode" w:cs="Lucida Sans Unicode"/>
          <w:b/>
          <w:bCs/>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presentó escrito al que correspondió el </w:t>
      </w:r>
      <w:r w:rsidR="00491459" w:rsidRPr="00DF440F">
        <w:rPr>
          <w:rFonts w:ascii="Lucida Sans Unicode" w:eastAsiaTheme="minorEastAsia" w:hAnsi="Lucida Sans Unicode" w:cs="Lucida Sans Unicode"/>
          <w:bCs/>
          <w:sz w:val="20"/>
          <w:szCs w:val="20"/>
          <w:lang w:eastAsia="es-ES"/>
        </w:rPr>
        <w:t>14217, y en alcance el diverso folio 14226</w:t>
      </w:r>
      <w:r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proofErr w:type="spellStart"/>
      <w:r w:rsidR="00052883" w:rsidRPr="00DF440F">
        <w:rPr>
          <w:rFonts w:ascii="Lucida Sans Unicode" w:eastAsiaTheme="minorEastAsia" w:hAnsi="Lucida Sans Unicode" w:cs="Lucida Sans Unicode"/>
          <w:bCs/>
          <w:sz w:val="20"/>
          <w:szCs w:val="20"/>
          <w:lang w:eastAsia="es-ES"/>
        </w:rPr>
        <w:t>Tecolotlán</w:t>
      </w:r>
      <w:proofErr w:type="spellEnd"/>
      <w:r w:rsidRPr="00DF440F">
        <w:rPr>
          <w:rFonts w:ascii="Lucida Sans Unicode" w:eastAsiaTheme="minorEastAsia" w:hAnsi="Lucida Sans Unicode" w:cs="Lucida Sans Unicode"/>
          <w:bCs/>
          <w:sz w:val="20"/>
          <w:szCs w:val="20"/>
          <w:lang w:eastAsia="es-ES"/>
        </w:rPr>
        <w:t>, Jalisco; u</w:t>
      </w:r>
      <w:r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07FE6698" w14:textId="77777777" w:rsidR="001B1721" w:rsidRPr="00DF440F" w:rsidRDefault="001B1721" w:rsidP="001B1721">
      <w:pPr>
        <w:spacing w:after="0" w:line="276" w:lineRule="auto"/>
        <w:jc w:val="both"/>
        <w:rPr>
          <w:rFonts w:ascii="Lucida Sans Unicode" w:eastAsiaTheme="minorEastAsia" w:hAnsi="Lucida Sans Unicode" w:cs="Lucida Sans Unicode"/>
          <w:bCs/>
          <w:sz w:val="20"/>
          <w:szCs w:val="20"/>
          <w:lang w:eastAsia="es-ES"/>
        </w:rPr>
      </w:pPr>
    </w:p>
    <w:p w14:paraId="7470DA25" w14:textId="7BCBA2C8"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w:t>
      </w:r>
      <w:r w:rsidRPr="00DF440F">
        <w:rPr>
          <w:rFonts w:ascii="Lucida Sans Unicode" w:eastAsiaTheme="minorEastAsia" w:hAnsi="Lucida Sans Unicode" w:cs="Lucida Sans Unicode"/>
          <w:sz w:val="20"/>
          <w:szCs w:val="20"/>
          <w:lang w:eastAsia="es-ES"/>
        </w:rPr>
        <w:lastRenderedPageBreak/>
        <w:t xml:space="preserve">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proofErr w:type="spellStart"/>
      <w:r w:rsidRPr="00DF440F">
        <w:rPr>
          <w:rFonts w:ascii="Lucida Sans Unicode" w:eastAsiaTheme="minorEastAsia" w:hAnsi="Lucida Sans Unicode" w:cs="Lucida Sans Unicode"/>
          <w:bCs/>
          <w:sz w:val="20"/>
          <w:szCs w:val="20"/>
          <w:lang w:eastAsia="es-ES"/>
        </w:rPr>
        <w:t>Tecolotlán</w:t>
      </w:r>
      <w:proofErr w:type="spellEnd"/>
      <w:r w:rsidRPr="00DF440F">
        <w:rPr>
          <w:rFonts w:ascii="Lucida Sans Unicode" w:eastAsiaTheme="minorEastAsia" w:hAnsi="Lucida Sans Unicode" w:cs="Lucida Sans Unicode"/>
          <w:bCs/>
          <w:sz w:val="20"/>
          <w:szCs w:val="20"/>
          <w:lang w:eastAsia="es-ES"/>
        </w:rPr>
        <w:t>, Jalisco</w:t>
      </w:r>
      <w:r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Pr="00DF440F">
        <w:rPr>
          <w:rFonts w:ascii="Lucida Sans Unicode" w:hAnsi="Lucida Sans Unicode" w:cs="Lucida Sans Unicode"/>
          <w:color w:val="000000"/>
          <w:sz w:val="20"/>
          <w:szCs w:val="20"/>
        </w:rPr>
        <w:t>03165/2024.</w:t>
      </w:r>
    </w:p>
    <w:p w14:paraId="6C1C12E1" w14:textId="77777777" w:rsidR="001B1721" w:rsidRPr="00DF440F" w:rsidRDefault="001B1721" w:rsidP="001B1721">
      <w:pPr>
        <w:spacing w:after="0" w:line="276" w:lineRule="auto"/>
        <w:jc w:val="both"/>
        <w:rPr>
          <w:rFonts w:ascii="Lucida Sans Unicode" w:eastAsiaTheme="minorEastAsia" w:hAnsi="Lucida Sans Unicode" w:cs="Lucida Sans Unicode"/>
          <w:sz w:val="20"/>
          <w:szCs w:val="20"/>
          <w:lang w:eastAsia="es-ES"/>
        </w:rPr>
      </w:pPr>
    </w:p>
    <w:p w14:paraId="15F44A8D" w14:textId="0A31C307" w:rsidR="00491459" w:rsidRPr="00DF440F" w:rsidRDefault="00491459" w:rsidP="0049145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 xml:space="preserve">para munícipes del municipio de </w:t>
      </w:r>
      <w:proofErr w:type="spellStart"/>
      <w:r w:rsidRPr="00DF440F">
        <w:rPr>
          <w:rFonts w:ascii="Lucida Sans Unicode" w:eastAsiaTheme="minorEastAsia" w:hAnsi="Lucida Sans Unicode" w:cs="Lucida Sans Unicode"/>
          <w:bCs/>
          <w:sz w:val="20"/>
          <w:szCs w:val="20"/>
          <w:lang w:eastAsia="es-ES"/>
        </w:rPr>
        <w:t>Tecolotlán</w:t>
      </w:r>
      <w:proofErr w:type="spellEnd"/>
      <w:r w:rsidRPr="00DF440F">
        <w:rPr>
          <w:rFonts w:ascii="Lucida Sans Unicode" w:eastAsiaTheme="minorEastAsia" w:hAnsi="Lucida Sans Unicode" w:cs="Lucida Sans Unicode"/>
          <w:bCs/>
          <w:sz w:val="20"/>
          <w:szCs w:val="20"/>
          <w:lang w:eastAsia="es-ES"/>
        </w:rPr>
        <w:t>,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DCC57A8" w14:textId="77777777" w:rsidR="001B1721" w:rsidRPr="00DF440F" w:rsidRDefault="001B1721" w:rsidP="00610389">
      <w:pPr>
        <w:spacing w:after="0" w:line="276" w:lineRule="auto"/>
        <w:jc w:val="both"/>
        <w:rPr>
          <w:rFonts w:ascii="Lucida Sans Unicode" w:eastAsiaTheme="minorEastAsia" w:hAnsi="Lucida Sans Unicode" w:cs="Lucida Sans Unicode"/>
          <w:bCs/>
          <w:sz w:val="20"/>
          <w:szCs w:val="20"/>
          <w:lang w:eastAsia="es-ES"/>
        </w:rPr>
      </w:pPr>
    </w:p>
    <w:p w14:paraId="33655EE0" w14:textId="5C030562" w:rsidR="00121699" w:rsidRPr="00DF440F" w:rsidRDefault="00121699" w:rsidP="00121699">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XV</w:t>
      </w:r>
      <w:r w:rsidR="00491459" w:rsidRPr="00DF440F">
        <w:rPr>
          <w:rFonts w:ascii="Lucida Sans Unicode" w:eastAsiaTheme="minorEastAsia" w:hAnsi="Lucida Sans Unicode" w:cs="Lucida Sans Unicode"/>
          <w:b/>
          <w:bCs/>
          <w:sz w:val="20"/>
          <w:szCs w:val="20"/>
          <w:lang w:eastAsia="es-ES"/>
        </w:rPr>
        <w:t>I</w:t>
      </w:r>
      <w:r w:rsidRPr="00DF440F">
        <w:rPr>
          <w:rFonts w:ascii="Lucida Sans Unicode" w:eastAsiaTheme="minorEastAsia" w:hAnsi="Lucida Sans Unicode" w:cs="Lucida Sans Unicode"/>
          <w:b/>
          <w:bCs/>
          <w:sz w:val="20"/>
          <w:szCs w:val="20"/>
          <w:lang w:eastAsia="es-ES"/>
        </w:rPr>
        <w:t xml:space="preserve">. CUMPLIMIENTO DE LA SENTENCIA DEL </w:t>
      </w:r>
      <w:r w:rsidRPr="00DF440F">
        <w:rPr>
          <w:rFonts w:ascii="Lucida Sans Unicode" w:eastAsiaTheme="minorEastAsia" w:hAnsi="Lucida Sans Unicode" w:cs="Lucida Sans Unicode"/>
          <w:b/>
          <w:sz w:val="20"/>
          <w:szCs w:val="20"/>
          <w:lang w:eastAsia="es-ES"/>
        </w:rPr>
        <w:t xml:space="preserve">JDC-076/2024. </w:t>
      </w:r>
      <w:r w:rsidR="00FA4C58" w:rsidRPr="00DF440F">
        <w:rPr>
          <w:rFonts w:ascii="Lucida Sans Unicode" w:eastAsiaTheme="minorEastAsia" w:hAnsi="Lucida Sans Unicode" w:cs="Lucida Sans Unicode"/>
          <w:sz w:val="20"/>
          <w:szCs w:val="20"/>
          <w:lang w:eastAsia="es-ES"/>
        </w:rPr>
        <w:t>A</w:t>
      </w:r>
      <w:r w:rsidRPr="00DF440F">
        <w:rPr>
          <w:rFonts w:ascii="Lucida Sans Unicode" w:eastAsiaTheme="minorEastAsia" w:hAnsi="Lucida Sans Unicode" w:cs="Lucida Sans Unicode"/>
          <w:b/>
          <w:sz w:val="20"/>
          <w:szCs w:val="20"/>
          <w:lang w:eastAsia="es-ES"/>
        </w:rPr>
        <w:t xml:space="preserve"> </w:t>
      </w:r>
      <w:r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Pr="00DF440F">
        <w:rPr>
          <w:rFonts w:ascii="Lucida Sans Unicode" w:eastAsiaTheme="minorEastAsia" w:hAnsi="Lucida Sans Unicode" w:cs="Lucida Sans Unicode"/>
          <w:bCs/>
          <w:sz w:val="20"/>
          <w:szCs w:val="20"/>
          <w:lang w:eastAsia="es-ES"/>
        </w:rPr>
        <w:t xml:space="preserve"> JDC-076/2024, es que se procede a revisar la documentación allegada por el </w:t>
      </w:r>
      <w:r w:rsidRPr="00DF440F">
        <w:rPr>
          <w:rFonts w:ascii="Lucida Sans Unicode" w:eastAsiaTheme="minorEastAsia" w:hAnsi="Lucida Sans Unicode" w:cs="Lucida Sans Unicode"/>
          <w:sz w:val="20"/>
          <w:szCs w:val="20"/>
          <w:lang w:eastAsia="es-ES"/>
        </w:rPr>
        <w:t>partido político</w:t>
      </w:r>
      <w:r w:rsidRPr="00DF440F">
        <w:rPr>
          <w:rFonts w:ascii="Lucida Sans Unicode" w:eastAsiaTheme="minorEastAsia" w:hAnsi="Lucida Sans Unicode" w:cs="Lucida Sans Unicode"/>
          <w:b/>
          <w:bCs/>
          <w:sz w:val="20"/>
          <w:szCs w:val="20"/>
          <w:lang w:eastAsia="es-ES"/>
        </w:rPr>
        <w:t xml:space="preserve"> Movimiento Ciudadano,</w:t>
      </w:r>
      <w:r w:rsidRPr="00DF440F">
        <w:rPr>
          <w:rFonts w:ascii="Lucida Sans Unicode" w:eastAsiaTheme="minorEastAsia" w:hAnsi="Lucida Sans Unicode" w:cs="Lucida Sans Unicode"/>
          <w:bCs/>
          <w:sz w:val="20"/>
          <w:szCs w:val="20"/>
          <w:lang w:eastAsia="es-ES"/>
        </w:rPr>
        <w:t xml:space="preserve"> respecto de la planilla para munícipes de Villa Guerrero, Jalisco.</w:t>
      </w:r>
    </w:p>
    <w:p w14:paraId="52F576D7" w14:textId="77777777" w:rsidR="00121699" w:rsidRPr="00DF440F" w:rsidRDefault="00121699" w:rsidP="00121699">
      <w:pPr>
        <w:spacing w:after="0" w:line="276" w:lineRule="auto"/>
        <w:jc w:val="both"/>
        <w:rPr>
          <w:rFonts w:ascii="Lucida Sans Unicode" w:eastAsiaTheme="minorEastAsia" w:hAnsi="Lucida Sans Unicode" w:cs="Lucida Sans Unicode"/>
          <w:bCs/>
          <w:sz w:val="20"/>
          <w:szCs w:val="20"/>
          <w:lang w:eastAsia="es-ES"/>
        </w:rPr>
      </w:pPr>
    </w:p>
    <w:p w14:paraId="2DDCEA2D" w14:textId="313CC1C4" w:rsidR="00121699" w:rsidRPr="00DF440F" w:rsidRDefault="00491459" w:rsidP="0012169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121699" w:rsidRPr="00DF440F">
        <w:rPr>
          <w:rFonts w:ascii="Lucida Sans Unicode" w:eastAsiaTheme="minorEastAsia" w:hAnsi="Lucida Sans Unicode" w:cs="Lucida Sans Unicode"/>
          <w:bCs/>
          <w:sz w:val="20"/>
          <w:szCs w:val="20"/>
          <w:lang w:eastAsia="es-ES"/>
        </w:rPr>
        <w:t xml:space="preserve">, el </w:t>
      </w:r>
      <w:r w:rsidR="00121699" w:rsidRPr="00DF440F">
        <w:rPr>
          <w:rFonts w:ascii="Lucida Sans Unicode" w:eastAsiaTheme="minorEastAsia" w:hAnsi="Lucida Sans Unicode" w:cs="Lucida Sans Unicode"/>
          <w:sz w:val="20"/>
          <w:szCs w:val="20"/>
          <w:lang w:eastAsia="es-ES"/>
        </w:rPr>
        <w:t xml:space="preserve">partido político </w:t>
      </w:r>
      <w:r w:rsidR="00121699" w:rsidRPr="00DF440F">
        <w:rPr>
          <w:rFonts w:ascii="Lucida Sans Unicode" w:eastAsiaTheme="minorEastAsia" w:hAnsi="Lucida Sans Unicode" w:cs="Lucida Sans Unicode"/>
          <w:b/>
          <w:bCs/>
          <w:sz w:val="20"/>
          <w:szCs w:val="20"/>
          <w:lang w:eastAsia="es-ES"/>
        </w:rPr>
        <w:t>Movimiento Ciudadano</w:t>
      </w:r>
      <w:r w:rsidR="00121699" w:rsidRPr="00DF440F">
        <w:rPr>
          <w:rFonts w:ascii="Lucida Sans Unicode" w:eastAsiaTheme="minorEastAsia" w:hAnsi="Lucida Sans Unicode" w:cs="Lucida Sans Unicode"/>
          <w:bCs/>
          <w:sz w:val="20"/>
          <w:szCs w:val="20"/>
          <w:lang w:eastAsia="es-ES"/>
        </w:rPr>
        <w:t xml:space="preserve"> presentó escrito al que correspondió el folio </w:t>
      </w:r>
      <w:r w:rsidRPr="00DF440F">
        <w:rPr>
          <w:rFonts w:ascii="Lucida Sans Unicode" w:eastAsiaTheme="minorEastAsia" w:hAnsi="Lucida Sans Unicode" w:cs="Lucida Sans Unicode"/>
          <w:bCs/>
          <w:sz w:val="20"/>
          <w:szCs w:val="20"/>
          <w:lang w:eastAsia="es-ES"/>
        </w:rPr>
        <w:t>14221</w:t>
      </w:r>
      <w:r w:rsidR="00121699"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084A09" w:rsidRPr="00DF440F">
        <w:rPr>
          <w:rFonts w:ascii="Lucida Sans Unicode" w:eastAsiaTheme="minorEastAsia" w:hAnsi="Lucida Sans Unicode" w:cs="Lucida Sans Unicode"/>
          <w:bCs/>
          <w:sz w:val="20"/>
          <w:szCs w:val="20"/>
          <w:lang w:eastAsia="es-ES"/>
        </w:rPr>
        <w:t>Villa Guerrero</w:t>
      </w:r>
      <w:r w:rsidR="00121699" w:rsidRPr="00DF440F">
        <w:rPr>
          <w:rFonts w:ascii="Lucida Sans Unicode" w:eastAsiaTheme="minorEastAsia" w:hAnsi="Lucida Sans Unicode" w:cs="Lucida Sans Unicode"/>
          <w:bCs/>
          <w:sz w:val="20"/>
          <w:szCs w:val="20"/>
          <w:lang w:eastAsia="es-ES"/>
        </w:rPr>
        <w:t>, Jalisco; u</w:t>
      </w:r>
      <w:r w:rsidR="00121699"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0F10928C" w14:textId="77777777" w:rsidR="00121699" w:rsidRPr="00DF440F" w:rsidRDefault="00121699" w:rsidP="00121699">
      <w:pPr>
        <w:spacing w:after="0" w:line="276" w:lineRule="auto"/>
        <w:jc w:val="both"/>
        <w:rPr>
          <w:rFonts w:ascii="Lucida Sans Unicode" w:eastAsiaTheme="minorEastAsia" w:hAnsi="Lucida Sans Unicode" w:cs="Lucida Sans Unicode"/>
          <w:bCs/>
          <w:sz w:val="20"/>
          <w:szCs w:val="20"/>
          <w:lang w:eastAsia="es-ES"/>
        </w:rPr>
      </w:pPr>
    </w:p>
    <w:p w14:paraId="173954B3" w14:textId="4E30C260"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Villa Guerrero, Jalisco</w:t>
      </w:r>
      <w:r w:rsidRPr="00DF440F">
        <w:rPr>
          <w:rFonts w:ascii="Lucida Sans Unicode" w:eastAsiaTheme="minorEastAsia" w:hAnsi="Lucida Sans Unicode" w:cs="Lucida Sans Unicode"/>
          <w:sz w:val="20"/>
          <w:szCs w:val="20"/>
          <w:lang w:eastAsia="es-ES"/>
        </w:rPr>
        <w:t xml:space="preserve">, Jalisco, en atención a la comunicación dirigida por este Instituto, mediante el oficio </w:t>
      </w:r>
      <w:r w:rsidRPr="00DF440F">
        <w:rPr>
          <w:rFonts w:ascii="Lucida Sans Unicode" w:hAnsi="Lucida Sans Unicode" w:cs="Lucida Sans Unicode"/>
          <w:color w:val="000000"/>
          <w:sz w:val="20"/>
          <w:szCs w:val="20"/>
        </w:rPr>
        <w:t>03165/2024.</w:t>
      </w:r>
    </w:p>
    <w:p w14:paraId="0D731B24" w14:textId="77777777"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p>
    <w:p w14:paraId="13E4EBD4" w14:textId="75B5CDFD" w:rsidR="00491459" w:rsidRPr="00DF440F" w:rsidRDefault="00491459" w:rsidP="0049145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lastRenderedPageBreak/>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Villa Guerrero,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5037DCE3" w14:textId="77777777" w:rsidR="00491459" w:rsidRPr="00DF440F" w:rsidRDefault="00491459" w:rsidP="00491459"/>
    <w:p w14:paraId="0B295F6C" w14:textId="67632954" w:rsidR="00BE58FD" w:rsidRPr="00DF440F" w:rsidRDefault="007D73CB" w:rsidP="00BE58FD">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XV</w:t>
      </w:r>
      <w:r w:rsidR="00491459" w:rsidRPr="00DF440F">
        <w:rPr>
          <w:rFonts w:ascii="Lucida Sans Unicode" w:eastAsiaTheme="minorEastAsia" w:hAnsi="Lucida Sans Unicode" w:cs="Lucida Sans Unicode"/>
          <w:b/>
          <w:bCs/>
          <w:sz w:val="20"/>
          <w:szCs w:val="20"/>
          <w:lang w:eastAsia="es-ES"/>
        </w:rPr>
        <w:t>I</w:t>
      </w:r>
      <w:r w:rsidRPr="00DF440F">
        <w:rPr>
          <w:rFonts w:ascii="Lucida Sans Unicode" w:eastAsiaTheme="minorEastAsia" w:hAnsi="Lucida Sans Unicode" w:cs="Lucida Sans Unicode"/>
          <w:b/>
          <w:bCs/>
          <w:sz w:val="20"/>
          <w:szCs w:val="20"/>
          <w:lang w:eastAsia="es-ES"/>
        </w:rPr>
        <w:t xml:space="preserve">I. </w:t>
      </w:r>
      <w:r w:rsidR="00BE58FD" w:rsidRPr="00DF440F">
        <w:rPr>
          <w:rFonts w:ascii="Lucida Sans Unicode" w:eastAsiaTheme="minorEastAsia" w:hAnsi="Lucida Sans Unicode" w:cs="Lucida Sans Unicode"/>
          <w:b/>
          <w:bCs/>
          <w:sz w:val="20"/>
          <w:szCs w:val="20"/>
          <w:lang w:eastAsia="es-ES"/>
        </w:rPr>
        <w:t xml:space="preserve">CUMPLIMIENTO DE LA SENTENCIA DEL </w:t>
      </w:r>
      <w:r w:rsidR="00BE58FD" w:rsidRPr="00DF440F">
        <w:rPr>
          <w:rFonts w:ascii="Lucida Sans Unicode" w:eastAsiaTheme="minorEastAsia" w:hAnsi="Lucida Sans Unicode" w:cs="Lucida Sans Unicode"/>
          <w:b/>
          <w:sz w:val="20"/>
          <w:szCs w:val="20"/>
          <w:lang w:eastAsia="es-ES"/>
        </w:rPr>
        <w:t>JDC-07</w:t>
      </w:r>
      <w:r w:rsidR="00E6205D" w:rsidRPr="00DF440F">
        <w:rPr>
          <w:rFonts w:ascii="Lucida Sans Unicode" w:eastAsiaTheme="minorEastAsia" w:hAnsi="Lucida Sans Unicode" w:cs="Lucida Sans Unicode"/>
          <w:b/>
          <w:sz w:val="20"/>
          <w:szCs w:val="20"/>
          <w:lang w:eastAsia="es-ES"/>
        </w:rPr>
        <w:t>8</w:t>
      </w:r>
      <w:r w:rsidR="00BE58FD" w:rsidRPr="00DF440F">
        <w:rPr>
          <w:rFonts w:ascii="Lucida Sans Unicode" w:eastAsiaTheme="minorEastAsia" w:hAnsi="Lucida Sans Unicode" w:cs="Lucida Sans Unicode"/>
          <w:b/>
          <w:sz w:val="20"/>
          <w:szCs w:val="20"/>
          <w:lang w:eastAsia="es-ES"/>
        </w:rPr>
        <w:t xml:space="preserve">/2024. </w:t>
      </w:r>
      <w:r w:rsidR="00FA4C58" w:rsidRPr="00DF440F">
        <w:rPr>
          <w:rFonts w:ascii="Lucida Sans Unicode" w:eastAsiaTheme="minorEastAsia" w:hAnsi="Lucida Sans Unicode" w:cs="Lucida Sans Unicode"/>
          <w:sz w:val="20"/>
          <w:szCs w:val="20"/>
          <w:lang w:eastAsia="es-ES"/>
        </w:rPr>
        <w:t>A</w:t>
      </w:r>
      <w:r w:rsidR="00BE58FD" w:rsidRPr="00DF440F">
        <w:rPr>
          <w:rFonts w:ascii="Lucida Sans Unicode" w:eastAsiaTheme="minorEastAsia" w:hAnsi="Lucida Sans Unicode" w:cs="Lucida Sans Unicode"/>
          <w:b/>
          <w:sz w:val="20"/>
          <w:szCs w:val="20"/>
          <w:lang w:eastAsia="es-ES"/>
        </w:rPr>
        <w:t xml:space="preserve"> </w:t>
      </w:r>
      <w:r w:rsidR="00BE58FD"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00BE58FD" w:rsidRPr="00DF440F">
        <w:rPr>
          <w:rFonts w:ascii="Lucida Sans Unicode" w:eastAsiaTheme="minorEastAsia" w:hAnsi="Lucida Sans Unicode" w:cs="Lucida Sans Unicode"/>
          <w:bCs/>
          <w:sz w:val="20"/>
          <w:szCs w:val="20"/>
          <w:lang w:eastAsia="es-ES"/>
        </w:rPr>
        <w:t xml:space="preserve"> JDC-07</w:t>
      </w:r>
      <w:r w:rsidR="00E6205D" w:rsidRPr="00DF440F">
        <w:rPr>
          <w:rFonts w:ascii="Lucida Sans Unicode" w:eastAsiaTheme="minorEastAsia" w:hAnsi="Lucida Sans Unicode" w:cs="Lucida Sans Unicode"/>
          <w:bCs/>
          <w:sz w:val="20"/>
          <w:szCs w:val="20"/>
          <w:lang w:eastAsia="es-ES"/>
        </w:rPr>
        <w:t>8</w:t>
      </w:r>
      <w:r w:rsidR="00BE58FD" w:rsidRPr="00DF440F">
        <w:rPr>
          <w:rFonts w:ascii="Lucida Sans Unicode" w:eastAsiaTheme="minorEastAsia" w:hAnsi="Lucida Sans Unicode" w:cs="Lucida Sans Unicode"/>
          <w:bCs/>
          <w:sz w:val="20"/>
          <w:szCs w:val="20"/>
          <w:lang w:eastAsia="es-ES"/>
        </w:rPr>
        <w:t xml:space="preserve">/2024, es que se procede a revisar la documentación allegada por el </w:t>
      </w:r>
      <w:r w:rsidR="00BE58FD" w:rsidRPr="00DF440F">
        <w:rPr>
          <w:rFonts w:ascii="Lucida Sans Unicode" w:eastAsiaTheme="minorEastAsia" w:hAnsi="Lucida Sans Unicode" w:cs="Lucida Sans Unicode"/>
          <w:sz w:val="20"/>
          <w:szCs w:val="20"/>
          <w:lang w:eastAsia="es-ES"/>
        </w:rPr>
        <w:t>partido político</w:t>
      </w:r>
      <w:r w:rsidR="00BE58FD" w:rsidRPr="00DF440F">
        <w:rPr>
          <w:rFonts w:ascii="Lucida Sans Unicode" w:eastAsiaTheme="minorEastAsia" w:hAnsi="Lucida Sans Unicode" w:cs="Lucida Sans Unicode"/>
          <w:b/>
          <w:bCs/>
          <w:sz w:val="20"/>
          <w:szCs w:val="20"/>
          <w:lang w:eastAsia="es-ES"/>
        </w:rPr>
        <w:t xml:space="preserve"> Movimiento Ciudadano,</w:t>
      </w:r>
      <w:r w:rsidR="00BE58FD" w:rsidRPr="00DF440F">
        <w:rPr>
          <w:rFonts w:ascii="Lucida Sans Unicode" w:eastAsiaTheme="minorEastAsia" w:hAnsi="Lucida Sans Unicode" w:cs="Lucida Sans Unicode"/>
          <w:bCs/>
          <w:sz w:val="20"/>
          <w:szCs w:val="20"/>
          <w:lang w:eastAsia="es-ES"/>
        </w:rPr>
        <w:t xml:space="preserve"> respecto de la planilla para munícipes de </w:t>
      </w:r>
      <w:r w:rsidR="00E6205D" w:rsidRPr="00DF440F">
        <w:rPr>
          <w:rFonts w:ascii="Lucida Sans Unicode" w:eastAsiaTheme="minorEastAsia" w:hAnsi="Lucida Sans Unicode" w:cs="Lucida Sans Unicode"/>
          <w:bCs/>
          <w:sz w:val="20"/>
          <w:szCs w:val="20"/>
          <w:lang w:eastAsia="es-ES"/>
        </w:rPr>
        <w:t>Tonalá</w:t>
      </w:r>
      <w:r w:rsidR="00BE58FD" w:rsidRPr="00DF440F">
        <w:rPr>
          <w:rFonts w:ascii="Lucida Sans Unicode" w:eastAsiaTheme="minorEastAsia" w:hAnsi="Lucida Sans Unicode" w:cs="Lucida Sans Unicode"/>
          <w:bCs/>
          <w:sz w:val="20"/>
          <w:szCs w:val="20"/>
          <w:lang w:eastAsia="es-ES"/>
        </w:rPr>
        <w:t>, Jalisco.</w:t>
      </w:r>
    </w:p>
    <w:p w14:paraId="4D3E62F0" w14:textId="77777777" w:rsidR="00BE58FD" w:rsidRPr="00DF440F" w:rsidRDefault="00BE58FD" w:rsidP="00BE58FD">
      <w:pPr>
        <w:spacing w:after="0" w:line="276" w:lineRule="auto"/>
        <w:jc w:val="both"/>
        <w:rPr>
          <w:rFonts w:ascii="Lucida Sans Unicode" w:eastAsiaTheme="minorEastAsia" w:hAnsi="Lucida Sans Unicode" w:cs="Lucida Sans Unicode"/>
          <w:bCs/>
          <w:sz w:val="20"/>
          <w:szCs w:val="20"/>
          <w:lang w:eastAsia="es-ES"/>
        </w:rPr>
      </w:pPr>
    </w:p>
    <w:p w14:paraId="6D666D92" w14:textId="4D3E27B4" w:rsidR="00BE58FD" w:rsidRPr="00DF440F" w:rsidRDefault="00491459" w:rsidP="00BE58FD">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BE58FD" w:rsidRPr="00DF440F">
        <w:rPr>
          <w:rFonts w:ascii="Lucida Sans Unicode" w:eastAsiaTheme="minorEastAsia" w:hAnsi="Lucida Sans Unicode" w:cs="Lucida Sans Unicode"/>
          <w:bCs/>
          <w:sz w:val="20"/>
          <w:szCs w:val="20"/>
          <w:lang w:eastAsia="es-ES"/>
        </w:rPr>
        <w:t xml:space="preserve">, el </w:t>
      </w:r>
      <w:r w:rsidR="00BE58FD" w:rsidRPr="00DF440F">
        <w:rPr>
          <w:rFonts w:ascii="Lucida Sans Unicode" w:eastAsiaTheme="minorEastAsia" w:hAnsi="Lucida Sans Unicode" w:cs="Lucida Sans Unicode"/>
          <w:sz w:val="20"/>
          <w:szCs w:val="20"/>
          <w:lang w:eastAsia="es-ES"/>
        </w:rPr>
        <w:t xml:space="preserve">partido político </w:t>
      </w:r>
      <w:r w:rsidR="00BE58FD" w:rsidRPr="00DF440F">
        <w:rPr>
          <w:rFonts w:ascii="Lucida Sans Unicode" w:eastAsiaTheme="minorEastAsia" w:hAnsi="Lucida Sans Unicode" w:cs="Lucida Sans Unicode"/>
          <w:b/>
          <w:bCs/>
          <w:sz w:val="20"/>
          <w:szCs w:val="20"/>
          <w:lang w:eastAsia="es-ES"/>
        </w:rPr>
        <w:t>Movimiento Ciudadano</w:t>
      </w:r>
      <w:r w:rsidR="00BE58FD" w:rsidRPr="00DF440F">
        <w:rPr>
          <w:rFonts w:ascii="Lucida Sans Unicode" w:eastAsiaTheme="minorEastAsia" w:hAnsi="Lucida Sans Unicode" w:cs="Lucida Sans Unicode"/>
          <w:bCs/>
          <w:sz w:val="20"/>
          <w:szCs w:val="20"/>
          <w:lang w:eastAsia="es-ES"/>
        </w:rPr>
        <w:t xml:space="preserve"> presentó escrito al que correspondió el folio </w:t>
      </w:r>
      <w:r w:rsidRPr="00DF440F">
        <w:rPr>
          <w:rFonts w:ascii="Lucida Sans Unicode" w:eastAsiaTheme="minorEastAsia" w:hAnsi="Lucida Sans Unicode" w:cs="Lucida Sans Unicode"/>
          <w:bCs/>
          <w:sz w:val="20"/>
          <w:szCs w:val="20"/>
          <w:lang w:eastAsia="es-ES"/>
        </w:rPr>
        <w:t>14220</w:t>
      </w:r>
      <w:r w:rsidR="00BE58FD"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w:t>
      </w:r>
      <w:r w:rsidR="00E6205D" w:rsidRPr="00DF440F">
        <w:rPr>
          <w:rFonts w:ascii="Lucida Sans Unicode" w:eastAsiaTheme="minorEastAsia" w:hAnsi="Lucida Sans Unicode" w:cs="Lucida Sans Unicode"/>
          <w:bCs/>
          <w:sz w:val="20"/>
          <w:szCs w:val="20"/>
          <w:lang w:eastAsia="es-ES"/>
        </w:rPr>
        <w:t>Tonalá</w:t>
      </w:r>
      <w:r w:rsidR="00BE58FD" w:rsidRPr="00DF440F">
        <w:rPr>
          <w:rFonts w:ascii="Lucida Sans Unicode" w:eastAsiaTheme="minorEastAsia" w:hAnsi="Lucida Sans Unicode" w:cs="Lucida Sans Unicode"/>
          <w:bCs/>
          <w:sz w:val="20"/>
          <w:szCs w:val="20"/>
          <w:lang w:eastAsia="es-ES"/>
        </w:rPr>
        <w:t>, Jalisco; u</w:t>
      </w:r>
      <w:r w:rsidR="00BE58FD"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0D8678D2" w14:textId="77777777" w:rsidR="00BE58FD" w:rsidRPr="00DF440F" w:rsidRDefault="00BE58FD" w:rsidP="00BE58FD">
      <w:pPr>
        <w:spacing w:after="0" w:line="276" w:lineRule="auto"/>
        <w:jc w:val="both"/>
        <w:rPr>
          <w:rFonts w:ascii="Lucida Sans Unicode" w:eastAsiaTheme="minorEastAsia" w:hAnsi="Lucida Sans Unicode" w:cs="Lucida Sans Unicode"/>
          <w:bCs/>
          <w:sz w:val="20"/>
          <w:szCs w:val="20"/>
          <w:lang w:eastAsia="es-ES"/>
        </w:rPr>
      </w:pPr>
    </w:p>
    <w:p w14:paraId="528D2D37" w14:textId="3F9DB01F"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Tonalá, Jalisco</w:t>
      </w:r>
      <w:r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Pr="00DF440F">
        <w:rPr>
          <w:rFonts w:ascii="Lucida Sans Unicode" w:hAnsi="Lucida Sans Unicode" w:cs="Lucida Sans Unicode"/>
          <w:color w:val="000000"/>
          <w:sz w:val="20"/>
          <w:szCs w:val="20"/>
        </w:rPr>
        <w:t>03165/2024.</w:t>
      </w:r>
    </w:p>
    <w:p w14:paraId="0D0C77B7" w14:textId="77777777" w:rsidR="00491459" w:rsidRPr="00DF440F" w:rsidRDefault="00491459" w:rsidP="00491459">
      <w:pPr>
        <w:spacing w:after="0" w:line="276" w:lineRule="auto"/>
        <w:jc w:val="both"/>
        <w:rPr>
          <w:rFonts w:ascii="Lucida Sans Unicode" w:eastAsiaTheme="minorEastAsia" w:hAnsi="Lucida Sans Unicode" w:cs="Lucida Sans Unicode"/>
          <w:sz w:val="20"/>
          <w:szCs w:val="20"/>
          <w:lang w:eastAsia="es-ES"/>
        </w:rPr>
      </w:pPr>
    </w:p>
    <w:p w14:paraId="32596E10" w14:textId="3E43BAF7" w:rsidR="00491459" w:rsidRPr="00DF440F" w:rsidRDefault="00491459" w:rsidP="0049145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Tonalá,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2D0B01C1" w14:textId="77777777" w:rsidR="00444EAF" w:rsidRPr="00DF440F" w:rsidRDefault="00444EAF" w:rsidP="00D877C8">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B4828E3" w14:textId="6372253A" w:rsidR="00D877C8" w:rsidRPr="00DF440F" w:rsidRDefault="00444EAF" w:rsidP="00D877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 xml:space="preserve">XVIII. </w:t>
      </w:r>
      <w:r w:rsidR="00D877C8" w:rsidRPr="00DF440F">
        <w:rPr>
          <w:rFonts w:ascii="Lucida Sans Unicode" w:eastAsiaTheme="minorEastAsia" w:hAnsi="Lucida Sans Unicode" w:cs="Lucida Sans Unicode"/>
          <w:b/>
          <w:bCs/>
          <w:sz w:val="20"/>
          <w:szCs w:val="20"/>
          <w:lang w:eastAsia="es-ES"/>
        </w:rPr>
        <w:t xml:space="preserve">CUMPLIMIENTO DE LA SENTENCIA DEL </w:t>
      </w:r>
      <w:r w:rsidR="00D877C8" w:rsidRPr="00DF440F">
        <w:rPr>
          <w:rFonts w:ascii="Lucida Sans Unicode" w:eastAsiaTheme="minorEastAsia" w:hAnsi="Lucida Sans Unicode" w:cs="Lucida Sans Unicode"/>
          <w:b/>
          <w:sz w:val="20"/>
          <w:szCs w:val="20"/>
          <w:lang w:eastAsia="es-ES"/>
        </w:rPr>
        <w:t xml:space="preserve">JDC-079/2024. </w:t>
      </w:r>
      <w:r w:rsidR="00FA4C58" w:rsidRPr="00DF440F">
        <w:rPr>
          <w:rFonts w:ascii="Lucida Sans Unicode" w:eastAsiaTheme="minorEastAsia" w:hAnsi="Lucida Sans Unicode" w:cs="Lucida Sans Unicode"/>
          <w:sz w:val="20"/>
          <w:szCs w:val="20"/>
          <w:lang w:eastAsia="es-ES"/>
        </w:rPr>
        <w:t>A</w:t>
      </w:r>
      <w:r w:rsidR="00D877C8" w:rsidRPr="00DF440F">
        <w:rPr>
          <w:rFonts w:ascii="Lucida Sans Unicode" w:eastAsiaTheme="minorEastAsia" w:hAnsi="Lucida Sans Unicode" w:cs="Lucida Sans Unicode"/>
          <w:b/>
          <w:sz w:val="20"/>
          <w:szCs w:val="20"/>
          <w:lang w:eastAsia="es-ES"/>
        </w:rPr>
        <w:t xml:space="preserve"> </w:t>
      </w:r>
      <w:r w:rsidR="00D877C8"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00D877C8" w:rsidRPr="00DF440F">
        <w:rPr>
          <w:rFonts w:ascii="Lucida Sans Unicode" w:eastAsiaTheme="minorEastAsia" w:hAnsi="Lucida Sans Unicode" w:cs="Lucida Sans Unicode"/>
          <w:bCs/>
          <w:sz w:val="20"/>
          <w:szCs w:val="20"/>
          <w:lang w:eastAsia="es-ES"/>
        </w:rPr>
        <w:t xml:space="preserve"> JDC-079/2024, es que se procede a revisar la documentación allegada por el </w:t>
      </w:r>
      <w:r w:rsidR="00D877C8" w:rsidRPr="00DF440F">
        <w:rPr>
          <w:rFonts w:ascii="Lucida Sans Unicode" w:eastAsiaTheme="minorEastAsia" w:hAnsi="Lucida Sans Unicode" w:cs="Lucida Sans Unicode"/>
          <w:sz w:val="20"/>
          <w:szCs w:val="20"/>
          <w:lang w:eastAsia="es-ES"/>
        </w:rPr>
        <w:t>partido político</w:t>
      </w:r>
      <w:r w:rsidR="00D877C8" w:rsidRPr="00DF440F">
        <w:rPr>
          <w:rFonts w:ascii="Lucida Sans Unicode" w:eastAsiaTheme="minorEastAsia" w:hAnsi="Lucida Sans Unicode" w:cs="Lucida Sans Unicode"/>
          <w:b/>
          <w:bCs/>
          <w:sz w:val="20"/>
          <w:szCs w:val="20"/>
          <w:lang w:eastAsia="es-ES"/>
        </w:rPr>
        <w:t xml:space="preserve"> Movimiento Ciudadano,</w:t>
      </w:r>
      <w:r w:rsidR="00D877C8" w:rsidRPr="00DF440F">
        <w:rPr>
          <w:rFonts w:ascii="Lucida Sans Unicode" w:eastAsiaTheme="minorEastAsia" w:hAnsi="Lucida Sans Unicode" w:cs="Lucida Sans Unicode"/>
          <w:bCs/>
          <w:sz w:val="20"/>
          <w:szCs w:val="20"/>
          <w:lang w:eastAsia="es-ES"/>
        </w:rPr>
        <w:t xml:space="preserve"> respecto de la planilla para munícipes de Ameca, Jalisco.</w:t>
      </w:r>
    </w:p>
    <w:p w14:paraId="1A557AD6"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5C562CA5" w14:textId="653A689B" w:rsidR="00D877C8" w:rsidRPr="00DF440F" w:rsidRDefault="00C25792" w:rsidP="00D877C8">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D877C8" w:rsidRPr="00DF440F">
        <w:rPr>
          <w:rFonts w:ascii="Lucida Sans Unicode" w:eastAsiaTheme="minorEastAsia" w:hAnsi="Lucida Sans Unicode" w:cs="Lucida Sans Unicode"/>
          <w:bCs/>
          <w:sz w:val="20"/>
          <w:szCs w:val="20"/>
          <w:lang w:eastAsia="es-ES"/>
        </w:rPr>
        <w:t xml:space="preserve">, el </w:t>
      </w:r>
      <w:r w:rsidR="00D877C8" w:rsidRPr="00DF440F">
        <w:rPr>
          <w:rFonts w:ascii="Lucida Sans Unicode" w:eastAsiaTheme="minorEastAsia" w:hAnsi="Lucida Sans Unicode" w:cs="Lucida Sans Unicode"/>
          <w:sz w:val="20"/>
          <w:szCs w:val="20"/>
          <w:lang w:eastAsia="es-ES"/>
        </w:rPr>
        <w:t xml:space="preserve">partido político </w:t>
      </w:r>
      <w:r w:rsidR="00D877C8" w:rsidRPr="00DF440F">
        <w:rPr>
          <w:rFonts w:ascii="Lucida Sans Unicode" w:eastAsiaTheme="minorEastAsia" w:hAnsi="Lucida Sans Unicode" w:cs="Lucida Sans Unicode"/>
          <w:b/>
          <w:bCs/>
          <w:sz w:val="20"/>
          <w:szCs w:val="20"/>
          <w:lang w:eastAsia="es-ES"/>
        </w:rPr>
        <w:t>Movimiento Ciudadano</w:t>
      </w:r>
      <w:r w:rsidR="00D877C8" w:rsidRPr="00DF440F">
        <w:rPr>
          <w:rFonts w:ascii="Lucida Sans Unicode" w:eastAsiaTheme="minorEastAsia" w:hAnsi="Lucida Sans Unicode" w:cs="Lucida Sans Unicode"/>
          <w:bCs/>
          <w:sz w:val="20"/>
          <w:szCs w:val="20"/>
          <w:lang w:eastAsia="es-ES"/>
        </w:rPr>
        <w:t xml:space="preserve"> presentó escrito al que correspondió el folio </w:t>
      </w:r>
      <w:r w:rsidRPr="00DF440F">
        <w:rPr>
          <w:rFonts w:ascii="Lucida Sans Unicode" w:eastAsiaTheme="minorEastAsia" w:hAnsi="Lucida Sans Unicode" w:cs="Lucida Sans Unicode"/>
          <w:bCs/>
          <w:sz w:val="20"/>
          <w:szCs w:val="20"/>
          <w:lang w:eastAsia="es-ES"/>
        </w:rPr>
        <w:t>14215</w:t>
      </w:r>
      <w:r w:rsidR="00D877C8" w:rsidRPr="00DF440F">
        <w:rPr>
          <w:rFonts w:ascii="Lucida Sans Unicode" w:eastAsiaTheme="minorEastAsia" w:hAnsi="Lucida Sans Unicode" w:cs="Lucida Sans Unicode"/>
          <w:bCs/>
          <w:sz w:val="20"/>
          <w:szCs w:val="20"/>
          <w:lang w:eastAsia="es-ES"/>
        </w:rPr>
        <w:t>, con el cual allegó diversa documentación necesaria para el registro de la planilla de Ameca, Jalisco; u</w:t>
      </w:r>
      <w:r w:rsidR="00D877C8"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70FBAC07"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446331FF" w14:textId="17B012A2" w:rsidR="00C25792" w:rsidRPr="00DF440F" w:rsidRDefault="00FF4549" w:rsidP="00C25792">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00C25792" w:rsidRPr="00DF440F">
        <w:rPr>
          <w:rFonts w:ascii="Lucida Sans Unicode" w:eastAsiaTheme="minorEastAsia" w:hAnsi="Lucida Sans Unicode" w:cs="Lucida Sans Unicode"/>
          <w:sz w:val="20"/>
          <w:szCs w:val="20"/>
          <w:lang w:eastAsia="es-ES"/>
        </w:rPr>
        <w:t xml:space="preserve">el representante ante el Consejo General del </w:t>
      </w:r>
      <w:r w:rsidR="00C25792" w:rsidRPr="00DF440F">
        <w:rPr>
          <w:rFonts w:ascii="Lucida Sans Unicode" w:eastAsiaTheme="minorEastAsia" w:hAnsi="Lucida Sans Unicode" w:cs="Lucida Sans Unicode"/>
          <w:bCs/>
          <w:sz w:val="20"/>
          <w:szCs w:val="20"/>
          <w:lang w:eastAsia="es-ES"/>
        </w:rPr>
        <w:t>partido político</w:t>
      </w:r>
      <w:r w:rsidR="00C25792" w:rsidRPr="00DF440F">
        <w:rPr>
          <w:rFonts w:ascii="Lucida Sans Unicode" w:eastAsiaTheme="minorEastAsia" w:hAnsi="Lucida Sans Unicode" w:cs="Lucida Sans Unicode"/>
          <w:b/>
          <w:sz w:val="20"/>
          <w:szCs w:val="20"/>
          <w:lang w:eastAsia="es-ES"/>
        </w:rPr>
        <w:t xml:space="preserve"> Movimiento Ciudadano</w:t>
      </w:r>
      <w:r w:rsidR="00C25792"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00C25792" w:rsidRPr="00DF440F">
        <w:rPr>
          <w:rFonts w:ascii="Lucida Sans Unicode" w:hAnsi="Lucida Sans Unicode" w:cs="Lucida Sans Unicode"/>
          <w:color w:val="000000"/>
          <w:sz w:val="20"/>
          <w:szCs w:val="20"/>
        </w:rPr>
        <w:t>folio 01414</w:t>
      </w:r>
      <w:r w:rsidR="00C25792"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00C25792" w:rsidRPr="00DF440F">
        <w:rPr>
          <w:rFonts w:ascii="Lucida Sans Unicode" w:eastAsiaTheme="minorEastAsia" w:hAnsi="Lucida Sans Unicode" w:cs="Lucida Sans Unicode"/>
          <w:bCs/>
          <w:sz w:val="20"/>
          <w:szCs w:val="20"/>
          <w:lang w:eastAsia="es-ES"/>
        </w:rPr>
        <w:t>Ameca, Jalisco</w:t>
      </w:r>
      <w:r w:rsidR="00C25792"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00C25792" w:rsidRPr="00DF440F">
        <w:rPr>
          <w:rFonts w:ascii="Lucida Sans Unicode" w:hAnsi="Lucida Sans Unicode" w:cs="Lucida Sans Unicode"/>
          <w:color w:val="000000"/>
          <w:sz w:val="20"/>
          <w:szCs w:val="20"/>
        </w:rPr>
        <w:t>03165/2024.</w:t>
      </w:r>
    </w:p>
    <w:p w14:paraId="2C81E844" w14:textId="77777777"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p>
    <w:p w14:paraId="0EB8505F" w14:textId="0C82DF68" w:rsidR="00C25792" w:rsidRPr="00DF440F" w:rsidRDefault="00C25792" w:rsidP="00C2579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Ameca,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26920E4C"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4247E0CC" w14:textId="5A7D9EF7" w:rsidR="00D877C8" w:rsidRPr="00DF440F" w:rsidRDefault="00D877C8" w:rsidP="00D877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w:t>
      </w:r>
      <w:r w:rsidR="00444EAF" w:rsidRPr="00DF440F">
        <w:rPr>
          <w:rFonts w:ascii="Lucida Sans Unicode" w:eastAsiaTheme="minorEastAsia" w:hAnsi="Lucida Sans Unicode" w:cs="Lucida Sans Unicode"/>
          <w:b/>
          <w:bCs/>
          <w:sz w:val="20"/>
          <w:szCs w:val="20"/>
          <w:lang w:eastAsia="es-ES"/>
        </w:rPr>
        <w:t>I</w:t>
      </w:r>
      <w:r w:rsidRPr="00DF440F">
        <w:rPr>
          <w:rFonts w:ascii="Lucida Sans Unicode" w:eastAsiaTheme="minorEastAsia" w:hAnsi="Lucida Sans Unicode" w:cs="Lucida Sans Unicode"/>
          <w:b/>
          <w:bCs/>
          <w:sz w:val="20"/>
          <w:szCs w:val="20"/>
          <w:lang w:eastAsia="es-ES"/>
        </w:rPr>
        <w:t xml:space="preserve">X. CUMPLIMIENTO DE LA SENTENCIA DEL </w:t>
      </w:r>
      <w:r w:rsidRPr="00DF440F">
        <w:rPr>
          <w:rFonts w:ascii="Lucida Sans Unicode" w:eastAsiaTheme="minorEastAsia" w:hAnsi="Lucida Sans Unicode" w:cs="Lucida Sans Unicode"/>
          <w:b/>
          <w:sz w:val="20"/>
          <w:szCs w:val="20"/>
          <w:lang w:eastAsia="es-ES"/>
        </w:rPr>
        <w:t xml:space="preserve">JDC-081/2024. </w:t>
      </w:r>
      <w:r w:rsidR="00FA4C58" w:rsidRPr="00DF440F">
        <w:rPr>
          <w:rFonts w:ascii="Lucida Sans Unicode" w:eastAsiaTheme="minorEastAsia" w:hAnsi="Lucida Sans Unicode" w:cs="Lucida Sans Unicode"/>
          <w:sz w:val="20"/>
          <w:szCs w:val="20"/>
          <w:lang w:eastAsia="es-ES"/>
        </w:rPr>
        <w:t>A</w:t>
      </w:r>
      <w:r w:rsidRPr="00DF440F">
        <w:rPr>
          <w:rFonts w:ascii="Lucida Sans Unicode" w:eastAsiaTheme="minorEastAsia" w:hAnsi="Lucida Sans Unicode" w:cs="Lucida Sans Unicode"/>
          <w:b/>
          <w:sz w:val="20"/>
          <w:szCs w:val="20"/>
          <w:lang w:eastAsia="es-ES"/>
        </w:rPr>
        <w:t xml:space="preserve"> </w:t>
      </w:r>
      <w:r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Pr="00DF440F">
        <w:rPr>
          <w:rFonts w:ascii="Lucida Sans Unicode" w:eastAsiaTheme="minorEastAsia" w:hAnsi="Lucida Sans Unicode" w:cs="Lucida Sans Unicode"/>
          <w:bCs/>
          <w:sz w:val="20"/>
          <w:szCs w:val="20"/>
          <w:lang w:eastAsia="es-ES"/>
        </w:rPr>
        <w:t xml:space="preserve"> JDC-081/2024, es </w:t>
      </w:r>
      <w:r w:rsidRPr="00DF440F">
        <w:rPr>
          <w:rFonts w:ascii="Lucida Sans Unicode" w:eastAsiaTheme="minorEastAsia" w:hAnsi="Lucida Sans Unicode" w:cs="Lucida Sans Unicode"/>
          <w:bCs/>
          <w:sz w:val="20"/>
          <w:szCs w:val="20"/>
          <w:lang w:eastAsia="es-ES"/>
        </w:rPr>
        <w:lastRenderedPageBreak/>
        <w:t xml:space="preserve">que se procede a revisar la documentación allegada por el </w:t>
      </w:r>
      <w:r w:rsidRPr="00DF440F">
        <w:rPr>
          <w:rFonts w:ascii="Lucida Sans Unicode" w:eastAsiaTheme="minorEastAsia" w:hAnsi="Lucida Sans Unicode" w:cs="Lucida Sans Unicode"/>
          <w:sz w:val="20"/>
          <w:szCs w:val="20"/>
          <w:lang w:eastAsia="es-ES"/>
        </w:rPr>
        <w:t>partido político</w:t>
      </w:r>
      <w:r w:rsidRPr="00DF440F">
        <w:rPr>
          <w:rFonts w:ascii="Lucida Sans Unicode" w:eastAsiaTheme="minorEastAsia" w:hAnsi="Lucida Sans Unicode" w:cs="Lucida Sans Unicode"/>
          <w:b/>
          <w:bCs/>
          <w:sz w:val="20"/>
          <w:szCs w:val="20"/>
          <w:lang w:eastAsia="es-ES"/>
        </w:rPr>
        <w:t xml:space="preserve"> Movimiento Ciudadano,</w:t>
      </w:r>
      <w:r w:rsidRPr="00DF440F">
        <w:rPr>
          <w:rFonts w:ascii="Lucida Sans Unicode" w:eastAsiaTheme="minorEastAsia" w:hAnsi="Lucida Sans Unicode" w:cs="Lucida Sans Unicode"/>
          <w:bCs/>
          <w:sz w:val="20"/>
          <w:szCs w:val="20"/>
          <w:lang w:eastAsia="es-ES"/>
        </w:rPr>
        <w:t xml:space="preserve"> respecto de la planilla para munícipes de Casimiro Castillo, Jalisco.</w:t>
      </w:r>
    </w:p>
    <w:p w14:paraId="5A87CDE5"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26F2B797" w14:textId="61C9BA47" w:rsidR="00D877C8" w:rsidRPr="00DF440F" w:rsidRDefault="00C25792" w:rsidP="00D877C8">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D877C8" w:rsidRPr="00DF440F">
        <w:rPr>
          <w:rFonts w:ascii="Lucida Sans Unicode" w:eastAsiaTheme="minorEastAsia" w:hAnsi="Lucida Sans Unicode" w:cs="Lucida Sans Unicode"/>
          <w:bCs/>
          <w:sz w:val="20"/>
          <w:szCs w:val="20"/>
          <w:lang w:eastAsia="es-ES"/>
        </w:rPr>
        <w:t xml:space="preserve">, el </w:t>
      </w:r>
      <w:r w:rsidR="00D877C8" w:rsidRPr="00DF440F">
        <w:rPr>
          <w:rFonts w:ascii="Lucida Sans Unicode" w:eastAsiaTheme="minorEastAsia" w:hAnsi="Lucida Sans Unicode" w:cs="Lucida Sans Unicode"/>
          <w:sz w:val="20"/>
          <w:szCs w:val="20"/>
          <w:lang w:eastAsia="es-ES"/>
        </w:rPr>
        <w:t xml:space="preserve">partido político </w:t>
      </w:r>
      <w:r w:rsidR="00D877C8" w:rsidRPr="00DF440F">
        <w:rPr>
          <w:rFonts w:ascii="Lucida Sans Unicode" w:eastAsiaTheme="minorEastAsia" w:hAnsi="Lucida Sans Unicode" w:cs="Lucida Sans Unicode"/>
          <w:b/>
          <w:bCs/>
          <w:sz w:val="20"/>
          <w:szCs w:val="20"/>
          <w:lang w:eastAsia="es-ES"/>
        </w:rPr>
        <w:t>Movimiento Ciudadano</w:t>
      </w:r>
      <w:r w:rsidR="00D877C8" w:rsidRPr="00DF440F">
        <w:rPr>
          <w:rFonts w:ascii="Lucida Sans Unicode" w:eastAsiaTheme="minorEastAsia" w:hAnsi="Lucida Sans Unicode" w:cs="Lucida Sans Unicode"/>
          <w:bCs/>
          <w:sz w:val="20"/>
          <w:szCs w:val="20"/>
          <w:lang w:eastAsia="es-ES"/>
        </w:rPr>
        <w:t xml:space="preserve"> presentó escrito al que correspondió el </w:t>
      </w:r>
      <w:r w:rsidRPr="00DF440F">
        <w:rPr>
          <w:rFonts w:ascii="Lucida Sans Unicode" w:eastAsiaTheme="minorEastAsia" w:hAnsi="Lucida Sans Unicode" w:cs="Lucida Sans Unicode"/>
          <w:bCs/>
          <w:sz w:val="20"/>
          <w:szCs w:val="20"/>
          <w:lang w:eastAsia="es-ES"/>
        </w:rPr>
        <w:t>folio 14218, y en alcance, el folio 14230</w:t>
      </w:r>
      <w:r w:rsidR="00D877C8" w:rsidRPr="00DF440F">
        <w:rPr>
          <w:rFonts w:ascii="Lucida Sans Unicode" w:eastAsiaTheme="minorEastAsia" w:hAnsi="Lucida Sans Unicode" w:cs="Lucida Sans Unicode"/>
          <w:bCs/>
          <w:sz w:val="20"/>
          <w:szCs w:val="20"/>
          <w:lang w:eastAsia="es-ES"/>
        </w:rPr>
        <w:t>, con el cual allegó diversa documentación necesaria para el registro de la planilla de Casimiro Castillo, Jalisco; u</w:t>
      </w:r>
      <w:r w:rsidR="00D877C8"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4879D6D3"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55101DBD" w14:textId="58C780A8"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Casimiro Castillo, Jalisco</w:t>
      </w:r>
      <w:r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Pr="00DF440F">
        <w:rPr>
          <w:rFonts w:ascii="Lucida Sans Unicode" w:hAnsi="Lucida Sans Unicode" w:cs="Lucida Sans Unicode"/>
          <w:color w:val="000000"/>
          <w:sz w:val="20"/>
          <w:szCs w:val="20"/>
        </w:rPr>
        <w:t>03165/2024.</w:t>
      </w:r>
    </w:p>
    <w:p w14:paraId="6651C36F" w14:textId="77777777"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p>
    <w:p w14:paraId="69C3691D" w14:textId="45D95E79" w:rsidR="00C25792" w:rsidRPr="00DF440F" w:rsidRDefault="00C25792" w:rsidP="00C2579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Casimiro Castillo,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5FFB8154" w14:textId="77777777" w:rsidR="0058301E" w:rsidRPr="00DF440F" w:rsidRDefault="0058301E" w:rsidP="00D877C8">
      <w:pPr>
        <w:spacing w:after="0" w:line="276" w:lineRule="auto"/>
        <w:jc w:val="both"/>
        <w:rPr>
          <w:rFonts w:ascii="Lucida Sans Unicode" w:eastAsiaTheme="minorEastAsia" w:hAnsi="Lucida Sans Unicode" w:cs="Lucida Sans Unicode"/>
          <w:bCs/>
          <w:sz w:val="20"/>
          <w:szCs w:val="20"/>
          <w:lang w:eastAsia="es-ES"/>
        </w:rPr>
      </w:pPr>
    </w:p>
    <w:p w14:paraId="3F897E22" w14:textId="204855B4" w:rsidR="00235010" w:rsidRPr="00DF440F" w:rsidRDefault="0058301E" w:rsidP="0023501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 xml:space="preserve">XX. </w:t>
      </w:r>
      <w:r w:rsidR="00235010" w:rsidRPr="00DF440F">
        <w:rPr>
          <w:rFonts w:ascii="Lucida Sans Unicode" w:eastAsiaTheme="minorEastAsia" w:hAnsi="Lucida Sans Unicode" w:cs="Lucida Sans Unicode"/>
          <w:b/>
          <w:bCs/>
          <w:sz w:val="20"/>
          <w:szCs w:val="20"/>
          <w:lang w:eastAsia="es-ES"/>
        </w:rPr>
        <w:t xml:space="preserve">CUMPLIMIENTO DE LA SENTENCIA DEL </w:t>
      </w:r>
      <w:r w:rsidR="00235010" w:rsidRPr="00DF440F">
        <w:rPr>
          <w:rFonts w:ascii="Lucida Sans Unicode" w:eastAsiaTheme="minorEastAsia" w:hAnsi="Lucida Sans Unicode" w:cs="Lucida Sans Unicode"/>
          <w:b/>
          <w:sz w:val="20"/>
          <w:szCs w:val="20"/>
          <w:lang w:eastAsia="es-ES"/>
        </w:rPr>
        <w:t xml:space="preserve">JDC-082/2024. </w:t>
      </w:r>
      <w:r w:rsidR="00235010" w:rsidRPr="00DF440F">
        <w:rPr>
          <w:rFonts w:ascii="Lucida Sans Unicode" w:eastAsiaTheme="minorEastAsia" w:hAnsi="Lucida Sans Unicode" w:cs="Lucida Sans Unicode"/>
          <w:sz w:val="20"/>
          <w:szCs w:val="20"/>
          <w:lang w:eastAsia="es-ES"/>
        </w:rPr>
        <w:t>A</w:t>
      </w:r>
      <w:r w:rsidR="00235010" w:rsidRPr="00DF440F">
        <w:rPr>
          <w:rFonts w:ascii="Lucida Sans Unicode" w:eastAsiaTheme="minorEastAsia" w:hAnsi="Lucida Sans Unicode" w:cs="Lucida Sans Unicode"/>
          <w:b/>
          <w:sz w:val="20"/>
          <w:szCs w:val="20"/>
          <w:lang w:eastAsia="es-ES"/>
        </w:rPr>
        <w:t xml:space="preserve"> </w:t>
      </w:r>
      <w:r w:rsidR="00235010"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00235010" w:rsidRPr="00DF440F">
        <w:rPr>
          <w:rFonts w:ascii="Lucida Sans Unicode" w:eastAsiaTheme="minorEastAsia" w:hAnsi="Lucida Sans Unicode" w:cs="Lucida Sans Unicode"/>
          <w:bCs/>
          <w:sz w:val="20"/>
          <w:szCs w:val="20"/>
          <w:lang w:eastAsia="es-ES"/>
        </w:rPr>
        <w:t xml:space="preserve"> JDC-082/2024, es que se procede a revisar la documentación allegada por el </w:t>
      </w:r>
      <w:r w:rsidR="00235010" w:rsidRPr="00DF440F">
        <w:rPr>
          <w:rFonts w:ascii="Lucida Sans Unicode" w:eastAsiaTheme="minorEastAsia" w:hAnsi="Lucida Sans Unicode" w:cs="Lucida Sans Unicode"/>
          <w:sz w:val="20"/>
          <w:szCs w:val="20"/>
          <w:lang w:eastAsia="es-ES"/>
        </w:rPr>
        <w:t>partido político</w:t>
      </w:r>
      <w:r w:rsidR="00235010" w:rsidRPr="00DF440F">
        <w:rPr>
          <w:rFonts w:ascii="Lucida Sans Unicode" w:eastAsiaTheme="minorEastAsia" w:hAnsi="Lucida Sans Unicode" w:cs="Lucida Sans Unicode"/>
          <w:b/>
          <w:bCs/>
          <w:sz w:val="20"/>
          <w:szCs w:val="20"/>
          <w:lang w:eastAsia="es-ES"/>
        </w:rPr>
        <w:t xml:space="preserve"> Movimiento Ciudadano,</w:t>
      </w:r>
      <w:r w:rsidR="00235010" w:rsidRPr="00DF440F">
        <w:rPr>
          <w:rFonts w:ascii="Lucida Sans Unicode" w:eastAsiaTheme="minorEastAsia" w:hAnsi="Lucida Sans Unicode" w:cs="Lucida Sans Unicode"/>
          <w:bCs/>
          <w:sz w:val="20"/>
          <w:szCs w:val="20"/>
          <w:lang w:eastAsia="es-ES"/>
        </w:rPr>
        <w:t xml:space="preserve"> respecto de la planilla para munícipes de El Salto, Jalisco.</w:t>
      </w:r>
    </w:p>
    <w:p w14:paraId="18B8A277" w14:textId="77777777" w:rsidR="00235010" w:rsidRPr="00DF440F" w:rsidRDefault="00235010" w:rsidP="00235010">
      <w:pPr>
        <w:spacing w:after="0" w:line="276" w:lineRule="auto"/>
        <w:jc w:val="both"/>
        <w:rPr>
          <w:rFonts w:ascii="Lucida Sans Unicode" w:eastAsiaTheme="minorEastAsia" w:hAnsi="Lucida Sans Unicode" w:cs="Lucida Sans Unicode"/>
          <w:bCs/>
          <w:sz w:val="20"/>
          <w:szCs w:val="20"/>
          <w:lang w:eastAsia="es-ES"/>
        </w:rPr>
      </w:pPr>
    </w:p>
    <w:p w14:paraId="7E3D66F9" w14:textId="49DA01CA" w:rsidR="00235010" w:rsidRPr="00DF440F" w:rsidRDefault="00C25792" w:rsidP="00235010">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235010" w:rsidRPr="00DF440F">
        <w:rPr>
          <w:rFonts w:ascii="Lucida Sans Unicode" w:eastAsiaTheme="minorEastAsia" w:hAnsi="Lucida Sans Unicode" w:cs="Lucida Sans Unicode"/>
          <w:bCs/>
          <w:sz w:val="20"/>
          <w:szCs w:val="20"/>
          <w:lang w:eastAsia="es-ES"/>
        </w:rPr>
        <w:t xml:space="preserve">, el </w:t>
      </w:r>
      <w:r w:rsidR="00235010" w:rsidRPr="00DF440F">
        <w:rPr>
          <w:rFonts w:ascii="Lucida Sans Unicode" w:eastAsiaTheme="minorEastAsia" w:hAnsi="Lucida Sans Unicode" w:cs="Lucida Sans Unicode"/>
          <w:sz w:val="20"/>
          <w:szCs w:val="20"/>
          <w:lang w:eastAsia="es-ES"/>
        </w:rPr>
        <w:t xml:space="preserve">partido político </w:t>
      </w:r>
      <w:r w:rsidR="00235010" w:rsidRPr="00DF440F">
        <w:rPr>
          <w:rFonts w:ascii="Lucida Sans Unicode" w:eastAsiaTheme="minorEastAsia" w:hAnsi="Lucida Sans Unicode" w:cs="Lucida Sans Unicode"/>
          <w:b/>
          <w:bCs/>
          <w:sz w:val="20"/>
          <w:szCs w:val="20"/>
          <w:lang w:eastAsia="es-ES"/>
        </w:rPr>
        <w:t>Movimiento Ciudadano</w:t>
      </w:r>
      <w:r w:rsidR="00235010" w:rsidRPr="00DF440F">
        <w:rPr>
          <w:rFonts w:ascii="Lucida Sans Unicode" w:eastAsiaTheme="minorEastAsia" w:hAnsi="Lucida Sans Unicode" w:cs="Lucida Sans Unicode"/>
          <w:bCs/>
          <w:sz w:val="20"/>
          <w:szCs w:val="20"/>
          <w:lang w:eastAsia="es-ES"/>
        </w:rPr>
        <w:t xml:space="preserve"> presentó escrito al que </w:t>
      </w:r>
      <w:r w:rsidR="00235010" w:rsidRPr="00DF440F">
        <w:rPr>
          <w:rFonts w:ascii="Lucida Sans Unicode" w:eastAsiaTheme="minorEastAsia" w:hAnsi="Lucida Sans Unicode" w:cs="Lucida Sans Unicode"/>
          <w:bCs/>
          <w:sz w:val="20"/>
          <w:szCs w:val="20"/>
          <w:lang w:eastAsia="es-ES"/>
        </w:rPr>
        <w:lastRenderedPageBreak/>
        <w:t xml:space="preserve">correspondió el folio </w:t>
      </w:r>
      <w:r w:rsidRPr="00DF440F">
        <w:rPr>
          <w:rFonts w:ascii="Lucida Sans Unicode" w:eastAsiaTheme="minorEastAsia" w:hAnsi="Lucida Sans Unicode" w:cs="Lucida Sans Unicode"/>
          <w:bCs/>
          <w:sz w:val="20"/>
          <w:szCs w:val="20"/>
          <w:lang w:eastAsia="es-ES"/>
        </w:rPr>
        <w:t>14219, y en alcance, el folio 14229,</w:t>
      </w:r>
      <w:r w:rsidR="00235010"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El Salto, Jalisco; u</w:t>
      </w:r>
      <w:r w:rsidR="00235010" w:rsidRPr="00DF440F">
        <w:rPr>
          <w:rFonts w:ascii="Lucida Sans Unicode" w:eastAsiaTheme="minorEastAsia" w:hAnsi="Lucida Sans Unicode" w:cs="Lucida Sans Unicode"/>
          <w:sz w:val="20"/>
          <w:szCs w:val="20"/>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14:paraId="14A4640F" w14:textId="77777777" w:rsidR="00235010" w:rsidRPr="00DF440F" w:rsidRDefault="00235010" w:rsidP="00235010">
      <w:pPr>
        <w:spacing w:after="0" w:line="276" w:lineRule="auto"/>
        <w:jc w:val="both"/>
        <w:rPr>
          <w:rFonts w:ascii="Lucida Sans Unicode" w:eastAsiaTheme="minorEastAsia" w:hAnsi="Lucida Sans Unicode" w:cs="Lucida Sans Unicode"/>
          <w:bCs/>
          <w:sz w:val="20"/>
          <w:szCs w:val="20"/>
          <w:lang w:eastAsia="es-ES"/>
        </w:rPr>
      </w:pPr>
    </w:p>
    <w:p w14:paraId="4C7BE137" w14:textId="789F8285"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El Salto, Jalisco</w:t>
      </w:r>
      <w:r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Pr="00DF440F">
        <w:rPr>
          <w:rFonts w:ascii="Lucida Sans Unicode" w:hAnsi="Lucida Sans Unicode" w:cs="Lucida Sans Unicode"/>
          <w:color w:val="000000"/>
          <w:sz w:val="20"/>
          <w:szCs w:val="20"/>
        </w:rPr>
        <w:t>03165/2024.</w:t>
      </w:r>
    </w:p>
    <w:p w14:paraId="477BE8D3" w14:textId="77777777"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p>
    <w:p w14:paraId="779FCB6E" w14:textId="0B93DA12" w:rsidR="00C25792" w:rsidRPr="00DF440F" w:rsidRDefault="00C25792" w:rsidP="00C2579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El Salto,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6153891" w14:textId="77777777" w:rsidR="00235010" w:rsidRPr="00DF440F" w:rsidRDefault="00235010" w:rsidP="00235010">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C93D606" w14:textId="120CAA6B" w:rsidR="00235010" w:rsidRPr="00DF440F" w:rsidRDefault="00235010" w:rsidP="0023501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DF440F">
        <w:rPr>
          <w:rFonts w:ascii="Lucida Sans Unicode" w:eastAsiaTheme="minorEastAsia" w:hAnsi="Lucida Sans Unicode" w:cs="Lucida Sans Unicode"/>
          <w:b/>
          <w:bCs/>
          <w:sz w:val="20"/>
          <w:szCs w:val="20"/>
          <w:lang w:eastAsia="es-ES"/>
        </w:rPr>
        <w:t>XX</w:t>
      </w:r>
      <w:r w:rsidR="00C25792" w:rsidRPr="00DF440F">
        <w:rPr>
          <w:rFonts w:ascii="Lucida Sans Unicode" w:eastAsiaTheme="minorEastAsia" w:hAnsi="Lucida Sans Unicode" w:cs="Lucida Sans Unicode"/>
          <w:b/>
          <w:bCs/>
          <w:sz w:val="20"/>
          <w:szCs w:val="20"/>
          <w:lang w:eastAsia="es-ES"/>
        </w:rPr>
        <w:t>I</w:t>
      </w:r>
      <w:r w:rsidRPr="00DF440F">
        <w:rPr>
          <w:rFonts w:ascii="Lucida Sans Unicode" w:eastAsiaTheme="minorEastAsia" w:hAnsi="Lucida Sans Unicode" w:cs="Lucida Sans Unicode"/>
          <w:b/>
          <w:bCs/>
          <w:sz w:val="20"/>
          <w:szCs w:val="20"/>
          <w:lang w:eastAsia="es-ES"/>
        </w:rPr>
        <w:t xml:space="preserve">. CUMPLIMIENTO DE LA SENTENCIA DEL </w:t>
      </w:r>
      <w:r w:rsidRPr="00DF440F">
        <w:rPr>
          <w:rFonts w:ascii="Lucida Sans Unicode" w:eastAsiaTheme="minorEastAsia" w:hAnsi="Lucida Sans Unicode" w:cs="Lucida Sans Unicode"/>
          <w:b/>
          <w:sz w:val="20"/>
          <w:szCs w:val="20"/>
          <w:lang w:eastAsia="es-ES"/>
        </w:rPr>
        <w:t xml:space="preserve">JDC-083/2024. </w:t>
      </w:r>
      <w:r w:rsidRPr="00DF440F">
        <w:rPr>
          <w:rFonts w:ascii="Lucida Sans Unicode" w:eastAsiaTheme="minorEastAsia" w:hAnsi="Lucida Sans Unicode" w:cs="Lucida Sans Unicode"/>
          <w:sz w:val="20"/>
          <w:szCs w:val="20"/>
          <w:lang w:eastAsia="es-ES"/>
        </w:rPr>
        <w:t>A</w:t>
      </w:r>
      <w:r w:rsidRPr="00DF440F">
        <w:rPr>
          <w:rFonts w:ascii="Lucida Sans Unicode" w:eastAsiaTheme="minorEastAsia" w:hAnsi="Lucida Sans Unicode" w:cs="Lucida Sans Unicode"/>
          <w:b/>
          <w:sz w:val="20"/>
          <w:szCs w:val="20"/>
          <w:lang w:eastAsia="es-ES"/>
        </w:rPr>
        <w:t xml:space="preserve"> </w:t>
      </w:r>
      <w:r w:rsidRPr="00DF440F">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3E5EC9" w:rsidRPr="00DF440F">
        <w:rPr>
          <w:rFonts w:ascii="Lucida Sans Unicode" w:eastAsiaTheme="minorEastAsia" w:hAnsi="Lucida Sans Unicode" w:cs="Lucida Sans Unicode"/>
          <w:bCs/>
          <w:sz w:val="20"/>
          <w:szCs w:val="20"/>
          <w:lang w:eastAsia="es-ES"/>
        </w:rPr>
        <w:t>Juicio para la Protección de los Derechos Político-Electorales del Ciudadano</w:t>
      </w:r>
      <w:r w:rsidRPr="00DF440F">
        <w:rPr>
          <w:rFonts w:ascii="Lucida Sans Unicode" w:eastAsiaTheme="minorEastAsia" w:hAnsi="Lucida Sans Unicode" w:cs="Lucida Sans Unicode"/>
          <w:bCs/>
          <w:sz w:val="20"/>
          <w:szCs w:val="20"/>
          <w:lang w:eastAsia="es-ES"/>
        </w:rPr>
        <w:t xml:space="preserve"> JDC-083/2024, es que se procede a revisar la documentación allegada por el </w:t>
      </w:r>
      <w:r w:rsidRPr="00DF440F">
        <w:rPr>
          <w:rFonts w:ascii="Lucida Sans Unicode" w:eastAsiaTheme="minorEastAsia" w:hAnsi="Lucida Sans Unicode" w:cs="Lucida Sans Unicode"/>
          <w:sz w:val="20"/>
          <w:szCs w:val="20"/>
          <w:lang w:eastAsia="es-ES"/>
        </w:rPr>
        <w:t>partido político</w:t>
      </w:r>
      <w:r w:rsidRPr="00DF440F">
        <w:rPr>
          <w:rFonts w:ascii="Lucida Sans Unicode" w:eastAsiaTheme="minorEastAsia" w:hAnsi="Lucida Sans Unicode" w:cs="Lucida Sans Unicode"/>
          <w:b/>
          <w:bCs/>
          <w:sz w:val="20"/>
          <w:szCs w:val="20"/>
          <w:lang w:eastAsia="es-ES"/>
        </w:rPr>
        <w:t xml:space="preserve"> Movimiento Ciudadano,</w:t>
      </w:r>
      <w:r w:rsidRPr="00DF440F">
        <w:rPr>
          <w:rFonts w:ascii="Lucida Sans Unicode" w:eastAsiaTheme="minorEastAsia" w:hAnsi="Lucida Sans Unicode" w:cs="Lucida Sans Unicode"/>
          <w:bCs/>
          <w:sz w:val="20"/>
          <w:szCs w:val="20"/>
          <w:lang w:eastAsia="es-ES"/>
        </w:rPr>
        <w:t xml:space="preserve"> respecto de la planilla para munícipes de Zacoalco de Torres, Jalisco.</w:t>
      </w:r>
    </w:p>
    <w:p w14:paraId="0E866AFE" w14:textId="77777777" w:rsidR="00235010" w:rsidRPr="00DF440F" w:rsidRDefault="00235010" w:rsidP="00235010">
      <w:pPr>
        <w:spacing w:after="0" w:line="276" w:lineRule="auto"/>
        <w:jc w:val="both"/>
        <w:rPr>
          <w:rFonts w:ascii="Lucida Sans Unicode" w:eastAsiaTheme="minorEastAsia" w:hAnsi="Lucida Sans Unicode" w:cs="Lucida Sans Unicode"/>
          <w:bCs/>
          <w:sz w:val="20"/>
          <w:szCs w:val="20"/>
          <w:lang w:eastAsia="es-ES"/>
        </w:rPr>
      </w:pPr>
    </w:p>
    <w:p w14:paraId="55C33856" w14:textId="526CBD5C" w:rsidR="00235010" w:rsidRPr="00DF440F" w:rsidRDefault="00C25792" w:rsidP="00235010">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Ahora bien, tal como se estableció en el antecedente </w:t>
      </w:r>
      <w:r w:rsidRPr="00DF440F">
        <w:rPr>
          <w:rFonts w:ascii="Lucida Sans Unicode" w:eastAsiaTheme="minorEastAsia" w:hAnsi="Lucida Sans Unicode" w:cs="Lucida Sans Unicode"/>
          <w:b/>
          <w:bCs/>
          <w:sz w:val="20"/>
          <w:szCs w:val="20"/>
          <w:lang w:eastAsia="es-ES"/>
        </w:rPr>
        <w:t>22</w:t>
      </w:r>
      <w:r w:rsidRPr="00DF440F">
        <w:rPr>
          <w:rFonts w:ascii="Lucida Sans Unicode" w:eastAsiaTheme="minorEastAsia" w:hAnsi="Lucida Sans Unicode" w:cs="Lucida Sans Unicode"/>
          <w:bCs/>
          <w:sz w:val="20"/>
          <w:szCs w:val="20"/>
          <w:lang w:eastAsia="es-ES"/>
        </w:rPr>
        <w:t xml:space="preserve"> de este acuerdo, veintinueve de marzo del año en curso</w:t>
      </w:r>
      <w:r w:rsidR="00235010" w:rsidRPr="00DF440F">
        <w:rPr>
          <w:rFonts w:ascii="Lucida Sans Unicode" w:eastAsiaTheme="minorEastAsia" w:hAnsi="Lucida Sans Unicode" w:cs="Lucida Sans Unicode"/>
          <w:bCs/>
          <w:sz w:val="20"/>
          <w:szCs w:val="20"/>
          <w:lang w:eastAsia="es-ES"/>
        </w:rPr>
        <w:t xml:space="preserve">, el </w:t>
      </w:r>
      <w:r w:rsidR="00235010" w:rsidRPr="00DF440F">
        <w:rPr>
          <w:rFonts w:ascii="Lucida Sans Unicode" w:eastAsiaTheme="minorEastAsia" w:hAnsi="Lucida Sans Unicode" w:cs="Lucida Sans Unicode"/>
          <w:sz w:val="20"/>
          <w:szCs w:val="20"/>
          <w:lang w:eastAsia="es-ES"/>
        </w:rPr>
        <w:t xml:space="preserve">partido político </w:t>
      </w:r>
      <w:r w:rsidR="00235010" w:rsidRPr="00DF440F">
        <w:rPr>
          <w:rFonts w:ascii="Lucida Sans Unicode" w:eastAsiaTheme="minorEastAsia" w:hAnsi="Lucida Sans Unicode" w:cs="Lucida Sans Unicode"/>
          <w:b/>
          <w:bCs/>
          <w:sz w:val="20"/>
          <w:szCs w:val="20"/>
          <w:lang w:eastAsia="es-ES"/>
        </w:rPr>
        <w:t>Movimiento Ciudadano</w:t>
      </w:r>
      <w:r w:rsidR="00235010" w:rsidRPr="00DF440F">
        <w:rPr>
          <w:rFonts w:ascii="Lucida Sans Unicode" w:eastAsiaTheme="minorEastAsia" w:hAnsi="Lucida Sans Unicode" w:cs="Lucida Sans Unicode"/>
          <w:bCs/>
          <w:sz w:val="20"/>
          <w:szCs w:val="20"/>
          <w:lang w:eastAsia="es-ES"/>
        </w:rPr>
        <w:t xml:space="preserve"> presentó escrito al que correspondió el folio </w:t>
      </w:r>
      <w:r w:rsidRPr="00DF440F">
        <w:rPr>
          <w:rFonts w:ascii="Lucida Sans Unicode" w:eastAsiaTheme="minorEastAsia" w:hAnsi="Lucida Sans Unicode" w:cs="Lucida Sans Unicode"/>
          <w:bCs/>
          <w:sz w:val="20"/>
          <w:szCs w:val="20"/>
          <w:lang w:eastAsia="es-ES"/>
        </w:rPr>
        <w:t>14222, y en alcance, el folio 14225,</w:t>
      </w:r>
      <w:r w:rsidR="00235010" w:rsidRPr="00DF440F">
        <w:rPr>
          <w:rFonts w:ascii="Lucida Sans Unicode" w:eastAsiaTheme="minorEastAsia" w:hAnsi="Lucida Sans Unicode" w:cs="Lucida Sans Unicode"/>
          <w:bCs/>
          <w:sz w:val="20"/>
          <w:szCs w:val="20"/>
          <w:lang w:eastAsia="es-ES"/>
        </w:rPr>
        <w:t xml:space="preserve"> con el cual allegó diversa documentación necesaria para el registro de la planilla de Zacoalco de Torres, Jalisco; u</w:t>
      </w:r>
      <w:r w:rsidR="00235010" w:rsidRPr="00DF440F">
        <w:rPr>
          <w:rFonts w:ascii="Lucida Sans Unicode" w:eastAsiaTheme="minorEastAsia" w:hAnsi="Lucida Sans Unicode" w:cs="Lucida Sans Unicode"/>
          <w:sz w:val="20"/>
          <w:szCs w:val="20"/>
          <w:lang w:eastAsia="es-ES"/>
        </w:rPr>
        <w:t xml:space="preserve">na vez revisada por la Secretaría Ejecutiva, se consideró necesario requerir al partido político, para que allegara diversa documentación que omitió adjuntar; apercibiéndole que de no cumplir, se resolvería con las constancias e información que obren en el expediente, de </w:t>
      </w:r>
      <w:r w:rsidR="00235010" w:rsidRPr="00DF440F">
        <w:rPr>
          <w:rFonts w:ascii="Lucida Sans Unicode" w:eastAsiaTheme="minorEastAsia" w:hAnsi="Lucida Sans Unicode" w:cs="Lucida Sans Unicode"/>
          <w:sz w:val="20"/>
          <w:szCs w:val="20"/>
          <w:lang w:eastAsia="es-ES"/>
        </w:rPr>
        <w:lastRenderedPageBreak/>
        <w:t>conformidad con lo establecido por el artículo 244, párrafo 2 del Código Electoral del Estado de Jalisco.</w:t>
      </w:r>
    </w:p>
    <w:p w14:paraId="3D551F92" w14:textId="77777777" w:rsidR="00235010" w:rsidRPr="00DF440F" w:rsidRDefault="00235010" w:rsidP="00235010">
      <w:pPr>
        <w:spacing w:after="0" w:line="276" w:lineRule="auto"/>
        <w:jc w:val="both"/>
        <w:rPr>
          <w:rFonts w:ascii="Lucida Sans Unicode" w:eastAsiaTheme="minorEastAsia" w:hAnsi="Lucida Sans Unicode" w:cs="Lucida Sans Unicode"/>
          <w:bCs/>
          <w:sz w:val="20"/>
          <w:szCs w:val="20"/>
          <w:lang w:eastAsia="es-ES"/>
        </w:rPr>
      </w:pPr>
    </w:p>
    <w:p w14:paraId="4814BAC0" w14:textId="1A5F3230"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r w:rsidRPr="00DF440F">
        <w:rPr>
          <w:rFonts w:ascii="Lucida Sans Unicode" w:eastAsiaTheme="minorEastAsia" w:hAnsi="Lucida Sans Unicode" w:cs="Lucida Sans Unicode"/>
          <w:bCs/>
          <w:sz w:val="20"/>
          <w:szCs w:val="20"/>
          <w:lang w:eastAsia="es-ES"/>
        </w:rPr>
        <w:t xml:space="preserve">Así las cosas, </w:t>
      </w:r>
      <w:r w:rsidRPr="00DF440F">
        <w:rPr>
          <w:rFonts w:ascii="Lucida Sans Unicode" w:eastAsiaTheme="minorEastAsia" w:hAnsi="Lucida Sans Unicode" w:cs="Lucida Sans Unicode"/>
          <w:sz w:val="20"/>
          <w:szCs w:val="20"/>
          <w:lang w:eastAsia="es-ES"/>
        </w:rPr>
        <w:t xml:space="preserve">el representante ante el Consejo General del </w:t>
      </w:r>
      <w:r w:rsidRPr="00DF440F">
        <w:rPr>
          <w:rFonts w:ascii="Lucida Sans Unicode" w:eastAsiaTheme="minorEastAsia" w:hAnsi="Lucida Sans Unicode" w:cs="Lucida Sans Unicode"/>
          <w:bCs/>
          <w:sz w:val="20"/>
          <w:szCs w:val="20"/>
          <w:lang w:eastAsia="es-ES"/>
        </w:rPr>
        <w:t>partido político</w:t>
      </w:r>
      <w:r w:rsidRPr="00DF440F">
        <w:rPr>
          <w:rFonts w:ascii="Lucida Sans Unicode" w:eastAsiaTheme="minorEastAsia" w:hAnsi="Lucida Sans Unicode" w:cs="Lucida Sans Unicode"/>
          <w:b/>
          <w:sz w:val="20"/>
          <w:szCs w:val="20"/>
          <w:lang w:eastAsia="es-ES"/>
        </w:rPr>
        <w:t xml:space="preserve"> Movimiento Ciudadano</w:t>
      </w:r>
      <w:r w:rsidRPr="00DF440F">
        <w:rPr>
          <w:rFonts w:ascii="Lucida Sans Unicode" w:eastAsiaTheme="minorEastAsia" w:hAnsi="Lucida Sans Unicode" w:cs="Lucida Sans Unicode"/>
          <w:sz w:val="20"/>
          <w:szCs w:val="20"/>
          <w:lang w:eastAsia="es-ES"/>
        </w:rPr>
        <w:t xml:space="preserve">, presentó escrito en la Oficialía de Partes de este Instituto, al que correspondió el folio número </w:t>
      </w:r>
      <w:r w:rsidRPr="00DF440F">
        <w:rPr>
          <w:rFonts w:ascii="Lucida Sans Unicode" w:hAnsi="Lucida Sans Unicode" w:cs="Lucida Sans Unicode"/>
          <w:color w:val="000000"/>
          <w:sz w:val="20"/>
          <w:szCs w:val="20"/>
        </w:rPr>
        <w:t>folio 01414</w:t>
      </w:r>
      <w:r w:rsidRPr="00DF440F">
        <w:rPr>
          <w:rFonts w:ascii="Lucida Sans Unicode" w:eastAsiaTheme="minorEastAsia" w:hAnsi="Lucida Sans Unicode" w:cs="Lucida Sans Unicode"/>
          <w:sz w:val="20"/>
          <w:szCs w:val="20"/>
          <w:lang w:eastAsia="es-ES"/>
        </w:rPr>
        <w:t xml:space="preserve">, con el que allegó diversa documentación para la planilla de </w:t>
      </w:r>
      <w:r w:rsidRPr="00DF440F">
        <w:rPr>
          <w:rFonts w:ascii="Lucida Sans Unicode" w:eastAsiaTheme="minorEastAsia" w:hAnsi="Lucida Sans Unicode" w:cs="Lucida Sans Unicode"/>
          <w:bCs/>
          <w:sz w:val="20"/>
          <w:szCs w:val="20"/>
          <w:lang w:eastAsia="es-ES"/>
        </w:rPr>
        <w:t>Zacoalco de Torres, Jalisco</w:t>
      </w:r>
      <w:r w:rsidRPr="00DF440F">
        <w:rPr>
          <w:rFonts w:ascii="Lucida Sans Unicode" w:eastAsiaTheme="minorEastAsia" w:hAnsi="Lucida Sans Unicode" w:cs="Lucida Sans Unicode"/>
          <w:sz w:val="20"/>
          <w:szCs w:val="20"/>
          <w:lang w:eastAsia="es-ES"/>
        </w:rPr>
        <w:t xml:space="preserve">, en atención a la comunicación dirigida por este Instituto, mediante el oficio </w:t>
      </w:r>
      <w:r w:rsidRPr="00DF440F">
        <w:rPr>
          <w:rFonts w:ascii="Lucida Sans Unicode" w:hAnsi="Lucida Sans Unicode" w:cs="Lucida Sans Unicode"/>
          <w:color w:val="000000"/>
          <w:sz w:val="20"/>
          <w:szCs w:val="20"/>
        </w:rPr>
        <w:t>03165/2024.</w:t>
      </w:r>
    </w:p>
    <w:p w14:paraId="5E4D2380" w14:textId="77777777" w:rsidR="00C25792" w:rsidRPr="00DF440F" w:rsidRDefault="00C25792" w:rsidP="00C25792">
      <w:pPr>
        <w:spacing w:after="0" w:line="276" w:lineRule="auto"/>
        <w:jc w:val="both"/>
        <w:rPr>
          <w:rFonts w:ascii="Lucida Sans Unicode" w:eastAsiaTheme="minorEastAsia" w:hAnsi="Lucida Sans Unicode" w:cs="Lucida Sans Unicode"/>
          <w:sz w:val="20"/>
          <w:szCs w:val="20"/>
          <w:lang w:eastAsia="es-ES"/>
        </w:rPr>
      </w:pPr>
    </w:p>
    <w:p w14:paraId="5057D7D7" w14:textId="7693485A" w:rsidR="00C25792" w:rsidRPr="00DF440F" w:rsidRDefault="00C25792" w:rsidP="00C2579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DF440F">
        <w:rPr>
          <w:rFonts w:ascii="Lucida Sans Unicode" w:eastAsiaTheme="minorEastAsia" w:hAnsi="Lucida Sans Unicode" w:cs="Lucida Sans Unicode"/>
          <w:sz w:val="20"/>
          <w:szCs w:val="20"/>
          <w:lang w:eastAsia="es-ES"/>
        </w:rPr>
        <w:t xml:space="preserve">Visto lo anterior, y al cumplir </w:t>
      </w:r>
      <w:r w:rsidRPr="00DF440F">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DF440F">
        <w:rPr>
          <w:rFonts w:ascii="Lucida Sans Unicode" w:eastAsiaTheme="minorEastAsia" w:hAnsi="Lucida Sans Unicode" w:cs="Lucida Sans Unicode"/>
          <w:bCs/>
          <w:sz w:val="20"/>
          <w:szCs w:val="20"/>
          <w:lang w:eastAsia="es-ES"/>
        </w:rPr>
        <w:t>para munícipes del municipio de Zacoalco de Torres, Jalisco</w:t>
      </w:r>
      <w:r w:rsidRPr="00DF440F">
        <w:rPr>
          <w:rFonts w:ascii="Lucida Sans Unicode" w:eastAsiaTheme="minorEastAsia" w:hAnsi="Lucida Sans Unicode" w:cs="Lucida Sans Unicode"/>
          <w:sz w:val="20"/>
          <w:szCs w:val="20"/>
          <w:lang w:eastAsia="es-MX"/>
        </w:rPr>
        <w:t xml:space="preserve">, presentada por el partido </w:t>
      </w:r>
      <w:r w:rsidRPr="00DF440F">
        <w:rPr>
          <w:rFonts w:ascii="Lucida Sans Unicode" w:eastAsiaTheme="minorEastAsia" w:hAnsi="Lucida Sans Unicode" w:cs="Lucida Sans Unicode"/>
          <w:sz w:val="20"/>
          <w:szCs w:val="20"/>
          <w:lang w:eastAsia="es-ES"/>
        </w:rPr>
        <w:t xml:space="preserve">político </w:t>
      </w:r>
      <w:r w:rsidRPr="00DF440F">
        <w:rPr>
          <w:rFonts w:ascii="Lucida Sans Unicode" w:eastAsiaTheme="minorEastAsia" w:hAnsi="Lucida Sans Unicode" w:cs="Lucida Sans Unicode"/>
          <w:b/>
          <w:sz w:val="20"/>
          <w:szCs w:val="20"/>
          <w:lang w:eastAsia="es-ES"/>
        </w:rPr>
        <w:t>Movimiento Ciudadano</w:t>
      </w:r>
      <w:r w:rsidRPr="00DF440F">
        <w:rPr>
          <w:rFonts w:ascii="Lucida Sans Unicode" w:eastAsiaTheme="minorEastAsia" w:hAnsi="Lucida Sans Unicode" w:cs="Lucida Sans Unicode"/>
          <w:bCs/>
          <w:sz w:val="20"/>
          <w:szCs w:val="20"/>
          <w:lang w:eastAsia="es-ES"/>
        </w:rPr>
        <w:t xml:space="preserve">, </w:t>
      </w:r>
      <w:r w:rsidRPr="00DF440F">
        <w:rPr>
          <w:rFonts w:ascii="Lucida Sans Unicode" w:eastAsia="Times New Roman" w:hAnsi="Lucida Sans Unicode" w:cs="Lucida Sans Unicode"/>
          <w:spacing w:val="-3"/>
          <w:sz w:val="20"/>
          <w:szCs w:val="20"/>
          <w:lang w:eastAsia="ar-SA"/>
        </w:rPr>
        <w:t xml:space="preserve">en los términos que se detallan en el </w:t>
      </w:r>
      <w:r w:rsidRPr="00DF440F">
        <w:rPr>
          <w:rFonts w:ascii="Lucida Sans Unicode" w:eastAsia="Times New Roman" w:hAnsi="Lucida Sans Unicode" w:cs="Lucida Sans Unicode"/>
          <w:b/>
          <w:spacing w:val="-3"/>
          <w:sz w:val="20"/>
          <w:szCs w:val="20"/>
          <w:lang w:eastAsia="ar-SA"/>
        </w:rPr>
        <w:t>ANEXO III</w:t>
      </w:r>
      <w:r w:rsidRPr="00DF440F">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17F23780" w14:textId="77777777" w:rsidR="00D877C8" w:rsidRPr="00DF440F" w:rsidRDefault="00D877C8" w:rsidP="00D877C8">
      <w:pPr>
        <w:spacing w:after="0" w:line="276" w:lineRule="auto"/>
        <w:jc w:val="both"/>
        <w:rPr>
          <w:rFonts w:ascii="Lucida Sans Unicode" w:eastAsiaTheme="minorEastAsia" w:hAnsi="Lucida Sans Unicode" w:cs="Lucida Sans Unicode"/>
          <w:bCs/>
          <w:sz w:val="20"/>
          <w:szCs w:val="20"/>
          <w:lang w:eastAsia="es-ES"/>
        </w:rPr>
      </w:pPr>
    </w:p>
    <w:p w14:paraId="0B7175A8" w14:textId="0AF27E0D" w:rsidR="00610389" w:rsidRPr="00DF440F" w:rsidRDefault="009F5FC9" w:rsidP="00610389">
      <w:pPr>
        <w:spacing w:after="0" w:line="276" w:lineRule="auto"/>
        <w:jc w:val="both"/>
        <w:rPr>
          <w:rFonts w:ascii="Lucida Sans Unicode" w:hAnsi="Lucida Sans Unicode" w:cs="Lucida Sans Unicode"/>
          <w:sz w:val="20"/>
          <w:szCs w:val="20"/>
        </w:rPr>
      </w:pPr>
      <w:r w:rsidRPr="00DF440F">
        <w:rPr>
          <w:rFonts w:ascii="Lucida Sans Unicode" w:eastAsia="Times New Roman" w:hAnsi="Lucida Sans Unicode" w:cs="Lucida Sans Unicode"/>
          <w:b/>
          <w:bCs/>
          <w:spacing w:val="-3"/>
          <w:sz w:val="20"/>
          <w:szCs w:val="20"/>
          <w:lang w:eastAsia="ar-SA"/>
        </w:rPr>
        <w:t>XX</w:t>
      </w:r>
      <w:r w:rsidR="00305C48" w:rsidRPr="00DF440F">
        <w:rPr>
          <w:rFonts w:ascii="Lucida Sans Unicode" w:eastAsia="Times New Roman" w:hAnsi="Lucida Sans Unicode" w:cs="Lucida Sans Unicode"/>
          <w:b/>
          <w:bCs/>
          <w:spacing w:val="-3"/>
          <w:sz w:val="20"/>
          <w:szCs w:val="20"/>
          <w:lang w:eastAsia="ar-SA"/>
        </w:rPr>
        <w:t>I</w:t>
      </w:r>
      <w:r w:rsidRPr="00DF440F">
        <w:rPr>
          <w:rFonts w:ascii="Lucida Sans Unicode" w:eastAsia="Times New Roman" w:hAnsi="Lucida Sans Unicode" w:cs="Lucida Sans Unicode"/>
          <w:b/>
          <w:bCs/>
          <w:spacing w:val="-3"/>
          <w:sz w:val="20"/>
          <w:szCs w:val="20"/>
          <w:lang w:eastAsia="ar-SA"/>
        </w:rPr>
        <w:t>I</w:t>
      </w:r>
      <w:r w:rsidR="00610389" w:rsidRPr="00DF440F">
        <w:rPr>
          <w:rFonts w:ascii="Lucida Sans Unicode" w:eastAsia="Times New Roman" w:hAnsi="Lucida Sans Unicode" w:cs="Lucida Sans Unicode"/>
          <w:b/>
          <w:bCs/>
          <w:spacing w:val="-3"/>
          <w:sz w:val="20"/>
          <w:szCs w:val="20"/>
          <w:lang w:eastAsia="ar-SA"/>
        </w:rPr>
        <w:t>. DE LA OBLIGACIÓN DE DIFUNDIR LA PLATAFORMA ELECTORAL.</w:t>
      </w:r>
      <w:r w:rsidR="00610389" w:rsidRPr="00DF440F">
        <w:rPr>
          <w:rFonts w:ascii="Lucida Sans Unicode" w:hAnsi="Lucida Sans Unicode" w:cs="Lucida Sans Unicode"/>
          <w:sz w:val="20"/>
          <w:szCs w:val="20"/>
          <w:lang w:eastAsia="ar-SA"/>
        </w:rPr>
        <w:t xml:space="preserve"> Como se estableció en el antecedente 18 de este acuerdo, el </w:t>
      </w:r>
      <w:r w:rsidR="00610389" w:rsidRPr="00DF440F">
        <w:rPr>
          <w:rFonts w:ascii="Lucida Sans Unicode" w:hAnsi="Lucida Sans Unicode" w:cs="Lucida Sans Unicode"/>
          <w:kern w:val="2"/>
          <w:sz w:val="20"/>
          <w:szCs w:val="20"/>
          <w:lang w:eastAsia="ar-SA"/>
        </w:rPr>
        <w:t>treinta y uno de enero</w:t>
      </w:r>
      <w:r w:rsidR="00610389" w:rsidRPr="00DF440F">
        <w:rPr>
          <w:rFonts w:ascii="Lucida Sans Unicode" w:hAnsi="Lucida Sans Unicode" w:cs="Lucida Sans Unicode"/>
          <w:sz w:val="20"/>
          <w:szCs w:val="20"/>
          <w:lang w:eastAsia="ar-SA"/>
        </w:rPr>
        <w:t xml:space="preserve"> del año en curso, </w:t>
      </w:r>
      <w:r w:rsidR="00610389" w:rsidRPr="00DF440F">
        <w:rPr>
          <w:rFonts w:ascii="Lucida Sans Unicode" w:hAnsi="Lucida Sans Unicode" w:cs="Lucida Sans Unicode"/>
          <w:sz w:val="20"/>
          <w:szCs w:val="20"/>
        </w:rPr>
        <w:t xml:space="preserve">el Consejo General, mediante acuerdo identificado con clave alfanumérica </w:t>
      </w:r>
      <w:r w:rsidR="00610389" w:rsidRPr="00DF440F">
        <w:rPr>
          <w:rFonts w:ascii="Lucida Sans Unicode" w:hAnsi="Lucida Sans Unicode" w:cs="Lucida Sans Unicode"/>
          <w:kern w:val="2"/>
          <w:sz w:val="20"/>
          <w:szCs w:val="20"/>
          <w:lang w:eastAsia="ar-SA"/>
        </w:rPr>
        <w:t>IEPC-ACG-012/2024</w:t>
      </w:r>
      <w:r w:rsidR="00610389" w:rsidRPr="00DF440F">
        <w:rPr>
          <w:rFonts w:ascii="Lucida Sans Unicode" w:hAnsi="Lucida Sans Unicode" w:cs="Lucida Sans Unicode"/>
          <w:sz w:val="20"/>
          <w:szCs w:val="20"/>
        </w:rPr>
        <w:t xml:space="preserve">, aprobó </w:t>
      </w:r>
      <w:r w:rsidR="00610389" w:rsidRPr="00DF440F">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610389" w:rsidRPr="00DF440F">
        <w:rPr>
          <w:rFonts w:ascii="Lucida Sans Unicode" w:hAnsi="Lucida Sans Unicode" w:cs="Lucida Sans Unicode"/>
          <w:sz w:val="20"/>
          <w:szCs w:val="20"/>
        </w:rPr>
        <w:t>; por tanto, se tiene por exhibida la presentada por los integrantes del partido político</w:t>
      </w:r>
      <w:r w:rsidR="00610389" w:rsidRPr="00DF440F">
        <w:rPr>
          <w:rFonts w:ascii="Lucida Sans Unicode" w:hAnsi="Lucida Sans Unicode" w:cs="Lucida Sans Unicode"/>
          <w:b/>
          <w:bCs/>
          <w:sz w:val="20"/>
          <w:szCs w:val="20"/>
        </w:rPr>
        <w:t xml:space="preserve"> </w:t>
      </w:r>
      <w:r w:rsidR="00B00E8D" w:rsidRPr="00DF440F">
        <w:rPr>
          <w:rFonts w:ascii="Lucida Sans Unicode" w:hAnsi="Lucida Sans Unicode" w:cs="Lucida Sans Unicode"/>
          <w:b/>
          <w:bCs/>
          <w:sz w:val="20"/>
          <w:szCs w:val="20"/>
        </w:rPr>
        <w:t>Movimiento Ciudadano</w:t>
      </w:r>
      <w:r w:rsidR="00610389" w:rsidRPr="00DF440F">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ABB6FBF" w14:textId="77777777" w:rsidR="00610389" w:rsidRPr="00DF440F" w:rsidRDefault="00610389" w:rsidP="00610389">
      <w:pPr>
        <w:suppressAutoHyphens/>
        <w:spacing w:after="0" w:line="276" w:lineRule="auto"/>
        <w:jc w:val="both"/>
        <w:rPr>
          <w:rFonts w:ascii="Lucida Sans Unicode" w:hAnsi="Lucida Sans Unicode" w:cs="Lucida Sans Unicode"/>
          <w:sz w:val="20"/>
          <w:szCs w:val="20"/>
          <w:lang w:eastAsia="ar-SA"/>
        </w:rPr>
      </w:pPr>
    </w:p>
    <w:p w14:paraId="23BAB154" w14:textId="77777777" w:rsidR="00610389" w:rsidRPr="00DF440F" w:rsidRDefault="00610389" w:rsidP="00610389">
      <w:pPr>
        <w:suppressAutoHyphens/>
        <w:spacing w:after="0" w:line="276" w:lineRule="auto"/>
        <w:jc w:val="both"/>
        <w:rPr>
          <w:rFonts w:ascii="Lucida Sans Unicode" w:hAnsi="Lucida Sans Unicode" w:cs="Lucida Sans Unicode"/>
          <w:sz w:val="20"/>
          <w:szCs w:val="20"/>
          <w:lang w:eastAsia="ar-SA"/>
        </w:rPr>
      </w:pPr>
      <w:r w:rsidRPr="00DF440F">
        <w:rPr>
          <w:rFonts w:ascii="Lucida Sans Unicode" w:hAnsi="Lucida Sans Unicode" w:cs="Lucida Sans Unicode"/>
          <w:sz w:val="20"/>
          <w:szCs w:val="20"/>
          <w:lang w:eastAsia="ar-SA"/>
        </w:rPr>
        <w:t>En ese sentido, se exhorta a los integrantes de la mencionada coalición, para que cumpla con lo señalado en artículo 25, párrafo 1, inciso j) de la Ley General de Partidos Políticos en relación con el numeral 68 del código electoral de la entidad, de los cuales se desprende la obligación de los partidos políticos de p</w:t>
      </w:r>
      <w:r w:rsidRPr="00DF440F">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C31AD2B" w14:textId="77777777" w:rsidR="00610389" w:rsidRPr="00DF440F" w:rsidRDefault="00610389" w:rsidP="00610389">
      <w:pPr>
        <w:suppressAutoHyphens/>
        <w:spacing w:after="0" w:line="276" w:lineRule="auto"/>
        <w:jc w:val="both"/>
        <w:rPr>
          <w:rFonts w:ascii="Lucida Sans Unicode" w:hAnsi="Lucida Sans Unicode" w:cs="Lucida Sans Unicode"/>
          <w:sz w:val="20"/>
          <w:szCs w:val="20"/>
          <w:lang w:eastAsia="ar-SA"/>
        </w:rPr>
      </w:pPr>
    </w:p>
    <w:p w14:paraId="28CD39AB" w14:textId="41C8FA87" w:rsidR="00610389" w:rsidRPr="00DF440F" w:rsidRDefault="009F5FC9" w:rsidP="00610389">
      <w:pPr>
        <w:spacing w:after="0" w:line="276" w:lineRule="auto"/>
        <w:jc w:val="both"/>
        <w:rPr>
          <w:rFonts w:ascii="Lucida Sans Unicode" w:hAnsi="Lucida Sans Unicode" w:cs="Lucida Sans Unicode"/>
          <w:sz w:val="20"/>
          <w:szCs w:val="20"/>
        </w:rPr>
      </w:pPr>
      <w:r w:rsidRPr="00DF440F">
        <w:rPr>
          <w:rFonts w:ascii="Lucida Sans Unicode" w:eastAsia="Times New Roman" w:hAnsi="Lucida Sans Unicode" w:cs="Lucida Sans Unicode"/>
          <w:b/>
          <w:bCs/>
          <w:spacing w:val="-3"/>
          <w:sz w:val="20"/>
          <w:szCs w:val="20"/>
          <w:lang w:eastAsia="ar-SA"/>
        </w:rPr>
        <w:t>XX</w:t>
      </w:r>
      <w:r w:rsidR="005E3F5F" w:rsidRPr="00DF440F">
        <w:rPr>
          <w:rFonts w:ascii="Lucida Sans Unicode" w:eastAsia="Times New Roman" w:hAnsi="Lucida Sans Unicode" w:cs="Lucida Sans Unicode"/>
          <w:b/>
          <w:bCs/>
          <w:spacing w:val="-3"/>
          <w:sz w:val="20"/>
          <w:szCs w:val="20"/>
          <w:lang w:eastAsia="ar-SA"/>
        </w:rPr>
        <w:t>I</w:t>
      </w:r>
      <w:r w:rsidR="00444EAF" w:rsidRPr="00DF440F">
        <w:rPr>
          <w:rFonts w:ascii="Lucida Sans Unicode" w:eastAsia="Times New Roman" w:hAnsi="Lucida Sans Unicode" w:cs="Lucida Sans Unicode"/>
          <w:b/>
          <w:bCs/>
          <w:spacing w:val="-3"/>
          <w:sz w:val="20"/>
          <w:szCs w:val="20"/>
          <w:lang w:eastAsia="ar-SA"/>
        </w:rPr>
        <w:t>II</w:t>
      </w:r>
      <w:r w:rsidRPr="00DF440F">
        <w:rPr>
          <w:rFonts w:ascii="Lucida Sans Unicode" w:eastAsia="Times New Roman" w:hAnsi="Lucida Sans Unicode" w:cs="Lucida Sans Unicode"/>
          <w:b/>
          <w:bCs/>
          <w:spacing w:val="-3"/>
          <w:sz w:val="20"/>
          <w:szCs w:val="20"/>
          <w:lang w:eastAsia="ar-SA"/>
        </w:rPr>
        <w:t>.</w:t>
      </w:r>
      <w:r w:rsidR="00610389" w:rsidRPr="00DF440F">
        <w:rPr>
          <w:rFonts w:ascii="Lucida Sans Unicode" w:eastAsia="Times New Roman" w:hAnsi="Lucida Sans Unicode" w:cs="Lucida Sans Unicode"/>
          <w:b/>
          <w:spacing w:val="-3"/>
          <w:sz w:val="20"/>
          <w:szCs w:val="20"/>
          <w:lang w:eastAsia="ar-SA"/>
        </w:rPr>
        <w:t xml:space="preserve"> </w:t>
      </w:r>
      <w:r w:rsidR="00610389" w:rsidRPr="00DF440F">
        <w:rPr>
          <w:rFonts w:ascii="Lucida Sans Unicode" w:hAnsi="Lucida Sans Unicode" w:cs="Lucida Sans Unicode"/>
          <w:b/>
          <w:bCs/>
          <w:sz w:val="20"/>
          <w:szCs w:val="20"/>
        </w:rPr>
        <w:t xml:space="preserve">DEL SISTEMA “CANDIDATAS Y CANDIDATOS, CONÓCELES”. </w:t>
      </w:r>
      <w:r w:rsidR="00610389" w:rsidRPr="00DF440F">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642A0FF0"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3CB25A95"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2149CB4A"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2708A276" w14:textId="77777777" w:rsidR="00610389" w:rsidRPr="00DF440F" w:rsidRDefault="00610389" w:rsidP="00610389">
      <w:pPr>
        <w:spacing w:after="0" w:line="276" w:lineRule="auto"/>
        <w:jc w:val="both"/>
        <w:rPr>
          <w:rFonts w:ascii="Lucida Sans Unicode" w:eastAsia="Lucida Sans Unicode" w:hAnsi="Lucida Sans Unicode" w:cs="Lucida Sans Unicode"/>
          <w:bCs/>
          <w:sz w:val="20"/>
          <w:szCs w:val="20"/>
        </w:rPr>
      </w:pPr>
      <w:r w:rsidRPr="00DF440F">
        <w:rPr>
          <w:rFonts w:ascii="Lucida Sans Unicode" w:hAnsi="Lucida Sans Unicode" w:cs="Lucida Sans Unicode"/>
          <w:kern w:val="2"/>
          <w:sz w:val="20"/>
          <w:szCs w:val="20"/>
        </w:rPr>
        <w:t>El</w:t>
      </w:r>
      <w:r w:rsidRPr="00DF440F">
        <w:rPr>
          <w:rFonts w:ascii="Lucida Sans Unicode" w:hAnsi="Lucida Sans Unicode" w:cs="Lucida Sans Unicode"/>
          <w:bCs/>
          <w:sz w:val="20"/>
          <w:szCs w:val="20"/>
        </w:rPr>
        <w:t xml:space="preserve"> artículo 19, fracciones I y II de los </w:t>
      </w:r>
      <w:r w:rsidRPr="00DF440F">
        <w:rPr>
          <w:rFonts w:ascii="Lucida Sans Unicode" w:hAnsi="Lucida Sans Unicode" w:cs="Lucida Sans Unicode"/>
          <w:sz w:val="20"/>
          <w:szCs w:val="20"/>
        </w:rPr>
        <w:t>“Lineamientos para el Uso del Sistema Denominado Candidatas y Candidatos Conóceles”</w:t>
      </w:r>
      <w:r w:rsidRPr="00DF440F">
        <w:rPr>
          <w:rFonts w:ascii="Lucida Sans Unicode" w:hAnsi="Lucida Sans Unicode" w:cs="Lucida Sans Unicode"/>
          <w:bCs/>
          <w:sz w:val="20"/>
          <w:szCs w:val="20"/>
        </w:rPr>
        <w:t xml:space="preserve">, establece la información que deberán proporcionar las candidaturas. </w:t>
      </w:r>
      <w:r w:rsidRPr="00DF440F">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F440F">
        <w:rPr>
          <w:rFonts w:ascii="Lucida Sans Unicode" w:eastAsia="Lucida Sans Unicode" w:hAnsi="Lucida Sans Unicode" w:cs="Lucida Sans Unicode"/>
          <w:bCs/>
          <w:i/>
          <w:sz w:val="20"/>
          <w:szCs w:val="20"/>
        </w:rPr>
        <w:t>“</w:t>
      </w:r>
      <w:r w:rsidRPr="00DF440F">
        <w:rPr>
          <w:rFonts w:ascii="Lucida Sans Unicode" w:eastAsia="Lucida Sans Unicode" w:hAnsi="Lucida Sans Unicode" w:cs="Lucida Sans Unicode"/>
          <w:sz w:val="20"/>
          <w:szCs w:val="20"/>
        </w:rPr>
        <w:t>Candidatas y Candidatos, Conóceles”</w:t>
      </w:r>
      <w:r w:rsidRPr="00DF440F">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F440F">
        <w:rPr>
          <w:rFonts w:ascii="Lucida Sans Unicode" w:hAnsi="Lucida Sans Unicode" w:cs="Lucida Sans Unicode"/>
          <w:sz w:val="20"/>
          <w:szCs w:val="20"/>
        </w:rPr>
        <w:t xml:space="preserve"> </w:t>
      </w:r>
      <w:r w:rsidRPr="00DF440F">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114D54C6" w14:textId="77777777" w:rsidR="00610389" w:rsidRPr="00DF440F" w:rsidRDefault="00610389" w:rsidP="00610389">
      <w:pPr>
        <w:spacing w:after="0" w:line="276" w:lineRule="auto"/>
        <w:jc w:val="both"/>
        <w:rPr>
          <w:rFonts w:ascii="Lucida Sans Unicode" w:eastAsia="Lucida Sans Unicode" w:hAnsi="Lucida Sans Unicode" w:cs="Lucida Sans Unicode"/>
          <w:bCs/>
          <w:sz w:val="20"/>
          <w:szCs w:val="20"/>
        </w:rPr>
      </w:pPr>
    </w:p>
    <w:p w14:paraId="5EB9E37B" w14:textId="77777777" w:rsidR="00610389" w:rsidRPr="00DF440F" w:rsidRDefault="00610389" w:rsidP="00610389">
      <w:pPr>
        <w:spacing w:after="0" w:line="276" w:lineRule="auto"/>
        <w:jc w:val="both"/>
        <w:rPr>
          <w:rFonts w:ascii="Lucida Sans Unicode" w:hAnsi="Lucida Sans Unicode" w:cs="Lucida Sans Unicode"/>
          <w:bCs/>
          <w:sz w:val="20"/>
          <w:szCs w:val="20"/>
        </w:rPr>
      </w:pPr>
      <w:r w:rsidRPr="00DF440F">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w:t>
      </w:r>
      <w:r w:rsidRPr="00DF440F">
        <w:rPr>
          <w:rFonts w:ascii="Lucida Sans Unicode" w:hAnsi="Lucida Sans Unicode" w:cs="Lucida Sans Unicode"/>
          <w:bCs/>
          <w:sz w:val="20"/>
          <w:szCs w:val="20"/>
        </w:rPr>
        <w:lastRenderedPageBreak/>
        <w:t xml:space="preserve">proporcionada y la máxima publicidad de la misma, la fecha de inicio de publicación de la información capturada en el sistema </w:t>
      </w:r>
      <w:r w:rsidRPr="00DF440F">
        <w:rPr>
          <w:rFonts w:ascii="Lucida Sans Unicode" w:eastAsia="Lucida Sans Unicode" w:hAnsi="Lucida Sans Unicode" w:cs="Lucida Sans Unicode"/>
          <w:bCs/>
          <w:color w:val="000000" w:themeColor="text1"/>
          <w:sz w:val="20"/>
          <w:szCs w:val="20"/>
        </w:rPr>
        <w:t>para el cargo de munícipes en el estado de Jalisco</w:t>
      </w:r>
      <w:r w:rsidRPr="00DF440F">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1C58BE54" w14:textId="77777777" w:rsidR="00610389" w:rsidRPr="00DF440F" w:rsidRDefault="00610389" w:rsidP="00610389">
      <w:pPr>
        <w:spacing w:after="0" w:line="276" w:lineRule="auto"/>
        <w:jc w:val="both"/>
        <w:rPr>
          <w:rFonts w:ascii="Lucida Sans Unicode" w:hAnsi="Lucida Sans Unicode" w:cs="Lucida Sans Unicode"/>
          <w:b/>
          <w:bCs/>
          <w:sz w:val="20"/>
          <w:szCs w:val="20"/>
        </w:rPr>
      </w:pPr>
    </w:p>
    <w:p w14:paraId="138A4B6C" w14:textId="563FE6E2" w:rsidR="00610389" w:rsidRPr="00DF440F" w:rsidRDefault="009F5FC9" w:rsidP="00610389">
      <w:pPr>
        <w:spacing w:after="0" w:line="276" w:lineRule="auto"/>
        <w:jc w:val="both"/>
        <w:rPr>
          <w:rFonts w:ascii="Lucida Sans Unicode" w:hAnsi="Lucida Sans Unicode" w:cs="Lucida Sans Unicode"/>
          <w:sz w:val="20"/>
          <w:szCs w:val="20"/>
        </w:rPr>
      </w:pPr>
      <w:r w:rsidRPr="00DF440F">
        <w:rPr>
          <w:rFonts w:ascii="Lucida Sans Unicode" w:eastAsia="Times New Roman" w:hAnsi="Lucida Sans Unicode" w:cs="Lucida Sans Unicode"/>
          <w:b/>
          <w:bCs/>
          <w:spacing w:val="-3"/>
          <w:sz w:val="20"/>
          <w:szCs w:val="20"/>
          <w:lang w:eastAsia="ar-SA"/>
        </w:rPr>
        <w:t>X</w:t>
      </w:r>
      <w:r w:rsidR="005E3F5F" w:rsidRPr="00DF440F">
        <w:rPr>
          <w:rFonts w:ascii="Lucida Sans Unicode" w:eastAsia="Times New Roman" w:hAnsi="Lucida Sans Unicode" w:cs="Lucida Sans Unicode"/>
          <w:b/>
          <w:bCs/>
          <w:spacing w:val="-3"/>
          <w:sz w:val="20"/>
          <w:szCs w:val="20"/>
          <w:lang w:eastAsia="ar-SA"/>
        </w:rPr>
        <w:t>X</w:t>
      </w:r>
      <w:r w:rsidR="00444EAF" w:rsidRPr="00DF440F">
        <w:rPr>
          <w:rFonts w:ascii="Lucida Sans Unicode" w:eastAsia="Times New Roman" w:hAnsi="Lucida Sans Unicode" w:cs="Lucida Sans Unicode"/>
          <w:b/>
          <w:bCs/>
          <w:spacing w:val="-3"/>
          <w:sz w:val="20"/>
          <w:szCs w:val="20"/>
          <w:lang w:eastAsia="ar-SA"/>
        </w:rPr>
        <w:t>I</w:t>
      </w:r>
      <w:r w:rsidR="005E3F5F" w:rsidRPr="00DF440F">
        <w:rPr>
          <w:rFonts w:ascii="Lucida Sans Unicode" w:eastAsia="Times New Roman" w:hAnsi="Lucida Sans Unicode" w:cs="Lucida Sans Unicode"/>
          <w:b/>
          <w:bCs/>
          <w:spacing w:val="-3"/>
          <w:sz w:val="20"/>
          <w:szCs w:val="20"/>
          <w:lang w:eastAsia="ar-SA"/>
        </w:rPr>
        <w:t>V</w:t>
      </w:r>
      <w:r w:rsidRPr="00DF440F">
        <w:rPr>
          <w:rFonts w:ascii="Lucida Sans Unicode" w:eastAsia="Times New Roman" w:hAnsi="Lucida Sans Unicode" w:cs="Lucida Sans Unicode"/>
          <w:b/>
          <w:bCs/>
          <w:spacing w:val="-3"/>
          <w:sz w:val="20"/>
          <w:szCs w:val="20"/>
          <w:lang w:eastAsia="ar-SA"/>
        </w:rPr>
        <w:t>.</w:t>
      </w:r>
      <w:r w:rsidR="00610389" w:rsidRPr="00DF440F">
        <w:rPr>
          <w:rFonts w:ascii="Lucida Sans Unicode" w:hAnsi="Lucida Sans Unicode" w:cs="Lucida Sans Unicode"/>
          <w:b/>
          <w:bCs/>
          <w:sz w:val="20"/>
          <w:szCs w:val="20"/>
        </w:rPr>
        <w:t xml:space="preserve"> DE LAS OBLIGACIONES EN MATERIA DE PROPAGANDA ELECTORAL. </w:t>
      </w:r>
      <w:r w:rsidR="00610389" w:rsidRPr="00DF440F">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3B7C3CD6"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2836A5FA"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38A1F31"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74DB7D8E" w14:textId="77777777" w:rsidR="00610389" w:rsidRPr="00DF440F" w:rsidRDefault="00610389" w:rsidP="00610389">
      <w:pPr>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236C99DD" w14:textId="77777777" w:rsidR="00610389" w:rsidRPr="00DF440F" w:rsidRDefault="00610389" w:rsidP="00610389">
      <w:pPr>
        <w:spacing w:after="0" w:line="276" w:lineRule="auto"/>
        <w:jc w:val="both"/>
        <w:rPr>
          <w:rFonts w:ascii="Lucida Sans Unicode" w:hAnsi="Lucida Sans Unicode" w:cs="Lucida Sans Unicode"/>
          <w:sz w:val="20"/>
          <w:szCs w:val="20"/>
        </w:rPr>
      </w:pPr>
    </w:p>
    <w:p w14:paraId="18576EB5"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D3ECACD"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1CF70B64"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C7CCAFA" w14:textId="77777777" w:rsidR="00610389" w:rsidRPr="00DF440F" w:rsidRDefault="00610389" w:rsidP="0061038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A83B5E1"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 xml:space="preserve">Podrá colocarse o fijarse en inmuebles de propiedad privada, siempre que medie permiso escrito del propietario. </w:t>
      </w:r>
    </w:p>
    <w:p w14:paraId="59E56981"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510D61DD"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97039A0"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15F568A"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187B471"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E221164"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No podrá colocarse, fijarse o pintarse en monumentos ni en edificios públicos.</w:t>
      </w:r>
    </w:p>
    <w:p w14:paraId="3C0207F7"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4F85204"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56F41A4" w14:textId="77777777" w:rsidR="00610389" w:rsidRPr="00DF440F"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0835F06C" w14:textId="77777777" w:rsidR="00610389" w:rsidRPr="00DF440F"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sz w:val="20"/>
        </w:rPr>
        <w:lastRenderedPageBreak/>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1855096C" w14:textId="77777777" w:rsidR="00610389" w:rsidRPr="00DF440F" w:rsidRDefault="00610389" w:rsidP="00610389">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15731D4" w14:textId="6C893DC5" w:rsidR="00610389" w:rsidRPr="00DF440F" w:rsidRDefault="009F5FC9" w:rsidP="00610389">
      <w:pPr>
        <w:suppressAutoHyphens/>
        <w:spacing w:after="0" w:line="276" w:lineRule="auto"/>
        <w:ind w:right="49"/>
        <w:jc w:val="both"/>
        <w:rPr>
          <w:rFonts w:ascii="Lucida Sans Unicode" w:hAnsi="Lucida Sans Unicode" w:cs="Lucida Sans Unicode"/>
          <w:sz w:val="20"/>
          <w:szCs w:val="20"/>
          <w:lang w:eastAsia="ar-SA"/>
        </w:rPr>
      </w:pPr>
      <w:r w:rsidRPr="00DF440F">
        <w:rPr>
          <w:rFonts w:ascii="Lucida Sans Unicode" w:eastAsia="Times New Roman" w:hAnsi="Lucida Sans Unicode" w:cs="Lucida Sans Unicode"/>
          <w:b/>
          <w:bCs/>
          <w:spacing w:val="-3"/>
          <w:sz w:val="20"/>
          <w:szCs w:val="20"/>
          <w:lang w:eastAsia="ar-SA"/>
        </w:rPr>
        <w:t>XXV.</w:t>
      </w:r>
      <w:r w:rsidR="00610389" w:rsidRPr="00DF440F">
        <w:rPr>
          <w:rFonts w:ascii="Lucida Sans Unicode" w:hAnsi="Lucida Sans Unicode" w:cs="Lucida Sans Unicode"/>
          <w:b/>
          <w:bCs/>
          <w:sz w:val="20"/>
          <w:szCs w:val="20"/>
        </w:rPr>
        <w:t xml:space="preserve"> DE LA NOTIFICACIÓN DEL ACUERDO Y SU PUBLICACIÓN</w:t>
      </w:r>
      <w:r w:rsidR="00610389" w:rsidRPr="00DF440F">
        <w:rPr>
          <w:rFonts w:ascii="Lucida Sans Unicode" w:hAnsi="Lucida Sans Unicode" w:cs="Lucida Sans Unicode"/>
          <w:sz w:val="20"/>
          <w:szCs w:val="20"/>
        </w:rPr>
        <w:t xml:space="preserve">. </w:t>
      </w:r>
      <w:r w:rsidR="00610389" w:rsidRPr="00DF440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591F5154" w14:textId="77777777" w:rsidR="00610389" w:rsidRPr="00DF440F" w:rsidRDefault="00610389" w:rsidP="00610389">
      <w:pPr>
        <w:suppressAutoHyphens/>
        <w:spacing w:after="0" w:line="276" w:lineRule="auto"/>
        <w:ind w:right="49"/>
        <w:jc w:val="both"/>
        <w:rPr>
          <w:rFonts w:ascii="Lucida Sans Unicode" w:hAnsi="Lucida Sans Unicode" w:cs="Lucida Sans Unicode"/>
          <w:sz w:val="20"/>
          <w:szCs w:val="20"/>
          <w:lang w:eastAsia="ar-SA"/>
        </w:rPr>
      </w:pPr>
    </w:p>
    <w:p w14:paraId="217FF004" w14:textId="77777777" w:rsidR="00610389" w:rsidRPr="00DF440F" w:rsidRDefault="00610389" w:rsidP="00610389">
      <w:pPr>
        <w:spacing w:after="0" w:line="276" w:lineRule="auto"/>
        <w:jc w:val="both"/>
        <w:rPr>
          <w:rFonts w:ascii="Lucida Sans Unicode" w:hAnsi="Lucida Sans Unicode" w:cs="Lucida Sans Unicode"/>
          <w:sz w:val="20"/>
          <w:szCs w:val="20"/>
          <w:lang w:eastAsia="es-MX"/>
        </w:rPr>
      </w:pPr>
      <w:r w:rsidRPr="00DF440F">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44277D87" w14:textId="77777777" w:rsidR="00610389" w:rsidRPr="00DF440F" w:rsidRDefault="00610389" w:rsidP="00610389">
      <w:pPr>
        <w:spacing w:after="0" w:line="276" w:lineRule="auto"/>
        <w:jc w:val="both"/>
        <w:rPr>
          <w:rFonts w:ascii="Lucida Sans Unicode" w:hAnsi="Lucida Sans Unicode" w:cs="Lucida Sans Unicode"/>
          <w:sz w:val="20"/>
          <w:szCs w:val="20"/>
          <w:lang w:eastAsia="ar-SA"/>
        </w:rPr>
      </w:pPr>
    </w:p>
    <w:p w14:paraId="3A078719" w14:textId="77777777" w:rsidR="00610389" w:rsidRPr="00DF440F" w:rsidRDefault="00610389" w:rsidP="00610389">
      <w:pPr>
        <w:suppressAutoHyphens/>
        <w:spacing w:after="0" w:line="276" w:lineRule="auto"/>
        <w:ind w:right="49"/>
        <w:jc w:val="both"/>
        <w:rPr>
          <w:rFonts w:ascii="Lucida Sans Unicode" w:hAnsi="Lucida Sans Unicode" w:cs="Lucida Sans Unicode"/>
          <w:sz w:val="20"/>
          <w:szCs w:val="20"/>
          <w:lang w:eastAsia="ar-SA"/>
        </w:rPr>
      </w:pPr>
      <w:r w:rsidRPr="00DF440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DD6A8DE" w14:textId="77777777" w:rsidR="00610389" w:rsidRPr="00DF440F" w:rsidRDefault="00610389" w:rsidP="00610389">
      <w:pPr>
        <w:suppressAutoHyphens/>
        <w:spacing w:after="0" w:line="276" w:lineRule="auto"/>
        <w:ind w:right="49"/>
        <w:jc w:val="both"/>
        <w:rPr>
          <w:rFonts w:ascii="Lucida Sans Unicode" w:hAnsi="Lucida Sans Unicode" w:cs="Lucida Sans Unicode"/>
          <w:bCs/>
          <w:sz w:val="20"/>
          <w:szCs w:val="20"/>
          <w:lang w:eastAsia="ar-SA"/>
        </w:rPr>
      </w:pPr>
    </w:p>
    <w:p w14:paraId="3F191DDF" w14:textId="77777777" w:rsidR="00610389" w:rsidRPr="00DF440F"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DF440F">
        <w:rPr>
          <w:rFonts w:ascii="Lucida Sans Unicode" w:eastAsia="Times New Roman" w:hAnsi="Lucida Sans Unicode" w:cs="Lucida Sans Unicode"/>
          <w:sz w:val="20"/>
          <w:szCs w:val="20"/>
          <w:lang w:eastAsia="ar-SA"/>
        </w:rPr>
        <w:t xml:space="preserve">Por lo antes expuesto, se proponen los siguientes puntos de </w:t>
      </w:r>
    </w:p>
    <w:p w14:paraId="419BC9F4" w14:textId="77777777" w:rsidR="00610389" w:rsidRPr="00DF440F" w:rsidRDefault="00610389" w:rsidP="00610389">
      <w:pPr>
        <w:pStyle w:val="Sinespaciado"/>
        <w:spacing w:line="276" w:lineRule="auto"/>
        <w:jc w:val="both"/>
        <w:rPr>
          <w:rFonts w:ascii="Lucida Sans Unicode" w:hAnsi="Lucida Sans Unicode" w:cs="Lucida Sans Unicode"/>
          <w:sz w:val="20"/>
          <w:szCs w:val="20"/>
          <w:lang w:val="es-MX" w:eastAsia="es-ES"/>
        </w:rPr>
      </w:pPr>
    </w:p>
    <w:p w14:paraId="109F7C98" w14:textId="77777777" w:rsidR="00610389" w:rsidRPr="00DF440F" w:rsidRDefault="00610389" w:rsidP="00610389">
      <w:pPr>
        <w:pStyle w:val="Sinespaciado"/>
        <w:spacing w:line="276" w:lineRule="auto"/>
        <w:jc w:val="center"/>
        <w:rPr>
          <w:rFonts w:ascii="Lucida Sans Unicode" w:hAnsi="Lucida Sans Unicode" w:cs="Lucida Sans Unicode"/>
          <w:b/>
          <w:sz w:val="20"/>
          <w:szCs w:val="20"/>
          <w:lang w:val="pt-PT"/>
        </w:rPr>
      </w:pPr>
      <w:r w:rsidRPr="00DF440F">
        <w:rPr>
          <w:rFonts w:ascii="Lucida Sans Unicode" w:hAnsi="Lucida Sans Unicode" w:cs="Lucida Sans Unicode"/>
          <w:b/>
          <w:sz w:val="20"/>
          <w:szCs w:val="20"/>
          <w:lang w:val="pt-PT"/>
        </w:rPr>
        <w:t>A C U E R D O</w:t>
      </w:r>
    </w:p>
    <w:p w14:paraId="517B9CB9" w14:textId="77777777" w:rsidR="00610389" w:rsidRPr="00DF440F" w:rsidRDefault="00610389" w:rsidP="00610389">
      <w:pPr>
        <w:pStyle w:val="Sinespaciado"/>
        <w:spacing w:line="276" w:lineRule="auto"/>
        <w:jc w:val="both"/>
        <w:rPr>
          <w:rFonts w:ascii="Lucida Sans Unicode" w:hAnsi="Lucida Sans Unicode" w:cs="Lucida Sans Unicode"/>
          <w:b/>
          <w:sz w:val="20"/>
          <w:szCs w:val="20"/>
          <w:lang w:val="pt-PT"/>
        </w:rPr>
      </w:pPr>
    </w:p>
    <w:p w14:paraId="779C78D6" w14:textId="3151BFC4" w:rsidR="00BD43A7" w:rsidRPr="00DF440F" w:rsidRDefault="00610389" w:rsidP="00BD43A7">
      <w:pPr>
        <w:autoSpaceDE w:val="0"/>
        <w:spacing w:after="0" w:line="276" w:lineRule="auto"/>
        <w:jc w:val="both"/>
        <w:rPr>
          <w:rFonts w:ascii="Lucida Sans Unicode" w:eastAsia="Times New Roman" w:hAnsi="Lucida Sans Unicode" w:cs="Lucida Sans Unicode"/>
          <w:sz w:val="20"/>
          <w:szCs w:val="20"/>
          <w:lang w:eastAsia="ar-SA"/>
        </w:rPr>
      </w:pPr>
      <w:bookmarkStart w:id="2" w:name="_Hlk153445421"/>
      <w:r w:rsidRPr="00DF440F">
        <w:rPr>
          <w:rFonts w:ascii="Lucida Sans Unicode" w:eastAsia="Times New Roman" w:hAnsi="Lucida Sans Unicode" w:cs="Lucida Sans Unicode"/>
          <w:b/>
          <w:bCs/>
          <w:sz w:val="20"/>
          <w:szCs w:val="20"/>
          <w:lang w:val="pt-PT" w:eastAsia="ar-SA"/>
        </w:rPr>
        <w:t xml:space="preserve">PRIMERO. </w:t>
      </w:r>
      <w:r w:rsidR="00BD43A7" w:rsidRPr="00DF440F">
        <w:rPr>
          <w:rFonts w:ascii="Lucida Sans Unicode" w:hAnsi="Lucida Sans Unicode" w:cs="Lucida Sans Unicode"/>
          <w:sz w:val="20"/>
          <w:szCs w:val="20"/>
        </w:rPr>
        <w:t>Se tienen por presentadas las solicitudes de registro de candidaturas a munícipes correspondiente</w:t>
      </w:r>
      <w:r w:rsidR="00BD7382" w:rsidRPr="00DF440F">
        <w:rPr>
          <w:rFonts w:ascii="Lucida Sans Unicode" w:hAnsi="Lucida Sans Unicode" w:cs="Lucida Sans Unicode"/>
          <w:sz w:val="20"/>
          <w:szCs w:val="20"/>
        </w:rPr>
        <w:t>s</w:t>
      </w:r>
      <w:r w:rsidR="00BD43A7" w:rsidRPr="00DF440F">
        <w:rPr>
          <w:rFonts w:ascii="Lucida Sans Unicode" w:hAnsi="Lucida Sans Unicode" w:cs="Lucida Sans Unicode"/>
          <w:sz w:val="20"/>
          <w:szCs w:val="20"/>
        </w:rPr>
        <w:t xml:space="preserve"> los municipios de Ixtlahuacán de los Membrillos, San Marcos, </w:t>
      </w:r>
      <w:proofErr w:type="spellStart"/>
      <w:r w:rsidR="00BD43A7" w:rsidRPr="00DF440F">
        <w:rPr>
          <w:rFonts w:ascii="Lucida Sans Unicode" w:hAnsi="Lucida Sans Unicode" w:cs="Lucida Sans Unicode"/>
          <w:sz w:val="20"/>
          <w:szCs w:val="20"/>
        </w:rPr>
        <w:t>Tecolotlán</w:t>
      </w:r>
      <w:proofErr w:type="spellEnd"/>
      <w:r w:rsidR="00BD43A7" w:rsidRPr="00DF440F">
        <w:rPr>
          <w:rFonts w:ascii="Lucida Sans Unicode" w:hAnsi="Lucida Sans Unicode" w:cs="Lucida Sans Unicode"/>
          <w:sz w:val="20"/>
          <w:szCs w:val="20"/>
        </w:rPr>
        <w:t>, Villa Guerrero, Tonalá, Ameca, Casimiro Castillo, El Salto y Zacoalco de Torres, por el partido político</w:t>
      </w:r>
      <w:r w:rsidR="00BD43A7" w:rsidRPr="00DF440F">
        <w:rPr>
          <w:rFonts w:ascii="Lucida Sans Unicode" w:hAnsi="Lucida Sans Unicode" w:cs="Lucida Sans Unicode"/>
          <w:b/>
          <w:bCs/>
          <w:sz w:val="20"/>
          <w:szCs w:val="20"/>
        </w:rPr>
        <w:t xml:space="preserve"> Movimiento Ciudadano </w:t>
      </w:r>
      <w:r w:rsidR="00BD43A7" w:rsidRPr="00DF440F">
        <w:rPr>
          <w:rFonts w:ascii="Lucida Sans Unicode" w:hAnsi="Lucida Sans Unicode" w:cs="Lucida Sans Unicode"/>
          <w:sz w:val="20"/>
          <w:szCs w:val="20"/>
        </w:rPr>
        <w:t xml:space="preserve">en términos del </w:t>
      </w:r>
      <w:r w:rsidR="00BD43A7" w:rsidRPr="00DF440F">
        <w:rPr>
          <w:rFonts w:ascii="Lucida Sans Unicode" w:hAnsi="Lucida Sans Unicode" w:cs="Lucida Sans Unicode"/>
          <w:b/>
          <w:sz w:val="20"/>
          <w:szCs w:val="20"/>
        </w:rPr>
        <w:t>ANEXO I</w:t>
      </w:r>
      <w:r w:rsidR="00BD43A7" w:rsidRPr="00DF440F">
        <w:rPr>
          <w:rFonts w:ascii="Lucida Sans Unicode" w:hAnsi="Lucida Sans Unicode" w:cs="Lucida Sans Unicode"/>
          <w:sz w:val="20"/>
          <w:szCs w:val="20"/>
        </w:rPr>
        <w:t>, que se acompaña a este acuerdo y que forma parte integral del mismo.</w:t>
      </w:r>
    </w:p>
    <w:p w14:paraId="519963F7" w14:textId="77777777" w:rsidR="00BD43A7" w:rsidRPr="00DF440F" w:rsidRDefault="00BD43A7" w:rsidP="00610389">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D487EED" w14:textId="5C501766" w:rsidR="00E010DC" w:rsidRPr="00DF440F" w:rsidRDefault="00E010DC" w:rsidP="00610389">
      <w:pPr>
        <w:suppressAutoHyphens/>
        <w:autoSpaceDE w:val="0"/>
        <w:spacing w:after="0" w:line="276" w:lineRule="auto"/>
        <w:jc w:val="both"/>
        <w:rPr>
          <w:rStyle w:val="eop"/>
          <w:rFonts w:ascii="Lucida Sans Unicode" w:hAnsi="Lucida Sans Unicode" w:cs="Lucida Sans Unicode"/>
          <w:color w:val="000000"/>
          <w:sz w:val="20"/>
          <w:szCs w:val="20"/>
          <w:shd w:val="clear" w:color="auto" w:fill="FFFFFF"/>
        </w:rPr>
      </w:pPr>
      <w:r w:rsidRPr="00DF440F">
        <w:rPr>
          <w:rFonts w:ascii="Lucida Sans Unicode" w:eastAsia="Times New Roman" w:hAnsi="Lucida Sans Unicode" w:cs="Lucida Sans Unicode"/>
          <w:b/>
          <w:sz w:val="20"/>
          <w:szCs w:val="20"/>
          <w:lang w:eastAsia="ar-SA"/>
        </w:rPr>
        <w:lastRenderedPageBreak/>
        <w:t xml:space="preserve">SEGUNDO. </w:t>
      </w:r>
      <w:r w:rsidRPr="00DF440F">
        <w:rPr>
          <w:rStyle w:val="normaltextrun"/>
          <w:rFonts w:ascii="Lucida Sans Unicode" w:hAnsi="Lucida Sans Unicode" w:cs="Lucida Sans Unicode"/>
          <w:color w:val="000000"/>
          <w:sz w:val="20"/>
          <w:szCs w:val="20"/>
          <w:shd w:val="clear" w:color="auto" w:fill="FFFFFF"/>
        </w:rPr>
        <w:t xml:space="preserve">Se desechan las solicitudes de candidaturas a munícipes presentadas por el partido político Movimiento Ciudadano descritas en el </w:t>
      </w:r>
      <w:r w:rsidRPr="00DF440F">
        <w:rPr>
          <w:rStyle w:val="normaltextrun"/>
          <w:rFonts w:ascii="Lucida Sans Unicode" w:hAnsi="Lucida Sans Unicode" w:cs="Lucida Sans Unicode"/>
          <w:b/>
          <w:bCs/>
          <w:color w:val="000000"/>
          <w:sz w:val="20"/>
          <w:szCs w:val="20"/>
          <w:shd w:val="clear" w:color="auto" w:fill="FFFFFF"/>
        </w:rPr>
        <w:t xml:space="preserve">ANEXO II, </w:t>
      </w:r>
      <w:r w:rsidRPr="00DF440F">
        <w:rPr>
          <w:rStyle w:val="normaltextrun"/>
          <w:rFonts w:ascii="Lucida Sans Unicode" w:hAnsi="Lucida Sans Unicode" w:cs="Lucida Sans Unicode"/>
          <w:color w:val="000000"/>
          <w:sz w:val="20"/>
          <w:szCs w:val="20"/>
          <w:shd w:val="clear" w:color="auto" w:fill="FFFFFF"/>
        </w:rPr>
        <w:t xml:space="preserve">con fundamento y de conformidad con lo señalado en el considerando </w:t>
      </w:r>
      <w:r w:rsidRPr="00DF440F">
        <w:rPr>
          <w:rFonts w:ascii="Lucida Sans Unicode" w:hAnsi="Lucida Sans Unicode" w:cs="Lucida Sans Unicode"/>
          <w:b/>
          <w:bCs/>
          <w:sz w:val="20"/>
          <w:szCs w:val="20"/>
        </w:rPr>
        <w:t>X</w:t>
      </w:r>
      <w:r w:rsidR="00504050" w:rsidRPr="00DF440F">
        <w:rPr>
          <w:rFonts w:ascii="Lucida Sans Unicode" w:hAnsi="Lucida Sans Unicode" w:cs="Lucida Sans Unicode"/>
          <w:b/>
          <w:bCs/>
          <w:sz w:val="20"/>
          <w:szCs w:val="20"/>
        </w:rPr>
        <w:t>I</w:t>
      </w:r>
      <w:r w:rsidRPr="00DF440F">
        <w:rPr>
          <w:rFonts w:ascii="Lucida Sans Unicode" w:hAnsi="Lucida Sans Unicode" w:cs="Lucida Sans Unicode"/>
          <w:b/>
          <w:bCs/>
          <w:sz w:val="20"/>
          <w:szCs w:val="20"/>
        </w:rPr>
        <w:t>I</w:t>
      </w:r>
      <w:r w:rsidRPr="00DF440F">
        <w:rPr>
          <w:rStyle w:val="normaltextrun"/>
          <w:rFonts w:ascii="Lucida Sans Unicode" w:hAnsi="Lucida Sans Unicode" w:cs="Lucida Sans Unicode"/>
          <w:b/>
          <w:bCs/>
          <w:color w:val="000000"/>
          <w:sz w:val="20"/>
          <w:szCs w:val="20"/>
          <w:shd w:val="clear" w:color="auto" w:fill="FFFFFF"/>
        </w:rPr>
        <w:t xml:space="preserve"> </w:t>
      </w:r>
      <w:r w:rsidRPr="00DF440F">
        <w:rPr>
          <w:rStyle w:val="normaltextrun"/>
          <w:rFonts w:ascii="Lucida Sans Unicode" w:hAnsi="Lucida Sans Unicode" w:cs="Lucida Sans Unicode"/>
          <w:color w:val="000000"/>
          <w:sz w:val="20"/>
          <w:szCs w:val="20"/>
          <w:shd w:val="clear" w:color="auto" w:fill="FFFFFF"/>
        </w:rPr>
        <w:t>del presente acuerdo. </w:t>
      </w:r>
      <w:r w:rsidRPr="00DF440F">
        <w:rPr>
          <w:rStyle w:val="eop"/>
          <w:rFonts w:ascii="Lucida Sans Unicode" w:hAnsi="Lucida Sans Unicode" w:cs="Lucida Sans Unicode"/>
          <w:color w:val="000000"/>
          <w:sz w:val="20"/>
          <w:szCs w:val="20"/>
          <w:shd w:val="clear" w:color="auto" w:fill="FFFFFF"/>
        </w:rPr>
        <w:t> </w:t>
      </w:r>
    </w:p>
    <w:p w14:paraId="1760E143" w14:textId="77777777" w:rsidR="001D0890" w:rsidRPr="00DF440F" w:rsidRDefault="001D0890" w:rsidP="001D0890">
      <w:pPr>
        <w:autoSpaceDE w:val="0"/>
        <w:spacing w:after="0" w:line="276" w:lineRule="auto"/>
        <w:jc w:val="both"/>
        <w:rPr>
          <w:rFonts w:ascii="Lucida Sans Unicode" w:hAnsi="Lucida Sans Unicode" w:cs="Lucida Sans Unicode"/>
          <w:b/>
          <w:bCs/>
          <w:sz w:val="20"/>
          <w:szCs w:val="20"/>
        </w:rPr>
      </w:pPr>
    </w:p>
    <w:p w14:paraId="6F07C015" w14:textId="6E7C7A3F" w:rsidR="001D0890" w:rsidRPr="00DF440F" w:rsidRDefault="001D0890" w:rsidP="001D0890">
      <w:pPr>
        <w:autoSpaceDE w:val="0"/>
        <w:spacing w:after="0" w:line="276" w:lineRule="auto"/>
        <w:jc w:val="both"/>
        <w:rPr>
          <w:rFonts w:ascii="Lucida Sans Unicode" w:eastAsia="Times New Roman" w:hAnsi="Lucida Sans Unicode" w:cs="Lucida Sans Unicode"/>
          <w:b/>
          <w:sz w:val="20"/>
          <w:szCs w:val="20"/>
          <w:lang w:eastAsia="ar-SA"/>
        </w:rPr>
      </w:pPr>
      <w:r w:rsidRPr="00DF440F">
        <w:rPr>
          <w:rFonts w:ascii="Lucida Sans Unicode" w:eastAsia="Times New Roman" w:hAnsi="Lucida Sans Unicode" w:cs="Lucida Sans Unicode"/>
          <w:b/>
          <w:sz w:val="20"/>
          <w:szCs w:val="20"/>
          <w:lang w:eastAsia="ar-SA"/>
        </w:rPr>
        <w:t>TERCERO.</w:t>
      </w:r>
      <w:r w:rsidRPr="00DF440F">
        <w:rPr>
          <w:rFonts w:ascii="Lucida Sans Unicode" w:hAnsi="Lucida Sans Unicode" w:cs="Lucida Sans Unicode"/>
          <w:b/>
          <w:bCs/>
          <w:sz w:val="20"/>
          <w:szCs w:val="20"/>
        </w:rPr>
        <w:t xml:space="preserve"> </w:t>
      </w:r>
      <w:r w:rsidR="00197860" w:rsidRPr="00DF440F">
        <w:rPr>
          <w:rFonts w:ascii="Lucida Sans Unicode" w:eastAsia="Times New Roman" w:hAnsi="Lucida Sans Unicode" w:cs="Lucida Sans Unicode"/>
          <w:bCs/>
          <w:sz w:val="20"/>
          <w:szCs w:val="20"/>
          <w:lang w:eastAsia="ar-SA"/>
        </w:rPr>
        <w:t>Se instruye a la Secretaría Ejecutiva de este Instituto para que se analice y en su caso se inicie el procedimiento respectivo, para el caso de las omisiones del partido político Movimiento Ciudadano en lo relativo a la presentación en tiempo y forma de la documentación correspondiente para el registro de las planillas materia de este acuerdo; asimismo, respecto del posible incumplimiento en torno a la paridad, en todas sus vertientes.</w:t>
      </w:r>
    </w:p>
    <w:p w14:paraId="459F4D36" w14:textId="77777777" w:rsidR="001D0890" w:rsidRPr="00DF440F" w:rsidRDefault="001D0890" w:rsidP="001D0890">
      <w:pPr>
        <w:autoSpaceDE w:val="0"/>
        <w:spacing w:after="0" w:line="276" w:lineRule="auto"/>
        <w:jc w:val="both"/>
        <w:rPr>
          <w:rFonts w:ascii="Lucida Sans Unicode" w:eastAsia="Times New Roman" w:hAnsi="Lucida Sans Unicode" w:cs="Lucida Sans Unicode"/>
          <w:b/>
          <w:sz w:val="20"/>
          <w:szCs w:val="20"/>
          <w:lang w:eastAsia="ar-SA"/>
        </w:rPr>
      </w:pPr>
    </w:p>
    <w:p w14:paraId="0B61F566" w14:textId="4B933577" w:rsidR="001D0890" w:rsidRPr="00DF440F" w:rsidRDefault="001D0890" w:rsidP="001D0890">
      <w:pPr>
        <w:autoSpaceDE w:val="0"/>
        <w:spacing w:after="0" w:line="276" w:lineRule="auto"/>
        <w:jc w:val="both"/>
        <w:rPr>
          <w:rFonts w:ascii="Lucida Sans Unicode" w:eastAsia="Times New Roman" w:hAnsi="Lucida Sans Unicode" w:cs="Lucida Sans Unicode"/>
          <w:sz w:val="20"/>
          <w:szCs w:val="20"/>
          <w:lang w:eastAsia="ar-SA"/>
        </w:rPr>
      </w:pPr>
      <w:r w:rsidRPr="00DF440F">
        <w:rPr>
          <w:rFonts w:ascii="Lucida Sans Unicode" w:hAnsi="Lucida Sans Unicode" w:cs="Lucida Sans Unicode"/>
          <w:b/>
          <w:sz w:val="20"/>
          <w:szCs w:val="20"/>
        </w:rPr>
        <w:t xml:space="preserve">CUARTO. </w:t>
      </w:r>
      <w:r w:rsidR="00197860" w:rsidRPr="00DF440F">
        <w:rPr>
          <w:rFonts w:ascii="Lucida Sans Unicode" w:eastAsia="Times New Roman" w:hAnsi="Lucida Sans Unicode" w:cs="Lucida Sans Unicode"/>
          <w:sz w:val="20"/>
          <w:szCs w:val="20"/>
          <w:lang w:eastAsia="ar-SA"/>
        </w:rPr>
        <w:t xml:space="preserve">Se aprueba el registro de candidaturas a munícipes y planillas presentadas por </w:t>
      </w:r>
      <w:r w:rsidR="00197860" w:rsidRPr="00DF440F">
        <w:rPr>
          <w:rFonts w:ascii="Lucida Sans Unicode" w:hAnsi="Lucida Sans Unicode" w:cs="Lucida Sans Unicode"/>
          <w:kern w:val="2"/>
          <w:sz w:val="20"/>
          <w:szCs w:val="20"/>
          <w:lang w:eastAsia="ar-SA"/>
        </w:rPr>
        <w:t xml:space="preserve">el partido político </w:t>
      </w:r>
      <w:r w:rsidR="00197860" w:rsidRPr="00DF440F">
        <w:rPr>
          <w:rFonts w:ascii="Lucida Sans Unicode" w:hAnsi="Lucida Sans Unicode" w:cs="Lucida Sans Unicode"/>
          <w:b/>
          <w:bCs/>
          <w:kern w:val="2"/>
          <w:sz w:val="20"/>
          <w:szCs w:val="20"/>
          <w:lang w:eastAsia="ar-SA"/>
        </w:rPr>
        <w:t>Movimiento Ciudadano</w:t>
      </w:r>
      <w:r w:rsidR="00197860" w:rsidRPr="00DF440F">
        <w:rPr>
          <w:rFonts w:ascii="Lucida Sans Unicode" w:hAnsi="Lucida Sans Unicode" w:cs="Lucida Sans Unicode"/>
          <w:bCs/>
          <w:kern w:val="2"/>
          <w:sz w:val="20"/>
          <w:szCs w:val="20"/>
          <w:lang w:eastAsia="ar-SA"/>
        </w:rPr>
        <w:t xml:space="preserve">, descritas en el </w:t>
      </w:r>
      <w:r w:rsidR="00197860" w:rsidRPr="00DF440F">
        <w:rPr>
          <w:rFonts w:ascii="Lucida Sans Unicode" w:hAnsi="Lucida Sans Unicode" w:cs="Lucida Sans Unicode"/>
          <w:b/>
          <w:bCs/>
          <w:kern w:val="2"/>
          <w:sz w:val="20"/>
          <w:szCs w:val="20"/>
          <w:lang w:eastAsia="ar-SA"/>
        </w:rPr>
        <w:t>ANEXO III</w:t>
      </w:r>
      <w:r w:rsidR="00197860" w:rsidRPr="00DF440F">
        <w:rPr>
          <w:rFonts w:ascii="Lucida Sans Unicode" w:hAnsi="Lucida Sans Unicode" w:cs="Lucida Sans Unicode"/>
          <w:bCs/>
          <w:kern w:val="2"/>
          <w:sz w:val="20"/>
          <w:szCs w:val="20"/>
          <w:lang w:eastAsia="ar-SA"/>
        </w:rPr>
        <w:t>,</w:t>
      </w:r>
      <w:r w:rsidR="00197860" w:rsidRPr="00DF440F">
        <w:rPr>
          <w:rFonts w:ascii="Lucida Sans Unicode" w:hAnsi="Lucida Sans Unicode" w:cs="Lucida Sans Unicode"/>
          <w:b/>
          <w:bCs/>
          <w:kern w:val="2"/>
          <w:sz w:val="20"/>
          <w:szCs w:val="20"/>
          <w:lang w:eastAsia="ar-SA"/>
        </w:rPr>
        <w:t xml:space="preserve"> </w:t>
      </w:r>
      <w:r w:rsidR="00197860" w:rsidRPr="00DF440F">
        <w:rPr>
          <w:rFonts w:ascii="Lucida Sans Unicode" w:eastAsia="Times New Roman" w:hAnsi="Lucida Sans Unicode" w:cs="Lucida Sans Unicode"/>
          <w:color w:val="000000"/>
          <w:sz w:val="20"/>
          <w:szCs w:val="20"/>
          <w:lang w:eastAsia="ar-SA"/>
        </w:rPr>
        <w:t xml:space="preserve">de conformidad con lo señalado en los considerandos </w:t>
      </w:r>
      <w:r w:rsidR="00197860" w:rsidRPr="00DF440F">
        <w:rPr>
          <w:rFonts w:ascii="Lucida Sans Unicode" w:eastAsia="Times New Roman" w:hAnsi="Lucida Sans Unicode" w:cs="Lucida Sans Unicode"/>
          <w:b/>
          <w:bCs/>
          <w:color w:val="000000"/>
          <w:sz w:val="20"/>
          <w:szCs w:val="20"/>
          <w:lang w:eastAsia="ar-SA"/>
        </w:rPr>
        <w:t xml:space="preserve">XIII </w:t>
      </w:r>
      <w:r w:rsidR="00197860" w:rsidRPr="00DF440F">
        <w:rPr>
          <w:rFonts w:ascii="Lucida Sans Unicode" w:eastAsia="Times New Roman" w:hAnsi="Lucida Sans Unicode" w:cs="Lucida Sans Unicode"/>
          <w:color w:val="000000"/>
          <w:sz w:val="20"/>
          <w:szCs w:val="20"/>
          <w:lang w:eastAsia="ar-SA"/>
        </w:rPr>
        <w:t xml:space="preserve">al </w:t>
      </w:r>
      <w:r w:rsidR="00197860" w:rsidRPr="00DF440F">
        <w:rPr>
          <w:rFonts w:ascii="Lucida Sans Unicode" w:eastAsia="Times New Roman" w:hAnsi="Lucida Sans Unicode" w:cs="Lucida Sans Unicode"/>
          <w:b/>
          <w:bCs/>
          <w:color w:val="000000"/>
          <w:sz w:val="20"/>
          <w:szCs w:val="20"/>
          <w:lang w:eastAsia="ar-SA"/>
        </w:rPr>
        <w:t>XXI</w:t>
      </w:r>
      <w:r w:rsidR="00D93917" w:rsidRPr="00DF440F">
        <w:rPr>
          <w:rFonts w:ascii="Lucida Sans Unicode" w:eastAsia="Times New Roman" w:hAnsi="Lucida Sans Unicode" w:cs="Lucida Sans Unicode"/>
          <w:color w:val="000000"/>
          <w:sz w:val="20"/>
          <w:szCs w:val="20"/>
          <w:lang w:eastAsia="ar-SA"/>
        </w:rPr>
        <w:t>, del presente acuerdo.</w:t>
      </w:r>
    </w:p>
    <w:p w14:paraId="5D1FEFC4" w14:textId="77777777" w:rsidR="00E010DC" w:rsidRPr="00DF440F" w:rsidRDefault="00E010DC" w:rsidP="00610389">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5CE03734" w14:textId="77777777" w:rsidR="00197860" w:rsidRPr="00DF440F" w:rsidRDefault="00B1449D" w:rsidP="00197860">
      <w:p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bCs/>
          <w:sz w:val="20"/>
          <w:szCs w:val="20"/>
        </w:rPr>
        <w:t>QUINTO.</w:t>
      </w:r>
      <w:r w:rsidRPr="00DF440F">
        <w:rPr>
          <w:rFonts w:ascii="Lucida Sans Unicode" w:hAnsi="Lucida Sans Unicode" w:cs="Lucida Sans Unicode"/>
          <w:bCs/>
          <w:sz w:val="20"/>
          <w:szCs w:val="20"/>
        </w:rPr>
        <w:t xml:space="preserve"> </w:t>
      </w:r>
      <w:r w:rsidR="00197860" w:rsidRPr="00DF440F">
        <w:rPr>
          <w:rFonts w:ascii="Lucida Sans Unicode" w:eastAsia="Times New Roman" w:hAnsi="Lucida Sans Unicode" w:cs="Lucida Sans Unicode"/>
          <w:bCs/>
          <w:sz w:val="20"/>
          <w:szCs w:val="20"/>
          <w:lang w:eastAsia="ar-SA"/>
        </w:rPr>
        <w:t>Se exhorta</w:t>
      </w:r>
      <w:r w:rsidR="00197860" w:rsidRPr="00DF440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197860" w:rsidRPr="00DF440F">
        <w:rPr>
          <w:rFonts w:ascii="Lucida Sans Unicode" w:eastAsia="Times New Roman" w:hAnsi="Lucida Sans Unicode" w:cs="Lucida Sans Unicode"/>
          <w:b/>
          <w:bCs/>
          <w:spacing w:val="-3"/>
          <w:sz w:val="20"/>
          <w:szCs w:val="20"/>
          <w:lang w:eastAsia="ar-SA"/>
        </w:rPr>
        <w:t>XXIII</w:t>
      </w:r>
      <w:r w:rsidR="00197860" w:rsidRPr="00DF440F">
        <w:rPr>
          <w:rFonts w:ascii="Lucida Sans Unicode" w:hAnsi="Lucida Sans Unicode" w:cs="Lucida Sans Unicode"/>
          <w:b/>
          <w:sz w:val="20"/>
          <w:szCs w:val="20"/>
        </w:rPr>
        <w:t xml:space="preserve"> </w:t>
      </w:r>
      <w:r w:rsidR="00197860" w:rsidRPr="00DF440F">
        <w:rPr>
          <w:rFonts w:ascii="Lucida Sans Unicode" w:hAnsi="Lucida Sans Unicode" w:cs="Lucida Sans Unicode"/>
          <w:sz w:val="20"/>
          <w:szCs w:val="20"/>
        </w:rPr>
        <w:t xml:space="preserve">de este acuerdo. </w:t>
      </w:r>
    </w:p>
    <w:p w14:paraId="1FEE547D" w14:textId="77777777" w:rsidR="00610389" w:rsidRPr="00DF440F" w:rsidRDefault="00610389" w:rsidP="00610389">
      <w:pPr>
        <w:pStyle w:val="Sinespaciado"/>
        <w:spacing w:line="276" w:lineRule="auto"/>
        <w:jc w:val="both"/>
        <w:rPr>
          <w:rFonts w:ascii="Lucida Sans Unicode" w:hAnsi="Lucida Sans Unicode" w:cs="Lucida Sans Unicode"/>
          <w:b/>
          <w:sz w:val="20"/>
          <w:szCs w:val="20"/>
          <w:lang w:val="es-MX"/>
        </w:rPr>
      </w:pPr>
    </w:p>
    <w:p w14:paraId="2AA27D0A" w14:textId="06E5F4B3" w:rsidR="00610389" w:rsidRPr="00DF440F" w:rsidRDefault="00B1449D" w:rsidP="00610389">
      <w:pPr>
        <w:autoSpaceDE w:val="0"/>
        <w:autoSpaceDN w:val="0"/>
        <w:adjustRightInd w:val="0"/>
        <w:spacing w:after="0" w:line="276" w:lineRule="auto"/>
        <w:jc w:val="both"/>
        <w:rPr>
          <w:rFonts w:ascii="Lucida Sans Unicode" w:hAnsi="Lucida Sans Unicode" w:cs="Lucida Sans Unicode"/>
          <w:sz w:val="20"/>
          <w:szCs w:val="20"/>
        </w:rPr>
      </w:pPr>
      <w:r w:rsidRPr="00DF440F">
        <w:rPr>
          <w:rFonts w:ascii="Lucida Sans Unicode" w:hAnsi="Lucida Sans Unicode" w:cs="Lucida Sans Unicode"/>
          <w:b/>
          <w:sz w:val="20"/>
          <w:szCs w:val="20"/>
        </w:rPr>
        <w:t xml:space="preserve">SEXTO. </w:t>
      </w:r>
      <w:r w:rsidR="00197860" w:rsidRPr="00DF440F">
        <w:rPr>
          <w:rFonts w:ascii="Lucida Sans Unicode" w:hAnsi="Lucida Sans Unicode" w:cs="Lucida Sans Unicode"/>
          <w:sz w:val="20"/>
          <w:szCs w:val="20"/>
        </w:rPr>
        <w:t>Se exhorta al partido político</w:t>
      </w:r>
      <w:r w:rsidR="00197860" w:rsidRPr="00DF440F">
        <w:rPr>
          <w:rFonts w:ascii="Lucida Sans Unicode" w:hAnsi="Lucida Sans Unicode" w:cs="Lucida Sans Unicode"/>
          <w:kern w:val="2"/>
          <w:sz w:val="20"/>
          <w:szCs w:val="20"/>
          <w:lang w:eastAsia="ar-SA"/>
        </w:rPr>
        <w:t xml:space="preserve"> </w:t>
      </w:r>
      <w:r w:rsidR="00197860" w:rsidRPr="00DF440F">
        <w:rPr>
          <w:rFonts w:ascii="Lucida Sans Unicode" w:hAnsi="Lucida Sans Unicode" w:cs="Lucida Sans Unicode"/>
          <w:b/>
          <w:bCs/>
          <w:kern w:val="2"/>
          <w:sz w:val="20"/>
          <w:szCs w:val="20"/>
          <w:lang w:eastAsia="ar-SA"/>
        </w:rPr>
        <w:t>Movimiento Ciudadano</w:t>
      </w:r>
      <w:r w:rsidR="00197860" w:rsidRPr="00DF440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197860" w:rsidRPr="00DF440F">
        <w:rPr>
          <w:rFonts w:ascii="Lucida Sans Unicode" w:eastAsia="Times New Roman" w:hAnsi="Lucida Sans Unicode" w:cs="Lucida Sans Unicode"/>
          <w:b/>
          <w:bCs/>
          <w:spacing w:val="-3"/>
          <w:sz w:val="20"/>
          <w:szCs w:val="20"/>
          <w:lang w:eastAsia="ar-SA"/>
        </w:rPr>
        <w:t>XXII</w:t>
      </w:r>
      <w:r w:rsidR="00197860" w:rsidRPr="00DF440F">
        <w:rPr>
          <w:rFonts w:ascii="Lucida Sans Unicode" w:hAnsi="Lucida Sans Unicode" w:cs="Lucida Sans Unicode"/>
          <w:sz w:val="20"/>
          <w:szCs w:val="20"/>
        </w:rPr>
        <w:t xml:space="preserve"> y </w:t>
      </w:r>
      <w:r w:rsidR="00197860" w:rsidRPr="00DF440F">
        <w:rPr>
          <w:rFonts w:ascii="Lucida Sans Unicode" w:eastAsia="Times New Roman" w:hAnsi="Lucida Sans Unicode" w:cs="Lucida Sans Unicode"/>
          <w:b/>
          <w:bCs/>
          <w:spacing w:val="-3"/>
          <w:sz w:val="20"/>
          <w:szCs w:val="20"/>
          <w:lang w:eastAsia="ar-SA"/>
        </w:rPr>
        <w:t>XXIV</w:t>
      </w:r>
      <w:r w:rsidR="00D93917" w:rsidRPr="00DF440F">
        <w:rPr>
          <w:rFonts w:ascii="Lucida Sans Unicode" w:eastAsia="Times New Roman" w:hAnsi="Lucida Sans Unicode" w:cs="Lucida Sans Unicode"/>
          <w:b/>
          <w:bCs/>
          <w:spacing w:val="-3"/>
          <w:sz w:val="20"/>
          <w:szCs w:val="20"/>
          <w:lang w:eastAsia="ar-SA"/>
        </w:rPr>
        <w:t xml:space="preserve"> </w:t>
      </w:r>
      <w:r w:rsidR="00D93917" w:rsidRPr="00DF440F">
        <w:rPr>
          <w:rFonts w:ascii="Lucida Sans Unicode" w:eastAsia="Times New Roman" w:hAnsi="Lucida Sans Unicode" w:cs="Lucida Sans Unicode"/>
          <w:spacing w:val="-3"/>
          <w:sz w:val="20"/>
          <w:szCs w:val="20"/>
          <w:lang w:eastAsia="ar-SA"/>
        </w:rPr>
        <w:t>del presente acuerdo</w:t>
      </w:r>
      <w:r w:rsidR="00197860" w:rsidRPr="00DF440F">
        <w:rPr>
          <w:rFonts w:ascii="Lucida Sans Unicode" w:hAnsi="Lucida Sans Unicode" w:cs="Lucida Sans Unicode"/>
          <w:sz w:val="20"/>
          <w:szCs w:val="20"/>
        </w:rPr>
        <w:t>, en lo que les corresponde</w:t>
      </w:r>
      <w:r w:rsidR="00197860" w:rsidRPr="00DF440F">
        <w:rPr>
          <w:rFonts w:ascii="Lucida Sans Unicode" w:hAnsi="Lucida Sans Unicode" w:cs="Lucida Sans Unicode"/>
          <w:bCs/>
          <w:sz w:val="20"/>
          <w:szCs w:val="20"/>
        </w:rPr>
        <w:t>.</w:t>
      </w:r>
    </w:p>
    <w:p w14:paraId="4963FB4A" w14:textId="77777777" w:rsidR="00197860" w:rsidRPr="00DF440F" w:rsidRDefault="00197860" w:rsidP="00610389">
      <w:pPr>
        <w:autoSpaceDE w:val="0"/>
        <w:autoSpaceDN w:val="0"/>
        <w:adjustRightInd w:val="0"/>
        <w:spacing w:after="0" w:line="276" w:lineRule="auto"/>
        <w:jc w:val="both"/>
        <w:rPr>
          <w:rFonts w:ascii="Lucida Sans Unicode" w:hAnsi="Lucida Sans Unicode" w:cs="Lucida Sans Unicode"/>
          <w:b/>
          <w:sz w:val="20"/>
          <w:szCs w:val="20"/>
        </w:rPr>
      </w:pPr>
    </w:p>
    <w:p w14:paraId="36A3BF67" w14:textId="4BEBAE3A" w:rsidR="00610389" w:rsidRPr="00DF440F" w:rsidRDefault="00B1449D" w:rsidP="00610389">
      <w:pPr>
        <w:autoSpaceDE w:val="0"/>
        <w:autoSpaceDN w:val="0"/>
        <w:adjustRightInd w:val="0"/>
        <w:spacing w:after="0" w:line="276" w:lineRule="auto"/>
        <w:jc w:val="both"/>
        <w:rPr>
          <w:rFonts w:ascii="Lucida Sans Unicode" w:hAnsi="Lucida Sans Unicode" w:cs="Lucida Sans Unicode"/>
          <w:bCs/>
          <w:sz w:val="20"/>
          <w:szCs w:val="20"/>
        </w:rPr>
      </w:pPr>
      <w:r w:rsidRPr="00DF440F">
        <w:rPr>
          <w:rFonts w:ascii="Lucida Sans Unicode" w:hAnsi="Lucida Sans Unicode" w:cs="Lucida Sans Unicode"/>
          <w:b/>
          <w:sz w:val="20"/>
          <w:szCs w:val="20"/>
        </w:rPr>
        <w:t>SÉPTIMO</w:t>
      </w:r>
      <w:r w:rsidRPr="00DF440F">
        <w:rPr>
          <w:rFonts w:ascii="Lucida Sans Unicode" w:hAnsi="Lucida Sans Unicode" w:cs="Lucida Sans Unicode"/>
          <w:sz w:val="20"/>
          <w:szCs w:val="20"/>
        </w:rPr>
        <w:t xml:space="preserve">. </w:t>
      </w:r>
      <w:r w:rsidR="00197860" w:rsidRPr="00DF440F">
        <w:rPr>
          <w:rFonts w:ascii="Lucida Sans Unicode" w:hAnsi="Lucida Sans Unicode" w:cs="Lucida Sans Unicode"/>
          <w:bCs/>
          <w:sz w:val="20"/>
          <w:szCs w:val="20"/>
        </w:rPr>
        <w:t xml:space="preserve">Hágase del conocimiento del Tribunal Electoral del Estado de Jalisco, el presente acuerdo, a efecto de informar sobre el cumplimiento realizado a las sentencias relativas a los </w:t>
      </w:r>
      <w:r w:rsidR="00197860" w:rsidRPr="00DF440F">
        <w:rPr>
          <w:rFonts w:ascii="Lucida Sans Unicode" w:eastAsiaTheme="minorEastAsia" w:hAnsi="Lucida Sans Unicode" w:cs="Lucida Sans Unicode"/>
          <w:bCs/>
          <w:sz w:val="20"/>
          <w:szCs w:val="20"/>
          <w:lang w:eastAsia="es-ES"/>
        </w:rPr>
        <w:t>Juicios para la Protección de los Derechos Político-Electorales del Ciudadano</w:t>
      </w:r>
      <w:r w:rsidR="00197860" w:rsidRPr="00DF440F">
        <w:rPr>
          <w:rFonts w:ascii="Lucida Sans Unicode" w:hAnsi="Lucida Sans Unicode" w:cs="Lucida Sans Unicode"/>
          <w:bCs/>
          <w:color w:val="000000"/>
          <w:sz w:val="20"/>
          <w:szCs w:val="20"/>
        </w:rPr>
        <w:t xml:space="preserve"> con números de expediente JDC-072/2024, JDC-073/2024, JDC-075/2024, JDC-076/2024, JDC-077/2024, JDC-078/2024, JDC-079/2024, JDC-081/2024, JDC-082/2024 y JDC-083/2024.</w:t>
      </w:r>
    </w:p>
    <w:p w14:paraId="42F292EE" w14:textId="77777777" w:rsidR="00610389" w:rsidRPr="00DF440F" w:rsidRDefault="00610389" w:rsidP="00610389">
      <w:pPr>
        <w:pStyle w:val="Sinespaciado"/>
        <w:spacing w:line="276" w:lineRule="auto"/>
        <w:jc w:val="both"/>
        <w:rPr>
          <w:rFonts w:ascii="Lucida Sans Unicode" w:hAnsi="Lucida Sans Unicode" w:cs="Lucida Sans Unicode"/>
          <w:b/>
          <w:sz w:val="20"/>
          <w:szCs w:val="20"/>
          <w:lang w:val="es-MX"/>
        </w:rPr>
      </w:pPr>
    </w:p>
    <w:p w14:paraId="45D0B7A6" w14:textId="277C5FA4" w:rsidR="00610389" w:rsidRPr="00DF440F" w:rsidRDefault="00B1449D" w:rsidP="00610389">
      <w:pPr>
        <w:pStyle w:val="Sinespaciado"/>
        <w:spacing w:line="276" w:lineRule="auto"/>
        <w:jc w:val="both"/>
        <w:rPr>
          <w:rFonts w:ascii="Lucida Sans Unicode" w:hAnsi="Lucida Sans Unicode" w:cs="Lucida Sans Unicode"/>
          <w:bCs/>
          <w:color w:val="000000"/>
          <w:sz w:val="20"/>
          <w:szCs w:val="20"/>
          <w:lang w:val="es-MX"/>
        </w:rPr>
      </w:pPr>
      <w:r w:rsidRPr="00DF440F">
        <w:rPr>
          <w:rFonts w:ascii="Lucida Sans Unicode" w:eastAsia="Lucida Sans Unicode" w:hAnsi="Lucida Sans Unicode" w:cs="Lucida Sans Unicode"/>
          <w:b/>
          <w:bCs/>
          <w:sz w:val="20"/>
          <w:szCs w:val="20"/>
        </w:rPr>
        <w:lastRenderedPageBreak/>
        <w:t>OCTAVO.</w:t>
      </w:r>
      <w:bookmarkEnd w:id="2"/>
      <w:r w:rsidR="00197860" w:rsidRPr="00DF440F">
        <w:rPr>
          <w:rFonts w:ascii="Lucida Sans Unicode" w:hAnsi="Lucida Sans Unicode" w:cs="Lucida Sans Unicode"/>
          <w:sz w:val="20"/>
          <w:szCs w:val="20"/>
          <w:lang w:val="es-MX"/>
        </w:rPr>
        <w:t xml:space="preserve"> Comuníquese el presente acuerdo al Instituto Nacional Electoral, a través del Sistema de Vinculación con los Organismos Públicos Locales Electorales, para los efectos correspondientes.</w:t>
      </w:r>
    </w:p>
    <w:p w14:paraId="42D99377" w14:textId="77777777" w:rsidR="00F24CF9" w:rsidRPr="00DF440F" w:rsidRDefault="00F24CF9" w:rsidP="00F24CF9">
      <w:pPr>
        <w:pStyle w:val="Sinespaciado"/>
        <w:spacing w:line="276" w:lineRule="auto"/>
        <w:jc w:val="both"/>
        <w:rPr>
          <w:rFonts w:ascii="Lucida Sans Unicode" w:hAnsi="Lucida Sans Unicode" w:cs="Lucida Sans Unicode"/>
          <w:bCs/>
          <w:sz w:val="20"/>
          <w:szCs w:val="20"/>
          <w:lang w:val="es-MX"/>
        </w:rPr>
      </w:pPr>
    </w:p>
    <w:p w14:paraId="7322446D" w14:textId="3CD7B736" w:rsidR="00610389" w:rsidRPr="00DF440F" w:rsidRDefault="00B1449D" w:rsidP="00F24CF9">
      <w:pPr>
        <w:pStyle w:val="Sinespaciado"/>
        <w:spacing w:line="276" w:lineRule="auto"/>
        <w:jc w:val="both"/>
        <w:rPr>
          <w:rFonts w:ascii="Lucida Sans Unicode" w:hAnsi="Lucida Sans Unicode" w:cs="Lucida Sans Unicode"/>
          <w:b/>
          <w:sz w:val="20"/>
          <w:szCs w:val="20"/>
          <w:lang w:val="es-MX"/>
        </w:rPr>
      </w:pPr>
      <w:r w:rsidRPr="00DF440F">
        <w:rPr>
          <w:rFonts w:ascii="Lucida Sans Unicode" w:hAnsi="Lucida Sans Unicode" w:cs="Lucida Sans Unicode"/>
          <w:b/>
          <w:bCs/>
          <w:sz w:val="20"/>
          <w:szCs w:val="20"/>
          <w:lang w:val="es-MX"/>
        </w:rPr>
        <w:t xml:space="preserve">NOVENO. </w:t>
      </w:r>
      <w:r w:rsidR="00197860" w:rsidRPr="00DF440F">
        <w:rPr>
          <w:rFonts w:ascii="Lucida Sans Unicode" w:eastAsia="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p>
    <w:p w14:paraId="04A803BC" w14:textId="77777777" w:rsidR="00610389" w:rsidRPr="00DF440F" w:rsidRDefault="00610389" w:rsidP="00610389">
      <w:pPr>
        <w:pStyle w:val="Sinespaciado"/>
        <w:spacing w:line="276" w:lineRule="auto"/>
        <w:jc w:val="both"/>
        <w:rPr>
          <w:rFonts w:ascii="Lucida Sans Unicode" w:hAnsi="Lucida Sans Unicode" w:cs="Lucida Sans Unicode"/>
          <w:b/>
          <w:sz w:val="20"/>
          <w:szCs w:val="20"/>
          <w:lang w:val="es-MX"/>
        </w:rPr>
      </w:pPr>
    </w:p>
    <w:p w14:paraId="66AE2C4F" w14:textId="6E4C4830" w:rsidR="00610389" w:rsidRPr="00DF440F" w:rsidRDefault="00B1449D" w:rsidP="5E98BAC5">
      <w:pPr>
        <w:spacing w:after="0" w:line="276" w:lineRule="auto"/>
        <w:jc w:val="both"/>
        <w:rPr>
          <w:rFonts w:ascii="Lucida Sans Unicode" w:eastAsia="Lucida Sans Unicode" w:hAnsi="Lucida Sans Unicode" w:cs="Lucida Sans Unicode"/>
          <w:sz w:val="20"/>
          <w:szCs w:val="20"/>
        </w:rPr>
      </w:pPr>
      <w:r w:rsidRPr="00DF440F">
        <w:rPr>
          <w:rFonts w:ascii="Lucida Sans Unicode" w:hAnsi="Lucida Sans Unicode" w:cs="Lucida Sans Unicode"/>
          <w:b/>
          <w:bCs/>
          <w:sz w:val="20"/>
          <w:szCs w:val="20"/>
        </w:rPr>
        <w:t xml:space="preserve">DÉCIMO. </w:t>
      </w:r>
      <w:r w:rsidR="00197860" w:rsidRPr="00DF440F">
        <w:rPr>
          <w:rFonts w:ascii="Lucida Sans Unicode" w:hAnsi="Lucida Sans Unicode" w:cs="Lucida Sans Unicode"/>
          <w:sz w:val="20"/>
          <w:szCs w:val="20"/>
        </w:rPr>
        <w:t xml:space="preserve">Notifíquese a las personas integrantes del Consejo General mediante el correo electrónico, en términos del considerando </w:t>
      </w:r>
      <w:r w:rsidR="00197860" w:rsidRPr="00DF440F">
        <w:rPr>
          <w:rFonts w:ascii="Lucida Sans Unicode" w:hAnsi="Lucida Sans Unicode" w:cs="Lucida Sans Unicode"/>
          <w:b/>
          <w:bCs/>
          <w:spacing w:val="-3"/>
          <w:sz w:val="20"/>
          <w:szCs w:val="20"/>
        </w:rPr>
        <w:t xml:space="preserve">XXV </w:t>
      </w:r>
      <w:r w:rsidR="00197860" w:rsidRPr="00DF440F">
        <w:rPr>
          <w:rFonts w:ascii="Lucida Sans Unicode" w:hAnsi="Lucida Sans Unicode" w:cs="Lucida Sans Unicode"/>
          <w:sz w:val="20"/>
          <w:szCs w:val="20"/>
        </w:rPr>
        <w:t>del presente acuerdo.</w:t>
      </w:r>
    </w:p>
    <w:p w14:paraId="0F7624A5" w14:textId="5F125B36" w:rsidR="00610389" w:rsidRPr="00DF440F" w:rsidRDefault="00610389" w:rsidP="5E98BAC5">
      <w:pPr>
        <w:pStyle w:val="Sinespaciado"/>
        <w:spacing w:line="276" w:lineRule="auto"/>
        <w:jc w:val="both"/>
        <w:rPr>
          <w:rFonts w:ascii="Lucida Sans Unicode" w:hAnsi="Lucida Sans Unicode" w:cs="Lucida Sans Unicode"/>
          <w:b/>
          <w:bCs/>
          <w:sz w:val="20"/>
          <w:szCs w:val="20"/>
          <w:lang w:val="es-MX"/>
        </w:rPr>
      </w:pPr>
    </w:p>
    <w:p w14:paraId="3CA3F9C5" w14:textId="2529573F" w:rsidR="00610389" w:rsidRPr="00DF440F" w:rsidRDefault="00B1449D" w:rsidP="5E98BAC5">
      <w:pPr>
        <w:pStyle w:val="Sinespaciado"/>
        <w:spacing w:line="276" w:lineRule="auto"/>
        <w:jc w:val="both"/>
        <w:rPr>
          <w:rFonts w:ascii="Lucida Sans Unicode" w:hAnsi="Lucida Sans Unicode" w:cs="Lucida Sans Unicode"/>
          <w:b/>
          <w:bCs/>
          <w:sz w:val="20"/>
          <w:szCs w:val="20"/>
          <w:lang w:val="es-MX"/>
        </w:rPr>
      </w:pPr>
      <w:r w:rsidRPr="00DF440F">
        <w:rPr>
          <w:rFonts w:ascii="Lucida Sans Unicode" w:hAnsi="Lucida Sans Unicode" w:cs="Lucida Sans Unicode"/>
          <w:b/>
          <w:sz w:val="20"/>
          <w:szCs w:val="20"/>
          <w:lang w:val="es-MX"/>
        </w:rPr>
        <w:t xml:space="preserve">DÉCIMO PRIMERO. </w:t>
      </w:r>
      <w:r w:rsidR="00197860" w:rsidRPr="00DF440F">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197860" w:rsidRPr="00DF440F">
        <w:rPr>
          <w:rFonts w:ascii="Lucida Sans Unicode" w:hAnsi="Lucida Sans Unicode" w:cs="Lucida Sans Unicode"/>
          <w:b/>
          <w:bCs/>
          <w:spacing w:val="-3"/>
          <w:sz w:val="20"/>
          <w:szCs w:val="20"/>
          <w:lang w:val="es-MX"/>
        </w:rPr>
        <w:t>XXV</w:t>
      </w:r>
      <w:r w:rsidR="00197860" w:rsidRPr="00DF440F">
        <w:rPr>
          <w:rFonts w:ascii="Lucida Sans Unicode" w:hAnsi="Lucida Sans Unicode" w:cs="Lucida Sans Unicode"/>
          <w:b/>
          <w:bCs/>
          <w:sz w:val="20"/>
          <w:szCs w:val="20"/>
          <w:lang w:val="es-MX"/>
        </w:rPr>
        <w:t xml:space="preserve"> </w:t>
      </w:r>
      <w:r w:rsidR="00197860" w:rsidRPr="00DF440F">
        <w:rPr>
          <w:rFonts w:ascii="Lucida Sans Unicode" w:hAnsi="Lucida Sans Unicode" w:cs="Lucida Sans Unicode"/>
          <w:sz w:val="20"/>
          <w:szCs w:val="20"/>
          <w:lang w:val="es-MX"/>
        </w:rPr>
        <w:t>del presente acuerdo.</w:t>
      </w:r>
    </w:p>
    <w:p w14:paraId="4F4A45A7" w14:textId="065FE819" w:rsidR="00610389" w:rsidRPr="00DF440F" w:rsidRDefault="00610389" w:rsidP="00B326E6">
      <w:pPr>
        <w:pStyle w:val="Sinespaciado"/>
        <w:spacing w:line="276" w:lineRule="auto"/>
        <w:jc w:val="both"/>
        <w:rPr>
          <w:rFonts w:ascii="Lucida Sans Unicode" w:hAnsi="Lucida Sans Unicode" w:cs="Lucida Sans Unicode"/>
          <w:b/>
          <w:kern w:val="18"/>
          <w:sz w:val="20"/>
          <w:szCs w:val="20"/>
          <w:lang w:val="es-MX"/>
        </w:rPr>
      </w:pPr>
      <w:r w:rsidRPr="00DF440F">
        <w:rPr>
          <w:rFonts w:ascii="Lucida Sans Unicode" w:hAnsi="Lucida Sans Unicode" w:cs="Lucida Sans Unicode"/>
          <w:b/>
          <w:sz w:val="20"/>
          <w:szCs w:val="20"/>
          <w:lang w:val="es-MX"/>
        </w:rPr>
        <w:t xml:space="preserve"> </w:t>
      </w:r>
    </w:p>
    <w:p w14:paraId="6F5EF6F9" w14:textId="37D5BA92" w:rsidR="00610389" w:rsidRPr="00174053" w:rsidRDefault="00610389" w:rsidP="5E98BAC5">
      <w:pPr>
        <w:pStyle w:val="Sinespaciado"/>
        <w:spacing w:line="276" w:lineRule="auto"/>
        <w:jc w:val="center"/>
        <w:rPr>
          <w:rFonts w:ascii="Lucida Sans Unicode" w:hAnsi="Lucida Sans Unicode" w:cs="Lucida Sans Unicode"/>
          <w:b/>
          <w:bCs/>
          <w:kern w:val="18"/>
          <w:sz w:val="20"/>
          <w:szCs w:val="20"/>
          <w:lang w:val="es-MX"/>
        </w:rPr>
      </w:pPr>
      <w:r w:rsidRPr="00DF440F">
        <w:rPr>
          <w:rFonts w:ascii="Lucida Sans Unicode" w:hAnsi="Lucida Sans Unicode" w:cs="Lucida Sans Unicode"/>
          <w:b/>
          <w:bCs/>
          <w:kern w:val="18"/>
          <w:sz w:val="20"/>
          <w:szCs w:val="20"/>
          <w:lang w:val="es-MX"/>
        </w:rPr>
        <w:t xml:space="preserve">Guadalajara, Jalisco; a </w:t>
      </w:r>
      <w:r w:rsidR="00B1449D" w:rsidRPr="00DF440F">
        <w:rPr>
          <w:rFonts w:ascii="Lucida Sans Unicode" w:hAnsi="Lucida Sans Unicode" w:cs="Lucida Sans Unicode"/>
          <w:b/>
          <w:bCs/>
          <w:kern w:val="18"/>
          <w:sz w:val="20"/>
          <w:szCs w:val="20"/>
          <w:lang w:val="es-MX"/>
        </w:rPr>
        <w:t>2</w:t>
      </w:r>
      <w:r w:rsidRPr="00DF440F">
        <w:rPr>
          <w:rFonts w:ascii="Lucida Sans Unicode" w:hAnsi="Lucida Sans Unicode" w:cs="Lucida Sans Unicode"/>
          <w:b/>
          <w:bCs/>
          <w:kern w:val="18"/>
          <w:sz w:val="20"/>
          <w:szCs w:val="20"/>
          <w:lang w:val="es-MX"/>
        </w:rPr>
        <w:t xml:space="preserve"> de abril de 2024</w:t>
      </w:r>
    </w:p>
    <w:p w14:paraId="2935B076" w14:textId="77777777" w:rsidR="00610389" w:rsidRPr="00174053" w:rsidRDefault="00610389" w:rsidP="00610389">
      <w:pPr>
        <w:pStyle w:val="Sinespaciado"/>
        <w:spacing w:line="276" w:lineRule="auto"/>
        <w:jc w:val="center"/>
        <w:rPr>
          <w:rFonts w:ascii="Lucida Sans Unicode" w:hAnsi="Lucida Sans Unicode" w:cs="Lucida Sans Unicode"/>
          <w:b/>
          <w:sz w:val="20"/>
          <w:szCs w:val="20"/>
          <w:lang w:val="es-MX"/>
        </w:rPr>
      </w:pPr>
    </w:p>
    <w:p w14:paraId="0BBF580A" w14:textId="77777777" w:rsidR="00610389" w:rsidRPr="00174053" w:rsidRDefault="00610389" w:rsidP="00610389">
      <w:pPr>
        <w:pStyle w:val="Sinespaciado"/>
        <w:spacing w:line="276" w:lineRule="auto"/>
        <w:jc w:val="center"/>
        <w:rPr>
          <w:rFonts w:ascii="Lucida Sans Unicode" w:hAnsi="Lucida Sans Unicode" w:cs="Lucida Sans Unicode"/>
          <w:b/>
          <w:sz w:val="20"/>
          <w:szCs w:val="20"/>
          <w:lang w:val="es-MX"/>
        </w:rPr>
      </w:pPr>
    </w:p>
    <w:p w14:paraId="46A141D0" w14:textId="77777777" w:rsidR="00610389" w:rsidRPr="00174053" w:rsidRDefault="00610389" w:rsidP="00610389">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0389" w:rsidRPr="00174053" w14:paraId="364AB595" w14:textId="77777777" w:rsidTr="00700A5D">
        <w:tc>
          <w:tcPr>
            <w:tcW w:w="4247" w:type="dxa"/>
          </w:tcPr>
          <w:p w14:paraId="33669BA9" w14:textId="77777777" w:rsidR="00610389" w:rsidRPr="00174053"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174053">
              <w:rPr>
                <w:rFonts w:ascii="Lucida Sans Unicode" w:eastAsia="Lucida Sans Unicode" w:hAnsi="Lucida Sans Unicode" w:cs="Lucida Sans Unicode"/>
                <w:b/>
                <w:kern w:val="18"/>
                <w:sz w:val="20"/>
                <w:szCs w:val="20"/>
                <w:lang w:val="es-MX" w:eastAsia="es-ES"/>
              </w:rPr>
              <w:t>Mtra. Paula Ramírez Höhne</w:t>
            </w:r>
          </w:p>
          <w:p w14:paraId="026E66BC" w14:textId="77777777" w:rsidR="00610389" w:rsidRPr="00174053" w:rsidRDefault="00610389" w:rsidP="00700A5D">
            <w:pPr>
              <w:pStyle w:val="Sinespaciado"/>
              <w:spacing w:line="276" w:lineRule="auto"/>
              <w:jc w:val="center"/>
              <w:rPr>
                <w:rFonts w:ascii="Lucida Sans Unicode" w:hAnsi="Lucida Sans Unicode" w:cs="Lucida Sans Unicode"/>
                <w:b/>
                <w:sz w:val="20"/>
                <w:szCs w:val="20"/>
                <w:lang w:val="es-MX"/>
              </w:rPr>
            </w:pPr>
            <w:r w:rsidRPr="00174053">
              <w:rPr>
                <w:rFonts w:ascii="Lucida Sans Unicode" w:eastAsia="Lucida Sans Unicode" w:hAnsi="Lucida Sans Unicode" w:cs="Lucida Sans Unicode"/>
                <w:b/>
                <w:kern w:val="18"/>
                <w:sz w:val="20"/>
                <w:szCs w:val="20"/>
                <w:lang w:val="es-MX" w:eastAsia="es-ES"/>
              </w:rPr>
              <w:t>Consejera presidenta</w:t>
            </w:r>
          </w:p>
        </w:tc>
        <w:tc>
          <w:tcPr>
            <w:tcW w:w="4247" w:type="dxa"/>
          </w:tcPr>
          <w:p w14:paraId="6067E095" w14:textId="77777777" w:rsidR="00610389" w:rsidRPr="00174053"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174053">
              <w:rPr>
                <w:rFonts w:ascii="Lucida Sans Unicode" w:eastAsia="Lucida Sans Unicode" w:hAnsi="Lucida Sans Unicode" w:cs="Lucida Sans Unicode"/>
                <w:b/>
                <w:kern w:val="18"/>
                <w:sz w:val="20"/>
                <w:szCs w:val="20"/>
                <w:lang w:val="es-MX" w:eastAsia="es-ES"/>
              </w:rPr>
              <w:t>Mtro. Christian Flores Garza</w:t>
            </w:r>
          </w:p>
          <w:p w14:paraId="0C1FAD5E" w14:textId="77777777" w:rsidR="00610389" w:rsidRPr="00174053" w:rsidRDefault="00610389" w:rsidP="00700A5D">
            <w:pPr>
              <w:pStyle w:val="Sinespaciado"/>
              <w:spacing w:line="276" w:lineRule="auto"/>
              <w:jc w:val="center"/>
              <w:rPr>
                <w:rFonts w:ascii="Lucida Sans Unicode" w:hAnsi="Lucida Sans Unicode" w:cs="Lucida Sans Unicode"/>
                <w:b/>
                <w:sz w:val="20"/>
                <w:szCs w:val="20"/>
                <w:lang w:val="es-MX"/>
              </w:rPr>
            </w:pPr>
            <w:r w:rsidRPr="00174053">
              <w:rPr>
                <w:rFonts w:ascii="Lucida Sans Unicode" w:eastAsia="Lucida Sans Unicode" w:hAnsi="Lucida Sans Unicode" w:cs="Lucida Sans Unicode"/>
                <w:b/>
                <w:kern w:val="18"/>
                <w:sz w:val="20"/>
                <w:szCs w:val="20"/>
                <w:lang w:val="es-MX" w:eastAsia="es-ES"/>
              </w:rPr>
              <w:t>Secretario ejecutivo</w:t>
            </w:r>
          </w:p>
        </w:tc>
      </w:tr>
    </w:tbl>
    <w:p w14:paraId="52F9C233" w14:textId="77777777" w:rsidR="00021F12" w:rsidRPr="00174053" w:rsidRDefault="00021F12" w:rsidP="00691904">
      <w:pPr>
        <w:spacing w:after="0" w:line="276" w:lineRule="auto"/>
        <w:ind w:right="49"/>
        <w:rPr>
          <w:rFonts w:ascii="Lucida Sans Unicode" w:hAnsi="Lucida Sans Unicode" w:cs="Lucida Sans Unicode"/>
          <w:sz w:val="20"/>
          <w:szCs w:val="20"/>
        </w:rPr>
      </w:pPr>
    </w:p>
    <w:p w14:paraId="61C65657" w14:textId="77777777" w:rsidR="00DF440F" w:rsidRPr="00F325EF" w:rsidRDefault="00DF440F" w:rsidP="00DF440F">
      <w:pPr>
        <w:spacing w:after="0" w:line="240" w:lineRule="auto"/>
        <w:jc w:val="both"/>
        <w:rPr>
          <w:rFonts w:ascii="Lucida Sans Unicode" w:eastAsia="MS Mincho" w:hAnsi="Lucida Sans Unicode" w:cs="Lucida Sans Unicode"/>
          <w:sz w:val="14"/>
          <w:szCs w:val="14"/>
          <w:lang w:val="es-ES" w:eastAsia="es-ES"/>
        </w:rPr>
      </w:pPr>
      <w:bookmarkStart w:id="3" w:name="_Hlk163130762"/>
      <w:bookmarkStart w:id="4" w:name="_Hlk163128237"/>
      <w:r w:rsidRPr="00F325E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F325EF">
        <w:rPr>
          <w:rFonts w:ascii="Lucida Sans Unicode" w:eastAsia="Lucida Sans Unicode" w:hAnsi="Lucida Sans Unicode" w:cs="Lucida Sans Unicode"/>
          <w:sz w:val="14"/>
          <w:szCs w:val="14"/>
          <w:lang w:val="es-ES" w:eastAsia="es-ES"/>
        </w:rPr>
        <w:t xml:space="preserve"> el </w:t>
      </w:r>
      <w:r w:rsidRPr="00F325EF">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q</w:t>
      </w:r>
      <w:r w:rsidRPr="00F325EF">
        <w:rPr>
          <w:rFonts w:ascii="Lucida Sans Unicode" w:eastAsia="MS Mincho" w:hAnsi="Lucida Sans Unicode" w:cs="Lucida Sans Unicode"/>
          <w:b/>
          <w:bCs/>
          <w:sz w:val="14"/>
          <w:szCs w:val="14"/>
          <w:lang w:val="es-ES" w:eastAsia="es-ES"/>
        </w:rPr>
        <w:t>u</w:t>
      </w:r>
      <w:r>
        <w:rPr>
          <w:rFonts w:ascii="Lucida Sans Unicode" w:eastAsia="MS Mincho" w:hAnsi="Lucida Sans Unicode" w:cs="Lucida Sans Unicode"/>
          <w:b/>
          <w:bCs/>
          <w:sz w:val="14"/>
          <w:szCs w:val="14"/>
          <w:lang w:val="es-ES" w:eastAsia="es-ES"/>
        </w:rPr>
        <w:t>in</w:t>
      </w:r>
      <w:r w:rsidRPr="00F325EF">
        <w:rPr>
          <w:rFonts w:ascii="Lucida Sans Unicode" w:eastAsia="MS Mincho" w:hAnsi="Lucida Sans Unicode" w:cs="Lucida Sans Unicode"/>
          <w:b/>
          <w:bCs/>
          <w:sz w:val="14"/>
          <w:szCs w:val="14"/>
          <w:lang w:val="es-ES" w:eastAsia="es-ES"/>
        </w:rPr>
        <w:t>ta sesión extraordinaria urgente</w:t>
      </w:r>
      <w:r w:rsidRPr="00F325EF">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2</w:t>
      </w:r>
      <w:r w:rsidRPr="00F325EF">
        <w:rPr>
          <w:rFonts w:ascii="Lucida Sans Unicode" w:eastAsia="MS Mincho" w:hAnsi="Lucida Sans Unicode" w:cs="Lucida Sans Unicode"/>
          <w:b/>
          <w:bCs/>
          <w:sz w:val="14"/>
          <w:szCs w:val="14"/>
          <w:lang w:val="es-ES" w:eastAsia="es-ES"/>
        </w:rPr>
        <w:t xml:space="preserve"> de a</w:t>
      </w:r>
      <w:r>
        <w:rPr>
          <w:rFonts w:ascii="Lucida Sans Unicode" w:eastAsia="MS Mincho" w:hAnsi="Lucida Sans Unicode" w:cs="Lucida Sans Unicode"/>
          <w:b/>
          <w:bCs/>
          <w:sz w:val="14"/>
          <w:szCs w:val="14"/>
          <w:lang w:val="es-ES" w:eastAsia="es-ES"/>
        </w:rPr>
        <w:t>b</w:t>
      </w:r>
      <w:r w:rsidRPr="00F325EF">
        <w:rPr>
          <w:rFonts w:ascii="Lucida Sans Unicode" w:eastAsia="MS Mincho" w:hAnsi="Lucida Sans Unicode" w:cs="Lucida Sans Unicode"/>
          <w:b/>
          <w:bCs/>
          <w:sz w:val="14"/>
          <w:szCs w:val="14"/>
          <w:lang w:val="es-ES" w:eastAsia="es-ES"/>
        </w:rPr>
        <w:t>r</w:t>
      </w:r>
      <w:r>
        <w:rPr>
          <w:rFonts w:ascii="Lucida Sans Unicode" w:eastAsia="MS Mincho" w:hAnsi="Lucida Sans Unicode" w:cs="Lucida Sans Unicode"/>
          <w:b/>
          <w:bCs/>
          <w:sz w:val="14"/>
          <w:szCs w:val="14"/>
          <w:lang w:val="es-ES" w:eastAsia="es-ES"/>
        </w:rPr>
        <w:t>il</w:t>
      </w:r>
      <w:r w:rsidRPr="00F325EF">
        <w:rPr>
          <w:rFonts w:ascii="Lucida Sans Unicode" w:eastAsia="MS Mincho" w:hAnsi="Lucida Sans Unicode" w:cs="Lucida Sans Unicode"/>
          <w:b/>
          <w:bCs/>
          <w:sz w:val="14"/>
          <w:szCs w:val="14"/>
          <w:lang w:val="es-ES" w:eastAsia="es-ES"/>
        </w:rPr>
        <w:t xml:space="preserve"> de 2024</w:t>
      </w:r>
      <w:r w:rsidRPr="00F325EF">
        <w:rPr>
          <w:rFonts w:ascii="Lucida Sans Unicode" w:eastAsia="MS Mincho" w:hAnsi="Lucida Sans Unicode" w:cs="Lucida Sans Unicode"/>
          <w:sz w:val="14"/>
          <w:szCs w:val="14"/>
          <w:lang w:val="es-ES" w:eastAsia="es-ES"/>
        </w:rPr>
        <w:t xml:space="preserve"> y fue aprobado por votación unánime </w:t>
      </w:r>
      <w:r w:rsidRPr="00F325E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F325EF">
        <w:rPr>
          <w:rFonts w:ascii="Lucida Sans Unicode" w:eastAsia="Trebuchet MS" w:hAnsi="Lucida Sans Unicode" w:cs="Lucida Sans Unicode"/>
          <w:sz w:val="14"/>
          <w:szCs w:val="14"/>
          <w:lang w:val="es-ES" w:eastAsia="es-ES"/>
        </w:rPr>
        <w:t>,</w:t>
      </w:r>
      <w:r w:rsidRPr="00F325E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10EB2C2A" w14:textId="77777777" w:rsidR="00DF440F" w:rsidRPr="00F325EF" w:rsidRDefault="00DF440F" w:rsidP="00DF440F">
      <w:pPr>
        <w:spacing w:after="0" w:line="240" w:lineRule="auto"/>
        <w:jc w:val="center"/>
        <w:rPr>
          <w:rFonts w:ascii="Lucida Sans Unicode" w:eastAsia="Trebuchet MS" w:hAnsi="Lucida Sans Unicode" w:cs="Lucida Sans Unicode"/>
          <w:sz w:val="14"/>
          <w:szCs w:val="14"/>
          <w:lang w:val="es-ES" w:eastAsia="es-ES"/>
        </w:rPr>
      </w:pPr>
    </w:p>
    <w:p w14:paraId="2909F198" w14:textId="77777777" w:rsidR="00DF440F" w:rsidRPr="00F325EF" w:rsidRDefault="00DF440F" w:rsidP="00DF440F">
      <w:pPr>
        <w:spacing w:after="0" w:line="240" w:lineRule="auto"/>
        <w:jc w:val="center"/>
        <w:rPr>
          <w:rFonts w:ascii="Lucida Sans Unicode" w:eastAsia="Trebuchet MS" w:hAnsi="Lucida Sans Unicode" w:cs="Lucida Sans Unicode"/>
          <w:sz w:val="14"/>
          <w:szCs w:val="14"/>
          <w:lang w:val="es-ES" w:eastAsia="es-ES"/>
        </w:rPr>
      </w:pPr>
    </w:p>
    <w:p w14:paraId="7D861FBE" w14:textId="77777777" w:rsidR="00DF440F" w:rsidRPr="00F325EF" w:rsidRDefault="00DF440F" w:rsidP="00DF440F">
      <w:pPr>
        <w:spacing w:after="0" w:line="240" w:lineRule="auto"/>
        <w:jc w:val="center"/>
        <w:rPr>
          <w:rFonts w:ascii="Lucida Sans Unicode" w:eastAsia="Trebuchet MS" w:hAnsi="Lucida Sans Unicode" w:cs="Lucida Sans Unicode"/>
          <w:sz w:val="14"/>
          <w:szCs w:val="14"/>
          <w:lang w:val="es-ES" w:eastAsia="es-ES"/>
        </w:rPr>
      </w:pPr>
    </w:p>
    <w:p w14:paraId="1D7CBFD3" w14:textId="77777777" w:rsidR="00DF440F" w:rsidRPr="00F325EF" w:rsidRDefault="00DF440F" w:rsidP="00DF440F">
      <w:pPr>
        <w:spacing w:after="0" w:line="240" w:lineRule="auto"/>
        <w:jc w:val="center"/>
        <w:rPr>
          <w:rFonts w:ascii="Lucida Sans Unicode" w:eastAsia="Trebuchet MS" w:hAnsi="Lucida Sans Unicode" w:cs="Lucida Sans Unicode"/>
          <w:sz w:val="14"/>
          <w:szCs w:val="14"/>
          <w:lang w:val="es-ES" w:eastAsia="es-ES"/>
        </w:rPr>
      </w:pPr>
      <w:r w:rsidRPr="00F325EF">
        <w:rPr>
          <w:rFonts w:ascii="Lucida Sans Unicode" w:eastAsia="Trebuchet MS" w:hAnsi="Lucida Sans Unicode" w:cs="Lucida Sans Unicode"/>
          <w:sz w:val="14"/>
          <w:szCs w:val="14"/>
          <w:lang w:val="es-ES" w:eastAsia="es-ES"/>
        </w:rPr>
        <w:t>Mtro. Christian Flores Garza</w:t>
      </w:r>
    </w:p>
    <w:p w14:paraId="3DC555C7" w14:textId="2E5B8EA6" w:rsidR="00691904" w:rsidRPr="00174053" w:rsidRDefault="00DF440F" w:rsidP="00DF440F">
      <w:pPr>
        <w:spacing w:after="0" w:line="240" w:lineRule="auto"/>
        <w:jc w:val="center"/>
        <w:rPr>
          <w:rFonts w:ascii="Lucida Sans Unicode" w:hAnsi="Lucida Sans Unicode" w:cs="Lucida Sans Unicode"/>
          <w:sz w:val="20"/>
          <w:szCs w:val="20"/>
        </w:rPr>
      </w:pPr>
      <w:r w:rsidRPr="00F325EF">
        <w:rPr>
          <w:rFonts w:ascii="Lucida Sans Unicode" w:eastAsia="Trebuchet MS" w:hAnsi="Lucida Sans Unicode" w:cs="Lucida Sans Unicode"/>
          <w:sz w:val="14"/>
          <w:szCs w:val="14"/>
          <w:lang w:val="es-ES" w:eastAsia="es-ES"/>
        </w:rPr>
        <w:t>El secretario ejecutivo</w:t>
      </w:r>
      <w:bookmarkEnd w:id="3"/>
      <w:bookmarkEnd w:id="4"/>
    </w:p>
    <w:sectPr w:rsidR="00691904" w:rsidRPr="00174053" w:rsidSect="00DF440F">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8F80" w14:textId="77777777" w:rsidR="001518C8" w:rsidRDefault="001518C8" w:rsidP="001149A1">
      <w:pPr>
        <w:spacing w:after="0" w:line="240" w:lineRule="auto"/>
      </w:pPr>
      <w:r>
        <w:separator/>
      </w:r>
    </w:p>
  </w:endnote>
  <w:endnote w:type="continuationSeparator" w:id="0">
    <w:p w14:paraId="127960B1" w14:textId="77777777" w:rsidR="001518C8" w:rsidRDefault="001518C8" w:rsidP="001149A1">
      <w:pPr>
        <w:spacing w:after="0" w:line="240" w:lineRule="auto"/>
      </w:pPr>
      <w:r>
        <w:continuationSeparator/>
      </w:r>
    </w:p>
  </w:endnote>
  <w:endnote w:type="continuationNotice" w:id="1">
    <w:p w14:paraId="0716F407" w14:textId="77777777" w:rsidR="001518C8" w:rsidRDefault="00151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AC1B19" w:rsidRDefault="00AC1B19"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AC1B19" w:rsidRDefault="00AC1B19"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AC1B19" w:rsidRPr="008640D7" w:rsidRDefault="00AC1B19"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AC1B19" w:rsidRPr="00B34857" w:rsidRDefault="00AC1B19"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B34857">
      <w:rPr>
        <w:rFonts w:ascii="Lucida Sans Unicode" w:eastAsia="Calibri" w:hAnsi="Lucida Sans Unicode" w:cs="Lucida Sans Unicode"/>
        <w:bCs/>
        <w:sz w:val="15"/>
        <w:szCs w:val="15"/>
      </w:rPr>
      <w:t xml:space="preserve">Página </w:t>
    </w:r>
    <w:r w:rsidRPr="00B34857">
      <w:rPr>
        <w:rFonts w:ascii="Lucida Sans Unicode" w:eastAsia="Calibri" w:hAnsi="Lucida Sans Unicode" w:cs="Lucida Sans Unicode"/>
        <w:bCs/>
        <w:sz w:val="15"/>
        <w:szCs w:val="15"/>
      </w:rPr>
      <w:fldChar w:fldCharType="begin"/>
    </w:r>
    <w:r w:rsidRPr="00B34857">
      <w:rPr>
        <w:rFonts w:ascii="Lucida Sans Unicode" w:eastAsia="Calibri" w:hAnsi="Lucida Sans Unicode" w:cs="Lucida Sans Unicode"/>
        <w:bCs/>
        <w:sz w:val="15"/>
        <w:szCs w:val="15"/>
      </w:rPr>
      <w:instrText xml:space="preserve"> PAGE </w:instrText>
    </w:r>
    <w:r w:rsidRPr="00B34857">
      <w:rPr>
        <w:rFonts w:ascii="Lucida Sans Unicode" w:eastAsia="Calibri" w:hAnsi="Lucida Sans Unicode" w:cs="Lucida Sans Unicode"/>
        <w:bCs/>
        <w:sz w:val="15"/>
        <w:szCs w:val="15"/>
      </w:rPr>
      <w:fldChar w:fldCharType="separate"/>
    </w:r>
    <w:r w:rsidR="00BF2D5A" w:rsidRPr="00B34857">
      <w:rPr>
        <w:rFonts w:ascii="Lucida Sans Unicode" w:eastAsia="Calibri" w:hAnsi="Lucida Sans Unicode" w:cs="Lucida Sans Unicode"/>
        <w:bCs/>
        <w:noProof/>
        <w:sz w:val="15"/>
        <w:szCs w:val="15"/>
      </w:rPr>
      <w:t>52</w:t>
    </w:r>
    <w:r w:rsidRPr="00B34857">
      <w:rPr>
        <w:rFonts w:ascii="Lucida Sans Unicode" w:eastAsia="Calibri" w:hAnsi="Lucida Sans Unicode" w:cs="Lucida Sans Unicode"/>
        <w:bCs/>
        <w:sz w:val="15"/>
        <w:szCs w:val="15"/>
      </w:rPr>
      <w:fldChar w:fldCharType="end"/>
    </w:r>
    <w:r w:rsidRPr="00B34857">
      <w:rPr>
        <w:rFonts w:ascii="Lucida Sans Unicode" w:eastAsia="Calibri" w:hAnsi="Lucida Sans Unicode" w:cs="Lucida Sans Unicode"/>
        <w:bCs/>
        <w:sz w:val="15"/>
        <w:szCs w:val="15"/>
      </w:rPr>
      <w:t xml:space="preserve"> de </w:t>
    </w:r>
    <w:r w:rsidRPr="00B34857">
      <w:rPr>
        <w:rFonts w:ascii="Lucida Sans Unicode" w:eastAsia="Calibri" w:hAnsi="Lucida Sans Unicode" w:cs="Lucida Sans Unicode"/>
        <w:bCs/>
        <w:sz w:val="15"/>
        <w:szCs w:val="15"/>
      </w:rPr>
      <w:fldChar w:fldCharType="begin"/>
    </w:r>
    <w:r w:rsidRPr="00B34857">
      <w:rPr>
        <w:rFonts w:ascii="Lucida Sans Unicode" w:eastAsia="Calibri" w:hAnsi="Lucida Sans Unicode" w:cs="Lucida Sans Unicode"/>
        <w:bCs/>
        <w:sz w:val="15"/>
        <w:szCs w:val="15"/>
      </w:rPr>
      <w:instrText xml:space="preserve"> NUMPAGES </w:instrText>
    </w:r>
    <w:r w:rsidRPr="00B34857">
      <w:rPr>
        <w:rFonts w:ascii="Lucida Sans Unicode" w:eastAsia="Calibri" w:hAnsi="Lucida Sans Unicode" w:cs="Lucida Sans Unicode"/>
        <w:bCs/>
        <w:sz w:val="15"/>
        <w:szCs w:val="15"/>
      </w:rPr>
      <w:fldChar w:fldCharType="separate"/>
    </w:r>
    <w:r w:rsidR="00BF2D5A" w:rsidRPr="00B34857">
      <w:rPr>
        <w:rFonts w:ascii="Lucida Sans Unicode" w:eastAsia="Calibri" w:hAnsi="Lucida Sans Unicode" w:cs="Lucida Sans Unicode"/>
        <w:bCs/>
        <w:noProof/>
        <w:sz w:val="15"/>
        <w:szCs w:val="15"/>
      </w:rPr>
      <w:t>52</w:t>
    </w:r>
    <w:r w:rsidRPr="00B34857">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8F6DB" w14:textId="77777777" w:rsidR="001518C8" w:rsidRDefault="001518C8" w:rsidP="001149A1">
      <w:pPr>
        <w:spacing w:after="0" w:line="240" w:lineRule="auto"/>
      </w:pPr>
      <w:r>
        <w:separator/>
      </w:r>
    </w:p>
  </w:footnote>
  <w:footnote w:type="continuationSeparator" w:id="0">
    <w:p w14:paraId="6E2AFF78" w14:textId="77777777" w:rsidR="001518C8" w:rsidRDefault="001518C8" w:rsidP="001149A1">
      <w:pPr>
        <w:spacing w:after="0" w:line="240" w:lineRule="auto"/>
      </w:pPr>
      <w:r>
        <w:continuationSeparator/>
      </w:r>
    </w:p>
  </w:footnote>
  <w:footnote w:type="continuationNotice" w:id="1">
    <w:p w14:paraId="09C5B720" w14:textId="77777777" w:rsidR="001518C8" w:rsidRDefault="001518C8">
      <w:pPr>
        <w:spacing w:after="0" w:line="240" w:lineRule="auto"/>
      </w:pPr>
    </w:p>
  </w:footnote>
  <w:footnote w:id="2">
    <w:p w14:paraId="5555A398" w14:textId="77777777" w:rsidR="00AC1B19" w:rsidRPr="009A15CD" w:rsidRDefault="00AC1B19" w:rsidP="009E326B">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5171F115" w14:textId="77777777" w:rsidR="00AC1B19" w:rsidRPr="009A15CD" w:rsidRDefault="00AC1B19" w:rsidP="009E326B">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1B3A9DEE" w14:textId="77777777" w:rsidR="00AC1B19" w:rsidRPr="00543468" w:rsidRDefault="00AC1B19" w:rsidP="009E326B">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2C96B22" w14:textId="77777777" w:rsidR="00AC1B19" w:rsidRPr="00543468" w:rsidRDefault="00AC1B19" w:rsidP="009E326B">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41FCF9D" w14:textId="77777777" w:rsidR="00AC1B19" w:rsidRPr="00263E55" w:rsidRDefault="00AC1B19" w:rsidP="009E326B">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036CB931" w14:textId="77777777" w:rsidR="00AC1B19" w:rsidRPr="00F953B8" w:rsidRDefault="00AC1B19" w:rsidP="009E326B">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7D0949B7" w14:textId="77777777" w:rsidR="00AC1B19" w:rsidRPr="009325D3" w:rsidRDefault="00AC1B19" w:rsidP="009E326B">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85DE52B" w14:textId="77777777" w:rsidR="00AC1B19" w:rsidRDefault="00AC1B19" w:rsidP="009E326B">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752D8DD7" w14:textId="77777777" w:rsidR="00AC1B19" w:rsidRPr="00CD37F7" w:rsidRDefault="00AC1B19" w:rsidP="009E326B">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6FA76E88" w14:textId="77777777" w:rsidR="00AC1B19" w:rsidRPr="00F27EC1" w:rsidRDefault="00AC1B19" w:rsidP="009E326B">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485A4F" w14:textId="77777777" w:rsidR="00AC1B19" w:rsidRPr="007A3EC4" w:rsidRDefault="00AC1B19" w:rsidP="009E326B">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43BD48C3" w14:textId="77777777" w:rsidR="00AC1B19" w:rsidRPr="007E7C28" w:rsidRDefault="00AC1B19" w:rsidP="009E326B">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4F9D464B" w14:textId="77777777" w:rsidR="00AC1B19" w:rsidRPr="002B54CF" w:rsidRDefault="00AC1B19" w:rsidP="009E326B">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5F9E82D6" w14:textId="77777777" w:rsidR="00AC1B19" w:rsidRPr="00FA4AB6" w:rsidRDefault="00AC1B19"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5F0E328B" w14:textId="77777777" w:rsidR="00AC1B19" w:rsidRPr="00FA4AB6" w:rsidRDefault="00AC1B19"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3EB5E06E" w14:textId="77777777" w:rsidR="00AC1B19" w:rsidRPr="004D4AC1" w:rsidRDefault="00AC1B19" w:rsidP="009E326B">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626F9EF2" w14:textId="77777777" w:rsidR="00AC1B19" w:rsidRPr="00D7054D" w:rsidRDefault="00AC1B19" w:rsidP="009E326B">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58E78AA6" w14:textId="7810BE15" w:rsidR="00AC1B19" w:rsidRPr="00B1663F" w:rsidRDefault="00AC1B19">
      <w:pPr>
        <w:pStyle w:val="Textonotapie"/>
        <w:rPr>
          <w:rFonts w:ascii="Lucida Sans Unicode" w:hAnsi="Lucida Sans Unicode" w:cs="Lucida Sans Unicode"/>
          <w:sz w:val="14"/>
          <w:szCs w:val="14"/>
          <w:lang w:val="es-MX"/>
        </w:rPr>
      </w:pPr>
      <w:r w:rsidRPr="00B1663F">
        <w:rPr>
          <w:rStyle w:val="Refdenotaalpie"/>
          <w:rFonts w:ascii="Lucida Sans Unicode" w:hAnsi="Lucida Sans Unicode" w:cs="Lucida Sans Unicode"/>
          <w:sz w:val="14"/>
          <w:szCs w:val="14"/>
        </w:rPr>
        <w:footnoteRef/>
      </w:r>
      <w:r w:rsidRPr="00B1663F">
        <w:rPr>
          <w:rFonts w:ascii="Lucida Sans Unicode" w:hAnsi="Lucida Sans Unicode" w:cs="Lucida Sans Unicode"/>
          <w:sz w:val="14"/>
          <w:szCs w:val="14"/>
        </w:rPr>
        <w:t xml:space="preserve"> </w:t>
      </w:r>
      <w:r w:rsidRPr="00B1663F">
        <w:rPr>
          <w:rFonts w:ascii="Lucida Sans Unicode" w:hAnsi="Lucida Sans Unicode" w:cs="Lucida Sans Unicode"/>
          <w:sz w:val="14"/>
          <w:szCs w:val="14"/>
          <w:lang w:val="es-MX"/>
        </w:rPr>
        <w:t>Consultable en: https://www.triejal.gob.mx/jdc-072-2024/</w:t>
      </w:r>
    </w:p>
  </w:footnote>
  <w:footnote w:id="19">
    <w:p w14:paraId="57D8A0BB" w14:textId="48537791" w:rsidR="00AC1B19" w:rsidRPr="00735B39" w:rsidRDefault="00AC1B19">
      <w:pPr>
        <w:pStyle w:val="Textonotapie"/>
        <w:rPr>
          <w:rFonts w:ascii="Lucida Sans Unicode" w:hAnsi="Lucida Sans Unicode" w:cs="Lucida Sans Unicode"/>
          <w:sz w:val="14"/>
          <w:szCs w:val="14"/>
          <w:lang w:val="es-MX"/>
        </w:rPr>
      </w:pPr>
      <w:r w:rsidRPr="00735B39">
        <w:rPr>
          <w:rStyle w:val="Refdenotaalpie"/>
          <w:rFonts w:ascii="Lucida Sans Unicode" w:hAnsi="Lucida Sans Unicode" w:cs="Lucida Sans Unicode"/>
          <w:sz w:val="14"/>
          <w:szCs w:val="14"/>
        </w:rPr>
        <w:footnoteRef/>
      </w:r>
      <w:r w:rsidRPr="00735B39">
        <w:rPr>
          <w:rFonts w:ascii="Lucida Sans Unicode" w:hAnsi="Lucida Sans Unicode" w:cs="Lucida Sans Unicode"/>
          <w:sz w:val="14"/>
          <w:szCs w:val="14"/>
        </w:rPr>
        <w:t xml:space="preserve"> </w:t>
      </w:r>
      <w:r w:rsidRPr="00735B39">
        <w:rPr>
          <w:rFonts w:ascii="Lucida Sans Unicode" w:hAnsi="Lucida Sans Unicode" w:cs="Lucida Sans Unicode"/>
          <w:sz w:val="14"/>
          <w:szCs w:val="14"/>
          <w:lang w:val="es-MX"/>
        </w:rPr>
        <w:t>Consultable en: https://www.triejal.gob.mx/jdc-073-2024/</w:t>
      </w:r>
    </w:p>
  </w:footnote>
  <w:footnote w:id="20">
    <w:p w14:paraId="1044B699" w14:textId="37A6DB3E"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https://www.triejal.gob.mx/jdc-075-2024/</w:t>
      </w:r>
    </w:p>
  </w:footnote>
  <w:footnote w:id="21">
    <w:p w14:paraId="333A7249" w14:textId="69378B5C"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https://www.triejal.gob.mx/jdc-076-2024/</w:t>
      </w:r>
    </w:p>
  </w:footnote>
  <w:footnote w:id="22">
    <w:p w14:paraId="6348F99B" w14:textId="53F16E08"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https://www.triejal.gob.mx/jdc-077-2024/</w:t>
      </w:r>
    </w:p>
  </w:footnote>
  <w:footnote w:id="23">
    <w:p w14:paraId="043B4E26" w14:textId="21975D37"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https://www.triejal.gob.mx/jdc-078-2024/</w:t>
      </w:r>
    </w:p>
  </w:footnote>
  <w:footnote w:id="24">
    <w:p w14:paraId="6CC202EC" w14:textId="09610DA9"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https://www.triejal.gob.mx/jdc-079-2024/</w:t>
      </w:r>
    </w:p>
  </w:footnote>
  <w:footnote w:id="25">
    <w:p w14:paraId="02D6614E" w14:textId="61A75600" w:rsidR="00AC1B19" w:rsidRPr="008F77F4" w:rsidRDefault="00AC1B19">
      <w:pPr>
        <w:pStyle w:val="Textonotapie"/>
        <w:rPr>
          <w:rFonts w:ascii="Lucida Sans Unicode" w:hAnsi="Lucida Sans Unicode" w:cs="Lucida Sans Unicode"/>
          <w:sz w:val="14"/>
          <w:szCs w:val="14"/>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w:t>
      </w:r>
      <w:r w:rsidRPr="008F77F4">
        <w:rPr>
          <w:rFonts w:ascii="Lucida Sans Unicode" w:hAnsi="Lucida Sans Unicode" w:cs="Lucida Sans Unicode"/>
          <w:sz w:val="14"/>
          <w:szCs w:val="14"/>
          <w:lang w:val="es-MX"/>
        </w:rPr>
        <w:t>Consultable en: https://www.triejal.gob.mx/jdc-081-2024/</w:t>
      </w:r>
    </w:p>
  </w:footnote>
  <w:footnote w:id="26">
    <w:p w14:paraId="677594C9" w14:textId="6FB38F8F" w:rsidR="00AC1B19" w:rsidRPr="008F77F4" w:rsidRDefault="00AC1B19">
      <w:pPr>
        <w:pStyle w:val="Textonotapie"/>
        <w:rPr>
          <w:lang w:val="es-MX"/>
        </w:rPr>
      </w:pPr>
      <w:r w:rsidRPr="008F77F4">
        <w:rPr>
          <w:rStyle w:val="Refdenotaalpie"/>
          <w:rFonts w:ascii="Lucida Sans Unicode" w:hAnsi="Lucida Sans Unicode" w:cs="Lucida Sans Unicode"/>
          <w:sz w:val="14"/>
          <w:szCs w:val="14"/>
        </w:rPr>
        <w:footnoteRef/>
      </w:r>
      <w:r w:rsidRPr="008F77F4">
        <w:rPr>
          <w:rFonts w:ascii="Lucida Sans Unicode" w:hAnsi="Lucida Sans Unicode" w:cs="Lucida Sans Unicode"/>
          <w:sz w:val="14"/>
          <w:szCs w:val="14"/>
        </w:rPr>
        <w:t xml:space="preserve"> Consultable en:  https://www.triejal.gob.mx/jdc-082-2024/</w:t>
      </w:r>
    </w:p>
  </w:footnote>
  <w:footnote w:id="27">
    <w:p w14:paraId="46933575" w14:textId="422F7B8E" w:rsidR="00AC1B19" w:rsidRPr="005E2AE1" w:rsidRDefault="00AC1B19">
      <w:pPr>
        <w:pStyle w:val="Textonotapie"/>
        <w:rPr>
          <w:rFonts w:ascii="Lucida Sans Unicode" w:hAnsi="Lucida Sans Unicode" w:cs="Lucida Sans Unicode"/>
          <w:sz w:val="14"/>
          <w:szCs w:val="14"/>
          <w:lang w:val="es-MX"/>
        </w:rPr>
      </w:pPr>
      <w:r w:rsidRPr="005E2AE1">
        <w:rPr>
          <w:rStyle w:val="Refdenotaalpie"/>
          <w:rFonts w:ascii="Lucida Sans Unicode" w:hAnsi="Lucida Sans Unicode" w:cs="Lucida Sans Unicode"/>
          <w:sz w:val="14"/>
          <w:szCs w:val="14"/>
        </w:rPr>
        <w:footnoteRef/>
      </w:r>
      <w:r w:rsidRPr="005E2AE1">
        <w:rPr>
          <w:rFonts w:ascii="Lucida Sans Unicode" w:hAnsi="Lucida Sans Unicode" w:cs="Lucida Sans Unicode"/>
          <w:sz w:val="14"/>
          <w:szCs w:val="14"/>
        </w:rPr>
        <w:t xml:space="preserve"> </w:t>
      </w:r>
      <w:r w:rsidRPr="005E2AE1">
        <w:rPr>
          <w:rFonts w:ascii="Lucida Sans Unicode" w:hAnsi="Lucida Sans Unicode" w:cs="Lucida Sans Unicode"/>
          <w:sz w:val="14"/>
          <w:szCs w:val="14"/>
          <w:lang w:val="es-MX"/>
        </w:rPr>
        <w:t>Consultable en: https://www.triejal.gob.mx/jdc-083-2024/</w:t>
      </w:r>
    </w:p>
  </w:footnote>
  <w:footnote w:id="28">
    <w:p w14:paraId="6B24E513" w14:textId="77777777" w:rsidR="00AC1B19" w:rsidRPr="00FA3B94" w:rsidRDefault="00AC1B19" w:rsidP="00610389">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017502D7" w14:textId="77777777" w:rsidR="00AC1B19" w:rsidRPr="00FA3B94" w:rsidRDefault="00AC1B19" w:rsidP="00610389">
      <w:pPr>
        <w:pStyle w:val="Textonotapie"/>
        <w:jc w:val="both"/>
        <w:rPr>
          <w:rFonts w:ascii="Lucida Sans Unicode" w:hAnsi="Lucida Sans Unicode" w:cs="Lucida Sans Unicode"/>
          <w:sz w:val="14"/>
          <w:szCs w:val="14"/>
          <w:lang w:val="es-MX"/>
        </w:rPr>
      </w:pPr>
    </w:p>
  </w:footnote>
  <w:footnote w:id="29">
    <w:p w14:paraId="00FAAC2E" w14:textId="77777777" w:rsidR="00AC1B19" w:rsidRPr="004634A5" w:rsidRDefault="00AC1B19" w:rsidP="0061038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30">
    <w:p w14:paraId="5E1CDD0F" w14:textId="77777777" w:rsidR="00AC1B19" w:rsidRDefault="00AC1B19" w:rsidP="00504050">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8B22" w14:textId="5DB89F55" w:rsidR="00AC1B19" w:rsidRDefault="00AC1B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EC555FA" w:rsidR="00AC1B19" w:rsidRPr="008B5414" w:rsidRDefault="00B3485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D2539">
              <wp:simplePos x="0" y="0"/>
              <wp:positionH relativeFrom="margin">
                <wp:align>right</wp:align>
              </wp:positionH>
              <wp:positionV relativeFrom="paragraph">
                <wp:posOffset>143510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5192E57" w:rsidR="00AC1B19" w:rsidRPr="008640D7" w:rsidRDefault="00AC1B19"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34857">
                            <w:rPr>
                              <w:rFonts w:ascii="Lucida Sans Unicode" w:hAnsi="Lucida Sans Unicode" w:cs="Lucida Sans Unicode"/>
                              <w:b/>
                              <w:bCs/>
                              <w:color w:val="FFFFFF" w:themeColor="background1"/>
                              <w:lang w:val="es-ES"/>
                            </w:rPr>
                            <w:t>077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3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" filled="f" stroked="f" strokeweight=".5pt">
              <v:textbox>
                <w:txbxContent>
                  <w:p w14:paraId="07E14776" w14:textId="25192E57" w:rsidR="00AC1B19" w:rsidRPr="008640D7" w:rsidRDefault="00AC1B19"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34857">
                      <w:rPr>
                        <w:rFonts w:ascii="Lucida Sans Unicode" w:hAnsi="Lucida Sans Unicode" w:cs="Lucida Sans Unicode"/>
                        <w:b/>
                        <w:bCs/>
                        <w:color w:val="FFFFFF" w:themeColor="background1"/>
                        <w:lang w:val="es-ES"/>
                      </w:rPr>
                      <w:t>077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AC1B19">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8EAF98B">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1611902190"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w14:anchorId="10BA5723">
              <v:stroke joinstyle="miter"/>
              <v:path arrowok="t" o:connecttype="custom" o:connectlocs="146357,0;2631610,0;2631610,0;2631610,598498;2485253,744855;0,744855;0,744855;0,146357;146357,0" o:connectangles="0,0,0,0,0,0,0,0,0"/>
              <w10:wrap anchorx="margin"/>
            </v:shape>
          </w:pict>
        </mc:Fallback>
      </mc:AlternateContent>
    </w:r>
    <w:r w:rsidR="00AC1B19">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AC1B19">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A306AA5">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96DD" w14:textId="204A4EAA" w:rsidR="00AC1B19" w:rsidRDefault="00AC1B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DD019B"/>
    <w:multiLevelType w:val="hybridMultilevel"/>
    <w:tmpl w:val="2F8C949A"/>
    <w:lvl w:ilvl="0" w:tplc="91BA0A4A">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9"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5336AD"/>
    <w:multiLevelType w:val="hybridMultilevel"/>
    <w:tmpl w:val="2BD62F84"/>
    <w:lvl w:ilvl="0" w:tplc="CFE8B7BC">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664D68"/>
    <w:multiLevelType w:val="hybridMultilevel"/>
    <w:tmpl w:val="A99A1C06"/>
    <w:lvl w:ilvl="0" w:tplc="2CDC4AF6">
      <w:start w:val="1"/>
      <w:numFmt w:val="lowerRoman"/>
      <w:lvlText w:val="%1."/>
      <w:lvlJc w:val="left"/>
      <w:pPr>
        <w:ind w:left="1428" w:hanging="72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9"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E305EC"/>
    <w:multiLevelType w:val="hybridMultilevel"/>
    <w:tmpl w:val="9A30B91A"/>
    <w:lvl w:ilvl="0" w:tplc="333A853A">
      <w:start w:val="1"/>
      <w:numFmt w:val="lowerRoman"/>
      <w:lvlText w:val="%1."/>
      <w:lvlJc w:val="left"/>
      <w:pPr>
        <w:ind w:left="2145" w:hanging="72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1"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3D2096"/>
    <w:multiLevelType w:val="hybridMultilevel"/>
    <w:tmpl w:val="29AAE2E8"/>
    <w:lvl w:ilvl="0" w:tplc="2CDC4AF6">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0D2433"/>
    <w:multiLevelType w:val="hybridMultilevel"/>
    <w:tmpl w:val="A57C3858"/>
    <w:lvl w:ilvl="0" w:tplc="24FAE7C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8"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1"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9" w15:restartNumberingAfterBreak="0">
    <w:nsid w:val="7D93414B"/>
    <w:multiLevelType w:val="hybridMultilevel"/>
    <w:tmpl w:val="156088D2"/>
    <w:lvl w:ilvl="0" w:tplc="640C787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787049907">
    <w:abstractNumId w:val="39"/>
  </w:num>
  <w:num w:numId="2" w16cid:durableId="657853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21564">
    <w:abstractNumId w:val="19"/>
  </w:num>
  <w:num w:numId="4" w16cid:durableId="1606957647">
    <w:abstractNumId w:val="16"/>
  </w:num>
  <w:num w:numId="5" w16cid:durableId="761100831">
    <w:abstractNumId w:val="35"/>
  </w:num>
  <w:num w:numId="6" w16cid:durableId="424378276">
    <w:abstractNumId w:val="7"/>
  </w:num>
  <w:num w:numId="7" w16cid:durableId="240674689">
    <w:abstractNumId w:val="38"/>
  </w:num>
  <w:num w:numId="8" w16cid:durableId="438569490">
    <w:abstractNumId w:val="10"/>
  </w:num>
  <w:num w:numId="9" w16cid:durableId="1327588017">
    <w:abstractNumId w:val="17"/>
  </w:num>
  <w:num w:numId="10" w16cid:durableId="1642343732">
    <w:abstractNumId w:val="9"/>
  </w:num>
  <w:num w:numId="11" w16cid:durableId="1549144256">
    <w:abstractNumId w:val="26"/>
  </w:num>
  <w:num w:numId="12" w16cid:durableId="1089697779">
    <w:abstractNumId w:val="28"/>
  </w:num>
  <w:num w:numId="13" w16cid:durableId="1825971298">
    <w:abstractNumId w:val="29"/>
  </w:num>
  <w:num w:numId="14" w16cid:durableId="1808164062">
    <w:abstractNumId w:val="24"/>
  </w:num>
  <w:num w:numId="15" w16cid:durableId="428745682">
    <w:abstractNumId w:val="48"/>
  </w:num>
  <w:num w:numId="16" w16cid:durableId="1438524688">
    <w:abstractNumId w:val="12"/>
  </w:num>
  <w:num w:numId="17" w16cid:durableId="1404066501">
    <w:abstractNumId w:val="40"/>
  </w:num>
  <w:num w:numId="18" w16cid:durableId="274406116">
    <w:abstractNumId w:val="4"/>
  </w:num>
  <w:num w:numId="19" w16cid:durableId="1099571014">
    <w:abstractNumId w:val="1"/>
  </w:num>
  <w:num w:numId="20" w16cid:durableId="884371116">
    <w:abstractNumId w:val="5"/>
  </w:num>
  <w:num w:numId="21" w16cid:durableId="2119828862">
    <w:abstractNumId w:val="33"/>
  </w:num>
  <w:num w:numId="22" w16cid:durableId="1232079488">
    <w:abstractNumId w:val="27"/>
  </w:num>
  <w:num w:numId="23" w16cid:durableId="970862467">
    <w:abstractNumId w:val="32"/>
  </w:num>
  <w:num w:numId="24" w16cid:durableId="11345079">
    <w:abstractNumId w:val="31"/>
  </w:num>
  <w:num w:numId="25" w16cid:durableId="2042002577">
    <w:abstractNumId w:val="21"/>
  </w:num>
  <w:num w:numId="26" w16cid:durableId="2062555164">
    <w:abstractNumId w:val="41"/>
  </w:num>
  <w:num w:numId="27" w16cid:durableId="1144196282">
    <w:abstractNumId w:val="23"/>
  </w:num>
  <w:num w:numId="28" w16cid:durableId="1700660342">
    <w:abstractNumId w:val="45"/>
  </w:num>
  <w:num w:numId="29" w16cid:durableId="1156335854">
    <w:abstractNumId w:val="42"/>
  </w:num>
  <w:num w:numId="30" w16cid:durableId="1395473147">
    <w:abstractNumId w:val="37"/>
  </w:num>
  <w:num w:numId="31" w16cid:durableId="1506631308">
    <w:abstractNumId w:val="3"/>
  </w:num>
  <w:num w:numId="32" w16cid:durableId="14579256">
    <w:abstractNumId w:val="13"/>
  </w:num>
  <w:num w:numId="33" w16cid:durableId="1490517343">
    <w:abstractNumId w:val="44"/>
  </w:num>
  <w:num w:numId="34" w16cid:durableId="1994681731">
    <w:abstractNumId w:val="47"/>
  </w:num>
  <w:num w:numId="35" w16cid:durableId="1061052007">
    <w:abstractNumId w:val="36"/>
  </w:num>
  <w:num w:numId="36" w16cid:durableId="412090633">
    <w:abstractNumId w:val="0"/>
  </w:num>
  <w:num w:numId="37" w16cid:durableId="501236686">
    <w:abstractNumId w:val="11"/>
  </w:num>
  <w:num w:numId="38" w16cid:durableId="1574848289">
    <w:abstractNumId w:val="34"/>
  </w:num>
  <w:num w:numId="39" w16cid:durableId="1897858190">
    <w:abstractNumId w:val="46"/>
  </w:num>
  <w:num w:numId="40" w16cid:durableId="998921593">
    <w:abstractNumId w:val="8"/>
  </w:num>
  <w:num w:numId="41" w16cid:durableId="511919998">
    <w:abstractNumId w:val="15"/>
  </w:num>
  <w:num w:numId="42" w16cid:durableId="1110275549">
    <w:abstractNumId w:val="2"/>
  </w:num>
  <w:num w:numId="43" w16cid:durableId="1481844138">
    <w:abstractNumId w:val="43"/>
  </w:num>
  <w:num w:numId="44" w16cid:durableId="1642036711">
    <w:abstractNumId w:val="25"/>
  </w:num>
  <w:num w:numId="45" w16cid:durableId="1889298551">
    <w:abstractNumId w:val="6"/>
  </w:num>
  <w:num w:numId="46" w16cid:durableId="315575685">
    <w:abstractNumId w:val="49"/>
  </w:num>
  <w:num w:numId="47" w16cid:durableId="838500147">
    <w:abstractNumId w:val="20"/>
  </w:num>
  <w:num w:numId="48" w16cid:durableId="217933320">
    <w:abstractNumId w:val="30"/>
  </w:num>
  <w:num w:numId="49" w16cid:durableId="686760672">
    <w:abstractNumId w:val="22"/>
  </w:num>
  <w:num w:numId="50" w16cid:durableId="133268280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6" w:nlCheck="1" w:checkStyle="1"/>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6423"/>
    <w:rsid w:val="00007102"/>
    <w:rsid w:val="00007868"/>
    <w:rsid w:val="00007AD0"/>
    <w:rsid w:val="00010028"/>
    <w:rsid w:val="0001069A"/>
    <w:rsid w:val="00013E5E"/>
    <w:rsid w:val="000145BB"/>
    <w:rsid w:val="00014BE2"/>
    <w:rsid w:val="000166D0"/>
    <w:rsid w:val="00017E73"/>
    <w:rsid w:val="00021B2C"/>
    <w:rsid w:val="00021F12"/>
    <w:rsid w:val="000228EA"/>
    <w:rsid w:val="00024DFE"/>
    <w:rsid w:val="00025904"/>
    <w:rsid w:val="00027582"/>
    <w:rsid w:val="00027BA7"/>
    <w:rsid w:val="00030217"/>
    <w:rsid w:val="00030A4D"/>
    <w:rsid w:val="00031020"/>
    <w:rsid w:val="00031EE7"/>
    <w:rsid w:val="00032867"/>
    <w:rsid w:val="00033194"/>
    <w:rsid w:val="000342E7"/>
    <w:rsid w:val="000350C1"/>
    <w:rsid w:val="000361DF"/>
    <w:rsid w:val="000369F2"/>
    <w:rsid w:val="00037152"/>
    <w:rsid w:val="000374A8"/>
    <w:rsid w:val="000375DA"/>
    <w:rsid w:val="000401C6"/>
    <w:rsid w:val="00040C82"/>
    <w:rsid w:val="00041983"/>
    <w:rsid w:val="000443DF"/>
    <w:rsid w:val="000448A9"/>
    <w:rsid w:val="00044FCF"/>
    <w:rsid w:val="000462B5"/>
    <w:rsid w:val="00047AF9"/>
    <w:rsid w:val="00047E92"/>
    <w:rsid w:val="00051DF2"/>
    <w:rsid w:val="00052883"/>
    <w:rsid w:val="00052A23"/>
    <w:rsid w:val="000539A6"/>
    <w:rsid w:val="000543DD"/>
    <w:rsid w:val="00056355"/>
    <w:rsid w:val="00056681"/>
    <w:rsid w:val="00060398"/>
    <w:rsid w:val="00061B0E"/>
    <w:rsid w:val="00062A62"/>
    <w:rsid w:val="000655B3"/>
    <w:rsid w:val="000677BD"/>
    <w:rsid w:val="0006789B"/>
    <w:rsid w:val="00067E63"/>
    <w:rsid w:val="000706ED"/>
    <w:rsid w:val="0007079C"/>
    <w:rsid w:val="00071626"/>
    <w:rsid w:val="0007188A"/>
    <w:rsid w:val="000718DD"/>
    <w:rsid w:val="00071C7F"/>
    <w:rsid w:val="00071D09"/>
    <w:rsid w:val="00072931"/>
    <w:rsid w:val="000733E1"/>
    <w:rsid w:val="0007417F"/>
    <w:rsid w:val="000751EC"/>
    <w:rsid w:val="00075ACF"/>
    <w:rsid w:val="00076434"/>
    <w:rsid w:val="00076E33"/>
    <w:rsid w:val="00077353"/>
    <w:rsid w:val="00081B1C"/>
    <w:rsid w:val="00084A09"/>
    <w:rsid w:val="00084AC5"/>
    <w:rsid w:val="00084C37"/>
    <w:rsid w:val="00084E45"/>
    <w:rsid w:val="00086444"/>
    <w:rsid w:val="00086C26"/>
    <w:rsid w:val="00090403"/>
    <w:rsid w:val="000914DB"/>
    <w:rsid w:val="0009262C"/>
    <w:rsid w:val="00093155"/>
    <w:rsid w:val="00093768"/>
    <w:rsid w:val="00093C95"/>
    <w:rsid w:val="0009567E"/>
    <w:rsid w:val="000958B1"/>
    <w:rsid w:val="00096198"/>
    <w:rsid w:val="000A0865"/>
    <w:rsid w:val="000A0B94"/>
    <w:rsid w:val="000A19FF"/>
    <w:rsid w:val="000A20CF"/>
    <w:rsid w:val="000A2DFF"/>
    <w:rsid w:val="000A4FF0"/>
    <w:rsid w:val="000A5B67"/>
    <w:rsid w:val="000A5E19"/>
    <w:rsid w:val="000A7AAD"/>
    <w:rsid w:val="000B0602"/>
    <w:rsid w:val="000B0AFB"/>
    <w:rsid w:val="000B1A40"/>
    <w:rsid w:val="000B302B"/>
    <w:rsid w:val="000B363A"/>
    <w:rsid w:val="000B370E"/>
    <w:rsid w:val="000B45D2"/>
    <w:rsid w:val="000C012C"/>
    <w:rsid w:val="000C0E7C"/>
    <w:rsid w:val="000C1F40"/>
    <w:rsid w:val="000C492E"/>
    <w:rsid w:val="000C5E75"/>
    <w:rsid w:val="000C64C8"/>
    <w:rsid w:val="000C76C8"/>
    <w:rsid w:val="000D1F60"/>
    <w:rsid w:val="000D3F06"/>
    <w:rsid w:val="000D3FF8"/>
    <w:rsid w:val="000D41A6"/>
    <w:rsid w:val="000D4C4E"/>
    <w:rsid w:val="000D54E3"/>
    <w:rsid w:val="000D5CC6"/>
    <w:rsid w:val="000D6086"/>
    <w:rsid w:val="000D63A2"/>
    <w:rsid w:val="000D72BA"/>
    <w:rsid w:val="000E1AFD"/>
    <w:rsid w:val="000E25B3"/>
    <w:rsid w:val="000E31FC"/>
    <w:rsid w:val="000E3454"/>
    <w:rsid w:val="000E3539"/>
    <w:rsid w:val="000E3E51"/>
    <w:rsid w:val="000E4F90"/>
    <w:rsid w:val="000E5090"/>
    <w:rsid w:val="000E56B5"/>
    <w:rsid w:val="000E7A3A"/>
    <w:rsid w:val="000F11EE"/>
    <w:rsid w:val="000F1501"/>
    <w:rsid w:val="000F1FBB"/>
    <w:rsid w:val="000F3AC1"/>
    <w:rsid w:val="000F4501"/>
    <w:rsid w:val="000F5A81"/>
    <w:rsid w:val="000F5F23"/>
    <w:rsid w:val="000F6D0A"/>
    <w:rsid w:val="001016E9"/>
    <w:rsid w:val="00102D53"/>
    <w:rsid w:val="001043A4"/>
    <w:rsid w:val="001050A0"/>
    <w:rsid w:val="0010567D"/>
    <w:rsid w:val="00105C1A"/>
    <w:rsid w:val="00105F14"/>
    <w:rsid w:val="0010699B"/>
    <w:rsid w:val="0010795C"/>
    <w:rsid w:val="00113769"/>
    <w:rsid w:val="001140CB"/>
    <w:rsid w:val="001149A1"/>
    <w:rsid w:val="00117367"/>
    <w:rsid w:val="00117BC0"/>
    <w:rsid w:val="001201F6"/>
    <w:rsid w:val="00120217"/>
    <w:rsid w:val="00121699"/>
    <w:rsid w:val="00121966"/>
    <w:rsid w:val="00122A44"/>
    <w:rsid w:val="00122C9B"/>
    <w:rsid w:val="00123B52"/>
    <w:rsid w:val="00125E87"/>
    <w:rsid w:val="00126668"/>
    <w:rsid w:val="00126A09"/>
    <w:rsid w:val="00126A4D"/>
    <w:rsid w:val="00126EAC"/>
    <w:rsid w:val="00130F56"/>
    <w:rsid w:val="00132E5D"/>
    <w:rsid w:val="00133238"/>
    <w:rsid w:val="001336CA"/>
    <w:rsid w:val="00133715"/>
    <w:rsid w:val="00134D6E"/>
    <w:rsid w:val="00135583"/>
    <w:rsid w:val="001355C0"/>
    <w:rsid w:val="00136A00"/>
    <w:rsid w:val="00136EAF"/>
    <w:rsid w:val="00137617"/>
    <w:rsid w:val="001378DD"/>
    <w:rsid w:val="00137F23"/>
    <w:rsid w:val="0014098E"/>
    <w:rsid w:val="00142463"/>
    <w:rsid w:val="00142C03"/>
    <w:rsid w:val="001436B0"/>
    <w:rsid w:val="00143AD0"/>
    <w:rsid w:val="00143D8D"/>
    <w:rsid w:val="001455EA"/>
    <w:rsid w:val="00145D76"/>
    <w:rsid w:val="00146686"/>
    <w:rsid w:val="00146793"/>
    <w:rsid w:val="001518C8"/>
    <w:rsid w:val="00152884"/>
    <w:rsid w:val="00152C65"/>
    <w:rsid w:val="00154181"/>
    <w:rsid w:val="00156AEF"/>
    <w:rsid w:val="00157AE2"/>
    <w:rsid w:val="00160D11"/>
    <w:rsid w:val="001615F4"/>
    <w:rsid w:val="00161C38"/>
    <w:rsid w:val="00161FB5"/>
    <w:rsid w:val="001633D7"/>
    <w:rsid w:val="00163C13"/>
    <w:rsid w:val="001645A1"/>
    <w:rsid w:val="001652F8"/>
    <w:rsid w:val="00165B22"/>
    <w:rsid w:val="001668A5"/>
    <w:rsid w:val="001670FD"/>
    <w:rsid w:val="001732C4"/>
    <w:rsid w:val="00174053"/>
    <w:rsid w:val="00176ADC"/>
    <w:rsid w:val="00180F14"/>
    <w:rsid w:val="0018131D"/>
    <w:rsid w:val="0018203B"/>
    <w:rsid w:val="00182747"/>
    <w:rsid w:val="001831FE"/>
    <w:rsid w:val="0018351F"/>
    <w:rsid w:val="0018377A"/>
    <w:rsid w:val="00183A24"/>
    <w:rsid w:val="00183ACC"/>
    <w:rsid w:val="00183AF9"/>
    <w:rsid w:val="001846D4"/>
    <w:rsid w:val="00185194"/>
    <w:rsid w:val="0018524E"/>
    <w:rsid w:val="00185B26"/>
    <w:rsid w:val="00185F44"/>
    <w:rsid w:val="00186346"/>
    <w:rsid w:val="00186753"/>
    <w:rsid w:val="00186CF1"/>
    <w:rsid w:val="00186F85"/>
    <w:rsid w:val="00187429"/>
    <w:rsid w:val="00187D6F"/>
    <w:rsid w:val="00190CE8"/>
    <w:rsid w:val="00192707"/>
    <w:rsid w:val="0019281F"/>
    <w:rsid w:val="00196D29"/>
    <w:rsid w:val="00197860"/>
    <w:rsid w:val="00197868"/>
    <w:rsid w:val="00197B08"/>
    <w:rsid w:val="00197BE8"/>
    <w:rsid w:val="001A1B74"/>
    <w:rsid w:val="001A24DF"/>
    <w:rsid w:val="001A7685"/>
    <w:rsid w:val="001B0095"/>
    <w:rsid w:val="001B0A34"/>
    <w:rsid w:val="001B1721"/>
    <w:rsid w:val="001B1CE6"/>
    <w:rsid w:val="001B244E"/>
    <w:rsid w:val="001B3084"/>
    <w:rsid w:val="001B397B"/>
    <w:rsid w:val="001B5AE6"/>
    <w:rsid w:val="001B72B1"/>
    <w:rsid w:val="001C1E04"/>
    <w:rsid w:val="001C2A5D"/>
    <w:rsid w:val="001C4443"/>
    <w:rsid w:val="001C496F"/>
    <w:rsid w:val="001C55FB"/>
    <w:rsid w:val="001C5757"/>
    <w:rsid w:val="001C5A0F"/>
    <w:rsid w:val="001C646B"/>
    <w:rsid w:val="001C690F"/>
    <w:rsid w:val="001D0277"/>
    <w:rsid w:val="001D0890"/>
    <w:rsid w:val="001D3E04"/>
    <w:rsid w:val="001D451B"/>
    <w:rsid w:val="001D4886"/>
    <w:rsid w:val="001D5E72"/>
    <w:rsid w:val="001D7138"/>
    <w:rsid w:val="001D7465"/>
    <w:rsid w:val="001D7703"/>
    <w:rsid w:val="001D7AB3"/>
    <w:rsid w:val="001D7C16"/>
    <w:rsid w:val="001D7F27"/>
    <w:rsid w:val="001E10B1"/>
    <w:rsid w:val="001E2870"/>
    <w:rsid w:val="001E28F9"/>
    <w:rsid w:val="001E3705"/>
    <w:rsid w:val="001E39B5"/>
    <w:rsid w:val="001E3E74"/>
    <w:rsid w:val="001E4E1A"/>
    <w:rsid w:val="001E7139"/>
    <w:rsid w:val="001F07F4"/>
    <w:rsid w:val="001F0F9C"/>
    <w:rsid w:val="001F472A"/>
    <w:rsid w:val="001F7086"/>
    <w:rsid w:val="001F7D02"/>
    <w:rsid w:val="0020057F"/>
    <w:rsid w:val="00200D7A"/>
    <w:rsid w:val="00201A02"/>
    <w:rsid w:val="00201A90"/>
    <w:rsid w:val="00202751"/>
    <w:rsid w:val="00203450"/>
    <w:rsid w:val="00203624"/>
    <w:rsid w:val="00204241"/>
    <w:rsid w:val="002046F6"/>
    <w:rsid w:val="002062DE"/>
    <w:rsid w:val="002071C2"/>
    <w:rsid w:val="00215104"/>
    <w:rsid w:val="00215A5F"/>
    <w:rsid w:val="00216908"/>
    <w:rsid w:val="00217A95"/>
    <w:rsid w:val="00217ADC"/>
    <w:rsid w:val="002204FE"/>
    <w:rsid w:val="00222675"/>
    <w:rsid w:val="002226FD"/>
    <w:rsid w:val="00222829"/>
    <w:rsid w:val="00223B97"/>
    <w:rsid w:val="002241F4"/>
    <w:rsid w:val="0022437F"/>
    <w:rsid w:val="00224DCA"/>
    <w:rsid w:val="002270E4"/>
    <w:rsid w:val="00230ABF"/>
    <w:rsid w:val="0023189E"/>
    <w:rsid w:val="00232765"/>
    <w:rsid w:val="002347E5"/>
    <w:rsid w:val="00235010"/>
    <w:rsid w:val="0023560E"/>
    <w:rsid w:val="002367B2"/>
    <w:rsid w:val="002403A4"/>
    <w:rsid w:val="00240DE1"/>
    <w:rsid w:val="0024288E"/>
    <w:rsid w:val="002429F1"/>
    <w:rsid w:val="00245A9D"/>
    <w:rsid w:val="0024747F"/>
    <w:rsid w:val="0025128B"/>
    <w:rsid w:val="00251DB0"/>
    <w:rsid w:val="0025491C"/>
    <w:rsid w:val="00254E55"/>
    <w:rsid w:val="00254F03"/>
    <w:rsid w:val="0025725D"/>
    <w:rsid w:val="002608B4"/>
    <w:rsid w:val="00261942"/>
    <w:rsid w:val="00263E55"/>
    <w:rsid w:val="00265AED"/>
    <w:rsid w:val="002664B6"/>
    <w:rsid w:val="002666C1"/>
    <w:rsid w:val="002721B7"/>
    <w:rsid w:val="00274BFF"/>
    <w:rsid w:val="0027536C"/>
    <w:rsid w:val="00275669"/>
    <w:rsid w:val="002766D4"/>
    <w:rsid w:val="002822DF"/>
    <w:rsid w:val="00283A10"/>
    <w:rsid w:val="0028413B"/>
    <w:rsid w:val="00286A77"/>
    <w:rsid w:val="00286DA7"/>
    <w:rsid w:val="00290EFC"/>
    <w:rsid w:val="00292350"/>
    <w:rsid w:val="002937C6"/>
    <w:rsid w:val="00293C4B"/>
    <w:rsid w:val="00294560"/>
    <w:rsid w:val="00294C97"/>
    <w:rsid w:val="00296302"/>
    <w:rsid w:val="0029637B"/>
    <w:rsid w:val="0029653F"/>
    <w:rsid w:val="00297931"/>
    <w:rsid w:val="00297FAF"/>
    <w:rsid w:val="002A0888"/>
    <w:rsid w:val="002A1CB0"/>
    <w:rsid w:val="002A36BE"/>
    <w:rsid w:val="002A3E25"/>
    <w:rsid w:val="002A54C8"/>
    <w:rsid w:val="002A5836"/>
    <w:rsid w:val="002A5862"/>
    <w:rsid w:val="002A5D33"/>
    <w:rsid w:val="002A7235"/>
    <w:rsid w:val="002A746C"/>
    <w:rsid w:val="002A7864"/>
    <w:rsid w:val="002A7B54"/>
    <w:rsid w:val="002B12C4"/>
    <w:rsid w:val="002B1F7E"/>
    <w:rsid w:val="002B34F5"/>
    <w:rsid w:val="002B3DD0"/>
    <w:rsid w:val="002B3F93"/>
    <w:rsid w:val="002B54CF"/>
    <w:rsid w:val="002C0EC8"/>
    <w:rsid w:val="002C1B50"/>
    <w:rsid w:val="002C3069"/>
    <w:rsid w:val="002C4126"/>
    <w:rsid w:val="002C6488"/>
    <w:rsid w:val="002C6582"/>
    <w:rsid w:val="002C65DF"/>
    <w:rsid w:val="002C7D8E"/>
    <w:rsid w:val="002D1121"/>
    <w:rsid w:val="002D1CA1"/>
    <w:rsid w:val="002D2091"/>
    <w:rsid w:val="002D263B"/>
    <w:rsid w:val="002D26CE"/>
    <w:rsid w:val="002D2766"/>
    <w:rsid w:val="002E116B"/>
    <w:rsid w:val="002E2017"/>
    <w:rsid w:val="002E2725"/>
    <w:rsid w:val="002E2A6D"/>
    <w:rsid w:val="002E348E"/>
    <w:rsid w:val="002E6211"/>
    <w:rsid w:val="002E692F"/>
    <w:rsid w:val="002E6E33"/>
    <w:rsid w:val="002F005E"/>
    <w:rsid w:val="002F5A8F"/>
    <w:rsid w:val="002F6000"/>
    <w:rsid w:val="002F61D3"/>
    <w:rsid w:val="002F6851"/>
    <w:rsid w:val="002F6D87"/>
    <w:rsid w:val="002F6F80"/>
    <w:rsid w:val="002F74CD"/>
    <w:rsid w:val="00300F3B"/>
    <w:rsid w:val="003011B3"/>
    <w:rsid w:val="00301E54"/>
    <w:rsid w:val="00301FCE"/>
    <w:rsid w:val="00303CDC"/>
    <w:rsid w:val="00303FDA"/>
    <w:rsid w:val="003048CD"/>
    <w:rsid w:val="00304C30"/>
    <w:rsid w:val="003050D9"/>
    <w:rsid w:val="00305566"/>
    <w:rsid w:val="003056A1"/>
    <w:rsid w:val="003057BE"/>
    <w:rsid w:val="00305C48"/>
    <w:rsid w:val="00306063"/>
    <w:rsid w:val="003113D5"/>
    <w:rsid w:val="0031169A"/>
    <w:rsid w:val="00313146"/>
    <w:rsid w:val="0031394A"/>
    <w:rsid w:val="00313B43"/>
    <w:rsid w:val="00315574"/>
    <w:rsid w:val="00316B01"/>
    <w:rsid w:val="00324A94"/>
    <w:rsid w:val="00324EE4"/>
    <w:rsid w:val="003256C8"/>
    <w:rsid w:val="00330E9C"/>
    <w:rsid w:val="00332702"/>
    <w:rsid w:val="00334DC6"/>
    <w:rsid w:val="003355A5"/>
    <w:rsid w:val="00337398"/>
    <w:rsid w:val="00341471"/>
    <w:rsid w:val="003420D2"/>
    <w:rsid w:val="00343899"/>
    <w:rsid w:val="00344770"/>
    <w:rsid w:val="00344D2B"/>
    <w:rsid w:val="00345A36"/>
    <w:rsid w:val="00347047"/>
    <w:rsid w:val="0034784F"/>
    <w:rsid w:val="00347ADB"/>
    <w:rsid w:val="00350101"/>
    <w:rsid w:val="00350623"/>
    <w:rsid w:val="0035229E"/>
    <w:rsid w:val="0035487A"/>
    <w:rsid w:val="00355FC2"/>
    <w:rsid w:val="00356885"/>
    <w:rsid w:val="00360D21"/>
    <w:rsid w:val="00361132"/>
    <w:rsid w:val="00361611"/>
    <w:rsid w:val="003625C7"/>
    <w:rsid w:val="00362F56"/>
    <w:rsid w:val="003635E7"/>
    <w:rsid w:val="003641B1"/>
    <w:rsid w:val="00365A46"/>
    <w:rsid w:val="00365E33"/>
    <w:rsid w:val="00366168"/>
    <w:rsid w:val="00366A0B"/>
    <w:rsid w:val="0037116B"/>
    <w:rsid w:val="00371AD0"/>
    <w:rsid w:val="003728B7"/>
    <w:rsid w:val="0037686E"/>
    <w:rsid w:val="00377144"/>
    <w:rsid w:val="00381F6F"/>
    <w:rsid w:val="00382FF2"/>
    <w:rsid w:val="0038309A"/>
    <w:rsid w:val="00387034"/>
    <w:rsid w:val="00387228"/>
    <w:rsid w:val="003876B1"/>
    <w:rsid w:val="00390540"/>
    <w:rsid w:val="00390F4E"/>
    <w:rsid w:val="00391E5D"/>
    <w:rsid w:val="00392C7C"/>
    <w:rsid w:val="0039377D"/>
    <w:rsid w:val="00395FB0"/>
    <w:rsid w:val="003971FF"/>
    <w:rsid w:val="003A11DB"/>
    <w:rsid w:val="003A19C4"/>
    <w:rsid w:val="003A23D0"/>
    <w:rsid w:val="003A4380"/>
    <w:rsid w:val="003A5064"/>
    <w:rsid w:val="003A5AE2"/>
    <w:rsid w:val="003A5E11"/>
    <w:rsid w:val="003A6FAE"/>
    <w:rsid w:val="003A7C0D"/>
    <w:rsid w:val="003B02C1"/>
    <w:rsid w:val="003B24C5"/>
    <w:rsid w:val="003B32F1"/>
    <w:rsid w:val="003B44FE"/>
    <w:rsid w:val="003B468D"/>
    <w:rsid w:val="003B49F3"/>
    <w:rsid w:val="003B4E4B"/>
    <w:rsid w:val="003B5C00"/>
    <w:rsid w:val="003B6AF8"/>
    <w:rsid w:val="003B6BC0"/>
    <w:rsid w:val="003B6E68"/>
    <w:rsid w:val="003C20C2"/>
    <w:rsid w:val="003C2204"/>
    <w:rsid w:val="003C25A6"/>
    <w:rsid w:val="003C2AD6"/>
    <w:rsid w:val="003C42C9"/>
    <w:rsid w:val="003C5532"/>
    <w:rsid w:val="003C6D24"/>
    <w:rsid w:val="003C7331"/>
    <w:rsid w:val="003C790E"/>
    <w:rsid w:val="003D095E"/>
    <w:rsid w:val="003D14FB"/>
    <w:rsid w:val="003D34BB"/>
    <w:rsid w:val="003D3FAD"/>
    <w:rsid w:val="003D5985"/>
    <w:rsid w:val="003D5E57"/>
    <w:rsid w:val="003D6114"/>
    <w:rsid w:val="003D685F"/>
    <w:rsid w:val="003D687D"/>
    <w:rsid w:val="003D68EB"/>
    <w:rsid w:val="003D76F9"/>
    <w:rsid w:val="003D7B05"/>
    <w:rsid w:val="003E114C"/>
    <w:rsid w:val="003E20DA"/>
    <w:rsid w:val="003E2AC8"/>
    <w:rsid w:val="003E5121"/>
    <w:rsid w:val="003E5EC9"/>
    <w:rsid w:val="003E6084"/>
    <w:rsid w:val="003F0794"/>
    <w:rsid w:val="003F1264"/>
    <w:rsid w:val="003F1895"/>
    <w:rsid w:val="003F1B37"/>
    <w:rsid w:val="003F1FAC"/>
    <w:rsid w:val="003F2906"/>
    <w:rsid w:val="003F3265"/>
    <w:rsid w:val="003F3B56"/>
    <w:rsid w:val="003F6A84"/>
    <w:rsid w:val="004000B0"/>
    <w:rsid w:val="004031AE"/>
    <w:rsid w:val="00403837"/>
    <w:rsid w:val="00403C84"/>
    <w:rsid w:val="004045D3"/>
    <w:rsid w:val="00406033"/>
    <w:rsid w:val="004061D9"/>
    <w:rsid w:val="0040690D"/>
    <w:rsid w:val="0041034F"/>
    <w:rsid w:val="00411B3A"/>
    <w:rsid w:val="004133FD"/>
    <w:rsid w:val="00417D91"/>
    <w:rsid w:val="00421241"/>
    <w:rsid w:val="00422CF7"/>
    <w:rsid w:val="00423ED6"/>
    <w:rsid w:val="004277C9"/>
    <w:rsid w:val="00427B75"/>
    <w:rsid w:val="00427CD9"/>
    <w:rsid w:val="00431519"/>
    <w:rsid w:val="00431CEB"/>
    <w:rsid w:val="0043323D"/>
    <w:rsid w:val="00434179"/>
    <w:rsid w:val="00435B86"/>
    <w:rsid w:val="00436702"/>
    <w:rsid w:val="004369F6"/>
    <w:rsid w:val="00437156"/>
    <w:rsid w:val="00437405"/>
    <w:rsid w:val="00437779"/>
    <w:rsid w:val="0044028B"/>
    <w:rsid w:val="004402C5"/>
    <w:rsid w:val="00441B79"/>
    <w:rsid w:val="00441D95"/>
    <w:rsid w:val="00443A4C"/>
    <w:rsid w:val="00444EAF"/>
    <w:rsid w:val="004476A0"/>
    <w:rsid w:val="00447CC4"/>
    <w:rsid w:val="00451887"/>
    <w:rsid w:val="004518E3"/>
    <w:rsid w:val="00451EE9"/>
    <w:rsid w:val="00454A13"/>
    <w:rsid w:val="00455F6D"/>
    <w:rsid w:val="00457E6B"/>
    <w:rsid w:val="00462466"/>
    <w:rsid w:val="0046358C"/>
    <w:rsid w:val="004644EB"/>
    <w:rsid w:val="004650FD"/>
    <w:rsid w:val="0046740B"/>
    <w:rsid w:val="004709B2"/>
    <w:rsid w:val="004719D2"/>
    <w:rsid w:val="0047367D"/>
    <w:rsid w:val="00473689"/>
    <w:rsid w:val="00473E66"/>
    <w:rsid w:val="0047488F"/>
    <w:rsid w:val="00474B68"/>
    <w:rsid w:val="004753BB"/>
    <w:rsid w:val="00475C68"/>
    <w:rsid w:val="004764DE"/>
    <w:rsid w:val="00476995"/>
    <w:rsid w:val="00476B48"/>
    <w:rsid w:val="00477C11"/>
    <w:rsid w:val="0047BDD9"/>
    <w:rsid w:val="0048042B"/>
    <w:rsid w:val="00480539"/>
    <w:rsid w:val="00480D4E"/>
    <w:rsid w:val="00481814"/>
    <w:rsid w:val="00481B09"/>
    <w:rsid w:val="00481D87"/>
    <w:rsid w:val="004822A8"/>
    <w:rsid w:val="00483972"/>
    <w:rsid w:val="0048625B"/>
    <w:rsid w:val="00486688"/>
    <w:rsid w:val="004875FD"/>
    <w:rsid w:val="00490E4C"/>
    <w:rsid w:val="004911B1"/>
    <w:rsid w:val="00491459"/>
    <w:rsid w:val="00491A74"/>
    <w:rsid w:val="00491A8A"/>
    <w:rsid w:val="0049508E"/>
    <w:rsid w:val="00496CCC"/>
    <w:rsid w:val="004A06B4"/>
    <w:rsid w:val="004A727A"/>
    <w:rsid w:val="004A7FD4"/>
    <w:rsid w:val="004B1D24"/>
    <w:rsid w:val="004B1ED2"/>
    <w:rsid w:val="004B2626"/>
    <w:rsid w:val="004B49DD"/>
    <w:rsid w:val="004B5313"/>
    <w:rsid w:val="004B59D6"/>
    <w:rsid w:val="004B6636"/>
    <w:rsid w:val="004C00A9"/>
    <w:rsid w:val="004C06CD"/>
    <w:rsid w:val="004C0919"/>
    <w:rsid w:val="004C1421"/>
    <w:rsid w:val="004C1C90"/>
    <w:rsid w:val="004C25BE"/>
    <w:rsid w:val="004C2822"/>
    <w:rsid w:val="004C287C"/>
    <w:rsid w:val="004C2C9D"/>
    <w:rsid w:val="004C30C5"/>
    <w:rsid w:val="004C3763"/>
    <w:rsid w:val="004C3B6F"/>
    <w:rsid w:val="004C3D35"/>
    <w:rsid w:val="004C3E68"/>
    <w:rsid w:val="004C3F21"/>
    <w:rsid w:val="004C64E8"/>
    <w:rsid w:val="004C6681"/>
    <w:rsid w:val="004C6A78"/>
    <w:rsid w:val="004D01E7"/>
    <w:rsid w:val="004D077C"/>
    <w:rsid w:val="004D0C4B"/>
    <w:rsid w:val="004D1459"/>
    <w:rsid w:val="004D2252"/>
    <w:rsid w:val="004D4AC1"/>
    <w:rsid w:val="004D4C11"/>
    <w:rsid w:val="004D54EA"/>
    <w:rsid w:val="004D56D4"/>
    <w:rsid w:val="004D6938"/>
    <w:rsid w:val="004D6E7C"/>
    <w:rsid w:val="004D7552"/>
    <w:rsid w:val="004E0927"/>
    <w:rsid w:val="004E1321"/>
    <w:rsid w:val="004E1939"/>
    <w:rsid w:val="004E1EB0"/>
    <w:rsid w:val="004E4530"/>
    <w:rsid w:val="004E485A"/>
    <w:rsid w:val="004F00E2"/>
    <w:rsid w:val="004F0988"/>
    <w:rsid w:val="004F0ABC"/>
    <w:rsid w:val="004F2FC4"/>
    <w:rsid w:val="004F326A"/>
    <w:rsid w:val="004F38A9"/>
    <w:rsid w:val="004F3A6A"/>
    <w:rsid w:val="004F5519"/>
    <w:rsid w:val="004F61C5"/>
    <w:rsid w:val="004F6673"/>
    <w:rsid w:val="004F7B8A"/>
    <w:rsid w:val="004F7DCB"/>
    <w:rsid w:val="005004A9"/>
    <w:rsid w:val="00501F65"/>
    <w:rsid w:val="00502719"/>
    <w:rsid w:val="00502E0B"/>
    <w:rsid w:val="00503A72"/>
    <w:rsid w:val="00504050"/>
    <w:rsid w:val="00505104"/>
    <w:rsid w:val="0050F3FC"/>
    <w:rsid w:val="00512070"/>
    <w:rsid w:val="00512C2E"/>
    <w:rsid w:val="00512DEA"/>
    <w:rsid w:val="00512F75"/>
    <w:rsid w:val="00512FCB"/>
    <w:rsid w:val="00513394"/>
    <w:rsid w:val="00513553"/>
    <w:rsid w:val="00514575"/>
    <w:rsid w:val="00514696"/>
    <w:rsid w:val="00514D01"/>
    <w:rsid w:val="00516F38"/>
    <w:rsid w:val="005174AF"/>
    <w:rsid w:val="005201D0"/>
    <w:rsid w:val="00520E0D"/>
    <w:rsid w:val="00521806"/>
    <w:rsid w:val="00522673"/>
    <w:rsid w:val="00523828"/>
    <w:rsid w:val="00523F7D"/>
    <w:rsid w:val="00524584"/>
    <w:rsid w:val="005255DA"/>
    <w:rsid w:val="00526C63"/>
    <w:rsid w:val="005305BF"/>
    <w:rsid w:val="00531355"/>
    <w:rsid w:val="00532111"/>
    <w:rsid w:val="00532E1B"/>
    <w:rsid w:val="0053322E"/>
    <w:rsid w:val="0053421A"/>
    <w:rsid w:val="005345D6"/>
    <w:rsid w:val="00534BD9"/>
    <w:rsid w:val="00535EE8"/>
    <w:rsid w:val="00535F26"/>
    <w:rsid w:val="0053686A"/>
    <w:rsid w:val="005405D1"/>
    <w:rsid w:val="005417EF"/>
    <w:rsid w:val="005434BD"/>
    <w:rsid w:val="0054387A"/>
    <w:rsid w:val="00544A89"/>
    <w:rsid w:val="00544B8D"/>
    <w:rsid w:val="00545267"/>
    <w:rsid w:val="005463D1"/>
    <w:rsid w:val="00546C48"/>
    <w:rsid w:val="0055085D"/>
    <w:rsid w:val="00551BFB"/>
    <w:rsid w:val="00555844"/>
    <w:rsid w:val="0056145C"/>
    <w:rsid w:val="0056293D"/>
    <w:rsid w:val="00563092"/>
    <w:rsid w:val="00563280"/>
    <w:rsid w:val="00563728"/>
    <w:rsid w:val="00565626"/>
    <w:rsid w:val="00566E57"/>
    <w:rsid w:val="00567BD1"/>
    <w:rsid w:val="00567FBA"/>
    <w:rsid w:val="0057097B"/>
    <w:rsid w:val="005715F3"/>
    <w:rsid w:val="00571D7D"/>
    <w:rsid w:val="0057277E"/>
    <w:rsid w:val="005765DC"/>
    <w:rsid w:val="00576D83"/>
    <w:rsid w:val="00577C28"/>
    <w:rsid w:val="00580317"/>
    <w:rsid w:val="0058183C"/>
    <w:rsid w:val="005818B9"/>
    <w:rsid w:val="005821EC"/>
    <w:rsid w:val="00582380"/>
    <w:rsid w:val="0058301E"/>
    <w:rsid w:val="005836E2"/>
    <w:rsid w:val="005843F7"/>
    <w:rsid w:val="0059050D"/>
    <w:rsid w:val="005908A6"/>
    <w:rsid w:val="00590ED1"/>
    <w:rsid w:val="00591184"/>
    <w:rsid w:val="00591F2D"/>
    <w:rsid w:val="00592B05"/>
    <w:rsid w:val="0059323F"/>
    <w:rsid w:val="00594F92"/>
    <w:rsid w:val="0059781F"/>
    <w:rsid w:val="005A0350"/>
    <w:rsid w:val="005A1A7F"/>
    <w:rsid w:val="005A21C8"/>
    <w:rsid w:val="005A2ABA"/>
    <w:rsid w:val="005A2EAE"/>
    <w:rsid w:val="005A3458"/>
    <w:rsid w:val="005A397E"/>
    <w:rsid w:val="005A63CA"/>
    <w:rsid w:val="005A6EE5"/>
    <w:rsid w:val="005B019A"/>
    <w:rsid w:val="005B064F"/>
    <w:rsid w:val="005B1357"/>
    <w:rsid w:val="005B1D93"/>
    <w:rsid w:val="005B23C7"/>
    <w:rsid w:val="005B3DED"/>
    <w:rsid w:val="005B4D83"/>
    <w:rsid w:val="005B662F"/>
    <w:rsid w:val="005B6F4A"/>
    <w:rsid w:val="005B757B"/>
    <w:rsid w:val="005C1417"/>
    <w:rsid w:val="005C363A"/>
    <w:rsid w:val="005C642D"/>
    <w:rsid w:val="005C68CB"/>
    <w:rsid w:val="005C6901"/>
    <w:rsid w:val="005C6AF7"/>
    <w:rsid w:val="005D1746"/>
    <w:rsid w:val="005D3AE7"/>
    <w:rsid w:val="005D3C2F"/>
    <w:rsid w:val="005D4198"/>
    <w:rsid w:val="005D467F"/>
    <w:rsid w:val="005D4855"/>
    <w:rsid w:val="005D59D0"/>
    <w:rsid w:val="005D600C"/>
    <w:rsid w:val="005D6CFB"/>
    <w:rsid w:val="005D6D3F"/>
    <w:rsid w:val="005D7F64"/>
    <w:rsid w:val="005E2AE1"/>
    <w:rsid w:val="005E3490"/>
    <w:rsid w:val="005E3B29"/>
    <w:rsid w:val="005E3F5F"/>
    <w:rsid w:val="005E400C"/>
    <w:rsid w:val="005E46B0"/>
    <w:rsid w:val="005E4AC9"/>
    <w:rsid w:val="005E50D4"/>
    <w:rsid w:val="005E546F"/>
    <w:rsid w:val="005E57F7"/>
    <w:rsid w:val="005E69F8"/>
    <w:rsid w:val="005F05A9"/>
    <w:rsid w:val="005F07D2"/>
    <w:rsid w:val="005F0C3E"/>
    <w:rsid w:val="005F0D83"/>
    <w:rsid w:val="005F10E5"/>
    <w:rsid w:val="005F206B"/>
    <w:rsid w:val="005F2757"/>
    <w:rsid w:val="005F3199"/>
    <w:rsid w:val="005F4FB2"/>
    <w:rsid w:val="005F5F3F"/>
    <w:rsid w:val="005F60B2"/>
    <w:rsid w:val="005F6372"/>
    <w:rsid w:val="005F6D88"/>
    <w:rsid w:val="005F7949"/>
    <w:rsid w:val="005F79DF"/>
    <w:rsid w:val="005F7E5D"/>
    <w:rsid w:val="00600602"/>
    <w:rsid w:val="00600AD1"/>
    <w:rsid w:val="00602689"/>
    <w:rsid w:val="00603D90"/>
    <w:rsid w:val="00606750"/>
    <w:rsid w:val="00607B70"/>
    <w:rsid w:val="00610389"/>
    <w:rsid w:val="00610723"/>
    <w:rsid w:val="00610A16"/>
    <w:rsid w:val="00611F5C"/>
    <w:rsid w:val="00613124"/>
    <w:rsid w:val="006131FA"/>
    <w:rsid w:val="00613686"/>
    <w:rsid w:val="006149C5"/>
    <w:rsid w:val="0061541B"/>
    <w:rsid w:val="00617DC7"/>
    <w:rsid w:val="006231D8"/>
    <w:rsid w:val="006235E6"/>
    <w:rsid w:val="006247C0"/>
    <w:rsid w:val="0062530D"/>
    <w:rsid w:val="00626138"/>
    <w:rsid w:val="006267F4"/>
    <w:rsid w:val="00627A61"/>
    <w:rsid w:val="00631B68"/>
    <w:rsid w:val="0063207A"/>
    <w:rsid w:val="00632622"/>
    <w:rsid w:val="0063418C"/>
    <w:rsid w:val="00634411"/>
    <w:rsid w:val="00634740"/>
    <w:rsid w:val="00635EA1"/>
    <w:rsid w:val="006360EB"/>
    <w:rsid w:val="00637170"/>
    <w:rsid w:val="0063755D"/>
    <w:rsid w:val="006405AA"/>
    <w:rsid w:val="00640AE1"/>
    <w:rsid w:val="00640E47"/>
    <w:rsid w:val="00642957"/>
    <w:rsid w:val="00642982"/>
    <w:rsid w:val="00643623"/>
    <w:rsid w:val="00643DED"/>
    <w:rsid w:val="0064447A"/>
    <w:rsid w:val="00644526"/>
    <w:rsid w:val="006445AC"/>
    <w:rsid w:val="006454B9"/>
    <w:rsid w:val="00647F57"/>
    <w:rsid w:val="006503A2"/>
    <w:rsid w:val="006512F6"/>
    <w:rsid w:val="00651332"/>
    <w:rsid w:val="0065137F"/>
    <w:rsid w:val="00651CF9"/>
    <w:rsid w:val="006540D8"/>
    <w:rsid w:val="006567CD"/>
    <w:rsid w:val="00656A53"/>
    <w:rsid w:val="00656B66"/>
    <w:rsid w:val="00660452"/>
    <w:rsid w:val="006608C8"/>
    <w:rsid w:val="006617E1"/>
    <w:rsid w:val="006617F6"/>
    <w:rsid w:val="00661C9D"/>
    <w:rsid w:val="00661CBF"/>
    <w:rsid w:val="00664468"/>
    <w:rsid w:val="00664718"/>
    <w:rsid w:val="00664918"/>
    <w:rsid w:val="00664F49"/>
    <w:rsid w:val="006654FF"/>
    <w:rsid w:val="006655E4"/>
    <w:rsid w:val="00666B2C"/>
    <w:rsid w:val="00666CC5"/>
    <w:rsid w:val="0066788A"/>
    <w:rsid w:val="00671DC0"/>
    <w:rsid w:val="00672312"/>
    <w:rsid w:val="00673ED4"/>
    <w:rsid w:val="006748E5"/>
    <w:rsid w:val="00680270"/>
    <w:rsid w:val="006820C1"/>
    <w:rsid w:val="00682753"/>
    <w:rsid w:val="00683152"/>
    <w:rsid w:val="0068363E"/>
    <w:rsid w:val="006838BA"/>
    <w:rsid w:val="00684FC9"/>
    <w:rsid w:val="006863B0"/>
    <w:rsid w:val="006910B8"/>
    <w:rsid w:val="00691904"/>
    <w:rsid w:val="00692C0E"/>
    <w:rsid w:val="006950BA"/>
    <w:rsid w:val="006957F6"/>
    <w:rsid w:val="00696FDE"/>
    <w:rsid w:val="0069712C"/>
    <w:rsid w:val="0069752F"/>
    <w:rsid w:val="00697744"/>
    <w:rsid w:val="006A0ADD"/>
    <w:rsid w:val="006A254D"/>
    <w:rsid w:val="006A2887"/>
    <w:rsid w:val="006A47B1"/>
    <w:rsid w:val="006A6606"/>
    <w:rsid w:val="006A7685"/>
    <w:rsid w:val="006B0241"/>
    <w:rsid w:val="006B1579"/>
    <w:rsid w:val="006B1E1C"/>
    <w:rsid w:val="006B28A4"/>
    <w:rsid w:val="006B2903"/>
    <w:rsid w:val="006B438B"/>
    <w:rsid w:val="006B4AD3"/>
    <w:rsid w:val="006B72A3"/>
    <w:rsid w:val="006B782F"/>
    <w:rsid w:val="006C29C5"/>
    <w:rsid w:val="006C3F53"/>
    <w:rsid w:val="006C55F1"/>
    <w:rsid w:val="006C5CB1"/>
    <w:rsid w:val="006C74B7"/>
    <w:rsid w:val="006D05A5"/>
    <w:rsid w:val="006D064F"/>
    <w:rsid w:val="006D0D36"/>
    <w:rsid w:val="006D1A5F"/>
    <w:rsid w:val="006D1CF3"/>
    <w:rsid w:val="006D3D61"/>
    <w:rsid w:val="006D483A"/>
    <w:rsid w:val="006D578F"/>
    <w:rsid w:val="006D5A53"/>
    <w:rsid w:val="006D68DD"/>
    <w:rsid w:val="006D6DE5"/>
    <w:rsid w:val="006E1377"/>
    <w:rsid w:val="006E458F"/>
    <w:rsid w:val="006E5388"/>
    <w:rsid w:val="006E67EE"/>
    <w:rsid w:val="006F0C4A"/>
    <w:rsid w:val="006F1A10"/>
    <w:rsid w:val="006F218B"/>
    <w:rsid w:val="006F2B52"/>
    <w:rsid w:val="006F3099"/>
    <w:rsid w:val="006F6064"/>
    <w:rsid w:val="006F6620"/>
    <w:rsid w:val="00700A5D"/>
    <w:rsid w:val="00700F6A"/>
    <w:rsid w:val="00701BEF"/>
    <w:rsid w:val="00702774"/>
    <w:rsid w:val="007041B5"/>
    <w:rsid w:val="007069D8"/>
    <w:rsid w:val="00707183"/>
    <w:rsid w:val="0071196A"/>
    <w:rsid w:val="007126EB"/>
    <w:rsid w:val="00717691"/>
    <w:rsid w:val="0071796A"/>
    <w:rsid w:val="00721176"/>
    <w:rsid w:val="00721656"/>
    <w:rsid w:val="00721CA6"/>
    <w:rsid w:val="00722588"/>
    <w:rsid w:val="007247B5"/>
    <w:rsid w:val="00724ABC"/>
    <w:rsid w:val="007253CD"/>
    <w:rsid w:val="00725BFD"/>
    <w:rsid w:val="00725D40"/>
    <w:rsid w:val="0072639B"/>
    <w:rsid w:val="0072669D"/>
    <w:rsid w:val="00726F7B"/>
    <w:rsid w:val="00730A49"/>
    <w:rsid w:val="007311E1"/>
    <w:rsid w:val="007311F1"/>
    <w:rsid w:val="0073236D"/>
    <w:rsid w:val="007331F1"/>
    <w:rsid w:val="00734542"/>
    <w:rsid w:val="007347AF"/>
    <w:rsid w:val="00734963"/>
    <w:rsid w:val="00735B39"/>
    <w:rsid w:val="00736067"/>
    <w:rsid w:val="0073755E"/>
    <w:rsid w:val="00740575"/>
    <w:rsid w:val="00740FFE"/>
    <w:rsid w:val="0074148F"/>
    <w:rsid w:val="00741E65"/>
    <w:rsid w:val="00742088"/>
    <w:rsid w:val="007421BA"/>
    <w:rsid w:val="00742487"/>
    <w:rsid w:val="007432BF"/>
    <w:rsid w:val="00744791"/>
    <w:rsid w:val="00745371"/>
    <w:rsid w:val="00745FC2"/>
    <w:rsid w:val="00746BA3"/>
    <w:rsid w:val="00747B6D"/>
    <w:rsid w:val="00750554"/>
    <w:rsid w:val="007514B0"/>
    <w:rsid w:val="007530C3"/>
    <w:rsid w:val="00753A29"/>
    <w:rsid w:val="00754E3F"/>
    <w:rsid w:val="00756CAE"/>
    <w:rsid w:val="00757B1E"/>
    <w:rsid w:val="00757E54"/>
    <w:rsid w:val="007601A4"/>
    <w:rsid w:val="0076080A"/>
    <w:rsid w:val="00762666"/>
    <w:rsid w:val="00762E8D"/>
    <w:rsid w:val="00766708"/>
    <w:rsid w:val="0077056A"/>
    <w:rsid w:val="00771186"/>
    <w:rsid w:val="0077161C"/>
    <w:rsid w:val="00772036"/>
    <w:rsid w:val="007722BE"/>
    <w:rsid w:val="00774C2C"/>
    <w:rsid w:val="00777F8D"/>
    <w:rsid w:val="007801BA"/>
    <w:rsid w:val="00781730"/>
    <w:rsid w:val="00782C7E"/>
    <w:rsid w:val="007835F2"/>
    <w:rsid w:val="0078364B"/>
    <w:rsid w:val="00784BF5"/>
    <w:rsid w:val="00784C38"/>
    <w:rsid w:val="00786203"/>
    <w:rsid w:val="007872DF"/>
    <w:rsid w:val="007877C0"/>
    <w:rsid w:val="00787E17"/>
    <w:rsid w:val="007904BB"/>
    <w:rsid w:val="0079071E"/>
    <w:rsid w:val="0079095F"/>
    <w:rsid w:val="007919F8"/>
    <w:rsid w:val="007919FB"/>
    <w:rsid w:val="00792C94"/>
    <w:rsid w:val="00792E7B"/>
    <w:rsid w:val="007931D1"/>
    <w:rsid w:val="00793596"/>
    <w:rsid w:val="0079422C"/>
    <w:rsid w:val="0079428A"/>
    <w:rsid w:val="00796755"/>
    <w:rsid w:val="0079730F"/>
    <w:rsid w:val="007A082D"/>
    <w:rsid w:val="007A1351"/>
    <w:rsid w:val="007A2439"/>
    <w:rsid w:val="007A26D9"/>
    <w:rsid w:val="007A2B0A"/>
    <w:rsid w:val="007A397B"/>
    <w:rsid w:val="007A3EC4"/>
    <w:rsid w:val="007A48F0"/>
    <w:rsid w:val="007A4E04"/>
    <w:rsid w:val="007B0349"/>
    <w:rsid w:val="007B168E"/>
    <w:rsid w:val="007B329C"/>
    <w:rsid w:val="007B367D"/>
    <w:rsid w:val="007B3D56"/>
    <w:rsid w:val="007B3E60"/>
    <w:rsid w:val="007B50D5"/>
    <w:rsid w:val="007B6B31"/>
    <w:rsid w:val="007B6E6D"/>
    <w:rsid w:val="007C012F"/>
    <w:rsid w:val="007C0A2C"/>
    <w:rsid w:val="007C1D55"/>
    <w:rsid w:val="007C2CFE"/>
    <w:rsid w:val="007C5ECE"/>
    <w:rsid w:val="007C719F"/>
    <w:rsid w:val="007D1AEF"/>
    <w:rsid w:val="007D1DFC"/>
    <w:rsid w:val="007D1F81"/>
    <w:rsid w:val="007D30D3"/>
    <w:rsid w:val="007D35E1"/>
    <w:rsid w:val="007D3B5D"/>
    <w:rsid w:val="007D464C"/>
    <w:rsid w:val="007D4CB4"/>
    <w:rsid w:val="007D4F38"/>
    <w:rsid w:val="007D5A38"/>
    <w:rsid w:val="007D65EC"/>
    <w:rsid w:val="007D70DF"/>
    <w:rsid w:val="007D7371"/>
    <w:rsid w:val="007D73CB"/>
    <w:rsid w:val="007E0307"/>
    <w:rsid w:val="007E0D04"/>
    <w:rsid w:val="007E10A0"/>
    <w:rsid w:val="007E16B2"/>
    <w:rsid w:val="007E2CAB"/>
    <w:rsid w:val="007E3F9C"/>
    <w:rsid w:val="007E4758"/>
    <w:rsid w:val="007E7C28"/>
    <w:rsid w:val="007F247F"/>
    <w:rsid w:val="007F3C9D"/>
    <w:rsid w:val="007F5747"/>
    <w:rsid w:val="007F6730"/>
    <w:rsid w:val="007F7622"/>
    <w:rsid w:val="0080240B"/>
    <w:rsid w:val="00804530"/>
    <w:rsid w:val="008049B6"/>
    <w:rsid w:val="00805504"/>
    <w:rsid w:val="008058B6"/>
    <w:rsid w:val="00805C67"/>
    <w:rsid w:val="0080762E"/>
    <w:rsid w:val="00807C27"/>
    <w:rsid w:val="0081002A"/>
    <w:rsid w:val="008120E9"/>
    <w:rsid w:val="00813AF5"/>
    <w:rsid w:val="00814B31"/>
    <w:rsid w:val="00815039"/>
    <w:rsid w:val="00816542"/>
    <w:rsid w:val="00816C39"/>
    <w:rsid w:val="008170B7"/>
    <w:rsid w:val="00817C69"/>
    <w:rsid w:val="00817FB1"/>
    <w:rsid w:val="00820319"/>
    <w:rsid w:val="0082084B"/>
    <w:rsid w:val="00821287"/>
    <w:rsid w:val="00821834"/>
    <w:rsid w:val="00822132"/>
    <w:rsid w:val="00822659"/>
    <w:rsid w:val="008237C0"/>
    <w:rsid w:val="0082430A"/>
    <w:rsid w:val="00825038"/>
    <w:rsid w:val="00825942"/>
    <w:rsid w:val="008277BB"/>
    <w:rsid w:val="00827A0F"/>
    <w:rsid w:val="008316BB"/>
    <w:rsid w:val="00831AA1"/>
    <w:rsid w:val="00831B35"/>
    <w:rsid w:val="0083285C"/>
    <w:rsid w:val="00832E6B"/>
    <w:rsid w:val="0083312A"/>
    <w:rsid w:val="00835C21"/>
    <w:rsid w:val="00837111"/>
    <w:rsid w:val="00837709"/>
    <w:rsid w:val="00837F99"/>
    <w:rsid w:val="00840668"/>
    <w:rsid w:val="0084073C"/>
    <w:rsid w:val="008415EE"/>
    <w:rsid w:val="00841B00"/>
    <w:rsid w:val="00842D0A"/>
    <w:rsid w:val="00843224"/>
    <w:rsid w:val="00844340"/>
    <w:rsid w:val="008447A8"/>
    <w:rsid w:val="00844D02"/>
    <w:rsid w:val="00844D51"/>
    <w:rsid w:val="008450B0"/>
    <w:rsid w:val="00845196"/>
    <w:rsid w:val="00851A5A"/>
    <w:rsid w:val="00853EF6"/>
    <w:rsid w:val="00856066"/>
    <w:rsid w:val="00857BBF"/>
    <w:rsid w:val="0086277F"/>
    <w:rsid w:val="00862C17"/>
    <w:rsid w:val="00863B9D"/>
    <w:rsid w:val="008640D7"/>
    <w:rsid w:val="0086416C"/>
    <w:rsid w:val="0086614C"/>
    <w:rsid w:val="00866173"/>
    <w:rsid w:val="00866319"/>
    <w:rsid w:val="008664F6"/>
    <w:rsid w:val="008666B4"/>
    <w:rsid w:val="00871D96"/>
    <w:rsid w:val="00872C15"/>
    <w:rsid w:val="00875355"/>
    <w:rsid w:val="00876973"/>
    <w:rsid w:val="00876A63"/>
    <w:rsid w:val="00877657"/>
    <w:rsid w:val="00877A97"/>
    <w:rsid w:val="00880858"/>
    <w:rsid w:val="00883633"/>
    <w:rsid w:val="008868B6"/>
    <w:rsid w:val="00886A7F"/>
    <w:rsid w:val="00886D85"/>
    <w:rsid w:val="008874E0"/>
    <w:rsid w:val="00890619"/>
    <w:rsid w:val="00890CD9"/>
    <w:rsid w:val="008912B8"/>
    <w:rsid w:val="008912DF"/>
    <w:rsid w:val="0089190E"/>
    <w:rsid w:val="008936B6"/>
    <w:rsid w:val="00894020"/>
    <w:rsid w:val="00894BDF"/>
    <w:rsid w:val="00894D67"/>
    <w:rsid w:val="0089635C"/>
    <w:rsid w:val="0089738A"/>
    <w:rsid w:val="0089753B"/>
    <w:rsid w:val="0089755C"/>
    <w:rsid w:val="008A3036"/>
    <w:rsid w:val="008A5718"/>
    <w:rsid w:val="008A58AD"/>
    <w:rsid w:val="008A60CE"/>
    <w:rsid w:val="008A60FA"/>
    <w:rsid w:val="008B3595"/>
    <w:rsid w:val="008B361A"/>
    <w:rsid w:val="008B4026"/>
    <w:rsid w:val="008B4349"/>
    <w:rsid w:val="008B4C89"/>
    <w:rsid w:val="008B4DFD"/>
    <w:rsid w:val="008B5414"/>
    <w:rsid w:val="008B5B1C"/>
    <w:rsid w:val="008C0607"/>
    <w:rsid w:val="008C0D93"/>
    <w:rsid w:val="008C1310"/>
    <w:rsid w:val="008C15B1"/>
    <w:rsid w:val="008C1B49"/>
    <w:rsid w:val="008C2C62"/>
    <w:rsid w:val="008C3CB8"/>
    <w:rsid w:val="008C45B2"/>
    <w:rsid w:val="008C52AE"/>
    <w:rsid w:val="008C575A"/>
    <w:rsid w:val="008C6986"/>
    <w:rsid w:val="008C70C6"/>
    <w:rsid w:val="008C7102"/>
    <w:rsid w:val="008D1122"/>
    <w:rsid w:val="008D15E1"/>
    <w:rsid w:val="008D2A69"/>
    <w:rsid w:val="008D3882"/>
    <w:rsid w:val="008D3CA9"/>
    <w:rsid w:val="008D52A2"/>
    <w:rsid w:val="008D54A3"/>
    <w:rsid w:val="008D68E8"/>
    <w:rsid w:val="008D6F5D"/>
    <w:rsid w:val="008D7913"/>
    <w:rsid w:val="008E0155"/>
    <w:rsid w:val="008E1002"/>
    <w:rsid w:val="008E2308"/>
    <w:rsid w:val="008E36CB"/>
    <w:rsid w:val="008E547F"/>
    <w:rsid w:val="008E6175"/>
    <w:rsid w:val="008E64A9"/>
    <w:rsid w:val="008E670B"/>
    <w:rsid w:val="008E6CBF"/>
    <w:rsid w:val="008E6F02"/>
    <w:rsid w:val="008E7B69"/>
    <w:rsid w:val="008E7CEC"/>
    <w:rsid w:val="008E7D25"/>
    <w:rsid w:val="008F1E7D"/>
    <w:rsid w:val="008F2EAE"/>
    <w:rsid w:val="008F3476"/>
    <w:rsid w:val="008F378A"/>
    <w:rsid w:val="008F4476"/>
    <w:rsid w:val="008F513D"/>
    <w:rsid w:val="008F5ADE"/>
    <w:rsid w:val="008F5FAE"/>
    <w:rsid w:val="008F664E"/>
    <w:rsid w:val="008F703C"/>
    <w:rsid w:val="008F77F4"/>
    <w:rsid w:val="00904DB9"/>
    <w:rsid w:val="009068D7"/>
    <w:rsid w:val="00907002"/>
    <w:rsid w:val="00910224"/>
    <w:rsid w:val="00911E55"/>
    <w:rsid w:val="0091309C"/>
    <w:rsid w:val="009133E4"/>
    <w:rsid w:val="00916C3F"/>
    <w:rsid w:val="00920031"/>
    <w:rsid w:val="00925502"/>
    <w:rsid w:val="0092554F"/>
    <w:rsid w:val="009277FF"/>
    <w:rsid w:val="00927940"/>
    <w:rsid w:val="009302BB"/>
    <w:rsid w:val="009308AE"/>
    <w:rsid w:val="009314D4"/>
    <w:rsid w:val="009316BF"/>
    <w:rsid w:val="00932EB8"/>
    <w:rsid w:val="0093315A"/>
    <w:rsid w:val="00933FD1"/>
    <w:rsid w:val="009344C4"/>
    <w:rsid w:val="00935601"/>
    <w:rsid w:val="00935DFA"/>
    <w:rsid w:val="00937590"/>
    <w:rsid w:val="00942170"/>
    <w:rsid w:val="00942CFF"/>
    <w:rsid w:val="009437B1"/>
    <w:rsid w:val="0094438D"/>
    <w:rsid w:val="00944A3E"/>
    <w:rsid w:val="00945048"/>
    <w:rsid w:val="009453A5"/>
    <w:rsid w:val="00947222"/>
    <w:rsid w:val="00947425"/>
    <w:rsid w:val="0094797F"/>
    <w:rsid w:val="00947E48"/>
    <w:rsid w:val="0095270D"/>
    <w:rsid w:val="00952AEC"/>
    <w:rsid w:val="00952ED5"/>
    <w:rsid w:val="00953A78"/>
    <w:rsid w:val="00953DA0"/>
    <w:rsid w:val="00954668"/>
    <w:rsid w:val="00956381"/>
    <w:rsid w:val="00961312"/>
    <w:rsid w:val="009615E6"/>
    <w:rsid w:val="00961CEB"/>
    <w:rsid w:val="00962195"/>
    <w:rsid w:val="00964A90"/>
    <w:rsid w:val="00965A32"/>
    <w:rsid w:val="00966382"/>
    <w:rsid w:val="009676E7"/>
    <w:rsid w:val="009706DE"/>
    <w:rsid w:val="00972E25"/>
    <w:rsid w:val="009753E7"/>
    <w:rsid w:val="009758BC"/>
    <w:rsid w:val="0097623F"/>
    <w:rsid w:val="00977058"/>
    <w:rsid w:val="0098000D"/>
    <w:rsid w:val="009807AC"/>
    <w:rsid w:val="00981252"/>
    <w:rsid w:val="00981466"/>
    <w:rsid w:val="009832A1"/>
    <w:rsid w:val="0098377C"/>
    <w:rsid w:val="00984E0C"/>
    <w:rsid w:val="00986709"/>
    <w:rsid w:val="00986758"/>
    <w:rsid w:val="00987195"/>
    <w:rsid w:val="00990125"/>
    <w:rsid w:val="00993D11"/>
    <w:rsid w:val="00994D01"/>
    <w:rsid w:val="00994F85"/>
    <w:rsid w:val="00995622"/>
    <w:rsid w:val="00995F2C"/>
    <w:rsid w:val="009A0750"/>
    <w:rsid w:val="009A3254"/>
    <w:rsid w:val="009A41E7"/>
    <w:rsid w:val="009A4C24"/>
    <w:rsid w:val="009A4D84"/>
    <w:rsid w:val="009A5C63"/>
    <w:rsid w:val="009A6315"/>
    <w:rsid w:val="009A6A03"/>
    <w:rsid w:val="009B37D1"/>
    <w:rsid w:val="009B3D1A"/>
    <w:rsid w:val="009B430C"/>
    <w:rsid w:val="009B6321"/>
    <w:rsid w:val="009B76DE"/>
    <w:rsid w:val="009C0EC8"/>
    <w:rsid w:val="009C2EF4"/>
    <w:rsid w:val="009C3265"/>
    <w:rsid w:val="009C3345"/>
    <w:rsid w:val="009C55C6"/>
    <w:rsid w:val="009C58E4"/>
    <w:rsid w:val="009C7081"/>
    <w:rsid w:val="009D0373"/>
    <w:rsid w:val="009D24E8"/>
    <w:rsid w:val="009D41E3"/>
    <w:rsid w:val="009D4754"/>
    <w:rsid w:val="009D6750"/>
    <w:rsid w:val="009D6FBC"/>
    <w:rsid w:val="009D718B"/>
    <w:rsid w:val="009E0233"/>
    <w:rsid w:val="009E0709"/>
    <w:rsid w:val="009E16A8"/>
    <w:rsid w:val="009E2116"/>
    <w:rsid w:val="009E2AC5"/>
    <w:rsid w:val="009E326B"/>
    <w:rsid w:val="009E3B55"/>
    <w:rsid w:val="009E3E34"/>
    <w:rsid w:val="009E47B3"/>
    <w:rsid w:val="009E5739"/>
    <w:rsid w:val="009E628E"/>
    <w:rsid w:val="009F0112"/>
    <w:rsid w:val="009F2A55"/>
    <w:rsid w:val="009F2D82"/>
    <w:rsid w:val="009F330B"/>
    <w:rsid w:val="009F3C8F"/>
    <w:rsid w:val="009F57AA"/>
    <w:rsid w:val="009F5FC9"/>
    <w:rsid w:val="009F62FE"/>
    <w:rsid w:val="009F722F"/>
    <w:rsid w:val="009F752B"/>
    <w:rsid w:val="00A0007B"/>
    <w:rsid w:val="00A00CE5"/>
    <w:rsid w:val="00A0130F"/>
    <w:rsid w:val="00A01D45"/>
    <w:rsid w:val="00A020F9"/>
    <w:rsid w:val="00A023F6"/>
    <w:rsid w:val="00A02450"/>
    <w:rsid w:val="00A033F7"/>
    <w:rsid w:val="00A04D1C"/>
    <w:rsid w:val="00A05A2A"/>
    <w:rsid w:val="00A05DCF"/>
    <w:rsid w:val="00A05F11"/>
    <w:rsid w:val="00A07143"/>
    <w:rsid w:val="00A13D36"/>
    <w:rsid w:val="00A206F3"/>
    <w:rsid w:val="00A231CA"/>
    <w:rsid w:val="00A235D2"/>
    <w:rsid w:val="00A25D0A"/>
    <w:rsid w:val="00A2723A"/>
    <w:rsid w:val="00A2751E"/>
    <w:rsid w:val="00A27AE0"/>
    <w:rsid w:val="00A27EB8"/>
    <w:rsid w:val="00A27F2A"/>
    <w:rsid w:val="00A31287"/>
    <w:rsid w:val="00A32A34"/>
    <w:rsid w:val="00A34D38"/>
    <w:rsid w:val="00A36119"/>
    <w:rsid w:val="00A366A3"/>
    <w:rsid w:val="00A36E50"/>
    <w:rsid w:val="00A4029D"/>
    <w:rsid w:val="00A404B4"/>
    <w:rsid w:val="00A41824"/>
    <w:rsid w:val="00A41CF8"/>
    <w:rsid w:val="00A43297"/>
    <w:rsid w:val="00A43669"/>
    <w:rsid w:val="00A455F0"/>
    <w:rsid w:val="00A55027"/>
    <w:rsid w:val="00A554DA"/>
    <w:rsid w:val="00A55669"/>
    <w:rsid w:val="00A5780D"/>
    <w:rsid w:val="00A60130"/>
    <w:rsid w:val="00A6095F"/>
    <w:rsid w:val="00A62947"/>
    <w:rsid w:val="00A63416"/>
    <w:rsid w:val="00A65004"/>
    <w:rsid w:val="00A65F7A"/>
    <w:rsid w:val="00A6688B"/>
    <w:rsid w:val="00A66F41"/>
    <w:rsid w:val="00A67DDE"/>
    <w:rsid w:val="00A711CF"/>
    <w:rsid w:val="00A72382"/>
    <w:rsid w:val="00A72437"/>
    <w:rsid w:val="00A7266F"/>
    <w:rsid w:val="00A7307E"/>
    <w:rsid w:val="00A7381F"/>
    <w:rsid w:val="00A753A4"/>
    <w:rsid w:val="00A768AE"/>
    <w:rsid w:val="00A827A9"/>
    <w:rsid w:val="00A83369"/>
    <w:rsid w:val="00A8366E"/>
    <w:rsid w:val="00A83A30"/>
    <w:rsid w:val="00A83CAE"/>
    <w:rsid w:val="00A83EF5"/>
    <w:rsid w:val="00A84736"/>
    <w:rsid w:val="00A85488"/>
    <w:rsid w:val="00A86A4D"/>
    <w:rsid w:val="00A87F27"/>
    <w:rsid w:val="00A9231C"/>
    <w:rsid w:val="00A92DB6"/>
    <w:rsid w:val="00A9497D"/>
    <w:rsid w:val="00AA0320"/>
    <w:rsid w:val="00AA16F7"/>
    <w:rsid w:val="00AA2588"/>
    <w:rsid w:val="00AA277D"/>
    <w:rsid w:val="00AA34E5"/>
    <w:rsid w:val="00AA3B55"/>
    <w:rsid w:val="00AA3DA6"/>
    <w:rsid w:val="00AA4F43"/>
    <w:rsid w:val="00AA6946"/>
    <w:rsid w:val="00AB06DD"/>
    <w:rsid w:val="00AB12B2"/>
    <w:rsid w:val="00AB175C"/>
    <w:rsid w:val="00AB5095"/>
    <w:rsid w:val="00AB5AC1"/>
    <w:rsid w:val="00AB6819"/>
    <w:rsid w:val="00AB6B06"/>
    <w:rsid w:val="00AB7C56"/>
    <w:rsid w:val="00AC068B"/>
    <w:rsid w:val="00AC13BC"/>
    <w:rsid w:val="00AC1B19"/>
    <w:rsid w:val="00AC202E"/>
    <w:rsid w:val="00AC21AA"/>
    <w:rsid w:val="00AC3C04"/>
    <w:rsid w:val="00AC3CD0"/>
    <w:rsid w:val="00AC414C"/>
    <w:rsid w:val="00AC417A"/>
    <w:rsid w:val="00AC79D0"/>
    <w:rsid w:val="00AD2C94"/>
    <w:rsid w:val="00AD4745"/>
    <w:rsid w:val="00AD5892"/>
    <w:rsid w:val="00AD6D9B"/>
    <w:rsid w:val="00AD71F2"/>
    <w:rsid w:val="00AE2864"/>
    <w:rsid w:val="00AE2C9F"/>
    <w:rsid w:val="00AE3CBD"/>
    <w:rsid w:val="00AE4D72"/>
    <w:rsid w:val="00AE4FB9"/>
    <w:rsid w:val="00AE52E7"/>
    <w:rsid w:val="00AE5BE3"/>
    <w:rsid w:val="00AE6DC5"/>
    <w:rsid w:val="00AE769E"/>
    <w:rsid w:val="00AE7A51"/>
    <w:rsid w:val="00AF11D9"/>
    <w:rsid w:val="00AF2075"/>
    <w:rsid w:val="00AF29B8"/>
    <w:rsid w:val="00AF2EEF"/>
    <w:rsid w:val="00AF355D"/>
    <w:rsid w:val="00AF60A6"/>
    <w:rsid w:val="00AF74B0"/>
    <w:rsid w:val="00B00E8D"/>
    <w:rsid w:val="00B01786"/>
    <w:rsid w:val="00B01F64"/>
    <w:rsid w:val="00B02930"/>
    <w:rsid w:val="00B03AA4"/>
    <w:rsid w:val="00B04A5B"/>
    <w:rsid w:val="00B0564B"/>
    <w:rsid w:val="00B058AD"/>
    <w:rsid w:val="00B074A0"/>
    <w:rsid w:val="00B07511"/>
    <w:rsid w:val="00B07E32"/>
    <w:rsid w:val="00B102D3"/>
    <w:rsid w:val="00B12D5B"/>
    <w:rsid w:val="00B13061"/>
    <w:rsid w:val="00B13674"/>
    <w:rsid w:val="00B14089"/>
    <w:rsid w:val="00B1449D"/>
    <w:rsid w:val="00B15370"/>
    <w:rsid w:val="00B1663F"/>
    <w:rsid w:val="00B177AD"/>
    <w:rsid w:val="00B179B2"/>
    <w:rsid w:val="00B20529"/>
    <w:rsid w:val="00B20555"/>
    <w:rsid w:val="00B20BAC"/>
    <w:rsid w:val="00B211F2"/>
    <w:rsid w:val="00B214AA"/>
    <w:rsid w:val="00B23457"/>
    <w:rsid w:val="00B24040"/>
    <w:rsid w:val="00B27A94"/>
    <w:rsid w:val="00B27DB4"/>
    <w:rsid w:val="00B27FAA"/>
    <w:rsid w:val="00B30966"/>
    <w:rsid w:val="00B30F53"/>
    <w:rsid w:val="00B32233"/>
    <w:rsid w:val="00B326E6"/>
    <w:rsid w:val="00B33706"/>
    <w:rsid w:val="00B34857"/>
    <w:rsid w:val="00B34F8F"/>
    <w:rsid w:val="00B35089"/>
    <w:rsid w:val="00B35BCE"/>
    <w:rsid w:val="00B375A8"/>
    <w:rsid w:val="00B438DE"/>
    <w:rsid w:val="00B44680"/>
    <w:rsid w:val="00B449E5"/>
    <w:rsid w:val="00B4517D"/>
    <w:rsid w:val="00B45279"/>
    <w:rsid w:val="00B456E7"/>
    <w:rsid w:val="00B45A3F"/>
    <w:rsid w:val="00B46652"/>
    <w:rsid w:val="00B46C30"/>
    <w:rsid w:val="00B472BE"/>
    <w:rsid w:val="00B53546"/>
    <w:rsid w:val="00B53C4B"/>
    <w:rsid w:val="00B53C9B"/>
    <w:rsid w:val="00B544F0"/>
    <w:rsid w:val="00B546F7"/>
    <w:rsid w:val="00B55040"/>
    <w:rsid w:val="00B5545C"/>
    <w:rsid w:val="00B558D6"/>
    <w:rsid w:val="00B57444"/>
    <w:rsid w:val="00B611A5"/>
    <w:rsid w:val="00B63181"/>
    <w:rsid w:val="00B63EAA"/>
    <w:rsid w:val="00B6415F"/>
    <w:rsid w:val="00B64BBA"/>
    <w:rsid w:val="00B66C6B"/>
    <w:rsid w:val="00B702D5"/>
    <w:rsid w:val="00B706D7"/>
    <w:rsid w:val="00B721CF"/>
    <w:rsid w:val="00B73723"/>
    <w:rsid w:val="00B74138"/>
    <w:rsid w:val="00B7465C"/>
    <w:rsid w:val="00B74E75"/>
    <w:rsid w:val="00B757C1"/>
    <w:rsid w:val="00B75815"/>
    <w:rsid w:val="00B76630"/>
    <w:rsid w:val="00B76D30"/>
    <w:rsid w:val="00B77C4A"/>
    <w:rsid w:val="00B80480"/>
    <w:rsid w:val="00B8167D"/>
    <w:rsid w:val="00B8315F"/>
    <w:rsid w:val="00B84281"/>
    <w:rsid w:val="00B84538"/>
    <w:rsid w:val="00B85E48"/>
    <w:rsid w:val="00B87AB6"/>
    <w:rsid w:val="00B87DDA"/>
    <w:rsid w:val="00B87E7D"/>
    <w:rsid w:val="00B9073A"/>
    <w:rsid w:val="00B9094B"/>
    <w:rsid w:val="00B90A42"/>
    <w:rsid w:val="00B97A1B"/>
    <w:rsid w:val="00B97ABD"/>
    <w:rsid w:val="00B97B70"/>
    <w:rsid w:val="00BA04AF"/>
    <w:rsid w:val="00BA13E4"/>
    <w:rsid w:val="00BA1EAC"/>
    <w:rsid w:val="00BA25B7"/>
    <w:rsid w:val="00BA4560"/>
    <w:rsid w:val="00BA4F51"/>
    <w:rsid w:val="00BA5726"/>
    <w:rsid w:val="00BA747D"/>
    <w:rsid w:val="00BB11CD"/>
    <w:rsid w:val="00BB2475"/>
    <w:rsid w:val="00BB263A"/>
    <w:rsid w:val="00BB4B59"/>
    <w:rsid w:val="00BB63C2"/>
    <w:rsid w:val="00BB6AA2"/>
    <w:rsid w:val="00BB711F"/>
    <w:rsid w:val="00BC1A46"/>
    <w:rsid w:val="00BC1E0A"/>
    <w:rsid w:val="00BC2B6B"/>
    <w:rsid w:val="00BC4A27"/>
    <w:rsid w:val="00BC57EA"/>
    <w:rsid w:val="00BC639E"/>
    <w:rsid w:val="00BC691D"/>
    <w:rsid w:val="00BC751A"/>
    <w:rsid w:val="00BD00EE"/>
    <w:rsid w:val="00BD019F"/>
    <w:rsid w:val="00BD092C"/>
    <w:rsid w:val="00BD3413"/>
    <w:rsid w:val="00BD3833"/>
    <w:rsid w:val="00BD3976"/>
    <w:rsid w:val="00BD43A7"/>
    <w:rsid w:val="00BD4D42"/>
    <w:rsid w:val="00BD5798"/>
    <w:rsid w:val="00BD57AA"/>
    <w:rsid w:val="00BD57C8"/>
    <w:rsid w:val="00BD6FFB"/>
    <w:rsid w:val="00BD72C8"/>
    <w:rsid w:val="00BD7382"/>
    <w:rsid w:val="00BE1C00"/>
    <w:rsid w:val="00BE20B1"/>
    <w:rsid w:val="00BE31E9"/>
    <w:rsid w:val="00BE3B9D"/>
    <w:rsid w:val="00BE51EE"/>
    <w:rsid w:val="00BE5877"/>
    <w:rsid w:val="00BE58FD"/>
    <w:rsid w:val="00BE72AB"/>
    <w:rsid w:val="00BE738A"/>
    <w:rsid w:val="00BF01DE"/>
    <w:rsid w:val="00BF036D"/>
    <w:rsid w:val="00BF22A8"/>
    <w:rsid w:val="00BF2D5A"/>
    <w:rsid w:val="00BF3879"/>
    <w:rsid w:val="00BF44F3"/>
    <w:rsid w:val="00BF465F"/>
    <w:rsid w:val="00BF4D6A"/>
    <w:rsid w:val="00BF5487"/>
    <w:rsid w:val="00BF62D4"/>
    <w:rsid w:val="00BF79B1"/>
    <w:rsid w:val="00BF7E33"/>
    <w:rsid w:val="00C00B4F"/>
    <w:rsid w:val="00C0110A"/>
    <w:rsid w:val="00C02C90"/>
    <w:rsid w:val="00C03E61"/>
    <w:rsid w:val="00C04CE2"/>
    <w:rsid w:val="00C05D78"/>
    <w:rsid w:val="00C06186"/>
    <w:rsid w:val="00C07C45"/>
    <w:rsid w:val="00C07F23"/>
    <w:rsid w:val="00C114C7"/>
    <w:rsid w:val="00C12348"/>
    <w:rsid w:val="00C125A8"/>
    <w:rsid w:val="00C12C00"/>
    <w:rsid w:val="00C133CF"/>
    <w:rsid w:val="00C1420E"/>
    <w:rsid w:val="00C14C5C"/>
    <w:rsid w:val="00C17E86"/>
    <w:rsid w:val="00C20FD7"/>
    <w:rsid w:val="00C22755"/>
    <w:rsid w:val="00C23B55"/>
    <w:rsid w:val="00C24B9A"/>
    <w:rsid w:val="00C25792"/>
    <w:rsid w:val="00C258BA"/>
    <w:rsid w:val="00C268EA"/>
    <w:rsid w:val="00C26DE3"/>
    <w:rsid w:val="00C275C3"/>
    <w:rsid w:val="00C32AC4"/>
    <w:rsid w:val="00C3339E"/>
    <w:rsid w:val="00C336D8"/>
    <w:rsid w:val="00C337B9"/>
    <w:rsid w:val="00C33A6A"/>
    <w:rsid w:val="00C33BB9"/>
    <w:rsid w:val="00C35BC1"/>
    <w:rsid w:val="00C36E1D"/>
    <w:rsid w:val="00C37A13"/>
    <w:rsid w:val="00C40E8D"/>
    <w:rsid w:val="00C41338"/>
    <w:rsid w:val="00C41ED8"/>
    <w:rsid w:val="00C42405"/>
    <w:rsid w:val="00C430D1"/>
    <w:rsid w:val="00C4313F"/>
    <w:rsid w:val="00C4337F"/>
    <w:rsid w:val="00C45FBC"/>
    <w:rsid w:val="00C50239"/>
    <w:rsid w:val="00C5147D"/>
    <w:rsid w:val="00C54A0B"/>
    <w:rsid w:val="00C54A71"/>
    <w:rsid w:val="00C54CC9"/>
    <w:rsid w:val="00C5593A"/>
    <w:rsid w:val="00C56DA6"/>
    <w:rsid w:val="00C6291A"/>
    <w:rsid w:val="00C6383C"/>
    <w:rsid w:val="00C639D4"/>
    <w:rsid w:val="00C63D68"/>
    <w:rsid w:val="00C64433"/>
    <w:rsid w:val="00C65A10"/>
    <w:rsid w:val="00C6716C"/>
    <w:rsid w:val="00C7022B"/>
    <w:rsid w:val="00C72001"/>
    <w:rsid w:val="00C72C2C"/>
    <w:rsid w:val="00C749D5"/>
    <w:rsid w:val="00C75070"/>
    <w:rsid w:val="00C76641"/>
    <w:rsid w:val="00C771CD"/>
    <w:rsid w:val="00C77F27"/>
    <w:rsid w:val="00C83D49"/>
    <w:rsid w:val="00C842BB"/>
    <w:rsid w:val="00C846D4"/>
    <w:rsid w:val="00C84CC8"/>
    <w:rsid w:val="00C86B9E"/>
    <w:rsid w:val="00C86BC3"/>
    <w:rsid w:val="00C86D78"/>
    <w:rsid w:val="00C87F4D"/>
    <w:rsid w:val="00C90BC4"/>
    <w:rsid w:val="00C929B3"/>
    <w:rsid w:val="00C92A45"/>
    <w:rsid w:val="00C92BFA"/>
    <w:rsid w:val="00C96244"/>
    <w:rsid w:val="00C9686F"/>
    <w:rsid w:val="00C96ACA"/>
    <w:rsid w:val="00C97BBF"/>
    <w:rsid w:val="00CA13E4"/>
    <w:rsid w:val="00CA2C8B"/>
    <w:rsid w:val="00CA31B4"/>
    <w:rsid w:val="00CA41B1"/>
    <w:rsid w:val="00CA420B"/>
    <w:rsid w:val="00CA44F9"/>
    <w:rsid w:val="00CA4532"/>
    <w:rsid w:val="00CA605A"/>
    <w:rsid w:val="00CA6E80"/>
    <w:rsid w:val="00CB0933"/>
    <w:rsid w:val="00CB13AF"/>
    <w:rsid w:val="00CB259E"/>
    <w:rsid w:val="00CB2819"/>
    <w:rsid w:val="00CB2897"/>
    <w:rsid w:val="00CB2BD5"/>
    <w:rsid w:val="00CB2C58"/>
    <w:rsid w:val="00CB40B9"/>
    <w:rsid w:val="00CB4B8B"/>
    <w:rsid w:val="00CB5500"/>
    <w:rsid w:val="00CB5E3D"/>
    <w:rsid w:val="00CB6763"/>
    <w:rsid w:val="00CB69C8"/>
    <w:rsid w:val="00CB6C6F"/>
    <w:rsid w:val="00CB706F"/>
    <w:rsid w:val="00CB7274"/>
    <w:rsid w:val="00CC22D8"/>
    <w:rsid w:val="00CC2F76"/>
    <w:rsid w:val="00CC449C"/>
    <w:rsid w:val="00CC5A58"/>
    <w:rsid w:val="00CC5C55"/>
    <w:rsid w:val="00CC68C9"/>
    <w:rsid w:val="00CC76F3"/>
    <w:rsid w:val="00CC777D"/>
    <w:rsid w:val="00CC7C1A"/>
    <w:rsid w:val="00CD0CB5"/>
    <w:rsid w:val="00CD0FDE"/>
    <w:rsid w:val="00CD1863"/>
    <w:rsid w:val="00CD2C21"/>
    <w:rsid w:val="00CD5126"/>
    <w:rsid w:val="00CD682C"/>
    <w:rsid w:val="00CD6C52"/>
    <w:rsid w:val="00CD7C2C"/>
    <w:rsid w:val="00CE2C5D"/>
    <w:rsid w:val="00CE680B"/>
    <w:rsid w:val="00CE6A41"/>
    <w:rsid w:val="00CE6D33"/>
    <w:rsid w:val="00CE70E4"/>
    <w:rsid w:val="00CE7FDC"/>
    <w:rsid w:val="00CF0F8A"/>
    <w:rsid w:val="00CF10BB"/>
    <w:rsid w:val="00CF1BC3"/>
    <w:rsid w:val="00CF3D76"/>
    <w:rsid w:val="00CF4247"/>
    <w:rsid w:val="00CF53FC"/>
    <w:rsid w:val="00CF63DE"/>
    <w:rsid w:val="00CF72AD"/>
    <w:rsid w:val="00D00DBB"/>
    <w:rsid w:val="00D01BC5"/>
    <w:rsid w:val="00D0295C"/>
    <w:rsid w:val="00D02C8C"/>
    <w:rsid w:val="00D06B9A"/>
    <w:rsid w:val="00D06C92"/>
    <w:rsid w:val="00D077BF"/>
    <w:rsid w:val="00D10A32"/>
    <w:rsid w:val="00D13AB0"/>
    <w:rsid w:val="00D1471E"/>
    <w:rsid w:val="00D148AC"/>
    <w:rsid w:val="00D1610D"/>
    <w:rsid w:val="00D17198"/>
    <w:rsid w:val="00D22653"/>
    <w:rsid w:val="00D2351C"/>
    <w:rsid w:val="00D246E7"/>
    <w:rsid w:val="00D24BF4"/>
    <w:rsid w:val="00D24DBD"/>
    <w:rsid w:val="00D253CB"/>
    <w:rsid w:val="00D25CC2"/>
    <w:rsid w:val="00D27538"/>
    <w:rsid w:val="00D314BB"/>
    <w:rsid w:val="00D32114"/>
    <w:rsid w:val="00D32635"/>
    <w:rsid w:val="00D330BA"/>
    <w:rsid w:val="00D34527"/>
    <w:rsid w:val="00D35409"/>
    <w:rsid w:val="00D4010C"/>
    <w:rsid w:val="00D414B2"/>
    <w:rsid w:val="00D41E8A"/>
    <w:rsid w:val="00D41F81"/>
    <w:rsid w:val="00D43580"/>
    <w:rsid w:val="00D469A7"/>
    <w:rsid w:val="00D4703F"/>
    <w:rsid w:val="00D47B71"/>
    <w:rsid w:val="00D47DF0"/>
    <w:rsid w:val="00D513DA"/>
    <w:rsid w:val="00D519F3"/>
    <w:rsid w:val="00D5213A"/>
    <w:rsid w:val="00D53421"/>
    <w:rsid w:val="00D537A0"/>
    <w:rsid w:val="00D53B2D"/>
    <w:rsid w:val="00D55CEB"/>
    <w:rsid w:val="00D56320"/>
    <w:rsid w:val="00D60B86"/>
    <w:rsid w:val="00D64F68"/>
    <w:rsid w:val="00D657DB"/>
    <w:rsid w:val="00D67316"/>
    <w:rsid w:val="00D70458"/>
    <w:rsid w:val="00D7073D"/>
    <w:rsid w:val="00D70A99"/>
    <w:rsid w:val="00D70B76"/>
    <w:rsid w:val="00D70FE7"/>
    <w:rsid w:val="00D71C5F"/>
    <w:rsid w:val="00D72357"/>
    <w:rsid w:val="00D72873"/>
    <w:rsid w:val="00D733A6"/>
    <w:rsid w:val="00D77089"/>
    <w:rsid w:val="00D8153C"/>
    <w:rsid w:val="00D81BE5"/>
    <w:rsid w:val="00D821C7"/>
    <w:rsid w:val="00D82712"/>
    <w:rsid w:val="00D83218"/>
    <w:rsid w:val="00D83B45"/>
    <w:rsid w:val="00D85275"/>
    <w:rsid w:val="00D877C8"/>
    <w:rsid w:val="00D87F72"/>
    <w:rsid w:val="00D908DC"/>
    <w:rsid w:val="00D909C2"/>
    <w:rsid w:val="00D93917"/>
    <w:rsid w:val="00D940F3"/>
    <w:rsid w:val="00D944A7"/>
    <w:rsid w:val="00D9498A"/>
    <w:rsid w:val="00D96E56"/>
    <w:rsid w:val="00DA107A"/>
    <w:rsid w:val="00DA1AA9"/>
    <w:rsid w:val="00DA3672"/>
    <w:rsid w:val="00DB0CC0"/>
    <w:rsid w:val="00DB2322"/>
    <w:rsid w:val="00DB41A8"/>
    <w:rsid w:val="00DB46D9"/>
    <w:rsid w:val="00DB58EE"/>
    <w:rsid w:val="00DB6961"/>
    <w:rsid w:val="00DB7665"/>
    <w:rsid w:val="00DC1045"/>
    <w:rsid w:val="00DC1FED"/>
    <w:rsid w:val="00DC2C7B"/>
    <w:rsid w:val="00DC472C"/>
    <w:rsid w:val="00DD157C"/>
    <w:rsid w:val="00DD1693"/>
    <w:rsid w:val="00DD4089"/>
    <w:rsid w:val="00DD5E06"/>
    <w:rsid w:val="00DD6225"/>
    <w:rsid w:val="00DE20CA"/>
    <w:rsid w:val="00DE3985"/>
    <w:rsid w:val="00DE4A0C"/>
    <w:rsid w:val="00DE529D"/>
    <w:rsid w:val="00DE5A10"/>
    <w:rsid w:val="00DF0975"/>
    <w:rsid w:val="00DF22CA"/>
    <w:rsid w:val="00DF27C0"/>
    <w:rsid w:val="00DF440F"/>
    <w:rsid w:val="00DF6B96"/>
    <w:rsid w:val="00DF726A"/>
    <w:rsid w:val="00DF75FD"/>
    <w:rsid w:val="00DF7623"/>
    <w:rsid w:val="00DF7BD5"/>
    <w:rsid w:val="00DF7F78"/>
    <w:rsid w:val="00E010DC"/>
    <w:rsid w:val="00E01EBD"/>
    <w:rsid w:val="00E04960"/>
    <w:rsid w:val="00E071B1"/>
    <w:rsid w:val="00E07463"/>
    <w:rsid w:val="00E10BC3"/>
    <w:rsid w:val="00E115D7"/>
    <w:rsid w:val="00E1174D"/>
    <w:rsid w:val="00E131AC"/>
    <w:rsid w:val="00E135E2"/>
    <w:rsid w:val="00E13663"/>
    <w:rsid w:val="00E13DBF"/>
    <w:rsid w:val="00E145D3"/>
    <w:rsid w:val="00E14B0C"/>
    <w:rsid w:val="00E1550B"/>
    <w:rsid w:val="00E1560B"/>
    <w:rsid w:val="00E20432"/>
    <w:rsid w:val="00E20D4D"/>
    <w:rsid w:val="00E221BA"/>
    <w:rsid w:val="00E22EE2"/>
    <w:rsid w:val="00E23EB6"/>
    <w:rsid w:val="00E24736"/>
    <w:rsid w:val="00E25709"/>
    <w:rsid w:val="00E25AF7"/>
    <w:rsid w:val="00E266E9"/>
    <w:rsid w:val="00E27455"/>
    <w:rsid w:val="00E31AE4"/>
    <w:rsid w:val="00E34F11"/>
    <w:rsid w:val="00E353DA"/>
    <w:rsid w:val="00E35E39"/>
    <w:rsid w:val="00E36BC2"/>
    <w:rsid w:val="00E36FD0"/>
    <w:rsid w:val="00E37BC2"/>
    <w:rsid w:val="00E42DD9"/>
    <w:rsid w:val="00E4546B"/>
    <w:rsid w:val="00E46A17"/>
    <w:rsid w:val="00E47FCE"/>
    <w:rsid w:val="00E51192"/>
    <w:rsid w:val="00E514E5"/>
    <w:rsid w:val="00E52613"/>
    <w:rsid w:val="00E55393"/>
    <w:rsid w:val="00E55D64"/>
    <w:rsid w:val="00E603B5"/>
    <w:rsid w:val="00E60860"/>
    <w:rsid w:val="00E6179D"/>
    <w:rsid w:val="00E61DB7"/>
    <w:rsid w:val="00E6205D"/>
    <w:rsid w:val="00E629BF"/>
    <w:rsid w:val="00E62AF7"/>
    <w:rsid w:val="00E630CD"/>
    <w:rsid w:val="00E633D5"/>
    <w:rsid w:val="00E64A72"/>
    <w:rsid w:val="00E64EB7"/>
    <w:rsid w:val="00E66104"/>
    <w:rsid w:val="00E667F2"/>
    <w:rsid w:val="00E71D45"/>
    <w:rsid w:val="00E72035"/>
    <w:rsid w:val="00E72510"/>
    <w:rsid w:val="00E72DDE"/>
    <w:rsid w:val="00E74E0F"/>
    <w:rsid w:val="00E75D52"/>
    <w:rsid w:val="00E76542"/>
    <w:rsid w:val="00E807C2"/>
    <w:rsid w:val="00E8104B"/>
    <w:rsid w:val="00E848A4"/>
    <w:rsid w:val="00E863BD"/>
    <w:rsid w:val="00E87233"/>
    <w:rsid w:val="00E875EA"/>
    <w:rsid w:val="00E911A1"/>
    <w:rsid w:val="00E93CCB"/>
    <w:rsid w:val="00E9615B"/>
    <w:rsid w:val="00E97F16"/>
    <w:rsid w:val="00EA09F4"/>
    <w:rsid w:val="00EA436A"/>
    <w:rsid w:val="00EA4CA3"/>
    <w:rsid w:val="00EA566C"/>
    <w:rsid w:val="00EA5AB4"/>
    <w:rsid w:val="00EA6687"/>
    <w:rsid w:val="00EB1075"/>
    <w:rsid w:val="00EB1B13"/>
    <w:rsid w:val="00EB1C4B"/>
    <w:rsid w:val="00EB1E26"/>
    <w:rsid w:val="00EB2392"/>
    <w:rsid w:val="00EB2FCE"/>
    <w:rsid w:val="00EB4BD2"/>
    <w:rsid w:val="00EB679D"/>
    <w:rsid w:val="00EB7DAE"/>
    <w:rsid w:val="00EC059E"/>
    <w:rsid w:val="00EC253C"/>
    <w:rsid w:val="00EC2E7E"/>
    <w:rsid w:val="00EC3CA5"/>
    <w:rsid w:val="00EC4C8F"/>
    <w:rsid w:val="00EC651A"/>
    <w:rsid w:val="00EC7C80"/>
    <w:rsid w:val="00ED0CA0"/>
    <w:rsid w:val="00ED3ADA"/>
    <w:rsid w:val="00ED3B41"/>
    <w:rsid w:val="00ED41B6"/>
    <w:rsid w:val="00ED5960"/>
    <w:rsid w:val="00ED7640"/>
    <w:rsid w:val="00EE0123"/>
    <w:rsid w:val="00EE0DBB"/>
    <w:rsid w:val="00EE155D"/>
    <w:rsid w:val="00EE1D0E"/>
    <w:rsid w:val="00EE33AF"/>
    <w:rsid w:val="00EE4283"/>
    <w:rsid w:val="00EE46DD"/>
    <w:rsid w:val="00EF0377"/>
    <w:rsid w:val="00EF04B0"/>
    <w:rsid w:val="00EF06DA"/>
    <w:rsid w:val="00EF070E"/>
    <w:rsid w:val="00EF58F8"/>
    <w:rsid w:val="00EF6375"/>
    <w:rsid w:val="00EF7902"/>
    <w:rsid w:val="00F004B0"/>
    <w:rsid w:val="00F00A60"/>
    <w:rsid w:val="00F012D4"/>
    <w:rsid w:val="00F01F29"/>
    <w:rsid w:val="00F0208C"/>
    <w:rsid w:val="00F022A7"/>
    <w:rsid w:val="00F02328"/>
    <w:rsid w:val="00F0356B"/>
    <w:rsid w:val="00F04A0F"/>
    <w:rsid w:val="00F05631"/>
    <w:rsid w:val="00F06223"/>
    <w:rsid w:val="00F065AF"/>
    <w:rsid w:val="00F06E5F"/>
    <w:rsid w:val="00F107E5"/>
    <w:rsid w:val="00F113EA"/>
    <w:rsid w:val="00F11817"/>
    <w:rsid w:val="00F1291A"/>
    <w:rsid w:val="00F14E72"/>
    <w:rsid w:val="00F14E7E"/>
    <w:rsid w:val="00F16497"/>
    <w:rsid w:val="00F1735E"/>
    <w:rsid w:val="00F17A3D"/>
    <w:rsid w:val="00F210C1"/>
    <w:rsid w:val="00F21AAA"/>
    <w:rsid w:val="00F21DAA"/>
    <w:rsid w:val="00F21FC1"/>
    <w:rsid w:val="00F23B97"/>
    <w:rsid w:val="00F242E8"/>
    <w:rsid w:val="00F24671"/>
    <w:rsid w:val="00F24CF9"/>
    <w:rsid w:val="00F26EFC"/>
    <w:rsid w:val="00F27451"/>
    <w:rsid w:val="00F27E0A"/>
    <w:rsid w:val="00F27EC1"/>
    <w:rsid w:val="00F31294"/>
    <w:rsid w:val="00F338C7"/>
    <w:rsid w:val="00F34D13"/>
    <w:rsid w:val="00F365CD"/>
    <w:rsid w:val="00F36F2B"/>
    <w:rsid w:val="00F40352"/>
    <w:rsid w:val="00F40DFD"/>
    <w:rsid w:val="00F430E5"/>
    <w:rsid w:val="00F4354F"/>
    <w:rsid w:val="00F448C4"/>
    <w:rsid w:val="00F45836"/>
    <w:rsid w:val="00F469D5"/>
    <w:rsid w:val="00F475CA"/>
    <w:rsid w:val="00F47B02"/>
    <w:rsid w:val="00F50843"/>
    <w:rsid w:val="00F50F05"/>
    <w:rsid w:val="00F519B3"/>
    <w:rsid w:val="00F529E9"/>
    <w:rsid w:val="00F54E58"/>
    <w:rsid w:val="00F554B7"/>
    <w:rsid w:val="00F562C0"/>
    <w:rsid w:val="00F5640A"/>
    <w:rsid w:val="00F571EA"/>
    <w:rsid w:val="00F5754C"/>
    <w:rsid w:val="00F60781"/>
    <w:rsid w:val="00F6474D"/>
    <w:rsid w:val="00F65183"/>
    <w:rsid w:val="00F65F98"/>
    <w:rsid w:val="00F66074"/>
    <w:rsid w:val="00F679E3"/>
    <w:rsid w:val="00F67C5D"/>
    <w:rsid w:val="00F712D1"/>
    <w:rsid w:val="00F71385"/>
    <w:rsid w:val="00F7165E"/>
    <w:rsid w:val="00F7289C"/>
    <w:rsid w:val="00F7307A"/>
    <w:rsid w:val="00F74633"/>
    <w:rsid w:val="00F75F12"/>
    <w:rsid w:val="00F8141D"/>
    <w:rsid w:val="00F82CFF"/>
    <w:rsid w:val="00F8347F"/>
    <w:rsid w:val="00F834F2"/>
    <w:rsid w:val="00F841A2"/>
    <w:rsid w:val="00F84B65"/>
    <w:rsid w:val="00F85054"/>
    <w:rsid w:val="00F85810"/>
    <w:rsid w:val="00F8675C"/>
    <w:rsid w:val="00F8737A"/>
    <w:rsid w:val="00F90CA0"/>
    <w:rsid w:val="00F90F49"/>
    <w:rsid w:val="00F917C2"/>
    <w:rsid w:val="00F91A0F"/>
    <w:rsid w:val="00F93E6B"/>
    <w:rsid w:val="00F97BBF"/>
    <w:rsid w:val="00FA00AA"/>
    <w:rsid w:val="00FA03EA"/>
    <w:rsid w:val="00FA0FF9"/>
    <w:rsid w:val="00FA2623"/>
    <w:rsid w:val="00FA3EAA"/>
    <w:rsid w:val="00FA4AB6"/>
    <w:rsid w:val="00FA4C58"/>
    <w:rsid w:val="00FA76AA"/>
    <w:rsid w:val="00FA7DD6"/>
    <w:rsid w:val="00FB0A27"/>
    <w:rsid w:val="00FB1E94"/>
    <w:rsid w:val="00FB2722"/>
    <w:rsid w:val="00FB41EC"/>
    <w:rsid w:val="00FB52A7"/>
    <w:rsid w:val="00FB6D3C"/>
    <w:rsid w:val="00FB7331"/>
    <w:rsid w:val="00FC0FEB"/>
    <w:rsid w:val="00FC118B"/>
    <w:rsid w:val="00FC2E23"/>
    <w:rsid w:val="00FC40B2"/>
    <w:rsid w:val="00FC4E96"/>
    <w:rsid w:val="00FC5733"/>
    <w:rsid w:val="00FC69C9"/>
    <w:rsid w:val="00FD11CB"/>
    <w:rsid w:val="00FD33CA"/>
    <w:rsid w:val="00FD45DF"/>
    <w:rsid w:val="00FD47E1"/>
    <w:rsid w:val="00FD5AB3"/>
    <w:rsid w:val="00FD5AD4"/>
    <w:rsid w:val="00FD5F21"/>
    <w:rsid w:val="00FD6BCD"/>
    <w:rsid w:val="00FE0AB2"/>
    <w:rsid w:val="00FE0DF4"/>
    <w:rsid w:val="00FE1965"/>
    <w:rsid w:val="00FE1D6C"/>
    <w:rsid w:val="00FE3FD8"/>
    <w:rsid w:val="00FE65C9"/>
    <w:rsid w:val="00FE6A1F"/>
    <w:rsid w:val="00FE70EB"/>
    <w:rsid w:val="00FF0FDD"/>
    <w:rsid w:val="00FF3141"/>
    <w:rsid w:val="00FF3CAD"/>
    <w:rsid w:val="00FF3DE4"/>
    <w:rsid w:val="00FF4549"/>
    <w:rsid w:val="00FF64E6"/>
    <w:rsid w:val="00FF6D02"/>
    <w:rsid w:val="00FF781D"/>
    <w:rsid w:val="00FF7BF0"/>
    <w:rsid w:val="019FCC12"/>
    <w:rsid w:val="01BDECF1"/>
    <w:rsid w:val="01E79A52"/>
    <w:rsid w:val="020FBE1B"/>
    <w:rsid w:val="021DE8CC"/>
    <w:rsid w:val="023B1FB5"/>
    <w:rsid w:val="02513FEB"/>
    <w:rsid w:val="029FCF83"/>
    <w:rsid w:val="02B7BF88"/>
    <w:rsid w:val="02FB7CF5"/>
    <w:rsid w:val="03172100"/>
    <w:rsid w:val="03899706"/>
    <w:rsid w:val="03A40089"/>
    <w:rsid w:val="03A95C81"/>
    <w:rsid w:val="03F0F35D"/>
    <w:rsid w:val="0420D8BC"/>
    <w:rsid w:val="0446AB7C"/>
    <w:rsid w:val="0455F861"/>
    <w:rsid w:val="04599F8E"/>
    <w:rsid w:val="04C53138"/>
    <w:rsid w:val="0515031D"/>
    <w:rsid w:val="05667CD1"/>
    <w:rsid w:val="05F00B27"/>
    <w:rsid w:val="05FF86E6"/>
    <w:rsid w:val="06126CFE"/>
    <w:rsid w:val="0629ED62"/>
    <w:rsid w:val="062DD166"/>
    <w:rsid w:val="0635CB64"/>
    <w:rsid w:val="06D20440"/>
    <w:rsid w:val="06F58A5D"/>
    <w:rsid w:val="0764D8C7"/>
    <w:rsid w:val="076542E6"/>
    <w:rsid w:val="07BBB347"/>
    <w:rsid w:val="07C8804A"/>
    <w:rsid w:val="07CA4A5F"/>
    <w:rsid w:val="07EB70CA"/>
    <w:rsid w:val="0805309F"/>
    <w:rsid w:val="0814B2F4"/>
    <w:rsid w:val="08269137"/>
    <w:rsid w:val="08F7EA00"/>
    <w:rsid w:val="090E4D4F"/>
    <w:rsid w:val="09657228"/>
    <w:rsid w:val="09BF5964"/>
    <w:rsid w:val="09F62B14"/>
    <w:rsid w:val="0A0AE9EE"/>
    <w:rsid w:val="0A308C16"/>
    <w:rsid w:val="0AADB0D0"/>
    <w:rsid w:val="0AC96324"/>
    <w:rsid w:val="0AF2880A"/>
    <w:rsid w:val="0B094149"/>
    <w:rsid w:val="0B10C28B"/>
    <w:rsid w:val="0B76B662"/>
    <w:rsid w:val="0B7AC6D4"/>
    <w:rsid w:val="0C1B3CF7"/>
    <w:rsid w:val="0C7DCF30"/>
    <w:rsid w:val="0CC4B83D"/>
    <w:rsid w:val="0CD42B57"/>
    <w:rsid w:val="0D1BC9DF"/>
    <w:rsid w:val="0D7A563C"/>
    <w:rsid w:val="0D99021B"/>
    <w:rsid w:val="0DCCEEBA"/>
    <w:rsid w:val="0DD5DF40"/>
    <w:rsid w:val="0DE1E837"/>
    <w:rsid w:val="0E158E39"/>
    <w:rsid w:val="0E48634D"/>
    <w:rsid w:val="0E5DF442"/>
    <w:rsid w:val="0F27DA23"/>
    <w:rsid w:val="0F34FD8B"/>
    <w:rsid w:val="0F661503"/>
    <w:rsid w:val="0FCD85A5"/>
    <w:rsid w:val="0FF9C4A3"/>
    <w:rsid w:val="0FFD5C0B"/>
    <w:rsid w:val="1024E1F2"/>
    <w:rsid w:val="10A3A311"/>
    <w:rsid w:val="10BB2FDE"/>
    <w:rsid w:val="10CEF584"/>
    <w:rsid w:val="1174D36D"/>
    <w:rsid w:val="11E0B4F1"/>
    <w:rsid w:val="120EEBFB"/>
    <w:rsid w:val="120F0977"/>
    <w:rsid w:val="12621B54"/>
    <w:rsid w:val="1284E4C0"/>
    <w:rsid w:val="12B5595A"/>
    <w:rsid w:val="13150484"/>
    <w:rsid w:val="131BD470"/>
    <w:rsid w:val="132A7B7F"/>
    <w:rsid w:val="139422AD"/>
    <w:rsid w:val="13A5EAB9"/>
    <w:rsid w:val="13CA8EAD"/>
    <w:rsid w:val="13E84C3E"/>
    <w:rsid w:val="14061054"/>
    <w:rsid w:val="143451AA"/>
    <w:rsid w:val="144B4D79"/>
    <w:rsid w:val="14753138"/>
    <w:rsid w:val="15A2DA99"/>
    <w:rsid w:val="15AC72FD"/>
    <w:rsid w:val="1617B9C7"/>
    <w:rsid w:val="16537532"/>
    <w:rsid w:val="165B62B8"/>
    <w:rsid w:val="16A4DE2C"/>
    <w:rsid w:val="16DB7638"/>
    <w:rsid w:val="16F9C7CB"/>
    <w:rsid w:val="1709A762"/>
    <w:rsid w:val="170A2836"/>
    <w:rsid w:val="171EEC4F"/>
    <w:rsid w:val="174E95C5"/>
    <w:rsid w:val="17627940"/>
    <w:rsid w:val="179005A6"/>
    <w:rsid w:val="179C4366"/>
    <w:rsid w:val="179D37EE"/>
    <w:rsid w:val="17DD6CA0"/>
    <w:rsid w:val="17F73319"/>
    <w:rsid w:val="1850BAAD"/>
    <w:rsid w:val="187933F4"/>
    <w:rsid w:val="1880E9AD"/>
    <w:rsid w:val="18CDFDF7"/>
    <w:rsid w:val="19406A2A"/>
    <w:rsid w:val="1942F88B"/>
    <w:rsid w:val="1990A1CE"/>
    <w:rsid w:val="1A06DB1A"/>
    <w:rsid w:val="1A334953"/>
    <w:rsid w:val="1A924965"/>
    <w:rsid w:val="1A98C4A0"/>
    <w:rsid w:val="1AF53B81"/>
    <w:rsid w:val="1B224383"/>
    <w:rsid w:val="1B73D5A5"/>
    <w:rsid w:val="1C431343"/>
    <w:rsid w:val="1C5A7285"/>
    <w:rsid w:val="1D08659F"/>
    <w:rsid w:val="1D195886"/>
    <w:rsid w:val="1D941943"/>
    <w:rsid w:val="1E2453A6"/>
    <w:rsid w:val="1E280168"/>
    <w:rsid w:val="1E59C83C"/>
    <w:rsid w:val="1E60A78E"/>
    <w:rsid w:val="1E805C34"/>
    <w:rsid w:val="1EA9DD3D"/>
    <w:rsid w:val="1ED6B88E"/>
    <w:rsid w:val="1EF6086B"/>
    <w:rsid w:val="1F056DB6"/>
    <w:rsid w:val="1F1E1EB3"/>
    <w:rsid w:val="1F8937E8"/>
    <w:rsid w:val="1FBADE01"/>
    <w:rsid w:val="1FEF2DF6"/>
    <w:rsid w:val="202A7190"/>
    <w:rsid w:val="203BE3DE"/>
    <w:rsid w:val="20B9EF14"/>
    <w:rsid w:val="20BDF524"/>
    <w:rsid w:val="20CA89EE"/>
    <w:rsid w:val="20DC3F64"/>
    <w:rsid w:val="20FCF170"/>
    <w:rsid w:val="212985A5"/>
    <w:rsid w:val="2187DC2E"/>
    <w:rsid w:val="21906D96"/>
    <w:rsid w:val="21C27607"/>
    <w:rsid w:val="2270C26F"/>
    <w:rsid w:val="22846E36"/>
    <w:rsid w:val="22856D51"/>
    <w:rsid w:val="22871C4A"/>
    <w:rsid w:val="22D95DFC"/>
    <w:rsid w:val="22DE7963"/>
    <w:rsid w:val="22FC66AF"/>
    <w:rsid w:val="23384B3C"/>
    <w:rsid w:val="2369508B"/>
    <w:rsid w:val="238844BE"/>
    <w:rsid w:val="23F18FD6"/>
    <w:rsid w:val="243F0F6E"/>
    <w:rsid w:val="24B88461"/>
    <w:rsid w:val="24E40101"/>
    <w:rsid w:val="251B8441"/>
    <w:rsid w:val="2535FF5E"/>
    <w:rsid w:val="255D24B4"/>
    <w:rsid w:val="25A8527C"/>
    <w:rsid w:val="2699B314"/>
    <w:rsid w:val="26D87407"/>
    <w:rsid w:val="26DCF6EC"/>
    <w:rsid w:val="270E7ED9"/>
    <w:rsid w:val="27250749"/>
    <w:rsid w:val="272F1294"/>
    <w:rsid w:val="279AFA32"/>
    <w:rsid w:val="27F4446E"/>
    <w:rsid w:val="2825D166"/>
    <w:rsid w:val="2889301D"/>
    <w:rsid w:val="28E003F3"/>
    <w:rsid w:val="29251325"/>
    <w:rsid w:val="294C8417"/>
    <w:rsid w:val="29578E0D"/>
    <w:rsid w:val="297517F0"/>
    <w:rsid w:val="29D045BF"/>
    <w:rsid w:val="29D80504"/>
    <w:rsid w:val="29F77717"/>
    <w:rsid w:val="2A105FD8"/>
    <w:rsid w:val="2A185076"/>
    <w:rsid w:val="2A1DC63C"/>
    <w:rsid w:val="2A27A66B"/>
    <w:rsid w:val="2A29F2BA"/>
    <w:rsid w:val="2AFF89BE"/>
    <w:rsid w:val="2B2E2131"/>
    <w:rsid w:val="2B32750D"/>
    <w:rsid w:val="2B8542EA"/>
    <w:rsid w:val="2B995485"/>
    <w:rsid w:val="2BF941F8"/>
    <w:rsid w:val="2C461070"/>
    <w:rsid w:val="2C4CEA4B"/>
    <w:rsid w:val="2CCD8578"/>
    <w:rsid w:val="2CF42ABF"/>
    <w:rsid w:val="2D0E05BF"/>
    <w:rsid w:val="2D22CB7D"/>
    <w:rsid w:val="2D38CCAC"/>
    <w:rsid w:val="2D5BDC39"/>
    <w:rsid w:val="2D717FF7"/>
    <w:rsid w:val="2D77F55B"/>
    <w:rsid w:val="2DA6EA20"/>
    <w:rsid w:val="2E4DCE8B"/>
    <w:rsid w:val="2E7A70F4"/>
    <w:rsid w:val="2E939A41"/>
    <w:rsid w:val="2ED6187B"/>
    <w:rsid w:val="2F301D35"/>
    <w:rsid w:val="2FB7E104"/>
    <w:rsid w:val="2FC01363"/>
    <w:rsid w:val="2FE943A8"/>
    <w:rsid w:val="3015292F"/>
    <w:rsid w:val="30CBB0DF"/>
    <w:rsid w:val="30CBBC4F"/>
    <w:rsid w:val="30CDCFE4"/>
    <w:rsid w:val="30EB15D8"/>
    <w:rsid w:val="3106E5F6"/>
    <w:rsid w:val="31124BEC"/>
    <w:rsid w:val="3122C0A4"/>
    <w:rsid w:val="316EE10F"/>
    <w:rsid w:val="3196A066"/>
    <w:rsid w:val="31EA4C34"/>
    <w:rsid w:val="3286E639"/>
    <w:rsid w:val="328ED3BF"/>
    <w:rsid w:val="329212F8"/>
    <w:rsid w:val="32CE3516"/>
    <w:rsid w:val="33119637"/>
    <w:rsid w:val="33134468"/>
    <w:rsid w:val="335D08FC"/>
    <w:rsid w:val="33944D04"/>
    <w:rsid w:val="33CB9405"/>
    <w:rsid w:val="342AA420"/>
    <w:rsid w:val="344B6336"/>
    <w:rsid w:val="347341B5"/>
    <w:rsid w:val="3502F10F"/>
    <w:rsid w:val="3572C30C"/>
    <w:rsid w:val="3574164E"/>
    <w:rsid w:val="35AB6B03"/>
    <w:rsid w:val="35B6F47F"/>
    <w:rsid w:val="35C67481"/>
    <w:rsid w:val="35F698BB"/>
    <w:rsid w:val="3640C053"/>
    <w:rsid w:val="369C10F7"/>
    <w:rsid w:val="36A8C2B3"/>
    <w:rsid w:val="36E937CC"/>
    <w:rsid w:val="36EE5D57"/>
    <w:rsid w:val="37272BA2"/>
    <w:rsid w:val="37C40662"/>
    <w:rsid w:val="37F5E21F"/>
    <w:rsid w:val="38191FB3"/>
    <w:rsid w:val="38282892"/>
    <w:rsid w:val="38293F13"/>
    <w:rsid w:val="38330F9C"/>
    <w:rsid w:val="385E7D76"/>
    <w:rsid w:val="385EA55D"/>
    <w:rsid w:val="38BB5332"/>
    <w:rsid w:val="38EE9541"/>
    <w:rsid w:val="38F215B0"/>
    <w:rsid w:val="38F6332A"/>
    <w:rsid w:val="38F80FD5"/>
    <w:rsid w:val="39A64955"/>
    <w:rsid w:val="3A03D669"/>
    <w:rsid w:val="3A52863D"/>
    <w:rsid w:val="3A7AF038"/>
    <w:rsid w:val="3AC21236"/>
    <w:rsid w:val="3AC5432A"/>
    <w:rsid w:val="3AD0C9B8"/>
    <w:rsid w:val="3B518FBA"/>
    <w:rsid w:val="3B562521"/>
    <w:rsid w:val="3B82B52F"/>
    <w:rsid w:val="3BD83BA4"/>
    <w:rsid w:val="3C03DB26"/>
    <w:rsid w:val="3C2F026F"/>
    <w:rsid w:val="3C4797F7"/>
    <w:rsid w:val="3C7769E1"/>
    <w:rsid w:val="3D2FE7D4"/>
    <w:rsid w:val="3D7F7304"/>
    <w:rsid w:val="3DC58306"/>
    <w:rsid w:val="3EA8D302"/>
    <w:rsid w:val="3F9DEDBF"/>
    <w:rsid w:val="3FA13A1D"/>
    <w:rsid w:val="3FF38972"/>
    <w:rsid w:val="4072F6A1"/>
    <w:rsid w:val="40A437F0"/>
    <w:rsid w:val="40D470D1"/>
    <w:rsid w:val="40EA31BC"/>
    <w:rsid w:val="40FAE28E"/>
    <w:rsid w:val="410212D8"/>
    <w:rsid w:val="427B3EEF"/>
    <w:rsid w:val="429F0996"/>
    <w:rsid w:val="42A4F789"/>
    <w:rsid w:val="42BB8943"/>
    <w:rsid w:val="42CD241B"/>
    <w:rsid w:val="42F2FC79"/>
    <w:rsid w:val="4320D0C3"/>
    <w:rsid w:val="438E25C8"/>
    <w:rsid w:val="43D4F3AA"/>
    <w:rsid w:val="43D96C31"/>
    <w:rsid w:val="4421D27E"/>
    <w:rsid w:val="4460DE08"/>
    <w:rsid w:val="4488C063"/>
    <w:rsid w:val="44A0F4B8"/>
    <w:rsid w:val="44CCBA7E"/>
    <w:rsid w:val="45A32D38"/>
    <w:rsid w:val="45D8FAF1"/>
    <w:rsid w:val="4617E0ED"/>
    <w:rsid w:val="461CF2F5"/>
    <w:rsid w:val="46359910"/>
    <w:rsid w:val="463A2104"/>
    <w:rsid w:val="46439E86"/>
    <w:rsid w:val="464FB019"/>
    <w:rsid w:val="46748FAD"/>
    <w:rsid w:val="46A165B7"/>
    <w:rsid w:val="46C27CF2"/>
    <w:rsid w:val="46C328EE"/>
    <w:rsid w:val="470067EE"/>
    <w:rsid w:val="47C30651"/>
    <w:rsid w:val="47D67885"/>
    <w:rsid w:val="47F14DEF"/>
    <w:rsid w:val="47F17DCD"/>
    <w:rsid w:val="4815F1E3"/>
    <w:rsid w:val="48321CE4"/>
    <w:rsid w:val="48505D61"/>
    <w:rsid w:val="487D43E4"/>
    <w:rsid w:val="49059664"/>
    <w:rsid w:val="492DDF13"/>
    <w:rsid w:val="49629599"/>
    <w:rsid w:val="49B672AE"/>
    <w:rsid w:val="49D6DA36"/>
    <w:rsid w:val="4AB383ED"/>
    <w:rsid w:val="4AE256E6"/>
    <w:rsid w:val="4B0264F5"/>
    <w:rsid w:val="4B2FF395"/>
    <w:rsid w:val="4B58290F"/>
    <w:rsid w:val="4B6F6594"/>
    <w:rsid w:val="4C05CD7F"/>
    <w:rsid w:val="4C1184C2"/>
    <w:rsid w:val="4C28F3E7"/>
    <w:rsid w:val="4C55176D"/>
    <w:rsid w:val="4C9F2108"/>
    <w:rsid w:val="4CED7BF8"/>
    <w:rsid w:val="4CF1A947"/>
    <w:rsid w:val="4D1A1F82"/>
    <w:rsid w:val="4D2FEC24"/>
    <w:rsid w:val="4D5BEFF8"/>
    <w:rsid w:val="4D6FBBCE"/>
    <w:rsid w:val="4E6EF16B"/>
    <w:rsid w:val="4E868694"/>
    <w:rsid w:val="4EBD09D4"/>
    <w:rsid w:val="4F332EDC"/>
    <w:rsid w:val="4FAFB306"/>
    <w:rsid w:val="50313825"/>
    <w:rsid w:val="507800CE"/>
    <w:rsid w:val="509B369B"/>
    <w:rsid w:val="50E698B1"/>
    <w:rsid w:val="5108430C"/>
    <w:rsid w:val="514F650A"/>
    <w:rsid w:val="518F7452"/>
    <w:rsid w:val="51A0796D"/>
    <w:rsid w:val="51E2A2E3"/>
    <w:rsid w:val="5245F691"/>
    <w:rsid w:val="52628115"/>
    <w:rsid w:val="530967BB"/>
    <w:rsid w:val="533CCF0F"/>
    <w:rsid w:val="534D108D"/>
    <w:rsid w:val="535AF165"/>
    <w:rsid w:val="536FA2E1"/>
    <w:rsid w:val="53D08BC2"/>
    <w:rsid w:val="53DB2E20"/>
    <w:rsid w:val="53E215A6"/>
    <w:rsid w:val="53E939D9"/>
    <w:rsid w:val="53FE5176"/>
    <w:rsid w:val="541ADD6F"/>
    <w:rsid w:val="5454010D"/>
    <w:rsid w:val="55088E8C"/>
    <w:rsid w:val="55559B22"/>
    <w:rsid w:val="55956120"/>
    <w:rsid w:val="559A21D7"/>
    <w:rsid w:val="564DDB20"/>
    <w:rsid w:val="565E7A6C"/>
    <w:rsid w:val="5664D01B"/>
    <w:rsid w:val="568829D1"/>
    <w:rsid w:val="577183C5"/>
    <w:rsid w:val="57A6F104"/>
    <w:rsid w:val="57DAF083"/>
    <w:rsid w:val="57E90CA1"/>
    <w:rsid w:val="58017D56"/>
    <w:rsid w:val="5816AC3F"/>
    <w:rsid w:val="58269FCC"/>
    <w:rsid w:val="583983B0"/>
    <w:rsid w:val="583CD546"/>
    <w:rsid w:val="5869270C"/>
    <w:rsid w:val="58EFCA05"/>
    <w:rsid w:val="59099662"/>
    <w:rsid w:val="592AD989"/>
    <w:rsid w:val="59575467"/>
    <w:rsid w:val="59964EA7"/>
    <w:rsid w:val="599F4AD1"/>
    <w:rsid w:val="59C5A118"/>
    <w:rsid w:val="5A0E401E"/>
    <w:rsid w:val="5A282513"/>
    <w:rsid w:val="5A77A0ED"/>
    <w:rsid w:val="5A79AE65"/>
    <w:rsid w:val="5AAB8C9D"/>
    <w:rsid w:val="5ABEBA84"/>
    <w:rsid w:val="5AC78887"/>
    <w:rsid w:val="5AD45B82"/>
    <w:rsid w:val="5AD64CAE"/>
    <w:rsid w:val="5ADC1C27"/>
    <w:rsid w:val="5B0FE392"/>
    <w:rsid w:val="5B7648FC"/>
    <w:rsid w:val="5C1C1C40"/>
    <w:rsid w:val="5C454B47"/>
    <w:rsid w:val="5CACBF46"/>
    <w:rsid w:val="5CCE188E"/>
    <w:rsid w:val="5CDCE4A9"/>
    <w:rsid w:val="5CF4B938"/>
    <w:rsid w:val="5D1AA54D"/>
    <w:rsid w:val="5D3729F0"/>
    <w:rsid w:val="5D75F3C0"/>
    <w:rsid w:val="5D87A2B5"/>
    <w:rsid w:val="5DAFAFFD"/>
    <w:rsid w:val="5DB14F27"/>
    <w:rsid w:val="5DEC9B97"/>
    <w:rsid w:val="5DF0ABFC"/>
    <w:rsid w:val="5E423809"/>
    <w:rsid w:val="5E98BAC5"/>
    <w:rsid w:val="5ECE340D"/>
    <w:rsid w:val="5ED4D128"/>
    <w:rsid w:val="5EDE6870"/>
    <w:rsid w:val="5EF6169F"/>
    <w:rsid w:val="5F4D1F88"/>
    <w:rsid w:val="5F514F4D"/>
    <w:rsid w:val="5FA63EED"/>
    <w:rsid w:val="5FAE53C1"/>
    <w:rsid w:val="5FD6F973"/>
    <w:rsid w:val="5FDACB11"/>
    <w:rsid w:val="5FDDAA29"/>
    <w:rsid w:val="5FE25313"/>
    <w:rsid w:val="60028177"/>
    <w:rsid w:val="606CA675"/>
    <w:rsid w:val="6078BD6D"/>
    <w:rsid w:val="60E8EFE9"/>
    <w:rsid w:val="6106016C"/>
    <w:rsid w:val="6173B1AD"/>
    <w:rsid w:val="6183B882"/>
    <w:rsid w:val="61996CEA"/>
    <w:rsid w:val="61ED1059"/>
    <w:rsid w:val="623CB0F3"/>
    <w:rsid w:val="6315524F"/>
    <w:rsid w:val="63173CC3"/>
    <w:rsid w:val="632CCC7A"/>
    <w:rsid w:val="633ABA23"/>
    <w:rsid w:val="639BD02A"/>
    <w:rsid w:val="63E499FD"/>
    <w:rsid w:val="642090AB"/>
    <w:rsid w:val="6467AC65"/>
    <w:rsid w:val="646B7C20"/>
    <w:rsid w:val="649B1097"/>
    <w:rsid w:val="64E02511"/>
    <w:rsid w:val="6539A5FA"/>
    <w:rsid w:val="653D7644"/>
    <w:rsid w:val="656ADA2F"/>
    <w:rsid w:val="65E1F26C"/>
    <w:rsid w:val="663E7756"/>
    <w:rsid w:val="664092F0"/>
    <w:rsid w:val="665DDA67"/>
    <w:rsid w:val="666E9F33"/>
    <w:rsid w:val="66C08E13"/>
    <w:rsid w:val="66D5C66F"/>
    <w:rsid w:val="673F096A"/>
    <w:rsid w:val="67657DA8"/>
    <w:rsid w:val="6787A74F"/>
    <w:rsid w:val="678DF67E"/>
    <w:rsid w:val="67DFF8A0"/>
    <w:rsid w:val="67F42571"/>
    <w:rsid w:val="682BD5A5"/>
    <w:rsid w:val="68C6EB6F"/>
    <w:rsid w:val="692B71F6"/>
    <w:rsid w:val="693D082E"/>
    <w:rsid w:val="696F817A"/>
    <w:rsid w:val="698C8285"/>
    <w:rsid w:val="6999E640"/>
    <w:rsid w:val="69F83639"/>
    <w:rsid w:val="6A9E2729"/>
    <w:rsid w:val="6AC9E3B7"/>
    <w:rsid w:val="6B0F1F90"/>
    <w:rsid w:val="6B33D3D5"/>
    <w:rsid w:val="6B9B1B9E"/>
    <w:rsid w:val="6B9FE3B2"/>
    <w:rsid w:val="6BBEF99E"/>
    <w:rsid w:val="6BCB5B10"/>
    <w:rsid w:val="6C456B52"/>
    <w:rsid w:val="6C8BF31E"/>
    <w:rsid w:val="6C9DB90F"/>
    <w:rsid w:val="6CA4CCED"/>
    <w:rsid w:val="6CAF9039"/>
    <w:rsid w:val="6D27C7EC"/>
    <w:rsid w:val="6D3BB413"/>
    <w:rsid w:val="6D67EF24"/>
    <w:rsid w:val="6D697330"/>
    <w:rsid w:val="6DC5EE1B"/>
    <w:rsid w:val="6E0599F4"/>
    <w:rsid w:val="6E68D41B"/>
    <w:rsid w:val="6E8CE9C9"/>
    <w:rsid w:val="6E9C95EC"/>
    <w:rsid w:val="6EA010CE"/>
    <w:rsid w:val="6EAFD4C5"/>
    <w:rsid w:val="6F181865"/>
    <w:rsid w:val="7024C2FE"/>
    <w:rsid w:val="706E8D30"/>
    <w:rsid w:val="70D068F5"/>
    <w:rsid w:val="70E97A06"/>
    <w:rsid w:val="70F109CC"/>
    <w:rsid w:val="710ED930"/>
    <w:rsid w:val="712D0903"/>
    <w:rsid w:val="7197EA1B"/>
    <w:rsid w:val="71A0628B"/>
    <w:rsid w:val="720262A3"/>
    <w:rsid w:val="72237808"/>
    <w:rsid w:val="7301BDDF"/>
    <w:rsid w:val="732A78A8"/>
    <w:rsid w:val="7355501B"/>
    <w:rsid w:val="7384BB51"/>
    <w:rsid w:val="73B0C2A6"/>
    <w:rsid w:val="73E5D3D6"/>
    <w:rsid w:val="73E9FCF5"/>
    <w:rsid w:val="73F8AA68"/>
    <w:rsid w:val="74106338"/>
    <w:rsid w:val="742C37AC"/>
    <w:rsid w:val="742C80E1"/>
    <w:rsid w:val="744B78DD"/>
    <w:rsid w:val="74572BF3"/>
    <w:rsid w:val="749E1A41"/>
    <w:rsid w:val="74CF8ADD"/>
    <w:rsid w:val="74E51B5A"/>
    <w:rsid w:val="750533A0"/>
    <w:rsid w:val="7568DB40"/>
    <w:rsid w:val="7593850F"/>
    <w:rsid w:val="76285C8D"/>
    <w:rsid w:val="764A5F63"/>
    <w:rsid w:val="766B880C"/>
    <w:rsid w:val="7681E852"/>
    <w:rsid w:val="77108FFA"/>
    <w:rsid w:val="7711AD94"/>
    <w:rsid w:val="782C9AEC"/>
    <w:rsid w:val="788E8184"/>
    <w:rsid w:val="78A4B887"/>
    <w:rsid w:val="78F396B1"/>
    <w:rsid w:val="790894CF"/>
    <w:rsid w:val="7910C4E8"/>
    <w:rsid w:val="791D1C15"/>
    <w:rsid w:val="7957F3DB"/>
    <w:rsid w:val="7988E6C2"/>
    <w:rsid w:val="79A650C8"/>
    <w:rsid w:val="79A8036C"/>
    <w:rsid w:val="79C360FD"/>
    <w:rsid w:val="79C86B4D"/>
    <w:rsid w:val="7A120769"/>
    <w:rsid w:val="7A198661"/>
    <w:rsid w:val="7A4830BC"/>
    <w:rsid w:val="7A5B740A"/>
    <w:rsid w:val="7A684E2B"/>
    <w:rsid w:val="7A8419EB"/>
    <w:rsid w:val="7AD5F610"/>
    <w:rsid w:val="7B1FEF00"/>
    <w:rsid w:val="7B2D068A"/>
    <w:rsid w:val="7B369221"/>
    <w:rsid w:val="7B4B1AC8"/>
    <w:rsid w:val="7B55300B"/>
    <w:rsid w:val="7B655F6A"/>
    <w:rsid w:val="7B80908F"/>
    <w:rsid w:val="7C170D65"/>
    <w:rsid w:val="7C2F23D0"/>
    <w:rsid w:val="7C308B83"/>
    <w:rsid w:val="7C61123C"/>
    <w:rsid w:val="7D2A1627"/>
    <w:rsid w:val="7D547AED"/>
    <w:rsid w:val="7D5FCB41"/>
    <w:rsid w:val="7D71D400"/>
    <w:rsid w:val="7D970AC6"/>
    <w:rsid w:val="7DA44FA3"/>
    <w:rsid w:val="7DF4DDEA"/>
    <w:rsid w:val="7E0FDC00"/>
    <w:rsid w:val="7E510CC6"/>
    <w:rsid w:val="7E5D1F68"/>
    <w:rsid w:val="7E939D0C"/>
    <w:rsid w:val="7F2403F9"/>
    <w:rsid w:val="7F5FA747"/>
    <w:rsid w:val="7FA3B046"/>
    <w:rsid w:val="7FA46F8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B1E2E36-2E1B-415F-97B3-22B29C07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937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95373653">
      <w:bodyDiv w:val="1"/>
      <w:marLeft w:val="0"/>
      <w:marRight w:val="0"/>
      <w:marTop w:val="0"/>
      <w:marBottom w:val="0"/>
      <w:divBdr>
        <w:top w:val="none" w:sz="0" w:space="0" w:color="auto"/>
        <w:left w:val="none" w:sz="0" w:space="0" w:color="auto"/>
        <w:bottom w:val="none" w:sz="0" w:space="0" w:color="auto"/>
        <w:right w:val="none" w:sz="0" w:space="0" w:color="auto"/>
      </w:divBdr>
    </w:div>
    <w:div w:id="8569621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2688609">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8" ma:contentTypeDescription="Crear nuevo documento." ma:contentTypeScope="" ma:versionID="12dc2c141f9adf74c65ecef9f71e2aba">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4c41e2dc6773e6abf7cda2f921511fe6"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41523-A99A-439C-8927-6342BFB30BE5}">
  <ds:schemaRefs>
    <ds:schemaRef ds:uri="http://schemas.openxmlformats.org/officeDocument/2006/bibliography"/>
  </ds:schemaRefs>
</ds:datastoreItem>
</file>

<file path=customXml/itemProps2.xml><?xml version="1.0" encoding="utf-8"?>
<ds:datastoreItem xmlns:ds="http://schemas.openxmlformats.org/officeDocument/2006/customXml" ds:itemID="{BCE4B496-EEA6-49A3-BE9B-2D16F8ED6F4E}">
  <ds:schemaRefs>
    <ds:schemaRef ds:uri="http://schemas.microsoft.com/sharepoint/v3/contenttype/forms"/>
  </ds:schemaRefs>
</ds:datastoreItem>
</file>

<file path=customXml/itemProps3.xml><?xml version="1.0" encoding="utf-8"?>
<ds:datastoreItem xmlns:ds="http://schemas.openxmlformats.org/officeDocument/2006/customXml" ds:itemID="{A65B677B-0E41-4AA5-AFA1-7FB84C14D7F5}">
  <ds:schemaRefs>
    <ds:schemaRef ds:uri="http://schemas.microsoft.com/office/2006/metadata/properties"/>
    <ds:schemaRef ds:uri="http://schemas.microsoft.com/office/infopath/2007/PartnerControls"/>
    <ds:schemaRef ds:uri="7b7fa4fd-6b2b-468c-a06d-c7ba85ed47e8"/>
  </ds:schemaRefs>
</ds:datastoreItem>
</file>

<file path=customXml/itemProps4.xml><?xml version="1.0" encoding="utf-8"?>
<ds:datastoreItem xmlns:ds="http://schemas.openxmlformats.org/officeDocument/2006/customXml" ds:itemID="{1AEBAB16-B812-4B0C-BF6A-429C760F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53</Pages>
  <Words>17027</Words>
  <Characters>93652</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10</cp:revision>
  <cp:lastPrinted>2024-04-01T23:34:00Z</cp:lastPrinted>
  <dcterms:created xsi:type="dcterms:W3CDTF">2024-04-03T20:38:00Z</dcterms:created>
  <dcterms:modified xsi:type="dcterms:W3CDTF">2024-04-04T22:04:00Z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