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1D31C638"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A42F0D">
        <w:rPr>
          <w:rFonts w:ascii="Lucida Sans Unicode" w:hAnsi="Lucida Sans Unicode" w:cs="Lucida Sans Unicode"/>
          <w:b/>
          <w:bCs/>
          <w:sz w:val="20"/>
          <w:szCs w:val="20"/>
        </w:rPr>
        <w:t>APRUEBA</w:t>
      </w:r>
      <w:r w:rsidR="0040472F">
        <w:rPr>
          <w:rFonts w:ascii="Lucida Sans Unicode" w:hAnsi="Lucida Sans Unicode" w:cs="Lucida Sans Unicode"/>
          <w:b/>
          <w:bCs/>
          <w:sz w:val="20"/>
          <w:szCs w:val="20"/>
        </w:rPr>
        <w:t xml:space="preserve"> LOS RECUENTOS TOTALES EN </w:t>
      </w:r>
      <w:r w:rsidR="009F6601">
        <w:rPr>
          <w:rFonts w:ascii="Lucida Sans Unicode" w:hAnsi="Lucida Sans Unicode" w:cs="Lucida Sans Unicode"/>
          <w:b/>
          <w:bCs/>
          <w:sz w:val="20"/>
          <w:szCs w:val="20"/>
        </w:rPr>
        <w:t xml:space="preserve">LAS </w:t>
      </w:r>
      <w:r w:rsidR="0040472F">
        <w:rPr>
          <w:rFonts w:ascii="Lucida Sans Unicode" w:hAnsi="Lucida Sans Unicode" w:cs="Lucida Sans Unicode"/>
          <w:b/>
          <w:bCs/>
          <w:sz w:val="20"/>
          <w:szCs w:val="20"/>
        </w:rPr>
        <w:t xml:space="preserve">SEDES </w:t>
      </w:r>
      <w:r w:rsidR="009F6601">
        <w:rPr>
          <w:rFonts w:ascii="Lucida Sans Unicode" w:hAnsi="Lucida Sans Unicode" w:cs="Lucida Sans Unicode"/>
          <w:b/>
          <w:bCs/>
          <w:sz w:val="20"/>
          <w:szCs w:val="20"/>
        </w:rPr>
        <w:t xml:space="preserve">DE LOS </w:t>
      </w:r>
      <w:r w:rsidR="00F846CA">
        <w:rPr>
          <w:rFonts w:ascii="Lucida Sans Unicode" w:hAnsi="Lucida Sans Unicode" w:cs="Lucida Sans Unicode"/>
          <w:b/>
          <w:bCs/>
          <w:sz w:val="20"/>
          <w:szCs w:val="20"/>
        </w:rPr>
        <w:t>ÓRGANOS DESCONCENTRADOS DE ESTE INSTITUTO</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lastRenderedPageBreak/>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w:t>
      </w:r>
      <w:r>
        <w:rPr>
          <w:rFonts w:ascii="Lucida Sans Unicode" w:hAnsi="Lucida Sans Unicode" w:cs="Lucida Sans Unicode"/>
          <w:sz w:val="20"/>
          <w:szCs w:val="20"/>
        </w:rPr>
        <w:lastRenderedPageBreak/>
        <w:t xml:space="preserve">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30751C2E" w14:textId="7C400FD0" w:rsidR="009452BA" w:rsidRDefault="009452BA" w:rsidP="009452BA">
      <w:pPr>
        <w:spacing w:after="0" w:line="240" w:lineRule="auto"/>
        <w:jc w:val="both"/>
        <w:rPr>
          <w:rFonts w:ascii="Lucida Sans Unicode" w:hAnsi="Lucida Sans Unicode" w:cs="Lucida Sans Unicode"/>
          <w:sz w:val="20"/>
          <w:szCs w:val="20"/>
          <w:lang w:val="es-ES" w:eastAsia="es-ES"/>
        </w:rPr>
      </w:pPr>
      <w:r>
        <w:rPr>
          <w:rFonts w:ascii="Lucida Sans Unicode" w:eastAsia="Times New Roman" w:hAnsi="Lucida Sans Unicode" w:cs="Lucida Sans Unicode"/>
          <w:b/>
          <w:sz w:val="20"/>
          <w:szCs w:val="20"/>
          <w:lang w:val="es-ES" w:eastAsia="es-ES"/>
        </w:rPr>
        <w:t xml:space="preserve">7. </w:t>
      </w:r>
      <w:r>
        <w:rPr>
          <w:rFonts w:ascii="Lucida Sans Unicode" w:hAnsi="Lucida Sans Unicode" w:cs="Lucida Sans Unicode"/>
          <w:b/>
          <w:sz w:val="20"/>
          <w:szCs w:val="20"/>
          <w:lang w:val="es-ES"/>
        </w:rPr>
        <w:t xml:space="preserve">APROBACIÓN DE LA INTEGRACIÓN DE LOS VEINTE CONSEJOS DISTRITALES ELECTORALES LOCALES, PARA EL PROCESO ELECTORAL LOCAL CONCURRENTE 2023-2024. </w:t>
      </w:r>
      <w:r>
        <w:rPr>
          <w:rFonts w:ascii="Lucida Sans Unicode" w:hAnsi="Lucida Sans Unicode" w:cs="Lucida Sans Unicode"/>
          <w:sz w:val="20"/>
          <w:szCs w:val="20"/>
        </w:rPr>
        <w:t>El catorce de noviembre, en la vigésima sesión extraordinaria, mediante acuerdo identificado con la clave alfanumérica IEPC-ACG-082/2023</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e</w:t>
      </w:r>
      <w:r w:rsidR="0DA8D6DA">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 aprobó, entre otras cosas, la designación de </w:t>
      </w:r>
      <w:r w:rsidRPr="6DA75B5F">
        <w:rPr>
          <w:rFonts w:ascii="Lucida Sans Unicode" w:hAnsi="Lucida Sans Unicode" w:cs="Lucida Sans Unicode"/>
          <w:sz w:val="20"/>
          <w:szCs w:val="20"/>
          <w:lang w:val="es-ES" w:eastAsia="es-ES"/>
        </w:rPr>
        <w:t xml:space="preserve">las presidencias de los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así como a las personas que fung</w:t>
      </w:r>
      <w:r w:rsidR="00FD7C77">
        <w:rPr>
          <w:rFonts w:ascii="Lucida Sans Unicode" w:hAnsi="Lucida Sans Unicode" w:cs="Lucida Sans Unicode"/>
          <w:sz w:val="20"/>
          <w:szCs w:val="20"/>
          <w:lang w:val="es-ES" w:eastAsia="es-ES"/>
        </w:rPr>
        <w:t>en</w:t>
      </w:r>
      <w:r w:rsidRPr="6DA75B5F">
        <w:rPr>
          <w:rFonts w:ascii="Lucida Sans Unicode" w:hAnsi="Lucida Sans Unicode" w:cs="Lucida Sans Unicode"/>
          <w:sz w:val="20"/>
          <w:szCs w:val="20"/>
          <w:lang w:val="es-ES" w:eastAsia="es-ES"/>
        </w:rPr>
        <w:t xml:space="preserve"> como consejeras propietarias y suplentes, para la integración de los veinte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para el Proceso Electoral Local Concurrente 2023-2024.</w:t>
      </w:r>
    </w:p>
    <w:p w14:paraId="17C6D486" w14:textId="77777777" w:rsidR="009452BA" w:rsidRDefault="009452BA" w:rsidP="009452BA">
      <w:pPr>
        <w:spacing w:after="0" w:line="240" w:lineRule="auto"/>
        <w:jc w:val="both"/>
        <w:rPr>
          <w:rFonts w:ascii="Lucida Sans Unicode" w:hAnsi="Lucida Sans Unicode" w:cs="Lucida Sans Unicode"/>
          <w:sz w:val="20"/>
          <w:szCs w:val="20"/>
        </w:rPr>
      </w:pPr>
    </w:p>
    <w:p w14:paraId="41D3DAEB" w14:textId="77777777" w:rsidR="009452BA" w:rsidRDefault="009452BA"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 xml:space="preserve">8. LINEAMIENTO PARA EL REGISTRO DE CANDIDATURAS Y CRITERIOS DE REELECCIÓN EN LA POSTULACIÓN DE CANDIDATURAS A CARGOS DE ELECCIÓN POPULAR PARA EL PROCESO ELECTORAL LOCAL CONCURRENTE 2023-2024. </w:t>
      </w:r>
      <w:r>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Pr>
          <w:rStyle w:val="Refdenotaalpie"/>
          <w:rFonts w:ascii="Lucida Sans Unicode" w:eastAsia="Trebuchet MS" w:hAnsi="Lucida Sans Unicode" w:cs="Lucida Sans Unicode"/>
          <w:color w:val="000000"/>
        </w:rPr>
        <w:footnoteReference w:id="11"/>
      </w:r>
      <w:r>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20C6D8E" w:rsidR="009452BA" w:rsidRDefault="009452BA"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9. A</w:t>
      </w:r>
      <w:r w:rsidR="00844658">
        <w:rPr>
          <w:rFonts w:ascii="Lucida Sans Unicode" w:hAnsi="Lucida Sans Unicode" w:cs="Lucida Sans Unicode"/>
          <w:b/>
          <w:sz w:val="20"/>
          <w:szCs w:val="20"/>
          <w:lang w:val="es-MX" w:eastAsia="es-ES"/>
        </w:rPr>
        <w:t>PR</w:t>
      </w:r>
      <w:r>
        <w:rPr>
          <w:rFonts w:ascii="Lucida Sans Unicode" w:hAnsi="Lucida Sans Unicode" w:cs="Lucida Sans Unicode"/>
          <w:b/>
          <w:sz w:val="20"/>
          <w:szCs w:val="20"/>
          <w:lang w:val="es-MX" w:eastAsia="es-ES"/>
        </w:rPr>
        <w:t xml:space="preserve">OBACIÓN DE LOS </w:t>
      </w:r>
      <w:r w:rsidRPr="007A056A">
        <w:rPr>
          <w:rFonts w:ascii="Lucida Sans Unicode" w:hAnsi="Lucida Sans Unicode" w:cs="Lucida Sans Unicode"/>
          <w:b/>
          <w:sz w:val="20"/>
          <w:szCs w:val="20"/>
          <w:lang w:val="es-MX" w:eastAsia="es-ES"/>
        </w:rPr>
        <w:t>LINEAMIENTOS QUE REGULAN EL DESARROLLO DE LAS SESIONES DE CÓMPUTOS DEL INSTITUTO ELECTORAL Y DE PARTICIPACIÓN CIUDADANA DEL ESTADO DE JALISCO, Y EL CUADERNILLO DE CONSULTA SOBRE VOTOS VÁLIDOS Y VOTOS NULOS PARA EL PROCESO ELECTORAL LOCAL CONCURRENTE 2023-2024.</w:t>
      </w:r>
      <w:r>
        <w:rPr>
          <w:rFonts w:ascii="Lucida Sans Unicode" w:hAnsi="Lucida Sans Unicode" w:cs="Lucida Sans Unicode"/>
          <w:b/>
          <w:sz w:val="20"/>
          <w:szCs w:val="20"/>
          <w:lang w:val="es-MX" w:eastAsia="es-ES"/>
        </w:rPr>
        <w:t xml:space="preserve"> </w:t>
      </w:r>
      <w:r>
        <w:rPr>
          <w:rFonts w:ascii="Lucida Sans Unicode" w:hAnsi="Lucida Sans Unicode" w:cs="Lucida Sans Unicode"/>
          <w:sz w:val="20"/>
          <w:szCs w:val="20"/>
        </w:rPr>
        <w:t>El 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2"/>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w:t>
      </w:r>
      <w:r w:rsidRPr="00D71884">
        <w:rPr>
          <w:rFonts w:ascii="Lucida Sans Unicode" w:hAnsi="Lucida Sans Unicode" w:cs="Lucida Sans Unicode"/>
          <w:sz w:val="20"/>
          <w:szCs w:val="20"/>
        </w:rPr>
        <w:lastRenderedPageBreak/>
        <w:t xml:space="preserve">sesiones de cómputos del Instituto Electoral </w:t>
      </w:r>
      <w:r w:rsidR="048F5ED3"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 y el cuadernillo de consulta sobre votos válidos y votos nulos para el Proceso Electoral Local Concurrente 2023-2024”.</w:t>
      </w:r>
      <w:r>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43FA687F" w:rsidR="00B62FCF"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sz w:val="20"/>
          <w:szCs w:val="20"/>
          <w:lang w:eastAsia="es-ES"/>
        </w:rPr>
        <w:t>10</w:t>
      </w:r>
      <w:r w:rsidRPr="009B5928">
        <w:rPr>
          <w:rFonts w:ascii="Lucida Sans Unicode" w:hAnsi="Lucida Sans Unicode" w:cs="Lucida Sans Unicode"/>
          <w:b/>
          <w:sz w:val="20"/>
          <w:szCs w:val="20"/>
          <w:lang w:eastAsia="es-ES"/>
        </w:rPr>
        <w:t xml:space="preserve">. INFORME SOBRE LAS PROPUESTAS DE LOS CONSEJOS DISTRITALES ELECTORALES, RESPECTO DE LA HABILITACIÓN DE ESPACIOS PARA EL RECUENTO DE VOTOS, CON LAS ALTERNATIVAS PARA TODOS LOS ESCENARIOS DE CÓMPUTO, PARA EL PROCESO ELECTORAL LOCAL CONCURRENTE 2023-2024. </w:t>
      </w:r>
      <w:r w:rsidRPr="009B5928">
        <w:rPr>
          <w:rFonts w:ascii="Lucida Sans Unicode" w:hAnsi="Lucida Sans Unicode" w:cs="Lucida Sans Unicode"/>
          <w:bCs/>
          <w:sz w:val="20"/>
          <w:szCs w:val="20"/>
          <w:lang w:eastAsia="es-ES"/>
        </w:rPr>
        <w:t xml:space="preserve">El veintinueve de febrero, en la segunda sesión ordinaria, la </w:t>
      </w:r>
      <w:r w:rsidR="00570AF3">
        <w:rPr>
          <w:rFonts w:ascii="Lucida Sans Unicode" w:hAnsi="Lucida Sans Unicode" w:cs="Lucida Sans Unicode"/>
          <w:bCs/>
          <w:sz w:val="20"/>
          <w:szCs w:val="20"/>
          <w:lang w:eastAsia="es-ES"/>
        </w:rPr>
        <w:t>c</w:t>
      </w:r>
      <w:r w:rsidRPr="009B5928">
        <w:rPr>
          <w:rFonts w:ascii="Lucida Sans Unicode" w:hAnsi="Lucida Sans Unicode" w:cs="Lucida Sans Unicode"/>
          <w:bCs/>
          <w:sz w:val="20"/>
          <w:szCs w:val="20"/>
          <w:lang w:eastAsia="es-ES"/>
        </w:rPr>
        <w:t xml:space="preserve">onsejera </w:t>
      </w:r>
      <w:r w:rsidR="00570AF3">
        <w:rPr>
          <w:rFonts w:ascii="Lucida Sans Unicode" w:hAnsi="Lucida Sans Unicode" w:cs="Lucida Sans Unicode"/>
          <w:bCs/>
          <w:sz w:val="20"/>
          <w:szCs w:val="20"/>
          <w:lang w:eastAsia="es-ES"/>
        </w:rPr>
        <w:t>p</w:t>
      </w:r>
      <w:r w:rsidRPr="009B5928">
        <w:rPr>
          <w:rFonts w:ascii="Lucida Sans Unicode" w:hAnsi="Lucida Sans Unicode" w:cs="Lucida Sans Unicode"/>
          <w:bCs/>
          <w:sz w:val="20"/>
          <w:szCs w:val="20"/>
          <w:lang w:eastAsia="es-ES"/>
        </w:rPr>
        <w:t>residenta presentó ante Consejo General, el informe mediante el cual comunicó las propuestas para la habilitación de espacios para el recuento de votos, con las alternativas para todos los escenarios de cómputo</w:t>
      </w:r>
      <w:r w:rsidR="00213B14">
        <w:rPr>
          <w:rStyle w:val="Refdenotaalpie"/>
          <w:rFonts w:ascii="Lucida Sans Unicode" w:hAnsi="Lucida Sans Unicode" w:cs="Lucida Sans Unicode"/>
          <w:bCs/>
          <w:sz w:val="20"/>
          <w:szCs w:val="20"/>
          <w:lang w:eastAsia="es-ES"/>
        </w:rPr>
        <w:footnoteReference w:id="13"/>
      </w:r>
      <w:r w:rsidRPr="009B5928">
        <w:rPr>
          <w:rFonts w:ascii="Lucida Sans Unicode" w:hAnsi="Lucida Sans Unicode" w:cs="Lucida Sans Unicode"/>
          <w:bCs/>
          <w:sz w:val="20"/>
          <w:szCs w:val="20"/>
          <w:lang w:eastAsia="es-ES"/>
        </w:rPr>
        <w:t>, que fueron presentadas por los</w:t>
      </w:r>
      <w:r>
        <w:rPr>
          <w:rFonts w:ascii="Lucida Sans Unicode" w:hAnsi="Lucida Sans Unicode" w:cs="Lucida Sans Unicode"/>
          <w:bCs/>
          <w:sz w:val="20"/>
          <w:szCs w:val="20"/>
          <w:lang w:eastAsia="es-ES"/>
        </w:rPr>
        <w:t xml:space="preserve"> </w:t>
      </w:r>
      <w:r w:rsidRPr="009B5928">
        <w:rPr>
          <w:rFonts w:ascii="Lucida Sans Unicode" w:hAnsi="Lucida Sans Unicode" w:cs="Lucida Sans Unicode"/>
          <w:bCs/>
          <w:sz w:val="20"/>
          <w:szCs w:val="20"/>
          <w:lang w:eastAsia="es-ES"/>
        </w:rPr>
        <w:t>veinte consejos distritales electorales, en la sesión que celebraron dichos órganos desconcentrados el día veintiséis de febrero, en términos del párrafo tercero del artículo 10 de los Lineamientos que regulan el desarrollo de las sesiones de cómputos del Instituto Electoral y de Participación Ciudadana del Estado de Jalisco.</w:t>
      </w:r>
      <w:r>
        <w:rPr>
          <w:rFonts w:ascii="Lucida Sans Unicode" w:eastAsia="Times New Roman" w:hAnsi="Lucida Sans Unicode" w:cs="Lucida Sans Unicode"/>
          <w:b/>
          <w:sz w:val="20"/>
          <w:szCs w:val="20"/>
          <w:lang w:val="es-ES" w:eastAsia="es-ES"/>
        </w:rPr>
        <w:t xml:space="preserve">11. </w:t>
      </w:r>
      <w:r>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4"/>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009FE560"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 xml:space="preserve">12. DE LA RESOLUCIÓN DE LAS SOLICITUDES DE REGISTRO DE LA PLANILLAS DE CANDIDATURAS A MUNÍCIPES PRESENTADAS PARA EL PROCESO ELECTORAL LOCAL CONCURRENTE 2023-2024. </w:t>
      </w:r>
      <w:r>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Pr>
          <w:rFonts w:ascii="Lucida Sans Unicode" w:eastAsia="Calibri" w:hAnsi="Lucida Sans Unicode" w:cs="Lucida Sans Unicode"/>
          <w:color w:val="000000"/>
          <w:sz w:val="20"/>
          <w:szCs w:val="20"/>
        </w:rPr>
        <w:t xml:space="preserve"> 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lastRenderedPageBreak/>
        <w:t xml:space="preserve">13. </w:t>
      </w:r>
      <w:r>
        <w:rPr>
          <w:rFonts w:ascii="Lucida Sans Unicode" w:hAnsi="Lucida Sans Unicode" w:cs="Lucida Sans Unicode"/>
          <w:b/>
          <w:bCs/>
          <w:sz w:val="20"/>
          <w:szCs w:val="20"/>
        </w:rPr>
        <w:t>APROBACIÓN DE</w:t>
      </w:r>
      <w:r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veinte de abril en la séptima sesión extraordinaria urgente, mediante acuerdo identificado con la clave alfanumérica IEPC-ACG-090/2024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xml:space="preserve">, este Consejo General aprobó </w:t>
      </w:r>
      <w:r w:rsidRPr="00910917">
        <w:rPr>
          <w:rFonts w:ascii="Lucida Sans Unicode" w:hAnsi="Lucida Sans Unicode" w:cs="Lucida Sans Unicode"/>
          <w:sz w:val="20"/>
          <w:szCs w:val="20"/>
        </w:rPr>
        <w:t xml:space="preserve">el procedimiento para incorporar los resultados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al Programa </w:t>
      </w:r>
      <w:r>
        <w:rPr>
          <w:rFonts w:ascii="Lucida Sans Unicode" w:hAnsi="Lucida Sans Unicode" w:cs="Lucida Sans Unicode"/>
          <w:sz w:val="20"/>
          <w:szCs w:val="20"/>
        </w:rPr>
        <w:t>d</w:t>
      </w:r>
      <w:r w:rsidRPr="00910917">
        <w:rPr>
          <w:rFonts w:ascii="Lucida Sans Unicode" w:hAnsi="Lucida Sans Unicode" w:cs="Lucida Sans Unicode"/>
          <w:sz w:val="20"/>
          <w:szCs w:val="20"/>
        </w:rPr>
        <w:t>e Resultados Electorales Preliminares (</w:t>
      </w:r>
      <w:r>
        <w:rPr>
          <w:rFonts w:ascii="Lucida Sans Unicode" w:hAnsi="Lucida Sans Unicode" w:cs="Lucida Sans Unicode"/>
          <w:sz w:val="20"/>
          <w:szCs w:val="20"/>
        </w:rPr>
        <w:t>PREP</w:t>
      </w:r>
      <w:r w:rsidRPr="00910917">
        <w:rPr>
          <w:rFonts w:ascii="Lucida Sans Unicode" w:hAnsi="Lucida Sans Unicode" w:cs="Lucida Sans Unicode"/>
          <w:sz w:val="20"/>
          <w:szCs w:val="20"/>
        </w:rPr>
        <w:t xml:space="preserve">), Sistema </w:t>
      </w:r>
      <w:r>
        <w:rPr>
          <w:rFonts w:ascii="Lucida Sans Unicode" w:hAnsi="Lucida Sans Unicode" w:cs="Lucida Sans Unicode"/>
          <w:sz w:val="20"/>
          <w:szCs w:val="20"/>
        </w:rPr>
        <w:t>d</w:t>
      </w:r>
      <w:r w:rsidRPr="00910917">
        <w:rPr>
          <w:rFonts w:ascii="Lucida Sans Unicode" w:hAnsi="Lucida Sans Unicode" w:cs="Lucida Sans Unicode"/>
          <w:sz w:val="20"/>
          <w:szCs w:val="20"/>
        </w:rPr>
        <w:t xml:space="preserve">e Registro </w:t>
      </w:r>
      <w:r>
        <w:rPr>
          <w:rFonts w:ascii="Lucida Sans Unicode" w:hAnsi="Lucida Sans Unicode" w:cs="Lucida Sans Unicode"/>
          <w:sz w:val="20"/>
          <w:szCs w:val="20"/>
        </w:rPr>
        <w:t>d</w:t>
      </w:r>
      <w:r w:rsidRPr="00910917">
        <w:rPr>
          <w:rFonts w:ascii="Lucida Sans Unicode" w:hAnsi="Lucida Sans Unicode" w:cs="Lucida Sans Unicode"/>
          <w:sz w:val="20"/>
          <w:szCs w:val="20"/>
        </w:rPr>
        <w:t>e Actas (</w:t>
      </w:r>
      <w:r>
        <w:rPr>
          <w:rFonts w:ascii="Lucida Sans Unicode" w:hAnsi="Lucida Sans Unicode" w:cs="Lucida Sans Unicode"/>
          <w:sz w:val="20"/>
          <w:szCs w:val="20"/>
        </w:rPr>
        <w:t>SRA</w:t>
      </w:r>
      <w:r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w:t>
      </w:r>
      <w:r>
        <w:rPr>
          <w:rFonts w:ascii="Lucida Sans Unicode" w:hAnsi="Lucida Sans Unicode" w:cs="Lucida Sans Unicode"/>
          <w:sz w:val="20"/>
          <w:szCs w:val="20"/>
        </w:rPr>
        <w:t xml:space="preserve">para el </w:t>
      </w:r>
      <w:r>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14.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6"/>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03990EB3" w:rsidR="009452BA" w:rsidRPr="001C5ABC" w:rsidRDefault="009452BA"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15</w:t>
      </w:r>
      <w:r w:rsidRPr="00ED048C">
        <w:rPr>
          <w:rFonts w:ascii="Lucida Sans Unicode" w:eastAsia="Calibri" w:hAnsi="Lucida Sans Unicode" w:cs="Lucida Sans Unicode"/>
          <w:b/>
          <w:bCs/>
          <w:color w:val="000000"/>
          <w:sz w:val="20"/>
          <w:szCs w:val="20"/>
        </w:rPr>
        <w:t xml:space="preserve">. DEL PROGRAMA DE CAPACITACIÓN PARA LOS CÓMPUTOS. </w:t>
      </w:r>
      <w:r w:rsidRPr="00B46564">
        <w:rPr>
          <w:rFonts w:ascii="Lucida Sans Unicode" w:eastAsia="Calibri" w:hAnsi="Lucida Sans Unicode" w:cs="Lucida Sans Unicode"/>
          <w:color w:val="000000"/>
          <w:sz w:val="20"/>
          <w:szCs w:val="20"/>
        </w:rPr>
        <w:t>Durante el mes de mayo se llevaron a cabo las actividades de</w:t>
      </w:r>
      <w:r>
        <w:rPr>
          <w:rFonts w:ascii="Lucida Sans Unicode" w:eastAsia="Calibri" w:hAnsi="Lucida Sans Unicode" w:cs="Lucida Sans Unicode"/>
          <w:b/>
          <w:bCs/>
          <w:color w:val="000000"/>
          <w:sz w:val="20"/>
          <w:szCs w:val="20"/>
        </w:rPr>
        <w:t xml:space="preserve"> </w:t>
      </w:r>
      <w:r w:rsidRPr="001C5ABC">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w:t>
      </w:r>
      <w:r>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1BF4BB76"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16</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349CA55C" w:rsidR="004148F1" w:rsidRPr="006532F5" w:rsidRDefault="009452BA" w:rsidP="00F60A56">
      <w:pPr>
        <w:tabs>
          <w:tab w:val="left" w:pos="567"/>
        </w:tabs>
        <w:spacing w:after="0" w:line="240" w:lineRule="auto"/>
        <w:contextualSpacing/>
        <w:jc w:val="both"/>
        <w:rPr>
          <w:rFonts w:ascii="Lucida Sans Unicode" w:hAnsi="Lucida Sans Unicode" w:cs="Lucida Sans Unicode"/>
          <w:b/>
          <w:sz w:val="20"/>
          <w:szCs w:val="20"/>
        </w:rPr>
      </w:pPr>
      <w:r w:rsidRPr="6DA75B5F">
        <w:rPr>
          <w:rFonts w:ascii="Lucida Sans Unicode" w:eastAsia="Calibri" w:hAnsi="Lucida Sans Unicode" w:cs="Lucida Sans Unicode"/>
          <w:b/>
          <w:color w:val="000000" w:themeColor="text1"/>
          <w:sz w:val="20"/>
          <w:szCs w:val="20"/>
        </w:rPr>
        <w:lastRenderedPageBreak/>
        <w:t>17. CÓMPUTO</w:t>
      </w:r>
      <w:r w:rsidR="00F846CA">
        <w:rPr>
          <w:rFonts w:ascii="Lucida Sans Unicode" w:eastAsia="Calibri" w:hAnsi="Lucida Sans Unicode" w:cs="Lucida Sans Unicode"/>
          <w:b/>
          <w:color w:val="000000" w:themeColor="text1"/>
          <w:sz w:val="20"/>
          <w:szCs w:val="20"/>
        </w:rPr>
        <w:t>S DISTRITALES Y</w:t>
      </w:r>
      <w:r w:rsidRPr="6DA75B5F">
        <w:rPr>
          <w:rFonts w:ascii="Lucida Sans Unicode" w:eastAsia="Calibri" w:hAnsi="Lucida Sans Unicode" w:cs="Lucida Sans Unicode"/>
          <w:b/>
          <w:color w:val="000000" w:themeColor="text1"/>
          <w:sz w:val="20"/>
          <w:szCs w:val="20"/>
        </w:rPr>
        <w:t xml:space="preserve"> 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día de hoy,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realizarán </w:t>
      </w:r>
      <w:r w:rsidR="00F846CA">
        <w:rPr>
          <w:rFonts w:ascii="Lucida Sans Unicode" w:hAnsi="Lucida Sans Unicode" w:cs="Lucida Sans Unicode"/>
          <w:sz w:val="20"/>
          <w:szCs w:val="20"/>
        </w:rPr>
        <w:t>los cómputos correspondientes</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w:t>
      </w:r>
      <w:r w:rsidR="00586906" w:rsidRPr="00122613">
        <w:rPr>
          <w:rFonts w:ascii="Lucida Sans Unicode" w:hAnsi="Lucida Sans Unicode" w:cs="Lucida Sans Unicode"/>
          <w:sz w:val="20"/>
          <w:szCs w:val="20"/>
          <w:lang w:val="es-MX"/>
        </w:rPr>
        <w:lastRenderedPageBreak/>
        <w:t xml:space="preserve">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que conforman el territorio estatal; proceso 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08A0F5C6"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lastRenderedPageBreak/>
        <w:t xml:space="preserve">VI. DE LOS CONSEJOS </w:t>
      </w:r>
      <w:r w:rsidR="008B2F61">
        <w:rPr>
          <w:rFonts w:ascii="Lucida Sans Unicode" w:hAnsi="Lucida Sans Unicode" w:cs="Lucida Sans Unicode"/>
          <w:b/>
          <w:bCs/>
          <w:sz w:val="20"/>
          <w:szCs w:val="20"/>
        </w:rPr>
        <w:t xml:space="preserve">DISTRITALES Y </w:t>
      </w:r>
      <w:r w:rsidRPr="00122613">
        <w:rPr>
          <w:rFonts w:ascii="Lucida Sans Unicode" w:hAnsi="Lucida Sans Unicode" w:cs="Lucida Sans Unicode"/>
          <w:b/>
          <w:bCs/>
          <w:sz w:val="20"/>
          <w:szCs w:val="20"/>
        </w:rPr>
        <w:t xml:space="preserve">MUNICIPALES ELECTORALES. </w:t>
      </w:r>
      <w:r w:rsidRPr="00122613">
        <w:rPr>
          <w:rFonts w:ascii="Lucida Sans Unicode" w:hAnsi="Lucida Sans Unicode" w:cs="Lucida Sans Unicode"/>
          <w:sz w:val="20"/>
          <w:szCs w:val="20"/>
        </w:rPr>
        <w:t xml:space="preserve">Los consejos </w:t>
      </w:r>
      <w:r w:rsidRPr="00122613" w:rsidDel="00A62683">
        <w:rPr>
          <w:rFonts w:ascii="Lucida Sans Unicode" w:hAnsi="Lucida Sans Unicode" w:cs="Lucida Sans Unicode"/>
          <w:sz w:val="20"/>
          <w:szCs w:val="20"/>
        </w:rPr>
        <w:t xml:space="preserve">distritales y </w:t>
      </w:r>
      <w:r w:rsidRPr="00122613">
        <w:rPr>
          <w:rFonts w:ascii="Lucida Sans Unicode" w:hAnsi="Lucida Sans Unicode" w:cs="Lucida Sans Unicode"/>
          <w:sz w:val="20"/>
          <w:szCs w:val="20"/>
        </w:rPr>
        <w:t>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5AA28FDA"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Para cada Proceso Electoral, en cada uno de los </w:t>
      </w:r>
      <w:r w:rsidRPr="00122613" w:rsidDel="003261A5">
        <w:rPr>
          <w:rFonts w:ascii="Lucida Sans Unicode" w:hAnsi="Lucida Sans Unicode" w:cs="Lucida Sans Unicode"/>
          <w:sz w:val="20"/>
          <w:szCs w:val="20"/>
        </w:rPr>
        <w:t xml:space="preserve">distritos electorales uninominales y los </w:t>
      </w:r>
      <w:r w:rsidRPr="00122613">
        <w:rPr>
          <w:rFonts w:ascii="Lucida Sans Unicode" w:hAnsi="Lucida Sans Unicode" w:cs="Lucida Sans Unicode"/>
          <w:sz w:val="20"/>
          <w:szCs w:val="20"/>
        </w:rPr>
        <w:t>municipios se integrará e instalará un Consejo Distrital o Municipal Electoral</w:t>
      </w:r>
      <w:r w:rsidRPr="00122613" w:rsidDel="00500232">
        <w:rPr>
          <w:rFonts w:ascii="Lucida Sans Unicode" w:hAnsi="Lucida Sans Unicode" w:cs="Lucida Sans Unicode"/>
          <w:sz w:val="20"/>
          <w:szCs w:val="20"/>
        </w:rPr>
        <w:t>, respectivamente</w:t>
      </w:r>
      <w:r w:rsidRPr="00122613">
        <w:rPr>
          <w:rFonts w:ascii="Lucida Sans Unicode" w:hAnsi="Lucida Sans Unicode" w:cs="Lucida Sans Unicode"/>
          <w:sz w:val="20"/>
          <w:szCs w:val="20"/>
        </w:rPr>
        <w:t>.</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B65F857"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
          <w:bCs/>
          <w:sz w:val="20"/>
          <w:szCs w:val="20"/>
        </w:rPr>
        <w:t xml:space="preserve">VII. DE LAS ATRIBUCIONES DE LOS CONSEJOS DISTRITALES Y MUNICIPALES ELECTORALES. </w:t>
      </w:r>
      <w:r>
        <w:rPr>
          <w:rFonts w:ascii="Lucida Sans Unicode" w:hAnsi="Lucida Sans Unicode" w:cs="Lucida Sans Unicode"/>
          <w:sz w:val="20"/>
          <w:szCs w:val="20"/>
        </w:rPr>
        <w:t>E</w:t>
      </w:r>
      <w:r>
        <w:rPr>
          <w:rFonts w:ascii="Lucida Sans Unicode" w:hAnsi="Lucida Sans Unicode" w:cs="Lucida Sans Unicode"/>
          <w:bCs/>
          <w:color w:val="auto"/>
          <w:sz w:val="20"/>
          <w:szCs w:val="20"/>
        </w:rPr>
        <w:t>n términos de lo dispuesto por el contenido del numeral 1, del artículo 165 del Código Electoral del estado de Jalisco, los Consejos Distritales Electorales dentro del ámbito de su competencia tienen, entre otras las atribuciones siguientes:</w:t>
      </w:r>
    </w:p>
    <w:p w14:paraId="11F51D2A"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Cs/>
          <w:color w:val="auto"/>
          <w:sz w:val="20"/>
          <w:szCs w:val="20"/>
        </w:rPr>
        <w:t xml:space="preserve"> </w:t>
      </w:r>
    </w:p>
    <w:p w14:paraId="036C9BF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 En la elección de Diputados por el principio de mayoría relativa: </w:t>
      </w:r>
    </w:p>
    <w:p w14:paraId="78A8260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5C899F6"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a) Efectuar el cómputo de la elección;  </w:t>
      </w:r>
    </w:p>
    <w:p w14:paraId="5BC75918"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b) Levantar el acta del cómputo Distrital; </w:t>
      </w:r>
    </w:p>
    <w:p w14:paraId="09B1C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c) Hacer la calificación de la elección;  </w:t>
      </w:r>
    </w:p>
    <w:p w14:paraId="046CA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d) Expedir la constancia de mayoría a la fórmula de candidatos triunfadora; y </w:t>
      </w:r>
    </w:p>
    <w:p w14:paraId="57900383"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e) Comunicar la realización de los actos señalados en los incisos anteriores al Instituto Electoral. </w:t>
      </w:r>
    </w:p>
    <w:p w14:paraId="4AE38C6F" w14:textId="77777777" w:rsidR="00F846CA" w:rsidRDefault="00F846CA" w:rsidP="00F846CA">
      <w:pPr>
        <w:spacing w:after="0" w:line="240" w:lineRule="auto"/>
        <w:ind w:left="1416"/>
        <w:jc w:val="both"/>
        <w:rPr>
          <w:rFonts w:ascii="Lucida Sans Unicode" w:hAnsi="Lucida Sans Unicode" w:cs="Lucida Sans Unicode"/>
          <w:i/>
          <w:iCs/>
          <w:sz w:val="18"/>
          <w:szCs w:val="18"/>
        </w:rPr>
      </w:pPr>
    </w:p>
    <w:p w14:paraId="168F61FB"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 Efectuar el cómputo parcial de la elección de Diputados por el principio de representación proporcional; </w:t>
      </w:r>
    </w:p>
    <w:p w14:paraId="15AEA3FE"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7D5F78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 Remitir al Instituto Electoral la documentación correspondiente al cómputo parcial de Diputados por el principio de representación proporcional;  </w:t>
      </w:r>
    </w:p>
    <w:p w14:paraId="1685CEF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6626454"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VIII. Efectuar el cómputo parcial de la elección de Gobernador; </w:t>
      </w:r>
    </w:p>
    <w:p w14:paraId="27AFA8A2"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IX. Remitir al Instituto Electoral la documentación correspondiente al cómputo parcial de la elección de Gobernador; </w:t>
      </w:r>
    </w:p>
    <w:p w14:paraId="18E51895"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7ECDBC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X. Efectuar en forma supletoria, el viernes siguiente al de la elección, los cómputos de las elecciones de Munícipes de su distrito, cuando por causa justificada no se hayan realizado; </w:t>
      </w:r>
    </w:p>
    <w:p w14:paraId="44B83E5B"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B3CF37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XI. Remitir al Instituto Electoral la documentación correspondiente al cómputo de la elección Municipal realizado en forma supletoria; …”</w:t>
      </w:r>
    </w:p>
    <w:p w14:paraId="1C54DDDF" w14:textId="77777777" w:rsidR="00F846CA" w:rsidRDefault="00F846CA" w:rsidP="00F846CA">
      <w:pPr>
        <w:spacing w:after="0" w:line="240" w:lineRule="auto"/>
        <w:jc w:val="both"/>
        <w:rPr>
          <w:rFonts w:ascii="Lucida Sans Unicode" w:hAnsi="Lucida Sans Unicode" w:cs="Lucida Sans Unicode"/>
          <w:b/>
          <w:bCs/>
          <w:sz w:val="20"/>
          <w:szCs w:val="20"/>
        </w:rPr>
      </w:pPr>
    </w:p>
    <w:p w14:paraId="7ED06BFB" w14:textId="77777777" w:rsidR="00F846CA" w:rsidRDefault="00F846CA" w:rsidP="00F846CA">
      <w:pPr>
        <w:spacing w:after="0" w:line="240" w:lineRule="auto"/>
        <w:jc w:val="both"/>
        <w:rPr>
          <w:rFonts w:ascii="Lucida Sans Unicode" w:hAnsi="Lucida Sans Unicode" w:cs="Lucida Sans Unicode"/>
          <w:bCs/>
          <w:sz w:val="20"/>
          <w:szCs w:val="20"/>
        </w:rPr>
      </w:pPr>
      <w:r>
        <w:rPr>
          <w:rFonts w:ascii="Lucida Sans Unicode" w:hAnsi="Lucida Sans Unicode" w:cs="Lucida Sans Unicode"/>
          <w:sz w:val="20"/>
          <w:szCs w:val="20"/>
        </w:rPr>
        <w:t>Por su parte, es</w:t>
      </w:r>
      <w:r>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1CCB7053" w14:textId="77777777" w:rsidR="00F846CA"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Default="00F846CA" w:rsidP="00F846CA">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Default="00F846CA" w:rsidP="00F60A56">
      <w:pPr>
        <w:spacing w:after="0" w:line="240" w:lineRule="auto"/>
        <w:jc w:val="both"/>
        <w:rPr>
          <w:rFonts w:ascii="Lucida Sans Unicode" w:hAnsi="Lucida Sans Unicode" w:cs="Lucida Sans Unicode"/>
          <w:b/>
          <w:bCs/>
          <w:sz w:val="20"/>
          <w:szCs w:val="20"/>
        </w:rPr>
      </w:pPr>
    </w:p>
    <w:p w14:paraId="47A0D48A" w14:textId="645FCA8E"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w:t>
      </w:r>
      <w:r w:rsidR="00586906" w:rsidRPr="002C7E2D" w:rsidDel="00D374C0">
        <w:rPr>
          <w:rFonts w:ascii="Lucida Sans Unicode" w:hAnsi="Lucida Sans Unicode" w:cs="Lucida Sans Unicode"/>
          <w:b/>
          <w:bCs/>
          <w:sz w:val="20"/>
          <w:szCs w:val="20"/>
        </w:rPr>
        <w:t xml:space="preserve">DISTRITALES </w:t>
      </w:r>
      <w:r w:rsidR="00586906" w:rsidDel="00D374C0">
        <w:rPr>
          <w:rFonts w:ascii="Lucida Sans Unicode" w:hAnsi="Lucida Sans Unicode" w:cs="Lucida Sans Unicode"/>
          <w:b/>
          <w:bCs/>
          <w:sz w:val="20"/>
          <w:szCs w:val="20"/>
        </w:rPr>
        <w:t>Y</w:t>
      </w:r>
      <w:r w:rsidR="00586906" w:rsidRPr="002C7E2D" w:rsidDel="00D374C0">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7EAC6AB8" w:rsidR="00DB519E" w:rsidRDefault="002C7E2D"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C09F3">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C09F3">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w:t>
      </w:r>
      <w:r w:rsidR="00FC09F3">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lectorales, </w:t>
      </w:r>
      <w:r w:rsidR="00552705">
        <w:rPr>
          <w:rFonts w:ascii="Lucida Sans Unicode" w:hAnsi="Lucida Sans Unicode" w:cs="Lucida Sans Unicode"/>
          <w:sz w:val="20"/>
          <w:szCs w:val="20"/>
        </w:rPr>
        <w:t xml:space="preserve">se llevaran a cabo </w:t>
      </w:r>
      <w:r w:rsidRPr="002C7E2D">
        <w:rPr>
          <w:rFonts w:ascii="Lucida Sans Unicode" w:hAnsi="Lucida Sans Unicode" w:cs="Lucida Sans Unicode"/>
          <w:sz w:val="20"/>
          <w:szCs w:val="20"/>
        </w:rPr>
        <w:t>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w:t>
      </w:r>
      <w:r w:rsidR="00552705">
        <w:rPr>
          <w:rFonts w:ascii="Lucida Sans Unicode" w:hAnsi="Lucida Sans Unicode" w:cs="Lucida Sans Unicode"/>
          <w:sz w:val="20"/>
          <w:szCs w:val="20"/>
        </w:rPr>
        <w:t>permanente</w:t>
      </w:r>
      <w:r w:rsidRPr="002C7E2D">
        <w:rPr>
          <w:rFonts w:ascii="Lucida Sans Unicode" w:hAnsi="Lucida Sans Unicode" w:cs="Lucida Sans Unicode"/>
          <w:sz w:val="20"/>
          <w:szCs w:val="20"/>
        </w:rPr>
        <w:t xml:space="preserve"> para realizar el cómputo de la elección de munícipes</w:t>
      </w:r>
      <w:r w:rsidR="00662C79">
        <w:rPr>
          <w:rFonts w:ascii="Lucida Sans Unicode" w:hAnsi="Lucida Sans Unicode" w:cs="Lucida Sans Unicode"/>
          <w:sz w:val="20"/>
          <w:szCs w:val="20"/>
        </w:rPr>
        <w:t>,</w:t>
      </w:r>
      <w:r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Pr="002C7E2D">
        <w:rPr>
          <w:rFonts w:ascii="Lucida Sans Unicode" w:hAnsi="Lucida Sans Unicode" w:cs="Lucida Sans Unicode"/>
          <w:sz w:val="20"/>
          <w:szCs w:val="20"/>
        </w:rPr>
        <w:t xml:space="preserve"> los artículos 370 y 37</w:t>
      </w:r>
      <w:r w:rsidR="00FE197A">
        <w:rPr>
          <w:rFonts w:ascii="Lucida Sans Unicode" w:hAnsi="Lucida Sans Unicode" w:cs="Lucida Sans Unicode"/>
          <w:sz w:val="20"/>
          <w:szCs w:val="20"/>
        </w:rPr>
        <w:t>2</w:t>
      </w:r>
      <w:r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numeral 3, </w:t>
      </w:r>
      <w:r w:rsidR="00AE1260">
        <w:rPr>
          <w:rFonts w:ascii="Lucida Sans Unicode" w:hAnsi="Lucida Sans Unicode" w:cs="Lucida Sans Unicode"/>
          <w:sz w:val="20"/>
          <w:szCs w:val="20"/>
        </w:rPr>
        <w:t xml:space="preserve">del quinto </w:t>
      </w:r>
      <w:r w:rsidR="00E52AA0">
        <w:rPr>
          <w:rFonts w:ascii="Lucida Sans Unicode" w:hAnsi="Lucida Sans Unicode" w:cs="Lucida Sans Unicode"/>
          <w:sz w:val="20"/>
          <w:szCs w:val="20"/>
        </w:rPr>
        <w:t>párrafo, del artículo 41 de los “</w:t>
      </w:r>
      <w:r w:rsidR="00E52AA0" w:rsidRPr="00D71884">
        <w:rPr>
          <w:rFonts w:ascii="Lucida Sans Unicode" w:hAnsi="Lucida Sans Unicode" w:cs="Lucida Sans Unicode"/>
          <w:sz w:val="20"/>
          <w:szCs w:val="20"/>
        </w:rPr>
        <w:t xml:space="preserve">Lineamientos que regulan el desarrollo de las sesiones de </w:t>
      </w:r>
      <w:r w:rsidR="00E52AA0" w:rsidRPr="00D71884">
        <w:rPr>
          <w:rFonts w:ascii="Lucida Sans Unicode" w:hAnsi="Lucida Sans Unicode" w:cs="Lucida Sans Unicode"/>
          <w:sz w:val="20"/>
          <w:szCs w:val="20"/>
        </w:rPr>
        <w:lastRenderedPageBreak/>
        <w:t xml:space="preserve">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7"/>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6D24BE71" w:rsidR="0053490C" w:rsidRDefault="005C3B93" w:rsidP="00F60A56">
      <w:pPr>
        <w:pStyle w:val="Sinespaciado"/>
        <w:jc w:val="both"/>
        <w:rPr>
          <w:rFonts w:ascii="Lucida Sans Unicode" w:hAnsi="Lucida Sans Unicode" w:cs="Lucida Sans Unicode"/>
          <w:sz w:val="20"/>
          <w:szCs w:val="20"/>
        </w:rPr>
      </w:pPr>
      <w:r w:rsidRPr="005C3B93">
        <w:rPr>
          <w:rFonts w:ascii="Lucida Sans Unicode" w:hAnsi="Lucida Sans Unicode" w:cs="Lucida Sans Unicode"/>
          <w:b/>
          <w:bCs/>
          <w:sz w:val="20"/>
          <w:szCs w:val="20"/>
        </w:rPr>
        <w:lastRenderedPageBreak/>
        <w:t xml:space="preserve">X. </w:t>
      </w:r>
      <w:r w:rsidR="007B5704" w:rsidRPr="00C80577">
        <w:rPr>
          <w:rFonts w:ascii="Lucida Sans Unicode" w:hAnsi="Lucida Sans Unicode" w:cs="Lucida Sans Unicode"/>
          <w:b/>
          <w:bCs/>
          <w:sz w:val="20"/>
          <w:szCs w:val="20"/>
        </w:rPr>
        <w:t xml:space="preserve">DE LOS RECUENTOS TOTALES EN LOS CONSEJOS </w:t>
      </w:r>
      <w:r w:rsidR="008F48BC">
        <w:rPr>
          <w:rFonts w:ascii="Lucida Sans Unicode" w:hAnsi="Lucida Sans Unicode" w:cs="Lucida Sans Unicode"/>
          <w:b/>
          <w:bCs/>
          <w:sz w:val="20"/>
          <w:szCs w:val="20"/>
        </w:rPr>
        <w:t>DISTRITALES Y</w:t>
      </w:r>
      <w:r w:rsidR="007B5704" w:rsidRPr="00C80577">
        <w:rPr>
          <w:rFonts w:ascii="Lucida Sans Unicode" w:hAnsi="Lucida Sans Unicode" w:cs="Lucida Sans Unicode"/>
          <w:b/>
          <w:bCs/>
          <w:sz w:val="20"/>
          <w:szCs w:val="20"/>
        </w:rPr>
        <w:t xml:space="preserve"> MUNICIPALES ELECTORALES</w:t>
      </w:r>
      <w:r w:rsidRPr="005C3B93">
        <w:rPr>
          <w:rFonts w:ascii="Lucida Sans Unicode" w:hAnsi="Lucida Sans Unicode" w:cs="Lucida Sans Unicode"/>
          <w:b/>
          <w:bCs/>
          <w:sz w:val="20"/>
          <w:szCs w:val="20"/>
        </w:rPr>
        <w:t>.</w:t>
      </w:r>
      <w:r>
        <w:rPr>
          <w:rFonts w:ascii="Lucida Sans Unicode" w:hAnsi="Lucida Sans Unicode" w:cs="Lucida Sans Unicode"/>
          <w:sz w:val="20"/>
          <w:szCs w:val="20"/>
        </w:rPr>
        <w:t xml:space="preserve"> Dispone el artículo 637 del Código Electoral del Estado de Jalisco, que el recuento total es e</w:t>
      </w:r>
      <w:r w:rsidRPr="00BE2115">
        <w:rPr>
          <w:rFonts w:ascii="Lucida Sans Unicode" w:hAnsi="Lucida Sans Unicode" w:cs="Lucida Sans Unicode"/>
          <w:sz w:val="20"/>
          <w:szCs w:val="20"/>
        </w:rPr>
        <w:t xml:space="preserve">l procedimiento de apertura de la totalidad de los paquetes electorales relativos a: la elección de </w:t>
      </w:r>
      <w:r w:rsidR="004832E0">
        <w:rPr>
          <w:rFonts w:ascii="Lucida Sans Unicode" w:hAnsi="Lucida Sans Unicode" w:cs="Lucida Sans Unicode"/>
          <w:sz w:val="20"/>
          <w:szCs w:val="20"/>
        </w:rPr>
        <w:t>la persona titular de la gu</w:t>
      </w:r>
      <w:r w:rsidRPr="00BE2115">
        <w:rPr>
          <w:rFonts w:ascii="Lucida Sans Unicode" w:hAnsi="Lucida Sans Unicode" w:cs="Lucida Sans Unicode"/>
          <w:sz w:val="20"/>
          <w:szCs w:val="20"/>
        </w:rPr>
        <w:t>berna</w:t>
      </w:r>
      <w:r w:rsidR="004832E0">
        <w:rPr>
          <w:rFonts w:ascii="Lucida Sans Unicode" w:hAnsi="Lucida Sans Unicode" w:cs="Lucida Sans Unicode"/>
          <w:sz w:val="20"/>
          <w:szCs w:val="20"/>
        </w:rPr>
        <w:t>tura</w:t>
      </w:r>
      <w:r w:rsidRPr="00BE2115">
        <w:rPr>
          <w:rFonts w:ascii="Lucida Sans Unicode" w:hAnsi="Lucida Sans Unicode" w:cs="Lucida Sans Unicode"/>
          <w:sz w:val="20"/>
          <w:szCs w:val="20"/>
        </w:rPr>
        <w:t xml:space="preserve">, </w:t>
      </w:r>
      <w:r w:rsidR="004832E0">
        <w:rPr>
          <w:rFonts w:ascii="Lucida Sans Unicode" w:hAnsi="Lucida Sans Unicode" w:cs="Lucida Sans Unicode"/>
          <w:sz w:val="20"/>
          <w:szCs w:val="20"/>
        </w:rPr>
        <w:t>diputaciones</w:t>
      </w:r>
      <w:r w:rsidR="004832E0" w:rsidRPr="00BE2115">
        <w:rPr>
          <w:rFonts w:ascii="Lucida Sans Unicode" w:hAnsi="Lucida Sans Unicode" w:cs="Lucida Sans Unicode"/>
          <w:sz w:val="20"/>
          <w:szCs w:val="20"/>
        </w:rPr>
        <w:t xml:space="preserve"> </w:t>
      </w:r>
      <w:r w:rsidRPr="00BE2115">
        <w:rPr>
          <w:rFonts w:ascii="Lucida Sans Unicode" w:hAnsi="Lucida Sans Unicode" w:cs="Lucida Sans Unicode"/>
          <w:sz w:val="20"/>
          <w:szCs w:val="20"/>
        </w:rPr>
        <w:t xml:space="preserve">por el principio de mayoría relativa o </w:t>
      </w:r>
      <w:r w:rsidR="004832E0">
        <w:rPr>
          <w:rFonts w:ascii="Lucida Sans Unicode" w:hAnsi="Lucida Sans Unicode" w:cs="Lucida Sans Unicode"/>
          <w:sz w:val="20"/>
          <w:szCs w:val="20"/>
        </w:rPr>
        <w:t>m</w:t>
      </w:r>
      <w:r w:rsidRPr="00BE2115">
        <w:rPr>
          <w:rFonts w:ascii="Lucida Sans Unicode" w:hAnsi="Lucida Sans Unicode" w:cs="Lucida Sans Unicode"/>
          <w:sz w:val="20"/>
          <w:szCs w:val="20"/>
        </w:rPr>
        <w:t>unícipes, con el objeto de realizar el escrutinio y cómputo de los votos en ellos contenidos y la elaboración de las respectivas actas</w:t>
      </w:r>
      <w:r w:rsidR="008F58D2">
        <w:rPr>
          <w:rFonts w:ascii="Lucida Sans Unicode" w:hAnsi="Lucida Sans Unicode" w:cs="Lucida Sans Unicode"/>
          <w:sz w:val="20"/>
          <w:szCs w:val="20"/>
        </w:rPr>
        <w:t>, cuando</w:t>
      </w:r>
      <w:r w:rsidR="008F58D2" w:rsidRPr="002F1CF3">
        <w:rPr>
          <w:rFonts w:ascii="Lucida Sans Unicode" w:hAnsi="Lucida Sans Unicode" w:cs="Lucida Sans Unicode"/>
          <w:sz w:val="20"/>
          <w:szCs w:val="20"/>
        </w:rPr>
        <w:t xml:space="preserve"> se</w:t>
      </w:r>
      <w:r w:rsidR="002F1CF3" w:rsidRPr="002F1CF3">
        <w:rPr>
          <w:rFonts w:ascii="Lucida Sans Unicode" w:hAnsi="Lucida Sans Unicode" w:cs="Lucida Sans Unicode"/>
          <w:sz w:val="20"/>
          <w:szCs w:val="20"/>
        </w:rPr>
        <w:t xml:space="preserve"> reúnan las siguientes condiciones: </w:t>
      </w:r>
    </w:p>
    <w:p w14:paraId="2A3AA398" w14:textId="77777777" w:rsidR="0053490C" w:rsidRDefault="0053490C" w:rsidP="00F60A56">
      <w:pPr>
        <w:pStyle w:val="Sinespaciado"/>
        <w:jc w:val="both"/>
        <w:rPr>
          <w:rFonts w:ascii="Lucida Sans Unicode" w:hAnsi="Lucida Sans Unicode" w:cs="Lucida Sans Unicode"/>
          <w:sz w:val="20"/>
          <w:szCs w:val="20"/>
        </w:rPr>
      </w:pPr>
    </w:p>
    <w:p w14:paraId="4DBDE659" w14:textId="141333B6" w:rsidR="0053490C" w:rsidRDefault="002F1CF3" w:rsidP="00F60A56">
      <w:pPr>
        <w:pStyle w:val="Sinespaciado"/>
        <w:numPr>
          <w:ilvl w:val="0"/>
          <w:numId w:val="23"/>
        </w:numPr>
        <w:jc w:val="both"/>
        <w:rPr>
          <w:rFonts w:ascii="Lucida Sans Unicode" w:hAnsi="Lucida Sans Unicode" w:cs="Lucida Sans Unicode"/>
          <w:sz w:val="20"/>
          <w:szCs w:val="20"/>
        </w:rPr>
      </w:pPr>
      <w:r w:rsidRPr="002F1CF3">
        <w:rPr>
          <w:rFonts w:ascii="Lucida Sans Unicode" w:hAnsi="Lucida Sans Unicode" w:cs="Lucida Sans Unicode"/>
          <w:sz w:val="20"/>
          <w:szCs w:val="20"/>
        </w:rPr>
        <w:t xml:space="preserve">La diferencia entre </w:t>
      </w:r>
      <w:r w:rsidR="002C652B">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candidat</w:t>
      </w:r>
      <w:r w:rsidR="002C652B">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presunt</w:t>
      </w:r>
      <w:r w:rsidR="00AD4C67">
        <w:rPr>
          <w:rFonts w:ascii="Lucida Sans Unicode" w:hAnsi="Lucida Sans Unicode" w:cs="Lucida Sans Unicode"/>
          <w:sz w:val="20"/>
          <w:szCs w:val="20"/>
        </w:rPr>
        <w:t xml:space="preserve">a </w:t>
      </w:r>
      <w:r w:rsidRPr="002F1CF3">
        <w:rPr>
          <w:rFonts w:ascii="Lucida Sans Unicode" w:hAnsi="Lucida Sans Unicode" w:cs="Lucida Sans Unicode"/>
          <w:sz w:val="20"/>
          <w:szCs w:val="20"/>
        </w:rPr>
        <w:t>ganador</w:t>
      </w:r>
      <w:r w:rsidR="00AD4C67">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de la elección y </w:t>
      </w:r>
      <w:r w:rsidR="00AD4C67">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que haya obtenido el segundo lugar sea menor a un punto porcentual, tomando como referencia la votación total emitida y así lo solicite </w:t>
      </w:r>
      <w:r w:rsidR="00817006">
        <w:rPr>
          <w:rFonts w:ascii="Lucida Sans Unicode" w:hAnsi="Lucida Sans Unicode" w:cs="Lucida Sans Unicode"/>
          <w:sz w:val="20"/>
          <w:szCs w:val="20"/>
        </w:rPr>
        <w:t>la representación</w:t>
      </w:r>
      <w:r w:rsidRPr="002F1CF3">
        <w:rPr>
          <w:rFonts w:ascii="Lucida Sans Unicode" w:hAnsi="Lucida Sans Unicode" w:cs="Lucida Sans Unicode"/>
          <w:sz w:val="20"/>
          <w:szCs w:val="20"/>
        </w:rPr>
        <w:t xml:space="preserve"> de</w:t>
      </w:r>
      <w:r w:rsidR="00A07741">
        <w:rPr>
          <w:rFonts w:ascii="Lucida Sans Unicode" w:hAnsi="Lucida Sans Unicode" w:cs="Lucida Sans Unicode"/>
          <w:sz w:val="20"/>
          <w:szCs w:val="20"/>
        </w:rPr>
        <w:t xml:space="preserve"> </w:t>
      </w:r>
      <w:r w:rsidRPr="002F1CF3">
        <w:rPr>
          <w:rFonts w:ascii="Lucida Sans Unicode" w:hAnsi="Lucida Sans Unicode" w:cs="Lucida Sans Unicode"/>
          <w:sz w:val="20"/>
          <w:szCs w:val="20"/>
        </w:rPr>
        <w:t>l</w:t>
      </w:r>
      <w:r w:rsidR="00A07741">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candidat</w:t>
      </w:r>
      <w:r w:rsidR="00A07741">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que haya obtenido el segundo lugar al momento de firmar el acta de cómputo </w:t>
      </w:r>
      <w:r w:rsidR="00221D4E">
        <w:rPr>
          <w:rFonts w:ascii="Lucida Sans Unicode" w:hAnsi="Lucida Sans Unicode" w:cs="Lucida Sans Unicode"/>
          <w:sz w:val="20"/>
          <w:szCs w:val="20"/>
        </w:rPr>
        <w:t>m</w:t>
      </w:r>
      <w:r w:rsidRPr="002F1CF3">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2F1CF3">
        <w:rPr>
          <w:rFonts w:ascii="Lucida Sans Unicode" w:hAnsi="Lucida Sans Unicode" w:cs="Lucida Sans Unicode"/>
          <w:sz w:val="20"/>
          <w:szCs w:val="20"/>
        </w:rPr>
        <w:t xml:space="preserve">istrital; o </w:t>
      </w:r>
    </w:p>
    <w:p w14:paraId="2F255E12" w14:textId="77777777" w:rsidR="0053490C" w:rsidRDefault="0053490C" w:rsidP="00F60A56">
      <w:pPr>
        <w:pStyle w:val="Sinespaciado"/>
        <w:jc w:val="both"/>
        <w:rPr>
          <w:rFonts w:ascii="Lucida Sans Unicode" w:hAnsi="Lucida Sans Unicode" w:cs="Lucida Sans Unicode"/>
          <w:sz w:val="20"/>
          <w:szCs w:val="20"/>
        </w:rPr>
      </w:pPr>
    </w:p>
    <w:p w14:paraId="70A1DF16" w14:textId="66A1B807" w:rsidR="0053490C" w:rsidRDefault="002F1CF3" w:rsidP="00F60A56">
      <w:pPr>
        <w:pStyle w:val="Sinespaciado"/>
        <w:numPr>
          <w:ilvl w:val="0"/>
          <w:numId w:val="23"/>
        </w:numPr>
        <w:jc w:val="both"/>
        <w:rPr>
          <w:rFonts w:ascii="Lucida Sans Unicode" w:hAnsi="Lucida Sans Unicode" w:cs="Lucida Sans Unicode"/>
          <w:sz w:val="20"/>
          <w:szCs w:val="20"/>
        </w:rPr>
      </w:pPr>
      <w:r w:rsidRPr="003F1E69">
        <w:rPr>
          <w:rFonts w:ascii="Lucida Sans Unicode" w:hAnsi="Lucida Sans Unicode" w:cs="Lucida Sans Unicode"/>
          <w:sz w:val="20"/>
          <w:szCs w:val="20"/>
        </w:rPr>
        <w:t xml:space="preserve">La diferencia entre </w:t>
      </w:r>
      <w:r w:rsidR="002742A3">
        <w:rPr>
          <w:rFonts w:ascii="Lucida Sans Unicode" w:hAnsi="Lucida Sans Unicode" w:cs="Lucida Sans Unicode"/>
          <w:sz w:val="20"/>
          <w:szCs w:val="20"/>
        </w:rPr>
        <w:t>la</w:t>
      </w:r>
      <w:r w:rsidR="002742A3" w:rsidRPr="003F1E69">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candidat</w:t>
      </w:r>
      <w:r w:rsidR="002742A3">
        <w:rPr>
          <w:rFonts w:ascii="Lucida Sans Unicode" w:hAnsi="Lucida Sans Unicode" w:cs="Lucida Sans Unicode"/>
          <w:sz w:val="20"/>
          <w:szCs w:val="20"/>
        </w:rPr>
        <w:t>ura</w:t>
      </w:r>
      <w:r w:rsidRPr="003F1E69">
        <w:rPr>
          <w:rFonts w:ascii="Lucida Sans Unicode" w:hAnsi="Lucida Sans Unicode" w:cs="Lucida Sans Unicode"/>
          <w:sz w:val="20"/>
          <w:szCs w:val="20"/>
        </w:rPr>
        <w:t xml:space="preserve"> presunt</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ganador</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de la elección y </w:t>
      </w:r>
      <w:r w:rsidR="00817006">
        <w:rPr>
          <w:rFonts w:ascii="Lucida Sans Unicode" w:hAnsi="Lucida Sans Unicode" w:cs="Lucida Sans Unicode"/>
          <w:sz w:val="20"/>
          <w:szCs w:val="20"/>
        </w:rPr>
        <w:t xml:space="preserve">la </w:t>
      </w:r>
      <w:r w:rsidRPr="003F1E69">
        <w:rPr>
          <w:rFonts w:ascii="Lucida Sans Unicode" w:hAnsi="Lucida Sans Unicode" w:cs="Lucida Sans Unicode"/>
          <w:sz w:val="20"/>
          <w:szCs w:val="20"/>
        </w:rPr>
        <w:t xml:space="preserve">que haya obtenido el segundo lugar sea igual o menor a los votos nulos y así lo solicite </w:t>
      </w:r>
      <w:r w:rsidR="00817006">
        <w:rPr>
          <w:rFonts w:ascii="Lucida Sans Unicode" w:hAnsi="Lucida Sans Unicode" w:cs="Lucida Sans Unicode"/>
          <w:sz w:val="20"/>
          <w:szCs w:val="20"/>
        </w:rPr>
        <w:t>la representación</w:t>
      </w:r>
      <w:r w:rsidRPr="003F1E69">
        <w:rPr>
          <w:rFonts w:ascii="Lucida Sans Unicode" w:hAnsi="Lucida Sans Unicode" w:cs="Lucida Sans Unicode"/>
          <w:sz w:val="20"/>
          <w:szCs w:val="20"/>
        </w:rPr>
        <w:t xml:space="preserve"> de</w:t>
      </w:r>
      <w:r w:rsidR="00817006">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l</w:t>
      </w:r>
      <w:r w:rsidR="00817006">
        <w:rPr>
          <w:rFonts w:ascii="Lucida Sans Unicode" w:hAnsi="Lucida Sans Unicode" w:cs="Lucida Sans Unicode"/>
          <w:sz w:val="20"/>
          <w:szCs w:val="20"/>
        </w:rPr>
        <w:t>a candidatura</w:t>
      </w:r>
      <w:r w:rsidRPr="003F1E69">
        <w:rPr>
          <w:rFonts w:ascii="Lucida Sans Unicode" w:hAnsi="Lucida Sans Unicode" w:cs="Lucida Sans Unicode"/>
          <w:sz w:val="20"/>
          <w:szCs w:val="20"/>
        </w:rPr>
        <w:t xml:space="preserve"> que haya obtenido el segundo lugar al momento de firmar el acta de cómputo </w:t>
      </w:r>
      <w:r w:rsidR="00817006">
        <w:rPr>
          <w:rFonts w:ascii="Lucida Sans Unicode" w:hAnsi="Lucida Sans Unicode" w:cs="Lucida Sans Unicode"/>
          <w:sz w:val="20"/>
          <w:szCs w:val="20"/>
        </w:rPr>
        <w:t>m</w:t>
      </w:r>
      <w:r w:rsidRPr="003F1E69">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3F1E69">
        <w:rPr>
          <w:rFonts w:ascii="Lucida Sans Unicode" w:hAnsi="Lucida Sans Unicode" w:cs="Lucida Sans Unicode"/>
          <w:sz w:val="20"/>
          <w:szCs w:val="20"/>
        </w:rPr>
        <w:t>istrital</w:t>
      </w:r>
      <w:r w:rsidR="00AD772F">
        <w:rPr>
          <w:rFonts w:ascii="Lucida Sans Unicode" w:hAnsi="Lucida Sans Unicode" w:cs="Lucida Sans Unicode"/>
          <w:sz w:val="20"/>
          <w:szCs w:val="20"/>
        </w:rPr>
        <w:t>.</w:t>
      </w:r>
    </w:p>
    <w:p w14:paraId="0F3C00E9" w14:textId="77777777" w:rsidR="00AD772F" w:rsidRDefault="00AD772F" w:rsidP="00F60A56">
      <w:pPr>
        <w:pStyle w:val="Sinespaciado"/>
        <w:jc w:val="both"/>
        <w:rPr>
          <w:rFonts w:ascii="Lucida Sans Unicode" w:hAnsi="Lucida Sans Unicode" w:cs="Lucida Sans Unicode"/>
          <w:sz w:val="20"/>
          <w:szCs w:val="20"/>
        </w:rPr>
      </w:pPr>
    </w:p>
    <w:p w14:paraId="53E209DD" w14:textId="062598FD" w:rsidR="00AD426E" w:rsidRPr="00AD426E" w:rsidRDefault="00AD426E" w:rsidP="00F60A56">
      <w:pPr>
        <w:pStyle w:val="Sinespaciad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En este sentido</w:t>
      </w:r>
      <w:r w:rsidR="002B2F3F">
        <w:rPr>
          <w:rFonts w:ascii="Lucida Sans Unicode" w:hAnsi="Lucida Sans Unicode" w:cs="Lucida Sans Unicode"/>
          <w:sz w:val="20"/>
          <w:szCs w:val="20"/>
        </w:rPr>
        <w:t xml:space="preserve">, </w:t>
      </w:r>
      <w:r w:rsidR="00584D9C">
        <w:rPr>
          <w:rFonts w:ascii="Lucida Sans Unicode" w:hAnsi="Lucida Sans Unicode" w:cs="Lucida Sans Unicode"/>
          <w:sz w:val="20"/>
          <w:szCs w:val="20"/>
        </w:rPr>
        <w:t xml:space="preserve">los párrafos tercero y cuarto </w:t>
      </w:r>
      <w:r>
        <w:rPr>
          <w:rFonts w:ascii="Lucida Sans Unicode" w:hAnsi="Lucida Sans Unicode" w:cs="Lucida Sans Unicode"/>
          <w:sz w:val="20"/>
          <w:szCs w:val="20"/>
        </w:rPr>
        <w:t xml:space="preserve">del artículo 41 de los Lineamientos, </w:t>
      </w:r>
      <w:r w:rsidR="00584D9C">
        <w:rPr>
          <w:rFonts w:ascii="Lucida Sans Unicode" w:hAnsi="Lucida Sans Unicode" w:cs="Lucida Sans Unicode"/>
          <w:sz w:val="20"/>
          <w:szCs w:val="20"/>
        </w:rPr>
        <w:t xml:space="preserve">disponen </w:t>
      </w:r>
      <w:r>
        <w:rPr>
          <w:rFonts w:ascii="Lucida Sans Unicode" w:hAnsi="Lucida Sans Unicode" w:cs="Lucida Sans Unicode"/>
          <w:sz w:val="20"/>
          <w:szCs w:val="20"/>
        </w:rPr>
        <w:t>que e</w:t>
      </w:r>
      <w:r w:rsidRPr="00AD426E">
        <w:rPr>
          <w:rFonts w:ascii="Lucida Sans Unicode" w:hAnsi="Lucida Sans Unicode" w:cs="Lucida Sans Unicode"/>
          <w:sz w:val="20"/>
          <w:szCs w:val="20"/>
          <w:lang w:val="es-ES_tradnl"/>
        </w:rPr>
        <w:t>l recuento total municipal es el procedimiento de apertura de la totalidad de los paquetes electorales relativos a la elección de munícipes cuyo cómputo incide en el resultado de la elección de munícipes</w:t>
      </w:r>
      <w:r>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siendo</w:t>
      </w:r>
      <w:r w:rsidRPr="00AD426E">
        <w:rPr>
          <w:rFonts w:ascii="Lucida Sans Unicode" w:hAnsi="Lucida Sans Unicode" w:cs="Lucida Sans Unicode"/>
          <w:sz w:val="20"/>
          <w:szCs w:val="20"/>
          <w:lang w:val="es-ES_tradnl"/>
        </w:rPr>
        <w:t xml:space="preserve"> de la competencia de los </w:t>
      </w:r>
      <w:r w:rsidR="00857F98">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onsejos </w:t>
      </w:r>
      <w:r w:rsidR="00857F98">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unicipales</w:t>
      </w:r>
      <w:r w:rsidR="00857F98">
        <w:rPr>
          <w:rFonts w:ascii="Lucida Sans Unicode" w:hAnsi="Lucida Sans Unicode" w:cs="Lucida Sans Unicode"/>
          <w:sz w:val="20"/>
          <w:szCs w:val="20"/>
          <w:lang w:val="es-ES_tradnl"/>
        </w:rPr>
        <w:t xml:space="preserve"> electorales</w:t>
      </w:r>
      <w:r w:rsidRPr="00AD426E">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 recuento total de la votación recibida en el municipio de la elección de Munícipes, cuando así lo acuerde el </w:t>
      </w:r>
      <w:r w:rsidR="00107E94">
        <w:rPr>
          <w:rFonts w:ascii="Lucida Sans Unicode" w:hAnsi="Lucida Sans Unicode" w:cs="Lucida Sans Unicode"/>
          <w:sz w:val="20"/>
          <w:szCs w:val="20"/>
          <w:lang w:val="es-ES_tradnl"/>
        </w:rPr>
        <w:t xml:space="preserve">propio </w:t>
      </w:r>
      <w:r w:rsidR="00B31140">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 </w:t>
      </w:r>
      <w:r w:rsidR="00B31140">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lectoral </w:t>
      </w:r>
      <w:r w:rsidR="00B31140">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w:t>
      </w:r>
      <w:r w:rsidR="00107E94">
        <w:rPr>
          <w:rFonts w:ascii="Lucida Sans Unicode" w:hAnsi="Lucida Sans Unicode" w:cs="Lucida Sans Unicode"/>
          <w:sz w:val="20"/>
          <w:szCs w:val="20"/>
          <w:lang w:val="es-ES_tradnl"/>
        </w:rPr>
        <w:t xml:space="preserve"> </w:t>
      </w:r>
    </w:p>
    <w:p w14:paraId="4D322CEE" w14:textId="77777777" w:rsidR="000B6C08" w:rsidRDefault="000B6C08" w:rsidP="00F60A56">
      <w:pPr>
        <w:pStyle w:val="Sinespaciado"/>
        <w:jc w:val="both"/>
        <w:rPr>
          <w:rFonts w:ascii="Lucida Sans Unicode" w:hAnsi="Lucida Sans Unicode" w:cs="Lucida Sans Unicode"/>
          <w:sz w:val="20"/>
          <w:szCs w:val="20"/>
        </w:rPr>
      </w:pPr>
    </w:p>
    <w:p w14:paraId="5957CBDE" w14:textId="677386F0" w:rsidR="00EB3865" w:rsidRDefault="006E65C0"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Ahora bien, para</w:t>
      </w:r>
      <w:r w:rsidR="006F58DD">
        <w:rPr>
          <w:rFonts w:ascii="Lucida Sans Unicode" w:eastAsia="Lucida Sans Unicode" w:hAnsi="Lucida Sans Unicode" w:cs="Lucida Sans Unicode"/>
          <w:sz w:val="20"/>
          <w:szCs w:val="20"/>
        </w:rPr>
        <w:t xml:space="preserve"> la procedencia del recuento total, la legislación electoral prevé como </w:t>
      </w:r>
      <w:r w:rsidR="006F3FA8">
        <w:rPr>
          <w:rFonts w:ascii="Lucida Sans Unicode" w:eastAsia="Lucida Sans Unicode" w:hAnsi="Lucida Sans Unicode" w:cs="Lucida Sans Unicode"/>
          <w:sz w:val="20"/>
          <w:szCs w:val="20"/>
        </w:rPr>
        <w:t>obligación</w:t>
      </w:r>
      <w:r w:rsidR="006F58DD">
        <w:rPr>
          <w:rFonts w:ascii="Lucida Sans Unicode" w:eastAsia="Lucida Sans Unicode" w:hAnsi="Lucida Sans Unicode" w:cs="Lucida Sans Unicode"/>
          <w:sz w:val="20"/>
          <w:szCs w:val="20"/>
        </w:rPr>
        <w:t xml:space="preserve"> que se celebre una reunión de trabajo posterior a la </w:t>
      </w:r>
      <w:r w:rsidR="005D1D06">
        <w:rPr>
          <w:rFonts w:ascii="Lucida Sans Unicode" w:eastAsia="Lucida Sans Unicode" w:hAnsi="Lucida Sans Unicode" w:cs="Lucida Sans Unicode"/>
          <w:sz w:val="20"/>
          <w:szCs w:val="20"/>
        </w:rPr>
        <w:t>J</w:t>
      </w:r>
      <w:r w:rsidR="006F58DD">
        <w:rPr>
          <w:rFonts w:ascii="Lucida Sans Unicode" w:eastAsia="Lucida Sans Unicode" w:hAnsi="Lucida Sans Unicode" w:cs="Lucida Sans Unicode"/>
          <w:sz w:val="20"/>
          <w:szCs w:val="20"/>
        </w:rPr>
        <w:t xml:space="preserve">ornada </w:t>
      </w:r>
      <w:r w:rsidR="00F23302">
        <w:rPr>
          <w:rFonts w:ascii="Lucida Sans Unicode" w:eastAsia="Lucida Sans Unicode" w:hAnsi="Lucida Sans Unicode" w:cs="Lucida Sans Unicode"/>
          <w:sz w:val="20"/>
          <w:szCs w:val="20"/>
        </w:rPr>
        <w:t>E</w:t>
      </w:r>
      <w:r w:rsidR="006F58DD">
        <w:rPr>
          <w:rFonts w:ascii="Lucida Sans Unicode" w:eastAsia="Lucida Sans Unicode" w:hAnsi="Lucida Sans Unicode" w:cs="Lucida Sans Unicode"/>
          <w:sz w:val="20"/>
          <w:szCs w:val="20"/>
        </w:rPr>
        <w:t xml:space="preserve">lectoral en la que, </w:t>
      </w:r>
      <w:r w:rsidR="000D4BC8">
        <w:rPr>
          <w:rFonts w:ascii="Lucida Sans Unicode" w:eastAsia="Lucida Sans Unicode" w:hAnsi="Lucida Sans Unicode" w:cs="Lucida Sans Unicode"/>
          <w:sz w:val="20"/>
          <w:szCs w:val="20"/>
        </w:rPr>
        <w:t xml:space="preserve">se elabore un informe que contenga entre otras cosas, </w:t>
      </w:r>
      <w:r w:rsidR="000D4BC8" w:rsidRPr="000D4BC8">
        <w:rPr>
          <w:rFonts w:ascii="Lucida Sans Unicode" w:eastAsia="Lucida Sans Unicode" w:hAnsi="Lucida Sans Unicode" w:cs="Lucida Sans Unicode"/>
          <w:sz w:val="20"/>
          <w:szCs w:val="20"/>
        </w:rPr>
        <w:t>un apartado sobre la presencia o no del indicio consistente en una diferencia menor al uno por ciento en los resultados correspondientes a</w:t>
      </w:r>
      <w:r w:rsidR="00D81438">
        <w:rPr>
          <w:rFonts w:ascii="Lucida Sans Unicode" w:eastAsia="Lucida Sans Unicode" w:hAnsi="Lucida Sans Unicode" w:cs="Lucida Sans Unicode"/>
          <w:sz w:val="20"/>
          <w:szCs w:val="20"/>
        </w:rPr>
        <w:t xml:space="preserve">l </w:t>
      </w:r>
      <w:r w:rsidR="000D4BC8" w:rsidRPr="000D4BC8">
        <w:rPr>
          <w:rFonts w:ascii="Lucida Sans Unicode" w:eastAsia="Lucida Sans Unicode" w:hAnsi="Lucida Sans Unicode" w:cs="Lucida Sans Unicode"/>
          <w:sz w:val="20"/>
          <w:szCs w:val="20"/>
        </w:rPr>
        <w:t xml:space="preserve">primer y segundo </w:t>
      </w:r>
      <w:r w:rsidR="00D81438">
        <w:rPr>
          <w:rFonts w:ascii="Lucida Sans Unicode" w:eastAsia="Lucida Sans Unicode" w:hAnsi="Lucida Sans Unicode" w:cs="Lucida Sans Unicode"/>
          <w:sz w:val="20"/>
          <w:szCs w:val="20"/>
        </w:rPr>
        <w:t>lugar</w:t>
      </w:r>
      <w:r w:rsidR="000D4BC8" w:rsidRPr="000D4BC8">
        <w:rPr>
          <w:rFonts w:ascii="Lucida Sans Unicode" w:eastAsia="Lucida Sans Unicode" w:hAnsi="Lucida Sans Unicode" w:cs="Lucida Sans Unicode"/>
          <w:sz w:val="20"/>
          <w:szCs w:val="20"/>
        </w:rPr>
        <w:t xml:space="preserve"> de la votación, así como </w:t>
      </w:r>
      <w:r w:rsidR="00D27E7A">
        <w:rPr>
          <w:rFonts w:ascii="Lucida Sans Unicode" w:eastAsia="Lucida Sans Unicode" w:hAnsi="Lucida Sans Unicode" w:cs="Lucida Sans Unicode"/>
          <w:sz w:val="20"/>
          <w:szCs w:val="20"/>
        </w:rPr>
        <w:t xml:space="preserve">que </w:t>
      </w:r>
      <w:r w:rsidR="000D4BC8" w:rsidRPr="000D4BC8">
        <w:rPr>
          <w:rFonts w:ascii="Lucida Sans Unicode" w:eastAsia="Lucida Sans Unicode" w:hAnsi="Lucida Sans Unicode" w:cs="Lucida Sans Unicode"/>
          <w:sz w:val="20"/>
          <w:szCs w:val="20"/>
        </w:rPr>
        <w:t>la diferencia entre el primer y segundo lugar sea igual o menor a los votos nulos, como requisito para el recuento total de votos</w:t>
      </w:r>
      <w:r w:rsidR="000D4BC8">
        <w:rPr>
          <w:rFonts w:ascii="Lucida Sans Unicode" w:eastAsia="Lucida Sans Unicode" w:hAnsi="Lucida Sans Unicode" w:cs="Lucida Sans Unicode"/>
          <w:sz w:val="20"/>
          <w:szCs w:val="20"/>
        </w:rPr>
        <w:t xml:space="preserve">. </w:t>
      </w:r>
    </w:p>
    <w:p w14:paraId="41217F10"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4B5B9CB3" w14:textId="57B949E4" w:rsidR="001A7E9F" w:rsidRPr="001A7E9F" w:rsidRDefault="00AF7F7B" w:rsidP="00F60A56">
      <w:pPr>
        <w:pStyle w:val="Sinespaciado"/>
        <w:jc w:val="both"/>
        <w:rPr>
          <w:rFonts w:ascii="Lucida Sans Unicode" w:eastAsia="Lucida Sans Unicode" w:hAnsi="Lucida Sans Unicode" w:cs="Lucida Sans Unicode"/>
          <w:sz w:val="20"/>
          <w:szCs w:val="20"/>
        </w:rPr>
      </w:pPr>
      <w:r w:rsidRPr="2185ADEC">
        <w:rPr>
          <w:rFonts w:ascii="Lucida Sans Unicode" w:eastAsia="Lucida Sans Unicode" w:hAnsi="Lucida Sans Unicode" w:cs="Lucida Sans Unicode"/>
          <w:sz w:val="20"/>
          <w:szCs w:val="20"/>
        </w:rPr>
        <w:t xml:space="preserve">Cuando los </w:t>
      </w:r>
      <w:r w:rsidR="006A64B9">
        <w:rPr>
          <w:rFonts w:ascii="Lucida Sans Unicode" w:eastAsia="Lucida Sans Unicode" w:hAnsi="Lucida Sans Unicode" w:cs="Lucida Sans Unicode"/>
          <w:sz w:val="20"/>
          <w:szCs w:val="20"/>
        </w:rPr>
        <w:t>c</w:t>
      </w:r>
      <w:r w:rsidRPr="2185ADEC">
        <w:rPr>
          <w:rFonts w:ascii="Lucida Sans Unicode" w:eastAsia="Lucida Sans Unicode" w:hAnsi="Lucida Sans Unicode" w:cs="Lucida Sans Unicode"/>
          <w:sz w:val="20"/>
          <w:szCs w:val="20"/>
        </w:rPr>
        <w:t>onsejos se encuentren ante el supuesto de procedencia de un recuento total, la Presidencia del órgano correspondiente deberá</w:t>
      </w:r>
      <w:r w:rsidR="001A7E9F" w:rsidRPr="2185ADEC">
        <w:rPr>
          <w:rFonts w:ascii="Lucida Sans Unicode" w:eastAsia="Lucida Sans Unicode" w:hAnsi="Lucida Sans Unicode" w:cs="Lucida Sans Unicode"/>
          <w:sz w:val="20"/>
          <w:szCs w:val="20"/>
        </w:rPr>
        <w:t xml:space="preserve"> en el caso de la elección de munícipes, avisar a la Secretaría Ejecutiva de este Instituto de manera inmediata y por la vía más expedita sobre la aprobación de la procedencia del recuento total respectivo, en cuyo caso se deberá precisar lo siguiente:</w:t>
      </w:r>
    </w:p>
    <w:p w14:paraId="149760F6" w14:textId="77777777" w:rsidR="001A7E9F" w:rsidRPr="001A7E9F" w:rsidRDefault="001A7E9F" w:rsidP="00F60A56">
      <w:pPr>
        <w:pStyle w:val="Sinespaciado"/>
        <w:jc w:val="both"/>
        <w:rPr>
          <w:rFonts w:ascii="Lucida Sans Unicode" w:eastAsia="Lucida Sans Unicode" w:hAnsi="Lucida Sans Unicode" w:cs="Lucida Sans Unicode"/>
          <w:sz w:val="20"/>
          <w:szCs w:val="20"/>
          <w:lang w:val="es-ES_tradnl"/>
        </w:rPr>
      </w:pPr>
    </w:p>
    <w:p w14:paraId="0E6F805B" w14:textId="6674948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Tipo de elección;</w:t>
      </w:r>
    </w:p>
    <w:p w14:paraId="669BE55E" w14:textId="17D31111"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casillas instaladas en el distrito o municipio;</w:t>
      </w:r>
    </w:p>
    <w:p w14:paraId="05BB3DD7" w14:textId="17426C6E"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electorales recibidos, conforme a los plazos legales;</w:t>
      </w:r>
    </w:p>
    <w:p w14:paraId="7B4009CA" w14:textId="6A4674B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recibidos de forma extemporánea con causa justificada;</w:t>
      </w:r>
    </w:p>
    <w:p w14:paraId="62C47C6C" w14:textId="2BF8E953"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electorales que serán objeto del recuento total, y</w:t>
      </w:r>
    </w:p>
    <w:p w14:paraId="118BAA88" w14:textId="469194D1" w:rsidR="00157FC9" w:rsidRPr="00AF7F7B"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 xml:space="preserve">La creación de los </w:t>
      </w:r>
      <w:r w:rsidR="005417CF">
        <w:rPr>
          <w:rFonts w:ascii="Lucida Sans Unicode" w:eastAsia="Lucida Sans Unicode" w:hAnsi="Lucida Sans Unicode" w:cs="Lucida Sans Unicode"/>
          <w:sz w:val="20"/>
          <w:szCs w:val="20"/>
          <w:lang w:val="es-ES_tradnl"/>
        </w:rPr>
        <w:t>grupos de trabajo</w:t>
      </w:r>
      <w:r w:rsidRPr="001A7E9F">
        <w:rPr>
          <w:rFonts w:ascii="Lucida Sans Unicode" w:eastAsia="Lucida Sans Unicode" w:hAnsi="Lucida Sans Unicode" w:cs="Lucida Sans Unicode"/>
          <w:sz w:val="20"/>
          <w:szCs w:val="20"/>
          <w:lang w:val="es-ES_tradnl"/>
        </w:rPr>
        <w:t xml:space="preserve"> y el número de </w:t>
      </w:r>
      <w:r w:rsidR="00DD4B24">
        <w:rPr>
          <w:rFonts w:ascii="Lucida Sans Unicode" w:eastAsia="Lucida Sans Unicode" w:hAnsi="Lucida Sans Unicode" w:cs="Lucida Sans Unicode"/>
          <w:sz w:val="20"/>
          <w:szCs w:val="20"/>
          <w:lang w:val="es-ES_tradnl"/>
        </w:rPr>
        <w:t>puntos de recuento</w:t>
      </w:r>
      <w:r w:rsidRPr="001A7E9F">
        <w:rPr>
          <w:rFonts w:ascii="Lucida Sans Unicode" w:eastAsia="Lucida Sans Unicode" w:hAnsi="Lucida Sans Unicode" w:cs="Lucida Sans Unicode"/>
          <w:sz w:val="20"/>
          <w:szCs w:val="20"/>
          <w:lang w:val="es-ES_tradnl"/>
        </w:rPr>
        <w:t xml:space="preserve"> para cada uno.</w:t>
      </w:r>
    </w:p>
    <w:p w14:paraId="5155FB22"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0C3C7AD2" w14:textId="2E4BF00B"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Así mismo, adicionalmente al supuesto previsto en el artículo 637, numeral 5, fracción I, incisos a) y b) del Código Electoral del Estado de Jalisco, relativo al momento en que podrá solicitarse el recuento total, esto es, al momento de firmarse el acta de cómputo distrital o municipal; en el articulado de los Lineamientos a que se hizo referencia en párrafos precedentes, se prevé la posibilidad de que el recuento total pueda ser solicitado también al momento de inicio de la sesión de cómputo distrital o municipal.</w:t>
      </w:r>
    </w:p>
    <w:p w14:paraId="07409333" w14:textId="1891D959" w:rsidR="00163BA4" w:rsidRPr="001C5ABC" w:rsidRDefault="00163BA4" w:rsidP="00F60A56">
      <w:pPr>
        <w:pStyle w:val="Sinespaciado"/>
        <w:jc w:val="both"/>
        <w:rPr>
          <w:rFonts w:ascii="Lucida Sans Unicode" w:eastAsia="Lucida Sans Unicode" w:hAnsi="Lucida Sans Unicode" w:cs="Lucida Sans Unicode"/>
          <w:sz w:val="20"/>
          <w:szCs w:val="20"/>
        </w:rPr>
      </w:pPr>
    </w:p>
    <w:p w14:paraId="535BB4E3" w14:textId="7E6A318E"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Lo anterior, permitirá que al inicio de la sesión de cómputo distrital o municipal y derivado de los trabajos realizados en la reunión y la sesión extraordinaria celebrada el martes anterior a la sesión especial de cómputo distrital o municipal, pueda advertirse el surtimiento de alguna de las causales de recuento total y, solicitarse la realización del mismo, sin que se tengan que llevar a cabo todas las actividades inherentes al cómputo distrital o municipal que, a la postre, resultarán ociosas, ante la inminente verificación del cómputo total de la elección distrital o municipal.</w:t>
      </w:r>
    </w:p>
    <w:p w14:paraId="00374C80" w14:textId="77777777" w:rsidR="00163BA4" w:rsidRPr="001C5ABC" w:rsidRDefault="00163BA4" w:rsidP="00F60A56">
      <w:pPr>
        <w:pStyle w:val="Sinespaciado"/>
        <w:jc w:val="both"/>
        <w:rPr>
          <w:rFonts w:ascii="Lucida Sans Unicode" w:eastAsia="Lucida Sans Unicode" w:hAnsi="Lucida Sans Unicode" w:cs="Lucida Sans Unicode"/>
          <w:sz w:val="20"/>
          <w:szCs w:val="20"/>
        </w:rPr>
      </w:pPr>
    </w:p>
    <w:p w14:paraId="647E6A6B" w14:textId="68376663" w:rsidR="00163BA4" w:rsidRPr="00C520E9"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La inclusión de la posibilidad de solicitar el recuento total desde el inicio de la sesión de cómputo distrital o municipal contribuye a la certeza de los resultados, la seguridad de los paquetes electorales y de la cadena de custodia, la agilización en la conclusión de los cómputos y la emisión en tiempo de los resultados.</w:t>
      </w:r>
    </w:p>
    <w:p w14:paraId="60C5733F" w14:textId="77777777" w:rsidR="00163BA4" w:rsidRDefault="00163BA4" w:rsidP="00F60A56">
      <w:pPr>
        <w:pStyle w:val="Sinespaciado"/>
        <w:jc w:val="both"/>
        <w:rPr>
          <w:rFonts w:ascii="Lucida Sans Unicode" w:eastAsia="Lucida Sans Unicode" w:hAnsi="Lucida Sans Unicode" w:cs="Lucida Sans Unicode"/>
          <w:sz w:val="20"/>
          <w:szCs w:val="20"/>
          <w:lang w:eastAsia="es-MX"/>
        </w:rPr>
      </w:pPr>
    </w:p>
    <w:p w14:paraId="26F38173" w14:textId="13BECF39" w:rsidR="00AD6588" w:rsidRDefault="00163BA4" w:rsidP="00F60A56">
      <w:pPr>
        <w:pStyle w:val="Sinespaciad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Lo anterior, tiene fundamento en el artículo 311, numeral 2 de la Ley General de Instituciones y Procedimientos Electorales.</w:t>
      </w:r>
      <w:r w:rsidR="00F60A56">
        <w:rPr>
          <w:rFonts w:ascii="Lucida Sans Unicode" w:eastAsia="Lucida Sans Unicode" w:hAnsi="Lucida Sans Unicode" w:cs="Lucida Sans Unicode"/>
          <w:sz w:val="20"/>
          <w:szCs w:val="20"/>
          <w:lang w:eastAsia="es-MX"/>
        </w:rPr>
        <w:t xml:space="preserve"> </w:t>
      </w:r>
    </w:p>
    <w:p w14:paraId="5DDD4BB7" w14:textId="77777777" w:rsidR="00897825" w:rsidRDefault="00897825" w:rsidP="00F60A56">
      <w:pPr>
        <w:pStyle w:val="Sinespaciado"/>
        <w:jc w:val="both"/>
        <w:rPr>
          <w:rFonts w:ascii="Lucida Sans Unicode" w:hAnsi="Lucida Sans Unicode" w:cs="Lucida Sans Unicode"/>
          <w:b/>
          <w:bCs/>
          <w:sz w:val="20"/>
          <w:szCs w:val="20"/>
          <w:lang w:eastAsia="es-MX"/>
        </w:rPr>
      </w:pPr>
    </w:p>
    <w:p w14:paraId="302036C0" w14:textId="2EB6212A" w:rsidR="11610202" w:rsidRPr="008D423A" w:rsidRDefault="00C80577" w:rsidP="00F60A56">
      <w:pPr>
        <w:pStyle w:val="Sinespaciado"/>
        <w:jc w:val="both"/>
        <w:rPr>
          <w:rFonts w:ascii="Lucida Sans Unicode" w:eastAsia="Lucida Sans Unicode" w:hAnsi="Lucida Sans Unicode" w:cs="Lucida Sans Unicode"/>
          <w:sz w:val="20"/>
          <w:szCs w:val="20"/>
        </w:rPr>
      </w:pPr>
      <w:r>
        <w:rPr>
          <w:rFonts w:ascii="Lucida Sans Unicode" w:hAnsi="Lucida Sans Unicode" w:cs="Lucida Sans Unicode"/>
          <w:sz w:val="20"/>
          <w:szCs w:val="20"/>
        </w:rPr>
        <w:t>Los “</w:t>
      </w:r>
      <w:r w:rsidRPr="00D71884">
        <w:rPr>
          <w:rFonts w:ascii="Lucida Sans Unicode" w:hAnsi="Lucida Sans Unicode" w:cs="Lucida Sans Unicode"/>
          <w:sz w:val="20"/>
          <w:szCs w:val="20"/>
        </w:rPr>
        <w:t xml:space="preserve">Lineamientos que regulan el desarrollo de las sesiones de cómputos del Instituto Electoral </w:t>
      </w:r>
      <w:r w:rsidR="00512155">
        <w:rPr>
          <w:rFonts w:ascii="Lucida Sans Unicode" w:hAnsi="Lucida Sans Unicode" w:cs="Lucida Sans Unicode"/>
          <w:sz w:val="20"/>
          <w:szCs w:val="20"/>
        </w:rPr>
        <w:t>y d</w:t>
      </w:r>
      <w:r w:rsidRPr="00D71884">
        <w:rPr>
          <w:rFonts w:ascii="Lucida Sans Unicode" w:hAnsi="Lucida Sans Unicode" w:cs="Lucida Sans Unicode"/>
          <w:sz w:val="20"/>
          <w:szCs w:val="20"/>
        </w:rPr>
        <w:t xml:space="preserve">e Participación Ciudadana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7E6386">
        <w:rPr>
          <w:rFonts w:ascii="Lucida Sans Unicode" w:hAnsi="Lucida Sans Unicode" w:cs="Lucida Sans Unicode"/>
          <w:sz w:val="20"/>
          <w:szCs w:val="20"/>
        </w:rPr>
        <w:t>”</w:t>
      </w:r>
      <w:r w:rsidRPr="00D71884">
        <w:rPr>
          <w:rFonts w:ascii="Lucida Sans Unicode" w:hAnsi="Lucida Sans Unicode" w:cs="Lucida Sans Unicode"/>
          <w:sz w:val="20"/>
          <w:szCs w:val="20"/>
        </w:rPr>
        <w:t>,</w:t>
      </w:r>
      <w:r w:rsidR="00FB601F">
        <w:rPr>
          <w:rFonts w:ascii="Lucida Sans Unicode" w:hAnsi="Lucida Sans Unicode" w:cs="Lucida Sans Unicode"/>
          <w:sz w:val="20"/>
          <w:szCs w:val="20"/>
        </w:rPr>
        <w:t xml:space="preserve"> </w:t>
      </w:r>
      <w:r w:rsidRPr="00D71884" w:rsidDel="009A22C8">
        <w:rPr>
          <w:rFonts w:ascii="Lucida Sans Unicode" w:hAnsi="Lucida Sans Unicode" w:cs="Lucida Sans Unicode"/>
          <w:sz w:val="20"/>
          <w:szCs w:val="20"/>
        </w:rPr>
        <w:t xml:space="preserve">para </w:t>
      </w:r>
      <w:r w:rsidRPr="00D71884">
        <w:rPr>
          <w:rFonts w:ascii="Lucida Sans Unicode" w:hAnsi="Lucida Sans Unicode" w:cs="Lucida Sans Unicode"/>
          <w:sz w:val="20"/>
          <w:szCs w:val="20"/>
        </w:rPr>
        <w:t>el Proceso Electoral Local Concurrente 2023-2024</w:t>
      </w:r>
      <w:r w:rsidR="00680D04">
        <w:rPr>
          <w:rFonts w:ascii="Lucida Sans Unicode" w:hAnsi="Lucida Sans Unicode" w:cs="Lucida Sans Unicode"/>
          <w:sz w:val="20"/>
          <w:szCs w:val="20"/>
        </w:rPr>
        <w:t>,</w:t>
      </w:r>
      <w:r w:rsidR="00153683">
        <w:rPr>
          <w:rFonts w:ascii="Lucida Sans Unicode" w:hAnsi="Lucida Sans Unicode" w:cs="Lucida Sans Unicode"/>
          <w:sz w:val="20"/>
          <w:szCs w:val="20"/>
        </w:rPr>
        <w:t xml:space="preserve"> prevén, entre otras cosas,</w:t>
      </w:r>
      <w:r w:rsidR="0F677D64" w:rsidRPr="008D423A">
        <w:rPr>
          <w:rFonts w:ascii="Lucida Sans Unicode" w:hAnsi="Lucida Sans Unicode" w:cs="Lucida Sans Unicode"/>
          <w:sz w:val="20"/>
          <w:szCs w:val="20"/>
        </w:rPr>
        <w:t xml:space="preserve"> </w:t>
      </w:r>
      <w:r w:rsidR="643D3228" w:rsidRPr="008D423A">
        <w:rPr>
          <w:rFonts w:ascii="Lucida Sans Unicode" w:hAnsi="Lucida Sans Unicode" w:cs="Lucida Sans Unicode"/>
          <w:sz w:val="20"/>
          <w:szCs w:val="20"/>
        </w:rPr>
        <w:t>en los artículos 40, 41 y 4</w:t>
      </w:r>
      <w:r w:rsidR="2DC64C25" w:rsidRPr="008D423A">
        <w:rPr>
          <w:rFonts w:ascii="Lucida Sans Unicode" w:hAnsi="Lucida Sans Unicode" w:cs="Lucida Sans Unicode"/>
          <w:sz w:val="20"/>
          <w:szCs w:val="20"/>
        </w:rPr>
        <w:t>2</w:t>
      </w:r>
      <w:r w:rsidR="643D3228" w:rsidRPr="008D423A">
        <w:rPr>
          <w:rFonts w:ascii="Lucida Sans Unicode" w:hAnsi="Lucida Sans Unicode" w:cs="Lucida Sans Unicode"/>
          <w:sz w:val="20"/>
          <w:szCs w:val="20"/>
        </w:rPr>
        <w:t xml:space="preserve"> </w:t>
      </w:r>
      <w:r w:rsidR="1E8456D0" w:rsidRPr="008D423A">
        <w:rPr>
          <w:rFonts w:ascii="Lucida Sans Unicode" w:hAnsi="Lucida Sans Unicode" w:cs="Lucida Sans Unicode"/>
          <w:sz w:val="20"/>
          <w:szCs w:val="20"/>
        </w:rPr>
        <w:t xml:space="preserve">el </w:t>
      </w:r>
      <w:r w:rsidR="3F087482" w:rsidRPr="00153683">
        <w:rPr>
          <w:rFonts w:ascii="Lucida Sans Unicode" w:hAnsi="Lucida Sans Unicode" w:cs="Lucida Sans Unicode"/>
          <w:sz w:val="20"/>
          <w:szCs w:val="20"/>
        </w:rPr>
        <w:t>recuento</w:t>
      </w:r>
      <w:r w:rsidR="1E8456D0" w:rsidRPr="00153683">
        <w:rPr>
          <w:rFonts w:ascii="Lucida Sans Unicode" w:hAnsi="Lucida Sans Unicode" w:cs="Lucida Sans Unicode"/>
          <w:sz w:val="20"/>
          <w:szCs w:val="20"/>
        </w:rPr>
        <w:t xml:space="preserve"> total</w:t>
      </w:r>
      <w:r w:rsidR="1E8456D0" w:rsidRPr="008D423A">
        <w:rPr>
          <w:rFonts w:ascii="Lucida Sans Unicode" w:hAnsi="Lucida Sans Unicode" w:cs="Lucida Sans Unicode"/>
          <w:sz w:val="20"/>
          <w:szCs w:val="20"/>
        </w:rPr>
        <w:t xml:space="preserve"> de la elección de que se </w:t>
      </w:r>
      <w:r w:rsidR="61AAA94C" w:rsidRPr="008D423A">
        <w:rPr>
          <w:rFonts w:ascii="Lucida Sans Unicode" w:hAnsi="Lucida Sans Unicode" w:cs="Lucida Sans Unicode"/>
          <w:sz w:val="20"/>
          <w:szCs w:val="20"/>
        </w:rPr>
        <w:t>trate</w:t>
      </w:r>
      <w:r w:rsidR="1E8456D0" w:rsidRPr="008D423A">
        <w:rPr>
          <w:rFonts w:ascii="Lucida Sans Unicode" w:hAnsi="Lucida Sans Unicode" w:cs="Lucida Sans Unicode"/>
          <w:sz w:val="20"/>
          <w:szCs w:val="20"/>
        </w:rPr>
        <w:t xml:space="preserve"> deberá de realizarse por el consejo distrital o municipal en que se surta alguna de las causales </w:t>
      </w:r>
      <w:r w:rsidR="77F46526" w:rsidRPr="008D423A">
        <w:rPr>
          <w:rFonts w:ascii="Lucida Sans Unicode" w:hAnsi="Lucida Sans Unicode" w:cs="Lucida Sans Unicode"/>
          <w:sz w:val="20"/>
          <w:szCs w:val="20"/>
        </w:rPr>
        <w:t>previstas en la normatividad</w:t>
      </w:r>
      <w:r w:rsidR="0098281E">
        <w:rPr>
          <w:rFonts w:ascii="Lucida Sans Unicode" w:hAnsi="Lucida Sans Unicode" w:cs="Lucida Sans Unicode"/>
          <w:sz w:val="20"/>
          <w:szCs w:val="20"/>
        </w:rPr>
        <w:t xml:space="preserve">, en cuyo caso </w:t>
      </w:r>
      <w:r w:rsidR="01872A30" w:rsidRPr="001C5ABC">
        <w:rPr>
          <w:rFonts w:ascii="Lucida Sans Unicode" w:eastAsia="Lucida Sans Unicode" w:hAnsi="Lucida Sans Unicode" w:cs="Lucida Sans Unicode"/>
          <w:sz w:val="20"/>
          <w:szCs w:val="20"/>
        </w:rPr>
        <w:t xml:space="preserve">se </w:t>
      </w:r>
      <w:r w:rsidR="05509347" w:rsidRPr="001C5ABC">
        <w:rPr>
          <w:rFonts w:ascii="Lucida Sans Unicode" w:eastAsia="Lucida Sans Unicode" w:hAnsi="Lucida Sans Unicode" w:cs="Lucida Sans Unicode"/>
          <w:sz w:val="20"/>
          <w:szCs w:val="20"/>
        </w:rPr>
        <w:t>faculta a</w:t>
      </w:r>
      <w:r>
        <w:rPr>
          <w:rFonts w:ascii="Lucida Sans Unicode" w:eastAsia="Lucida Sans Unicode" w:hAnsi="Lucida Sans Unicode" w:cs="Lucida Sans Unicode"/>
          <w:sz w:val="20"/>
          <w:szCs w:val="20"/>
        </w:rPr>
        <w:t xml:space="preserve"> este</w:t>
      </w:r>
      <w:r w:rsidR="05509347" w:rsidRPr="001C5ABC">
        <w:rPr>
          <w:rFonts w:ascii="Lucida Sans Unicode" w:eastAsia="Lucida Sans Unicode" w:hAnsi="Lucida Sans Unicode" w:cs="Lucida Sans Unicode"/>
          <w:sz w:val="20"/>
          <w:szCs w:val="20"/>
        </w:rPr>
        <w:t xml:space="preserve"> Consejo General para que</w:t>
      </w:r>
      <w:r w:rsidR="004C61DA" w:rsidRPr="001C5ABC">
        <w:rPr>
          <w:rFonts w:ascii="Lucida Sans Unicode" w:eastAsia="Lucida Sans Unicode" w:hAnsi="Lucida Sans Unicode" w:cs="Lucida Sans Unicode"/>
          <w:sz w:val="20"/>
          <w:szCs w:val="20"/>
        </w:rPr>
        <w:t>, siempre y cuando se reúnan los requisitos</w:t>
      </w:r>
      <w:r w:rsidR="05509347" w:rsidRPr="001C5ABC">
        <w:rPr>
          <w:rFonts w:ascii="Lucida Sans Unicode" w:eastAsia="Lucida Sans Unicode" w:hAnsi="Lucida Sans Unicode" w:cs="Lucida Sans Unicode"/>
          <w:sz w:val="20"/>
          <w:szCs w:val="20"/>
        </w:rPr>
        <w:t xml:space="preserve"> </w:t>
      </w:r>
      <w:r w:rsidR="0084334C" w:rsidRPr="001C5ABC">
        <w:rPr>
          <w:rFonts w:ascii="Lucida Sans Unicode" w:eastAsia="Lucida Sans Unicode" w:hAnsi="Lucida Sans Unicode" w:cs="Lucida Sans Unicode"/>
          <w:sz w:val="20"/>
          <w:szCs w:val="20"/>
        </w:rPr>
        <w:t xml:space="preserve">de procedencia, </w:t>
      </w:r>
      <w:r w:rsidR="7ECC8869" w:rsidRPr="001C5ABC">
        <w:rPr>
          <w:rFonts w:ascii="Lucida Sans Unicode" w:eastAsia="Lucida Sans Unicode" w:hAnsi="Lucida Sans Unicode" w:cs="Lucida Sans Unicode"/>
          <w:sz w:val="20"/>
          <w:szCs w:val="20"/>
        </w:rPr>
        <w:t>pueda</w:t>
      </w:r>
      <w:r w:rsidR="05509347" w:rsidRPr="001C5ABC">
        <w:rPr>
          <w:rFonts w:ascii="Lucida Sans Unicode" w:eastAsia="Lucida Sans Unicode" w:hAnsi="Lucida Sans Unicode" w:cs="Lucida Sans Unicode"/>
          <w:sz w:val="20"/>
          <w:szCs w:val="20"/>
        </w:rPr>
        <w:t xml:space="preserve"> </w:t>
      </w:r>
      <w:r w:rsidR="00CD3BE2" w:rsidRPr="001C5ABC">
        <w:rPr>
          <w:rFonts w:ascii="Lucida Sans Unicode" w:eastAsia="Lucida Sans Unicode" w:hAnsi="Lucida Sans Unicode" w:cs="Lucida Sans Unicode"/>
          <w:sz w:val="20"/>
          <w:szCs w:val="20"/>
        </w:rPr>
        <w:t>encomendar</w:t>
      </w:r>
      <w:r w:rsidR="05509347" w:rsidRPr="001C5ABC">
        <w:rPr>
          <w:rFonts w:ascii="Lucida Sans Unicode" w:eastAsia="Lucida Sans Unicode" w:hAnsi="Lucida Sans Unicode" w:cs="Lucida Sans Unicode"/>
          <w:sz w:val="20"/>
          <w:szCs w:val="20"/>
        </w:rPr>
        <w:t xml:space="preserve"> </w:t>
      </w:r>
      <w:r w:rsidR="01872A30" w:rsidRPr="001C5ABC">
        <w:rPr>
          <w:rFonts w:ascii="Lucida Sans Unicode" w:eastAsia="Lucida Sans Unicode" w:hAnsi="Lucida Sans Unicode" w:cs="Lucida Sans Unicode"/>
          <w:sz w:val="20"/>
          <w:szCs w:val="20"/>
        </w:rPr>
        <w:t>la com</w:t>
      </w:r>
      <w:r w:rsidR="292A4F53" w:rsidRPr="001C5ABC">
        <w:rPr>
          <w:rFonts w:ascii="Lucida Sans Unicode" w:eastAsia="Lucida Sans Unicode" w:hAnsi="Lucida Sans Unicode" w:cs="Lucida Sans Unicode"/>
          <w:sz w:val="20"/>
          <w:szCs w:val="20"/>
        </w:rPr>
        <w:t>p</w:t>
      </w:r>
      <w:r w:rsidR="01872A30" w:rsidRPr="001C5ABC">
        <w:rPr>
          <w:rFonts w:ascii="Lucida Sans Unicode" w:eastAsia="Lucida Sans Unicode" w:hAnsi="Lucida Sans Unicode" w:cs="Lucida Sans Unicode"/>
          <w:sz w:val="20"/>
          <w:szCs w:val="20"/>
        </w:rPr>
        <w:t xml:space="preserve">etencia </w:t>
      </w:r>
      <w:r w:rsidR="1C8255B4" w:rsidRPr="001C5ABC">
        <w:rPr>
          <w:rFonts w:ascii="Lucida Sans Unicode" w:eastAsia="Lucida Sans Unicode" w:hAnsi="Lucida Sans Unicode" w:cs="Lucida Sans Unicode"/>
          <w:sz w:val="20"/>
          <w:szCs w:val="20"/>
        </w:rPr>
        <w:t xml:space="preserve">en los consejos municipales </w:t>
      </w:r>
      <w:r w:rsidR="2297950B" w:rsidRPr="001C5ABC">
        <w:rPr>
          <w:rFonts w:ascii="Lucida Sans Unicode" w:eastAsia="Lucida Sans Unicode" w:hAnsi="Lucida Sans Unicode" w:cs="Lucida Sans Unicode"/>
          <w:sz w:val="20"/>
          <w:szCs w:val="20"/>
        </w:rPr>
        <w:t xml:space="preserve">electorales para que </w:t>
      </w:r>
      <w:r w:rsidR="749C614C" w:rsidRPr="001C5ABC">
        <w:rPr>
          <w:rFonts w:ascii="Lucida Sans Unicode" w:eastAsia="Lucida Sans Unicode" w:hAnsi="Lucida Sans Unicode" w:cs="Lucida Sans Unicode"/>
          <w:sz w:val="20"/>
          <w:szCs w:val="20"/>
        </w:rPr>
        <w:t xml:space="preserve">cada </w:t>
      </w:r>
      <w:r w:rsidR="749C614C" w:rsidRPr="001C5ABC">
        <w:rPr>
          <w:rFonts w:ascii="Lucida Sans Unicode" w:eastAsia="Lucida Sans Unicode" w:hAnsi="Lucida Sans Unicode" w:cs="Lucida Sans Unicode"/>
          <w:sz w:val="20"/>
          <w:szCs w:val="20"/>
        </w:rPr>
        <w:lastRenderedPageBreak/>
        <w:t xml:space="preserve">uno de estos órganos desconcentrados </w:t>
      </w:r>
      <w:r w:rsidR="2297950B" w:rsidRPr="001C5ABC">
        <w:rPr>
          <w:rFonts w:ascii="Lucida Sans Unicode" w:eastAsia="Lucida Sans Unicode" w:hAnsi="Lucida Sans Unicode" w:cs="Lucida Sans Unicode"/>
          <w:sz w:val="20"/>
          <w:szCs w:val="20"/>
        </w:rPr>
        <w:t xml:space="preserve">realice </w:t>
      </w:r>
      <w:r w:rsidR="47E054F2" w:rsidRPr="001C5ABC">
        <w:rPr>
          <w:rFonts w:ascii="Lucida Sans Unicode" w:eastAsia="Lucida Sans Unicode" w:hAnsi="Lucida Sans Unicode" w:cs="Lucida Sans Unicode"/>
          <w:sz w:val="20"/>
          <w:szCs w:val="20"/>
        </w:rPr>
        <w:t xml:space="preserve">el </w:t>
      </w:r>
      <w:r w:rsidR="484A440F" w:rsidRPr="001C5ABC">
        <w:rPr>
          <w:rFonts w:ascii="Lucida Sans Unicode" w:eastAsia="Lucida Sans Unicode" w:hAnsi="Lucida Sans Unicode" w:cs="Lucida Sans Unicode"/>
          <w:sz w:val="20"/>
          <w:szCs w:val="20"/>
        </w:rPr>
        <w:t>recuento</w:t>
      </w:r>
      <w:r w:rsidR="2297950B" w:rsidRPr="001C5ABC">
        <w:rPr>
          <w:rFonts w:ascii="Lucida Sans Unicode" w:eastAsia="Lucida Sans Unicode" w:hAnsi="Lucida Sans Unicode" w:cs="Lucida Sans Unicode"/>
          <w:sz w:val="20"/>
          <w:szCs w:val="20"/>
        </w:rPr>
        <w:t xml:space="preserve"> total de l</w:t>
      </w:r>
      <w:r w:rsidR="2A5FF813" w:rsidRPr="001C5ABC">
        <w:rPr>
          <w:rFonts w:ascii="Lucida Sans Unicode" w:eastAsia="Lucida Sans Unicode" w:hAnsi="Lucida Sans Unicode" w:cs="Lucida Sans Unicode"/>
          <w:sz w:val="20"/>
          <w:szCs w:val="20"/>
        </w:rPr>
        <w:t>a</w:t>
      </w:r>
      <w:r w:rsidR="5F2F6A47" w:rsidRPr="001C5ABC">
        <w:rPr>
          <w:rFonts w:ascii="Lucida Sans Unicode" w:eastAsia="Lucida Sans Unicode" w:hAnsi="Lucida Sans Unicode" w:cs="Lucida Sans Unicode"/>
          <w:sz w:val="20"/>
          <w:szCs w:val="20"/>
        </w:rPr>
        <w:t xml:space="preserve"> elección de munícipes</w:t>
      </w:r>
      <w:r w:rsidR="777FD19B" w:rsidRPr="001C5ABC">
        <w:rPr>
          <w:rFonts w:ascii="Lucida Sans Unicode" w:eastAsia="Lucida Sans Unicode" w:hAnsi="Lucida Sans Unicode" w:cs="Lucida Sans Unicode"/>
          <w:sz w:val="20"/>
          <w:szCs w:val="20"/>
        </w:rPr>
        <w:t>, esto es, que sea el propio Consejo Municipal Electoral</w:t>
      </w:r>
      <w:r w:rsidR="3E76FFCF" w:rsidRPr="001C5ABC">
        <w:rPr>
          <w:rFonts w:ascii="Lucida Sans Unicode" w:eastAsia="Lucida Sans Unicode" w:hAnsi="Lucida Sans Unicode" w:cs="Lucida Sans Unicode"/>
          <w:sz w:val="20"/>
          <w:szCs w:val="20"/>
        </w:rPr>
        <w:t xml:space="preserve"> el que lleve a cabo el recuento total </w:t>
      </w:r>
      <w:r w:rsidR="435A94DA" w:rsidRPr="001C5ABC">
        <w:rPr>
          <w:rFonts w:ascii="Lucida Sans Unicode" w:eastAsia="Lucida Sans Unicode" w:hAnsi="Lucida Sans Unicode" w:cs="Lucida Sans Unicode"/>
          <w:sz w:val="20"/>
          <w:szCs w:val="20"/>
        </w:rPr>
        <w:t xml:space="preserve">de la elección </w:t>
      </w:r>
      <w:r w:rsidR="7E568F61" w:rsidRPr="001C5ABC">
        <w:rPr>
          <w:rFonts w:ascii="Lucida Sans Unicode" w:eastAsia="Lucida Sans Unicode" w:hAnsi="Lucida Sans Unicode" w:cs="Lucida Sans Unicode"/>
          <w:sz w:val="20"/>
          <w:szCs w:val="20"/>
        </w:rPr>
        <w:t>de munícipes</w:t>
      </w:r>
      <w:r w:rsidR="49446F39" w:rsidRPr="001C5ABC">
        <w:rPr>
          <w:rFonts w:ascii="Lucida Sans Unicode" w:eastAsia="Lucida Sans Unicode" w:hAnsi="Lucida Sans Unicode" w:cs="Lucida Sans Unicode"/>
          <w:sz w:val="20"/>
          <w:szCs w:val="20"/>
        </w:rPr>
        <w:t xml:space="preserve"> celebrada en su demarcación</w:t>
      </w:r>
      <w:r w:rsidR="00D20A26" w:rsidRPr="001C5ABC">
        <w:rPr>
          <w:rFonts w:ascii="Lucida Sans Unicode" w:eastAsia="Lucida Sans Unicode" w:hAnsi="Lucida Sans Unicode" w:cs="Lucida Sans Unicode"/>
          <w:sz w:val="20"/>
          <w:szCs w:val="20"/>
        </w:rPr>
        <w:t>;</w:t>
      </w:r>
      <w:r w:rsidR="00477891" w:rsidRPr="001C5ABC">
        <w:rPr>
          <w:rFonts w:ascii="Lucida Sans Unicode" w:eastAsia="Lucida Sans Unicode" w:hAnsi="Lucida Sans Unicode" w:cs="Lucida Sans Unicode"/>
          <w:sz w:val="20"/>
          <w:szCs w:val="20"/>
        </w:rPr>
        <w:t xml:space="preserve"> </w:t>
      </w:r>
      <w:r w:rsidR="00477032" w:rsidRPr="001C5ABC">
        <w:rPr>
          <w:rFonts w:ascii="Lucida Sans Unicode" w:eastAsia="Lucida Sans Unicode" w:hAnsi="Lucida Sans Unicode" w:cs="Lucida Sans Unicode"/>
          <w:sz w:val="20"/>
          <w:szCs w:val="20"/>
        </w:rPr>
        <w:t xml:space="preserve">salvo en </w:t>
      </w:r>
      <w:r w:rsidR="00D20A26" w:rsidRPr="001C5ABC">
        <w:rPr>
          <w:rFonts w:ascii="Lucida Sans Unicode" w:eastAsia="Lucida Sans Unicode" w:hAnsi="Lucida Sans Unicode" w:cs="Lucida Sans Unicode"/>
          <w:sz w:val="20"/>
          <w:szCs w:val="20"/>
        </w:rPr>
        <w:t xml:space="preserve">los supuestos </w:t>
      </w:r>
      <w:r w:rsidR="007C2755" w:rsidRPr="001C5ABC">
        <w:rPr>
          <w:rFonts w:ascii="Lucida Sans Unicode" w:eastAsia="Lucida Sans Unicode" w:hAnsi="Lucida Sans Unicode" w:cs="Lucida Sans Unicode"/>
          <w:sz w:val="20"/>
          <w:szCs w:val="20"/>
        </w:rPr>
        <w:t xml:space="preserve">de caso fortuito y fuerza </w:t>
      </w:r>
      <w:r w:rsidR="0084334C" w:rsidRPr="001C5ABC">
        <w:rPr>
          <w:rFonts w:ascii="Lucida Sans Unicode" w:eastAsia="Lucida Sans Unicode" w:hAnsi="Lucida Sans Unicode" w:cs="Lucida Sans Unicode"/>
          <w:sz w:val="20"/>
          <w:szCs w:val="20"/>
        </w:rPr>
        <w:t xml:space="preserve">mayor </w:t>
      </w:r>
      <w:r w:rsidR="00D20A26" w:rsidRPr="001C5ABC">
        <w:rPr>
          <w:rFonts w:ascii="Lucida Sans Unicode" w:eastAsia="Lucida Sans Unicode" w:hAnsi="Lucida Sans Unicode" w:cs="Lucida Sans Unicode"/>
          <w:sz w:val="20"/>
          <w:szCs w:val="20"/>
        </w:rPr>
        <w:t>previstos en el último párrafo del artículo 41 de los Lineamientos</w:t>
      </w:r>
      <w:r w:rsidR="00477032" w:rsidRPr="001C5ABC">
        <w:rPr>
          <w:rFonts w:ascii="Lucida Sans Unicode" w:eastAsia="Lucida Sans Unicode" w:hAnsi="Lucida Sans Unicode" w:cs="Lucida Sans Unicode"/>
          <w:sz w:val="20"/>
          <w:szCs w:val="20"/>
        </w:rPr>
        <w:t xml:space="preserve">, en los que el recuento total corresponderá realizarlo al órgano </w:t>
      </w:r>
      <w:r w:rsidR="007C2755" w:rsidRPr="001C5ABC">
        <w:rPr>
          <w:rFonts w:ascii="Lucida Sans Unicode" w:eastAsia="Lucida Sans Unicode" w:hAnsi="Lucida Sans Unicode" w:cs="Lucida Sans Unicode"/>
          <w:sz w:val="20"/>
          <w:szCs w:val="20"/>
        </w:rPr>
        <w:t xml:space="preserve">que designe el </w:t>
      </w:r>
      <w:r w:rsidR="0084334C" w:rsidRPr="001C5ABC">
        <w:rPr>
          <w:rFonts w:ascii="Lucida Sans Unicode" w:eastAsia="Lucida Sans Unicode" w:hAnsi="Lucida Sans Unicode" w:cs="Lucida Sans Unicode"/>
          <w:sz w:val="20"/>
          <w:szCs w:val="20"/>
        </w:rPr>
        <w:t xml:space="preserve">propio </w:t>
      </w:r>
      <w:r w:rsidR="007C2755" w:rsidRPr="001C5ABC">
        <w:rPr>
          <w:rFonts w:ascii="Lucida Sans Unicode" w:eastAsia="Lucida Sans Unicode" w:hAnsi="Lucida Sans Unicode" w:cs="Lucida Sans Unicode"/>
          <w:sz w:val="20"/>
          <w:szCs w:val="20"/>
        </w:rPr>
        <w:t>Consejo General</w:t>
      </w:r>
      <w:r w:rsidR="4027A338" w:rsidRPr="001C5ABC">
        <w:rPr>
          <w:rFonts w:ascii="Lucida Sans Unicode" w:eastAsia="Lucida Sans Unicode" w:hAnsi="Lucida Sans Unicode" w:cs="Lucida Sans Unicode"/>
          <w:sz w:val="20"/>
          <w:szCs w:val="20"/>
        </w:rPr>
        <w:t>.</w:t>
      </w:r>
    </w:p>
    <w:p w14:paraId="376FC642" w14:textId="58313D36" w:rsidR="10078DAD" w:rsidRPr="00CD3BE2" w:rsidRDefault="10078DAD" w:rsidP="00F60A56">
      <w:pPr>
        <w:pStyle w:val="Sinespaciado"/>
        <w:jc w:val="both"/>
        <w:rPr>
          <w:rFonts w:ascii="Lucida Sans Unicode" w:eastAsia="Lucida Sans Unicode" w:hAnsi="Lucida Sans Unicode" w:cs="Lucida Sans Unicode"/>
          <w:sz w:val="20"/>
          <w:szCs w:val="20"/>
        </w:rPr>
      </w:pPr>
    </w:p>
    <w:p w14:paraId="20FACCB0" w14:textId="548705E9" w:rsidR="00FD0C37" w:rsidRDefault="0053490C" w:rsidP="00F60A56">
      <w:pPr>
        <w:pStyle w:val="Sinespaciado"/>
        <w:jc w:val="both"/>
        <w:rPr>
          <w:rFonts w:ascii="Lucida Sans Unicode" w:eastAsia="Calibri" w:hAnsi="Lucida Sans Unicode" w:cs="Lucida Sans Unicode"/>
          <w:color w:val="000000"/>
          <w:sz w:val="20"/>
          <w:szCs w:val="20"/>
        </w:rPr>
      </w:pPr>
      <w:r w:rsidRPr="00DF7117">
        <w:rPr>
          <w:rFonts w:ascii="Lucida Sans Unicode" w:eastAsia="Lucida Sans Unicode" w:hAnsi="Lucida Sans Unicode" w:cs="Lucida Sans Unicode"/>
          <w:b/>
          <w:bCs/>
          <w:sz w:val="20"/>
          <w:szCs w:val="20"/>
          <w:lang w:eastAsia="es-MX"/>
        </w:rPr>
        <w:t>X</w:t>
      </w:r>
      <w:r w:rsidR="007942A9">
        <w:rPr>
          <w:rFonts w:ascii="Lucida Sans Unicode" w:eastAsia="Lucida Sans Unicode" w:hAnsi="Lucida Sans Unicode" w:cs="Lucida Sans Unicode"/>
          <w:b/>
          <w:bCs/>
          <w:sz w:val="20"/>
          <w:szCs w:val="20"/>
          <w:lang w:eastAsia="es-MX"/>
        </w:rPr>
        <w:t>I</w:t>
      </w:r>
      <w:r w:rsidR="00DF7117" w:rsidRPr="00DF7117">
        <w:rPr>
          <w:rFonts w:ascii="Lucida Sans Unicode" w:eastAsia="Lucida Sans Unicode" w:hAnsi="Lucida Sans Unicode" w:cs="Lucida Sans Unicode"/>
          <w:b/>
          <w:bCs/>
          <w:sz w:val="20"/>
          <w:szCs w:val="20"/>
          <w:lang w:eastAsia="es-MX"/>
        </w:rPr>
        <w:t>.</w:t>
      </w:r>
      <w:r w:rsidRPr="00DF7117">
        <w:rPr>
          <w:rFonts w:ascii="Lucida Sans Unicode" w:eastAsia="Lucida Sans Unicode" w:hAnsi="Lucida Sans Unicode" w:cs="Lucida Sans Unicode"/>
          <w:b/>
          <w:bCs/>
          <w:sz w:val="20"/>
          <w:szCs w:val="20"/>
          <w:lang w:eastAsia="es-MX"/>
        </w:rPr>
        <w:t xml:space="preserve"> DE LA PROCEDENCIA DEL RECUENTO TOTAL </w:t>
      </w:r>
      <w:r w:rsidR="00DF7117" w:rsidRPr="00DF7117">
        <w:rPr>
          <w:rFonts w:ascii="Lucida Sans Unicode" w:eastAsia="Lucida Sans Unicode" w:hAnsi="Lucida Sans Unicode" w:cs="Lucida Sans Unicode"/>
          <w:b/>
          <w:bCs/>
          <w:sz w:val="20"/>
          <w:szCs w:val="20"/>
          <w:lang w:eastAsia="es-MX"/>
        </w:rPr>
        <w:t>EN</w:t>
      </w:r>
      <w:r w:rsidR="008F58D2" w:rsidRPr="00DF7117">
        <w:rPr>
          <w:rFonts w:ascii="Lucida Sans Unicode" w:eastAsia="Lucida Sans Unicode" w:hAnsi="Lucida Sans Unicode" w:cs="Lucida Sans Unicode"/>
          <w:b/>
          <w:bCs/>
          <w:sz w:val="20"/>
          <w:szCs w:val="20"/>
          <w:lang w:eastAsia="es-MX"/>
        </w:rPr>
        <w:t xml:space="preserve"> LOS </w:t>
      </w:r>
      <w:r w:rsidR="00EE7023">
        <w:rPr>
          <w:rFonts w:ascii="Lucida Sans Unicode" w:eastAsia="Lucida Sans Unicode" w:hAnsi="Lucida Sans Unicode" w:cs="Lucida Sans Unicode"/>
          <w:b/>
          <w:bCs/>
          <w:sz w:val="20"/>
          <w:szCs w:val="20"/>
          <w:lang w:eastAsia="es-MX"/>
        </w:rPr>
        <w:t>ÓRGANOS DESCONCENTRADOS.</w:t>
      </w:r>
      <w:r w:rsidR="00001A26" w:rsidRPr="00F846CA">
        <w:rPr>
          <w:rFonts w:ascii="Lucida Sans Unicode" w:eastAsia="Lucida Sans Unicode" w:hAnsi="Lucida Sans Unicode" w:cs="Lucida Sans Unicode"/>
          <w:b/>
          <w:bCs/>
          <w:sz w:val="20"/>
          <w:szCs w:val="20"/>
          <w:lang w:eastAsia="es-MX"/>
        </w:rPr>
        <w:t xml:space="preserve"> </w:t>
      </w:r>
      <w:r w:rsidR="000C2A40" w:rsidRPr="00F846CA">
        <w:rPr>
          <w:rFonts w:ascii="Lucida Sans Unicode" w:eastAsia="Lucida Sans Unicode" w:hAnsi="Lucida Sans Unicode" w:cs="Lucida Sans Unicode"/>
          <w:sz w:val="20"/>
          <w:szCs w:val="20"/>
          <w:lang w:eastAsia="es-MX"/>
        </w:rPr>
        <w:t>C</w:t>
      </w:r>
      <w:r w:rsidR="00001A26" w:rsidRPr="00F846CA">
        <w:rPr>
          <w:rFonts w:ascii="Lucida Sans Unicode" w:eastAsia="Lucida Sans Unicode" w:hAnsi="Lucida Sans Unicode" w:cs="Lucida Sans Unicode"/>
          <w:sz w:val="20"/>
          <w:szCs w:val="20"/>
          <w:lang w:eastAsia="es-MX"/>
        </w:rPr>
        <w:t>om</w:t>
      </w:r>
      <w:r w:rsidR="00001A26">
        <w:rPr>
          <w:rFonts w:ascii="Lucida Sans Unicode" w:eastAsia="Lucida Sans Unicode" w:hAnsi="Lucida Sans Unicode" w:cs="Lucida Sans Unicode"/>
          <w:sz w:val="20"/>
          <w:szCs w:val="20"/>
          <w:lang w:eastAsia="es-MX"/>
        </w:rPr>
        <w:t xml:space="preserve">o se desprende del punto </w:t>
      </w:r>
      <w:r w:rsidR="000C2A40" w:rsidRPr="00F846CA">
        <w:rPr>
          <w:rFonts w:ascii="Lucida Sans Unicode" w:eastAsia="Lucida Sans Unicode" w:hAnsi="Lucida Sans Unicode" w:cs="Lucida Sans Unicode"/>
          <w:b/>
          <w:bCs/>
          <w:sz w:val="20"/>
          <w:szCs w:val="20"/>
          <w:lang w:eastAsia="es-MX"/>
        </w:rPr>
        <w:t>17</w:t>
      </w:r>
      <w:r w:rsidR="00001A26">
        <w:rPr>
          <w:rFonts w:ascii="Lucida Sans Unicode" w:eastAsia="Lucida Sans Unicode" w:hAnsi="Lucida Sans Unicode" w:cs="Lucida Sans Unicode"/>
          <w:sz w:val="20"/>
          <w:szCs w:val="20"/>
          <w:lang w:eastAsia="es-MX"/>
        </w:rPr>
        <w:t xml:space="preserve"> de antecedentes del presente acuerdo, </w:t>
      </w:r>
      <w:r w:rsidR="00FD0C37">
        <w:rPr>
          <w:rFonts w:ascii="Lucida Sans Unicode" w:eastAsia="Lucida Sans Unicode" w:hAnsi="Lucida Sans Unicode" w:cs="Lucida Sans Unicode"/>
          <w:sz w:val="20"/>
          <w:szCs w:val="20"/>
          <w:lang w:eastAsia="es-MX"/>
        </w:rPr>
        <w:t xml:space="preserve">el pasado dos de junio, </w:t>
      </w:r>
      <w:r w:rsidR="00FD0C37" w:rsidRPr="00D216BA">
        <w:rPr>
          <w:rFonts w:ascii="Lucida Sans Unicode" w:eastAsia="Calibri" w:hAnsi="Lucida Sans Unicode" w:cs="Lucida Sans Unicode"/>
          <w:color w:val="000000"/>
          <w:sz w:val="20"/>
          <w:szCs w:val="20"/>
        </w:rPr>
        <w:t xml:space="preserve">se celebraron elecciones constitucionales para elegir gubernatura del estado, treinta y ocho diputaciones por ambos principios que conformarán la </w:t>
      </w:r>
      <w:r w:rsidR="00356106">
        <w:rPr>
          <w:rFonts w:ascii="Lucida Sans Unicode" w:eastAsia="Calibri" w:hAnsi="Lucida Sans Unicode" w:cs="Lucida Sans Unicode"/>
          <w:color w:val="000000"/>
          <w:sz w:val="20"/>
          <w:szCs w:val="20"/>
        </w:rPr>
        <w:t>LXIV</w:t>
      </w:r>
      <w:r w:rsidR="00FD0C37" w:rsidRPr="00D216BA">
        <w:rPr>
          <w:rFonts w:ascii="Lucida Sans Unicode" w:eastAsia="Calibri" w:hAnsi="Lucida Sans Unicode" w:cs="Lucida Sans Unicode"/>
          <w:color w:val="000000"/>
          <w:sz w:val="20"/>
          <w:szCs w:val="20"/>
        </w:rPr>
        <w:t xml:space="preserve"> Legislatura del Congreso del Estado; así como a l</w:t>
      </w:r>
      <w:r w:rsidR="0093560E">
        <w:rPr>
          <w:rFonts w:ascii="Lucida Sans Unicode" w:eastAsia="Calibri" w:hAnsi="Lucida Sans Unicode" w:cs="Lucida Sans Unicode"/>
          <w:color w:val="000000"/>
          <w:sz w:val="20"/>
          <w:szCs w:val="20"/>
        </w:rPr>
        <w:t>a</w:t>
      </w:r>
      <w:r w:rsidR="00FD0C37" w:rsidRPr="00D216BA">
        <w:rPr>
          <w:rFonts w:ascii="Lucida Sans Unicode" w:eastAsia="Calibri" w:hAnsi="Lucida Sans Unicode" w:cs="Lucida Sans Unicode"/>
          <w:color w:val="000000"/>
          <w:sz w:val="20"/>
          <w:szCs w:val="20"/>
        </w:rPr>
        <w:t xml:space="preserve">s </w:t>
      </w:r>
      <w:r w:rsidR="0093560E">
        <w:rPr>
          <w:rFonts w:ascii="Lucida Sans Unicode" w:eastAsia="Calibri" w:hAnsi="Lucida Sans Unicode" w:cs="Lucida Sans Unicode"/>
          <w:color w:val="000000"/>
          <w:sz w:val="20"/>
          <w:szCs w:val="20"/>
        </w:rPr>
        <w:t xml:space="preserve">personas </w:t>
      </w:r>
      <w:r w:rsidR="00FD0C37" w:rsidRPr="00D216BA">
        <w:rPr>
          <w:rFonts w:ascii="Lucida Sans Unicode" w:eastAsia="Calibri" w:hAnsi="Lucida Sans Unicode" w:cs="Lucida Sans Unicode"/>
          <w:color w:val="000000"/>
          <w:sz w:val="20"/>
          <w:szCs w:val="20"/>
        </w:rPr>
        <w:t>titulares e integrantes de los ciento veinticinco ayuntamientos que conforman el territorio del estado de Jalisco; correspondientes al Proceso Electoral Local Concurrente 2023-2024.</w:t>
      </w:r>
    </w:p>
    <w:p w14:paraId="098D69D8" w14:textId="77777777" w:rsidR="006851A8" w:rsidRDefault="006851A8" w:rsidP="00F60A56">
      <w:pPr>
        <w:pStyle w:val="Sinespaciado"/>
        <w:jc w:val="both"/>
        <w:rPr>
          <w:rFonts w:ascii="Lucida Sans Unicode" w:eastAsia="Calibri" w:hAnsi="Lucida Sans Unicode" w:cs="Lucida Sans Unicode"/>
          <w:color w:val="000000"/>
          <w:sz w:val="20"/>
          <w:szCs w:val="20"/>
        </w:rPr>
      </w:pPr>
    </w:p>
    <w:p w14:paraId="690A2EEE" w14:textId="6193F60A" w:rsidR="006851A8" w:rsidRDefault="006851A8"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Posteriormente, conforme a lo previsto por el artículo 37</w:t>
      </w:r>
      <w:r w:rsidR="00A214D3">
        <w:rPr>
          <w:rFonts w:ascii="Lucida Sans Unicode" w:eastAsia="Calibri" w:hAnsi="Lucida Sans Unicode" w:cs="Lucida Sans Unicode"/>
          <w:color w:val="000000"/>
          <w:sz w:val="20"/>
          <w:szCs w:val="20"/>
        </w:rPr>
        <w:t>0</w:t>
      </w:r>
      <w:r w:rsidR="00EE7023">
        <w:rPr>
          <w:rFonts w:ascii="Lucida Sans Unicode" w:eastAsia="Calibri" w:hAnsi="Lucida Sans Unicode" w:cs="Lucida Sans Unicode"/>
          <w:color w:val="000000"/>
          <w:sz w:val="20"/>
          <w:szCs w:val="20"/>
        </w:rPr>
        <w:t xml:space="preserve"> y 376</w:t>
      </w:r>
      <w:r>
        <w:rPr>
          <w:rFonts w:ascii="Lucida Sans Unicode" w:eastAsia="Calibri" w:hAnsi="Lucida Sans Unicode" w:cs="Lucida Sans Unicode"/>
          <w:color w:val="000000"/>
          <w:sz w:val="20"/>
          <w:szCs w:val="20"/>
        </w:rPr>
        <w:t xml:space="preserve"> del Código Electoral del Estado de Jalisco, </w:t>
      </w:r>
      <w:r w:rsidR="00DD2391">
        <w:rPr>
          <w:rFonts w:ascii="Lucida Sans Unicode" w:eastAsia="Calibri" w:hAnsi="Lucida Sans Unicode" w:cs="Lucida Sans Unicode"/>
          <w:color w:val="000000"/>
          <w:sz w:val="20"/>
          <w:szCs w:val="20"/>
        </w:rPr>
        <w:t>l</w:t>
      </w:r>
      <w:r w:rsidR="00DD2391" w:rsidRPr="00DD2391">
        <w:rPr>
          <w:rFonts w:ascii="Lucida Sans Unicode" w:eastAsia="Calibri" w:hAnsi="Lucida Sans Unicode" w:cs="Lucida Sans Unicode"/>
          <w:color w:val="000000"/>
          <w:sz w:val="20"/>
          <w:szCs w:val="20"/>
        </w:rPr>
        <w:t xml:space="preserve">os </w:t>
      </w:r>
      <w:r w:rsidR="00B05FEB">
        <w:rPr>
          <w:rFonts w:ascii="Lucida Sans Unicode" w:eastAsia="Calibri" w:hAnsi="Lucida Sans Unicode" w:cs="Lucida Sans Unicode"/>
          <w:color w:val="000000"/>
          <w:sz w:val="20"/>
          <w:szCs w:val="20"/>
        </w:rPr>
        <w:t>c</w:t>
      </w:r>
      <w:r w:rsidR="00DD2391" w:rsidRPr="00DD2391">
        <w:rPr>
          <w:rFonts w:ascii="Lucida Sans Unicode" w:eastAsia="Calibri" w:hAnsi="Lucida Sans Unicode" w:cs="Lucida Sans Unicode"/>
          <w:color w:val="000000"/>
          <w:sz w:val="20"/>
          <w:szCs w:val="20"/>
        </w:rPr>
        <w:t>onsejos</w:t>
      </w:r>
      <w:r w:rsidR="00EE7023">
        <w:rPr>
          <w:rFonts w:ascii="Lucida Sans Unicode" w:eastAsia="Calibri" w:hAnsi="Lucida Sans Unicode" w:cs="Lucida Sans Unicode"/>
          <w:color w:val="000000"/>
          <w:sz w:val="20"/>
          <w:szCs w:val="20"/>
        </w:rPr>
        <w:t xml:space="preserve"> distritales y</w:t>
      </w:r>
      <w:r w:rsidR="00DD2391" w:rsidRPr="00DD2391">
        <w:rPr>
          <w:rFonts w:ascii="Lucida Sans Unicode" w:eastAsia="Calibri" w:hAnsi="Lucida Sans Unicode" w:cs="Lucida Sans Unicode"/>
          <w:color w:val="000000"/>
          <w:sz w:val="20"/>
          <w:szCs w:val="20"/>
        </w:rPr>
        <w:t xml:space="preserve"> </w:t>
      </w:r>
      <w:r w:rsidR="00B05FEB">
        <w:rPr>
          <w:rFonts w:ascii="Lucida Sans Unicode" w:eastAsia="Calibri" w:hAnsi="Lucida Sans Unicode" w:cs="Lucida Sans Unicode"/>
          <w:color w:val="000000"/>
          <w:sz w:val="20"/>
          <w:szCs w:val="20"/>
        </w:rPr>
        <w:t>m</w:t>
      </w:r>
      <w:r w:rsidR="00DD2391" w:rsidRPr="00DD2391">
        <w:rPr>
          <w:rFonts w:ascii="Lucida Sans Unicode" w:eastAsia="Calibri" w:hAnsi="Lucida Sans Unicode" w:cs="Lucida Sans Unicode"/>
          <w:color w:val="000000"/>
          <w:sz w:val="20"/>
          <w:szCs w:val="20"/>
        </w:rPr>
        <w:t xml:space="preserve">unicipales </w:t>
      </w:r>
      <w:r w:rsidR="00B05FEB">
        <w:rPr>
          <w:rFonts w:ascii="Lucida Sans Unicode" w:eastAsia="Calibri" w:hAnsi="Lucida Sans Unicode" w:cs="Lucida Sans Unicode"/>
          <w:color w:val="000000"/>
          <w:sz w:val="20"/>
          <w:szCs w:val="20"/>
        </w:rPr>
        <w:t>e</w:t>
      </w:r>
      <w:r w:rsidR="00DD2391" w:rsidRPr="00DD2391">
        <w:rPr>
          <w:rFonts w:ascii="Lucida Sans Unicode" w:eastAsia="Calibri" w:hAnsi="Lucida Sans Unicode" w:cs="Lucida Sans Unicode"/>
          <w:color w:val="000000"/>
          <w:sz w:val="20"/>
          <w:szCs w:val="20"/>
        </w:rPr>
        <w:t xml:space="preserve">lectorales, </w:t>
      </w:r>
      <w:r w:rsidR="000C4642">
        <w:rPr>
          <w:rFonts w:ascii="Lucida Sans Unicode" w:eastAsia="Calibri" w:hAnsi="Lucida Sans Unicode" w:cs="Lucida Sans Unicode"/>
          <w:color w:val="000000"/>
          <w:sz w:val="20"/>
          <w:szCs w:val="20"/>
        </w:rPr>
        <w:t>el día de hoy</w:t>
      </w:r>
      <w:r w:rsidR="00DD2391" w:rsidRPr="00DD2391">
        <w:rPr>
          <w:rFonts w:ascii="Lucida Sans Unicode" w:eastAsia="Calibri" w:hAnsi="Lucida Sans Unicode" w:cs="Lucida Sans Unicode"/>
          <w:color w:val="000000"/>
          <w:sz w:val="20"/>
          <w:szCs w:val="20"/>
        </w:rPr>
        <w:t xml:space="preserve"> a partir de las ocho horas, se </w:t>
      </w:r>
      <w:r w:rsidR="009846CB">
        <w:rPr>
          <w:rFonts w:ascii="Lucida Sans Unicode" w:eastAsia="Calibri" w:hAnsi="Lucida Sans Unicode" w:cs="Lucida Sans Unicode"/>
          <w:color w:val="000000"/>
          <w:sz w:val="20"/>
          <w:szCs w:val="20"/>
        </w:rPr>
        <w:t>encuentran reunidos</w:t>
      </w:r>
      <w:r w:rsidR="00DD2391" w:rsidRPr="00DD2391">
        <w:rPr>
          <w:rFonts w:ascii="Lucida Sans Unicode" w:eastAsia="Calibri" w:hAnsi="Lucida Sans Unicode" w:cs="Lucida Sans Unicode"/>
          <w:color w:val="000000"/>
          <w:sz w:val="20"/>
          <w:szCs w:val="20"/>
        </w:rPr>
        <w:t xml:space="preserve"> en sesión especial </w:t>
      </w:r>
      <w:r w:rsidR="002C50D4">
        <w:rPr>
          <w:rFonts w:ascii="Lucida Sans Unicode" w:eastAsia="Calibri" w:hAnsi="Lucida Sans Unicode" w:cs="Lucida Sans Unicode"/>
          <w:color w:val="000000"/>
          <w:sz w:val="20"/>
          <w:szCs w:val="20"/>
        </w:rPr>
        <w:t>permanente</w:t>
      </w:r>
      <w:r w:rsidR="00DD2391" w:rsidRPr="00DD2391">
        <w:rPr>
          <w:rFonts w:ascii="Lucida Sans Unicode" w:eastAsia="Calibri" w:hAnsi="Lucida Sans Unicode" w:cs="Lucida Sans Unicode"/>
          <w:color w:val="000000"/>
          <w:sz w:val="20"/>
          <w:szCs w:val="20"/>
        </w:rPr>
        <w:t xml:space="preserve"> para realizar </w:t>
      </w:r>
      <w:r w:rsidR="00EE7023">
        <w:rPr>
          <w:rFonts w:ascii="Lucida Sans Unicode" w:eastAsia="Calibri" w:hAnsi="Lucida Sans Unicode" w:cs="Lucida Sans Unicode"/>
          <w:color w:val="000000"/>
          <w:sz w:val="20"/>
          <w:szCs w:val="20"/>
        </w:rPr>
        <w:t>los</w:t>
      </w:r>
      <w:r w:rsidR="00DD2391" w:rsidRPr="00DD2391">
        <w:rPr>
          <w:rFonts w:ascii="Lucida Sans Unicode" w:eastAsia="Calibri" w:hAnsi="Lucida Sans Unicode" w:cs="Lucida Sans Unicode"/>
          <w:color w:val="000000"/>
          <w:sz w:val="20"/>
          <w:szCs w:val="20"/>
        </w:rPr>
        <w:t xml:space="preserve"> cómputo</w:t>
      </w:r>
      <w:r w:rsidR="00EE7023">
        <w:rPr>
          <w:rFonts w:ascii="Lucida Sans Unicode" w:eastAsia="Calibri" w:hAnsi="Lucida Sans Unicode" w:cs="Lucida Sans Unicode"/>
          <w:color w:val="000000"/>
          <w:sz w:val="20"/>
          <w:szCs w:val="20"/>
        </w:rPr>
        <w:t>s</w:t>
      </w:r>
      <w:r w:rsidR="00DD2391" w:rsidRPr="00DD2391">
        <w:rPr>
          <w:rFonts w:ascii="Lucida Sans Unicode" w:eastAsia="Calibri" w:hAnsi="Lucida Sans Unicode" w:cs="Lucida Sans Unicode"/>
          <w:color w:val="000000"/>
          <w:sz w:val="20"/>
          <w:szCs w:val="20"/>
        </w:rPr>
        <w:t xml:space="preserve"> de la elección de Munícipes</w:t>
      </w:r>
      <w:r w:rsidR="00EE7023">
        <w:rPr>
          <w:rFonts w:ascii="Lucida Sans Unicode" w:eastAsia="Calibri" w:hAnsi="Lucida Sans Unicode" w:cs="Lucida Sans Unicode"/>
          <w:color w:val="000000"/>
          <w:sz w:val="20"/>
          <w:szCs w:val="20"/>
        </w:rPr>
        <w:t>, Diputaciones por el principio de mayoría relativa y Gobernatura</w:t>
      </w:r>
      <w:r w:rsidR="00AE24E5">
        <w:rPr>
          <w:rFonts w:ascii="Lucida Sans Unicode" w:eastAsia="Calibri" w:hAnsi="Lucida Sans Unicode" w:cs="Lucida Sans Unicode"/>
          <w:color w:val="000000"/>
          <w:sz w:val="20"/>
          <w:szCs w:val="20"/>
        </w:rPr>
        <w:t>.</w:t>
      </w:r>
    </w:p>
    <w:p w14:paraId="666490CB" w14:textId="77777777" w:rsidR="00AE24E5"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13538E6" w14:textId="479B73C0" w:rsidR="008437AA"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Derivado de lo anterior </w:t>
      </w:r>
      <w:r w:rsidR="0082762E">
        <w:rPr>
          <w:rFonts w:ascii="Lucida Sans Unicode" w:eastAsia="Calibri" w:hAnsi="Lucida Sans Unicode" w:cs="Lucida Sans Unicode"/>
          <w:color w:val="000000"/>
          <w:sz w:val="20"/>
          <w:szCs w:val="20"/>
        </w:rPr>
        <w:t xml:space="preserve">los </w:t>
      </w:r>
      <w:r w:rsidR="00963038">
        <w:rPr>
          <w:rFonts w:ascii="Lucida Sans Unicode" w:eastAsia="Calibri" w:hAnsi="Lucida Sans Unicode" w:cs="Lucida Sans Unicode"/>
          <w:color w:val="000000"/>
          <w:sz w:val="20"/>
          <w:szCs w:val="20"/>
        </w:rPr>
        <w:t>c</w:t>
      </w:r>
      <w:r w:rsidR="0082762E">
        <w:rPr>
          <w:rFonts w:ascii="Lucida Sans Unicode" w:eastAsia="Calibri" w:hAnsi="Lucida Sans Unicode" w:cs="Lucida Sans Unicode"/>
          <w:color w:val="000000"/>
          <w:sz w:val="20"/>
          <w:szCs w:val="20"/>
        </w:rPr>
        <w:t xml:space="preserve">onsejos </w:t>
      </w:r>
      <w:r w:rsidR="00EE7023">
        <w:rPr>
          <w:rFonts w:ascii="Lucida Sans Unicode" w:eastAsia="Calibri" w:hAnsi="Lucida Sans Unicode" w:cs="Lucida Sans Unicode"/>
          <w:color w:val="000000"/>
          <w:sz w:val="20"/>
          <w:szCs w:val="20"/>
        </w:rPr>
        <w:t xml:space="preserve">distritales y </w:t>
      </w:r>
      <w:r w:rsidR="00963038">
        <w:rPr>
          <w:rFonts w:ascii="Lucida Sans Unicode" w:eastAsia="Calibri" w:hAnsi="Lucida Sans Unicode" w:cs="Lucida Sans Unicode"/>
          <w:color w:val="000000"/>
          <w:sz w:val="20"/>
          <w:szCs w:val="20"/>
        </w:rPr>
        <w:t>m</w:t>
      </w:r>
      <w:r w:rsidR="0082762E">
        <w:rPr>
          <w:rFonts w:ascii="Lucida Sans Unicode" w:eastAsia="Calibri" w:hAnsi="Lucida Sans Unicode" w:cs="Lucida Sans Unicode"/>
          <w:color w:val="000000"/>
          <w:sz w:val="20"/>
          <w:szCs w:val="20"/>
        </w:rPr>
        <w:t xml:space="preserve">unicipales </w:t>
      </w:r>
      <w:r w:rsidR="00963038">
        <w:rPr>
          <w:rFonts w:ascii="Lucida Sans Unicode" w:eastAsia="Calibri" w:hAnsi="Lucida Sans Unicode" w:cs="Lucida Sans Unicode"/>
          <w:color w:val="000000"/>
          <w:sz w:val="20"/>
          <w:szCs w:val="20"/>
        </w:rPr>
        <w:t>e</w:t>
      </w:r>
      <w:r w:rsidR="00D93456">
        <w:rPr>
          <w:rFonts w:ascii="Lucida Sans Unicode" w:eastAsia="Calibri" w:hAnsi="Lucida Sans Unicode" w:cs="Lucida Sans Unicode"/>
          <w:color w:val="000000"/>
          <w:sz w:val="20"/>
          <w:szCs w:val="20"/>
        </w:rPr>
        <w:t xml:space="preserve">lectorales de </w:t>
      </w:r>
      <w:r w:rsidR="002F3D0E">
        <w:rPr>
          <w:rFonts w:ascii="Lucida Sans Unicode" w:eastAsia="Calibri" w:hAnsi="Lucida Sans Unicode" w:cs="Lucida Sans Unicode"/>
          <w:color w:val="000000"/>
          <w:sz w:val="20"/>
          <w:szCs w:val="20"/>
        </w:rPr>
        <w:t>Concepción de Buenos Aires y Juchitlán</w:t>
      </w:r>
      <w:r w:rsidR="00DB2F12">
        <w:rPr>
          <w:rFonts w:ascii="Lucida Sans Unicode" w:eastAsia="Calibri" w:hAnsi="Lucida Sans Unicode" w:cs="Lucida Sans Unicode"/>
          <w:color w:val="000000"/>
          <w:sz w:val="20"/>
          <w:szCs w:val="20"/>
        </w:rPr>
        <w:t xml:space="preserve"> declararon la procedencia del recuento total</w:t>
      </w:r>
      <w:r w:rsidR="0091179E">
        <w:rPr>
          <w:rFonts w:ascii="Lucida Sans Unicode" w:eastAsia="Calibri" w:hAnsi="Lucida Sans Unicode" w:cs="Lucida Sans Unicode"/>
          <w:color w:val="000000"/>
          <w:sz w:val="20"/>
          <w:szCs w:val="20"/>
        </w:rPr>
        <w:t xml:space="preserve"> por las siguientes causales:</w:t>
      </w:r>
    </w:p>
    <w:p w14:paraId="588F6D45" w14:textId="77777777" w:rsidR="00E61D3E" w:rsidRDefault="00E61D3E"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627"/>
        <w:gridCol w:w="2657"/>
        <w:gridCol w:w="2657"/>
      </w:tblGrid>
      <w:tr w:rsidR="00E61D3E" w14:paraId="1C7D78B3" w14:textId="77777777" w:rsidTr="00E61D3E">
        <w:tc>
          <w:tcPr>
            <w:tcW w:w="5000" w:type="pct"/>
            <w:gridSpan w:val="3"/>
            <w:shd w:val="clear" w:color="auto" w:fill="00778E"/>
            <w:vAlign w:val="center"/>
          </w:tcPr>
          <w:p w14:paraId="4BBFE9E9" w14:textId="6260E616" w:rsidR="00E61D3E" w:rsidRDefault="006437B9"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6437B9">
              <w:rPr>
                <w:rFonts w:ascii="Lucida Sans Unicode" w:eastAsia="Calibri" w:hAnsi="Lucida Sans Unicode" w:cs="Lucida Sans Unicode"/>
                <w:b/>
                <w:bCs/>
                <w:color w:val="FFFFFF" w:themeColor="background1"/>
                <w:sz w:val="16"/>
                <w:szCs w:val="16"/>
              </w:rPr>
              <w:t>RECUENTO TOTAL - CAUSALES (ARTÍCULO 637 DEL CÓDIGO ELECTORAL PARRAFO 5, INCISO A (-1%), INCISO B (VOTOS NULOS)</w:t>
            </w:r>
          </w:p>
        </w:tc>
      </w:tr>
      <w:tr w:rsidR="00E61D3E" w14:paraId="19BBFCE6" w14:textId="5BDDE067" w:rsidTr="00E61D3E">
        <w:tc>
          <w:tcPr>
            <w:tcW w:w="2028" w:type="pct"/>
            <w:shd w:val="clear" w:color="auto" w:fill="00778E"/>
            <w:vAlign w:val="center"/>
          </w:tcPr>
          <w:p w14:paraId="15A9681B" w14:textId="63F57FF6"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121AF7">
              <w:rPr>
                <w:rFonts w:ascii="Lucida Sans Unicode" w:eastAsia="Calibri" w:hAnsi="Lucida Sans Unicode" w:cs="Lucida Sans Unicode"/>
                <w:b/>
                <w:bCs/>
                <w:color w:val="FFFFFF" w:themeColor="background1"/>
                <w:sz w:val="16"/>
                <w:szCs w:val="16"/>
              </w:rPr>
              <w:t xml:space="preserve">CONSEJO </w:t>
            </w:r>
            <w:r>
              <w:rPr>
                <w:rFonts w:ascii="Lucida Sans Unicode" w:eastAsia="Calibri" w:hAnsi="Lucida Sans Unicode" w:cs="Lucida Sans Unicode"/>
                <w:b/>
                <w:bCs/>
                <w:color w:val="FFFFFF" w:themeColor="background1"/>
                <w:sz w:val="16"/>
                <w:szCs w:val="16"/>
              </w:rPr>
              <w:t>DISTRITAL O MUNICIPAL</w:t>
            </w:r>
            <w:r w:rsidRPr="00121AF7">
              <w:rPr>
                <w:rFonts w:ascii="Lucida Sans Unicode" w:eastAsia="Calibri" w:hAnsi="Lucida Sans Unicode" w:cs="Lucida Sans Unicode"/>
                <w:b/>
                <w:bCs/>
                <w:color w:val="FFFFFF" w:themeColor="background1"/>
                <w:sz w:val="16"/>
                <w:szCs w:val="16"/>
              </w:rPr>
              <w:t xml:space="preserve"> ELECTORAL</w:t>
            </w:r>
          </w:p>
        </w:tc>
        <w:tc>
          <w:tcPr>
            <w:tcW w:w="1486" w:type="pct"/>
            <w:shd w:val="clear" w:color="auto" w:fill="00778E"/>
            <w:vAlign w:val="center"/>
          </w:tcPr>
          <w:p w14:paraId="4198763E" w14:textId="46CF76D4"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VOTOS NULOS</w:t>
            </w:r>
          </w:p>
        </w:tc>
        <w:tc>
          <w:tcPr>
            <w:tcW w:w="1486" w:type="pct"/>
            <w:shd w:val="clear" w:color="auto" w:fill="00778E"/>
            <w:vAlign w:val="center"/>
          </w:tcPr>
          <w:p w14:paraId="69F6AECD" w14:textId="0A8C2668"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DIFERENCIA ENTRE EL 1er y 2do LUGAR</w:t>
            </w:r>
          </w:p>
        </w:tc>
      </w:tr>
      <w:tr w:rsidR="00E61D3E" w14:paraId="2A1F5399" w14:textId="29AF48E5" w:rsidTr="00E61D3E">
        <w:tc>
          <w:tcPr>
            <w:tcW w:w="2028" w:type="pct"/>
            <w:vAlign w:val="center"/>
          </w:tcPr>
          <w:p w14:paraId="3154BDE0" w14:textId="19B0F681" w:rsidR="00E61D3E" w:rsidRPr="00121AF7" w:rsidRDefault="002F3D0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Concepción de Buenos Aires</w:t>
            </w:r>
          </w:p>
        </w:tc>
        <w:tc>
          <w:tcPr>
            <w:tcW w:w="1486" w:type="pct"/>
            <w:vAlign w:val="center"/>
          </w:tcPr>
          <w:p w14:paraId="4C7221AA" w14:textId="08B5825B" w:rsidR="00E61D3E" w:rsidRPr="00121AF7" w:rsidRDefault="00B41B6D"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 xml:space="preserve">84 </w:t>
            </w:r>
            <w:r w:rsidR="006926BD">
              <w:rPr>
                <w:rFonts w:ascii="Lucida Sans Unicode" w:eastAsia="Calibri" w:hAnsi="Lucida Sans Unicode" w:cs="Lucida Sans Unicode"/>
                <w:color w:val="000000"/>
                <w:sz w:val="16"/>
                <w:szCs w:val="16"/>
              </w:rPr>
              <w:t>v</w:t>
            </w:r>
            <w:r w:rsidR="002F3D0E">
              <w:rPr>
                <w:rFonts w:ascii="Lucida Sans Unicode" w:eastAsia="Calibri" w:hAnsi="Lucida Sans Unicode" w:cs="Lucida Sans Unicode"/>
                <w:color w:val="000000"/>
                <w:sz w:val="16"/>
                <w:szCs w:val="16"/>
              </w:rPr>
              <w:t>otos</w:t>
            </w:r>
          </w:p>
        </w:tc>
        <w:tc>
          <w:tcPr>
            <w:tcW w:w="1486" w:type="pct"/>
            <w:vAlign w:val="center"/>
          </w:tcPr>
          <w:p w14:paraId="448C4CE3" w14:textId="30613B8C" w:rsidR="00E61D3E" w:rsidRPr="00121AF7" w:rsidRDefault="00B41B6D"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 xml:space="preserve">71 </w:t>
            </w:r>
            <w:r w:rsidR="006926BD">
              <w:rPr>
                <w:rFonts w:ascii="Lucida Sans Unicode" w:eastAsia="Calibri" w:hAnsi="Lucida Sans Unicode" w:cs="Lucida Sans Unicode"/>
                <w:color w:val="000000"/>
                <w:sz w:val="16"/>
                <w:szCs w:val="16"/>
              </w:rPr>
              <w:t>v</w:t>
            </w:r>
            <w:r w:rsidR="002F3D0E">
              <w:rPr>
                <w:rFonts w:ascii="Lucida Sans Unicode" w:eastAsia="Calibri" w:hAnsi="Lucida Sans Unicode" w:cs="Lucida Sans Unicode"/>
                <w:color w:val="000000"/>
                <w:sz w:val="16"/>
                <w:szCs w:val="16"/>
              </w:rPr>
              <w:t>otos</w:t>
            </w:r>
          </w:p>
        </w:tc>
      </w:tr>
      <w:tr w:rsidR="00E61D3E" w14:paraId="1FCC2476" w14:textId="556E762F" w:rsidTr="00E61D3E">
        <w:tc>
          <w:tcPr>
            <w:tcW w:w="2028" w:type="pct"/>
            <w:vAlign w:val="center"/>
          </w:tcPr>
          <w:p w14:paraId="0ED6DC11" w14:textId="4254C4BE" w:rsidR="00E61D3E" w:rsidRPr="00121AF7" w:rsidRDefault="002F3D0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Juchitlán</w:t>
            </w:r>
          </w:p>
        </w:tc>
        <w:tc>
          <w:tcPr>
            <w:tcW w:w="1486" w:type="pct"/>
            <w:vAlign w:val="center"/>
          </w:tcPr>
          <w:p w14:paraId="117CF6AF" w14:textId="20D9C898" w:rsidR="00E61D3E" w:rsidRPr="00121AF7" w:rsidRDefault="006926BD"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67 v</w:t>
            </w:r>
            <w:r w:rsidR="002F3D0E">
              <w:rPr>
                <w:rFonts w:ascii="Lucida Sans Unicode" w:eastAsia="Calibri" w:hAnsi="Lucida Sans Unicode" w:cs="Lucida Sans Unicode"/>
                <w:color w:val="000000"/>
                <w:sz w:val="16"/>
                <w:szCs w:val="16"/>
              </w:rPr>
              <w:t>otos</w:t>
            </w:r>
          </w:p>
        </w:tc>
        <w:tc>
          <w:tcPr>
            <w:tcW w:w="1486" w:type="pct"/>
            <w:vAlign w:val="center"/>
          </w:tcPr>
          <w:p w14:paraId="09B8BB20" w14:textId="2160E350" w:rsidR="00E61D3E" w:rsidRPr="00121AF7" w:rsidRDefault="006926BD"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 xml:space="preserve">26 </w:t>
            </w:r>
            <w:r w:rsidR="002F3D0E">
              <w:rPr>
                <w:rFonts w:ascii="Lucida Sans Unicode" w:eastAsia="Calibri" w:hAnsi="Lucida Sans Unicode" w:cs="Lucida Sans Unicode"/>
                <w:color w:val="000000"/>
                <w:sz w:val="16"/>
                <w:szCs w:val="16"/>
              </w:rPr>
              <w:t>votos</w:t>
            </w:r>
          </w:p>
        </w:tc>
      </w:tr>
    </w:tbl>
    <w:p w14:paraId="6639963A" w14:textId="77777777" w:rsidR="00E61D3E" w:rsidRDefault="00E61D3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7512CC96" w14:textId="5C45361B" w:rsidR="00700DC5" w:rsidRDefault="00EF69AA"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En consecuencia, este Consejo General determina que dichos </w:t>
      </w:r>
      <w:r w:rsidR="00EA7562">
        <w:rPr>
          <w:rFonts w:ascii="Lucida Sans Unicode" w:eastAsia="Calibri" w:hAnsi="Lucida Sans Unicode" w:cs="Lucida Sans Unicode"/>
          <w:color w:val="000000"/>
          <w:sz w:val="20"/>
          <w:szCs w:val="20"/>
        </w:rPr>
        <w:t>c</w:t>
      </w:r>
      <w:r>
        <w:rPr>
          <w:rFonts w:ascii="Lucida Sans Unicode" w:eastAsia="Calibri" w:hAnsi="Lucida Sans Unicode" w:cs="Lucida Sans Unicode"/>
          <w:color w:val="000000"/>
          <w:sz w:val="20"/>
          <w:szCs w:val="20"/>
        </w:rPr>
        <w:t xml:space="preserve">onsejos </w:t>
      </w:r>
      <w:r w:rsidR="00EE7023">
        <w:rPr>
          <w:rFonts w:ascii="Lucida Sans Unicode" w:eastAsia="Calibri" w:hAnsi="Lucida Sans Unicode" w:cs="Lucida Sans Unicode"/>
          <w:color w:val="000000"/>
          <w:sz w:val="20"/>
          <w:szCs w:val="20"/>
        </w:rPr>
        <w:t xml:space="preserve">distritales y </w:t>
      </w:r>
      <w:r w:rsidR="00EA7562">
        <w:rPr>
          <w:rFonts w:ascii="Lucida Sans Unicode" w:eastAsia="Calibri" w:hAnsi="Lucida Sans Unicode" w:cs="Lucida Sans Unicode"/>
          <w:color w:val="000000"/>
          <w:sz w:val="20"/>
          <w:szCs w:val="20"/>
        </w:rPr>
        <w:t>m</w:t>
      </w:r>
      <w:r>
        <w:rPr>
          <w:rFonts w:ascii="Lucida Sans Unicode" w:eastAsia="Calibri" w:hAnsi="Lucida Sans Unicode" w:cs="Lucida Sans Unicode"/>
          <w:color w:val="000000"/>
          <w:sz w:val="20"/>
          <w:szCs w:val="20"/>
        </w:rPr>
        <w:t xml:space="preserve">unicipales </w:t>
      </w:r>
      <w:r w:rsidR="00EA7562">
        <w:rPr>
          <w:rFonts w:ascii="Lucida Sans Unicode" w:eastAsia="Calibri" w:hAnsi="Lucida Sans Unicode" w:cs="Lucida Sans Unicode"/>
          <w:color w:val="000000"/>
          <w:sz w:val="20"/>
          <w:szCs w:val="20"/>
        </w:rPr>
        <w:t>e</w:t>
      </w:r>
      <w:r>
        <w:rPr>
          <w:rFonts w:ascii="Lucida Sans Unicode" w:eastAsia="Calibri" w:hAnsi="Lucida Sans Unicode" w:cs="Lucida Sans Unicode"/>
          <w:color w:val="000000"/>
          <w:sz w:val="20"/>
          <w:szCs w:val="20"/>
        </w:rPr>
        <w:t xml:space="preserve">lectorales </w:t>
      </w:r>
      <w:r w:rsidR="00786A02">
        <w:rPr>
          <w:rFonts w:ascii="Lucida Sans Unicode" w:eastAsia="Calibri" w:hAnsi="Lucida Sans Unicode" w:cs="Lucida Sans Unicode"/>
          <w:color w:val="000000"/>
          <w:sz w:val="20"/>
          <w:szCs w:val="20"/>
        </w:rPr>
        <w:t>proceda</w:t>
      </w:r>
      <w:r w:rsidR="00516073">
        <w:rPr>
          <w:rFonts w:ascii="Lucida Sans Unicode" w:eastAsia="Calibri" w:hAnsi="Lucida Sans Unicode" w:cs="Lucida Sans Unicode"/>
          <w:color w:val="000000"/>
          <w:sz w:val="20"/>
          <w:szCs w:val="20"/>
        </w:rPr>
        <w:t>n</w:t>
      </w:r>
      <w:r w:rsidR="00B70A81">
        <w:rPr>
          <w:rFonts w:ascii="Lucida Sans Unicode" w:eastAsia="Calibri" w:hAnsi="Lucida Sans Unicode" w:cs="Lucida Sans Unicode"/>
          <w:color w:val="000000"/>
          <w:sz w:val="20"/>
          <w:szCs w:val="20"/>
        </w:rPr>
        <w:t xml:space="preserve"> a la realización de las activades de recuento total conforme a lo establecido en el Código Electoral </w:t>
      </w:r>
      <w:r w:rsidR="00BE7C4B">
        <w:rPr>
          <w:rFonts w:ascii="Lucida Sans Unicode" w:eastAsia="Calibri" w:hAnsi="Lucida Sans Unicode" w:cs="Lucida Sans Unicode"/>
          <w:color w:val="000000"/>
          <w:sz w:val="20"/>
          <w:szCs w:val="20"/>
        </w:rPr>
        <w:t>l</w:t>
      </w:r>
      <w:r w:rsidR="00B70A81">
        <w:rPr>
          <w:rFonts w:ascii="Lucida Sans Unicode" w:eastAsia="Calibri" w:hAnsi="Lucida Sans Unicode" w:cs="Lucida Sans Unicode"/>
          <w:color w:val="000000"/>
          <w:sz w:val="20"/>
          <w:szCs w:val="20"/>
        </w:rPr>
        <w:t xml:space="preserve">ocal y los </w:t>
      </w:r>
      <w:r w:rsidR="00B70A81">
        <w:rPr>
          <w:rFonts w:ascii="Lucida Sans Unicode" w:hAnsi="Lucida Sans Unicode" w:cs="Lucida Sans Unicode"/>
          <w:sz w:val="20"/>
          <w:szCs w:val="20"/>
        </w:rPr>
        <w:t>“</w:t>
      </w:r>
      <w:r w:rsidR="00B70A81" w:rsidRPr="00D71884">
        <w:rPr>
          <w:rFonts w:ascii="Lucida Sans Unicode" w:hAnsi="Lucida Sans Unicode" w:cs="Lucida Sans Unicode"/>
          <w:sz w:val="20"/>
          <w:szCs w:val="20"/>
        </w:rPr>
        <w:t xml:space="preserve">Lineamientos que regulan el desarrollo de las sesiones de cómputos del Instituto Electoral </w:t>
      </w:r>
      <w:r w:rsidR="00B70A81">
        <w:rPr>
          <w:rFonts w:ascii="Lucida Sans Unicode" w:hAnsi="Lucida Sans Unicode" w:cs="Lucida Sans Unicode"/>
          <w:sz w:val="20"/>
          <w:szCs w:val="20"/>
        </w:rPr>
        <w:t>y d</w:t>
      </w:r>
      <w:r w:rsidR="00B70A81" w:rsidRPr="00D71884">
        <w:rPr>
          <w:rFonts w:ascii="Lucida Sans Unicode" w:hAnsi="Lucida Sans Unicode" w:cs="Lucida Sans Unicode"/>
          <w:sz w:val="20"/>
          <w:szCs w:val="20"/>
        </w:rPr>
        <w:t xml:space="preserve">e Participación Ciudadana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el Estado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e Jalisco, y el cuadernillo de consulta sobre votos válidos y votos nulos para el Proceso Electoral Local Concurrente 2023-2024</w:t>
      </w:r>
      <w:r w:rsidR="00F846CA">
        <w:rPr>
          <w:rFonts w:ascii="Lucida Sans Unicode" w:hAnsi="Lucida Sans Unicode" w:cs="Lucida Sans Unicode"/>
          <w:sz w:val="20"/>
          <w:szCs w:val="20"/>
        </w:rPr>
        <w:t>”</w:t>
      </w:r>
      <w:r w:rsidR="00B70A81">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002B30C3"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lastRenderedPageBreak/>
        <w:t>X</w:t>
      </w:r>
      <w:r w:rsidR="00565913">
        <w:rPr>
          <w:rFonts w:ascii="Lucida Sans Unicode" w:eastAsia="Lucida Sans Unicode" w:hAnsi="Lucida Sans Unicode" w:cs="Lucida Sans Unicode"/>
          <w:b/>
          <w:bCs/>
          <w:sz w:val="20"/>
          <w:szCs w:val="20"/>
          <w:lang w:val="es-MX"/>
        </w:rPr>
        <w:t>I</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26CC3F53"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 aprueba</w:t>
      </w:r>
      <w:r w:rsidR="00C04EDB">
        <w:rPr>
          <w:rFonts w:ascii="Lucida Sans Unicode" w:eastAsia="Lucida Sans Unicode" w:hAnsi="Lucida Sans Unicode" w:cs="Lucida Sans Unicode"/>
          <w:sz w:val="20"/>
          <w:szCs w:val="20"/>
          <w:lang w:val="es-MX"/>
        </w:rPr>
        <w:t xml:space="preserve"> la realización de</w:t>
      </w:r>
      <w:r w:rsidR="5A1822B3" w:rsidRPr="004375FF">
        <w:rPr>
          <w:rFonts w:ascii="Lucida Sans Unicode" w:eastAsia="Lucida Sans Unicode" w:hAnsi="Lucida Sans Unicode" w:cs="Lucida Sans Unicode"/>
          <w:sz w:val="20"/>
          <w:szCs w:val="20"/>
          <w:lang w:val="es-MX"/>
        </w:rPr>
        <w:t xml:space="preserve"> </w:t>
      </w:r>
      <w:r w:rsidR="00EA322F" w:rsidRPr="004375FF">
        <w:rPr>
          <w:rFonts w:ascii="Lucida Sans Unicode" w:eastAsia="Lucida Sans Unicode" w:hAnsi="Lucida Sans Unicode" w:cs="Lucida Sans Unicode"/>
          <w:bCs/>
          <w:sz w:val="20"/>
          <w:szCs w:val="20"/>
          <w:lang w:val="es-MX"/>
        </w:rPr>
        <w:t>los</w:t>
      </w:r>
      <w:r w:rsidR="00EA322F" w:rsidRPr="004375FF">
        <w:rPr>
          <w:rFonts w:ascii="Lucida Sans Unicode" w:eastAsia="Lucida Sans Unicode" w:hAnsi="Lucida Sans Unicode" w:cs="Lucida Sans Unicode"/>
          <w:bCs/>
          <w:i/>
          <w:iCs/>
          <w:sz w:val="20"/>
          <w:szCs w:val="20"/>
          <w:lang w:val="es-MX"/>
        </w:rPr>
        <w:t xml:space="preserve"> </w:t>
      </w:r>
      <w:r w:rsidR="00C04EDB" w:rsidRPr="00C04EDB">
        <w:rPr>
          <w:rFonts w:ascii="Lucida Sans Unicode" w:eastAsia="Lucida Sans Unicode" w:hAnsi="Lucida Sans Unicode" w:cs="Lucida Sans Unicode"/>
          <w:bCs/>
          <w:sz w:val="20"/>
          <w:szCs w:val="20"/>
          <w:lang w:val="es-MX"/>
        </w:rPr>
        <w:t>recuentos totales</w:t>
      </w:r>
      <w:r w:rsidR="00C04EDB">
        <w:rPr>
          <w:rFonts w:ascii="Lucida Sans Unicode" w:eastAsia="Lucida Sans Unicode" w:hAnsi="Lucida Sans Unicode" w:cs="Lucida Sans Unicode"/>
          <w:sz w:val="20"/>
          <w:szCs w:val="20"/>
          <w:lang w:val="es-MX"/>
        </w:rPr>
        <w:t xml:space="preserve"> en los </w:t>
      </w:r>
      <w:r w:rsidR="00166CD6">
        <w:rPr>
          <w:rFonts w:ascii="Lucida Sans Unicode" w:eastAsia="Lucida Sans Unicode" w:hAnsi="Lucida Sans Unicode" w:cs="Lucida Sans Unicode"/>
          <w:sz w:val="20"/>
          <w:szCs w:val="20"/>
          <w:lang w:val="es-MX"/>
        </w:rPr>
        <w:t>Consejos Distritales y Municipales</w:t>
      </w:r>
      <w:r w:rsidR="00F60C3A" w:rsidRPr="00C04EDB">
        <w:rPr>
          <w:rFonts w:ascii="Lucida Sans Unicode" w:eastAsia="Lucida Sans Unicode" w:hAnsi="Lucida Sans Unicode" w:cs="Lucida Sans Unicode"/>
          <w:sz w:val="20"/>
          <w:szCs w:val="20"/>
          <w:lang w:val="es-MX"/>
        </w:rPr>
        <w:t xml:space="preserve">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00C04EDB">
        <w:rPr>
          <w:rFonts w:ascii="Lucida Sans Unicode" w:eastAsia="Lucida Sans Unicode" w:hAnsi="Lucida Sans Unicode" w:cs="Lucida Sans Unicode"/>
          <w:bCs/>
          <w:sz w:val="20"/>
          <w:szCs w:val="20"/>
          <w:lang w:val="es-MX"/>
        </w:rPr>
        <w:t>III</w:t>
      </w:r>
      <w:r w:rsidR="006F5D8D" w:rsidRPr="004375FF">
        <w:rPr>
          <w:rFonts w:ascii="Lucida Sans Unicode" w:eastAsia="Lucida Sans Unicode" w:hAnsi="Lucida Sans Unicode" w:cs="Lucida Sans Unicode"/>
          <w:bCs/>
          <w:sz w:val="20"/>
          <w:szCs w:val="20"/>
          <w:lang w:val="es-MX"/>
        </w:rPr>
        <w:t xml:space="preserve"> y X</w:t>
      </w:r>
      <w:r w:rsidR="00C04EDB">
        <w:rPr>
          <w:rFonts w:ascii="Lucida Sans Unicode" w:eastAsia="Lucida Sans Unicode" w:hAnsi="Lucida Sans Unicode" w:cs="Lucida Sans Unicode"/>
          <w:bCs/>
          <w:sz w:val="20"/>
          <w:szCs w:val="20"/>
          <w:lang w:val="es-MX"/>
        </w:rPr>
        <w:t>V</w:t>
      </w:r>
      <w:r w:rsidR="006F5D8D" w:rsidRPr="004375FF">
        <w:rPr>
          <w:rFonts w:ascii="Lucida Sans Unicode" w:eastAsia="Lucida Sans Unicode" w:hAnsi="Lucida Sans Unicode" w:cs="Lucida Sans Unicode"/>
          <w:bCs/>
          <w:sz w:val="20"/>
          <w:szCs w:val="20"/>
          <w:lang w:val="es-MX"/>
        </w:rPr>
        <w:t>I</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63DC0EC5" w14:textId="77777777" w:rsidR="00E84FBF" w:rsidRDefault="00E84FBF" w:rsidP="00F60A56">
      <w:pPr>
        <w:pStyle w:val="Sinespaciado"/>
        <w:jc w:val="both"/>
        <w:rPr>
          <w:rFonts w:ascii="Lucida Sans Unicode" w:eastAsia="Lucida Sans Unicode" w:hAnsi="Lucida Sans Unicode" w:cs="Lucida Sans Unicode"/>
          <w:bCs/>
          <w:sz w:val="20"/>
          <w:szCs w:val="20"/>
        </w:rPr>
      </w:pPr>
    </w:p>
    <w:p w14:paraId="34B1FF13" w14:textId="77777777" w:rsidR="00C04EDB" w:rsidRPr="004375FF" w:rsidRDefault="00C04EDB" w:rsidP="00F60A56">
      <w:pPr>
        <w:pStyle w:val="Sinespaciado"/>
        <w:jc w:val="both"/>
        <w:rPr>
          <w:rFonts w:ascii="Lucida Sans Unicode" w:eastAsia="Lucida Sans Unicode" w:hAnsi="Lucida Sans Unicode" w:cs="Lucida Sans Unicode"/>
          <w:bCs/>
          <w:sz w:val="20"/>
          <w:szCs w:val="20"/>
        </w:rPr>
      </w:pPr>
    </w:p>
    <w:p w14:paraId="7C09602F" w14:textId="7BD8A052" w:rsidR="007F6FE9" w:rsidRDefault="007F6FE9"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sz w:val="20"/>
          <w:szCs w:val="20"/>
        </w:rPr>
        <w:t>SEGUNDO</w:t>
      </w:r>
      <w:r w:rsidR="005A644A" w:rsidRPr="001C5ABC">
        <w:rPr>
          <w:rFonts w:ascii="Lucida Sans Unicode" w:eastAsia="Lucida Sans Unicode" w:hAnsi="Lucida Sans Unicode" w:cs="Lucida Sans Unicode"/>
          <w:bCs/>
          <w:sz w:val="20"/>
          <w:szCs w:val="20"/>
        </w:rPr>
        <w:t>.</w:t>
      </w:r>
      <w:r w:rsidR="005A644A"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 xml:space="preserve">Se instruye </w:t>
      </w:r>
      <w:r>
        <w:rPr>
          <w:rFonts w:ascii="Lucida Sans Unicode" w:eastAsia="Lucida Sans Unicode" w:hAnsi="Lucida Sans Unicode" w:cs="Lucida Sans Unicode"/>
          <w:sz w:val="20"/>
          <w:szCs w:val="20"/>
        </w:rPr>
        <w:t xml:space="preserve">a los Consejos Municipales Electorales </w:t>
      </w:r>
      <w:r w:rsidR="00A80109">
        <w:rPr>
          <w:rFonts w:ascii="Lucida Sans Unicode" w:eastAsia="Lucida Sans Unicode" w:hAnsi="Lucida Sans Unicode" w:cs="Lucida Sans Unicode"/>
          <w:sz w:val="20"/>
          <w:szCs w:val="20"/>
        </w:rPr>
        <w:t xml:space="preserve">de </w:t>
      </w:r>
      <w:r w:rsidR="002F3D0E">
        <w:rPr>
          <w:rFonts w:ascii="Lucida Sans Unicode" w:eastAsia="Lucida Sans Unicode" w:hAnsi="Lucida Sans Unicode" w:cs="Lucida Sans Unicode"/>
          <w:sz w:val="20"/>
          <w:szCs w:val="20"/>
          <w:lang w:val="es-MX"/>
        </w:rPr>
        <w:t>Concepción de Buenos Aires y Juchitlán</w:t>
      </w:r>
      <w:r w:rsidR="00A80109" w:rsidRPr="00A24883">
        <w:rPr>
          <w:rFonts w:ascii="Lucida Sans Unicode" w:eastAsia="Lucida Sans Unicode" w:hAnsi="Lucida Sans Unicode" w:cs="Lucida Sans Unicode"/>
          <w:sz w:val="20"/>
          <w:szCs w:val="20"/>
          <w:lang w:val="es-MX"/>
        </w:rPr>
        <w:t>,</w:t>
      </w:r>
      <w:r w:rsidR="00A80109">
        <w:rPr>
          <w:rFonts w:ascii="Lucida Sans Unicode" w:eastAsia="Lucida Sans Unicode" w:hAnsi="Lucida Sans Unicode" w:cs="Lucida Sans Unicode"/>
          <w:sz w:val="20"/>
          <w:szCs w:val="20"/>
          <w:lang w:val="es-MX"/>
        </w:rPr>
        <w:t xml:space="preserve"> para que realicen los recuentos totales correspondientes a la elección de munícipes conforme a </w:t>
      </w:r>
      <w:r w:rsidR="00D17A8C">
        <w:rPr>
          <w:rFonts w:ascii="Lucida Sans Unicode" w:eastAsia="Lucida Sans Unicode" w:hAnsi="Lucida Sans Unicode" w:cs="Lucida Sans Unicode"/>
          <w:sz w:val="20"/>
          <w:szCs w:val="20"/>
          <w:lang w:val="es-MX"/>
        </w:rPr>
        <w:t xml:space="preserve">lo dispuesto por el artículo 637, numeral 5 del Código Electoral del Estado de Jalisco y los </w:t>
      </w:r>
      <w:r w:rsidR="00235803">
        <w:rPr>
          <w:rFonts w:ascii="Lucida Sans Unicode" w:hAnsi="Lucida Sans Unicode" w:cs="Lucida Sans Unicode"/>
          <w:sz w:val="20"/>
          <w:szCs w:val="20"/>
        </w:rPr>
        <w:t>“</w:t>
      </w:r>
      <w:r w:rsidR="00235803" w:rsidRPr="00D71884">
        <w:rPr>
          <w:rFonts w:ascii="Lucida Sans Unicode" w:hAnsi="Lucida Sans Unicode" w:cs="Lucida Sans Unicode"/>
          <w:sz w:val="20"/>
          <w:szCs w:val="20"/>
        </w:rPr>
        <w:t xml:space="preserve">Lineamientos que regulan el desarrollo de las sesiones de cómputos del Instituto Electoral </w:t>
      </w:r>
      <w:r w:rsidR="00235803">
        <w:rPr>
          <w:rFonts w:ascii="Lucida Sans Unicode" w:hAnsi="Lucida Sans Unicode" w:cs="Lucida Sans Unicode"/>
          <w:sz w:val="20"/>
          <w:szCs w:val="20"/>
        </w:rPr>
        <w:t>y d</w:t>
      </w:r>
      <w:r w:rsidR="00235803" w:rsidRPr="00D71884">
        <w:rPr>
          <w:rFonts w:ascii="Lucida Sans Unicode" w:hAnsi="Lucida Sans Unicode" w:cs="Lucida Sans Unicode"/>
          <w:sz w:val="20"/>
          <w:szCs w:val="20"/>
        </w:rPr>
        <w:t>e Participación Ciudadana Del Estado De Jalisco, y el cuadernillo de consulta sobre votos válidos y votos nulos para el Proceso Electoral Local Concurrente 2023-2024”</w:t>
      </w:r>
      <w:r w:rsidR="00235803">
        <w:rPr>
          <w:rFonts w:ascii="Lucida Sans Unicode" w:hAnsi="Lucida Sans Unicode" w:cs="Lucida Sans Unicode"/>
          <w:sz w:val="20"/>
          <w:szCs w:val="20"/>
        </w:rPr>
        <w:t xml:space="preserve">, </w:t>
      </w:r>
      <w:r w:rsidR="00235803">
        <w:rPr>
          <w:rFonts w:ascii="Lucida Sans Unicode" w:eastAsia="Lucida Sans Unicode" w:hAnsi="Lucida Sans Unicode" w:cs="Lucida Sans Unicode"/>
          <w:sz w:val="20"/>
          <w:szCs w:val="20"/>
          <w:lang w:val="es-MX"/>
        </w:rPr>
        <w:t xml:space="preserve">en términos del considerando X del presente acuerdo. </w:t>
      </w:r>
    </w:p>
    <w:p w14:paraId="1B66AB27" w14:textId="77777777" w:rsidR="006804E8" w:rsidRDefault="006804E8" w:rsidP="00F60A56">
      <w:pPr>
        <w:pStyle w:val="Sinespaciado"/>
        <w:jc w:val="both"/>
        <w:rPr>
          <w:rFonts w:ascii="Lucida Sans Unicode" w:eastAsia="Lucida Sans Unicode" w:hAnsi="Lucida Sans Unicode" w:cs="Lucida Sans Unicode"/>
          <w:sz w:val="20"/>
          <w:szCs w:val="20"/>
          <w:lang w:val="es-MX"/>
        </w:rPr>
      </w:pPr>
    </w:p>
    <w:p w14:paraId="51BDE1AC" w14:textId="1B48A1EE" w:rsidR="00647074" w:rsidRDefault="006804E8" w:rsidP="00F60A56">
      <w:pPr>
        <w:suppressAutoHyphens/>
        <w:autoSpaceDE w:val="0"/>
        <w:spacing w:after="0" w:line="240" w:lineRule="auto"/>
        <w:jc w:val="both"/>
        <w:rPr>
          <w:rFonts w:ascii="Lucida Sans Unicode" w:eastAsia="Times New Roman" w:hAnsi="Lucida Sans Unicode" w:cs="Lucida Sans Unicode"/>
          <w:sz w:val="20"/>
          <w:szCs w:val="20"/>
          <w:lang w:eastAsia="ar-SA"/>
        </w:rPr>
      </w:pPr>
      <w:r w:rsidRPr="0073337E">
        <w:rPr>
          <w:rFonts w:ascii="Lucida Sans Unicode" w:eastAsia="Lucida Sans Unicode" w:hAnsi="Lucida Sans Unicode" w:cs="Lucida Sans Unicode"/>
          <w:b/>
          <w:bCs/>
          <w:sz w:val="20"/>
          <w:szCs w:val="20"/>
        </w:rPr>
        <w:t>TERCERO</w:t>
      </w:r>
      <w:r>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a </w:t>
      </w:r>
      <w:r w:rsidR="00647074" w:rsidRPr="00A24883">
        <w:rPr>
          <w:rFonts w:ascii="Lucida Sans Unicode" w:hAnsi="Lucida Sans Unicode" w:cs="Lucida Sans Unicode"/>
          <w:sz w:val="20"/>
          <w:szCs w:val="20"/>
        </w:rPr>
        <w:t xml:space="preserve">los </w:t>
      </w:r>
      <w:r w:rsidR="009B2CF4" w:rsidRPr="00A24883">
        <w:rPr>
          <w:rFonts w:ascii="Lucida Sans Unicode" w:hAnsi="Lucida Sans Unicode" w:cs="Lucida Sans Unicode"/>
          <w:sz w:val="20"/>
          <w:szCs w:val="20"/>
        </w:rPr>
        <w:t>c</w:t>
      </w:r>
      <w:r w:rsidR="00647074" w:rsidRPr="00A24883">
        <w:rPr>
          <w:rFonts w:ascii="Lucida Sans Unicode" w:hAnsi="Lucida Sans Unicode" w:cs="Lucida Sans Unicode"/>
          <w:sz w:val="20"/>
          <w:szCs w:val="20"/>
        </w:rPr>
        <w:t xml:space="preserve">onsejos </w:t>
      </w:r>
      <w:r w:rsidR="009B2CF4" w:rsidRPr="00A24883">
        <w:rPr>
          <w:rFonts w:ascii="Lucida Sans Unicode" w:hAnsi="Lucida Sans Unicode" w:cs="Lucida Sans Unicode"/>
          <w:sz w:val="20"/>
          <w:szCs w:val="20"/>
        </w:rPr>
        <w:t>m</w:t>
      </w:r>
      <w:r w:rsidR="00647074" w:rsidRPr="00A24883">
        <w:rPr>
          <w:rFonts w:ascii="Lucida Sans Unicode" w:hAnsi="Lucida Sans Unicode" w:cs="Lucida Sans Unicode"/>
          <w:sz w:val="20"/>
          <w:szCs w:val="20"/>
        </w:rPr>
        <w:t xml:space="preserve">unicipales </w:t>
      </w:r>
      <w:r w:rsidR="009B2CF4" w:rsidRPr="00A24883">
        <w:rPr>
          <w:rFonts w:ascii="Lucida Sans Unicode" w:hAnsi="Lucida Sans Unicode" w:cs="Lucida Sans Unicode"/>
          <w:sz w:val="20"/>
          <w:szCs w:val="20"/>
        </w:rPr>
        <w:t>e</w:t>
      </w:r>
      <w:r w:rsidR="00647074" w:rsidRPr="00A24883">
        <w:rPr>
          <w:rFonts w:ascii="Lucida Sans Unicode" w:hAnsi="Lucida Sans Unicode" w:cs="Lucida Sans Unicode"/>
          <w:sz w:val="20"/>
          <w:szCs w:val="20"/>
        </w:rPr>
        <w:t xml:space="preserve">lectorales de </w:t>
      </w:r>
      <w:r w:rsidR="002F00B4">
        <w:rPr>
          <w:rFonts w:ascii="Lucida Sans Unicode" w:eastAsia="Lucida Sans Unicode" w:hAnsi="Lucida Sans Unicode" w:cs="Lucida Sans Unicode"/>
          <w:sz w:val="20"/>
          <w:szCs w:val="20"/>
        </w:rPr>
        <w:t xml:space="preserve">Concepción de Buenos Aires y </w:t>
      </w:r>
      <w:proofErr w:type="spellStart"/>
      <w:r w:rsidR="002F00B4">
        <w:rPr>
          <w:rFonts w:ascii="Lucida Sans Unicode" w:eastAsia="Lucida Sans Unicode" w:hAnsi="Lucida Sans Unicode" w:cs="Lucida Sans Unicode"/>
          <w:sz w:val="20"/>
          <w:szCs w:val="20"/>
        </w:rPr>
        <w:t>Juchitlán</w:t>
      </w:r>
      <w:proofErr w:type="spellEnd"/>
      <w:r w:rsidR="00A24883">
        <w:rPr>
          <w:rFonts w:ascii="Lucida Sans Unicode" w:hAnsi="Lucida Sans Unicode" w:cs="Lucida Sans Unicode"/>
          <w:sz w:val="20"/>
          <w:szCs w:val="20"/>
        </w:rPr>
        <w:t xml:space="preserve">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9E1361">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0F58F18B" w:rsidR="00192F4C" w:rsidRPr="001C5ABC" w:rsidRDefault="0073337E"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t>CUARTO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61AD9B82"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lastRenderedPageBreak/>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6FAAEACC"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15D6F">
        <w:rPr>
          <w:rStyle w:val="cf01"/>
          <w:rFonts w:ascii="Lucida Sans Unicode" w:hAnsi="Lucida Sans Unicode" w:cs="Lucida Sans Unicode"/>
          <w:b/>
          <w:bCs/>
          <w:sz w:val="20"/>
          <w:szCs w:val="20"/>
        </w:rPr>
        <w:t>I</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0AFE75D2" w:rsidR="00F60C3A" w:rsidRPr="004375FF"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SÉPTIMO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915D6F">
        <w:rPr>
          <w:rFonts w:ascii="Lucida Sans Unicode" w:hAnsi="Lucida Sans Unicode" w:cs="Lucida Sans Unicode"/>
          <w:b/>
          <w:sz w:val="20"/>
          <w:szCs w:val="20"/>
        </w:rPr>
        <w:t>I</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5BADC1DB"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235803">
        <w:rPr>
          <w:rFonts w:ascii="Lucida Sans Unicode" w:hAnsi="Lucida Sans Unicode" w:cs="Lucida Sans Unicode"/>
          <w:b/>
          <w:sz w:val="20"/>
          <w:szCs w:val="20"/>
          <w:lang w:eastAsia="es-MX"/>
        </w:rPr>
        <w:t>5</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Default="00586906" w:rsidP="00F60A56">
      <w:pPr>
        <w:pStyle w:val="Sinespaciado"/>
        <w:jc w:val="center"/>
        <w:rPr>
          <w:rFonts w:ascii="Lucida Sans Unicode" w:hAnsi="Lucida Sans Unicode" w:cs="Lucida Sans Unicode"/>
          <w:b/>
          <w:sz w:val="20"/>
          <w:szCs w:val="20"/>
          <w:lang w:eastAsia="es-MX"/>
        </w:rPr>
      </w:pPr>
    </w:p>
    <w:p w14:paraId="1897137E" w14:textId="77777777" w:rsidR="00F45DD9" w:rsidRDefault="00F45DD9" w:rsidP="00F60A56">
      <w:pPr>
        <w:pStyle w:val="Sinespaciado"/>
        <w:jc w:val="center"/>
        <w:rPr>
          <w:rFonts w:ascii="Lucida Sans Unicode" w:hAnsi="Lucida Sans Unicode" w:cs="Lucida Sans Unicode"/>
          <w:b/>
          <w:sz w:val="20"/>
          <w:szCs w:val="20"/>
          <w:lang w:eastAsia="es-MX"/>
        </w:rPr>
      </w:pPr>
    </w:p>
    <w:p w14:paraId="2A9A51B1" w14:textId="77777777" w:rsidR="00F45DD9" w:rsidRDefault="00F45DD9" w:rsidP="00F60A56">
      <w:pPr>
        <w:pStyle w:val="Sinespaciado"/>
        <w:jc w:val="center"/>
        <w:rPr>
          <w:rFonts w:ascii="Lucida Sans Unicode" w:hAnsi="Lucida Sans Unicode" w:cs="Lucida Sans Unicode"/>
          <w:b/>
          <w:sz w:val="20"/>
          <w:szCs w:val="20"/>
          <w:lang w:eastAsia="es-MX"/>
        </w:rPr>
      </w:pPr>
    </w:p>
    <w:p w14:paraId="1C975DCB" w14:textId="77777777" w:rsidR="00F45DD9" w:rsidRPr="004375FF" w:rsidRDefault="00F45DD9"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054953DC" w14:textId="77777777" w:rsidR="00F45DD9" w:rsidRDefault="00F45DD9" w:rsidP="00F60A56">
      <w:pPr>
        <w:pStyle w:val="Sinespaciado"/>
        <w:jc w:val="both"/>
        <w:rPr>
          <w:rFonts w:ascii="Lucida Sans Unicode" w:eastAsia="Lucida Sans Unicode" w:hAnsi="Lucida Sans Unicode" w:cs="Lucida Sans Unicode"/>
          <w:sz w:val="20"/>
          <w:szCs w:val="20"/>
          <w:lang w:val="es-MX"/>
        </w:rPr>
      </w:pPr>
    </w:p>
    <w:p w14:paraId="022BB369" w14:textId="77777777" w:rsidR="00F45DD9" w:rsidRPr="005E7798" w:rsidRDefault="00F45DD9" w:rsidP="00F45DD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5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18E71D3" w14:textId="77777777" w:rsidR="00F45DD9" w:rsidRDefault="00F45DD9" w:rsidP="00F45DD9">
      <w:pPr>
        <w:suppressAutoHyphens/>
        <w:spacing w:after="0"/>
        <w:jc w:val="center"/>
        <w:rPr>
          <w:rFonts w:ascii="Lucida Sans Unicode" w:eastAsia="Trebuchet MS" w:hAnsi="Lucida Sans Unicode" w:cs="Lucida Sans Unicode"/>
          <w:sz w:val="14"/>
          <w:szCs w:val="14"/>
          <w:lang w:val="es-ES" w:eastAsia="ar-SA"/>
        </w:rPr>
      </w:pPr>
    </w:p>
    <w:p w14:paraId="30B18BB7" w14:textId="77777777" w:rsidR="00F45DD9" w:rsidRPr="005E7798" w:rsidRDefault="00F45DD9" w:rsidP="00F45DD9">
      <w:pPr>
        <w:suppressAutoHyphens/>
        <w:spacing w:after="0"/>
        <w:jc w:val="center"/>
        <w:rPr>
          <w:rFonts w:ascii="Lucida Sans Unicode" w:eastAsia="Trebuchet MS" w:hAnsi="Lucida Sans Unicode" w:cs="Lucida Sans Unicode"/>
          <w:sz w:val="14"/>
          <w:szCs w:val="14"/>
          <w:lang w:val="es-ES" w:eastAsia="ar-SA"/>
        </w:rPr>
      </w:pPr>
    </w:p>
    <w:p w14:paraId="2649B0B7" w14:textId="77777777" w:rsidR="00F45DD9" w:rsidRPr="005E7798" w:rsidRDefault="00F45DD9" w:rsidP="00F45DD9">
      <w:pPr>
        <w:suppressAutoHyphens/>
        <w:spacing w:after="0"/>
        <w:jc w:val="center"/>
        <w:rPr>
          <w:rFonts w:ascii="Lucida Sans Unicode" w:eastAsia="Trebuchet MS" w:hAnsi="Lucida Sans Unicode" w:cs="Lucida Sans Unicode"/>
          <w:sz w:val="14"/>
          <w:szCs w:val="14"/>
          <w:lang w:val="es-ES" w:eastAsia="ar-SA"/>
        </w:rPr>
      </w:pPr>
    </w:p>
    <w:p w14:paraId="740D3006" w14:textId="77777777" w:rsidR="00F45DD9" w:rsidRPr="005E7798" w:rsidRDefault="00F45DD9" w:rsidP="00F45DD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8F84453" w14:textId="77777777" w:rsidR="00F45DD9" w:rsidRDefault="00F45DD9" w:rsidP="00F45DD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5D4DCE8" w14:textId="77777777" w:rsidR="00F45DD9" w:rsidRDefault="00F45DD9" w:rsidP="00F60A56">
      <w:pPr>
        <w:pStyle w:val="Sinespaciado"/>
        <w:jc w:val="both"/>
        <w:rPr>
          <w:rFonts w:ascii="Lucida Sans Unicode" w:eastAsia="Lucida Sans Unicode" w:hAnsi="Lucida Sans Unicode" w:cs="Lucida Sans Unicode"/>
          <w:sz w:val="20"/>
          <w:szCs w:val="20"/>
          <w:lang w:val="es-MX"/>
        </w:rPr>
      </w:pPr>
    </w:p>
    <w:sectPr w:rsidR="00F45DD9" w:rsidSect="00F846CA">
      <w:headerReference w:type="even" r:id="rId11"/>
      <w:headerReference w:type="default" r:id="rId12"/>
      <w:footerReference w:type="even" r:id="rId13"/>
      <w:footerReference w:type="default" r:id="rId14"/>
      <w:headerReference w:type="first" r:id="rId15"/>
      <w:pgSz w:w="12240" w:h="15840" w:code="1"/>
      <w:pgMar w:top="2410" w:right="1588" w:bottom="1276"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55E25" w14:textId="77777777" w:rsidR="00C82E9D" w:rsidRDefault="00C82E9D" w:rsidP="00035F75">
      <w:pPr>
        <w:spacing w:after="0" w:line="240" w:lineRule="auto"/>
      </w:pPr>
      <w:r>
        <w:separator/>
      </w:r>
    </w:p>
  </w:endnote>
  <w:endnote w:type="continuationSeparator" w:id="0">
    <w:p w14:paraId="362F0E5B" w14:textId="77777777" w:rsidR="00C82E9D" w:rsidRDefault="00C82E9D" w:rsidP="00035F75">
      <w:pPr>
        <w:spacing w:after="0" w:line="240" w:lineRule="auto"/>
      </w:pPr>
      <w:r>
        <w:continuationSeparator/>
      </w:r>
    </w:p>
  </w:endnote>
  <w:endnote w:type="continuationNotice" w:id="1">
    <w:p w14:paraId="1DB1E564" w14:textId="77777777" w:rsidR="00C82E9D" w:rsidRDefault="00C82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27C7" w14:textId="77777777" w:rsidR="00C82E9D" w:rsidRDefault="00C82E9D" w:rsidP="00035F75">
      <w:pPr>
        <w:spacing w:after="0" w:line="240" w:lineRule="auto"/>
      </w:pPr>
      <w:r>
        <w:separator/>
      </w:r>
    </w:p>
  </w:footnote>
  <w:footnote w:type="continuationSeparator" w:id="0">
    <w:p w14:paraId="255C90DE" w14:textId="77777777" w:rsidR="00C82E9D" w:rsidRDefault="00C82E9D" w:rsidP="00035F75">
      <w:pPr>
        <w:spacing w:after="0" w:line="240" w:lineRule="auto"/>
      </w:pPr>
      <w:r>
        <w:continuationSeparator/>
      </w:r>
    </w:p>
  </w:footnote>
  <w:footnote w:type="continuationNotice" w:id="1">
    <w:p w14:paraId="6BE4CA86" w14:textId="77777777" w:rsidR="00C82E9D" w:rsidRDefault="00C82E9D">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FD3A44E" w14:textId="77777777" w:rsidR="009452BA" w:rsidRDefault="009452BA" w:rsidP="009452BA">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https://www.iepcjalisco.org.mx/sites/default/files/sesiones-de-consejo/consejo%20general/2023-11-14/6iepc-acg-082-2023.pdf</w:t>
      </w:r>
    </w:p>
  </w:footnote>
  <w:footnote w:id="11">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3">
    <w:p w14:paraId="438B8D15" w14:textId="35347E82" w:rsidR="00213B14" w:rsidRPr="00F846CA" w:rsidRDefault="00213B14">
      <w:pPr>
        <w:pStyle w:val="Textonotapie"/>
        <w:rPr>
          <w:rFonts w:ascii="Lucida Sans Unicode" w:hAnsi="Lucida Sans Unicode" w:cs="Lucida Sans Unicode"/>
          <w:sz w:val="14"/>
          <w:szCs w:val="14"/>
        </w:rPr>
      </w:pPr>
      <w:r w:rsidRPr="00F846CA">
        <w:rPr>
          <w:rStyle w:val="Refdenotaalpie"/>
          <w:rFonts w:ascii="Lucida Sans Unicode" w:hAnsi="Lucida Sans Unicode" w:cs="Lucida Sans Unicode"/>
          <w:sz w:val="14"/>
          <w:szCs w:val="14"/>
        </w:rPr>
        <w:footnoteRef/>
      </w:r>
      <w:r w:rsidRPr="00F846CA">
        <w:rPr>
          <w:rFonts w:ascii="Lucida Sans Unicode" w:hAnsi="Lucida Sans Unicode" w:cs="Lucida Sans Unicode"/>
          <w:sz w:val="14"/>
          <w:szCs w:val="14"/>
        </w:rPr>
        <w:t xml:space="preserve"> </w:t>
      </w:r>
      <w:r w:rsidR="00543061" w:rsidRPr="00F846CA">
        <w:rPr>
          <w:rFonts w:ascii="Lucida Sans Unicode" w:hAnsi="Lucida Sans Unicode" w:cs="Lucida Sans Unicode"/>
          <w:sz w:val="14"/>
          <w:szCs w:val="14"/>
        </w:rPr>
        <w:t>Consultable desde: https://www.iepcjalisco.org.mx/sites/default/files/sesiones-de-consejo/consejo%20general/2024-02-29/5informepropuestasdeconsejosdistritalesrespectodeespaciosparaelrecuentodevotos.pdf</w:t>
      </w:r>
    </w:p>
  </w:footnote>
  <w:footnote w:id="14">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5">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6">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7">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798" w14:textId="71AABF78"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3E8050EF"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17F5D1EE"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F45DD9">
                            <w:rPr>
                              <w:rFonts w:ascii="Lucida Sans Unicode" w:hAnsi="Lucida Sans Unicode" w:cs="Lucida Sans Unicode"/>
                              <w:b/>
                              <w:sz w:val="20"/>
                              <w:szCs w:val="24"/>
                            </w:rPr>
                            <w:t>18</w:t>
                          </w:r>
                          <w:r w:rsidR="007E479F">
                            <w:rPr>
                              <w:rFonts w:ascii="Lucida Sans Unicode" w:hAnsi="Lucida Sans Unicode" w:cs="Lucida Sans Unicode"/>
                              <w:b/>
                              <w:sz w:val="20"/>
                              <w:szCs w:val="24"/>
                            </w:rPr>
                            <w:t>9</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17F5D1EE"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F45DD9">
                      <w:rPr>
                        <w:rFonts w:ascii="Lucida Sans Unicode" w:hAnsi="Lucida Sans Unicode" w:cs="Lucida Sans Unicode"/>
                        <w:b/>
                        <w:sz w:val="20"/>
                        <w:szCs w:val="24"/>
                      </w:rPr>
                      <w:t>18</w:t>
                    </w:r>
                    <w:r w:rsidR="007E479F">
                      <w:rPr>
                        <w:rFonts w:ascii="Lucida Sans Unicode" w:hAnsi="Lucida Sans Unicode" w:cs="Lucida Sans Unicode"/>
                        <w:b/>
                        <w:sz w:val="20"/>
                        <w:szCs w:val="24"/>
                      </w:rPr>
                      <w:t>9</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F35D" w14:textId="1D481718"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7740"/>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5033F"/>
    <w:rsid w:val="00153683"/>
    <w:rsid w:val="00157604"/>
    <w:rsid w:val="00157FC9"/>
    <w:rsid w:val="00163BA4"/>
    <w:rsid w:val="00165E75"/>
    <w:rsid w:val="00166641"/>
    <w:rsid w:val="00166C28"/>
    <w:rsid w:val="00166CD6"/>
    <w:rsid w:val="00171AA0"/>
    <w:rsid w:val="00174DC9"/>
    <w:rsid w:val="00176006"/>
    <w:rsid w:val="00184696"/>
    <w:rsid w:val="00186B8E"/>
    <w:rsid w:val="00192F4C"/>
    <w:rsid w:val="001930D7"/>
    <w:rsid w:val="00193EE5"/>
    <w:rsid w:val="0019702E"/>
    <w:rsid w:val="001A1007"/>
    <w:rsid w:val="001A4F83"/>
    <w:rsid w:val="001A7E9F"/>
    <w:rsid w:val="001B1678"/>
    <w:rsid w:val="001B24B8"/>
    <w:rsid w:val="001B6EB2"/>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6F94"/>
    <w:rsid w:val="00233EAC"/>
    <w:rsid w:val="002346C3"/>
    <w:rsid w:val="00235803"/>
    <w:rsid w:val="002436D9"/>
    <w:rsid w:val="00244B3A"/>
    <w:rsid w:val="00252333"/>
    <w:rsid w:val="00260836"/>
    <w:rsid w:val="00271A6B"/>
    <w:rsid w:val="002742A3"/>
    <w:rsid w:val="0027609C"/>
    <w:rsid w:val="00276142"/>
    <w:rsid w:val="002823CE"/>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00B4"/>
    <w:rsid w:val="002F1CF3"/>
    <w:rsid w:val="002F37BF"/>
    <w:rsid w:val="002F3D0E"/>
    <w:rsid w:val="002F40F5"/>
    <w:rsid w:val="002F74CB"/>
    <w:rsid w:val="002F7BE6"/>
    <w:rsid w:val="002F7F08"/>
    <w:rsid w:val="00303146"/>
    <w:rsid w:val="00304D30"/>
    <w:rsid w:val="00311453"/>
    <w:rsid w:val="00311536"/>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5913"/>
    <w:rsid w:val="00566131"/>
    <w:rsid w:val="00570AF3"/>
    <w:rsid w:val="00572820"/>
    <w:rsid w:val="005738CF"/>
    <w:rsid w:val="00574589"/>
    <w:rsid w:val="00575B29"/>
    <w:rsid w:val="0057653D"/>
    <w:rsid w:val="00582B50"/>
    <w:rsid w:val="00584D9C"/>
    <w:rsid w:val="00586906"/>
    <w:rsid w:val="0059466F"/>
    <w:rsid w:val="005967D9"/>
    <w:rsid w:val="005A14BC"/>
    <w:rsid w:val="005A1ED5"/>
    <w:rsid w:val="005A568C"/>
    <w:rsid w:val="005A644A"/>
    <w:rsid w:val="005B0618"/>
    <w:rsid w:val="005B17D8"/>
    <w:rsid w:val="005B36DB"/>
    <w:rsid w:val="005B5388"/>
    <w:rsid w:val="005C3B93"/>
    <w:rsid w:val="005C58CA"/>
    <w:rsid w:val="005C6F3E"/>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32734"/>
    <w:rsid w:val="00641CC2"/>
    <w:rsid w:val="00641DBD"/>
    <w:rsid w:val="006437B9"/>
    <w:rsid w:val="00647074"/>
    <w:rsid w:val="0065303B"/>
    <w:rsid w:val="006532F5"/>
    <w:rsid w:val="0066063A"/>
    <w:rsid w:val="00661E9C"/>
    <w:rsid w:val="00662C79"/>
    <w:rsid w:val="00667D8C"/>
    <w:rsid w:val="00671D5B"/>
    <w:rsid w:val="00673A5D"/>
    <w:rsid w:val="00677927"/>
    <w:rsid w:val="006804E8"/>
    <w:rsid w:val="00680D04"/>
    <w:rsid w:val="00680FB4"/>
    <w:rsid w:val="0068168E"/>
    <w:rsid w:val="00681895"/>
    <w:rsid w:val="00681F3C"/>
    <w:rsid w:val="00682EA4"/>
    <w:rsid w:val="006851A8"/>
    <w:rsid w:val="006903F4"/>
    <w:rsid w:val="00691525"/>
    <w:rsid w:val="00692677"/>
    <w:rsid w:val="006926BD"/>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C4961"/>
    <w:rsid w:val="006D1B48"/>
    <w:rsid w:val="006D1DCD"/>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79F"/>
    <w:rsid w:val="007E4EF8"/>
    <w:rsid w:val="007E5673"/>
    <w:rsid w:val="007E5D5F"/>
    <w:rsid w:val="007E627C"/>
    <w:rsid w:val="007E6386"/>
    <w:rsid w:val="007F2AF7"/>
    <w:rsid w:val="007F6FE9"/>
    <w:rsid w:val="007F77E0"/>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239C"/>
    <w:rsid w:val="00923501"/>
    <w:rsid w:val="00923C0F"/>
    <w:rsid w:val="009244F7"/>
    <w:rsid w:val="009311BA"/>
    <w:rsid w:val="009340D4"/>
    <w:rsid w:val="009344B5"/>
    <w:rsid w:val="00934B76"/>
    <w:rsid w:val="0093560E"/>
    <w:rsid w:val="009359B4"/>
    <w:rsid w:val="009452BA"/>
    <w:rsid w:val="009457B0"/>
    <w:rsid w:val="0094664F"/>
    <w:rsid w:val="00950F3B"/>
    <w:rsid w:val="0095174C"/>
    <w:rsid w:val="0095468C"/>
    <w:rsid w:val="0095602B"/>
    <w:rsid w:val="0096053E"/>
    <w:rsid w:val="00963038"/>
    <w:rsid w:val="00963DF2"/>
    <w:rsid w:val="00964F88"/>
    <w:rsid w:val="009655F9"/>
    <w:rsid w:val="00966F16"/>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3F61"/>
    <w:rsid w:val="00A64524"/>
    <w:rsid w:val="00A7099A"/>
    <w:rsid w:val="00A731BD"/>
    <w:rsid w:val="00A73B87"/>
    <w:rsid w:val="00A77CF2"/>
    <w:rsid w:val="00A80109"/>
    <w:rsid w:val="00A80950"/>
    <w:rsid w:val="00A80E9D"/>
    <w:rsid w:val="00A84AB6"/>
    <w:rsid w:val="00A852CB"/>
    <w:rsid w:val="00A869CC"/>
    <w:rsid w:val="00A94991"/>
    <w:rsid w:val="00AA283A"/>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1B6D"/>
    <w:rsid w:val="00B43A7D"/>
    <w:rsid w:val="00B441E1"/>
    <w:rsid w:val="00B44F2E"/>
    <w:rsid w:val="00B45575"/>
    <w:rsid w:val="00B53F00"/>
    <w:rsid w:val="00B62FCF"/>
    <w:rsid w:val="00B647EB"/>
    <w:rsid w:val="00B673EA"/>
    <w:rsid w:val="00B70A81"/>
    <w:rsid w:val="00B72BAC"/>
    <w:rsid w:val="00B81A58"/>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2E9D"/>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7852"/>
    <w:rsid w:val="00E84FBF"/>
    <w:rsid w:val="00E9129A"/>
    <w:rsid w:val="00E939B5"/>
    <w:rsid w:val="00E94806"/>
    <w:rsid w:val="00E9650A"/>
    <w:rsid w:val="00EA09F3"/>
    <w:rsid w:val="00EA322F"/>
    <w:rsid w:val="00EA34FD"/>
    <w:rsid w:val="00EA3A21"/>
    <w:rsid w:val="00EA7562"/>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5DD9"/>
    <w:rsid w:val="00F46B13"/>
    <w:rsid w:val="00F513FD"/>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2.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3.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4.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5460</Words>
  <Characters>30031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35421</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Alejandra Aguayo</cp:lastModifiedBy>
  <cp:revision>5</cp:revision>
  <cp:lastPrinted>2024-06-10T21:05:00Z</cp:lastPrinted>
  <dcterms:created xsi:type="dcterms:W3CDTF">2024-06-06T05:53:00Z</dcterms:created>
  <dcterms:modified xsi:type="dcterms:W3CDTF">2024-06-10T21:06:00Z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