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E1507" w14:textId="0ABE052B" w:rsidR="000B0593" w:rsidRPr="00FC71D5" w:rsidRDefault="000B059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FC71D5">
        <w:rPr>
          <w:rFonts w:ascii="Lucida Sans Unicode" w:hAnsi="Lucida Sans Unicode" w:cs="Lucida Sans Unicode"/>
          <w:b/>
          <w:bCs/>
          <w:sz w:val="20"/>
          <w:szCs w:val="20"/>
        </w:rPr>
        <w:t xml:space="preserve">ACTA DE LA </w:t>
      </w:r>
      <w:r w:rsidR="003C47C9" w:rsidRPr="00FC71D5">
        <w:rPr>
          <w:rFonts w:ascii="Lucida Sans Unicode" w:hAnsi="Lucida Sans Unicode" w:cs="Lucida Sans Unicode"/>
          <w:b/>
          <w:bCs/>
          <w:sz w:val="20"/>
          <w:szCs w:val="20"/>
        </w:rPr>
        <w:t xml:space="preserve">VIGÉSIMA PRIMERA </w:t>
      </w:r>
      <w:r w:rsidRPr="00FC71D5">
        <w:rPr>
          <w:rFonts w:ascii="Lucida Sans Unicode" w:hAnsi="Lucida Sans Unicode" w:cs="Lucida Sans Unicode"/>
          <w:b/>
          <w:bCs/>
          <w:sz w:val="20"/>
          <w:szCs w:val="20"/>
        </w:rPr>
        <w:t>SESIÓN EXTRAORDINARIA</w:t>
      </w:r>
      <w:r w:rsidR="00FA6653" w:rsidRPr="00FC71D5">
        <w:rPr>
          <w:rFonts w:ascii="Lucida Sans Unicode" w:hAnsi="Lucida Sans Unicode" w:cs="Lucida Sans Unicode"/>
          <w:b/>
          <w:bCs/>
          <w:sz w:val="20"/>
          <w:szCs w:val="20"/>
        </w:rPr>
        <w:t xml:space="preserve"> URGENTE</w:t>
      </w:r>
      <w:r w:rsidRPr="00FC71D5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CONSEJO GENERAL DEL INSTITUTO ELECTORAL Y DE PARTICIPACIÓN DEL ES</w:t>
      </w:r>
      <w:r w:rsidR="003C47C9" w:rsidRPr="00FC71D5">
        <w:rPr>
          <w:rFonts w:ascii="Lucida Sans Unicode" w:hAnsi="Lucida Sans Unicode" w:cs="Lucida Sans Unicode"/>
          <w:b/>
          <w:bCs/>
          <w:sz w:val="20"/>
          <w:szCs w:val="20"/>
        </w:rPr>
        <w:t>TADO DE JALISCO, CELEBRADA EL 10 DE MAYO</w:t>
      </w:r>
      <w:r w:rsidRPr="00FC71D5">
        <w:rPr>
          <w:rFonts w:ascii="Lucida Sans Unicode" w:hAnsi="Lucida Sans Unicode" w:cs="Lucida Sans Unicode"/>
          <w:b/>
          <w:bCs/>
          <w:sz w:val="20"/>
          <w:szCs w:val="20"/>
        </w:rPr>
        <w:t xml:space="preserve"> DE 2024</w:t>
      </w:r>
    </w:p>
    <w:p w14:paraId="36236E33" w14:textId="450BD1C8" w:rsidR="00D51A12" w:rsidRPr="00FC71D5" w:rsidRDefault="00D51A12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8A950E9" w14:textId="02D44B72" w:rsidR="000B0593" w:rsidRPr="00FC71D5" w:rsidRDefault="000B059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C71D5">
        <w:rPr>
          <w:rFonts w:ascii="Lucida Sans Unicode" w:hAnsi="Lucida Sans Unicode" w:cs="Lucida Sans Unicode"/>
          <w:sz w:val="20"/>
          <w:szCs w:val="20"/>
        </w:rPr>
        <w:t xml:space="preserve">A las </w:t>
      </w:r>
      <w:r w:rsidR="002005BE" w:rsidRPr="00FC71D5">
        <w:rPr>
          <w:rFonts w:ascii="Lucida Sans Unicode" w:hAnsi="Lucida Sans Unicode" w:cs="Lucida Sans Unicode"/>
          <w:sz w:val="20"/>
          <w:szCs w:val="20"/>
        </w:rPr>
        <w:t>ocho</w:t>
      </w:r>
      <w:r w:rsidRPr="00FC71D5">
        <w:rPr>
          <w:rFonts w:ascii="Lucida Sans Unicode" w:hAnsi="Lucida Sans Unicode" w:cs="Lucida Sans Unicode"/>
          <w:sz w:val="20"/>
          <w:szCs w:val="20"/>
        </w:rPr>
        <w:t xml:space="preserve"> horas co</w:t>
      </w:r>
      <w:r w:rsidR="00310D7B" w:rsidRPr="00FC71D5">
        <w:rPr>
          <w:rFonts w:ascii="Lucida Sans Unicode" w:hAnsi="Lucida Sans Unicode" w:cs="Lucida Sans Unicode"/>
          <w:sz w:val="20"/>
          <w:szCs w:val="20"/>
        </w:rPr>
        <w:t>n once</w:t>
      </w:r>
      <w:r w:rsidR="00F07066" w:rsidRPr="00FC71D5">
        <w:rPr>
          <w:rFonts w:ascii="Lucida Sans Unicode" w:hAnsi="Lucida Sans Unicode" w:cs="Lucida Sans Unicode"/>
          <w:sz w:val="20"/>
          <w:szCs w:val="20"/>
        </w:rPr>
        <w:t xml:space="preserve"> minutos del 10</w:t>
      </w:r>
      <w:r w:rsidR="003C47C9" w:rsidRPr="00FC71D5">
        <w:rPr>
          <w:rFonts w:ascii="Lucida Sans Unicode" w:hAnsi="Lucida Sans Unicode" w:cs="Lucida Sans Unicode"/>
          <w:sz w:val="20"/>
          <w:szCs w:val="20"/>
        </w:rPr>
        <w:t xml:space="preserve"> de mayo</w:t>
      </w:r>
      <w:r w:rsidRPr="00FC71D5">
        <w:rPr>
          <w:rFonts w:ascii="Lucida Sans Unicode" w:hAnsi="Lucida Sans Unicode" w:cs="Lucida Sans Unicode"/>
          <w:sz w:val="20"/>
          <w:szCs w:val="20"/>
        </w:rPr>
        <w:t xml:space="preserve"> de 2024, </w:t>
      </w:r>
      <w:r w:rsidR="00131355" w:rsidRPr="00FC71D5">
        <w:rPr>
          <w:rFonts w:ascii="Lucida Sans Unicode" w:eastAsia="Aptos" w:hAnsi="Lucida Sans Unicode" w:cs="Lucida Sans Unicode"/>
          <w:sz w:val="20"/>
          <w:szCs w:val="20"/>
        </w:rPr>
        <w:t xml:space="preserve">previa convocatoria, se reunieron mediante videoconferencia a través del programa de videollamadas ZOOM y en forma presencial en el salón del Consejo General de este organismo electoral, ubicado en la calle Parque de las Estrellas 2764, colonia Jardines del Bosque, en la </w:t>
      </w:r>
      <w:r w:rsidR="00725030">
        <w:rPr>
          <w:rFonts w:ascii="Lucida Sans Unicode" w:eastAsia="Aptos" w:hAnsi="Lucida Sans Unicode" w:cs="Lucida Sans Unicode"/>
          <w:sz w:val="20"/>
          <w:szCs w:val="20"/>
        </w:rPr>
        <w:t>c</w:t>
      </w:r>
      <w:r w:rsidR="00131355" w:rsidRPr="00FC71D5">
        <w:rPr>
          <w:rFonts w:ascii="Lucida Sans Unicode" w:eastAsia="Aptos" w:hAnsi="Lucida Sans Unicode" w:cs="Lucida Sans Unicode"/>
          <w:sz w:val="20"/>
          <w:szCs w:val="20"/>
        </w:rPr>
        <w:t xml:space="preserve">iudad de Guadalajara, Jalisco; </w:t>
      </w:r>
      <w:r w:rsidRPr="00FC71D5">
        <w:rPr>
          <w:rFonts w:ascii="Lucida Sans Unicode" w:hAnsi="Lucida Sans Unicode" w:cs="Lucida Sans Unicode"/>
          <w:sz w:val="20"/>
          <w:szCs w:val="20"/>
        </w:rPr>
        <w:t xml:space="preserve">las personas integrantes del Consejo General, </w:t>
      </w:r>
      <w:r w:rsidR="00725030">
        <w:rPr>
          <w:rFonts w:ascii="Lucida Sans Unicode" w:hAnsi="Lucida Sans Unicode" w:cs="Lucida Sans Unicode"/>
          <w:sz w:val="20"/>
          <w:szCs w:val="20"/>
        </w:rPr>
        <w:t xml:space="preserve">para </w:t>
      </w:r>
      <w:r w:rsidRPr="00FC71D5">
        <w:rPr>
          <w:rFonts w:ascii="Lucida Sans Unicode" w:hAnsi="Lucida Sans Unicode" w:cs="Lucida Sans Unicode"/>
          <w:sz w:val="20"/>
          <w:szCs w:val="20"/>
        </w:rPr>
        <w:t xml:space="preserve">celebrar la </w:t>
      </w:r>
      <w:r w:rsidR="003C47C9" w:rsidRPr="00725030">
        <w:rPr>
          <w:rFonts w:ascii="Lucida Sans Unicode" w:hAnsi="Lucida Sans Unicode" w:cs="Lucida Sans Unicode"/>
          <w:b/>
          <w:bCs/>
          <w:sz w:val="20"/>
          <w:szCs w:val="20"/>
        </w:rPr>
        <w:t>vigésima primera</w:t>
      </w:r>
      <w:r w:rsidRPr="00725030">
        <w:rPr>
          <w:rFonts w:ascii="Lucida Sans Unicode" w:hAnsi="Lucida Sans Unicode" w:cs="Lucida Sans Unicode"/>
          <w:b/>
          <w:bCs/>
          <w:sz w:val="20"/>
          <w:szCs w:val="20"/>
        </w:rPr>
        <w:t xml:space="preserve"> sesión extraordinaria</w:t>
      </w:r>
      <w:r w:rsidR="00FA6653" w:rsidRPr="00725030">
        <w:rPr>
          <w:rFonts w:ascii="Lucida Sans Unicode" w:hAnsi="Lucida Sans Unicode" w:cs="Lucida Sans Unicode"/>
          <w:b/>
          <w:bCs/>
          <w:sz w:val="20"/>
          <w:szCs w:val="20"/>
        </w:rPr>
        <w:t xml:space="preserve"> urgente</w:t>
      </w:r>
      <w:r w:rsidRPr="00FC71D5">
        <w:rPr>
          <w:rFonts w:ascii="Lucida Sans Unicode" w:hAnsi="Lucida Sans Unicode" w:cs="Lucida Sans Unicode"/>
          <w:sz w:val="20"/>
          <w:szCs w:val="20"/>
        </w:rPr>
        <w:t>, de acuerdo con el siguiente:</w:t>
      </w:r>
      <w:r w:rsidR="005928DE" w:rsidRPr="00FC71D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291CA4C" w14:textId="77777777" w:rsidR="00DD6F30" w:rsidRPr="00FC71D5" w:rsidRDefault="00DD6F3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E0A87C5" w14:textId="149114BC" w:rsidR="000B0593" w:rsidRPr="00FC71D5" w:rsidRDefault="000B0593" w:rsidP="00BC65C7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FC71D5">
        <w:rPr>
          <w:rFonts w:ascii="Lucida Sans Unicode" w:hAnsi="Lucida Sans Unicode" w:cs="Lucida Sans Unicode"/>
          <w:b/>
          <w:bCs/>
          <w:sz w:val="20"/>
          <w:szCs w:val="20"/>
        </w:rPr>
        <w:t>Orden del día</w:t>
      </w:r>
    </w:p>
    <w:p w14:paraId="1C77B9BC" w14:textId="77777777" w:rsidR="00D51A12" w:rsidRPr="00FC71D5" w:rsidRDefault="00D51A12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03219BE" w14:textId="096EC326" w:rsidR="003C47C9" w:rsidRPr="00FC71D5" w:rsidRDefault="00FA6653" w:rsidP="00BC65C7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</w:rPr>
      </w:pPr>
      <w:r w:rsidRPr="00FC71D5">
        <w:rPr>
          <w:rFonts w:ascii="Lucida Sans Unicode" w:eastAsiaTheme="minorEastAsia" w:hAnsi="Lucida Sans Unicode" w:cs="Lucida Sans Unicode"/>
          <w:sz w:val="20"/>
          <w:szCs w:val="20"/>
          <w:lang w:val="es-ES" w:eastAsia="es-ES"/>
        </w:rPr>
        <w:t>Proyecto de acuerdo del Consejo General del Instituto Electoral y de Participación Ciudadana del Estado de Jalisco,</w:t>
      </w:r>
      <w:r w:rsidRPr="00FC71D5">
        <w:rPr>
          <w:rFonts w:ascii="Lucida Sans Unicode" w:eastAsia="Times New Roman" w:hAnsi="Lucida Sans Unicode" w:cs="Lucida Sans Unicode"/>
          <w:sz w:val="20"/>
          <w:szCs w:val="20"/>
        </w:rPr>
        <w:t xml:space="preserve"> por el que </w:t>
      </w:r>
      <w:r w:rsidR="003C47C9" w:rsidRPr="00FC71D5">
        <w:rPr>
          <w:rFonts w:ascii="Lucida Sans Unicode" w:eastAsia="Times New Roman" w:hAnsi="Lucida Sans Unicode" w:cs="Lucida Sans Unicode"/>
          <w:sz w:val="20"/>
          <w:szCs w:val="20"/>
        </w:rPr>
        <w:t xml:space="preserve">se da cumplimiento a las sentencias dictadas por el </w:t>
      </w:r>
      <w:r w:rsidRPr="00FC71D5">
        <w:rPr>
          <w:rFonts w:ascii="Lucida Sans Unicode" w:eastAsia="Times New Roman" w:hAnsi="Lucida Sans Unicode" w:cs="Lucida Sans Unicode"/>
          <w:sz w:val="20"/>
          <w:szCs w:val="20"/>
        </w:rPr>
        <w:t xml:space="preserve">Tribunal Electoral del Estado de Jalisco </w:t>
      </w:r>
      <w:r w:rsidR="003C47C9" w:rsidRPr="00FC71D5">
        <w:rPr>
          <w:rFonts w:ascii="Lucida Sans Unicode" w:eastAsia="Times New Roman" w:hAnsi="Lucida Sans Unicode" w:cs="Lucida Sans Unicode"/>
          <w:sz w:val="20"/>
          <w:szCs w:val="20"/>
        </w:rPr>
        <w:t xml:space="preserve">en los juicios para la Protección de los Derechos Político-Electorales del Ciudadano identificados con números de expediente JDC-156/2024 y JDC-617/2024, promovidos por diversas personas ciudadanas, que ordenan el registro de candidaturas a munícipes de Atotonilco el Alto y Tonaya, Jalisco, respectivamente, presentadas por el partido político Movimiento Ciudadano, para el Proceso Electoral Local Concurrente 2023-2024. </w:t>
      </w:r>
    </w:p>
    <w:p w14:paraId="25211091" w14:textId="77777777" w:rsidR="00FA6653" w:rsidRPr="00FC71D5" w:rsidRDefault="00FA6653" w:rsidP="00BC65C7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</w:rPr>
      </w:pPr>
    </w:p>
    <w:p w14:paraId="416838FA" w14:textId="4A78E629" w:rsidR="00023C16" w:rsidRPr="00FC71D5" w:rsidRDefault="00FA6653" w:rsidP="00BC65C7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</w:rPr>
      </w:pPr>
      <w:r w:rsidRPr="00FC71D5">
        <w:rPr>
          <w:rFonts w:ascii="Lucida Sans Unicode" w:eastAsia="Times New Roman" w:hAnsi="Lucida Sans Unicode" w:cs="Lucida Sans Unicode"/>
          <w:sz w:val="20"/>
          <w:szCs w:val="20"/>
        </w:rPr>
        <w:t xml:space="preserve">Proyecto de acuerdo del Consejo General del Instituto Electoral y de Participación Ciudadana del Estado de Jalisco, </w:t>
      </w:r>
      <w:bookmarkStart w:id="0" w:name="_Hlk164725356"/>
      <w:r w:rsidRPr="00FC71D5">
        <w:rPr>
          <w:rFonts w:ascii="Lucida Sans Unicode" w:eastAsia="Times New Roman" w:hAnsi="Lucida Sans Unicode" w:cs="Lucida Sans Unicode"/>
          <w:sz w:val="20"/>
          <w:szCs w:val="20"/>
        </w:rPr>
        <w:t>por el que se da cumplimiento a las sentencias dictadas por el Tribunal Electoral del Estado de Jalisco en los juicios para la Protección de los Derechos Político-Electorales del Ciudadano</w:t>
      </w:r>
      <w:r w:rsidR="003C47C9" w:rsidRPr="00FC71D5">
        <w:rPr>
          <w:rFonts w:ascii="Lucida Sans Unicode" w:eastAsia="Times New Roman" w:hAnsi="Lucida Sans Unicode" w:cs="Lucida Sans Unicode"/>
          <w:sz w:val="20"/>
          <w:szCs w:val="20"/>
        </w:rPr>
        <w:t xml:space="preserve"> identificados</w:t>
      </w:r>
      <w:r w:rsidRPr="00FC71D5">
        <w:rPr>
          <w:rFonts w:ascii="Lucida Sans Unicode" w:eastAsia="Times New Roman" w:hAnsi="Lucida Sans Unicode" w:cs="Lucida Sans Unicode"/>
          <w:sz w:val="20"/>
          <w:szCs w:val="20"/>
        </w:rPr>
        <w:t xml:space="preserve"> con </w:t>
      </w:r>
      <w:r w:rsidR="003C47C9" w:rsidRPr="00FC71D5">
        <w:rPr>
          <w:rFonts w:ascii="Lucida Sans Unicode" w:eastAsia="Times New Roman" w:hAnsi="Lucida Sans Unicode" w:cs="Lucida Sans Unicode"/>
          <w:sz w:val="20"/>
          <w:szCs w:val="20"/>
        </w:rPr>
        <w:t xml:space="preserve">los </w:t>
      </w:r>
      <w:r w:rsidRPr="00FC71D5">
        <w:rPr>
          <w:rFonts w:ascii="Lucida Sans Unicode" w:eastAsia="Times New Roman" w:hAnsi="Lucida Sans Unicode" w:cs="Lucida Sans Unicode"/>
          <w:sz w:val="20"/>
          <w:szCs w:val="20"/>
        </w:rPr>
        <w:t xml:space="preserve">números de expediente </w:t>
      </w:r>
      <w:bookmarkStart w:id="1" w:name="_Hlk164966316"/>
      <w:r w:rsidR="003C47C9" w:rsidRPr="00FC71D5">
        <w:rPr>
          <w:rFonts w:ascii="Lucida Sans Unicode" w:eastAsia="Times New Roman" w:hAnsi="Lucida Sans Unicode" w:cs="Lucida Sans Unicode"/>
          <w:sz w:val="20"/>
          <w:szCs w:val="20"/>
        </w:rPr>
        <w:t>JDC-371/2024, JDC-418/2024 y JDC-430/2024</w:t>
      </w:r>
      <w:r w:rsidRPr="00FC71D5">
        <w:rPr>
          <w:rFonts w:ascii="Lucida Sans Unicode" w:eastAsia="Times New Roman" w:hAnsi="Lucida Sans Unicode" w:cs="Lucida Sans Unicode"/>
          <w:sz w:val="20"/>
          <w:szCs w:val="20"/>
        </w:rPr>
        <w:t xml:space="preserve">, promovidos por diversas personas ciudadanas, que </w:t>
      </w:r>
      <w:r w:rsidR="003C47C9" w:rsidRPr="00FC71D5">
        <w:rPr>
          <w:rFonts w:ascii="Lucida Sans Unicode" w:eastAsia="Times New Roman" w:hAnsi="Lucida Sans Unicode" w:cs="Lucida Sans Unicode"/>
          <w:sz w:val="20"/>
          <w:szCs w:val="20"/>
        </w:rPr>
        <w:t>ordenan el</w:t>
      </w:r>
      <w:r w:rsidRPr="00FC71D5">
        <w:rPr>
          <w:rFonts w:ascii="Lucida Sans Unicode" w:eastAsia="Times New Roman" w:hAnsi="Lucida Sans Unicode" w:cs="Lucida Sans Unicode"/>
          <w:sz w:val="20"/>
          <w:szCs w:val="20"/>
        </w:rPr>
        <w:t xml:space="preserve"> registro de candidaturas </w:t>
      </w:r>
      <w:r w:rsidR="003C47C9" w:rsidRPr="00FC71D5">
        <w:rPr>
          <w:rFonts w:ascii="Lucida Sans Unicode" w:eastAsia="Times New Roman" w:hAnsi="Lucida Sans Unicode" w:cs="Lucida Sans Unicode"/>
          <w:sz w:val="20"/>
          <w:szCs w:val="20"/>
        </w:rPr>
        <w:t xml:space="preserve">a munícipes de Zacoalco de Torres, Talpa de Allende y Ocotlán, Jalisco, respectivamente, </w:t>
      </w:r>
      <w:bookmarkEnd w:id="1"/>
      <w:r w:rsidRPr="00FC71D5">
        <w:rPr>
          <w:rFonts w:ascii="Lucida Sans Unicode" w:eastAsia="Times New Roman" w:hAnsi="Lucida Sans Unicode" w:cs="Lucida Sans Unicode"/>
          <w:sz w:val="20"/>
          <w:szCs w:val="20"/>
        </w:rPr>
        <w:t xml:space="preserve">presentadas por el partido </w:t>
      </w:r>
      <w:r w:rsidR="001C0E2B" w:rsidRPr="00FC71D5">
        <w:rPr>
          <w:rFonts w:ascii="Lucida Sans Unicode" w:eastAsia="Times New Roman" w:hAnsi="Lucida Sans Unicode" w:cs="Lucida Sans Unicode"/>
          <w:sz w:val="20"/>
          <w:szCs w:val="20"/>
        </w:rPr>
        <w:t>político Morena</w:t>
      </w:r>
      <w:r w:rsidRPr="00FC71D5">
        <w:rPr>
          <w:rFonts w:ascii="Lucida Sans Unicode" w:eastAsia="Times New Roman" w:hAnsi="Lucida Sans Unicode" w:cs="Lucida Sans Unicode"/>
          <w:sz w:val="20"/>
          <w:szCs w:val="20"/>
        </w:rPr>
        <w:t>, para el Proceso Electoral Local Concurrente 2023-2024</w:t>
      </w:r>
      <w:bookmarkEnd w:id="0"/>
      <w:r w:rsidRPr="00FC71D5">
        <w:rPr>
          <w:rFonts w:ascii="Lucida Sans Unicode" w:eastAsia="Times New Roman" w:hAnsi="Lucida Sans Unicode" w:cs="Lucida Sans Unicode"/>
          <w:sz w:val="20"/>
          <w:szCs w:val="20"/>
        </w:rPr>
        <w:t>.</w:t>
      </w:r>
    </w:p>
    <w:p w14:paraId="1B229E1F" w14:textId="77777777" w:rsidR="00023C16" w:rsidRPr="00FC71D5" w:rsidRDefault="00023C16" w:rsidP="00BC65C7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</w:rPr>
      </w:pPr>
    </w:p>
    <w:p w14:paraId="50546EF0" w14:textId="6AA5F0E7" w:rsidR="001C0E2B" w:rsidRPr="00FC71D5" w:rsidRDefault="00FA6653" w:rsidP="00BC65C7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</w:rPr>
      </w:pPr>
      <w:bookmarkStart w:id="2" w:name="_Hlk164881416"/>
      <w:r w:rsidRPr="00FC71D5">
        <w:rPr>
          <w:rFonts w:ascii="Lucida Sans Unicode" w:eastAsia="Times New Roman" w:hAnsi="Lucida Sans Unicode" w:cs="Lucida Sans Unicode"/>
          <w:sz w:val="20"/>
          <w:szCs w:val="20"/>
        </w:rPr>
        <w:t xml:space="preserve">Proyecto de acuerdo del Consejo General del Instituto Electoral y de Participación Ciudadana del Estado de Jalisco, por el que se da cumplimiento a las sentencias dictadas por el Tribunal Electoral del Estado de Jalisco en los juicios para la Protección de los Derechos Político-Electorales del Ciudadano </w:t>
      </w:r>
      <w:r w:rsidR="001C0E2B" w:rsidRPr="00FC71D5">
        <w:rPr>
          <w:rFonts w:ascii="Lucida Sans Unicode" w:eastAsia="Times New Roman" w:hAnsi="Lucida Sans Unicode" w:cs="Lucida Sans Unicode"/>
          <w:sz w:val="20"/>
          <w:szCs w:val="20"/>
        </w:rPr>
        <w:t>identificado con números de expediente JDC-456/2024 y acumulados</w:t>
      </w:r>
      <w:r w:rsidR="00725030">
        <w:rPr>
          <w:rFonts w:ascii="Lucida Sans Unicode" w:eastAsia="Times New Roman" w:hAnsi="Lucida Sans Unicode" w:cs="Lucida Sans Unicode"/>
          <w:sz w:val="20"/>
          <w:szCs w:val="20"/>
        </w:rPr>
        <w:t>,</w:t>
      </w:r>
      <w:r w:rsidR="001C0E2B" w:rsidRPr="00FC71D5">
        <w:rPr>
          <w:rFonts w:ascii="Lucida Sans Unicode" w:eastAsia="Times New Roman" w:hAnsi="Lucida Sans Unicode" w:cs="Lucida Sans Unicode"/>
          <w:sz w:val="20"/>
          <w:szCs w:val="20"/>
        </w:rPr>
        <w:t xml:space="preserve"> y JDC-507</w:t>
      </w:r>
      <w:r w:rsidRPr="00FC71D5">
        <w:rPr>
          <w:rFonts w:ascii="Lucida Sans Unicode" w:eastAsia="Times New Roman" w:hAnsi="Lucida Sans Unicode" w:cs="Lucida Sans Unicode"/>
          <w:sz w:val="20"/>
          <w:szCs w:val="20"/>
        </w:rPr>
        <w:t>/</w:t>
      </w:r>
      <w:r w:rsidR="001C0E2B" w:rsidRPr="00FC71D5">
        <w:rPr>
          <w:rFonts w:ascii="Lucida Sans Unicode" w:eastAsia="Times New Roman" w:hAnsi="Lucida Sans Unicode" w:cs="Lucida Sans Unicode"/>
          <w:sz w:val="20"/>
          <w:szCs w:val="20"/>
        </w:rPr>
        <w:t>2024</w:t>
      </w:r>
      <w:r w:rsidRPr="00FC71D5">
        <w:rPr>
          <w:rFonts w:ascii="Lucida Sans Unicode" w:eastAsia="Times New Roman" w:hAnsi="Lucida Sans Unicode" w:cs="Lucida Sans Unicode"/>
          <w:sz w:val="20"/>
          <w:szCs w:val="20"/>
        </w:rPr>
        <w:t>, promovidos por diversas pe</w:t>
      </w:r>
      <w:r w:rsidR="001C0E2B" w:rsidRPr="00FC71D5">
        <w:rPr>
          <w:rFonts w:ascii="Lucida Sans Unicode" w:eastAsia="Times New Roman" w:hAnsi="Lucida Sans Unicode" w:cs="Lucida Sans Unicode"/>
          <w:sz w:val="20"/>
          <w:szCs w:val="20"/>
        </w:rPr>
        <w:t>rsonas ciudadanas, que ordena el registro de candidaturas a munícipes de Huejúcar y Jesús María, Jalisco, respectivamente,</w:t>
      </w:r>
      <w:r w:rsidRPr="00FC71D5">
        <w:rPr>
          <w:rFonts w:ascii="Lucida Sans Unicode" w:eastAsia="Times New Roman" w:hAnsi="Lucida Sans Unicode" w:cs="Lucida Sans Unicode"/>
          <w:sz w:val="20"/>
          <w:szCs w:val="20"/>
        </w:rPr>
        <w:t xml:space="preserve"> presentadas por </w:t>
      </w:r>
      <w:r w:rsidR="001C0E2B" w:rsidRPr="00FC71D5">
        <w:rPr>
          <w:rFonts w:ascii="Lucida Sans Unicode" w:eastAsia="Times New Roman" w:hAnsi="Lucida Sans Unicode" w:cs="Lucida Sans Unicode"/>
          <w:sz w:val="20"/>
          <w:szCs w:val="20"/>
        </w:rPr>
        <w:t>la coalición parcial “</w:t>
      </w:r>
      <w:r w:rsidR="00725030" w:rsidRPr="00FC71D5">
        <w:rPr>
          <w:rFonts w:ascii="Lucida Sans Unicode" w:eastAsia="Times New Roman" w:hAnsi="Lucida Sans Unicode" w:cs="Lucida Sans Unicode"/>
          <w:sz w:val="20"/>
          <w:szCs w:val="20"/>
        </w:rPr>
        <w:t>FUERZA Y CORAZÓN POR JALISCO</w:t>
      </w:r>
      <w:r w:rsidR="001C0E2B" w:rsidRPr="00FC71D5">
        <w:rPr>
          <w:rFonts w:ascii="Lucida Sans Unicode" w:eastAsia="Times New Roman" w:hAnsi="Lucida Sans Unicode" w:cs="Lucida Sans Unicode"/>
          <w:sz w:val="20"/>
          <w:szCs w:val="20"/>
        </w:rPr>
        <w:t>”</w:t>
      </w:r>
      <w:r w:rsidRPr="00FC71D5">
        <w:rPr>
          <w:rFonts w:ascii="Lucida Sans Unicode" w:eastAsia="Times New Roman" w:hAnsi="Lucida Sans Unicode" w:cs="Lucida Sans Unicode"/>
          <w:sz w:val="20"/>
          <w:szCs w:val="20"/>
        </w:rPr>
        <w:t xml:space="preserve">, </w:t>
      </w:r>
      <w:bookmarkEnd w:id="2"/>
      <w:r w:rsidRPr="00FC71D5">
        <w:rPr>
          <w:rFonts w:ascii="Lucida Sans Unicode" w:eastAsia="Times New Roman" w:hAnsi="Lucida Sans Unicode" w:cs="Lucida Sans Unicode"/>
          <w:sz w:val="20"/>
          <w:szCs w:val="20"/>
        </w:rPr>
        <w:t>para el Proceso Electoral Local Concurrente 2023-2024.</w:t>
      </w:r>
    </w:p>
    <w:p w14:paraId="4E565505" w14:textId="77777777" w:rsidR="00FA6653" w:rsidRPr="00FC71D5" w:rsidRDefault="00FA6653" w:rsidP="00BC65C7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</w:rPr>
      </w:pPr>
    </w:p>
    <w:p w14:paraId="716A3742" w14:textId="0E37E149" w:rsidR="001C0E2B" w:rsidRPr="00FC71D5" w:rsidRDefault="00FA6653" w:rsidP="00BC65C7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</w:rPr>
      </w:pPr>
      <w:r w:rsidRPr="00FC71D5">
        <w:rPr>
          <w:rFonts w:ascii="Lucida Sans Unicode" w:eastAsia="Times New Roman" w:hAnsi="Lucida Sans Unicode" w:cs="Lucida Sans Unicode"/>
          <w:sz w:val="20"/>
          <w:szCs w:val="20"/>
        </w:rPr>
        <w:t xml:space="preserve">Proyecto de acuerdo del Consejo General del Instituto Electoral y de Participación Ciudadana del Estado de Jalisco, por el que se da cumplimiento a las sentencias dictadas por el Tribunal Electoral del Estado de Jalisco en los juicios para la Protección de los Derechos Político-Electorales del Ciudadano con números de expediente </w:t>
      </w:r>
      <w:r w:rsidR="001C0E2B" w:rsidRPr="00FC71D5">
        <w:rPr>
          <w:rFonts w:ascii="Lucida Sans Unicode" w:hAnsi="Lucida Sans Unicode" w:cs="Lucida Sans Unicode"/>
          <w:sz w:val="20"/>
          <w:szCs w:val="20"/>
        </w:rPr>
        <w:t>JDC-362/2024 y acumulados,</w:t>
      </w:r>
      <w:r w:rsidR="00725030">
        <w:rPr>
          <w:rFonts w:ascii="Lucida Sans Unicode" w:hAnsi="Lucida Sans Unicode" w:cs="Lucida Sans Unicode"/>
          <w:sz w:val="20"/>
          <w:szCs w:val="20"/>
        </w:rPr>
        <w:t xml:space="preserve"> y</w:t>
      </w:r>
      <w:r w:rsidR="001C0E2B" w:rsidRPr="00FC71D5">
        <w:rPr>
          <w:rFonts w:ascii="Lucida Sans Unicode" w:hAnsi="Lucida Sans Unicode" w:cs="Lucida Sans Unicode"/>
          <w:sz w:val="20"/>
          <w:szCs w:val="20"/>
        </w:rPr>
        <w:t xml:space="preserve"> JDC-639/2024</w:t>
      </w:r>
      <w:r w:rsidRPr="00FC71D5">
        <w:rPr>
          <w:rFonts w:ascii="Lucida Sans Unicode" w:hAnsi="Lucida Sans Unicode" w:cs="Lucida Sans Unicode"/>
          <w:sz w:val="20"/>
          <w:szCs w:val="20"/>
        </w:rPr>
        <w:t>, promovidos por diversas personas ciudadanas</w:t>
      </w:r>
      <w:r w:rsidR="001C0E2B" w:rsidRPr="00FC71D5">
        <w:rPr>
          <w:rFonts w:ascii="Lucida Sans Unicode" w:hAnsi="Lucida Sans Unicode" w:cs="Lucida Sans Unicode"/>
          <w:sz w:val="20"/>
          <w:szCs w:val="20"/>
        </w:rPr>
        <w:t>, que ordena el registro de candidaturas a munícipes de Tequila y Jocotepec, presentadas por la coalición parcial “</w:t>
      </w:r>
      <w:r w:rsidR="00725030" w:rsidRPr="00FC71D5">
        <w:rPr>
          <w:rFonts w:ascii="Lucida Sans Unicode" w:hAnsi="Lucida Sans Unicode" w:cs="Lucida Sans Unicode"/>
          <w:sz w:val="20"/>
          <w:szCs w:val="20"/>
        </w:rPr>
        <w:t>SIGAMOS HACIENDO HISTORIA EN JALISCO</w:t>
      </w:r>
      <w:r w:rsidR="001C0E2B" w:rsidRPr="00FC71D5">
        <w:rPr>
          <w:rFonts w:ascii="Lucida Sans Unicode" w:hAnsi="Lucida Sans Unicode" w:cs="Lucida Sans Unicode"/>
          <w:sz w:val="20"/>
          <w:szCs w:val="20"/>
        </w:rPr>
        <w:t xml:space="preserve">”, para el Proceso Electoral Local Concurrente </w:t>
      </w:r>
      <w:r w:rsidRPr="00FC71D5">
        <w:rPr>
          <w:rFonts w:ascii="Lucida Sans Unicode" w:eastAsia="Times New Roman" w:hAnsi="Lucida Sans Unicode" w:cs="Lucida Sans Unicode"/>
          <w:sz w:val="20"/>
          <w:szCs w:val="20"/>
        </w:rPr>
        <w:t>2023-2024.</w:t>
      </w:r>
    </w:p>
    <w:p w14:paraId="2BF5119F" w14:textId="77777777" w:rsidR="00FC71D5" w:rsidRPr="00FC71D5" w:rsidRDefault="00FC71D5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FDB1199" w14:textId="7F7AFAD1" w:rsidR="000B0593" w:rsidRPr="00FC71D5" w:rsidRDefault="000B0593" w:rsidP="00BC65C7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FC71D5">
        <w:rPr>
          <w:rFonts w:ascii="Lucida Sans Unicode" w:hAnsi="Lucida Sans Unicode" w:cs="Lucida Sans Unicode"/>
          <w:b/>
          <w:bCs/>
          <w:sz w:val="20"/>
          <w:szCs w:val="20"/>
        </w:rPr>
        <w:t>Desarrollo de la sesión</w:t>
      </w:r>
    </w:p>
    <w:p w14:paraId="18A66B63" w14:textId="77777777" w:rsidR="00FC71D5" w:rsidRPr="00FC71D5" w:rsidRDefault="00FC71D5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C752B7F" w14:textId="78087E80" w:rsidR="00FA6653" w:rsidRPr="00FC71D5" w:rsidRDefault="000B0593" w:rsidP="00BC65C7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FC71D5">
        <w:rPr>
          <w:rFonts w:ascii="Lucida Sans Unicode" w:hAnsi="Lucida Sans Unicode" w:cs="Lucida Sans Unicode"/>
          <w:b/>
          <w:bCs/>
          <w:sz w:val="20"/>
          <w:szCs w:val="20"/>
        </w:rPr>
        <w:t>Consejera presidenta, Paula Ramírez Höhne</w:t>
      </w:r>
      <w:r w:rsidR="00E6680D" w:rsidRPr="00FC71D5">
        <w:rPr>
          <w:rFonts w:ascii="Lucida Sans Unicode" w:hAnsi="Lucida Sans Unicode" w:cs="Lucida Sans Unicode"/>
          <w:b/>
          <w:bCs/>
          <w:sz w:val="20"/>
          <w:szCs w:val="20"/>
        </w:rPr>
        <w:t>:</w:t>
      </w:r>
      <w:r w:rsidR="00E6680D" w:rsidRPr="00FC71D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25030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M</w:t>
      </w:r>
      <w:r w:rsidR="00FA6653"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uy</w:t>
      </w:r>
      <w:r w:rsidR="00135562"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buenos días</w:t>
      </w:r>
      <w:r w:rsidR="004E5054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,</w:t>
      </w:r>
      <w:r w:rsidR="00FA6653"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tengan todas y todos ustedes,</w:t>
      </w:r>
      <w:r w:rsidR="007802DF"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señoras y señores </w:t>
      </w:r>
      <w:r w:rsidR="00135562"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consejeros</w:t>
      </w:r>
      <w:r w:rsidR="00712295"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y</w:t>
      </w:r>
      <w:r w:rsidR="00FA6653"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representantes de los partidos políticos</w:t>
      </w:r>
      <w:r w:rsidR="004E5054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;</w:t>
      </w:r>
      <w:r w:rsidR="00FA6653"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siendo las </w:t>
      </w:r>
      <w:r w:rsidR="002005BE"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ocho </w:t>
      </w:r>
      <w:r w:rsidR="00FA6653"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horas con</w:t>
      </w:r>
      <w:r w:rsidR="00135562"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once</w:t>
      </w:r>
      <w:r w:rsidR="002005BE"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</w:t>
      </w:r>
      <w:r w:rsidR="00135562"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minutos de este viernes</w:t>
      </w:r>
      <w:r w:rsidR="00FA6653"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</w:t>
      </w:r>
      <w:r w:rsidR="005E1D39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10</w:t>
      </w:r>
      <w:r w:rsidR="005E1D39"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</w:t>
      </w:r>
      <w:r w:rsidR="00135562"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de mayo</w:t>
      </w:r>
      <w:r w:rsidR="00FA6653"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de </w:t>
      </w:r>
      <w:r w:rsidR="005E1D39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2024</w:t>
      </w:r>
      <w:r w:rsidR="00FA6653"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, iniciamos la sesión </w:t>
      </w:r>
      <w:r w:rsidR="00135562"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extraordinaria a la que fuimos convocados y convocada</w:t>
      </w:r>
      <w:r w:rsidR="00FA6653"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s.</w:t>
      </w:r>
    </w:p>
    <w:p w14:paraId="41B69111" w14:textId="77777777" w:rsidR="00FC71D5" w:rsidRDefault="00FC71D5" w:rsidP="00BC65C7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</w:p>
    <w:p w14:paraId="3B54DFBF" w14:textId="41E1D4A0" w:rsidR="00023C16" w:rsidRPr="00FC71D5" w:rsidRDefault="00FA6653" w:rsidP="00BC65C7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Para lo cual le solicito</w:t>
      </w:r>
      <w:r w:rsidR="004E5054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,</w:t>
      </w:r>
      <w:r w:rsidR="00135562"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por favor</w:t>
      </w:r>
      <w:r w:rsidR="005E1D39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,</w:t>
      </w:r>
      <w:r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al secretario de este </w:t>
      </w:r>
      <w:r w:rsidR="005E1D39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Co</w:t>
      </w:r>
      <w:r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nsejo, verifique si hay quorum</w:t>
      </w:r>
      <w:r w:rsidR="00135562"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, por favor</w:t>
      </w:r>
      <w:r w:rsidRPr="00FC71D5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.</w:t>
      </w:r>
    </w:p>
    <w:p w14:paraId="182D9147" w14:textId="77777777" w:rsidR="00FC71D5" w:rsidRDefault="00FC71D5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283F0A5" w14:textId="698E6E62" w:rsidR="000B0593" w:rsidRPr="00FC71D5" w:rsidRDefault="000B059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C71D5">
        <w:rPr>
          <w:rFonts w:ascii="Lucida Sans Unicode" w:hAnsi="Lucida Sans Unicode" w:cs="Lucida Sans Unicode"/>
          <w:b/>
          <w:bCs/>
          <w:sz w:val="20"/>
          <w:szCs w:val="20"/>
        </w:rPr>
        <w:t>Secretario ejecutivo, Christian Flores Garza:</w:t>
      </w:r>
      <w:r w:rsidRPr="00FC71D5">
        <w:rPr>
          <w:rFonts w:ascii="Lucida Sans Unicode" w:hAnsi="Lucida Sans Unicode" w:cs="Lucida Sans Unicode"/>
          <w:sz w:val="20"/>
          <w:szCs w:val="20"/>
        </w:rPr>
        <w:t xml:space="preserve"> Con </w:t>
      </w:r>
      <w:r w:rsidR="00E75BAB" w:rsidRPr="00FC71D5">
        <w:rPr>
          <w:rFonts w:ascii="Lucida Sans Unicode" w:hAnsi="Lucida Sans Unicode" w:cs="Lucida Sans Unicode"/>
          <w:sz w:val="20"/>
          <w:szCs w:val="20"/>
        </w:rPr>
        <w:t xml:space="preserve">mucho </w:t>
      </w:r>
      <w:r w:rsidRPr="00FC71D5">
        <w:rPr>
          <w:rFonts w:ascii="Lucida Sans Unicode" w:hAnsi="Lucida Sans Unicode" w:cs="Lucida Sans Unicode"/>
          <w:sz w:val="20"/>
          <w:szCs w:val="20"/>
        </w:rPr>
        <w:t>gusto, consejera presidenta.</w:t>
      </w:r>
      <w:r w:rsidR="00F76A27" w:rsidRPr="00FC71D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35562" w:rsidRPr="00FC71D5">
        <w:rPr>
          <w:rFonts w:ascii="Lucida Sans Unicode" w:hAnsi="Lucida Sans Unicode" w:cs="Lucida Sans Unicode"/>
          <w:sz w:val="20"/>
          <w:szCs w:val="20"/>
        </w:rPr>
        <w:t>Buenos días</w:t>
      </w:r>
      <w:r w:rsidRPr="00FC71D5">
        <w:rPr>
          <w:rFonts w:ascii="Lucida Sans Unicode" w:hAnsi="Lucida Sans Unicode" w:cs="Lucida Sans Unicode"/>
          <w:sz w:val="20"/>
          <w:szCs w:val="20"/>
        </w:rPr>
        <w:t xml:space="preserve"> a todas y todos.</w:t>
      </w:r>
    </w:p>
    <w:p w14:paraId="1AB39BFF" w14:textId="77777777" w:rsidR="00DD6F30" w:rsidRPr="006E5DA5" w:rsidRDefault="00DD6F3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7744600" w14:textId="6EFF2B2B" w:rsidR="000B0593" w:rsidRPr="006E5DA5" w:rsidRDefault="000B059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5DA5">
        <w:rPr>
          <w:rFonts w:ascii="Lucida Sans Unicode" w:hAnsi="Lucida Sans Unicode" w:cs="Lucida Sans Unicode"/>
          <w:sz w:val="20"/>
          <w:szCs w:val="20"/>
        </w:rPr>
        <w:t xml:space="preserve">De conformidad con la atribución conferida en el artículo 143, numeral 2, fracción II del Código Electoral del Estado de Jalisco; 10, numeral 1, fracciones III y IV en relación con el 53 del </w:t>
      </w:r>
      <w:r w:rsidR="00F76A27" w:rsidRPr="006E5DA5">
        <w:rPr>
          <w:rFonts w:ascii="Lucida Sans Unicode" w:hAnsi="Lucida Sans Unicode" w:cs="Lucida Sans Unicode"/>
          <w:sz w:val="20"/>
          <w:szCs w:val="20"/>
        </w:rPr>
        <w:t>R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eglamento de </w:t>
      </w:r>
      <w:r w:rsidR="00F76A27" w:rsidRPr="006E5DA5">
        <w:rPr>
          <w:rFonts w:ascii="Lucida Sans Unicode" w:hAnsi="Lucida Sans Unicode" w:cs="Lucida Sans Unicode"/>
          <w:sz w:val="20"/>
          <w:szCs w:val="20"/>
        </w:rPr>
        <w:t>S</w:t>
      </w:r>
      <w:r w:rsidRPr="006E5DA5">
        <w:rPr>
          <w:rFonts w:ascii="Lucida Sans Unicode" w:hAnsi="Lucida Sans Unicode" w:cs="Lucida Sans Unicode"/>
          <w:sz w:val="20"/>
          <w:szCs w:val="20"/>
        </w:rPr>
        <w:t>esiones, se registra la asistencia a la presente sesión de usted consejera presidenta</w:t>
      </w:r>
      <w:r w:rsidR="00F76A27" w:rsidRPr="006E5DA5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F76A27" w:rsidRPr="006E5DA5">
        <w:rPr>
          <w:rFonts w:ascii="Lucida Sans Unicode" w:hAnsi="Lucida Sans Unicode" w:cs="Lucida Sans Unicode"/>
          <w:b/>
          <w:bCs/>
          <w:sz w:val="20"/>
          <w:szCs w:val="20"/>
        </w:rPr>
        <w:t>Paula Ramírez Höhne</w:t>
      </w:r>
      <w:r w:rsidR="00E221A5">
        <w:rPr>
          <w:rFonts w:ascii="Lucida Sans Unicode" w:hAnsi="Lucida Sans Unicode" w:cs="Lucida Sans Unicode"/>
          <w:sz w:val="20"/>
          <w:szCs w:val="20"/>
        </w:rPr>
        <w:t>,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35562">
        <w:rPr>
          <w:rFonts w:ascii="Lucida Sans Unicode" w:hAnsi="Lucida Sans Unicode" w:cs="Lucida Sans Unicode"/>
          <w:sz w:val="20"/>
          <w:szCs w:val="20"/>
        </w:rPr>
        <w:t>de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la consejera </w:t>
      </w:r>
      <w:r w:rsidRPr="006E5DA5">
        <w:rPr>
          <w:rFonts w:ascii="Lucida Sans Unicode" w:hAnsi="Lucida Sans Unicode" w:cs="Lucida Sans Unicode"/>
          <w:b/>
          <w:bCs/>
          <w:sz w:val="20"/>
          <w:szCs w:val="20"/>
        </w:rPr>
        <w:t>Silvia Guadalupe Bustos Vásquez</w:t>
      </w:r>
      <w:r w:rsidR="00E221A5">
        <w:rPr>
          <w:rFonts w:ascii="Lucida Sans Unicode" w:hAnsi="Lucida Sans Unicode" w:cs="Lucida Sans Unicode"/>
          <w:sz w:val="20"/>
          <w:szCs w:val="20"/>
        </w:rPr>
        <w:t>,</w:t>
      </w:r>
      <w:r w:rsidR="00135562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B6213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76A27" w:rsidRPr="006E5DA5">
        <w:rPr>
          <w:rFonts w:ascii="Lucida Sans Unicode" w:hAnsi="Lucida Sans Unicode" w:cs="Lucida Sans Unicode"/>
          <w:sz w:val="20"/>
          <w:szCs w:val="20"/>
        </w:rPr>
        <w:t>la consejera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E5DA5">
        <w:rPr>
          <w:rFonts w:ascii="Lucida Sans Unicode" w:hAnsi="Lucida Sans Unicode" w:cs="Lucida Sans Unicode"/>
          <w:b/>
          <w:bCs/>
          <w:sz w:val="20"/>
          <w:szCs w:val="20"/>
        </w:rPr>
        <w:t>Zoad Jeanine García González</w:t>
      </w:r>
      <w:r w:rsidR="00E221A5">
        <w:rPr>
          <w:rFonts w:ascii="Lucida Sans Unicode" w:hAnsi="Lucida Sans Unicode" w:cs="Lucida Sans Unicode"/>
          <w:sz w:val="20"/>
          <w:szCs w:val="20"/>
        </w:rPr>
        <w:t>,</w:t>
      </w:r>
      <w:r w:rsidR="00F76A27"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35562">
        <w:rPr>
          <w:rFonts w:ascii="Lucida Sans Unicode" w:hAnsi="Lucida Sans Unicode" w:cs="Lucida Sans Unicode"/>
          <w:sz w:val="20"/>
          <w:szCs w:val="20"/>
        </w:rPr>
        <w:t>d</w:t>
      </w:r>
      <w:r w:rsidR="00F76A27" w:rsidRPr="006E5DA5">
        <w:rPr>
          <w:rFonts w:ascii="Lucida Sans Unicode" w:hAnsi="Lucida Sans Unicode" w:cs="Lucida Sans Unicode"/>
          <w:sz w:val="20"/>
          <w:szCs w:val="20"/>
        </w:rPr>
        <w:t>el consejero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E5DA5">
        <w:rPr>
          <w:rFonts w:ascii="Lucida Sans Unicode" w:hAnsi="Lucida Sans Unicode" w:cs="Lucida Sans Unicode"/>
          <w:b/>
          <w:bCs/>
          <w:sz w:val="20"/>
          <w:szCs w:val="20"/>
        </w:rPr>
        <w:t>Miguel Godínez Terríquez</w:t>
      </w:r>
      <w:r w:rsidR="00E221A5">
        <w:rPr>
          <w:rFonts w:ascii="Lucida Sans Unicode" w:hAnsi="Lucida Sans Unicode" w:cs="Lucida Sans Unicode"/>
          <w:sz w:val="20"/>
          <w:szCs w:val="20"/>
        </w:rPr>
        <w:t>,</w:t>
      </w:r>
      <w:r w:rsidR="00336F1D"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35562">
        <w:rPr>
          <w:rFonts w:ascii="Lucida Sans Unicode" w:hAnsi="Lucida Sans Unicode" w:cs="Lucida Sans Unicode"/>
          <w:sz w:val="20"/>
          <w:szCs w:val="20"/>
        </w:rPr>
        <w:t>d</w:t>
      </w:r>
      <w:r w:rsidR="00336F1D" w:rsidRPr="006E5DA5">
        <w:rPr>
          <w:rFonts w:ascii="Lucida Sans Unicode" w:hAnsi="Lucida Sans Unicode" w:cs="Lucida Sans Unicode"/>
          <w:sz w:val="20"/>
          <w:szCs w:val="20"/>
        </w:rPr>
        <w:t>el consejero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E5DA5">
        <w:rPr>
          <w:rFonts w:ascii="Lucida Sans Unicode" w:hAnsi="Lucida Sans Unicode" w:cs="Lucida Sans Unicode"/>
          <w:b/>
          <w:bCs/>
          <w:sz w:val="20"/>
          <w:szCs w:val="20"/>
        </w:rPr>
        <w:t>Moisés Pérez Vega</w:t>
      </w:r>
      <w:r w:rsidR="00E221A5">
        <w:rPr>
          <w:rFonts w:ascii="Lucida Sans Unicode" w:hAnsi="Lucida Sans Unicode" w:cs="Lucida Sans Unicode"/>
          <w:sz w:val="20"/>
          <w:szCs w:val="20"/>
        </w:rPr>
        <w:t>,</w:t>
      </w:r>
      <w:r w:rsidR="00336F1D"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35562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336F1D" w:rsidRPr="006E5DA5">
        <w:rPr>
          <w:rFonts w:ascii="Lucida Sans Unicode" w:hAnsi="Lucida Sans Unicode" w:cs="Lucida Sans Unicode"/>
          <w:sz w:val="20"/>
          <w:szCs w:val="20"/>
        </w:rPr>
        <w:t>la consejera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E5DA5">
        <w:rPr>
          <w:rFonts w:ascii="Lucida Sans Unicode" w:hAnsi="Lucida Sans Unicode" w:cs="Lucida Sans Unicode"/>
          <w:b/>
          <w:bCs/>
          <w:sz w:val="20"/>
          <w:szCs w:val="20"/>
        </w:rPr>
        <w:t>Brenda Judith Serafín Morfín</w:t>
      </w:r>
      <w:r w:rsidR="00E221A5">
        <w:rPr>
          <w:rFonts w:ascii="Lucida Sans Unicode" w:hAnsi="Lucida Sans Unicode" w:cs="Lucida Sans Unicode"/>
          <w:sz w:val="20"/>
          <w:szCs w:val="20"/>
        </w:rPr>
        <w:t>,</w:t>
      </w:r>
      <w:r w:rsidR="00135562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9143B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36F1D" w:rsidRPr="006E5DA5">
        <w:rPr>
          <w:rFonts w:ascii="Lucida Sans Unicode" w:hAnsi="Lucida Sans Unicode" w:cs="Lucida Sans Unicode"/>
          <w:sz w:val="20"/>
          <w:szCs w:val="20"/>
        </w:rPr>
        <w:t>la consejera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E5DA5">
        <w:rPr>
          <w:rFonts w:ascii="Lucida Sans Unicode" w:hAnsi="Lucida Sans Unicode" w:cs="Lucida Sans Unicode"/>
          <w:b/>
          <w:bCs/>
          <w:sz w:val="20"/>
          <w:szCs w:val="20"/>
        </w:rPr>
        <w:t>Claudia Alejandra Vargas Bautista</w:t>
      </w:r>
      <w:r w:rsidR="00336F1D" w:rsidRPr="006E5DA5">
        <w:rPr>
          <w:rFonts w:ascii="Lucida Sans Unicode" w:hAnsi="Lucida Sans Unicode" w:cs="Lucida Sans Unicode"/>
          <w:sz w:val="20"/>
          <w:szCs w:val="20"/>
        </w:rPr>
        <w:t>.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2AE5FF7" w14:textId="77777777" w:rsidR="00DD6F30" w:rsidRPr="006E5DA5" w:rsidRDefault="00DD6F3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CB1C058" w14:textId="327A770F" w:rsidR="000B0593" w:rsidRPr="006E5DA5" w:rsidRDefault="00B62138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</w:t>
      </w:r>
      <w:r w:rsidR="009143B4">
        <w:rPr>
          <w:rFonts w:ascii="Lucida Sans Unicode" w:hAnsi="Lucida Sans Unicode" w:cs="Lucida Sans Unicode"/>
          <w:sz w:val="20"/>
          <w:szCs w:val="20"/>
        </w:rPr>
        <w:t xml:space="preserve">e </w:t>
      </w:r>
      <w:r>
        <w:rPr>
          <w:rFonts w:ascii="Lucida Sans Unicode" w:hAnsi="Lucida Sans Unicode" w:cs="Lucida Sans Unicode"/>
          <w:sz w:val="20"/>
          <w:szCs w:val="20"/>
        </w:rPr>
        <w:t>la</w:t>
      </w:r>
      <w:r w:rsidR="000B0593" w:rsidRPr="006E5DA5">
        <w:rPr>
          <w:rFonts w:ascii="Lucida Sans Unicode" w:hAnsi="Lucida Sans Unicode" w:cs="Lucida Sans Unicode"/>
          <w:sz w:val="20"/>
          <w:szCs w:val="20"/>
        </w:rPr>
        <w:t>s</w:t>
      </w:r>
      <w:r>
        <w:rPr>
          <w:rFonts w:ascii="Lucida Sans Unicode" w:hAnsi="Lucida Sans Unicode" w:cs="Lucida Sans Unicode"/>
          <w:sz w:val="20"/>
          <w:szCs w:val="20"/>
        </w:rPr>
        <w:t xml:space="preserve"> representaciones</w:t>
      </w:r>
      <w:r w:rsidR="009143B4">
        <w:rPr>
          <w:rFonts w:ascii="Lucida Sans Unicode" w:hAnsi="Lucida Sans Unicode" w:cs="Lucida Sans Unicode"/>
          <w:sz w:val="20"/>
          <w:szCs w:val="20"/>
        </w:rPr>
        <w:t xml:space="preserve"> de los</w:t>
      </w:r>
      <w:r w:rsidR="000B0593" w:rsidRPr="006E5DA5">
        <w:rPr>
          <w:rFonts w:ascii="Lucida Sans Unicode" w:hAnsi="Lucida Sans Unicode" w:cs="Lucida Sans Unicode"/>
          <w:sz w:val="20"/>
          <w:szCs w:val="20"/>
        </w:rPr>
        <w:t xml:space="preserve"> partidos políticos, por el Partido Revolucionario Institucional, </w:t>
      </w:r>
      <w:r w:rsidR="000B0593" w:rsidRPr="006E5DA5">
        <w:rPr>
          <w:rFonts w:ascii="Lucida Sans Unicode" w:hAnsi="Lucida Sans Unicode" w:cs="Lucida Sans Unicode"/>
          <w:b/>
          <w:bCs/>
          <w:sz w:val="20"/>
          <w:szCs w:val="20"/>
        </w:rPr>
        <w:t>Enrique Velázquez Aguilar</w:t>
      </w:r>
      <w:r w:rsidR="000B0593" w:rsidRPr="006E5DA5">
        <w:rPr>
          <w:rFonts w:ascii="Lucida Sans Unicode" w:hAnsi="Lucida Sans Unicode" w:cs="Lucida Sans Unicode"/>
          <w:sz w:val="20"/>
          <w:szCs w:val="20"/>
        </w:rPr>
        <w:t xml:space="preserve">; </w:t>
      </w:r>
      <w:r>
        <w:rPr>
          <w:rFonts w:ascii="Lucida Sans Unicode" w:hAnsi="Lucida Sans Unicode" w:cs="Lucida Sans Unicode"/>
          <w:sz w:val="20"/>
          <w:szCs w:val="20"/>
        </w:rPr>
        <w:t xml:space="preserve">por </w:t>
      </w:r>
      <w:r w:rsidR="00135562">
        <w:rPr>
          <w:rFonts w:ascii="Lucida Sans Unicode" w:hAnsi="Lucida Sans Unicode" w:cs="Lucida Sans Unicode"/>
          <w:sz w:val="20"/>
          <w:szCs w:val="20"/>
        </w:rPr>
        <w:t xml:space="preserve">el Partido del Trabajo, </w:t>
      </w:r>
      <w:r w:rsidR="00135562" w:rsidRPr="00135562">
        <w:rPr>
          <w:rFonts w:ascii="Lucida Sans Unicode" w:hAnsi="Lucida Sans Unicode" w:cs="Lucida Sans Unicode"/>
          <w:b/>
          <w:sz w:val="20"/>
          <w:szCs w:val="20"/>
        </w:rPr>
        <w:t>Ismael Sánchez González</w:t>
      </w:r>
      <w:r w:rsidR="00135562">
        <w:rPr>
          <w:rFonts w:ascii="Lucida Sans Unicode" w:hAnsi="Lucida Sans Unicode" w:cs="Lucida Sans Unicode"/>
          <w:sz w:val="20"/>
          <w:szCs w:val="20"/>
        </w:rPr>
        <w:t>;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35562">
        <w:rPr>
          <w:rFonts w:ascii="Lucida Sans Unicode" w:hAnsi="Lucida Sans Unicode" w:cs="Lucida Sans Unicode"/>
          <w:sz w:val="20"/>
          <w:szCs w:val="20"/>
        </w:rPr>
        <w:t xml:space="preserve">por el Partido Acción Nacional, </w:t>
      </w:r>
      <w:r w:rsidR="00135562" w:rsidRPr="00135562">
        <w:rPr>
          <w:rFonts w:ascii="Lucida Sans Unicode" w:hAnsi="Lucida Sans Unicode" w:cs="Lucida Sans Unicode"/>
          <w:b/>
          <w:sz w:val="20"/>
          <w:szCs w:val="20"/>
        </w:rPr>
        <w:t>José Antonio de la Torre Bravo</w:t>
      </w:r>
      <w:r w:rsidR="000B0593" w:rsidRPr="006E5DA5">
        <w:rPr>
          <w:rFonts w:ascii="Lucida Sans Unicode" w:hAnsi="Lucida Sans Unicode" w:cs="Lucida Sans Unicode"/>
          <w:sz w:val="20"/>
          <w:szCs w:val="20"/>
        </w:rPr>
        <w:t xml:space="preserve">; </w:t>
      </w:r>
      <w:r w:rsidR="00336F1D" w:rsidRPr="006E5DA5">
        <w:rPr>
          <w:rFonts w:ascii="Lucida Sans Unicode" w:hAnsi="Lucida Sans Unicode" w:cs="Lucida Sans Unicode"/>
          <w:sz w:val="20"/>
          <w:szCs w:val="20"/>
        </w:rPr>
        <w:t xml:space="preserve">por el partido Movimiento Ciudadano, </w:t>
      </w:r>
      <w:r w:rsidR="00D25814">
        <w:rPr>
          <w:rFonts w:ascii="Lucida Sans Unicode" w:hAnsi="Lucida Sans Unicode" w:cs="Lucida Sans Unicode"/>
          <w:b/>
          <w:bCs/>
          <w:sz w:val="20"/>
          <w:szCs w:val="20"/>
        </w:rPr>
        <w:t>Ó</w:t>
      </w:r>
      <w:r w:rsidR="00135562">
        <w:rPr>
          <w:rFonts w:ascii="Lucida Sans Unicode" w:hAnsi="Lucida Sans Unicode" w:cs="Lucida Sans Unicode"/>
          <w:b/>
          <w:bCs/>
          <w:sz w:val="20"/>
          <w:szCs w:val="20"/>
        </w:rPr>
        <w:t>scar Amézquita González</w:t>
      </w:r>
      <w:r w:rsidR="00336F1D" w:rsidRPr="006E5DA5">
        <w:rPr>
          <w:rFonts w:ascii="Lucida Sans Unicode" w:hAnsi="Lucida Sans Unicode" w:cs="Lucida Sans Unicode"/>
          <w:sz w:val="20"/>
          <w:szCs w:val="20"/>
        </w:rPr>
        <w:t xml:space="preserve">; </w:t>
      </w:r>
      <w:r w:rsidR="000B0593" w:rsidRPr="006E5DA5">
        <w:rPr>
          <w:rFonts w:ascii="Lucida Sans Unicode" w:hAnsi="Lucida Sans Unicode" w:cs="Lucida Sans Unicode"/>
          <w:sz w:val="20"/>
          <w:szCs w:val="20"/>
        </w:rPr>
        <w:t xml:space="preserve">por el </w:t>
      </w:r>
      <w:r w:rsidR="00F76A27" w:rsidRPr="006E5DA5">
        <w:rPr>
          <w:rFonts w:ascii="Lucida Sans Unicode" w:hAnsi="Lucida Sans Unicode" w:cs="Lucida Sans Unicode"/>
          <w:sz w:val="20"/>
          <w:szCs w:val="20"/>
        </w:rPr>
        <w:t>p</w:t>
      </w:r>
      <w:r w:rsidR="000B0593" w:rsidRPr="006E5DA5">
        <w:rPr>
          <w:rFonts w:ascii="Lucida Sans Unicode" w:hAnsi="Lucida Sans Unicode" w:cs="Lucida Sans Unicode"/>
          <w:sz w:val="20"/>
          <w:szCs w:val="20"/>
        </w:rPr>
        <w:t xml:space="preserve">artido </w:t>
      </w:r>
      <w:r w:rsidR="00F76A27" w:rsidRPr="006E5DA5">
        <w:rPr>
          <w:rFonts w:ascii="Lucida Sans Unicode" w:hAnsi="Lucida Sans Unicode" w:cs="Lucida Sans Unicode"/>
          <w:sz w:val="20"/>
          <w:szCs w:val="20"/>
        </w:rPr>
        <w:t>p</w:t>
      </w:r>
      <w:r w:rsidR="000B0593" w:rsidRPr="006E5DA5">
        <w:rPr>
          <w:rFonts w:ascii="Lucida Sans Unicode" w:hAnsi="Lucida Sans Unicode" w:cs="Lucida Sans Unicode"/>
          <w:sz w:val="20"/>
          <w:szCs w:val="20"/>
        </w:rPr>
        <w:t xml:space="preserve">olítico Morena, </w:t>
      </w:r>
      <w:r w:rsidR="00135562">
        <w:rPr>
          <w:rFonts w:ascii="Lucida Sans Unicode" w:hAnsi="Lucida Sans Unicode" w:cs="Lucida Sans Unicode"/>
          <w:b/>
          <w:bCs/>
          <w:sz w:val="20"/>
          <w:szCs w:val="20"/>
        </w:rPr>
        <w:t>Jesús Eduardo Almaguer Ramírez</w:t>
      </w:r>
      <w:r w:rsidR="000B0593" w:rsidRPr="006E5DA5">
        <w:rPr>
          <w:rFonts w:ascii="Lucida Sans Unicode" w:hAnsi="Lucida Sans Unicode" w:cs="Lucida Sans Unicode"/>
          <w:sz w:val="20"/>
          <w:szCs w:val="20"/>
        </w:rPr>
        <w:t>; por</w:t>
      </w:r>
      <w:r w:rsidR="00F76A27" w:rsidRPr="006E5DA5">
        <w:rPr>
          <w:rFonts w:ascii="Lucida Sans Unicode" w:hAnsi="Lucida Sans Unicode" w:cs="Lucida Sans Unicode"/>
          <w:sz w:val="20"/>
          <w:szCs w:val="20"/>
        </w:rPr>
        <w:t xml:space="preserve"> el partido</w:t>
      </w:r>
      <w:r w:rsidR="000B0593" w:rsidRPr="006E5DA5">
        <w:rPr>
          <w:rFonts w:ascii="Lucida Sans Unicode" w:hAnsi="Lucida Sans Unicode" w:cs="Lucida Sans Unicode"/>
          <w:sz w:val="20"/>
          <w:szCs w:val="20"/>
        </w:rPr>
        <w:t xml:space="preserve"> político Hagamos, </w:t>
      </w:r>
      <w:r w:rsidR="000B0593" w:rsidRPr="006E5DA5">
        <w:rPr>
          <w:rFonts w:ascii="Lucida Sans Unicode" w:hAnsi="Lucida Sans Unicode" w:cs="Lucida Sans Unicode"/>
          <w:b/>
          <w:bCs/>
          <w:sz w:val="20"/>
          <w:szCs w:val="20"/>
        </w:rPr>
        <w:t>Diego Alberto Hernández Vázquez</w:t>
      </w:r>
      <w:r w:rsidR="000B0593" w:rsidRPr="006E5DA5">
        <w:rPr>
          <w:rFonts w:ascii="Lucida Sans Unicode" w:hAnsi="Lucida Sans Unicode" w:cs="Lucida Sans Unicode"/>
          <w:sz w:val="20"/>
          <w:szCs w:val="20"/>
        </w:rPr>
        <w:t xml:space="preserve">; por el partido político Futuro, </w:t>
      </w:r>
      <w:r w:rsidR="00135562">
        <w:rPr>
          <w:rFonts w:ascii="Lucida Sans Unicode" w:hAnsi="Lucida Sans Unicode" w:cs="Lucida Sans Unicode"/>
          <w:b/>
          <w:bCs/>
          <w:sz w:val="20"/>
          <w:szCs w:val="20"/>
        </w:rPr>
        <w:t>Mario Alberto Silva Jiménez</w:t>
      </w:r>
      <w:r w:rsidR="00F76A27" w:rsidRPr="006E5DA5">
        <w:rPr>
          <w:rFonts w:ascii="Lucida Sans Unicode" w:hAnsi="Lucida Sans Unicode" w:cs="Lucida Sans Unicode"/>
          <w:sz w:val="20"/>
          <w:szCs w:val="20"/>
        </w:rPr>
        <w:t>;</w:t>
      </w:r>
      <w:r w:rsidR="000B0593" w:rsidRPr="006E5DA5">
        <w:rPr>
          <w:rFonts w:ascii="Lucida Sans Unicode" w:hAnsi="Lucida Sans Unicode" w:cs="Lucida Sans Unicode"/>
          <w:sz w:val="20"/>
          <w:szCs w:val="20"/>
        </w:rPr>
        <w:t xml:space="preserve"> y el de la voz</w:t>
      </w:r>
      <w:r w:rsidR="00123CF1">
        <w:rPr>
          <w:rFonts w:ascii="Lucida Sans Unicode" w:hAnsi="Lucida Sans Unicode" w:cs="Lucida Sans Unicode"/>
          <w:sz w:val="20"/>
          <w:szCs w:val="20"/>
        </w:rPr>
        <w:t>,</w:t>
      </w:r>
      <w:r w:rsidR="000B0593"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B0593" w:rsidRPr="006E5DA5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="00E75BAB" w:rsidRPr="006E5DA5">
        <w:rPr>
          <w:rFonts w:ascii="Lucida Sans Unicode" w:hAnsi="Lucida Sans Unicode" w:cs="Lucida Sans Unicode"/>
          <w:b/>
          <w:bCs/>
          <w:sz w:val="20"/>
          <w:szCs w:val="20"/>
        </w:rPr>
        <w:t>h</w:t>
      </w:r>
      <w:r w:rsidR="000B0593" w:rsidRPr="006E5DA5">
        <w:rPr>
          <w:rFonts w:ascii="Lucida Sans Unicode" w:hAnsi="Lucida Sans Unicode" w:cs="Lucida Sans Unicode"/>
          <w:b/>
          <w:bCs/>
          <w:sz w:val="20"/>
          <w:szCs w:val="20"/>
        </w:rPr>
        <w:t>ristian Flores Garza</w:t>
      </w:r>
      <w:r w:rsidR="00F76A27" w:rsidRPr="006E5DA5">
        <w:rPr>
          <w:rFonts w:ascii="Lucida Sans Unicode" w:hAnsi="Lucida Sans Unicode" w:cs="Lucida Sans Unicode"/>
          <w:sz w:val="20"/>
          <w:szCs w:val="20"/>
        </w:rPr>
        <w:t>,</w:t>
      </w:r>
      <w:r w:rsidR="000B0593" w:rsidRPr="006E5DA5">
        <w:rPr>
          <w:rFonts w:ascii="Lucida Sans Unicode" w:hAnsi="Lucida Sans Unicode" w:cs="Lucida Sans Unicode"/>
          <w:sz w:val="20"/>
          <w:szCs w:val="20"/>
        </w:rPr>
        <w:t xml:space="preserve"> secretario de este </w:t>
      </w:r>
      <w:r w:rsidR="009143B4">
        <w:rPr>
          <w:rFonts w:ascii="Lucida Sans Unicode" w:hAnsi="Lucida Sans Unicode" w:cs="Lucida Sans Unicode"/>
          <w:sz w:val="20"/>
          <w:szCs w:val="20"/>
        </w:rPr>
        <w:t>órgano colegiado</w:t>
      </w:r>
      <w:r w:rsidR="000B0593" w:rsidRPr="006E5DA5">
        <w:rPr>
          <w:rFonts w:ascii="Lucida Sans Unicode" w:hAnsi="Lucida Sans Unicode" w:cs="Lucida Sans Unicode"/>
          <w:sz w:val="20"/>
          <w:szCs w:val="20"/>
        </w:rPr>
        <w:t>.</w:t>
      </w:r>
    </w:p>
    <w:p w14:paraId="2A2CE5FC" w14:textId="77777777" w:rsidR="00DD6F30" w:rsidRPr="006E5DA5" w:rsidRDefault="00DD6F3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77FAB3F" w14:textId="7CAFAFAA" w:rsidR="000B0593" w:rsidRPr="006E5DA5" w:rsidRDefault="000B059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5DA5">
        <w:rPr>
          <w:rFonts w:ascii="Lucida Sans Unicode" w:hAnsi="Lucida Sans Unicode" w:cs="Lucida Sans Unicode"/>
          <w:sz w:val="20"/>
          <w:szCs w:val="20"/>
        </w:rPr>
        <w:t xml:space="preserve">Por lo tanto, al encontrarse la totalidad de los integrantes con derecho a voto y la </w:t>
      </w:r>
      <w:r w:rsidR="009143B4">
        <w:rPr>
          <w:rFonts w:ascii="Lucida Sans Unicode" w:hAnsi="Lucida Sans Unicode" w:cs="Lucida Sans Unicode"/>
          <w:sz w:val="20"/>
          <w:szCs w:val="20"/>
        </w:rPr>
        <w:t>mayoría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de los representantes de los partidos políticos</w:t>
      </w:r>
      <w:r w:rsidR="00D25814">
        <w:rPr>
          <w:rFonts w:ascii="Lucida Sans Unicode" w:hAnsi="Lucida Sans Unicode" w:cs="Lucida Sans Unicode"/>
          <w:sz w:val="20"/>
          <w:szCs w:val="20"/>
        </w:rPr>
        <w:t>,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75BAB" w:rsidRPr="006E5DA5">
        <w:rPr>
          <w:rFonts w:ascii="Lucida Sans Unicode" w:hAnsi="Lucida Sans Unicode" w:cs="Lucida Sans Unicode"/>
          <w:sz w:val="20"/>
          <w:szCs w:val="20"/>
        </w:rPr>
        <w:t>s</w:t>
      </w:r>
      <w:r w:rsidR="009143B4">
        <w:rPr>
          <w:rFonts w:ascii="Lucida Sans Unicode" w:hAnsi="Lucida Sans Unicode" w:cs="Lucida Sans Unicode"/>
          <w:sz w:val="20"/>
          <w:szCs w:val="20"/>
        </w:rPr>
        <w:t>e declara que existe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qu</w:t>
      </w:r>
      <w:r w:rsidR="00336F1D" w:rsidRPr="006E5DA5">
        <w:rPr>
          <w:rFonts w:ascii="Lucida Sans Unicode" w:hAnsi="Lucida Sans Unicode" w:cs="Lucida Sans Unicode"/>
          <w:sz w:val="20"/>
          <w:szCs w:val="20"/>
        </w:rPr>
        <w:t>o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rum para que este </w:t>
      </w:r>
      <w:r w:rsidR="00123CF1">
        <w:rPr>
          <w:rFonts w:ascii="Lucida Sans Unicode" w:hAnsi="Lucida Sans Unicode" w:cs="Lucida Sans Unicode"/>
          <w:sz w:val="20"/>
          <w:szCs w:val="20"/>
        </w:rPr>
        <w:t>C</w:t>
      </w:r>
      <w:r w:rsidR="00135562">
        <w:rPr>
          <w:rFonts w:ascii="Lucida Sans Unicode" w:hAnsi="Lucida Sans Unicode" w:cs="Lucida Sans Unicode"/>
          <w:sz w:val="20"/>
          <w:szCs w:val="20"/>
        </w:rPr>
        <w:t xml:space="preserve">onsejo </w:t>
      </w:r>
      <w:r w:rsidR="00123CF1">
        <w:rPr>
          <w:rFonts w:ascii="Lucida Sans Unicode" w:hAnsi="Lucida Sans Unicode" w:cs="Lucida Sans Unicode"/>
          <w:sz w:val="20"/>
          <w:szCs w:val="20"/>
        </w:rPr>
        <w:t>G</w:t>
      </w:r>
      <w:r w:rsidR="00135562">
        <w:rPr>
          <w:rFonts w:ascii="Lucida Sans Unicode" w:hAnsi="Lucida Sans Unicode" w:cs="Lucida Sans Unicode"/>
          <w:sz w:val="20"/>
          <w:szCs w:val="20"/>
        </w:rPr>
        <w:t>eneral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pueda sesionar, consejera presidenta.</w:t>
      </w:r>
    </w:p>
    <w:p w14:paraId="17D95A4B" w14:textId="77777777" w:rsidR="00DD6F30" w:rsidRPr="006E5DA5" w:rsidRDefault="00DD6F3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8E0E847" w14:textId="77777777" w:rsidR="00D3786C" w:rsidRDefault="000B059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5DA5">
        <w:rPr>
          <w:rFonts w:ascii="Lucida Sans Unicode" w:hAnsi="Lucida Sans Unicode" w:cs="Lucida Sans Unicode"/>
          <w:b/>
          <w:bCs/>
          <w:sz w:val="20"/>
          <w:szCs w:val="20"/>
        </w:rPr>
        <w:t>Consejera presidenta, Paula Ramírez Höhne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9143B4">
        <w:rPr>
          <w:rFonts w:ascii="Lucida Sans Unicode" w:hAnsi="Lucida Sans Unicode" w:cs="Lucida Sans Unicode"/>
          <w:sz w:val="20"/>
          <w:szCs w:val="20"/>
        </w:rPr>
        <w:t>Muchas</w:t>
      </w:r>
      <w:r w:rsidR="000A52E9" w:rsidRPr="006E5DA5">
        <w:rPr>
          <w:rFonts w:ascii="Lucida Sans Unicode" w:hAnsi="Lucida Sans Unicode" w:cs="Lucida Sans Unicode"/>
          <w:sz w:val="20"/>
          <w:szCs w:val="20"/>
        </w:rPr>
        <w:t xml:space="preserve"> g</w:t>
      </w:r>
      <w:r w:rsidRPr="006E5DA5">
        <w:rPr>
          <w:rFonts w:ascii="Lucida Sans Unicode" w:hAnsi="Lucida Sans Unicode" w:cs="Lucida Sans Unicode"/>
          <w:sz w:val="20"/>
          <w:szCs w:val="20"/>
        </w:rPr>
        <w:t>racias</w:t>
      </w:r>
      <w:r w:rsidR="000A52E9" w:rsidRPr="006E5DA5">
        <w:rPr>
          <w:rFonts w:ascii="Lucida Sans Unicode" w:hAnsi="Lucida Sans Unicode" w:cs="Lucida Sans Unicode"/>
          <w:sz w:val="20"/>
          <w:szCs w:val="20"/>
        </w:rPr>
        <w:t>,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señor secretario. </w:t>
      </w:r>
      <w:r w:rsidR="000A52E9"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7AA1119" w14:textId="77777777" w:rsidR="00D3786C" w:rsidRDefault="00D3786C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1D8353E" w14:textId="77777777" w:rsidR="00D25814" w:rsidRDefault="00813679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</w:t>
      </w:r>
      <w:r w:rsidR="00B62138">
        <w:rPr>
          <w:rFonts w:ascii="Lucida Sans Unicode" w:hAnsi="Lucida Sans Unicode" w:cs="Lucida Sans Unicode"/>
          <w:sz w:val="20"/>
          <w:szCs w:val="20"/>
        </w:rPr>
        <w:t>eclaramos</w:t>
      </w:r>
      <w:r w:rsidR="00D25814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entonces</w:t>
      </w:r>
      <w:r w:rsidR="00123CF1">
        <w:rPr>
          <w:rFonts w:ascii="Lucida Sans Unicode" w:hAnsi="Lucida Sans Unicode" w:cs="Lucida Sans Unicode"/>
          <w:sz w:val="20"/>
          <w:szCs w:val="20"/>
        </w:rPr>
        <w:t>,</w:t>
      </w:r>
      <w:r w:rsidR="000B0593" w:rsidRPr="006E5DA5">
        <w:rPr>
          <w:rFonts w:ascii="Lucida Sans Unicode" w:hAnsi="Lucida Sans Unicode" w:cs="Lucida Sans Unicode"/>
          <w:sz w:val="20"/>
          <w:szCs w:val="20"/>
        </w:rPr>
        <w:t xml:space="preserve"> formalmente instalado este órgano colegiado</w:t>
      </w:r>
      <w:r w:rsidR="00D25814">
        <w:rPr>
          <w:rFonts w:ascii="Lucida Sans Unicode" w:hAnsi="Lucida Sans Unicode" w:cs="Lucida Sans Unicode"/>
          <w:sz w:val="20"/>
          <w:szCs w:val="20"/>
        </w:rPr>
        <w:t>.</w:t>
      </w:r>
    </w:p>
    <w:p w14:paraId="3CDB5EDB" w14:textId="77777777" w:rsidR="00D25814" w:rsidRDefault="00D25814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9B3AC6F" w14:textId="46D2D645" w:rsidR="000B0593" w:rsidRPr="006E5DA5" w:rsidRDefault="00D25814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</w:t>
      </w:r>
      <w:r w:rsidR="000B0593" w:rsidRPr="006E5DA5">
        <w:rPr>
          <w:rFonts w:ascii="Lucida Sans Unicode" w:hAnsi="Lucida Sans Unicode" w:cs="Lucida Sans Unicode"/>
          <w:sz w:val="20"/>
          <w:szCs w:val="20"/>
        </w:rPr>
        <w:t>or favor, continúe con la sesión.</w:t>
      </w:r>
    </w:p>
    <w:p w14:paraId="5CEB1276" w14:textId="77777777" w:rsidR="00DD6F30" w:rsidRPr="006E5DA5" w:rsidRDefault="00DD6F3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1302789" w14:textId="7A81156D" w:rsidR="000B0593" w:rsidRPr="006E5DA5" w:rsidRDefault="000B059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5DA5">
        <w:rPr>
          <w:rFonts w:ascii="Lucida Sans Unicode" w:hAnsi="Lucida Sans Unicode" w:cs="Lucida Sans Unicode"/>
          <w:b/>
          <w:bCs/>
          <w:sz w:val="20"/>
          <w:szCs w:val="20"/>
        </w:rPr>
        <w:t>Secretario ejecutivo, Christian Flores Garza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: Con </w:t>
      </w:r>
      <w:r w:rsidR="00813679">
        <w:rPr>
          <w:rFonts w:ascii="Lucida Sans Unicode" w:hAnsi="Lucida Sans Unicode" w:cs="Lucida Sans Unicode"/>
          <w:sz w:val="20"/>
          <w:szCs w:val="20"/>
        </w:rPr>
        <w:t xml:space="preserve">mucho </w:t>
      </w:r>
      <w:r w:rsidRPr="006E5DA5">
        <w:rPr>
          <w:rFonts w:ascii="Lucida Sans Unicode" w:hAnsi="Lucida Sans Unicode" w:cs="Lucida Sans Unicode"/>
          <w:sz w:val="20"/>
          <w:szCs w:val="20"/>
        </w:rPr>
        <w:t>gusto</w:t>
      </w:r>
      <w:r w:rsidR="008442DD">
        <w:rPr>
          <w:rFonts w:ascii="Lucida Sans Unicode" w:hAnsi="Lucida Sans Unicode" w:cs="Lucida Sans Unicode"/>
          <w:sz w:val="20"/>
          <w:szCs w:val="20"/>
        </w:rPr>
        <w:t>,</w:t>
      </w:r>
      <w:r w:rsidR="001866E1">
        <w:rPr>
          <w:rFonts w:ascii="Lucida Sans Unicode" w:hAnsi="Lucida Sans Unicode" w:cs="Lucida Sans Unicode"/>
          <w:sz w:val="20"/>
          <w:szCs w:val="20"/>
        </w:rPr>
        <w:t xml:space="preserve"> consejera </w:t>
      </w:r>
      <w:r w:rsidRPr="006E5DA5">
        <w:rPr>
          <w:rFonts w:ascii="Lucida Sans Unicode" w:hAnsi="Lucida Sans Unicode" w:cs="Lucida Sans Unicode"/>
          <w:sz w:val="20"/>
          <w:szCs w:val="20"/>
        </w:rPr>
        <w:t>presidenta.</w:t>
      </w:r>
    </w:p>
    <w:p w14:paraId="6F699778" w14:textId="77777777" w:rsidR="00DD6F30" w:rsidRPr="006E5DA5" w:rsidRDefault="00DD6F3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0E4DB97" w14:textId="2172DF53" w:rsidR="000B0593" w:rsidRPr="006E5DA5" w:rsidRDefault="000B059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5DA5">
        <w:rPr>
          <w:rFonts w:ascii="Lucida Sans Unicode" w:hAnsi="Lucida Sans Unicode" w:cs="Lucida Sans Unicode"/>
          <w:sz w:val="20"/>
          <w:szCs w:val="20"/>
        </w:rPr>
        <w:lastRenderedPageBreak/>
        <w:t xml:space="preserve">Para continuar con el desarrollo de la sesión, resulta necesario someter a consideración de las personas integrantes de este </w:t>
      </w:r>
      <w:r w:rsidR="00123CF1">
        <w:rPr>
          <w:rFonts w:ascii="Lucida Sans Unicode" w:hAnsi="Lucida Sans Unicode" w:cs="Lucida Sans Unicode"/>
          <w:sz w:val="20"/>
          <w:szCs w:val="20"/>
        </w:rPr>
        <w:t>C</w:t>
      </w:r>
      <w:r w:rsidRPr="006E5DA5">
        <w:rPr>
          <w:rFonts w:ascii="Lucida Sans Unicode" w:hAnsi="Lucida Sans Unicode" w:cs="Lucida Sans Unicode"/>
          <w:sz w:val="20"/>
          <w:szCs w:val="20"/>
        </w:rPr>
        <w:t>onsejo el proyecto de orden del día para su eventual modificación y</w:t>
      </w:r>
      <w:r w:rsidR="00E75BAB" w:rsidRPr="006E5DA5">
        <w:rPr>
          <w:rFonts w:ascii="Lucida Sans Unicode" w:hAnsi="Lucida Sans Unicode" w:cs="Lucida Sans Unicode"/>
          <w:sz w:val="20"/>
          <w:szCs w:val="20"/>
        </w:rPr>
        <w:t>,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en su caso</w:t>
      </w:r>
      <w:r w:rsidR="005C2D9E" w:rsidRPr="006E5DA5">
        <w:rPr>
          <w:rFonts w:ascii="Lucida Sans Unicode" w:hAnsi="Lucida Sans Unicode" w:cs="Lucida Sans Unicode"/>
          <w:sz w:val="20"/>
          <w:szCs w:val="20"/>
        </w:rPr>
        <w:t>,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aprobación.</w:t>
      </w:r>
    </w:p>
    <w:p w14:paraId="26C91995" w14:textId="77777777" w:rsidR="00DD6F30" w:rsidRPr="006E5DA5" w:rsidRDefault="00DD6F3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E3E5060" w14:textId="25EE93B5" w:rsidR="00813679" w:rsidRDefault="000B059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5DA5">
        <w:rPr>
          <w:rFonts w:ascii="Lucida Sans Unicode" w:hAnsi="Lucida Sans Unicode" w:cs="Lucida Sans Unicode"/>
          <w:b/>
          <w:bCs/>
          <w:sz w:val="20"/>
          <w:szCs w:val="20"/>
        </w:rPr>
        <w:t>Consejera presidenta, Paula Ramírez Höhne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813679">
        <w:rPr>
          <w:rFonts w:ascii="Lucida Sans Unicode" w:hAnsi="Lucida Sans Unicode" w:cs="Lucida Sans Unicode"/>
          <w:sz w:val="20"/>
          <w:szCs w:val="20"/>
        </w:rPr>
        <w:t>Gracias</w:t>
      </w:r>
      <w:r w:rsidR="00123CF1">
        <w:rPr>
          <w:rFonts w:ascii="Lucida Sans Unicode" w:hAnsi="Lucida Sans Unicode" w:cs="Lucida Sans Unicode"/>
          <w:sz w:val="20"/>
          <w:szCs w:val="20"/>
        </w:rPr>
        <w:t>,</w:t>
      </w:r>
      <w:r w:rsidR="00813679">
        <w:rPr>
          <w:rFonts w:ascii="Lucida Sans Unicode" w:hAnsi="Lucida Sans Unicode" w:cs="Lucida Sans Unicode"/>
          <w:sz w:val="20"/>
          <w:szCs w:val="20"/>
        </w:rPr>
        <w:t xml:space="preserve"> señor secretario.</w:t>
      </w:r>
    </w:p>
    <w:p w14:paraId="4521B30B" w14:textId="77777777" w:rsidR="00813679" w:rsidRDefault="00813679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177DE15" w14:textId="679E75FF" w:rsidR="00E75BAB" w:rsidRPr="006E5DA5" w:rsidRDefault="000B059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5DA5">
        <w:rPr>
          <w:rFonts w:ascii="Lucida Sans Unicode" w:hAnsi="Lucida Sans Unicode" w:cs="Lucida Sans Unicode"/>
          <w:sz w:val="20"/>
          <w:szCs w:val="20"/>
        </w:rPr>
        <w:t>Señoras y señores consejeros y representantes</w:t>
      </w:r>
      <w:r w:rsidR="005C2D9E" w:rsidRPr="006E5DA5">
        <w:rPr>
          <w:rFonts w:ascii="Lucida Sans Unicode" w:hAnsi="Lucida Sans Unicode" w:cs="Lucida Sans Unicode"/>
          <w:sz w:val="20"/>
          <w:szCs w:val="20"/>
        </w:rPr>
        <w:t>,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está a su consideración el orden del día. </w:t>
      </w:r>
    </w:p>
    <w:p w14:paraId="4B47C0A9" w14:textId="77777777" w:rsidR="00E75BAB" w:rsidRPr="006E5DA5" w:rsidRDefault="00E75BAB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BE727EC" w14:textId="383DDA8A" w:rsidR="000B0593" w:rsidRDefault="000B059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5DA5">
        <w:rPr>
          <w:rFonts w:ascii="Lucida Sans Unicode" w:hAnsi="Lucida Sans Unicode" w:cs="Lucida Sans Unicode"/>
          <w:sz w:val="20"/>
          <w:szCs w:val="20"/>
        </w:rPr>
        <w:t xml:space="preserve">¿Alguien desea </w:t>
      </w:r>
      <w:r w:rsidR="00813679">
        <w:rPr>
          <w:rFonts w:ascii="Lucida Sans Unicode" w:hAnsi="Lucida Sans Unicode" w:cs="Lucida Sans Unicode"/>
          <w:sz w:val="20"/>
          <w:szCs w:val="20"/>
        </w:rPr>
        <w:t xml:space="preserve">tomar la palabra en torno al orden del día? Nadie. </w:t>
      </w:r>
    </w:p>
    <w:p w14:paraId="2446A23B" w14:textId="77777777" w:rsidR="00813679" w:rsidRDefault="00813679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AA870FE" w14:textId="32CF253F" w:rsidR="003F44FF" w:rsidRDefault="00813679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Le voy a solicitar</w:t>
      </w:r>
      <w:r w:rsidR="00D25814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entonces</w:t>
      </w:r>
      <w:r w:rsidR="00123CF1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señor secretario, por favor, consulte en votación económica si se aprueba el orden del día.</w:t>
      </w:r>
    </w:p>
    <w:p w14:paraId="23BDAB75" w14:textId="77777777" w:rsidR="00813679" w:rsidRPr="006E5DA5" w:rsidRDefault="00813679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6440EF6" w14:textId="2F0D19EF" w:rsidR="000B0593" w:rsidRPr="006E5DA5" w:rsidRDefault="000B059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5DA5">
        <w:rPr>
          <w:rFonts w:ascii="Lucida Sans Unicode" w:hAnsi="Lucida Sans Unicode" w:cs="Lucida Sans Unicode"/>
          <w:b/>
          <w:bCs/>
          <w:sz w:val="20"/>
          <w:szCs w:val="20"/>
        </w:rPr>
        <w:t>Secretario ejecutivo, Christian Flores Garza</w:t>
      </w:r>
      <w:r w:rsidR="002F356E">
        <w:rPr>
          <w:rFonts w:ascii="Lucida Sans Unicode" w:hAnsi="Lucida Sans Unicode" w:cs="Lucida Sans Unicode"/>
          <w:sz w:val="20"/>
          <w:szCs w:val="20"/>
        </w:rPr>
        <w:t xml:space="preserve">: Con </w:t>
      </w:r>
      <w:r w:rsidR="003F44FF">
        <w:rPr>
          <w:rFonts w:ascii="Lucida Sans Unicode" w:hAnsi="Lucida Sans Unicode" w:cs="Lucida Sans Unicode"/>
          <w:sz w:val="20"/>
          <w:szCs w:val="20"/>
        </w:rPr>
        <w:t xml:space="preserve">mucho </w:t>
      </w:r>
      <w:r w:rsidR="002F356E">
        <w:rPr>
          <w:rFonts w:ascii="Lucida Sans Unicode" w:hAnsi="Lucida Sans Unicode" w:cs="Lucida Sans Unicode"/>
          <w:sz w:val="20"/>
          <w:szCs w:val="20"/>
        </w:rPr>
        <w:t>gusto,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F44FF">
        <w:rPr>
          <w:rFonts w:ascii="Lucida Sans Unicode" w:hAnsi="Lucida Sans Unicode" w:cs="Lucida Sans Unicode"/>
          <w:sz w:val="20"/>
          <w:szCs w:val="20"/>
        </w:rPr>
        <w:t xml:space="preserve">consejera 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presidenta. </w:t>
      </w:r>
    </w:p>
    <w:p w14:paraId="1BFEBB60" w14:textId="77777777" w:rsidR="00DD6F30" w:rsidRPr="006E5DA5" w:rsidRDefault="00DD6F3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C785A83" w14:textId="4C140E62" w:rsidR="000B0593" w:rsidRPr="006E5DA5" w:rsidRDefault="000B059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5DA5">
        <w:rPr>
          <w:rFonts w:ascii="Lucida Sans Unicode" w:hAnsi="Lucida Sans Unicode" w:cs="Lucida Sans Unicode"/>
          <w:sz w:val="20"/>
          <w:szCs w:val="20"/>
        </w:rPr>
        <w:t xml:space="preserve">Consejeras y consejeros electorales, </w:t>
      </w:r>
      <w:r w:rsidR="00813679">
        <w:rPr>
          <w:rFonts w:ascii="Lucida Sans Unicode" w:hAnsi="Lucida Sans Unicode" w:cs="Lucida Sans Unicode"/>
          <w:sz w:val="20"/>
          <w:szCs w:val="20"/>
        </w:rPr>
        <w:t xml:space="preserve">les consulto si </w:t>
      </w:r>
      <w:r w:rsidR="002F356E">
        <w:rPr>
          <w:rFonts w:ascii="Lucida Sans Unicode" w:hAnsi="Lucida Sans Unicode" w:cs="Lucida Sans Unicode"/>
          <w:sz w:val="20"/>
          <w:szCs w:val="20"/>
        </w:rPr>
        <w:t>e</w:t>
      </w:r>
      <w:r w:rsidR="00813679">
        <w:rPr>
          <w:rFonts w:ascii="Lucida Sans Unicode" w:hAnsi="Lucida Sans Unicode" w:cs="Lucida Sans Unicode"/>
          <w:sz w:val="20"/>
          <w:szCs w:val="20"/>
        </w:rPr>
        <w:t>s</w:t>
      </w:r>
      <w:r w:rsidR="002F356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13679">
        <w:rPr>
          <w:rFonts w:ascii="Lucida Sans Unicode" w:hAnsi="Lucida Sans Unicode" w:cs="Lucida Sans Unicode"/>
          <w:sz w:val="20"/>
          <w:szCs w:val="20"/>
        </w:rPr>
        <w:t>de aprobarse</w:t>
      </w:r>
      <w:r w:rsidR="003F44FF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="001866E1">
        <w:rPr>
          <w:rFonts w:ascii="Lucida Sans Unicode" w:hAnsi="Lucida Sans Unicode" w:cs="Lucida Sans Unicode"/>
          <w:sz w:val="20"/>
          <w:szCs w:val="20"/>
        </w:rPr>
        <w:t xml:space="preserve">proyecto de 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orden del </w:t>
      </w:r>
      <w:r w:rsidR="000344A5">
        <w:rPr>
          <w:rFonts w:ascii="Lucida Sans Unicode" w:hAnsi="Lucida Sans Unicode" w:cs="Lucida Sans Unicode"/>
          <w:sz w:val="20"/>
          <w:szCs w:val="20"/>
        </w:rPr>
        <w:t>día</w:t>
      </w:r>
      <w:r w:rsidR="003F44FF">
        <w:rPr>
          <w:rFonts w:ascii="Lucida Sans Unicode" w:hAnsi="Lucida Sans Unicode" w:cs="Lucida Sans Unicode"/>
          <w:sz w:val="20"/>
          <w:szCs w:val="20"/>
        </w:rPr>
        <w:t xml:space="preserve"> e</w:t>
      </w:r>
      <w:r w:rsidR="00813679">
        <w:rPr>
          <w:rFonts w:ascii="Lucida Sans Unicode" w:hAnsi="Lucida Sans Unicode" w:cs="Lucida Sans Unicode"/>
          <w:sz w:val="20"/>
          <w:szCs w:val="20"/>
        </w:rPr>
        <w:t>n los términos propuestos</w:t>
      </w:r>
      <w:r w:rsidR="003F44FF">
        <w:rPr>
          <w:rFonts w:ascii="Lucida Sans Unicode" w:hAnsi="Lucida Sans Unicode" w:cs="Lucida Sans Unicode"/>
          <w:sz w:val="20"/>
          <w:szCs w:val="20"/>
        </w:rPr>
        <w:t>,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los que estén por la afirmativa sírvanse manifestarlo levantando la mano.</w:t>
      </w:r>
      <w:r w:rsidR="007E091D"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0351562" w14:textId="77777777" w:rsidR="00DD6F30" w:rsidRPr="006E5DA5" w:rsidRDefault="00DD6F3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740"/>
        <w:gridCol w:w="1290"/>
        <w:gridCol w:w="1333"/>
        <w:gridCol w:w="1583"/>
      </w:tblGrid>
      <w:tr w:rsidR="000B0593" w:rsidRPr="006E5DA5" w14:paraId="3BBBB76D" w14:textId="77777777" w:rsidTr="003901C6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0F81F026" w14:textId="77777777" w:rsidR="000B0593" w:rsidRPr="006E5DA5" w:rsidRDefault="000B0593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bookmarkStart w:id="3" w:name="_Hlk131435312"/>
          </w:p>
        </w:tc>
        <w:tc>
          <w:tcPr>
            <w:tcW w:w="721" w:type="pct"/>
            <w:vAlign w:val="center"/>
          </w:tcPr>
          <w:p w14:paraId="06E6A758" w14:textId="77777777" w:rsidR="000B0593" w:rsidRPr="006E5DA5" w:rsidRDefault="000B0593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 favor</w:t>
            </w:r>
          </w:p>
        </w:tc>
        <w:tc>
          <w:tcPr>
            <w:tcW w:w="745" w:type="pct"/>
            <w:vAlign w:val="center"/>
          </w:tcPr>
          <w:p w14:paraId="59AE8C07" w14:textId="77777777" w:rsidR="000B0593" w:rsidRPr="006E5DA5" w:rsidRDefault="000B0593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En contra</w:t>
            </w:r>
          </w:p>
        </w:tc>
        <w:tc>
          <w:tcPr>
            <w:tcW w:w="885" w:type="pct"/>
            <w:vAlign w:val="center"/>
          </w:tcPr>
          <w:p w14:paraId="183EC942" w14:textId="77777777" w:rsidR="000B0593" w:rsidRPr="006E5DA5" w:rsidRDefault="000B0593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Abstención</w:t>
            </w:r>
          </w:p>
        </w:tc>
      </w:tr>
      <w:tr w:rsidR="000B0593" w:rsidRPr="006E5DA5" w14:paraId="0B9712B8" w14:textId="77777777" w:rsidTr="003901C6">
        <w:trPr>
          <w:trHeight w:val="283"/>
          <w:jc w:val="center"/>
        </w:trPr>
        <w:tc>
          <w:tcPr>
            <w:tcW w:w="2649" w:type="pct"/>
            <w:vAlign w:val="center"/>
          </w:tcPr>
          <w:p w14:paraId="2B78B142" w14:textId="77777777" w:rsidR="000B0593" w:rsidRPr="006E5DA5" w:rsidRDefault="000B0593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5034F097" w14:textId="77777777" w:rsidR="000B0593" w:rsidRPr="006E5DA5" w:rsidRDefault="000B0593" w:rsidP="00BC65C7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19FEB2DD" w14:textId="77777777" w:rsidR="000B0593" w:rsidRPr="006E5DA5" w:rsidRDefault="000B0593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5B20923D" w14:textId="77777777" w:rsidR="000B0593" w:rsidRPr="006E5DA5" w:rsidRDefault="000B0593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0B0593" w:rsidRPr="006E5DA5" w14:paraId="632DC82A" w14:textId="77777777" w:rsidTr="003901C6">
        <w:trPr>
          <w:trHeight w:val="283"/>
          <w:jc w:val="center"/>
        </w:trPr>
        <w:tc>
          <w:tcPr>
            <w:tcW w:w="2649" w:type="pct"/>
            <w:vAlign w:val="center"/>
          </w:tcPr>
          <w:p w14:paraId="3DB5C72E" w14:textId="77777777" w:rsidR="000B0593" w:rsidRPr="006E5DA5" w:rsidRDefault="000B0593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01A6FB3E" w14:textId="77777777" w:rsidR="000B0593" w:rsidRPr="006E5DA5" w:rsidRDefault="000B0593" w:rsidP="00BC65C7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7E013098" w14:textId="77777777" w:rsidR="000B0593" w:rsidRPr="006E5DA5" w:rsidRDefault="000B0593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0EB22478" w14:textId="77777777" w:rsidR="000B0593" w:rsidRPr="006E5DA5" w:rsidRDefault="000B0593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0B0593" w:rsidRPr="006E5DA5" w14:paraId="1BA6F433" w14:textId="77777777" w:rsidTr="003901C6">
        <w:trPr>
          <w:trHeight w:val="283"/>
          <w:jc w:val="center"/>
        </w:trPr>
        <w:tc>
          <w:tcPr>
            <w:tcW w:w="2649" w:type="pct"/>
            <w:vAlign w:val="center"/>
          </w:tcPr>
          <w:p w14:paraId="6E64D26A" w14:textId="77777777" w:rsidR="000B0593" w:rsidRPr="006E5DA5" w:rsidRDefault="000B0593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 Zoad Jeanine García González</w:t>
            </w:r>
          </w:p>
        </w:tc>
        <w:tc>
          <w:tcPr>
            <w:tcW w:w="721" w:type="pct"/>
            <w:vAlign w:val="center"/>
          </w:tcPr>
          <w:p w14:paraId="2CE92093" w14:textId="77777777" w:rsidR="000B0593" w:rsidRPr="006E5DA5" w:rsidRDefault="000B0593" w:rsidP="00BC65C7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069368D2" w14:textId="77777777" w:rsidR="000B0593" w:rsidRPr="006E5DA5" w:rsidRDefault="000B0593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6028E35B" w14:textId="77777777" w:rsidR="000B0593" w:rsidRPr="006E5DA5" w:rsidRDefault="000B0593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0B0593" w:rsidRPr="006E5DA5" w14:paraId="4E3EFE52" w14:textId="77777777" w:rsidTr="003901C6">
        <w:trPr>
          <w:trHeight w:val="283"/>
          <w:jc w:val="center"/>
        </w:trPr>
        <w:tc>
          <w:tcPr>
            <w:tcW w:w="2649" w:type="pct"/>
            <w:vAlign w:val="center"/>
          </w:tcPr>
          <w:p w14:paraId="6EF30FB5" w14:textId="3FF85592" w:rsidR="000B0593" w:rsidRPr="006E5DA5" w:rsidRDefault="00D25814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Dr</w:t>
            </w:r>
            <w:r w:rsidR="000B0593"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. Miguel Godínez Terríquez</w:t>
            </w:r>
          </w:p>
        </w:tc>
        <w:tc>
          <w:tcPr>
            <w:tcW w:w="721" w:type="pct"/>
            <w:vAlign w:val="center"/>
          </w:tcPr>
          <w:p w14:paraId="7DAE8205" w14:textId="77777777" w:rsidR="000B0593" w:rsidRPr="006E5DA5" w:rsidRDefault="000B0593" w:rsidP="00BC65C7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2ABEEFFB" w14:textId="77777777" w:rsidR="000B0593" w:rsidRPr="006E5DA5" w:rsidRDefault="000B0593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7A0934E4" w14:textId="77777777" w:rsidR="000B0593" w:rsidRPr="006E5DA5" w:rsidRDefault="000B0593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0B0593" w:rsidRPr="006E5DA5" w14:paraId="4B227746" w14:textId="77777777" w:rsidTr="003901C6">
        <w:trPr>
          <w:trHeight w:val="283"/>
          <w:jc w:val="center"/>
        </w:trPr>
        <w:tc>
          <w:tcPr>
            <w:tcW w:w="2649" w:type="pct"/>
            <w:vAlign w:val="center"/>
          </w:tcPr>
          <w:p w14:paraId="61AF746B" w14:textId="77777777" w:rsidR="000B0593" w:rsidRPr="006E5DA5" w:rsidRDefault="000B0593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2312048A" w14:textId="77777777" w:rsidR="000B0593" w:rsidRPr="006E5DA5" w:rsidRDefault="000B0593" w:rsidP="00BC65C7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0544E98B" w14:textId="77777777" w:rsidR="000B0593" w:rsidRPr="006E5DA5" w:rsidRDefault="000B0593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3FC030F2" w14:textId="77777777" w:rsidR="000B0593" w:rsidRPr="006E5DA5" w:rsidRDefault="000B0593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0B0593" w:rsidRPr="006E5DA5" w14:paraId="4ECA84BF" w14:textId="77777777" w:rsidTr="003901C6">
        <w:trPr>
          <w:trHeight w:val="283"/>
          <w:jc w:val="center"/>
        </w:trPr>
        <w:tc>
          <w:tcPr>
            <w:tcW w:w="2649" w:type="pct"/>
            <w:vAlign w:val="center"/>
          </w:tcPr>
          <w:p w14:paraId="04469D96" w14:textId="77777777" w:rsidR="000B0593" w:rsidRPr="006E5DA5" w:rsidRDefault="000B0593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24183F36" w14:textId="77777777" w:rsidR="000B0593" w:rsidRPr="006E5DA5" w:rsidRDefault="000B0593" w:rsidP="00BC65C7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513DCB8A" w14:textId="77777777" w:rsidR="000B0593" w:rsidRPr="006E5DA5" w:rsidRDefault="000B0593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4AB64D91" w14:textId="77777777" w:rsidR="000B0593" w:rsidRPr="006E5DA5" w:rsidRDefault="000B0593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0B0593" w:rsidRPr="006E5DA5" w14:paraId="2BC95FB2" w14:textId="77777777" w:rsidTr="003901C6">
        <w:trPr>
          <w:trHeight w:val="283"/>
          <w:jc w:val="center"/>
        </w:trPr>
        <w:tc>
          <w:tcPr>
            <w:tcW w:w="2649" w:type="pct"/>
            <w:vAlign w:val="center"/>
          </w:tcPr>
          <w:p w14:paraId="4A5381C1" w14:textId="77777777" w:rsidR="000B0593" w:rsidRPr="006E5DA5" w:rsidRDefault="000B0593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00A5B850" w14:textId="77777777" w:rsidR="000B0593" w:rsidRPr="006E5DA5" w:rsidRDefault="000B0593" w:rsidP="00BC65C7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709C7774" w14:textId="77777777" w:rsidR="000B0593" w:rsidRPr="006E5DA5" w:rsidRDefault="000B0593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3D9F854B" w14:textId="77777777" w:rsidR="000B0593" w:rsidRPr="006E5DA5" w:rsidRDefault="000B0593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0B0593" w:rsidRPr="006E5DA5" w14:paraId="777833EC" w14:textId="77777777" w:rsidTr="003901C6">
        <w:trPr>
          <w:trHeight w:val="283"/>
          <w:jc w:val="center"/>
        </w:trPr>
        <w:tc>
          <w:tcPr>
            <w:tcW w:w="2649" w:type="pct"/>
            <w:vAlign w:val="center"/>
          </w:tcPr>
          <w:p w14:paraId="6768F425" w14:textId="77777777" w:rsidR="000B0593" w:rsidRPr="006E5DA5" w:rsidRDefault="000B0593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1" w:type="pct"/>
            <w:vAlign w:val="center"/>
          </w:tcPr>
          <w:p w14:paraId="406B3065" w14:textId="77777777" w:rsidR="000B0593" w:rsidRPr="006E5DA5" w:rsidRDefault="000B0593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5" w:type="pct"/>
            <w:vAlign w:val="center"/>
          </w:tcPr>
          <w:p w14:paraId="6B2C5D51" w14:textId="77777777" w:rsidR="000B0593" w:rsidRPr="006E5DA5" w:rsidRDefault="000B0593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2004E955" w14:textId="77777777" w:rsidR="000B0593" w:rsidRPr="006E5DA5" w:rsidRDefault="000B0593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bookmarkEnd w:id="3"/>
    </w:tbl>
    <w:p w14:paraId="596CE0F7" w14:textId="77777777" w:rsidR="000B0593" w:rsidRPr="006E5DA5" w:rsidRDefault="000B059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0FF43DD" w14:textId="72ED1E87" w:rsidR="000B0593" w:rsidRPr="006E5DA5" w:rsidRDefault="00813679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Presidenta, s</w:t>
      </w:r>
      <w:r w:rsidR="000B0593" w:rsidRPr="006E5DA5">
        <w:rPr>
          <w:rFonts w:ascii="Lucida Sans Unicode" w:hAnsi="Lucida Sans Unicode" w:cs="Lucida Sans Unicode"/>
          <w:sz w:val="20"/>
          <w:szCs w:val="20"/>
        </w:rPr>
        <w:t>e aprueba el orden del día por unanimidad. </w:t>
      </w:r>
    </w:p>
    <w:p w14:paraId="1BDB50DA" w14:textId="77777777" w:rsidR="00DD6F30" w:rsidRPr="006E5DA5" w:rsidRDefault="00DD6F3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7B96D52" w14:textId="3EDF15AD" w:rsidR="000B0593" w:rsidRPr="006E5DA5" w:rsidRDefault="000B059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5DA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Consejera presidenta, Paula Ramírez Höhne</w:t>
      </w:r>
      <w:r w:rsidRPr="006E5DA5">
        <w:rPr>
          <w:rFonts w:ascii="Lucida Sans Unicode" w:hAnsi="Lucida Sans Unicode" w:cs="Lucida Sans Unicode"/>
          <w:sz w:val="20"/>
          <w:szCs w:val="20"/>
        </w:rPr>
        <w:t>:</w:t>
      </w:r>
      <w:r w:rsidR="00813679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D25814">
        <w:rPr>
          <w:rFonts w:ascii="Lucida Sans Unicode" w:hAnsi="Lucida Sans Unicode" w:cs="Lucida Sans Unicode"/>
          <w:sz w:val="20"/>
          <w:szCs w:val="20"/>
        </w:rPr>
        <w:t>,</w:t>
      </w:r>
      <w:r w:rsidR="00A96A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23C16">
        <w:rPr>
          <w:rFonts w:ascii="Lucida Sans Unicode" w:hAnsi="Lucida Sans Unicode" w:cs="Lucida Sans Unicode"/>
          <w:sz w:val="20"/>
          <w:szCs w:val="20"/>
        </w:rPr>
        <w:t>secretario. C</w:t>
      </w:r>
      <w:r w:rsidRPr="006E5DA5">
        <w:rPr>
          <w:rFonts w:ascii="Lucida Sans Unicode" w:hAnsi="Lucida Sans Unicode" w:cs="Lucida Sans Unicode"/>
          <w:sz w:val="20"/>
          <w:szCs w:val="20"/>
        </w:rPr>
        <w:t>ontinúe</w:t>
      </w:r>
      <w:r w:rsidR="00123CF1">
        <w:rPr>
          <w:rFonts w:ascii="Lucida Sans Unicode" w:hAnsi="Lucida Sans Unicode" w:cs="Lucida Sans Unicode"/>
          <w:sz w:val="20"/>
          <w:szCs w:val="20"/>
        </w:rPr>
        <w:t>,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96ACD">
        <w:rPr>
          <w:rFonts w:ascii="Lucida Sans Unicode" w:hAnsi="Lucida Sans Unicode" w:cs="Lucida Sans Unicode"/>
          <w:sz w:val="20"/>
          <w:szCs w:val="20"/>
        </w:rPr>
        <w:t xml:space="preserve">por favor </w:t>
      </w:r>
      <w:r w:rsidRPr="006E5DA5">
        <w:rPr>
          <w:rFonts w:ascii="Lucida Sans Unicode" w:hAnsi="Lucida Sans Unicode" w:cs="Lucida Sans Unicode"/>
          <w:sz w:val="20"/>
          <w:szCs w:val="20"/>
        </w:rPr>
        <w:t>con la sesión.</w:t>
      </w:r>
    </w:p>
    <w:p w14:paraId="2FA3D07C" w14:textId="77777777" w:rsidR="00DD6F30" w:rsidRPr="006E5DA5" w:rsidRDefault="00DD6F3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A81FBE4" w14:textId="120DC327" w:rsidR="000B0593" w:rsidRPr="006E5DA5" w:rsidRDefault="000B059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5DA5">
        <w:rPr>
          <w:rFonts w:ascii="Lucida Sans Unicode" w:hAnsi="Lucida Sans Unicode" w:cs="Lucida Sans Unicode"/>
          <w:b/>
          <w:bCs/>
          <w:sz w:val="20"/>
          <w:szCs w:val="20"/>
        </w:rPr>
        <w:t>Secretario ejecutivo, Christian Flores Garza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A96ACD">
        <w:rPr>
          <w:rFonts w:ascii="Lucida Sans Unicode" w:hAnsi="Lucida Sans Unicode" w:cs="Lucida Sans Unicode"/>
          <w:sz w:val="20"/>
          <w:szCs w:val="20"/>
        </w:rPr>
        <w:t>Con gusto</w:t>
      </w:r>
      <w:r w:rsidR="00123CF1">
        <w:rPr>
          <w:rFonts w:ascii="Lucida Sans Unicode" w:hAnsi="Lucida Sans Unicode" w:cs="Lucida Sans Unicode"/>
          <w:sz w:val="20"/>
          <w:szCs w:val="20"/>
        </w:rPr>
        <w:t>,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presidenta.</w:t>
      </w:r>
    </w:p>
    <w:p w14:paraId="27A92150" w14:textId="77777777" w:rsidR="00DD6F30" w:rsidRPr="006E5DA5" w:rsidRDefault="00DD6F3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E6FB87B" w14:textId="108BA6B8" w:rsidR="000B0593" w:rsidRPr="006E5DA5" w:rsidRDefault="000B059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5DA5">
        <w:rPr>
          <w:rFonts w:ascii="Lucida Sans Unicode" w:hAnsi="Lucida Sans Unicode" w:cs="Lucida Sans Unicode"/>
          <w:sz w:val="20"/>
          <w:szCs w:val="20"/>
        </w:rPr>
        <w:t xml:space="preserve">Antes de continuar y con fundamento en el artículo 24 del </w:t>
      </w:r>
      <w:r w:rsidR="0021379B" w:rsidRPr="006E5DA5">
        <w:rPr>
          <w:rFonts w:ascii="Lucida Sans Unicode" w:hAnsi="Lucida Sans Unicode" w:cs="Lucida Sans Unicode"/>
          <w:sz w:val="20"/>
          <w:szCs w:val="20"/>
        </w:rPr>
        <w:t>R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eglamento de </w:t>
      </w:r>
      <w:r w:rsidR="0021379B" w:rsidRPr="006E5DA5">
        <w:rPr>
          <w:rFonts w:ascii="Lucida Sans Unicode" w:hAnsi="Lucida Sans Unicode" w:cs="Lucida Sans Unicode"/>
          <w:sz w:val="20"/>
          <w:szCs w:val="20"/>
        </w:rPr>
        <w:t>S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esiones de este </w:t>
      </w:r>
      <w:r w:rsidR="0021379B" w:rsidRPr="006E5DA5">
        <w:rPr>
          <w:rFonts w:ascii="Lucida Sans Unicode" w:hAnsi="Lucida Sans Unicode" w:cs="Lucida Sans Unicode"/>
          <w:sz w:val="20"/>
          <w:szCs w:val="20"/>
        </w:rPr>
        <w:t>C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onsejo </w:t>
      </w:r>
      <w:r w:rsidR="0021379B" w:rsidRPr="006E5DA5">
        <w:rPr>
          <w:rFonts w:ascii="Lucida Sans Unicode" w:hAnsi="Lucida Sans Unicode" w:cs="Lucida Sans Unicode"/>
          <w:sz w:val="20"/>
          <w:szCs w:val="20"/>
        </w:rPr>
        <w:t>G</w:t>
      </w:r>
      <w:r w:rsidRPr="006E5DA5">
        <w:rPr>
          <w:rFonts w:ascii="Lucida Sans Unicode" w:hAnsi="Lucida Sans Unicode" w:cs="Lucida Sans Unicode"/>
          <w:sz w:val="20"/>
          <w:szCs w:val="20"/>
        </w:rPr>
        <w:t>eneral</w:t>
      </w:r>
      <w:r w:rsidR="00E75BAB" w:rsidRPr="006E5DA5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A96ACD">
        <w:rPr>
          <w:rFonts w:ascii="Lucida Sans Unicode" w:hAnsi="Lucida Sans Unicode" w:cs="Lucida Sans Unicode"/>
          <w:sz w:val="20"/>
          <w:szCs w:val="20"/>
        </w:rPr>
        <w:t xml:space="preserve">me permito </w:t>
      </w:r>
      <w:r w:rsidR="00E75BAB" w:rsidRPr="006E5DA5">
        <w:rPr>
          <w:rFonts w:ascii="Lucida Sans Unicode" w:hAnsi="Lucida Sans Unicode" w:cs="Lucida Sans Unicode"/>
          <w:sz w:val="20"/>
          <w:szCs w:val="20"/>
        </w:rPr>
        <w:t>s</w:t>
      </w:r>
      <w:r w:rsidR="00A96ACD">
        <w:rPr>
          <w:rFonts w:ascii="Lucida Sans Unicode" w:hAnsi="Lucida Sans Unicode" w:cs="Lucida Sans Unicode"/>
          <w:sz w:val="20"/>
          <w:szCs w:val="20"/>
        </w:rPr>
        <w:t>olicitar la dispensa de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la lectura de los </w:t>
      </w:r>
      <w:r w:rsidR="00A96ACD">
        <w:rPr>
          <w:rFonts w:ascii="Lucida Sans Unicode" w:hAnsi="Lucida Sans Unicode" w:cs="Lucida Sans Unicode"/>
          <w:sz w:val="20"/>
          <w:szCs w:val="20"/>
        </w:rPr>
        <w:t>proyectos de acuerdo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1379B" w:rsidRPr="006E5DA5">
        <w:rPr>
          <w:rFonts w:ascii="Lucida Sans Unicode" w:hAnsi="Lucida Sans Unicode" w:cs="Lucida Sans Unicode"/>
          <w:sz w:val="20"/>
          <w:szCs w:val="20"/>
        </w:rPr>
        <w:t>listados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en el orden del día</w:t>
      </w:r>
      <w:r w:rsidR="0021379B" w:rsidRPr="006E5DA5">
        <w:rPr>
          <w:rFonts w:ascii="Lucida Sans Unicode" w:hAnsi="Lucida Sans Unicode" w:cs="Lucida Sans Unicode"/>
          <w:sz w:val="20"/>
          <w:szCs w:val="20"/>
        </w:rPr>
        <w:t>,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real</w:t>
      </w:r>
      <w:r w:rsidR="000D2B3C">
        <w:rPr>
          <w:rFonts w:ascii="Lucida Sans Unicode" w:hAnsi="Lucida Sans Unicode" w:cs="Lucida Sans Unicode"/>
          <w:sz w:val="20"/>
          <w:szCs w:val="20"/>
        </w:rPr>
        <w:t>izando únicamente la lectura de</w:t>
      </w:r>
      <w:r w:rsidR="00813679">
        <w:rPr>
          <w:rFonts w:ascii="Lucida Sans Unicode" w:hAnsi="Lucida Sans Unicode" w:cs="Lucida Sans Unicode"/>
          <w:sz w:val="20"/>
          <w:szCs w:val="20"/>
        </w:rPr>
        <w:t>l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encabezado y puntos </w:t>
      </w:r>
      <w:r w:rsidR="000D2B3C">
        <w:rPr>
          <w:rFonts w:ascii="Lucida Sans Unicode" w:hAnsi="Lucida Sans Unicode" w:cs="Lucida Sans Unicode"/>
          <w:sz w:val="20"/>
          <w:szCs w:val="20"/>
        </w:rPr>
        <w:t>de acuerdo</w:t>
      </w:r>
      <w:r w:rsidRPr="006E5DA5">
        <w:rPr>
          <w:rFonts w:ascii="Lucida Sans Unicode" w:hAnsi="Lucida Sans Unicode" w:cs="Lucida Sans Unicode"/>
          <w:sz w:val="20"/>
          <w:szCs w:val="20"/>
        </w:rPr>
        <w:t>.</w:t>
      </w:r>
    </w:p>
    <w:p w14:paraId="3F0505EC" w14:textId="77777777" w:rsidR="00DD6F30" w:rsidRPr="006E5DA5" w:rsidRDefault="00DD6F3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261F09E" w14:textId="1ECB1CC8" w:rsidR="0021379B" w:rsidRPr="006E5DA5" w:rsidRDefault="000B059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5DA5">
        <w:rPr>
          <w:rFonts w:ascii="Lucida Sans Unicode" w:hAnsi="Lucida Sans Unicode" w:cs="Lucida Sans Unicode"/>
          <w:b/>
          <w:bCs/>
          <w:sz w:val="20"/>
          <w:szCs w:val="20"/>
        </w:rPr>
        <w:t>Consejera presidenta, Paula Ramírez Höhne</w:t>
      </w:r>
      <w:r w:rsidR="00813679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E86586" w:rsidRPr="006E5DA5">
        <w:rPr>
          <w:rFonts w:ascii="Lucida Sans Unicode" w:hAnsi="Lucida Sans Unicode" w:cs="Lucida Sans Unicode"/>
          <w:sz w:val="20"/>
          <w:szCs w:val="20"/>
        </w:rPr>
        <w:t>Señoras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y señores consejeros y representantes</w:t>
      </w:r>
      <w:r w:rsidR="0021379B" w:rsidRPr="006E5DA5">
        <w:rPr>
          <w:rFonts w:ascii="Lucida Sans Unicode" w:hAnsi="Lucida Sans Unicode" w:cs="Lucida Sans Unicode"/>
          <w:sz w:val="20"/>
          <w:szCs w:val="20"/>
        </w:rPr>
        <w:t>,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está a su consideración la dispensa</w:t>
      </w:r>
      <w:r w:rsidR="00813679">
        <w:rPr>
          <w:rFonts w:ascii="Lucida Sans Unicode" w:hAnsi="Lucida Sans Unicode" w:cs="Lucida Sans Unicode"/>
          <w:sz w:val="20"/>
          <w:szCs w:val="20"/>
        </w:rPr>
        <w:t xml:space="preserve"> formulada por el</w:t>
      </w:r>
      <w:r w:rsidR="00A96A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F356E">
        <w:rPr>
          <w:rFonts w:ascii="Lucida Sans Unicode" w:hAnsi="Lucida Sans Unicode" w:cs="Lucida Sans Unicode"/>
          <w:sz w:val="20"/>
          <w:szCs w:val="20"/>
        </w:rPr>
        <w:t>secretario de este</w:t>
      </w:r>
      <w:r w:rsidR="001866E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23CF1">
        <w:rPr>
          <w:rFonts w:ascii="Lucida Sans Unicode" w:hAnsi="Lucida Sans Unicode" w:cs="Lucida Sans Unicode"/>
          <w:sz w:val="20"/>
          <w:szCs w:val="20"/>
        </w:rPr>
        <w:t>C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onsejo.  </w:t>
      </w:r>
    </w:p>
    <w:p w14:paraId="192DFA7E" w14:textId="77777777" w:rsidR="0021379B" w:rsidRPr="006E5DA5" w:rsidRDefault="0021379B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8065A9" w14:textId="77777777" w:rsidR="00D25814" w:rsidRDefault="00813679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¿Alguien desea tomar la palabra en torno a esta dispensa? </w:t>
      </w:r>
    </w:p>
    <w:p w14:paraId="7AEDD3EA" w14:textId="77777777" w:rsidR="00D25814" w:rsidRDefault="00D25814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130A67C" w14:textId="1FC8F1B8" w:rsidR="0021379B" w:rsidRPr="006E5DA5" w:rsidRDefault="00813679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N</w:t>
      </w:r>
      <w:r w:rsidR="00A96ACD">
        <w:rPr>
          <w:rFonts w:ascii="Lucida Sans Unicode" w:hAnsi="Lucida Sans Unicode" w:cs="Lucida Sans Unicode"/>
          <w:sz w:val="20"/>
          <w:szCs w:val="20"/>
        </w:rPr>
        <w:t>o</w:t>
      </w:r>
      <w:r>
        <w:rPr>
          <w:rFonts w:ascii="Lucida Sans Unicode" w:hAnsi="Lucida Sans Unicode" w:cs="Lucida Sans Unicode"/>
          <w:sz w:val="20"/>
          <w:szCs w:val="20"/>
        </w:rPr>
        <w:t xml:space="preserve"> advierto que nadie quiera tomar la palabra. </w:t>
      </w:r>
      <w:r w:rsidR="00A96AC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BD752B2" w14:textId="77777777" w:rsidR="0021379B" w:rsidRPr="006E5DA5" w:rsidRDefault="0021379B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0332CE7" w14:textId="10E7C16E" w:rsidR="0048649E" w:rsidRDefault="00813679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</w:rPr>
      </w:pPr>
      <w:r>
        <w:rPr>
          <w:rFonts w:ascii="Lucida Sans Unicode" w:eastAsia="Aptos" w:hAnsi="Lucida Sans Unicode" w:cs="Lucida Sans Unicode"/>
          <w:sz w:val="20"/>
          <w:szCs w:val="20"/>
        </w:rPr>
        <w:t>Señor secretario, por lo tanto</w:t>
      </w:r>
      <w:r w:rsidR="00123CF1">
        <w:rPr>
          <w:rFonts w:ascii="Lucida Sans Unicode" w:eastAsia="Aptos" w:hAnsi="Lucida Sans Unicode" w:cs="Lucida Sans Unicode"/>
          <w:sz w:val="20"/>
          <w:szCs w:val="20"/>
        </w:rPr>
        <w:t>,</w:t>
      </w:r>
      <w:r>
        <w:rPr>
          <w:rFonts w:ascii="Lucida Sans Unicode" w:eastAsia="Aptos" w:hAnsi="Lucida Sans Unicode" w:cs="Lucida Sans Unicode"/>
          <w:sz w:val="20"/>
          <w:szCs w:val="20"/>
        </w:rPr>
        <w:t xml:space="preserve"> l</w:t>
      </w:r>
      <w:r w:rsidR="00A96ACD">
        <w:rPr>
          <w:rFonts w:ascii="Lucida Sans Unicode" w:eastAsia="Aptos" w:hAnsi="Lucida Sans Unicode" w:cs="Lucida Sans Unicode"/>
          <w:sz w:val="20"/>
          <w:szCs w:val="20"/>
        </w:rPr>
        <w:t>e solicito</w:t>
      </w:r>
      <w:r w:rsidR="00D25814">
        <w:rPr>
          <w:rFonts w:ascii="Lucida Sans Unicode" w:eastAsia="Aptos" w:hAnsi="Lucida Sans Unicode" w:cs="Lucida Sans Unicode"/>
          <w:sz w:val="20"/>
          <w:szCs w:val="20"/>
        </w:rPr>
        <w:t>,</w:t>
      </w:r>
      <w:r w:rsidR="002F356E">
        <w:rPr>
          <w:rFonts w:ascii="Lucida Sans Unicode" w:eastAsia="Aptos" w:hAnsi="Lucida Sans Unicode" w:cs="Lucida Sans Unicode"/>
          <w:sz w:val="20"/>
          <w:szCs w:val="20"/>
        </w:rPr>
        <w:t xml:space="preserve"> </w:t>
      </w:r>
      <w:r w:rsidR="0048649E" w:rsidRPr="006E5DA5">
        <w:rPr>
          <w:rFonts w:ascii="Lucida Sans Unicode" w:eastAsia="Aptos" w:hAnsi="Lucida Sans Unicode" w:cs="Lucida Sans Unicode"/>
          <w:sz w:val="20"/>
          <w:szCs w:val="20"/>
        </w:rPr>
        <w:t>por favor</w:t>
      </w:r>
      <w:r w:rsidR="004077D3" w:rsidRPr="006E5DA5">
        <w:rPr>
          <w:rFonts w:ascii="Lucida Sans Unicode" w:eastAsia="Aptos" w:hAnsi="Lucida Sans Unicode" w:cs="Lucida Sans Unicode"/>
          <w:sz w:val="20"/>
          <w:szCs w:val="20"/>
        </w:rPr>
        <w:t>,</w:t>
      </w:r>
      <w:r w:rsidR="002F356E">
        <w:rPr>
          <w:rFonts w:ascii="Lucida Sans Unicode" w:eastAsia="Aptos" w:hAnsi="Lucida Sans Unicode" w:cs="Lucida Sans Unicode"/>
          <w:sz w:val="20"/>
          <w:szCs w:val="20"/>
        </w:rPr>
        <w:t xml:space="preserve"> consulte</w:t>
      </w:r>
      <w:r w:rsidR="0048649E" w:rsidRPr="006E5DA5">
        <w:rPr>
          <w:rFonts w:ascii="Lucida Sans Unicode" w:eastAsia="Aptos" w:hAnsi="Lucida Sans Unicode" w:cs="Lucida Sans Unicode"/>
          <w:sz w:val="20"/>
          <w:szCs w:val="20"/>
        </w:rPr>
        <w:t xml:space="preserve"> en votación económica</w:t>
      </w:r>
      <w:r w:rsidR="004077D3" w:rsidRPr="006E5DA5">
        <w:rPr>
          <w:rFonts w:ascii="Lucida Sans Unicode" w:eastAsia="Aptos" w:hAnsi="Lucida Sans Unicode" w:cs="Lucida Sans Unicode"/>
          <w:sz w:val="20"/>
          <w:szCs w:val="20"/>
        </w:rPr>
        <w:t>,</w:t>
      </w:r>
      <w:r w:rsidR="0048649E" w:rsidRPr="006E5DA5">
        <w:rPr>
          <w:rFonts w:ascii="Lucida Sans Unicode" w:eastAsia="Aptos" w:hAnsi="Lucida Sans Unicode" w:cs="Lucida Sans Unicode"/>
          <w:sz w:val="20"/>
          <w:szCs w:val="20"/>
        </w:rPr>
        <w:t xml:space="preserve"> si se aprueba</w:t>
      </w:r>
      <w:r>
        <w:rPr>
          <w:rFonts w:ascii="Lucida Sans Unicode" w:eastAsia="Aptos" w:hAnsi="Lucida Sans Unicode" w:cs="Lucida Sans Unicode"/>
          <w:sz w:val="20"/>
          <w:szCs w:val="20"/>
        </w:rPr>
        <w:t xml:space="preserve"> la dispensa. </w:t>
      </w:r>
    </w:p>
    <w:p w14:paraId="0476695A" w14:textId="77777777" w:rsidR="00813679" w:rsidRPr="006E5DA5" w:rsidRDefault="00813679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1D68338" w14:textId="2AEDA36E" w:rsidR="00E75BAB" w:rsidRPr="006E5DA5" w:rsidRDefault="0048649E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</w:rPr>
      </w:pPr>
      <w:r w:rsidRPr="006E5DA5">
        <w:rPr>
          <w:rFonts w:ascii="Lucida Sans Unicode" w:eastAsia="Aptos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6E5DA5">
        <w:rPr>
          <w:rFonts w:ascii="Lucida Sans Unicode" w:eastAsia="Aptos" w:hAnsi="Lucida Sans Unicode" w:cs="Lucida Sans Unicode"/>
          <w:sz w:val="20"/>
          <w:szCs w:val="20"/>
        </w:rPr>
        <w:t xml:space="preserve">: </w:t>
      </w:r>
      <w:r w:rsidR="004077D3" w:rsidRPr="006E5DA5">
        <w:rPr>
          <w:rFonts w:ascii="Lucida Sans Unicode" w:eastAsia="Aptos" w:hAnsi="Lucida Sans Unicode" w:cs="Lucida Sans Unicode"/>
          <w:sz w:val="20"/>
          <w:szCs w:val="20"/>
        </w:rPr>
        <w:t>C</w:t>
      </w:r>
      <w:r w:rsidRPr="006E5DA5">
        <w:rPr>
          <w:rFonts w:ascii="Lucida Sans Unicode" w:eastAsia="Aptos" w:hAnsi="Lucida Sans Unicode" w:cs="Lucida Sans Unicode"/>
          <w:sz w:val="20"/>
          <w:szCs w:val="20"/>
        </w:rPr>
        <w:t>on gusto</w:t>
      </w:r>
      <w:r w:rsidR="00123CF1">
        <w:rPr>
          <w:rFonts w:ascii="Lucida Sans Unicode" w:eastAsia="Aptos" w:hAnsi="Lucida Sans Unicode" w:cs="Lucida Sans Unicode"/>
          <w:sz w:val="20"/>
          <w:szCs w:val="20"/>
        </w:rPr>
        <w:t>,</w:t>
      </w:r>
      <w:r w:rsidRPr="006E5DA5">
        <w:rPr>
          <w:rFonts w:ascii="Lucida Sans Unicode" w:eastAsia="Aptos" w:hAnsi="Lucida Sans Unicode" w:cs="Lucida Sans Unicode"/>
          <w:sz w:val="20"/>
          <w:szCs w:val="20"/>
        </w:rPr>
        <w:t xml:space="preserve"> presidenta</w:t>
      </w:r>
      <w:r w:rsidR="004077D3" w:rsidRPr="006E5DA5">
        <w:rPr>
          <w:rFonts w:ascii="Lucida Sans Unicode" w:eastAsia="Aptos" w:hAnsi="Lucida Sans Unicode" w:cs="Lucida Sans Unicode"/>
          <w:sz w:val="20"/>
          <w:szCs w:val="20"/>
        </w:rPr>
        <w:t>.</w:t>
      </w:r>
      <w:r w:rsidRPr="006E5DA5">
        <w:rPr>
          <w:rFonts w:ascii="Lucida Sans Unicode" w:eastAsia="Aptos" w:hAnsi="Lucida Sans Unicode" w:cs="Lucida Sans Unicode"/>
          <w:sz w:val="20"/>
          <w:szCs w:val="20"/>
        </w:rPr>
        <w:t xml:space="preserve"> </w:t>
      </w:r>
    </w:p>
    <w:p w14:paraId="5DAA7671" w14:textId="77777777" w:rsidR="00813679" w:rsidRDefault="00813679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</w:rPr>
      </w:pPr>
    </w:p>
    <w:p w14:paraId="164E563D" w14:textId="418C216A" w:rsidR="000A422B" w:rsidRDefault="00813679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</w:rPr>
      </w:pPr>
      <w:r>
        <w:rPr>
          <w:rFonts w:ascii="Lucida Sans Unicode" w:eastAsia="Aptos" w:hAnsi="Lucida Sans Unicode" w:cs="Lucida Sans Unicode"/>
          <w:sz w:val="20"/>
          <w:szCs w:val="20"/>
        </w:rPr>
        <w:t>C</w:t>
      </w:r>
      <w:r w:rsidR="0048649E" w:rsidRPr="006E5DA5">
        <w:rPr>
          <w:rFonts w:ascii="Lucida Sans Unicode" w:eastAsia="Aptos" w:hAnsi="Lucida Sans Unicode" w:cs="Lucida Sans Unicode"/>
          <w:sz w:val="20"/>
          <w:szCs w:val="20"/>
        </w:rPr>
        <w:t>onsejeras y consejeros electorales</w:t>
      </w:r>
      <w:r w:rsidR="00E75BAB" w:rsidRPr="006E5DA5">
        <w:rPr>
          <w:rFonts w:ascii="Lucida Sans Unicode" w:eastAsia="Aptos" w:hAnsi="Lucida Sans Unicode" w:cs="Lucida Sans Unicode"/>
          <w:sz w:val="20"/>
          <w:szCs w:val="20"/>
        </w:rPr>
        <w:t>,</w:t>
      </w:r>
      <w:r w:rsidR="0048649E" w:rsidRPr="006E5DA5">
        <w:rPr>
          <w:rFonts w:ascii="Lucida Sans Unicode" w:eastAsia="Aptos" w:hAnsi="Lucida Sans Unicode" w:cs="Lucida Sans Unicode"/>
          <w:sz w:val="20"/>
          <w:szCs w:val="20"/>
        </w:rPr>
        <w:t xml:space="preserve"> </w:t>
      </w:r>
      <w:r>
        <w:rPr>
          <w:rFonts w:ascii="Lucida Sans Unicode" w:eastAsia="Aptos" w:hAnsi="Lucida Sans Unicode" w:cs="Lucida Sans Unicode"/>
          <w:sz w:val="20"/>
          <w:szCs w:val="20"/>
        </w:rPr>
        <w:t xml:space="preserve">les consulto </w:t>
      </w:r>
      <w:r w:rsidR="0048649E" w:rsidRPr="006E5DA5">
        <w:rPr>
          <w:rFonts w:ascii="Lucida Sans Unicode" w:eastAsia="Aptos" w:hAnsi="Lucida Sans Unicode" w:cs="Lucida Sans Unicode"/>
          <w:sz w:val="20"/>
          <w:szCs w:val="20"/>
        </w:rPr>
        <w:t xml:space="preserve">si </w:t>
      </w:r>
      <w:r w:rsidR="002F356E">
        <w:rPr>
          <w:rFonts w:ascii="Lucida Sans Unicode" w:eastAsia="Aptos" w:hAnsi="Lucida Sans Unicode" w:cs="Lucida Sans Unicode"/>
          <w:sz w:val="20"/>
          <w:szCs w:val="20"/>
        </w:rPr>
        <w:t>e</w:t>
      </w:r>
      <w:r w:rsidR="00A96ACD">
        <w:rPr>
          <w:rFonts w:ascii="Lucida Sans Unicode" w:eastAsia="Aptos" w:hAnsi="Lucida Sans Unicode" w:cs="Lucida Sans Unicode"/>
          <w:sz w:val="20"/>
          <w:szCs w:val="20"/>
        </w:rPr>
        <w:t>s de aprobarse</w:t>
      </w:r>
      <w:r w:rsidR="0048649E" w:rsidRPr="006E5DA5">
        <w:rPr>
          <w:rFonts w:ascii="Lucida Sans Unicode" w:eastAsia="Aptos" w:hAnsi="Lucida Sans Unicode" w:cs="Lucida Sans Unicode"/>
          <w:sz w:val="20"/>
          <w:szCs w:val="20"/>
        </w:rPr>
        <w:t xml:space="preserve"> la solicitud en los términos planteados</w:t>
      </w:r>
      <w:r w:rsidR="00D63839" w:rsidRPr="006E5DA5">
        <w:rPr>
          <w:rFonts w:ascii="Lucida Sans Unicode" w:eastAsia="Aptos" w:hAnsi="Lucida Sans Unicode" w:cs="Lucida Sans Unicode"/>
          <w:sz w:val="20"/>
          <w:szCs w:val="20"/>
        </w:rPr>
        <w:t>,</w:t>
      </w:r>
      <w:r w:rsidR="0048649E" w:rsidRPr="006E5DA5">
        <w:rPr>
          <w:rFonts w:ascii="Lucida Sans Unicode" w:eastAsia="Aptos" w:hAnsi="Lucida Sans Unicode" w:cs="Lucida Sans Unicode"/>
          <w:sz w:val="20"/>
          <w:szCs w:val="20"/>
        </w:rPr>
        <w:t xml:space="preserve"> los que estén por la afirmativa sír</w:t>
      </w:r>
      <w:r w:rsidR="000D2B3C">
        <w:rPr>
          <w:rFonts w:ascii="Lucida Sans Unicode" w:eastAsia="Aptos" w:hAnsi="Lucida Sans Unicode" w:cs="Lucida Sans Unicode"/>
          <w:sz w:val="20"/>
          <w:szCs w:val="20"/>
        </w:rPr>
        <w:t>vanse manifestarlo levantando la</w:t>
      </w:r>
      <w:r w:rsidR="0048649E" w:rsidRPr="006E5DA5">
        <w:rPr>
          <w:rFonts w:ascii="Lucida Sans Unicode" w:eastAsia="Aptos" w:hAnsi="Lucida Sans Unicode" w:cs="Lucida Sans Unicode"/>
          <w:sz w:val="20"/>
          <w:szCs w:val="20"/>
        </w:rPr>
        <w:t xml:space="preserve"> mano</w:t>
      </w:r>
      <w:r w:rsidR="000A422B" w:rsidRPr="006E5DA5">
        <w:rPr>
          <w:rFonts w:ascii="Lucida Sans Unicode" w:eastAsia="Aptos" w:hAnsi="Lucida Sans Unicode" w:cs="Lucida Sans Unicode"/>
          <w:sz w:val="20"/>
          <w:szCs w:val="20"/>
        </w:rPr>
        <w:t>.</w:t>
      </w:r>
    </w:p>
    <w:p w14:paraId="4CE4621B" w14:textId="77777777" w:rsidR="00D63839" w:rsidRPr="006E5DA5" w:rsidRDefault="00D63839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740"/>
        <w:gridCol w:w="1290"/>
        <w:gridCol w:w="1333"/>
        <w:gridCol w:w="1583"/>
      </w:tblGrid>
      <w:tr w:rsidR="00E66C04" w:rsidRPr="006E5DA5" w14:paraId="23789E8C" w14:textId="77777777" w:rsidTr="003901C6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564F1E1A" w14:textId="77777777" w:rsidR="00E66C04" w:rsidRPr="006E5DA5" w:rsidRDefault="00E66C04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442B146" w14:textId="77777777" w:rsidR="00E66C04" w:rsidRPr="006E5DA5" w:rsidRDefault="00E66C04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 favor</w:t>
            </w:r>
          </w:p>
        </w:tc>
        <w:tc>
          <w:tcPr>
            <w:tcW w:w="745" w:type="pct"/>
            <w:vAlign w:val="center"/>
          </w:tcPr>
          <w:p w14:paraId="7D979E7F" w14:textId="77777777" w:rsidR="00E66C04" w:rsidRPr="006E5DA5" w:rsidRDefault="00E66C04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En contra</w:t>
            </w:r>
          </w:p>
        </w:tc>
        <w:tc>
          <w:tcPr>
            <w:tcW w:w="885" w:type="pct"/>
            <w:vAlign w:val="center"/>
          </w:tcPr>
          <w:p w14:paraId="3CA866B2" w14:textId="77777777" w:rsidR="00E66C04" w:rsidRPr="006E5DA5" w:rsidRDefault="00E66C04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Abstención</w:t>
            </w:r>
          </w:p>
        </w:tc>
      </w:tr>
      <w:tr w:rsidR="00E66C04" w:rsidRPr="006E5DA5" w14:paraId="574131E4" w14:textId="77777777" w:rsidTr="003901C6">
        <w:trPr>
          <w:trHeight w:val="283"/>
          <w:jc w:val="center"/>
        </w:trPr>
        <w:tc>
          <w:tcPr>
            <w:tcW w:w="2649" w:type="pct"/>
            <w:vAlign w:val="center"/>
          </w:tcPr>
          <w:p w14:paraId="65671934" w14:textId="77777777" w:rsidR="00E66C04" w:rsidRPr="006E5DA5" w:rsidRDefault="00E66C04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3F3ED082" w14:textId="77777777" w:rsidR="00E66C04" w:rsidRPr="006E5DA5" w:rsidRDefault="00E66C04" w:rsidP="00BC65C7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67D1E54A" w14:textId="77777777" w:rsidR="00E66C04" w:rsidRPr="006E5DA5" w:rsidRDefault="00E66C04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7A562E75" w14:textId="77777777" w:rsidR="00E66C04" w:rsidRPr="006E5DA5" w:rsidRDefault="00E66C04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E66C04" w:rsidRPr="006E5DA5" w14:paraId="23141181" w14:textId="77777777" w:rsidTr="003901C6">
        <w:trPr>
          <w:trHeight w:val="283"/>
          <w:jc w:val="center"/>
        </w:trPr>
        <w:tc>
          <w:tcPr>
            <w:tcW w:w="2649" w:type="pct"/>
            <w:vAlign w:val="center"/>
          </w:tcPr>
          <w:p w14:paraId="7B23ED8A" w14:textId="77777777" w:rsidR="00E66C04" w:rsidRPr="006E5DA5" w:rsidRDefault="00E66C04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2C5CAEAF" w14:textId="77777777" w:rsidR="00E66C04" w:rsidRPr="006E5DA5" w:rsidRDefault="00E66C04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7AA64A9C" w14:textId="77777777" w:rsidR="00E66C04" w:rsidRPr="006E5DA5" w:rsidRDefault="00E66C04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5889371C" w14:textId="77777777" w:rsidR="00E66C04" w:rsidRPr="006E5DA5" w:rsidRDefault="00E66C04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E66C04" w:rsidRPr="006E5DA5" w14:paraId="2B033DAF" w14:textId="77777777" w:rsidTr="003901C6">
        <w:trPr>
          <w:trHeight w:val="283"/>
          <w:jc w:val="center"/>
        </w:trPr>
        <w:tc>
          <w:tcPr>
            <w:tcW w:w="2649" w:type="pct"/>
            <w:vAlign w:val="center"/>
          </w:tcPr>
          <w:p w14:paraId="53F03DA8" w14:textId="77777777" w:rsidR="00E66C04" w:rsidRPr="006E5DA5" w:rsidRDefault="00E66C04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 Zoad Jeanine García González</w:t>
            </w:r>
          </w:p>
        </w:tc>
        <w:tc>
          <w:tcPr>
            <w:tcW w:w="721" w:type="pct"/>
            <w:vAlign w:val="center"/>
          </w:tcPr>
          <w:p w14:paraId="427A2DEC" w14:textId="77777777" w:rsidR="00E66C04" w:rsidRPr="006E5DA5" w:rsidRDefault="00E66C04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6440930B" w14:textId="77777777" w:rsidR="00E66C04" w:rsidRPr="006E5DA5" w:rsidRDefault="00E66C04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1C5604CF" w14:textId="77777777" w:rsidR="00E66C04" w:rsidRPr="006E5DA5" w:rsidRDefault="00E66C04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E66C04" w:rsidRPr="006E5DA5" w14:paraId="016190CD" w14:textId="77777777" w:rsidTr="003901C6">
        <w:trPr>
          <w:trHeight w:val="283"/>
          <w:jc w:val="center"/>
        </w:trPr>
        <w:tc>
          <w:tcPr>
            <w:tcW w:w="2649" w:type="pct"/>
            <w:vAlign w:val="center"/>
          </w:tcPr>
          <w:p w14:paraId="36623D2A" w14:textId="07F2C9D6" w:rsidR="00E66C04" w:rsidRPr="006E5DA5" w:rsidRDefault="00D25814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Dr</w:t>
            </w:r>
            <w:r w:rsidR="00E66C04"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. Miguel Godínez Terríquez</w:t>
            </w:r>
          </w:p>
        </w:tc>
        <w:tc>
          <w:tcPr>
            <w:tcW w:w="721" w:type="pct"/>
            <w:vAlign w:val="center"/>
          </w:tcPr>
          <w:p w14:paraId="71D13EE2" w14:textId="77777777" w:rsidR="00E66C04" w:rsidRPr="006E5DA5" w:rsidRDefault="00E66C04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03666103" w14:textId="77777777" w:rsidR="00E66C04" w:rsidRPr="006E5DA5" w:rsidRDefault="00E66C04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09A45BC7" w14:textId="77777777" w:rsidR="00E66C04" w:rsidRPr="006E5DA5" w:rsidRDefault="00E66C04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E66C04" w:rsidRPr="006E5DA5" w14:paraId="12EA4F5E" w14:textId="77777777" w:rsidTr="003901C6">
        <w:trPr>
          <w:trHeight w:val="283"/>
          <w:jc w:val="center"/>
        </w:trPr>
        <w:tc>
          <w:tcPr>
            <w:tcW w:w="2649" w:type="pct"/>
            <w:vAlign w:val="center"/>
          </w:tcPr>
          <w:p w14:paraId="16FCC218" w14:textId="77777777" w:rsidR="00E66C04" w:rsidRPr="006E5DA5" w:rsidRDefault="00E66C04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lastRenderedPageBreak/>
              <w:t>Dr. Moisés Pérez Vega</w:t>
            </w:r>
          </w:p>
        </w:tc>
        <w:tc>
          <w:tcPr>
            <w:tcW w:w="721" w:type="pct"/>
            <w:vAlign w:val="center"/>
          </w:tcPr>
          <w:p w14:paraId="79AEE058" w14:textId="77777777" w:rsidR="00E66C04" w:rsidRPr="006E5DA5" w:rsidRDefault="00E66C04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44E17C34" w14:textId="77777777" w:rsidR="00E66C04" w:rsidRPr="006E5DA5" w:rsidRDefault="00E66C04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1966AC3D" w14:textId="77777777" w:rsidR="00E66C04" w:rsidRPr="006E5DA5" w:rsidRDefault="00E66C04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E66C04" w:rsidRPr="006E5DA5" w14:paraId="12BC313E" w14:textId="77777777" w:rsidTr="003901C6">
        <w:trPr>
          <w:trHeight w:val="283"/>
          <w:jc w:val="center"/>
        </w:trPr>
        <w:tc>
          <w:tcPr>
            <w:tcW w:w="2649" w:type="pct"/>
            <w:vAlign w:val="center"/>
          </w:tcPr>
          <w:p w14:paraId="41F38D42" w14:textId="77777777" w:rsidR="00E66C04" w:rsidRPr="006E5DA5" w:rsidRDefault="00E66C04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377EFB16" w14:textId="77777777" w:rsidR="00E66C04" w:rsidRPr="006E5DA5" w:rsidRDefault="00E66C04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1D735A3A" w14:textId="77777777" w:rsidR="00E66C04" w:rsidRPr="006E5DA5" w:rsidRDefault="00E66C04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6D5937BD" w14:textId="77777777" w:rsidR="00E66C04" w:rsidRPr="006E5DA5" w:rsidRDefault="00E66C04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E66C04" w:rsidRPr="006E5DA5" w14:paraId="06203796" w14:textId="77777777" w:rsidTr="003901C6">
        <w:trPr>
          <w:trHeight w:val="283"/>
          <w:jc w:val="center"/>
        </w:trPr>
        <w:tc>
          <w:tcPr>
            <w:tcW w:w="2649" w:type="pct"/>
            <w:vAlign w:val="center"/>
          </w:tcPr>
          <w:p w14:paraId="58B9DA6F" w14:textId="77777777" w:rsidR="00E66C04" w:rsidRPr="006E5DA5" w:rsidRDefault="00E66C04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6CFDB607" w14:textId="77777777" w:rsidR="00E66C04" w:rsidRPr="006E5DA5" w:rsidRDefault="00E66C04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5C3D2559" w14:textId="77777777" w:rsidR="00E66C04" w:rsidRPr="006E5DA5" w:rsidRDefault="00E66C04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30CEBC72" w14:textId="77777777" w:rsidR="00E66C04" w:rsidRPr="006E5DA5" w:rsidRDefault="00E66C04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E66C04" w:rsidRPr="006E5DA5" w14:paraId="2051BDC4" w14:textId="77777777" w:rsidTr="003901C6">
        <w:trPr>
          <w:trHeight w:val="283"/>
          <w:jc w:val="center"/>
        </w:trPr>
        <w:tc>
          <w:tcPr>
            <w:tcW w:w="2649" w:type="pct"/>
            <w:vAlign w:val="center"/>
          </w:tcPr>
          <w:p w14:paraId="1D0124A0" w14:textId="77777777" w:rsidR="00E66C04" w:rsidRPr="006E5DA5" w:rsidRDefault="00E66C04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1" w:type="pct"/>
            <w:vAlign w:val="center"/>
          </w:tcPr>
          <w:p w14:paraId="4FE6CB44" w14:textId="77777777" w:rsidR="00E66C04" w:rsidRPr="006E5DA5" w:rsidRDefault="00E66C04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5" w:type="pct"/>
            <w:vAlign w:val="center"/>
          </w:tcPr>
          <w:p w14:paraId="6410D1EF" w14:textId="77777777" w:rsidR="00E66C04" w:rsidRPr="006E5DA5" w:rsidRDefault="00E66C04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74529CAE" w14:textId="77777777" w:rsidR="00E66C04" w:rsidRPr="006E5DA5" w:rsidRDefault="00E66C04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14:paraId="00B66DBC" w14:textId="77777777" w:rsidR="00813679" w:rsidRDefault="00813679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</w:rPr>
      </w:pPr>
    </w:p>
    <w:p w14:paraId="7860DF60" w14:textId="1AC0D662" w:rsidR="0048649E" w:rsidRPr="006E5DA5" w:rsidRDefault="00813679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</w:rPr>
      </w:pPr>
      <w:r>
        <w:rPr>
          <w:rFonts w:ascii="Lucida Sans Unicode" w:eastAsia="Aptos" w:hAnsi="Lucida Sans Unicode" w:cs="Lucida Sans Unicode"/>
          <w:sz w:val="20"/>
          <w:szCs w:val="20"/>
        </w:rPr>
        <w:t>Pr</w:t>
      </w:r>
      <w:r w:rsidR="0048649E" w:rsidRPr="006E5DA5">
        <w:rPr>
          <w:rFonts w:ascii="Lucida Sans Unicode" w:eastAsia="Aptos" w:hAnsi="Lucida Sans Unicode" w:cs="Lucida Sans Unicode"/>
          <w:sz w:val="20"/>
          <w:szCs w:val="20"/>
        </w:rPr>
        <w:t>esidenta</w:t>
      </w:r>
      <w:r w:rsidR="00D63839" w:rsidRPr="006E5DA5">
        <w:rPr>
          <w:rFonts w:ascii="Lucida Sans Unicode" w:eastAsia="Aptos" w:hAnsi="Lucida Sans Unicode" w:cs="Lucida Sans Unicode"/>
          <w:sz w:val="20"/>
          <w:szCs w:val="20"/>
        </w:rPr>
        <w:t>,</w:t>
      </w:r>
      <w:r w:rsidR="0048649E" w:rsidRPr="006E5DA5">
        <w:rPr>
          <w:rFonts w:ascii="Lucida Sans Unicode" w:eastAsia="Aptos" w:hAnsi="Lucida Sans Unicode" w:cs="Lucida Sans Unicode"/>
          <w:sz w:val="20"/>
          <w:szCs w:val="20"/>
        </w:rPr>
        <w:t xml:space="preserve"> se aprueba la dispensa por unanimidad.</w:t>
      </w:r>
    </w:p>
    <w:p w14:paraId="70C876DD" w14:textId="77777777" w:rsidR="00D63839" w:rsidRPr="006E5DA5" w:rsidRDefault="00D63839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ACF0865" w14:textId="38CC7EDE" w:rsidR="0048649E" w:rsidRPr="006E5DA5" w:rsidRDefault="0048649E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</w:rPr>
      </w:pPr>
      <w:r w:rsidRPr="006E5DA5">
        <w:rPr>
          <w:rFonts w:ascii="Lucida Sans Unicode" w:eastAsia="Aptos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6E5DA5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: </w:t>
      </w:r>
      <w:r w:rsidR="00C83EAA">
        <w:rPr>
          <w:rFonts w:ascii="Lucida Sans Unicode" w:eastAsia="Aptos" w:hAnsi="Lucida Sans Unicode" w:cs="Lucida Sans Unicode"/>
          <w:sz w:val="20"/>
          <w:szCs w:val="20"/>
        </w:rPr>
        <w:t>G</w:t>
      </w:r>
      <w:r w:rsidRPr="006E5DA5">
        <w:rPr>
          <w:rFonts w:ascii="Lucida Sans Unicode" w:eastAsia="Aptos" w:hAnsi="Lucida Sans Unicode" w:cs="Lucida Sans Unicode"/>
          <w:sz w:val="20"/>
          <w:szCs w:val="20"/>
        </w:rPr>
        <w:t>racias</w:t>
      </w:r>
      <w:r w:rsidR="00D25814">
        <w:rPr>
          <w:rFonts w:ascii="Lucida Sans Unicode" w:eastAsia="Aptos" w:hAnsi="Lucida Sans Unicode" w:cs="Lucida Sans Unicode"/>
          <w:sz w:val="20"/>
          <w:szCs w:val="20"/>
        </w:rPr>
        <w:t>,</w:t>
      </w:r>
      <w:r w:rsidRPr="006E5DA5">
        <w:rPr>
          <w:rFonts w:ascii="Lucida Sans Unicode" w:eastAsia="Aptos" w:hAnsi="Lucida Sans Unicode" w:cs="Lucida Sans Unicode"/>
          <w:sz w:val="20"/>
          <w:szCs w:val="20"/>
        </w:rPr>
        <w:t xml:space="preserve"> secretario</w:t>
      </w:r>
      <w:r w:rsidR="00D25814">
        <w:rPr>
          <w:rFonts w:ascii="Lucida Sans Unicode" w:eastAsia="Aptos" w:hAnsi="Lucida Sans Unicode" w:cs="Lucida Sans Unicode"/>
          <w:sz w:val="20"/>
          <w:szCs w:val="20"/>
        </w:rPr>
        <w:t>. P</w:t>
      </w:r>
      <w:r w:rsidR="002F356E">
        <w:rPr>
          <w:rFonts w:ascii="Lucida Sans Unicode" w:eastAsia="Aptos" w:hAnsi="Lucida Sans Unicode" w:cs="Lucida Sans Unicode"/>
          <w:sz w:val="20"/>
          <w:szCs w:val="20"/>
        </w:rPr>
        <w:t>or favor</w:t>
      </w:r>
      <w:r w:rsidR="00D25814">
        <w:rPr>
          <w:rFonts w:ascii="Lucida Sans Unicode" w:eastAsia="Aptos" w:hAnsi="Lucida Sans Unicode" w:cs="Lucida Sans Unicode"/>
          <w:sz w:val="20"/>
          <w:szCs w:val="20"/>
        </w:rPr>
        <w:t>,</w:t>
      </w:r>
      <w:r w:rsidR="002F356E">
        <w:rPr>
          <w:rFonts w:ascii="Lucida Sans Unicode" w:eastAsia="Aptos" w:hAnsi="Lucida Sans Unicode" w:cs="Lucida Sans Unicode"/>
          <w:sz w:val="20"/>
          <w:szCs w:val="20"/>
        </w:rPr>
        <w:t xml:space="preserve"> </w:t>
      </w:r>
      <w:r w:rsidRPr="006E5DA5">
        <w:rPr>
          <w:rFonts w:ascii="Lucida Sans Unicode" w:eastAsia="Aptos" w:hAnsi="Lucida Sans Unicode" w:cs="Lucida Sans Unicode"/>
          <w:sz w:val="20"/>
          <w:szCs w:val="20"/>
        </w:rPr>
        <w:t xml:space="preserve">continúe con </w:t>
      </w:r>
      <w:r w:rsidR="00813679">
        <w:rPr>
          <w:rFonts w:ascii="Lucida Sans Unicode" w:eastAsia="Aptos" w:hAnsi="Lucida Sans Unicode" w:cs="Lucida Sans Unicode"/>
          <w:sz w:val="20"/>
          <w:szCs w:val="20"/>
        </w:rPr>
        <w:t>la sesión.</w:t>
      </w:r>
    </w:p>
    <w:p w14:paraId="2381F970" w14:textId="77777777" w:rsidR="0048649E" w:rsidRPr="006E5DA5" w:rsidRDefault="0048649E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EEB3517" w14:textId="4961B55C" w:rsidR="00E75BAB" w:rsidRPr="00E45C56" w:rsidRDefault="0048649E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45C56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E45C56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D63839" w:rsidRPr="00E45C56">
        <w:rPr>
          <w:rFonts w:ascii="Lucida Sans Unicode" w:hAnsi="Lucida Sans Unicode" w:cs="Lucida Sans Unicode"/>
          <w:sz w:val="20"/>
          <w:szCs w:val="20"/>
        </w:rPr>
        <w:t>C</w:t>
      </w:r>
      <w:r w:rsidRPr="00E45C56">
        <w:rPr>
          <w:rFonts w:ascii="Lucida Sans Unicode" w:hAnsi="Lucida Sans Unicode" w:cs="Lucida Sans Unicode"/>
          <w:sz w:val="20"/>
          <w:szCs w:val="20"/>
        </w:rPr>
        <w:t>on gusto</w:t>
      </w:r>
      <w:r w:rsidR="00123CF1" w:rsidRPr="00E45C56">
        <w:rPr>
          <w:rFonts w:ascii="Lucida Sans Unicode" w:hAnsi="Lucida Sans Unicode" w:cs="Lucida Sans Unicode"/>
          <w:sz w:val="20"/>
          <w:szCs w:val="20"/>
        </w:rPr>
        <w:t>,</w:t>
      </w:r>
      <w:r w:rsidRPr="00E45C56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D63839" w:rsidRPr="00E45C56">
        <w:rPr>
          <w:rFonts w:ascii="Lucida Sans Unicode" w:hAnsi="Lucida Sans Unicode" w:cs="Lucida Sans Unicode"/>
          <w:sz w:val="20"/>
          <w:szCs w:val="20"/>
        </w:rPr>
        <w:t>.</w:t>
      </w:r>
      <w:r w:rsidRPr="00E45C5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6FDED5F" w14:textId="77777777" w:rsidR="00BC65C7" w:rsidRDefault="00BC65C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4C48AE3" w14:textId="37F5AD16" w:rsidR="0048649E" w:rsidRPr="00E45C56" w:rsidRDefault="00D63839" w:rsidP="00BC65C7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iCs/>
          <w:sz w:val="20"/>
          <w:szCs w:val="20"/>
        </w:rPr>
      </w:pPr>
      <w:r w:rsidRPr="00E45C56">
        <w:rPr>
          <w:rFonts w:ascii="Lucida Sans Unicode" w:hAnsi="Lucida Sans Unicode" w:cs="Lucida Sans Unicode"/>
          <w:sz w:val="20"/>
          <w:szCs w:val="20"/>
        </w:rPr>
        <w:t>E</w:t>
      </w:r>
      <w:r w:rsidR="0048649E" w:rsidRPr="00E45C56">
        <w:rPr>
          <w:rFonts w:ascii="Lucida Sans Unicode" w:hAnsi="Lucida Sans Unicode" w:cs="Lucida Sans Unicode"/>
          <w:sz w:val="20"/>
          <w:szCs w:val="20"/>
        </w:rPr>
        <w:t>l siguiente asunto d</w:t>
      </w:r>
      <w:r w:rsidR="00D3786C" w:rsidRPr="00E45C56">
        <w:rPr>
          <w:rFonts w:ascii="Lucida Sans Unicode" w:hAnsi="Lucida Sans Unicode" w:cs="Lucida Sans Unicode"/>
          <w:sz w:val="20"/>
          <w:szCs w:val="20"/>
        </w:rPr>
        <w:t>el orden del día corresponde al</w:t>
      </w:r>
      <w:r w:rsidR="00D3786C" w:rsidRPr="00E45C56">
        <w:rPr>
          <w:rFonts w:ascii="Lucida Sans Unicode" w:hAnsi="Lucida Sans Unicode" w:cs="Lucida Sans Unicode"/>
          <w:iCs/>
          <w:sz w:val="20"/>
          <w:szCs w:val="20"/>
        </w:rPr>
        <w:t xml:space="preserve"> </w:t>
      </w:r>
      <w:r w:rsidR="00123CF1" w:rsidRPr="00E45C56">
        <w:rPr>
          <w:rFonts w:ascii="Lucida Sans Unicode" w:eastAsia="Times New Roman" w:hAnsi="Lucida Sans Unicode" w:cs="Lucida Sans Unicode"/>
          <w:iCs/>
          <w:sz w:val="20"/>
          <w:szCs w:val="20"/>
        </w:rPr>
        <w:t>p</w:t>
      </w:r>
      <w:r w:rsidR="00545234" w:rsidRPr="00E45C56">
        <w:rPr>
          <w:rFonts w:ascii="Lucida Sans Unicode" w:eastAsia="Times New Roman" w:hAnsi="Lucida Sans Unicode" w:cs="Lucida Sans Unicode"/>
          <w:iCs/>
          <w:sz w:val="20"/>
          <w:szCs w:val="20"/>
        </w:rPr>
        <w:t xml:space="preserve">royecto de </w:t>
      </w:r>
      <w:r w:rsidR="00123CF1" w:rsidRPr="00E45C56">
        <w:rPr>
          <w:rFonts w:ascii="Lucida Sans Unicode" w:eastAsia="Times New Roman" w:hAnsi="Lucida Sans Unicode" w:cs="Lucida Sans Unicode"/>
          <w:iCs/>
          <w:sz w:val="20"/>
          <w:szCs w:val="20"/>
        </w:rPr>
        <w:t>a</w:t>
      </w:r>
      <w:r w:rsidR="00ED1FB6" w:rsidRPr="00E45C56">
        <w:rPr>
          <w:rFonts w:ascii="Lucida Sans Unicode" w:eastAsia="Times New Roman" w:hAnsi="Lucida Sans Unicode" w:cs="Lucida Sans Unicode"/>
          <w:iCs/>
          <w:sz w:val="20"/>
          <w:szCs w:val="20"/>
        </w:rPr>
        <w:t>cuerdo del Consejo General del Instituto Electoral y de Participación Ciudadana del Estado de Jalisco, por el que se da cumplimiento a las sentencias dictadas por el Tribunal Electoral del Estado de Jalisco en los juicios para la Protección de los Derechos Político-Electorales del Ciudadano</w:t>
      </w:r>
      <w:r w:rsidR="00123CF1" w:rsidRPr="00E45C56">
        <w:rPr>
          <w:rFonts w:ascii="Lucida Sans Unicode" w:eastAsia="Times New Roman" w:hAnsi="Lucida Sans Unicode" w:cs="Lucida Sans Unicode"/>
          <w:iCs/>
          <w:sz w:val="20"/>
          <w:szCs w:val="20"/>
        </w:rPr>
        <w:t>,</w:t>
      </w:r>
      <w:r w:rsidR="00813679" w:rsidRPr="00E45C56">
        <w:rPr>
          <w:rFonts w:ascii="Lucida Sans Unicode" w:eastAsia="Times New Roman" w:hAnsi="Lucida Sans Unicode" w:cs="Lucida Sans Unicode"/>
          <w:iCs/>
          <w:sz w:val="20"/>
          <w:szCs w:val="20"/>
        </w:rPr>
        <w:t xml:space="preserve"> identificados</w:t>
      </w:r>
      <w:r w:rsidR="00ED1FB6" w:rsidRPr="00E45C56">
        <w:rPr>
          <w:rFonts w:ascii="Lucida Sans Unicode" w:eastAsia="Times New Roman" w:hAnsi="Lucida Sans Unicode" w:cs="Lucida Sans Unicode"/>
          <w:iCs/>
          <w:sz w:val="20"/>
          <w:szCs w:val="20"/>
        </w:rPr>
        <w:t xml:space="preserve"> c</w:t>
      </w:r>
      <w:r w:rsidR="00813679" w:rsidRPr="00E45C56">
        <w:rPr>
          <w:rFonts w:ascii="Lucida Sans Unicode" w:eastAsia="Times New Roman" w:hAnsi="Lucida Sans Unicode" w:cs="Lucida Sans Unicode"/>
          <w:iCs/>
          <w:sz w:val="20"/>
          <w:szCs w:val="20"/>
        </w:rPr>
        <w:t>on números de expediente JDC-156</w:t>
      </w:r>
      <w:r w:rsidR="00C51397" w:rsidRPr="00E45C56">
        <w:rPr>
          <w:rFonts w:ascii="Lucida Sans Unicode" w:eastAsia="Times New Roman" w:hAnsi="Lucida Sans Unicode" w:cs="Lucida Sans Unicode"/>
          <w:iCs/>
          <w:sz w:val="20"/>
          <w:szCs w:val="20"/>
        </w:rPr>
        <w:t>/2024 y JDC-</w:t>
      </w:r>
      <w:r w:rsidR="00813679" w:rsidRPr="00E45C56">
        <w:rPr>
          <w:rFonts w:ascii="Lucida Sans Unicode" w:eastAsia="Times New Roman" w:hAnsi="Lucida Sans Unicode" w:cs="Lucida Sans Unicode"/>
          <w:iCs/>
          <w:sz w:val="20"/>
          <w:szCs w:val="20"/>
        </w:rPr>
        <w:t>617/2024</w:t>
      </w:r>
      <w:r w:rsidR="00ED1FB6" w:rsidRPr="00E45C56">
        <w:rPr>
          <w:rFonts w:ascii="Lucida Sans Unicode" w:eastAsia="Times New Roman" w:hAnsi="Lucida Sans Unicode" w:cs="Lucida Sans Unicode"/>
          <w:iCs/>
          <w:sz w:val="20"/>
          <w:szCs w:val="20"/>
        </w:rPr>
        <w:t>, promovidos por diversas pe</w:t>
      </w:r>
      <w:r w:rsidR="00C51397" w:rsidRPr="00E45C56">
        <w:rPr>
          <w:rFonts w:ascii="Lucida Sans Unicode" w:eastAsia="Times New Roman" w:hAnsi="Lucida Sans Unicode" w:cs="Lucida Sans Unicode"/>
          <w:iCs/>
          <w:sz w:val="20"/>
          <w:szCs w:val="20"/>
        </w:rPr>
        <w:t>rsonas ciudadanas, que ordena</w:t>
      </w:r>
      <w:r w:rsidR="00813679" w:rsidRPr="00E45C56">
        <w:rPr>
          <w:rFonts w:ascii="Lucida Sans Unicode" w:eastAsia="Times New Roman" w:hAnsi="Lucida Sans Unicode" w:cs="Lucida Sans Unicode"/>
          <w:iCs/>
          <w:sz w:val="20"/>
          <w:szCs w:val="20"/>
        </w:rPr>
        <w:t xml:space="preserve"> el registro de candidaturas a munícipes de Atotonilco el Alto y Tonaya, Jalisco, respectivamente, </w:t>
      </w:r>
      <w:r w:rsidR="00ED1FB6" w:rsidRPr="00E45C56">
        <w:rPr>
          <w:rFonts w:ascii="Lucida Sans Unicode" w:eastAsia="Times New Roman" w:hAnsi="Lucida Sans Unicode" w:cs="Lucida Sans Unicode"/>
          <w:iCs/>
          <w:sz w:val="20"/>
          <w:szCs w:val="20"/>
        </w:rPr>
        <w:t xml:space="preserve">presentadas por el </w:t>
      </w:r>
      <w:r w:rsidR="00C51397" w:rsidRPr="00E45C56">
        <w:rPr>
          <w:rFonts w:ascii="Lucida Sans Unicode" w:eastAsia="Times New Roman" w:hAnsi="Lucida Sans Unicode" w:cs="Lucida Sans Unicode"/>
          <w:iCs/>
          <w:sz w:val="20"/>
          <w:szCs w:val="20"/>
        </w:rPr>
        <w:t>partido político Movimiento Ciudadano</w:t>
      </w:r>
      <w:r w:rsidR="00ED1FB6" w:rsidRPr="00E45C56">
        <w:rPr>
          <w:rFonts w:ascii="Lucida Sans Unicode" w:eastAsia="Times New Roman" w:hAnsi="Lucida Sans Unicode" w:cs="Lucida Sans Unicode"/>
          <w:iCs/>
          <w:sz w:val="20"/>
          <w:szCs w:val="20"/>
        </w:rPr>
        <w:t>, para el Proceso Electoral Local Concurrente 2023-2024.</w:t>
      </w:r>
    </w:p>
    <w:p w14:paraId="7B5D7C53" w14:textId="77777777" w:rsidR="00123CF1" w:rsidRPr="00E45C56" w:rsidRDefault="00123CF1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535F229" w14:textId="432AC4CA" w:rsidR="0048649E" w:rsidRDefault="0048649E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</w:rPr>
      </w:pPr>
      <w:r w:rsidRPr="006E5DA5">
        <w:rPr>
          <w:rFonts w:ascii="Lucida Sans Unicode" w:eastAsia="Aptos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6E5DA5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: </w:t>
      </w:r>
      <w:r w:rsidRPr="006E5DA5">
        <w:rPr>
          <w:rFonts w:ascii="Lucida Sans Unicode" w:eastAsia="Aptos" w:hAnsi="Lucida Sans Unicode" w:cs="Lucida Sans Unicode"/>
          <w:sz w:val="20"/>
          <w:szCs w:val="20"/>
        </w:rPr>
        <w:t>Gracias</w:t>
      </w:r>
      <w:r w:rsidR="00123CF1">
        <w:rPr>
          <w:rFonts w:ascii="Lucida Sans Unicode" w:eastAsia="Aptos" w:hAnsi="Lucida Sans Unicode" w:cs="Lucida Sans Unicode"/>
          <w:sz w:val="20"/>
          <w:szCs w:val="20"/>
        </w:rPr>
        <w:t>,</w:t>
      </w:r>
      <w:r w:rsidR="00C51397">
        <w:rPr>
          <w:rFonts w:ascii="Lucida Sans Unicode" w:eastAsia="Aptos" w:hAnsi="Lucida Sans Unicode" w:cs="Lucida Sans Unicode"/>
          <w:sz w:val="20"/>
          <w:szCs w:val="20"/>
        </w:rPr>
        <w:t xml:space="preserve"> señor</w:t>
      </w:r>
      <w:r w:rsidRPr="006E5DA5">
        <w:rPr>
          <w:rFonts w:ascii="Lucida Sans Unicode" w:eastAsia="Aptos" w:hAnsi="Lucida Sans Unicode" w:cs="Lucida Sans Unicode"/>
          <w:sz w:val="20"/>
          <w:szCs w:val="20"/>
        </w:rPr>
        <w:t xml:space="preserve"> secretario</w:t>
      </w:r>
      <w:r w:rsidR="00E0087D">
        <w:rPr>
          <w:rFonts w:ascii="Lucida Sans Unicode" w:eastAsia="Aptos" w:hAnsi="Lucida Sans Unicode" w:cs="Lucida Sans Unicode"/>
          <w:sz w:val="20"/>
          <w:szCs w:val="20"/>
        </w:rPr>
        <w:t>.</w:t>
      </w:r>
      <w:r w:rsidRPr="006E5DA5">
        <w:rPr>
          <w:rFonts w:ascii="Lucida Sans Unicode" w:eastAsia="Aptos" w:hAnsi="Lucida Sans Unicode" w:cs="Lucida Sans Unicode"/>
          <w:sz w:val="20"/>
          <w:szCs w:val="20"/>
        </w:rPr>
        <w:t xml:space="preserve"> </w:t>
      </w:r>
      <w:r w:rsidR="00E0087D">
        <w:rPr>
          <w:rFonts w:ascii="Lucida Sans Unicode" w:eastAsia="Aptos" w:hAnsi="Lucida Sans Unicode" w:cs="Lucida Sans Unicode"/>
          <w:sz w:val="20"/>
          <w:szCs w:val="20"/>
        </w:rPr>
        <w:t>P</w:t>
      </w:r>
      <w:r w:rsidRPr="006E5DA5">
        <w:rPr>
          <w:rFonts w:ascii="Lucida Sans Unicode" w:eastAsia="Aptos" w:hAnsi="Lucida Sans Unicode" w:cs="Lucida Sans Unicode"/>
          <w:sz w:val="20"/>
          <w:szCs w:val="20"/>
        </w:rPr>
        <w:t>or favor</w:t>
      </w:r>
      <w:r w:rsidR="00E75BAB" w:rsidRPr="006E5DA5">
        <w:rPr>
          <w:rFonts w:ascii="Lucida Sans Unicode" w:eastAsia="Aptos" w:hAnsi="Lucida Sans Unicode" w:cs="Lucida Sans Unicode"/>
          <w:sz w:val="20"/>
          <w:szCs w:val="20"/>
        </w:rPr>
        <w:t>,</w:t>
      </w:r>
      <w:r w:rsidRPr="006E5DA5">
        <w:rPr>
          <w:rFonts w:ascii="Lucida Sans Unicode" w:eastAsia="Aptos" w:hAnsi="Lucida Sans Unicode" w:cs="Lucida Sans Unicode"/>
          <w:sz w:val="20"/>
          <w:szCs w:val="20"/>
        </w:rPr>
        <w:t xml:space="preserve"> d</w:t>
      </w:r>
      <w:r w:rsidR="00E75BAB" w:rsidRPr="006E5DA5">
        <w:rPr>
          <w:rFonts w:ascii="Lucida Sans Unicode" w:eastAsia="Aptos" w:hAnsi="Lucida Sans Unicode" w:cs="Lucida Sans Unicode"/>
          <w:sz w:val="20"/>
          <w:szCs w:val="20"/>
        </w:rPr>
        <w:t>é</w:t>
      </w:r>
      <w:r w:rsidR="00ED1FB6">
        <w:rPr>
          <w:rFonts w:ascii="Lucida Sans Unicode" w:eastAsia="Aptos" w:hAnsi="Lucida Sans Unicode" w:cs="Lucida Sans Unicode"/>
          <w:sz w:val="20"/>
          <w:szCs w:val="20"/>
        </w:rPr>
        <w:t xml:space="preserve"> lectura a los puntos de acuerdo</w:t>
      </w:r>
      <w:r w:rsidRPr="006E5DA5">
        <w:rPr>
          <w:rFonts w:ascii="Lucida Sans Unicode" w:eastAsia="Aptos" w:hAnsi="Lucida Sans Unicode" w:cs="Lucida Sans Unicode"/>
          <w:sz w:val="20"/>
          <w:szCs w:val="20"/>
        </w:rPr>
        <w:t>.</w:t>
      </w:r>
    </w:p>
    <w:p w14:paraId="6C15FDAA" w14:textId="77777777" w:rsidR="00ED1FB6" w:rsidRPr="00725030" w:rsidRDefault="00ED1FB6" w:rsidP="00BC65C7">
      <w:pPr>
        <w:pStyle w:val="Sinespaciado"/>
        <w:spacing w:line="276" w:lineRule="auto"/>
      </w:pPr>
    </w:p>
    <w:p w14:paraId="5D253B31" w14:textId="0BE8EA3E" w:rsidR="00023C16" w:rsidRDefault="0048649E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</w:rPr>
      </w:pPr>
      <w:r w:rsidRPr="006E5DA5">
        <w:rPr>
          <w:rFonts w:ascii="Lucida Sans Unicode" w:eastAsia="Aptos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6E5DA5">
        <w:rPr>
          <w:rFonts w:ascii="Lucida Sans Unicode" w:eastAsia="Aptos" w:hAnsi="Lucida Sans Unicode" w:cs="Lucida Sans Unicode"/>
          <w:sz w:val="20"/>
          <w:szCs w:val="20"/>
        </w:rPr>
        <w:t xml:space="preserve">: </w:t>
      </w:r>
      <w:r w:rsidR="002F356E">
        <w:rPr>
          <w:rFonts w:ascii="Lucida Sans Unicode" w:eastAsia="Aptos" w:hAnsi="Lucida Sans Unicode" w:cs="Lucida Sans Unicode"/>
          <w:sz w:val="20"/>
          <w:szCs w:val="20"/>
        </w:rPr>
        <w:t>Con gusto</w:t>
      </w:r>
      <w:r w:rsidR="00E45C56">
        <w:rPr>
          <w:rFonts w:ascii="Lucida Sans Unicode" w:eastAsia="Aptos" w:hAnsi="Lucida Sans Unicode" w:cs="Lucida Sans Unicode"/>
          <w:sz w:val="20"/>
          <w:szCs w:val="20"/>
        </w:rPr>
        <w:t>,</w:t>
      </w:r>
      <w:r w:rsidR="002F356E">
        <w:rPr>
          <w:rFonts w:ascii="Lucida Sans Unicode" w:eastAsia="Aptos" w:hAnsi="Lucida Sans Unicode" w:cs="Lucida Sans Unicode"/>
          <w:sz w:val="20"/>
          <w:szCs w:val="20"/>
        </w:rPr>
        <w:t xml:space="preserve"> presidenta. </w:t>
      </w:r>
    </w:p>
    <w:p w14:paraId="17F83DCF" w14:textId="77777777" w:rsidR="00023C16" w:rsidRPr="00725030" w:rsidRDefault="00023C16" w:rsidP="00BC65C7">
      <w:pPr>
        <w:pStyle w:val="Sinespaciado"/>
        <w:spacing w:line="276" w:lineRule="auto"/>
      </w:pPr>
    </w:p>
    <w:p w14:paraId="7197E06A" w14:textId="785CB77D" w:rsidR="0048649E" w:rsidRDefault="00E61353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</w:rPr>
      </w:pPr>
      <w:r w:rsidRPr="006E5DA5">
        <w:rPr>
          <w:rFonts w:ascii="Lucida Sans Unicode" w:eastAsia="Aptos" w:hAnsi="Lucida Sans Unicode" w:cs="Lucida Sans Unicode"/>
          <w:sz w:val="20"/>
          <w:szCs w:val="20"/>
        </w:rPr>
        <w:t>L</w:t>
      </w:r>
      <w:r w:rsidR="00C51397">
        <w:rPr>
          <w:rFonts w:ascii="Lucida Sans Unicode" w:eastAsia="Aptos" w:hAnsi="Lucida Sans Unicode" w:cs="Lucida Sans Unicode"/>
          <w:sz w:val="20"/>
          <w:szCs w:val="20"/>
        </w:rPr>
        <w:t>os puntos de acuerdo</w:t>
      </w:r>
      <w:r w:rsidR="002F356E">
        <w:rPr>
          <w:rFonts w:ascii="Lucida Sans Unicode" w:eastAsia="Aptos" w:hAnsi="Lucida Sans Unicode" w:cs="Lucida Sans Unicode"/>
          <w:sz w:val="20"/>
          <w:szCs w:val="20"/>
        </w:rPr>
        <w:t xml:space="preserve"> </w:t>
      </w:r>
      <w:r w:rsidR="0048649E" w:rsidRPr="006E5DA5">
        <w:rPr>
          <w:rFonts w:ascii="Lucida Sans Unicode" w:eastAsia="Aptos" w:hAnsi="Lucida Sans Unicode" w:cs="Lucida Sans Unicode"/>
          <w:sz w:val="20"/>
          <w:szCs w:val="20"/>
        </w:rPr>
        <w:t xml:space="preserve">son los siguientes: </w:t>
      </w:r>
    </w:p>
    <w:p w14:paraId="3FF6F079" w14:textId="77777777" w:rsidR="00ED1FB6" w:rsidRPr="00725030" w:rsidRDefault="00ED1FB6" w:rsidP="00BC65C7">
      <w:pPr>
        <w:pStyle w:val="Sinespaciado"/>
        <w:spacing w:line="276" w:lineRule="auto"/>
      </w:pPr>
    </w:p>
    <w:p w14:paraId="23E4BEF1" w14:textId="5B19CBB7" w:rsidR="00123CF1" w:rsidRPr="00123CF1" w:rsidRDefault="00123CF1" w:rsidP="00BC65C7">
      <w:pPr>
        <w:autoSpaceDE w:val="0"/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bookmarkStart w:id="4" w:name="_Hlk153445421"/>
      <w:r w:rsidRPr="00725030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Primero. </w:t>
      </w:r>
      <w:r w:rsidRPr="00123CF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En cumplimiento a lo ordenado por el Tribunal Electoral del Estado de Jalisco en la sentencia emitida en el expediente </w:t>
      </w:r>
      <w:r w:rsidRPr="00123CF1">
        <w:rPr>
          <w:rFonts w:ascii="Lucida Sans Unicode" w:hAnsi="Lucida Sans Unicode" w:cs="Lucida Sans Unicode"/>
          <w:sz w:val="20"/>
          <w:szCs w:val="20"/>
        </w:rPr>
        <w:t>JDC-156/2024 y JDC-617/2024</w:t>
      </w:r>
      <w:r w:rsidRPr="00123CF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, se registra a las candidaturas a munícipes presentadas por el partido político </w:t>
      </w:r>
      <w:r w:rsidRPr="00725030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Movimiento Ciudadano</w:t>
      </w:r>
      <w:r w:rsidRPr="00123CF1">
        <w:rPr>
          <w:rFonts w:ascii="Lucida Sans Unicode" w:hAnsi="Lucida Sans Unicode" w:cs="Lucida Sans Unicode"/>
          <w:kern w:val="2"/>
          <w:sz w:val="20"/>
          <w:szCs w:val="20"/>
          <w:lang w:eastAsia="ar-SA"/>
        </w:rPr>
        <w:t xml:space="preserve">, </w:t>
      </w:r>
      <w:r w:rsidRPr="00123CF1">
        <w:rPr>
          <w:rFonts w:ascii="Lucida Sans Unicode" w:hAnsi="Lucida Sans Unicode" w:cs="Lucida Sans Unicode"/>
          <w:kern w:val="2"/>
          <w:sz w:val="20"/>
          <w:szCs w:val="20"/>
          <w:lang w:eastAsia="ar-SA"/>
        </w:rPr>
        <w:lastRenderedPageBreak/>
        <w:t xml:space="preserve">correspondientes a las candidaturas de las planillas de munícipes de </w:t>
      </w:r>
      <w:r w:rsidRPr="00725030">
        <w:rPr>
          <w:rFonts w:ascii="Lucida Sans Unicode" w:hAnsi="Lucida Sans Unicode" w:cs="Lucida Sans Unicode"/>
          <w:kern w:val="2"/>
          <w:sz w:val="20"/>
          <w:szCs w:val="20"/>
          <w:lang w:eastAsia="ar-SA"/>
        </w:rPr>
        <w:t xml:space="preserve">Atotonilco El Alto </w:t>
      </w:r>
      <w:r w:rsidRPr="00123CF1">
        <w:rPr>
          <w:rFonts w:ascii="Lucida Sans Unicode" w:hAnsi="Lucida Sans Unicode" w:cs="Lucida Sans Unicode"/>
          <w:kern w:val="2"/>
          <w:sz w:val="20"/>
          <w:szCs w:val="20"/>
          <w:lang w:eastAsia="ar-SA"/>
        </w:rPr>
        <w:t xml:space="preserve">y </w:t>
      </w:r>
      <w:r w:rsidRPr="00725030">
        <w:rPr>
          <w:rFonts w:ascii="Lucida Sans Unicode" w:hAnsi="Lucida Sans Unicode" w:cs="Lucida Sans Unicode"/>
          <w:kern w:val="2"/>
          <w:sz w:val="20"/>
          <w:szCs w:val="20"/>
          <w:lang w:eastAsia="ar-SA"/>
        </w:rPr>
        <w:t>Tonaya</w:t>
      </w:r>
      <w:r w:rsidRPr="00123CF1">
        <w:rPr>
          <w:rFonts w:ascii="Lucida Sans Unicode" w:hAnsi="Lucida Sans Unicode" w:cs="Lucida Sans Unicode"/>
          <w:kern w:val="2"/>
          <w:sz w:val="20"/>
          <w:szCs w:val="20"/>
          <w:lang w:eastAsia="ar-SA"/>
        </w:rPr>
        <w:t>,</w:t>
      </w:r>
      <w:r w:rsidRPr="00725030">
        <w:rPr>
          <w:rFonts w:ascii="Lucida Sans Unicode" w:hAnsi="Lucida Sans Unicode" w:cs="Lucida Sans Unicode"/>
          <w:kern w:val="2"/>
          <w:sz w:val="20"/>
          <w:szCs w:val="20"/>
          <w:lang w:eastAsia="ar-SA"/>
        </w:rPr>
        <w:t xml:space="preserve"> </w:t>
      </w:r>
      <w:r w:rsidRPr="00123CF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 xml:space="preserve">respectivamente, en términos de los considerandos </w:t>
      </w:r>
      <w:r w:rsidRPr="00725030">
        <w:rPr>
          <w:rFonts w:ascii="Lucida Sans Unicode" w:eastAsiaTheme="minorEastAsia" w:hAnsi="Lucida Sans Unicode" w:cs="Lucida Sans Unicode"/>
          <w:sz w:val="20"/>
          <w:szCs w:val="20"/>
          <w:lang w:eastAsia="es-ES"/>
        </w:rPr>
        <w:t xml:space="preserve">XII </w:t>
      </w:r>
      <w:r w:rsidRPr="00123CF1">
        <w:rPr>
          <w:rFonts w:ascii="Lucida Sans Unicode" w:eastAsiaTheme="minorEastAsia" w:hAnsi="Lucida Sans Unicode" w:cs="Lucida Sans Unicode"/>
          <w:sz w:val="20"/>
          <w:szCs w:val="20"/>
          <w:lang w:eastAsia="es-ES"/>
        </w:rPr>
        <w:t xml:space="preserve">y </w:t>
      </w:r>
      <w:r w:rsidRPr="00725030">
        <w:rPr>
          <w:rFonts w:ascii="Lucida Sans Unicode" w:eastAsiaTheme="minorEastAsia" w:hAnsi="Lucida Sans Unicode" w:cs="Lucida Sans Unicode"/>
          <w:sz w:val="20"/>
          <w:szCs w:val="20"/>
          <w:lang w:eastAsia="es-ES"/>
        </w:rPr>
        <w:t>XIII</w:t>
      </w:r>
      <w:r w:rsidRPr="00123CF1">
        <w:rPr>
          <w:rFonts w:ascii="Lucida Sans Unicode" w:eastAsiaTheme="minorEastAsia" w:hAnsi="Lucida Sans Unicode" w:cs="Lucida Sans Unicode"/>
          <w:sz w:val="20"/>
          <w:szCs w:val="20"/>
          <w:lang w:eastAsia="es-ES"/>
        </w:rPr>
        <w:t>.</w:t>
      </w:r>
    </w:p>
    <w:p w14:paraId="197DF7FF" w14:textId="77777777" w:rsidR="00123CF1" w:rsidRPr="00725030" w:rsidRDefault="00123CF1" w:rsidP="00BC65C7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109FC051" w14:textId="7FA7DFB1" w:rsidR="00123CF1" w:rsidRPr="00123CF1" w:rsidRDefault="00123CF1" w:rsidP="00BC65C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  <w:r w:rsidRPr="00725030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Segundo</w:t>
      </w:r>
      <w:r w:rsidRPr="00123CF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. Se exhorta</w:t>
      </w:r>
      <w:r w:rsidRPr="00123CF1">
        <w:rPr>
          <w:rFonts w:ascii="Lucida Sans Unicode" w:hAnsi="Lucida Sans Unicode" w:cs="Lucida Sans Unicode"/>
          <w:sz w:val="20"/>
          <w:szCs w:val="20"/>
        </w:rPr>
        <w:t xml:space="preserve"> a las personas candidatas a munícipes del estado de Jalisco, para que cumplan con la obligación de publicar su información en la plataforma del sistema “Candidatas y Candidatos, </w:t>
      </w:r>
      <w:proofErr w:type="gramStart"/>
      <w:r w:rsidRPr="00123CF1">
        <w:rPr>
          <w:rFonts w:ascii="Lucida Sans Unicode" w:hAnsi="Lucida Sans Unicode" w:cs="Lucida Sans Unicode"/>
          <w:sz w:val="20"/>
          <w:szCs w:val="20"/>
        </w:rPr>
        <w:t>Conóceles</w:t>
      </w:r>
      <w:proofErr w:type="gramEnd"/>
      <w:r w:rsidRPr="00123CF1">
        <w:rPr>
          <w:rFonts w:ascii="Lucida Sans Unicode" w:hAnsi="Lucida Sans Unicode" w:cs="Lucida Sans Unicode"/>
          <w:sz w:val="20"/>
          <w:szCs w:val="20"/>
        </w:rPr>
        <w:t xml:space="preserve">”, en términos del considerando </w:t>
      </w:r>
      <w:r w:rsidRPr="00725030">
        <w:rPr>
          <w:rFonts w:ascii="Lucida Sans Unicode" w:eastAsia="Times New Roman" w:hAnsi="Lucida Sans Unicode" w:cs="Lucida Sans Unicode"/>
          <w:spacing w:val="-3"/>
          <w:sz w:val="20"/>
          <w:szCs w:val="20"/>
          <w:lang w:eastAsia="ar-SA"/>
        </w:rPr>
        <w:t>XV</w:t>
      </w:r>
      <w:r w:rsidRPr="00123CF1">
        <w:rPr>
          <w:rFonts w:ascii="Lucida Sans Unicode" w:hAnsi="Lucida Sans Unicode" w:cs="Lucida Sans Unicode"/>
          <w:sz w:val="20"/>
          <w:szCs w:val="20"/>
        </w:rPr>
        <w:t xml:space="preserve"> de este acuerdo.</w:t>
      </w:r>
    </w:p>
    <w:p w14:paraId="5BA18C43" w14:textId="77777777" w:rsidR="00123CF1" w:rsidRPr="00725030" w:rsidRDefault="00123CF1" w:rsidP="00BC65C7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5F8EBFF4" w14:textId="2393424A" w:rsidR="00123CF1" w:rsidRPr="00123CF1" w:rsidRDefault="00123CF1" w:rsidP="00BC65C7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25030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Tercero. </w:t>
      </w:r>
      <w:r w:rsidRPr="00123CF1">
        <w:rPr>
          <w:rFonts w:ascii="Lucida Sans Unicode" w:hAnsi="Lucida Sans Unicode" w:cs="Lucida Sans Unicode"/>
          <w:sz w:val="20"/>
          <w:szCs w:val="20"/>
        </w:rPr>
        <w:t xml:space="preserve">Se exhorta al partido político </w:t>
      </w:r>
      <w:r w:rsidRPr="00725030">
        <w:rPr>
          <w:rFonts w:ascii="Lucida Sans Unicode" w:hAnsi="Lucida Sans Unicode" w:cs="Lucida Sans Unicode"/>
          <w:sz w:val="20"/>
          <w:szCs w:val="20"/>
        </w:rPr>
        <w:t>Movimiento Ciudadano</w:t>
      </w:r>
      <w:r w:rsidRPr="00123CF1">
        <w:rPr>
          <w:rFonts w:ascii="Lucida Sans Unicode" w:hAnsi="Lucida Sans Unicode" w:cs="Lucida Sans Unicode"/>
          <w:sz w:val="20"/>
          <w:szCs w:val="20"/>
        </w:rPr>
        <w:t xml:space="preserve">, a las candidaturas, militantes y simpatizantes, observar en todo momento el adecuado cumplimiento de lo dispuesto por los considerandos </w:t>
      </w:r>
      <w:r w:rsidRPr="00725030">
        <w:rPr>
          <w:rFonts w:ascii="Lucida Sans Unicode" w:eastAsia="Times New Roman" w:hAnsi="Lucida Sans Unicode" w:cs="Lucida Sans Unicode"/>
          <w:spacing w:val="-3"/>
          <w:sz w:val="20"/>
          <w:szCs w:val="20"/>
          <w:lang w:eastAsia="ar-SA"/>
        </w:rPr>
        <w:t>XIV</w:t>
      </w:r>
      <w:r w:rsidRPr="00725030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</w:t>
      </w:r>
      <w:r w:rsidRPr="00123CF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y </w:t>
      </w:r>
      <w:r w:rsidRPr="00725030">
        <w:rPr>
          <w:rFonts w:ascii="Lucida Sans Unicode" w:eastAsia="Times New Roman" w:hAnsi="Lucida Sans Unicode" w:cs="Lucida Sans Unicode"/>
          <w:spacing w:val="-3"/>
          <w:sz w:val="20"/>
          <w:szCs w:val="20"/>
          <w:lang w:eastAsia="ar-SA"/>
        </w:rPr>
        <w:t>XVI</w:t>
      </w:r>
      <w:r w:rsidRPr="00123CF1">
        <w:rPr>
          <w:rFonts w:ascii="Lucida Sans Unicode" w:hAnsi="Lucida Sans Unicode" w:cs="Lucida Sans Unicode"/>
          <w:sz w:val="20"/>
          <w:szCs w:val="20"/>
        </w:rPr>
        <w:t>, en lo que les corresponde.</w:t>
      </w:r>
    </w:p>
    <w:p w14:paraId="0266D6C6" w14:textId="77777777" w:rsidR="00123CF1" w:rsidRPr="00123CF1" w:rsidRDefault="00123CF1" w:rsidP="00BC65C7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E4A2952" w14:textId="199C5A78" w:rsidR="00123CF1" w:rsidRPr="00123CF1" w:rsidRDefault="00123CF1" w:rsidP="00BC65C7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25030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Cuarto. </w:t>
      </w:r>
      <w:r w:rsidRPr="00123CF1">
        <w:rPr>
          <w:rFonts w:ascii="Lucida Sans Unicode" w:hAnsi="Lucida Sans Unicode" w:cs="Lucida Sans Unicode"/>
          <w:sz w:val="20"/>
          <w:szCs w:val="20"/>
        </w:rPr>
        <w:t xml:space="preserve">Hágase del conocimiento del Tribunal Electoral del Estado de Jalisco, el presente acuerdo, a efecto de informar sobre el cumplimiento realizado a las sentencias relativas a los juicios para la Protección de los Derechos Político-Electorales del </w:t>
      </w:r>
      <w:r w:rsidR="00E45C56">
        <w:rPr>
          <w:rFonts w:ascii="Lucida Sans Unicode" w:hAnsi="Lucida Sans Unicode" w:cs="Lucida Sans Unicode"/>
          <w:sz w:val="20"/>
          <w:szCs w:val="20"/>
        </w:rPr>
        <w:t>C</w:t>
      </w:r>
      <w:r w:rsidRPr="00123CF1">
        <w:rPr>
          <w:rFonts w:ascii="Lucida Sans Unicode" w:hAnsi="Lucida Sans Unicode" w:cs="Lucida Sans Unicode"/>
          <w:sz w:val="20"/>
          <w:szCs w:val="20"/>
        </w:rPr>
        <w:t>iudadano, identificados con los números de expediente JDC-156/2024 y JDC-617/2024.</w:t>
      </w:r>
    </w:p>
    <w:p w14:paraId="3E1FFBE5" w14:textId="77777777" w:rsidR="00123CF1" w:rsidRPr="00725030" w:rsidRDefault="00123CF1" w:rsidP="00BC65C7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6C0F4725" w14:textId="23B3F6BF" w:rsidR="00123CF1" w:rsidRPr="00123CF1" w:rsidRDefault="00123CF1" w:rsidP="00BC65C7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  <w:r w:rsidRPr="00725030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Quinto. </w:t>
      </w:r>
      <w:r w:rsidRPr="00123CF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Comuníquese el presente acuerdo al Instituto Nacional Electoral, a través del Sistema de Vinculación con los Organismos Públicos Locales Electorales, para los efectos correspondientes.</w:t>
      </w:r>
    </w:p>
    <w:p w14:paraId="2129572C" w14:textId="77777777" w:rsidR="00123CF1" w:rsidRPr="00725030" w:rsidRDefault="00123CF1" w:rsidP="00BC65C7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4A01E8DC" w14:textId="1E476C50" w:rsidR="00123CF1" w:rsidRPr="00725030" w:rsidRDefault="00123CF1" w:rsidP="00BC65C7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  <w:r w:rsidRPr="00725030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Sexto</w:t>
      </w:r>
      <w:r w:rsidRPr="00123CF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. Notifíquese a las personas integrantes del Consejo General</w:t>
      </w:r>
      <w:r w:rsidR="00E45C56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,</w:t>
      </w:r>
      <w:r w:rsidRPr="00123CF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mediante el correo electrónico, en términos del considerando </w:t>
      </w:r>
      <w:r w:rsidRPr="00725030">
        <w:rPr>
          <w:rFonts w:ascii="Lucida Sans Unicode" w:eastAsia="Times New Roman" w:hAnsi="Lucida Sans Unicode" w:cs="Lucida Sans Unicode"/>
          <w:spacing w:val="-3"/>
          <w:sz w:val="20"/>
          <w:szCs w:val="20"/>
          <w:lang w:val="es-ES" w:eastAsia="ar-SA"/>
        </w:rPr>
        <w:t xml:space="preserve">XVII </w:t>
      </w:r>
      <w:r w:rsidRPr="00123CF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del presente acuerdo.</w:t>
      </w:r>
    </w:p>
    <w:p w14:paraId="464F0A67" w14:textId="77777777" w:rsidR="00123CF1" w:rsidRPr="00725030" w:rsidRDefault="00123CF1" w:rsidP="00BC65C7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614EDA06" w14:textId="497ADB0A" w:rsidR="00123CF1" w:rsidRPr="00725030" w:rsidRDefault="00123CF1" w:rsidP="00BC65C7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  <w:r w:rsidRPr="00725030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Séptimo.</w:t>
      </w:r>
      <w:r w:rsidRPr="00123CF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</w:t>
      </w:r>
      <w:r w:rsidRPr="00123CF1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ar-SA"/>
        </w:rPr>
        <w:t xml:space="preserve">Notifíquese con copia simple del presente acuerdo a los consejos distritales electorales 15 y 18, así como los municipales electorales correspondientes, </w:t>
      </w:r>
      <w:r w:rsidRPr="00123CF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en términos del considerando </w:t>
      </w:r>
      <w:r w:rsidRPr="00725030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XVII</w:t>
      </w:r>
      <w:r w:rsidRPr="00123CF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.</w:t>
      </w:r>
    </w:p>
    <w:p w14:paraId="290EF265" w14:textId="77777777" w:rsidR="00123CF1" w:rsidRPr="00123CF1" w:rsidRDefault="00123CF1" w:rsidP="00BC65C7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  <w:r w:rsidRPr="00725030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</w:t>
      </w:r>
    </w:p>
    <w:p w14:paraId="3D75DAD8" w14:textId="48676A86" w:rsidR="00123CF1" w:rsidRPr="00123CF1" w:rsidRDefault="00123CF1" w:rsidP="00BC65C7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  <w:r w:rsidRPr="00725030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Octavo</w:t>
      </w:r>
      <w:r w:rsidRPr="00123CF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. Publíquese en el Periódico Oficial “El Estado de Jalisco”, así como en la página oficial de internet de este Instituto, en datos abiertos, en términos del considerando </w:t>
      </w:r>
      <w:r w:rsidRPr="00725030">
        <w:rPr>
          <w:rFonts w:ascii="Lucida Sans Unicode" w:eastAsia="Times New Roman" w:hAnsi="Lucida Sans Unicode" w:cs="Lucida Sans Unicode"/>
          <w:spacing w:val="-3"/>
          <w:sz w:val="20"/>
          <w:szCs w:val="20"/>
          <w:lang w:val="es-ES" w:eastAsia="ar-SA"/>
        </w:rPr>
        <w:t>XVII.</w:t>
      </w:r>
    </w:p>
    <w:bookmarkEnd w:id="4"/>
    <w:p w14:paraId="05F17400" w14:textId="77777777" w:rsidR="0048649E" w:rsidRPr="00123CF1" w:rsidRDefault="0048649E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6C4E0C2" w14:textId="7C6ED19C" w:rsidR="00E75BAB" w:rsidRPr="006E5DA5" w:rsidRDefault="0048649E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</w:rPr>
      </w:pPr>
      <w:r w:rsidRPr="006E5DA5">
        <w:rPr>
          <w:rFonts w:ascii="Lucida Sans Unicode" w:eastAsia="Aptos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6E5DA5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: </w:t>
      </w:r>
      <w:r w:rsidR="008B3EE1">
        <w:rPr>
          <w:rFonts w:ascii="Lucida Sans Unicode" w:eastAsia="Aptos" w:hAnsi="Lucida Sans Unicode" w:cs="Lucida Sans Unicode"/>
          <w:sz w:val="20"/>
          <w:szCs w:val="20"/>
        </w:rPr>
        <w:t>Muchas g</w:t>
      </w:r>
      <w:r w:rsidRPr="006E5DA5">
        <w:rPr>
          <w:rFonts w:ascii="Lucida Sans Unicode" w:eastAsia="Aptos" w:hAnsi="Lucida Sans Unicode" w:cs="Lucida Sans Unicode"/>
          <w:sz w:val="20"/>
          <w:szCs w:val="20"/>
        </w:rPr>
        <w:t>racias</w:t>
      </w:r>
      <w:r w:rsidR="00123CF1">
        <w:rPr>
          <w:rFonts w:ascii="Lucida Sans Unicode" w:eastAsia="Aptos" w:hAnsi="Lucida Sans Unicode" w:cs="Lucida Sans Unicode"/>
          <w:sz w:val="20"/>
          <w:szCs w:val="20"/>
        </w:rPr>
        <w:t>,</w:t>
      </w:r>
      <w:r w:rsidRPr="006E5DA5">
        <w:rPr>
          <w:rFonts w:ascii="Lucida Sans Unicode" w:eastAsia="Aptos" w:hAnsi="Lucida Sans Unicode" w:cs="Lucida Sans Unicode"/>
          <w:sz w:val="20"/>
          <w:szCs w:val="20"/>
        </w:rPr>
        <w:t xml:space="preserve"> </w:t>
      </w:r>
      <w:r w:rsidR="008B3EE1">
        <w:rPr>
          <w:rFonts w:ascii="Lucida Sans Unicode" w:eastAsia="Aptos" w:hAnsi="Lucida Sans Unicode" w:cs="Lucida Sans Unicode"/>
          <w:sz w:val="20"/>
          <w:szCs w:val="20"/>
        </w:rPr>
        <w:t xml:space="preserve">señor </w:t>
      </w:r>
      <w:r w:rsidRPr="006E5DA5">
        <w:rPr>
          <w:rFonts w:ascii="Lucida Sans Unicode" w:eastAsia="Aptos" w:hAnsi="Lucida Sans Unicode" w:cs="Lucida Sans Unicode"/>
          <w:sz w:val="20"/>
          <w:szCs w:val="20"/>
        </w:rPr>
        <w:t>secretario</w:t>
      </w:r>
      <w:r w:rsidR="00E61353" w:rsidRPr="006E5DA5">
        <w:rPr>
          <w:rFonts w:ascii="Lucida Sans Unicode" w:eastAsia="Aptos" w:hAnsi="Lucida Sans Unicode" w:cs="Lucida Sans Unicode"/>
          <w:sz w:val="20"/>
          <w:szCs w:val="20"/>
        </w:rPr>
        <w:t>.</w:t>
      </w:r>
      <w:r w:rsidRPr="006E5DA5">
        <w:rPr>
          <w:rFonts w:ascii="Lucida Sans Unicode" w:eastAsia="Aptos" w:hAnsi="Lucida Sans Unicode" w:cs="Lucida Sans Unicode"/>
          <w:sz w:val="20"/>
          <w:szCs w:val="20"/>
        </w:rPr>
        <w:t xml:space="preserve"> </w:t>
      </w:r>
    </w:p>
    <w:p w14:paraId="5F96EB55" w14:textId="77777777" w:rsidR="00E75BAB" w:rsidRPr="006E5DA5" w:rsidRDefault="00E75BAB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</w:rPr>
      </w:pPr>
    </w:p>
    <w:p w14:paraId="421C3360" w14:textId="57E39108" w:rsidR="00E75BAB" w:rsidRPr="006E5DA5" w:rsidRDefault="00E61353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</w:rPr>
      </w:pPr>
      <w:r w:rsidRPr="006E5DA5">
        <w:rPr>
          <w:rFonts w:ascii="Lucida Sans Unicode" w:eastAsia="Aptos" w:hAnsi="Lucida Sans Unicode" w:cs="Lucida Sans Unicode"/>
          <w:sz w:val="20"/>
          <w:szCs w:val="20"/>
        </w:rPr>
        <w:t>S</w:t>
      </w:r>
      <w:r w:rsidR="0048649E" w:rsidRPr="006E5DA5">
        <w:rPr>
          <w:rFonts w:ascii="Lucida Sans Unicode" w:eastAsia="Aptos" w:hAnsi="Lucida Sans Unicode" w:cs="Lucida Sans Unicode"/>
          <w:sz w:val="20"/>
          <w:szCs w:val="20"/>
        </w:rPr>
        <w:t>eñoras y señores consejeros y representantes</w:t>
      </w:r>
      <w:r w:rsidRPr="006E5DA5">
        <w:rPr>
          <w:rFonts w:ascii="Lucida Sans Unicode" w:eastAsia="Aptos" w:hAnsi="Lucida Sans Unicode" w:cs="Lucida Sans Unicode"/>
          <w:sz w:val="20"/>
          <w:szCs w:val="20"/>
        </w:rPr>
        <w:t>,</w:t>
      </w:r>
      <w:r w:rsidR="0048649E" w:rsidRPr="006E5DA5">
        <w:rPr>
          <w:rFonts w:ascii="Lucida Sans Unicode" w:eastAsia="Aptos" w:hAnsi="Lucida Sans Unicode" w:cs="Lucida Sans Unicode"/>
          <w:sz w:val="20"/>
          <w:szCs w:val="20"/>
        </w:rPr>
        <w:t xml:space="preserve"> está a su consideración este proyecto de </w:t>
      </w:r>
      <w:r w:rsidR="000A4CF3">
        <w:rPr>
          <w:rFonts w:ascii="Lucida Sans Unicode" w:eastAsia="Aptos" w:hAnsi="Lucida Sans Unicode" w:cs="Lucida Sans Unicode"/>
          <w:sz w:val="20"/>
          <w:szCs w:val="20"/>
        </w:rPr>
        <w:t>acuerdo</w:t>
      </w:r>
      <w:r w:rsidR="00E75BAB" w:rsidRPr="006E5DA5">
        <w:rPr>
          <w:rFonts w:ascii="Lucida Sans Unicode" w:eastAsia="Aptos" w:hAnsi="Lucida Sans Unicode" w:cs="Lucida Sans Unicode"/>
          <w:sz w:val="20"/>
          <w:szCs w:val="20"/>
        </w:rPr>
        <w:t>.</w:t>
      </w:r>
      <w:r w:rsidR="0048649E" w:rsidRPr="006E5DA5">
        <w:rPr>
          <w:rFonts w:ascii="Lucida Sans Unicode" w:eastAsia="Aptos" w:hAnsi="Lucida Sans Unicode" w:cs="Lucida Sans Unicode"/>
          <w:sz w:val="20"/>
          <w:szCs w:val="20"/>
        </w:rPr>
        <w:t xml:space="preserve"> </w:t>
      </w:r>
    </w:p>
    <w:p w14:paraId="26889660" w14:textId="77777777" w:rsidR="006E5DA5" w:rsidRDefault="006E5DA5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</w:rPr>
      </w:pPr>
    </w:p>
    <w:p w14:paraId="72028222" w14:textId="77777777" w:rsidR="00123CF1" w:rsidRDefault="00C5139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¿Alguien desea tomar la palabra</w:t>
      </w:r>
      <w:r w:rsidR="008B3EE1" w:rsidRPr="006E5DA5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8B3EE1">
        <w:rPr>
          <w:rFonts w:ascii="Lucida Sans Unicode" w:hAnsi="Lucida Sans Unicode" w:cs="Lucida Sans Unicode"/>
          <w:sz w:val="20"/>
          <w:szCs w:val="20"/>
        </w:rPr>
        <w:t>en primera ronda</w:t>
      </w:r>
      <w:r w:rsidR="008B3EE1" w:rsidRPr="006E5DA5">
        <w:rPr>
          <w:rFonts w:ascii="Lucida Sans Unicode" w:hAnsi="Lucida Sans Unicode" w:cs="Lucida Sans Unicode"/>
          <w:sz w:val="20"/>
          <w:szCs w:val="20"/>
        </w:rPr>
        <w:t xml:space="preserve">? </w:t>
      </w:r>
      <w:r w:rsidR="00850EA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E05E1F9" w14:textId="77777777" w:rsidR="00123CF1" w:rsidRDefault="00123CF1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14C7D83" w14:textId="0FE03C19" w:rsidR="008B3EE1" w:rsidRDefault="008B3EE1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La consejera </w:t>
      </w:r>
      <w:r w:rsidR="000A4CF3">
        <w:rPr>
          <w:rFonts w:ascii="Lucida Sans Unicode" w:hAnsi="Lucida Sans Unicode" w:cs="Lucida Sans Unicode"/>
          <w:sz w:val="20"/>
          <w:szCs w:val="20"/>
        </w:rPr>
        <w:t>Zoad Jeanine García González, t</w:t>
      </w:r>
      <w:r w:rsidR="00C51397">
        <w:rPr>
          <w:rFonts w:ascii="Lucida Sans Unicode" w:hAnsi="Lucida Sans Unicode" w:cs="Lucida Sans Unicode"/>
          <w:sz w:val="20"/>
          <w:szCs w:val="20"/>
        </w:rPr>
        <w:t>iene la palabra</w:t>
      </w:r>
      <w:r w:rsidR="00E45C56">
        <w:rPr>
          <w:rFonts w:ascii="Lucida Sans Unicode" w:hAnsi="Lucida Sans Unicode" w:cs="Lucida Sans Unicode"/>
          <w:sz w:val="20"/>
          <w:szCs w:val="20"/>
        </w:rPr>
        <w:t>. C</w:t>
      </w:r>
      <w:r w:rsidR="000A4CF3">
        <w:rPr>
          <w:rFonts w:ascii="Lucida Sans Unicode" w:hAnsi="Lucida Sans Unicode" w:cs="Lucida Sans Unicode"/>
          <w:sz w:val="20"/>
          <w:szCs w:val="20"/>
        </w:rPr>
        <w:t>onsejera</w:t>
      </w:r>
      <w:r w:rsidR="00E45C56">
        <w:rPr>
          <w:rFonts w:ascii="Lucida Sans Unicode" w:hAnsi="Lucida Sans Unicode" w:cs="Lucida Sans Unicode"/>
          <w:sz w:val="20"/>
          <w:szCs w:val="20"/>
        </w:rPr>
        <w:t>,</w:t>
      </w:r>
      <w:r w:rsidR="00C51397">
        <w:rPr>
          <w:rFonts w:ascii="Lucida Sans Unicode" w:hAnsi="Lucida Sans Unicode" w:cs="Lucida Sans Unicode"/>
          <w:sz w:val="20"/>
          <w:szCs w:val="20"/>
        </w:rPr>
        <w:t xml:space="preserve"> adelante, por favor</w:t>
      </w:r>
      <w:r w:rsidR="000A4CF3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7947F0E2" w14:textId="77777777" w:rsidR="000A4CF3" w:rsidRDefault="000A4CF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0E49BBB" w14:textId="286E460D" w:rsidR="008B3EE1" w:rsidRDefault="008B3EE1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B3EE1">
        <w:rPr>
          <w:rFonts w:ascii="Lucida Sans Unicode" w:hAnsi="Lucida Sans Unicode" w:cs="Lucida Sans Unicode"/>
          <w:b/>
          <w:sz w:val="20"/>
          <w:szCs w:val="20"/>
        </w:rPr>
        <w:t xml:space="preserve">Consejera electoral, </w:t>
      </w:r>
      <w:r w:rsidR="000A4CF3">
        <w:rPr>
          <w:rFonts w:ascii="Lucida Sans Unicode" w:hAnsi="Lucida Sans Unicode" w:cs="Lucida Sans Unicode"/>
          <w:b/>
          <w:sz w:val="20"/>
          <w:szCs w:val="20"/>
        </w:rPr>
        <w:t>Zoad Jeanine García González</w:t>
      </w:r>
      <w:r w:rsidRPr="008B3EE1"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Gracias</w:t>
      </w:r>
      <w:r w:rsidR="00E45C56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presid</w:t>
      </w:r>
      <w:r w:rsidR="000A4CF3">
        <w:rPr>
          <w:rFonts w:ascii="Lucida Sans Unicode" w:hAnsi="Lucida Sans Unicode" w:cs="Lucida Sans Unicode"/>
          <w:sz w:val="20"/>
          <w:szCs w:val="20"/>
        </w:rPr>
        <w:t>enta</w:t>
      </w:r>
      <w:r w:rsidR="00123CF1">
        <w:rPr>
          <w:rFonts w:ascii="Lucida Sans Unicode" w:hAnsi="Lucida Sans Unicode" w:cs="Lucida Sans Unicode"/>
          <w:sz w:val="20"/>
          <w:szCs w:val="20"/>
        </w:rPr>
        <w:t>.</w:t>
      </w:r>
      <w:r w:rsidR="000A4CF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23CF1">
        <w:rPr>
          <w:rFonts w:ascii="Lucida Sans Unicode" w:hAnsi="Lucida Sans Unicode" w:cs="Lucida Sans Unicode"/>
          <w:sz w:val="20"/>
          <w:szCs w:val="20"/>
        </w:rPr>
        <w:t>B</w:t>
      </w:r>
      <w:r w:rsidR="00D906B4">
        <w:rPr>
          <w:rFonts w:ascii="Lucida Sans Unicode" w:hAnsi="Lucida Sans Unicode" w:cs="Lucida Sans Unicode"/>
          <w:sz w:val="20"/>
          <w:szCs w:val="20"/>
        </w:rPr>
        <w:t xml:space="preserve">uenos días a todas las personas aquí conectadas. </w:t>
      </w:r>
    </w:p>
    <w:p w14:paraId="77B90F43" w14:textId="77777777" w:rsidR="000A4CF3" w:rsidRDefault="000A4CF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732D077" w14:textId="4EE080AB" w:rsidR="00D906B4" w:rsidRDefault="000A4CF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Bien, </w:t>
      </w:r>
      <w:r w:rsidR="00D906B4">
        <w:rPr>
          <w:rFonts w:ascii="Lucida Sans Unicode" w:hAnsi="Lucida Sans Unicode" w:cs="Lucida Sans Unicode"/>
          <w:sz w:val="20"/>
          <w:szCs w:val="20"/>
        </w:rPr>
        <w:t xml:space="preserve">como lo he propuesto en ocasiones anteriores, respecto de este proyecto de acuerdo y con la finalidad de robustecerlo, propongo que se añada una breve referencia al sentido de las resoluciones, y </w:t>
      </w:r>
      <w:r w:rsidR="001866E1">
        <w:rPr>
          <w:rFonts w:ascii="Lucida Sans Unicode" w:hAnsi="Lucida Sans Unicode" w:cs="Lucida Sans Unicode"/>
          <w:sz w:val="20"/>
          <w:szCs w:val="20"/>
        </w:rPr>
        <w:t>est</w:t>
      </w:r>
      <w:r w:rsidR="00E45C56">
        <w:rPr>
          <w:rFonts w:ascii="Lucida Sans Unicode" w:hAnsi="Lucida Sans Unicode" w:cs="Lucida Sans Unicode"/>
          <w:sz w:val="20"/>
          <w:szCs w:val="20"/>
        </w:rPr>
        <w:t>e</w:t>
      </w:r>
      <w:r w:rsidR="001866E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906B4">
        <w:rPr>
          <w:rFonts w:ascii="Lucida Sans Unicode" w:hAnsi="Lucida Sans Unicode" w:cs="Lucida Sans Unicode"/>
          <w:sz w:val="20"/>
          <w:szCs w:val="20"/>
        </w:rPr>
        <w:t xml:space="preserve">comentario aplicaría en algunos de los otros casos. </w:t>
      </w:r>
    </w:p>
    <w:p w14:paraId="4332444B" w14:textId="77777777" w:rsidR="00D906B4" w:rsidRDefault="00D906B4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6435088" w14:textId="67B9FDC3" w:rsidR="00F5621B" w:rsidRDefault="00D906B4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Y</w:t>
      </w:r>
      <w:r w:rsidR="00E45C56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también</w:t>
      </w:r>
      <w:r w:rsidR="00E45C56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haré llegar una propuesta de redacción a la </w:t>
      </w:r>
      <w:r w:rsidR="00123CF1">
        <w:rPr>
          <w:rFonts w:ascii="Lucida Sans Unicode" w:hAnsi="Lucida Sans Unicode" w:cs="Lucida Sans Unicode"/>
          <w:sz w:val="20"/>
          <w:szCs w:val="20"/>
        </w:rPr>
        <w:t>S</w:t>
      </w:r>
      <w:r>
        <w:rPr>
          <w:rFonts w:ascii="Lucida Sans Unicode" w:hAnsi="Lucida Sans Unicode" w:cs="Lucida Sans Unicode"/>
          <w:sz w:val="20"/>
          <w:szCs w:val="20"/>
        </w:rPr>
        <w:t>ecretaría</w:t>
      </w:r>
      <w:r w:rsidR="00F5621B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en unos minutos</w:t>
      </w:r>
      <w:r w:rsidR="00F5621B">
        <w:rPr>
          <w:rFonts w:ascii="Lucida Sans Unicode" w:hAnsi="Lucida Sans Unicode" w:cs="Lucida Sans Unicode"/>
          <w:sz w:val="20"/>
          <w:szCs w:val="20"/>
        </w:rPr>
        <w:t>.</w:t>
      </w:r>
    </w:p>
    <w:p w14:paraId="61F14043" w14:textId="77777777" w:rsidR="00F5621B" w:rsidRDefault="00F5621B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21C4EB3" w14:textId="65490FD5" w:rsidR="00D906B4" w:rsidRDefault="00F5621B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</w:t>
      </w:r>
      <w:r w:rsidR="00D906B4">
        <w:rPr>
          <w:rFonts w:ascii="Lucida Sans Unicode" w:hAnsi="Lucida Sans Unicode" w:cs="Lucida Sans Unicode"/>
          <w:sz w:val="20"/>
          <w:szCs w:val="20"/>
        </w:rPr>
        <w:t>e voy a permitir leerla, nada más para claridad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D906B4">
        <w:rPr>
          <w:rFonts w:ascii="Lucida Sans Unicode" w:hAnsi="Lucida Sans Unicode" w:cs="Lucida Sans Unicode"/>
          <w:sz w:val="20"/>
          <w:szCs w:val="20"/>
        </w:rPr>
        <w:t xml:space="preserve"> para quien no tenga acceso a ella.</w:t>
      </w:r>
    </w:p>
    <w:p w14:paraId="5BA5C36C" w14:textId="77777777" w:rsidR="00D906B4" w:rsidRDefault="00D906B4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7CA4C98" w14:textId="77777777" w:rsidR="00E57776" w:rsidRDefault="00D906B4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Inmediatamente después de donde se citan los números de expediente del antecedente </w:t>
      </w:r>
      <w:r w:rsidRPr="00725030">
        <w:rPr>
          <w:rFonts w:ascii="Lucida Sans Unicode" w:hAnsi="Lucida Sans Unicode" w:cs="Lucida Sans Unicode"/>
          <w:sz w:val="20"/>
          <w:szCs w:val="20"/>
        </w:rPr>
        <w:t>21</w:t>
      </w:r>
      <w:r>
        <w:rPr>
          <w:rFonts w:ascii="Lucida Sans Unicode" w:hAnsi="Lucida Sans Unicode" w:cs="Lucida Sans Unicode"/>
          <w:sz w:val="20"/>
          <w:szCs w:val="20"/>
        </w:rPr>
        <w:t>, señalar</w:t>
      </w:r>
      <w:r w:rsidR="00E57776">
        <w:rPr>
          <w:rFonts w:ascii="Lucida Sans Unicode" w:hAnsi="Lucida Sans Unicode" w:cs="Lucida Sans Unicode"/>
          <w:sz w:val="20"/>
          <w:szCs w:val="20"/>
        </w:rPr>
        <w:t>:</w:t>
      </w:r>
      <w:r w:rsidRPr="00AE0EF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D709344" w14:textId="77777777" w:rsidR="00E57776" w:rsidRDefault="00E5777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C134F61" w14:textId="013A7816" w:rsidR="00F5621B" w:rsidRPr="00BC65C7" w:rsidRDefault="00BC65C7" w:rsidP="00BC65C7">
      <w:pPr>
        <w:pStyle w:val="Sinespaciado"/>
        <w:spacing w:line="276" w:lineRule="auto"/>
        <w:ind w:left="708"/>
        <w:jc w:val="both"/>
        <w:rPr>
          <w:rFonts w:ascii="Lucida Sans Unicode" w:hAnsi="Lucida Sans Unicode" w:cs="Lucida Sans Unicode"/>
          <w:i/>
          <w:iCs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“</w:t>
      </w:r>
      <w:r w:rsidR="00F5621B" w:rsidRPr="00BC65C7">
        <w:rPr>
          <w:rFonts w:ascii="Lucida Sans Unicode" w:hAnsi="Lucida Sans Unicode" w:cs="Lucida Sans Unicode"/>
          <w:i/>
          <w:iCs/>
          <w:sz w:val="20"/>
          <w:szCs w:val="20"/>
        </w:rPr>
        <w:t>… e</w:t>
      </w:r>
      <w:r w:rsidR="00D906B4" w:rsidRPr="00BC65C7">
        <w:rPr>
          <w:rFonts w:ascii="Lucida Sans Unicode" w:hAnsi="Lucida Sans Unicode" w:cs="Lucida Sans Unicode"/>
          <w:i/>
          <w:iCs/>
          <w:sz w:val="20"/>
          <w:szCs w:val="20"/>
        </w:rPr>
        <w:t>n las que</w:t>
      </w:r>
      <w:r w:rsidR="00E57776" w:rsidRPr="00BC65C7">
        <w:rPr>
          <w:rFonts w:ascii="Lucida Sans Unicode" w:hAnsi="Lucida Sans Unicode" w:cs="Lucida Sans Unicode"/>
          <w:i/>
          <w:iCs/>
          <w:sz w:val="20"/>
          <w:szCs w:val="20"/>
        </w:rPr>
        <w:t>,</w:t>
      </w:r>
      <w:r w:rsidR="00AE0EFA" w:rsidRPr="00BC65C7">
        <w:rPr>
          <w:rFonts w:ascii="Lucida Sans Unicode" w:hAnsi="Lucida Sans Unicode" w:cs="Lucida Sans Unicode"/>
          <w:i/>
          <w:iCs/>
          <w:sz w:val="20"/>
          <w:szCs w:val="20"/>
        </w:rPr>
        <w:t xml:space="preserve"> </w:t>
      </w:r>
      <w:r w:rsidR="00D906B4" w:rsidRPr="00BC65C7">
        <w:rPr>
          <w:rFonts w:ascii="Lucida Sans Unicode" w:hAnsi="Lucida Sans Unicode" w:cs="Lucida Sans Unicode"/>
          <w:i/>
          <w:iCs/>
          <w:sz w:val="20"/>
          <w:szCs w:val="20"/>
        </w:rPr>
        <w:t>en la primera de ellas, se instruyó</w:t>
      </w:r>
      <w:r w:rsidR="00AE0EFA" w:rsidRPr="00BC65C7">
        <w:rPr>
          <w:rFonts w:ascii="Lucida Sans Unicode" w:hAnsi="Lucida Sans Unicode" w:cs="Lucida Sans Unicode"/>
          <w:i/>
          <w:iCs/>
          <w:sz w:val="20"/>
          <w:szCs w:val="20"/>
        </w:rPr>
        <w:t xml:space="preserve"> a la S</w:t>
      </w:r>
      <w:r w:rsidR="00D906B4" w:rsidRPr="00BC65C7">
        <w:rPr>
          <w:rFonts w:ascii="Lucida Sans Unicode" w:hAnsi="Lucida Sans Unicode" w:cs="Lucida Sans Unicode"/>
          <w:i/>
          <w:iCs/>
          <w:sz w:val="20"/>
          <w:szCs w:val="20"/>
        </w:rPr>
        <w:t>ecretar</w:t>
      </w:r>
      <w:r w:rsidR="00AE0EFA" w:rsidRPr="00BC65C7">
        <w:rPr>
          <w:rFonts w:ascii="Lucida Sans Unicode" w:hAnsi="Lucida Sans Unicode" w:cs="Lucida Sans Unicode"/>
          <w:i/>
          <w:iCs/>
          <w:sz w:val="20"/>
          <w:szCs w:val="20"/>
        </w:rPr>
        <w:t>ía General de A</w:t>
      </w:r>
      <w:r w:rsidR="00D906B4" w:rsidRPr="00BC65C7">
        <w:rPr>
          <w:rFonts w:ascii="Lucida Sans Unicode" w:hAnsi="Lucida Sans Unicode" w:cs="Lucida Sans Unicode"/>
          <w:i/>
          <w:iCs/>
          <w:sz w:val="20"/>
          <w:szCs w:val="20"/>
        </w:rPr>
        <w:t>cuerdo</w:t>
      </w:r>
      <w:r w:rsidR="00AE0EFA" w:rsidRPr="00BC65C7">
        <w:rPr>
          <w:rFonts w:ascii="Lucida Sans Unicode" w:hAnsi="Lucida Sans Unicode" w:cs="Lucida Sans Unicode"/>
          <w:i/>
          <w:iCs/>
          <w:sz w:val="20"/>
          <w:szCs w:val="20"/>
        </w:rPr>
        <w:t>s</w:t>
      </w:r>
      <w:r w:rsidR="00D906B4" w:rsidRPr="00BC65C7">
        <w:rPr>
          <w:rFonts w:ascii="Lucida Sans Unicode" w:hAnsi="Lucida Sans Unicode" w:cs="Lucida Sans Unicode"/>
          <w:i/>
          <w:iCs/>
          <w:sz w:val="20"/>
          <w:szCs w:val="20"/>
        </w:rPr>
        <w:t xml:space="preserve"> por Ministerio de Ley del </w:t>
      </w:r>
      <w:r w:rsidR="00123CF1" w:rsidRPr="00BC65C7">
        <w:rPr>
          <w:rFonts w:ascii="Lucida Sans Unicode" w:hAnsi="Lucida Sans Unicode" w:cs="Lucida Sans Unicode"/>
          <w:i/>
          <w:iCs/>
          <w:sz w:val="20"/>
          <w:szCs w:val="20"/>
        </w:rPr>
        <w:t>órgano jurisdiccional</w:t>
      </w:r>
      <w:r w:rsidR="00D906B4" w:rsidRPr="00BC65C7">
        <w:rPr>
          <w:rFonts w:ascii="Lucida Sans Unicode" w:hAnsi="Lucida Sans Unicode" w:cs="Lucida Sans Unicode"/>
          <w:i/>
          <w:iCs/>
          <w:sz w:val="20"/>
          <w:szCs w:val="20"/>
        </w:rPr>
        <w:t>, para que remita a este Consejo General la documentación que originalmente no se presentó</w:t>
      </w:r>
      <w:r w:rsidR="00AE0EFA" w:rsidRPr="00BC65C7">
        <w:rPr>
          <w:rFonts w:ascii="Lucida Sans Unicode" w:hAnsi="Lucida Sans Unicode" w:cs="Lucida Sans Unicode"/>
          <w:i/>
          <w:iCs/>
          <w:sz w:val="20"/>
          <w:szCs w:val="20"/>
        </w:rPr>
        <w:t>,</w:t>
      </w:r>
      <w:r w:rsidR="00D906B4" w:rsidRPr="00BC65C7">
        <w:rPr>
          <w:rFonts w:ascii="Lucida Sans Unicode" w:hAnsi="Lucida Sans Unicode" w:cs="Lucida Sans Unicode"/>
          <w:i/>
          <w:iCs/>
          <w:sz w:val="20"/>
          <w:szCs w:val="20"/>
        </w:rPr>
        <w:t xml:space="preserve"> motivo por el que no se registró a</w:t>
      </w:r>
      <w:r w:rsidR="00F5621B" w:rsidRPr="00BC65C7">
        <w:rPr>
          <w:rFonts w:ascii="Lucida Sans Unicode" w:hAnsi="Lucida Sans Unicode" w:cs="Lucida Sans Unicode"/>
          <w:i/>
          <w:iCs/>
          <w:sz w:val="20"/>
          <w:szCs w:val="20"/>
        </w:rPr>
        <w:t xml:space="preserve"> </w:t>
      </w:r>
      <w:r w:rsidR="00D906B4" w:rsidRPr="00BC65C7">
        <w:rPr>
          <w:rFonts w:ascii="Lucida Sans Unicode" w:hAnsi="Lucida Sans Unicode" w:cs="Lucida Sans Unicode"/>
          <w:i/>
          <w:iCs/>
          <w:sz w:val="20"/>
          <w:szCs w:val="20"/>
        </w:rPr>
        <w:t>l</w:t>
      </w:r>
      <w:r w:rsidR="00F5621B" w:rsidRPr="00BC65C7">
        <w:rPr>
          <w:rFonts w:ascii="Lucida Sans Unicode" w:hAnsi="Lucida Sans Unicode" w:cs="Lucida Sans Unicode"/>
          <w:i/>
          <w:iCs/>
          <w:sz w:val="20"/>
          <w:szCs w:val="20"/>
        </w:rPr>
        <w:t>a</w:t>
      </w:r>
      <w:r w:rsidR="00D906B4" w:rsidRPr="00BC65C7">
        <w:rPr>
          <w:rFonts w:ascii="Lucida Sans Unicode" w:hAnsi="Lucida Sans Unicode" w:cs="Lucida Sans Unicode"/>
          <w:i/>
          <w:iCs/>
          <w:sz w:val="20"/>
          <w:szCs w:val="20"/>
        </w:rPr>
        <w:t xml:space="preserve"> accionante del juicio ciudadano. Asimismo</w:t>
      </w:r>
      <w:r w:rsidR="000231EC" w:rsidRPr="00BC65C7">
        <w:rPr>
          <w:rFonts w:ascii="Lucida Sans Unicode" w:hAnsi="Lucida Sans Unicode" w:cs="Lucida Sans Unicode"/>
          <w:i/>
          <w:iCs/>
          <w:sz w:val="20"/>
          <w:szCs w:val="20"/>
        </w:rPr>
        <w:t>,</w:t>
      </w:r>
      <w:r w:rsidR="00D906B4" w:rsidRPr="00BC65C7">
        <w:rPr>
          <w:rFonts w:ascii="Lucida Sans Unicode" w:hAnsi="Lucida Sans Unicode" w:cs="Lucida Sans Unicode"/>
          <w:i/>
          <w:iCs/>
          <w:sz w:val="20"/>
          <w:szCs w:val="20"/>
        </w:rPr>
        <w:t xml:space="preserve"> se ordenó a este Instituto otorgar el registro a</w:t>
      </w:r>
      <w:r w:rsidR="00362592" w:rsidRPr="00BC65C7">
        <w:rPr>
          <w:rFonts w:ascii="Lucida Sans Unicode" w:hAnsi="Lucida Sans Unicode" w:cs="Lucida Sans Unicode"/>
          <w:i/>
          <w:iCs/>
          <w:sz w:val="20"/>
          <w:szCs w:val="20"/>
        </w:rPr>
        <w:t xml:space="preserve"> la candidatura correspondiente</w:t>
      </w:r>
      <w:r w:rsidR="00F5621B" w:rsidRPr="00BC65C7">
        <w:rPr>
          <w:rFonts w:ascii="Lucida Sans Unicode" w:hAnsi="Lucida Sans Unicode" w:cs="Lucida Sans Unicode"/>
          <w:i/>
          <w:iCs/>
          <w:sz w:val="20"/>
          <w:szCs w:val="20"/>
        </w:rPr>
        <w:t>.</w:t>
      </w:r>
      <w:r w:rsidR="00362592" w:rsidRPr="00BC65C7">
        <w:rPr>
          <w:rFonts w:ascii="Lucida Sans Unicode" w:hAnsi="Lucida Sans Unicode" w:cs="Lucida Sans Unicode"/>
          <w:i/>
          <w:iCs/>
          <w:sz w:val="20"/>
          <w:szCs w:val="20"/>
        </w:rPr>
        <w:t xml:space="preserve"> </w:t>
      </w:r>
    </w:p>
    <w:p w14:paraId="747E146C" w14:textId="77777777" w:rsidR="00F5621B" w:rsidRPr="00BC65C7" w:rsidRDefault="00F5621B" w:rsidP="00BC65C7">
      <w:pPr>
        <w:pStyle w:val="Sinespaciado"/>
        <w:spacing w:line="276" w:lineRule="auto"/>
        <w:ind w:left="708"/>
        <w:jc w:val="both"/>
        <w:rPr>
          <w:rFonts w:ascii="Lucida Sans Unicode" w:hAnsi="Lucida Sans Unicode" w:cs="Lucida Sans Unicode"/>
          <w:i/>
          <w:iCs/>
          <w:sz w:val="20"/>
          <w:szCs w:val="20"/>
        </w:rPr>
      </w:pPr>
    </w:p>
    <w:p w14:paraId="0146E014" w14:textId="0138CE6F" w:rsidR="00D906B4" w:rsidRDefault="00F5621B" w:rsidP="00BC65C7">
      <w:pPr>
        <w:pStyle w:val="Sinespaciado"/>
        <w:spacing w:line="276" w:lineRule="auto"/>
        <w:ind w:left="708"/>
        <w:jc w:val="both"/>
        <w:rPr>
          <w:rFonts w:ascii="Lucida Sans Unicode" w:hAnsi="Lucida Sans Unicode" w:cs="Lucida Sans Unicode"/>
          <w:sz w:val="20"/>
          <w:szCs w:val="20"/>
        </w:rPr>
      </w:pPr>
      <w:r w:rsidRPr="00BC65C7">
        <w:rPr>
          <w:rFonts w:ascii="Lucida Sans Unicode" w:hAnsi="Lucida Sans Unicode" w:cs="Lucida Sans Unicode"/>
          <w:i/>
          <w:iCs/>
          <w:sz w:val="20"/>
          <w:szCs w:val="20"/>
        </w:rPr>
        <w:t>P</w:t>
      </w:r>
      <w:r w:rsidR="00D906B4" w:rsidRPr="00BC65C7">
        <w:rPr>
          <w:rFonts w:ascii="Lucida Sans Unicode" w:hAnsi="Lucida Sans Unicode" w:cs="Lucida Sans Unicode"/>
          <w:i/>
          <w:iCs/>
          <w:sz w:val="20"/>
          <w:szCs w:val="20"/>
        </w:rPr>
        <w:t>or lo que ve a la segunda de las sentencias</w:t>
      </w:r>
      <w:r w:rsidR="00E57776" w:rsidRPr="00BC65C7">
        <w:rPr>
          <w:rFonts w:ascii="Lucida Sans Unicode" w:hAnsi="Lucida Sans Unicode" w:cs="Lucida Sans Unicode"/>
          <w:i/>
          <w:iCs/>
          <w:sz w:val="20"/>
          <w:szCs w:val="20"/>
        </w:rPr>
        <w:t>, s</w:t>
      </w:r>
      <w:r w:rsidR="00D906B4" w:rsidRPr="00BC65C7">
        <w:rPr>
          <w:rFonts w:ascii="Lucida Sans Unicode" w:hAnsi="Lucida Sans Unicode" w:cs="Lucida Sans Unicode"/>
          <w:i/>
          <w:iCs/>
          <w:sz w:val="20"/>
          <w:szCs w:val="20"/>
        </w:rPr>
        <w:t xml:space="preserve">e ordenó la inaplicación del </w:t>
      </w:r>
      <w:r w:rsidR="00AE0EFA" w:rsidRPr="00BC65C7">
        <w:rPr>
          <w:rFonts w:ascii="Lucida Sans Unicode" w:hAnsi="Lucida Sans Unicode" w:cs="Lucida Sans Unicode"/>
          <w:i/>
          <w:iCs/>
          <w:sz w:val="20"/>
          <w:szCs w:val="20"/>
        </w:rPr>
        <w:t>quinto</w:t>
      </w:r>
      <w:r w:rsidR="00D906B4" w:rsidRPr="00BC65C7">
        <w:rPr>
          <w:rFonts w:ascii="Lucida Sans Unicode" w:hAnsi="Lucida Sans Unicode" w:cs="Lucida Sans Unicode"/>
          <w:i/>
          <w:iCs/>
          <w:sz w:val="20"/>
          <w:szCs w:val="20"/>
        </w:rPr>
        <w:t xml:space="preserve"> párrafo</w:t>
      </w:r>
      <w:r w:rsidR="00AE0EFA" w:rsidRPr="00BC65C7">
        <w:rPr>
          <w:rFonts w:ascii="Lucida Sans Unicode" w:hAnsi="Lucida Sans Unicode" w:cs="Lucida Sans Unicode"/>
          <w:i/>
          <w:iCs/>
          <w:sz w:val="20"/>
          <w:szCs w:val="20"/>
        </w:rPr>
        <w:t>, puntos</w:t>
      </w:r>
      <w:r w:rsidR="00023C16" w:rsidRPr="00BC65C7">
        <w:rPr>
          <w:rFonts w:ascii="Lucida Sans Unicode" w:hAnsi="Lucida Sans Unicode" w:cs="Lucida Sans Unicode"/>
          <w:i/>
          <w:iCs/>
          <w:sz w:val="20"/>
          <w:szCs w:val="20"/>
        </w:rPr>
        <w:t xml:space="preserve"> </w:t>
      </w:r>
      <w:r w:rsidR="00E57776" w:rsidRPr="00BC65C7">
        <w:rPr>
          <w:rFonts w:ascii="Lucida Sans Unicode" w:hAnsi="Lucida Sans Unicode" w:cs="Lucida Sans Unicode"/>
          <w:i/>
          <w:iCs/>
          <w:sz w:val="20"/>
          <w:szCs w:val="20"/>
        </w:rPr>
        <w:t>5</w:t>
      </w:r>
      <w:r w:rsidR="00D906B4" w:rsidRPr="00BC65C7">
        <w:rPr>
          <w:rFonts w:ascii="Lucida Sans Unicode" w:hAnsi="Lucida Sans Unicode" w:cs="Lucida Sans Unicode"/>
          <w:i/>
          <w:iCs/>
          <w:sz w:val="20"/>
          <w:szCs w:val="20"/>
        </w:rPr>
        <w:t xml:space="preserve"> del </w:t>
      </w:r>
      <w:r w:rsidR="00AE0EFA" w:rsidRPr="00BC65C7">
        <w:rPr>
          <w:rFonts w:ascii="Lucida Sans Unicode" w:hAnsi="Lucida Sans Unicode" w:cs="Lucida Sans Unicode"/>
          <w:i/>
          <w:iCs/>
          <w:sz w:val="20"/>
          <w:szCs w:val="20"/>
        </w:rPr>
        <w:t>artículo</w:t>
      </w:r>
      <w:r w:rsidR="00D906B4" w:rsidRPr="00BC65C7">
        <w:rPr>
          <w:rFonts w:ascii="Lucida Sans Unicode" w:hAnsi="Lucida Sans Unicode" w:cs="Lucida Sans Unicode"/>
          <w:i/>
          <w:iCs/>
          <w:sz w:val="20"/>
          <w:szCs w:val="20"/>
        </w:rPr>
        <w:t xml:space="preserve"> 237 del Código Electoral del Estado de Jalisco, que </w:t>
      </w:r>
      <w:r w:rsidR="00D906B4" w:rsidRPr="00BC65C7">
        <w:rPr>
          <w:rFonts w:ascii="Lucida Sans Unicode" w:hAnsi="Lucida Sans Unicode" w:cs="Lucida Sans Unicode"/>
          <w:i/>
          <w:iCs/>
          <w:sz w:val="20"/>
          <w:szCs w:val="20"/>
        </w:rPr>
        <w:lastRenderedPageBreak/>
        <w:t>regula la cancelación de candidaturas a partidos políticos o coaliciones por falta de postulación de personas en situación de vul</w:t>
      </w:r>
      <w:r w:rsidR="00362592" w:rsidRPr="00BC65C7">
        <w:rPr>
          <w:rFonts w:ascii="Lucida Sans Unicode" w:hAnsi="Lucida Sans Unicode" w:cs="Lucida Sans Unicode"/>
          <w:i/>
          <w:iCs/>
          <w:sz w:val="20"/>
          <w:szCs w:val="20"/>
        </w:rPr>
        <w:t>nerabilidad mediante un sorteo.</w:t>
      </w:r>
      <w:r w:rsidR="00BC65C7">
        <w:rPr>
          <w:rFonts w:ascii="Lucida Sans Unicode" w:hAnsi="Lucida Sans Unicode" w:cs="Lucida Sans Unicode"/>
          <w:sz w:val="20"/>
          <w:szCs w:val="20"/>
        </w:rPr>
        <w:t>”</w:t>
      </w:r>
    </w:p>
    <w:p w14:paraId="5DBE48D4" w14:textId="77777777" w:rsidR="00D906B4" w:rsidRDefault="00D906B4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79F0EA4" w14:textId="5F3B57A7" w:rsidR="00D906B4" w:rsidRDefault="00D906B4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Y</w:t>
      </w:r>
      <w:r w:rsidR="00E57776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respecto del considerando </w:t>
      </w:r>
      <w:r w:rsidR="00CC3777">
        <w:rPr>
          <w:rFonts w:ascii="Lucida Sans Unicode" w:hAnsi="Lucida Sans Unicode" w:cs="Lucida Sans Unicode"/>
          <w:sz w:val="20"/>
          <w:szCs w:val="20"/>
        </w:rPr>
        <w:t>X</w:t>
      </w:r>
      <w:r>
        <w:rPr>
          <w:rFonts w:ascii="Lucida Sans Unicode" w:hAnsi="Lucida Sans Unicode" w:cs="Lucida Sans Unicode"/>
          <w:sz w:val="20"/>
          <w:szCs w:val="20"/>
        </w:rPr>
        <w:t>, considero que genera más certeza y evita posibles confusiones, el hecho de que se integre la tabla o la planilla</w:t>
      </w:r>
      <w:r w:rsidR="00E57776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tal cual como se aprobó en el </w:t>
      </w:r>
      <w:r w:rsidR="00CC3777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 xml:space="preserve">nexo </w:t>
      </w:r>
      <w:r w:rsidR="00CC3777">
        <w:rPr>
          <w:rFonts w:ascii="Lucida Sans Unicode" w:hAnsi="Lucida Sans Unicode" w:cs="Lucida Sans Unicode"/>
          <w:sz w:val="20"/>
          <w:szCs w:val="20"/>
        </w:rPr>
        <w:t xml:space="preserve">III </w:t>
      </w:r>
      <w:r w:rsidR="00AE0EFA">
        <w:rPr>
          <w:rFonts w:ascii="Lucida Sans Unicode" w:hAnsi="Lucida Sans Unicode" w:cs="Lucida Sans Unicode"/>
          <w:sz w:val="20"/>
          <w:szCs w:val="20"/>
        </w:rPr>
        <w:t>que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E0EFA">
        <w:rPr>
          <w:rFonts w:ascii="Lucida Sans Unicode" w:hAnsi="Lucida Sans Unicode" w:cs="Lucida Sans Unicode"/>
          <w:sz w:val="20"/>
          <w:szCs w:val="20"/>
        </w:rPr>
        <w:t>originalmente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E0EFA">
        <w:rPr>
          <w:rFonts w:ascii="Lucida Sans Unicode" w:hAnsi="Lucida Sans Unicode" w:cs="Lucida Sans Unicode"/>
          <w:sz w:val="20"/>
          <w:szCs w:val="20"/>
        </w:rPr>
        <w:t>f</w:t>
      </w:r>
      <w:r>
        <w:rPr>
          <w:rFonts w:ascii="Lucida Sans Unicode" w:hAnsi="Lucida Sans Unicode" w:cs="Lucida Sans Unicode"/>
          <w:sz w:val="20"/>
          <w:szCs w:val="20"/>
        </w:rPr>
        <w:t>ue aproba</w:t>
      </w:r>
      <w:r w:rsidR="00023C16">
        <w:rPr>
          <w:rFonts w:ascii="Lucida Sans Unicode" w:hAnsi="Lucida Sans Unicode" w:cs="Lucida Sans Unicode"/>
          <w:sz w:val="20"/>
          <w:szCs w:val="20"/>
        </w:rPr>
        <w:t>do en este Consejo General</w:t>
      </w:r>
      <w:r w:rsidR="00E57776">
        <w:rPr>
          <w:rFonts w:ascii="Lucida Sans Unicode" w:hAnsi="Lucida Sans Unicode" w:cs="Lucida Sans Unicode"/>
          <w:sz w:val="20"/>
          <w:szCs w:val="20"/>
        </w:rPr>
        <w:t>,</w:t>
      </w:r>
      <w:r w:rsidR="00023C16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="00CC3777">
        <w:rPr>
          <w:rFonts w:ascii="Lucida Sans Unicode" w:hAnsi="Lucida Sans Unicode" w:cs="Lucida Sans Unicode"/>
          <w:sz w:val="20"/>
          <w:szCs w:val="20"/>
        </w:rPr>
        <w:t xml:space="preserve">30 </w:t>
      </w:r>
      <w:r>
        <w:rPr>
          <w:rFonts w:ascii="Lucida Sans Unicode" w:hAnsi="Lucida Sans Unicode" w:cs="Lucida Sans Unicode"/>
          <w:sz w:val="20"/>
          <w:szCs w:val="20"/>
        </w:rPr>
        <w:t>de marzo</w:t>
      </w:r>
      <w:r w:rsidR="00E57776">
        <w:rPr>
          <w:rFonts w:ascii="Lucida Sans Unicode" w:hAnsi="Lucida Sans Unicode" w:cs="Lucida Sans Unicode"/>
          <w:sz w:val="20"/>
          <w:szCs w:val="20"/>
        </w:rPr>
        <w:t>;</w:t>
      </w:r>
      <w:r>
        <w:rPr>
          <w:rFonts w:ascii="Lucida Sans Unicode" w:hAnsi="Lucida Sans Unicode" w:cs="Lucida Sans Unicode"/>
          <w:sz w:val="20"/>
          <w:szCs w:val="20"/>
        </w:rPr>
        <w:t xml:space="preserve"> y esta </w:t>
      </w:r>
      <w:r w:rsidR="00AE0EFA">
        <w:rPr>
          <w:rFonts w:ascii="Lucida Sans Unicode" w:hAnsi="Lucida Sans Unicode" w:cs="Lucida Sans Unicode"/>
          <w:sz w:val="20"/>
          <w:szCs w:val="20"/>
        </w:rPr>
        <w:t xml:space="preserve">propuesta </w:t>
      </w:r>
      <w:r>
        <w:rPr>
          <w:rFonts w:ascii="Lucida Sans Unicode" w:hAnsi="Lucida Sans Unicode" w:cs="Lucida Sans Unicode"/>
          <w:sz w:val="20"/>
          <w:szCs w:val="20"/>
        </w:rPr>
        <w:t xml:space="preserve">la haría para el resto de los proyectos de acuerdo y </w:t>
      </w:r>
      <w:r w:rsidR="00AE0EFA">
        <w:rPr>
          <w:rFonts w:ascii="Lucida Sans Unicode" w:hAnsi="Lucida Sans Unicode" w:cs="Lucida Sans Unicode"/>
          <w:sz w:val="20"/>
          <w:szCs w:val="20"/>
        </w:rPr>
        <w:t>máxime</w:t>
      </w:r>
      <w:r w:rsidR="00362592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ya lo había hecho en otras ocasiones, </w:t>
      </w:r>
      <w:r w:rsidR="00AE0EFA">
        <w:rPr>
          <w:rFonts w:ascii="Lucida Sans Unicode" w:hAnsi="Lucida Sans Unicode" w:cs="Lucida Sans Unicode"/>
          <w:sz w:val="20"/>
          <w:szCs w:val="20"/>
        </w:rPr>
        <w:t>máxime</w:t>
      </w:r>
      <w:r>
        <w:rPr>
          <w:rFonts w:ascii="Lucida Sans Unicode" w:hAnsi="Lucida Sans Unicode" w:cs="Lucida Sans Unicode"/>
          <w:sz w:val="20"/>
          <w:szCs w:val="20"/>
        </w:rPr>
        <w:t xml:space="preserve"> considerando lo que nos sucedió en </w:t>
      </w:r>
      <w:r w:rsidR="00AE0EFA">
        <w:rPr>
          <w:rFonts w:ascii="Lucida Sans Unicode" w:hAnsi="Lucida Sans Unicode" w:cs="Lucida Sans Unicode"/>
          <w:sz w:val="20"/>
          <w:szCs w:val="20"/>
        </w:rPr>
        <w:t xml:space="preserve">la sesión de ayer. </w:t>
      </w:r>
    </w:p>
    <w:p w14:paraId="3D4F6124" w14:textId="77777777" w:rsidR="00AE0EFA" w:rsidRDefault="00AE0EFA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045B6F4" w14:textId="0588AB9E" w:rsidR="00AE0EFA" w:rsidRDefault="00AE0EFA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Es cuanto</w:t>
      </w:r>
      <w:r w:rsidR="00CC3777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presidenta.</w:t>
      </w:r>
    </w:p>
    <w:p w14:paraId="717AEF6B" w14:textId="77777777" w:rsidR="004339E7" w:rsidRDefault="004339E7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</w:rPr>
      </w:pPr>
    </w:p>
    <w:p w14:paraId="35E46691" w14:textId="75CEB3C4" w:rsidR="00AE0EFA" w:rsidRDefault="008B3EE1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  <w:r w:rsidRPr="006E5DA5">
        <w:rPr>
          <w:rFonts w:ascii="Lucida Sans Unicode" w:eastAsia="Aptos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6E5DA5">
        <w:rPr>
          <w:rFonts w:ascii="Lucida Sans Unicode" w:eastAsia="Aptos" w:hAnsi="Lucida Sans Unicode" w:cs="Lucida Sans Unicode"/>
          <w:sz w:val="20"/>
          <w:szCs w:val="20"/>
          <w:lang w:val="es-ES_tradnl"/>
        </w:rPr>
        <w:t>:</w:t>
      </w:r>
      <w:r w:rsidR="00AE0EFA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 Muchísimas gracias</w:t>
      </w:r>
      <w:r w:rsidR="00CC3777">
        <w:rPr>
          <w:rFonts w:ascii="Lucida Sans Unicode" w:eastAsia="Aptos" w:hAnsi="Lucida Sans Unicode" w:cs="Lucida Sans Unicode"/>
          <w:sz w:val="20"/>
          <w:szCs w:val="20"/>
          <w:lang w:val="es-ES_tradnl"/>
        </w:rPr>
        <w:t>,</w:t>
      </w:r>
      <w:r w:rsidR="00AE0EFA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 consejera Zoad Jeanine García González</w:t>
      </w:r>
      <w:r w:rsidR="000231EC">
        <w:rPr>
          <w:rFonts w:ascii="Lucida Sans Unicode" w:eastAsia="Aptos" w:hAnsi="Lucida Sans Unicode" w:cs="Lucida Sans Unicode"/>
          <w:sz w:val="20"/>
          <w:szCs w:val="20"/>
          <w:lang w:val="es-ES_tradnl"/>
        </w:rPr>
        <w:t>.</w:t>
      </w:r>
    </w:p>
    <w:p w14:paraId="201CCCB7" w14:textId="77777777" w:rsidR="00AE0EFA" w:rsidRDefault="00AE0EFA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</w:p>
    <w:p w14:paraId="642C846E" w14:textId="77777777" w:rsidR="00CC3777" w:rsidRDefault="00AE0EFA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¿Alguien más desea hacer uso de la voz, en primera ronda? </w:t>
      </w:r>
    </w:p>
    <w:p w14:paraId="223DADC0" w14:textId="77777777" w:rsidR="00CC3777" w:rsidRDefault="00CC3777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</w:p>
    <w:p w14:paraId="553AB2F8" w14:textId="4209B8B5" w:rsidR="00AE0EFA" w:rsidRDefault="00AE0EFA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En segunda roda, </w:t>
      </w:r>
      <w:r w:rsidR="00CC3777">
        <w:rPr>
          <w:rFonts w:ascii="Lucida Sans Unicode" w:eastAsia="Aptos" w:hAnsi="Lucida Sans Unicode" w:cs="Lucida Sans Unicode"/>
          <w:sz w:val="20"/>
          <w:szCs w:val="20"/>
          <w:lang w:val="es-ES_tradnl"/>
        </w:rPr>
        <w:t>¿</w:t>
      </w: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alguien desea tomar la palabra? </w:t>
      </w:r>
    </w:p>
    <w:p w14:paraId="4C034B06" w14:textId="77777777" w:rsidR="00023C16" w:rsidRDefault="00023C16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</w:p>
    <w:p w14:paraId="38319701" w14:textId="77777777" w:rsidR="00E57776" w:rsidRDefault="00AE0EFA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>De no ser así, señor secretario, le solicitaré</w:t>
      </w:r>
      <w:r w:rsidR="00E57776">
        <w:rPr>
          <w:rFonts w:ascii="Lucida Sans Unicode" w:eastAsia="Aptos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 por favor</w:t>
      </w:r>
      <w:r w:rsidR="00D7536B">
        <w:rPr>
          <w:rFonts w:ascii="Lucida Sans Unicode" w:eastAsia="Aptos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 consulte en votación económica si se aprueba este proyecto de acuerdo</w:t>
      </w:r>
      <w:r w:rsidR="000231EC">
        <w:rPr>
          <w:rFonts w:ascii="Lucida Sans Unicode" w:eastAsia="Aptos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 añadiendo</w:t>
      </w:r>
      <w:r w:rsidR="00E57776">
        <w:rPr>
          <w:rFonts w:ascii="Lucida Sans Unicode" w:eastAsia="Aptos" w:hAnsi="Lucida Sans Unicode" w:cs="Lucida Sans Unicode"/>
          <w:sz w:val="20"/>
          <w:szCs w:val="20"/>
          <w:lang w:val="es-ES_tradnl"/>
        </w:rPr>
        <w:t>:</w:t>
      </w:r>
    </w:p>
    <w:p w14:paraId="3DFC50CF" w14:textId="77777777" w:rsidR="00E57776" w:rsidRDefault="00E57776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</w:p>
    <w:p w14:paraId="7DD3FA59" w14:textId="77777777" w:rsidR="00E57776" w:rsidRDefault="00E57776" w:rsidP="00BC65C7">
      <w:pPr>
        <w:pStyle w:val="Sinespaciado"/>
        <w:numPr>
          <w:ilvl w:val="0"/>
          <w:numId w:val="14"/>
        </w:numPr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>L</w:t>
      </w:r>
      <w:r w:rsidR="00AE0EFA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a propuesta de redacción que ha formulado la consejera Zoad Jeanine García González al antecedente </w:t>
      </w:r>
      <w:r w:rsidR="00AE0EFA" w:rsidRPr="00725030">
        <w:rPr>
          <w:rFonts w:ascii="Lucida Sans Unicode" w:eastAsia="Aptos" w:hAnsi="Lucida Sans Unicode" w:cs="Lucida Sans Unicode"/>
          <w:sz w:val="20"/>
          <w:szCs w:val="20"/>
          <w:lang w:val="es-ES_tradnl"/>
        </w:rPr>
        <w:t>21</w:t>
      </w:r>
      <w:r w:rsidR="00AE0EFA" w:rsidRPr="00CC3777">
        <w:rPr>
          <w:rFonts w:ascii="Lucida Sans Unicode" w:eastAsia="Aptos" w:hAnsi="Lucida Sans Unicode" w:cs="Lucida Sans Unicode"/>
          <w:sz w:val="20"/>
          <w:szCs w:val="20"/>
          <w:lang w:val="es-ES_tradnl"/>
        </w:rPr>
        <w:t>,</w:t>
      </w:r>
      <w:r w:rsidR="00AE0EFA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 para referir el sentido de las resoluciones</w:t>
      </w:r>
      <w:r w:rsidR="00CC3777">
        <w:rPr>
          <w:rFonts w:ascii="Lucida Sans Unicode" w:eastAsia="Aptos" w:hAnsi="Lucida Sans Unicode" w:cs="Lucida Sans Unicode"/>
          <w:sz w:val="20"/>
          <w:szCs w:val="20"/>
          <w:lang w:val="es-ES_tradnl"/>
        </w:rPr>
        <w:t>;</w:t>
      </w:r>
      <w:r w:rsidR="00AE0EFA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 y </w:t>
      </w:r>
    </w:p>
    <w:p w14:paraId="39596D6A" w14:textId="2FB8623C" w:rsidR="00E57776" w:rsidRDefault="00E57776" w:rsidP="00BC65C7">
      <w:pPr>
        <w:pStyle w:val="Sinespaciado"/>
        <w:numPr>
          <w:ilvl w:val="0"/>
          <w:numId w:val="14"/>
        </w:numPr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>T</w:t>
      </w:r>
      <w:r w:rsidR="00AE0EFA">
        <w:rPr>
          <w:rFonts w:ascii="Lucida Sans Unicode" w:eastAsia="Aptos" w:hAnsi="Lucida Sans Unicode" w:cs="Lucida Sans Unicode"/>
          <w:sz w:val="20"/>
          <w:szCs w:val="20"/>
          <w:lang w:val="es-ES_tradnl"/>
        </w:rPr>
        <w:t>ambién</w:t>
      </w: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>,</w:t>
      </w:r>
      <w:r w:rsidR="00AE0EFA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 en el considerando </w:t>
      </w:r>
      <w:r w:rsidR="00CC3777">
        <w:rPr>
          <w:rFonts w:ascii="Lucida Sans Unicode" w:eastAsia="Aptos" w:hAnsi="Lucida Sans Unicode" w:cs="Lucida Sans Unicode"/>
          <w:sz w:val="20"/>
          <w:szCs w:val="20"/>
          <w:lang w:val="es-ES_tradnl"/>
        </w:rPr>
        <w:t>X</w:t>
      </w:r>
      <w:r w:rsidR="00AE0EFA">
        <w:rPr>
          <w:rFonts w:ascii="Lucida Sans Unicode" w:eastAsia="Aptos" w:hAnsi="Lucida Sans Unicode" w:cs="Lucida Sans Unicode"/>
          <w:sz w:val="20"/>
          <w:szCs w:val="20"/>
          <w:lang w:val="es-ES_tradnl"/>
        </w:rPr>
        <w:t>, incluir la tabla de la planilla como fue aprobada en e</w:t>
      </w:r>
      <w:r w:rsidR="000231EC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l </w:t>
      </w:r>
      <w:r w:rsidR="00CC3777">
        <w:rPr>
          <w:rFonts w:ascii="Lucida Sans Unicode" w:eastAsia="Aptos" w:hAnsi="Lucida Sans Unicode" w:cs="Lucida Sans Unicode"/>
          <w:sz w:val="20"/>
          <w:szCs w:val="20"/>
          <w:lang w:val="es-ES_tradnl"/>
        </w:rPr>
        <w:t>A</w:t>
      </w:r>
      <w:r w:rsidR="000231EC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nexo </w:t>
      </w:r>
      <w:r w:rsidR="00CC3777">
        <w:rPr>
          <w:rFonts w:ascii="Lucida Sans Unicode" w:eastAsia="Aptos" w:hAnsi="Lucida Sans Unicode" w:cs="Lucida Sans Unicode"/>
          <w:sz w:val="20"/>
          <w:szCs w:val="20"/>
          <w:lang w:val="es-ES_tradnl"/>
        </w:rPr>
        <w:t>III</w:t>
      </w:r>
      <w:r w:rsidR="000231EC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 de la sesión del </w:t>
      </w:r>
      <w:r w:rsidR="00CC3777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30 </w:t>
      </w:r>
      <w:r w:rsidR="00AA29EA">
        <w:rPr>
          <w:rFonts w:ascii="Lucida Sans Unicode" w:eastAsia="Aptos" w:hAnsi="Lucida Sans Unicode" w:cs="Lucida Sans Unicode"/>
          <w:sz w:val="20"/>
          <w:szCs w:val="20"/>
          <w:lang w:val="es-ES_tradnl"/>
        </w:rPr>
        <w:t>de marzo</w:t>
      </w: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>.</w:t>
      </w:r>
    </w:p>
    <w:p w14:paraId="18A6430F" w14:textId="77777777" w:rsidR="00E57776" w:rsidRDefault="00E57776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</w:p>
    <w:p w14:paraId="5770FB69" w14:textId="14715A19" w:rsidR="008B3EE1" w:rsidRDefault="00E57776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>P</w:t>
      </w:r>
      <w:r w:rsidR="00AE0EFA">
        <w:rPr>
          <w:rFonts w:ascii="Lucida Sans Unicode" w:eastAsia="Aptos" w:hAnsi="Lucida Sans Unicode" w:cs="Lucida Sans Unicode"/>
          <w:sz w:val="20"/>
          <w:szCs w:val="20"/>
          <w:lang w:val="es-ES_tradnl"/>
        </w:rPr>
        <w:t>roceda</w:t>
      </w:r>
      <w:r w:rsidR="00CC3777">
        <w:rPr>
          <w:rFonts w:ascii="Lucida Sans Unicode" w:eastAsia="Aptos" w:hAnsi="Lucida Sans Unicode" w:cs="Lucida Sans Unicode"/>
          <w:sz w:val="20"/>
          <w:szCs w:val="20"/>
          <w:lang w:val="es-ES_tradnl"/>
        </w:rPr>
        <w:t>,</w:t>
      </w:r>
      <w:r w:rsidR="00AE0EFA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 por favor</w:t>
      </w:r>
      <w:r w:rsidR="008B3EE1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. </w:t>
      </w:r>
    </w:p>
    <w:p w14:paraId="16440465" w14:textId="77777777" w:rsidR="00631393" w:rsidRPr="00631393" w:rsidRDefault="0063139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BD1816B" w14:textId="31B7D472" w:rsidR="00961FF6" w:rsidRPr="006E5DA5" w:rsidRDefault="00273A20" w:rsidP="00BC65C7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6E5DA5">
        <w:rPr>
          <w:rFonts w:ascii="Lucida Sans Unicode" w:hAnsi="Lucida Sans Unicode" w:cs="Lucida Sans Unicode"/>
          <w:b/>
          <w:bCs/>
          <w:sz w:val="20"/>
          <w:szCs w:val="20"/>
        </w:rPr>
        <w:t>Secretario ejecutivo, Christian Flores Garza</w:t>
      </w:r>
      <w:r w:rsidRPr="006E5DA5">
        <w:rPr>
          <w:rFonts w:ascii="Lucida Sans Unicode" w:hAnsi="Lucida Sans Unicode" w:cs="Lucida Sans Unicode"/>
          <w:sz w:val="20"/>
          <w:szCs w:val="20"/>
        </w:rPr>
        <w:t>: C</w:t>
      </w:r>
      <w:r w:rsidR="00D7536B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on</w:t>
      </w:r>
      <w:r w:rsidR="00FD623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6E5DA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gusto</w:t>
      </w:r>
      <w:r w:rsidR="00CC377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6E5DA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presidenta.</w:t>
      </w:r>
    </w:p>
    <w:p w14:paraId="0C990DAA" w14:textId="5AA2BBD5" w:rsidR="00FD6239" w:rsidRDefault="00D7536B" w:rsidP="00BC65C7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7D42E063" w14:textId="66B9C7E1" w:rsidR="00CC3777" w:rsidRDefault="00273A20" w:rsidP="00BC65C7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6E5DA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lastRenderedPageBreak/>
        <w:t xml:space="preserve">Consejeras y </w:t>
      </w:r>
      <w:r w:rsidR="00961FF6" w:rsidRPr="006E5DA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</w:t>
      </w:r>
      <w:r w:rsidRPr="006E5DA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onsejeros </w:t>
      </w:r>
      <w:r w:rsidR="00961FF6" w:rsidRPr="006E5DA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</w:t>
      </w:r>
      <w:r w:rsidRPr="006E5DA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lectorales</w:t>
      </w:r>
      <w:r w:rsidR="004F0539" w:rsidRPr="006E5DA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6E5DA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FD623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en votación económica</w:t>
      </w:r>
      <w:r w:rsidR="00E57776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FD623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les consulto si están a favor de aprobar </w:t>
      </w:r>
      <w:r w:rsidR="0063139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el </w:t>
      </w:r>
      <w:r w:rsidRPr="006E5DA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proyecto de </w:t>
      </w:r>
      <w:r w:rsidR="00FD623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acuerdo</w:t>
      </w:r>
      <w:r w:rsidRPr="006E5DA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FD623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en los términos propuesto</w:t>
      </w:r>
      <w:r w:rsidR="0063139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</w:t>
      </w:r>
      <w:r w:rsidR="00FD623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, con las propuestas de </w:t>
      </w:r>
      <w:r w:rsidR="00D7536B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modificación y </w:t>
      </w:r>
      <w:r w:rsidR="00FD623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adición</w:t>
      </w:r>
      <w:r w:rsidR="00D7536B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realizadas por la consejera Zoad Jeanine García González y enunciadas por la consejera presidenta,</w:t>
      </w:r>
      <w:r w:rsidR="00FD623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</w:t>
      </w:r>
      <w:r w:rsidR="0063139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os que estén </w:t>
      </w:r>
      <w:r w:rsidR="00FD623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por la afirmativa</w:t>
      </w:r>
      <w:r w:rsidR="0063139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842BD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sírvanse</w:t>
      </w:r>
      <w:r w:rsidR="0063139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manifestarlo levantando la mano.</w:t>
      </w:r>
    </w:p>
    <w:p w14:paraId="1CA328DC" w14:textId="77777777" w:rsidR="00850EA0" w:rsidRDefault="00850EA0" w:rsidP="00BC65C7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740"/>
        <w:gridCol w:w="1290"/>
        <w:gridCol w:w="1333"/>
        <w:gridCol w:w="1583"/>
      </w:tblGrid>
      <w:tr w:rsidR="00850EA0" w:rsidRPr="006E5DA5" w14:paraId="4FFAB612" w14:textId="77777777" w:rsidTr="0086353A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548273CC" w14:textId="77777777" w:rsidR="00850EA0" w:rsidRPr="006E5DA5" w:rsidRDefault="00850EA0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2BA14BFA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 favor</w:t>
            </w:r>
          </w:p>
        </w:tc>
        <w:tc>
          <w:tcPr>
            <w:tcW w:w="745" w:type="pct"/>
            <w:vAlign w:val="center"/>
          </w:tcPr>
          <w:p w14:paraId="65EC7AC1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En contra</w:t>
            </w:r>
          </w:p>
        </w:tc>
        <w:tc>
          <w:tcPr>
            <w:tcW w:w="885" w:type="pct"/>
            <w:vAlign w:val="center"/>
          </w:tcPr>
          <w:p w14:paraId="3C2E1C26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Abstención</w:t>
            </w:r>
          </w:p>
        </w:tc>
      </w:tr>
      <w:tr w:rsidR="00850EA0" w:rsidRPr="006E5DA5" w14:paraId="4E1A8798" w14:textId="77777777" w:rsidTr="0086353A">
        <w:trPr>
          <w:trHeight w:val="283"/>
          <w:jc w:val="center"/>
        </w:trPr>
        <w:tc>
          <w:tcPr>
            <w:tcW w:w="2649" w:type="pct"/>
            <w:vAlign w:val="center"/>
          </w:tcPr>
          <w:p w14:paraId="6027A954" w14:textId="77777777" w:rsidR="00850EA0" w:rsidRPr="006E5DA5" w:rsidRDefault="00850EA0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6C97DEB8" w14:textId="77777777" w:rsidR="00850EA0" w:rsidRPr="006E5DA5" w:rsidRDefault="00850EA0" w:rsidP="00BC65C7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19482591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7FD5F4BA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850EA0" w:rsidRPr="006E5DA5" w14:paraId="516F3235" w14:textId="77777777" w:rsidTr="0086353A">
        <w:trPr>
          <w:trHeight w:val="283"/>
          <w:jc w:val="center"/>
        </w:trPr>
        <w:tc>
          <w:tcPr>
            <w:tcW w:w="2649" w:type="pct"/>
            <w:vAlign w:val="center"/>
          </w:tcPr>
          <w:p w14:paraId="6AD0AE27" w14:textId="77777777" w:rsidR="00850EA0" w:rsidRPr="006E5DA5" w:rsidRDefault="00850EA0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62B60980" w14:textId="77777777" w:rsidR="00850EA0" w:rsidRPr="006E5DA5" w:rsidRDefault="00850EA0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7C974CBC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5367D550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850EA0" w:rsidRPr="006E5DA5" w14:paraId="16067CF9" w14:textId="77777777" w:rsidTr="0086353A">
        <w:trPr>
          <w:trHeight w:val="283"/>
          <w:jc w:val="center"/>
        </w:trPr>
        <w:tc>
          <w:tcPr>
            <w:tcW w:w="2649" w:type="pct"/>
            <w:vAlign w:val="center"/>
          </w:tcPr>
          <w:p w14:paraId="31E5F46B" w14:textId="77777777" w:rsidR="00850EA0" w:rsidRPr="006E5DA5" w:rsidRDefault="00850EA0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 Zoad Jeanine García González</w:t>
            </w:r>
          </w:p>
        </w:tc>
        <w:tc>
          <w:tcPr>
            <w:tcW w:w="721" w:type="pct"/>
            <w:vAlign w:val="center"/>
          </w:tcPr>
          <w:p w14:paraId="5DDE8C8E" w14:textId="77777777" w:rsidR="00850EA0" w:rsidRPr="006E5DA5" w:rsidRDefault="00850EA0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3DC2FBB4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7C3EF33E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850EA0" w:rsidRPr="006E5DA5" w14:paraId="117CBFDB" w14:textId="77777777" w:rsidTr="0086353A">
        <w:trPr>
          <w:trHeight w:val="283"/>
          <w:jc w:val="center"/>
        </w:trPr>
        <w:tc>
          <w:tcPr>
            <w:tcW w:w="2649" w:type="pct"/>
            <w:vAlign w:val="center"/>
          </w:tcPr>
          <w:p w14:paraId="11F52238" w14:textId="248A3FAE" w:rsidR="00850EA0" w:rsidRPr="006E5DA5" w:rsidRDefault="00E57776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Dr</w:t>
            </w:r>
            <w:r w:rsidR="00850EA0"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. Miguel Godínez Terríquez</w:t>
            </w:r>
          </w:p>
        </w:tc>
        <w:tc>
          <w:tcPr>
            <w:tcW w:w="721" w:type="pct"/>
            <w:vAlign w:val="center"/>
          </w:tcPr>
          <w:p w14:paraId="042E75F2" w14:textId="77777777" w:rsidR="00850EA0" w:rsidRPr="006E5DA5" w:rsidRDefault="00850EA0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056F6FDA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1F22B4BF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850EA0" w:rsidRPr="006E5DA5" w14:paraId="69875243" w14:textId="77777777" w:rsidTr="0086353A">
        <w:trPr>
          <w:trHeight w:val="283"/>
          <w:jc w:val="center"/>
        </w:trPr>
        <w:tc>
          <w:tcPr>
            <w:tcW w:w="2649" w:type="pct"/>
            <w:vAlign w:val="center"/>
          </w:tcPr>
          <w:p w14:paraId="79D8FE6F" w14:textId="77777777" w:rsidR="00850EA0" w:rsidRPr="006E5DA5" w:rsidRDefault="00850EA0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14A5EC47" w14:textId="77777777" w:rsidR="00850EA0" w:rsidRPr="006E5DA5" w:rsidRDefault="00850EA0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3C660E53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32405846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850EA0" w:rsidRPr="006E5DA5" w14:paraId="23B77825" w14:textId="77777777" w:rsidTr="0086353A">
        <w:trPr>
          <w:trHeight w:val="283"/>
          <w:jc w:val="center"/>
        </w:trPr>
        <w:tc>
          <w:tcPr>
            <w:tcW w:w="2649" w:type="pct"/>
            <w:vAlign w:val="center"/>
          </w:tcPr>
          <w:p w14:paraId="076BD692" w14:textId="77777777" w:rsidR="00850EA0" w:rsidRPr="006E5DA5" w:rsidRDefault="00850EA0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4F1346AD" w14:textId="77777777" w:rsidR="00850EA0" w:rsidRPr="006E5DA5" w:rsidRDefault="00850EA0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318B380F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44F26FCA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850EA0" w:rsidRPr="006E5DA5" w14:paraId="195F3563" w14:textId="77777777" w:rsidTr="0086353A">
        <w:trPr>
          <w:trHeight w:val="283"/>
          <w:jc w:val="center"/>
        </w:trPr>
        <w:tc>
          <w:tcPr>
            <w:tcW w:w="2649" w:type="pct"/>
            <w:vAlign w:val="center"/>
          </w:tcPr>
          <w:p w14:paraId="5088DC29" w14:textId="77777777" w:rsidR="00850EA0" w:rsidRPr="006E5DA5" w:rsidRDefault="00850EA0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2D72FDFE" w14:textId="77777777" w:rsidR="00850EA0" w:rsidRPr="006E5DA5" w:rsidRDefault="00850EA0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2F86BEBC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5F4FF462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850EA0" w:rsidRPr="006E5DA5" w14:paraId="3C442098" w14:textId="77777777" w:rsidTr="0086353A">
        <w:trPr>
          <w:trHeight w:val="283"/>
          <w:jc w:val="center"/>
        </w:trPr>
        <w:tc>
          <w:tcPr>
            <w:tcW w:w="2649" w:type="pct"/>
            <w:vAlign w:val="center"/>
          </w:tcPr>
          <w:p w14:paraId="748FCC03" w14:textId="77777777" w:rsidR="00850EA0" w:rsidRPr="006E5DA5" w:rsidRDefault="00850EA0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1" w:type="pct"/>
            <w:vAlign w:val="center"/>
          </w:tcPr>
          <w:p w14:paraId="4B928002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5" w:type="pct"/>
            <w:vAlign w:val="center"/>
          </w:tcPr>
          <w:p w14:paraId="4E459C60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5F8CEBEF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14:paraId="1C5DC605" w14:textId="77777777" w:rsidR="00850EA0" w:rsidRDefault="00850EA0" w:rsidP="00BC65C7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54AF4B04" w14:textId="77777777" w:rsidR="00D7536B" w:rsidRDefault="00D7536B" w:rsidP="00BC65C7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Es aprobado por unanimidad.</w:t>
      </w:r>
    </w:p>
    <w:p w14:paraId="4E101642" w14:textId="77777777" w:rsidR="00D7536B" w:rsidRDefault="00D7536B" w:rsidP="00BC65C7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82C3032" w14:textId="330A6A00" w:rsidR="00273A20" w:rsidRPr="006E5DA5" w:rsidRDefault="00273A20" w:rsidP="00BC65C7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6E5DA5">
        <w:rPr>
          <w:rFonts w:ascii="Lucida Sans Unicode" w:eastAsia="Aptos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6E5DA5">
        <w:rPr>
          <w:rFonts w:ascii="Lucida Sans Unicode" w:eastAsia="Aptos" w:hAnsi="Lucida Sans Unicode" w:cs="Lucida Sans Unicode"/>
          <w:sz w:val="20"/>
          <w:szCs w:val="20"/>
          <w:lang w:val="es-ES_tradnl"/>
        </w:rPr>
        <w:t>:</w:t>
      </w:r>
      <w:r w:rsidRPr="006E5DA5">
        <w:rPr>
          <w:rFonts w:ascii="Lucida Sans Unicode" w:eastAsia="Aptos" w:hAnsi="Lucida Sans Unicode" w:cs="Lucida Sans Unicode"/>
          <w:sz w:val="20"/>
          <w:szCs w:val="20"/>
        </w:rPr>
        <w:t xml:space="preserve"> </w:t>
      </w:r>
      <w:r w:rsidR="004F0539" w:rsidRPr="006E5DA5">
        <w:rPr>
          <w:rFonts w:ascii="Lucida Sans Unicode" w:eastAsia="Aptos" w:hAnsi="Lucida Sans Unicode" w:cs="Lucida Sans Unicode"/>
          <w:sz w:val="20"/>
          <w:szCs w:val="20"/>
        </w:rPr>
        <w:t>G</w:t>
      </w:r>
      <w:r w:rsidR="00850EA0">
        <w:rPr>
          <w:rFonts w:ascii="Lucida Sans Unicode" w:eastAsia="Aptos" w:hAnsi="Lucida Sans Unicode" w:cs="Lucida Sans Unicode"/>
          <w:sz w:val="20"/>
          <w:szCs w:val="20"/>
        </w:rPr>
        <w:t xml:space="preserve">racias, </w:t>
      </w:r>
      <w:r w:rsidR="00D95B4C">
        <w:rPr>
          <w:rFonts w:ascii="Lucida Sans Unicode" w:eastAsia="Aptos" w:hAnsi="Lucida Sans Unicode" w:cs="Lucida Sans Unicode"/>
          <w:sz w:val="20"/>
          <w:szCs w:val="20"/>
        </w:rPr>
        <w:t xml:space="preserve">señor </w:t>
      </w:r>
      <w:r w:rsidR="00023C16">
        <w:rPr>
          <w:rFonts w:ascii="Lucida Sans Unicode" w:eastAsia="Aptos" w:hAnsi="Lucida Sans Unicode" w:cs="Lucida Sans Unicode"/>
          <w:sz w:val="20"/>
          <w:szCs w:val="20"/>
        </w:rPr>
        <w:t>secretario. P</w:t>
      </w:r>
      <w:r w:rsidR="00D95B4C">
        <w:rPr>
          <w:rFonts w:ascii="Lucida Sans Unicode" w:eastAsia="Aptos" w:hAnsi="Lucida Sans Unicode" w:cs="Lucida Sans Unicode"/>
          <w:sz w:val="20"/>
          <w:szCs w:val="20"/>
        </w:rPr>
        <w:t>or favor, c</w:t>
      </w:r>
      <w:r w:rsidRPr="006E5DA5">
        <w:rPr>
          <w:rFonts w:ascii="Lucida Sans Unicode" w:eastAsia="Aptos" w:hAnsi="Lucida Sans Unicode" w:cs="Lucida Sans Unicode"/>
          <w:sz w:val="20"/>
          <w:szCs w:val="20"/>
        </w:rPr>
        <w:t>ontinúe con</w:t>
      </w:r>
      <w:r w:rsidRPr="006E5DA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la sesión. </w:t>
      </w:r>
    </w:p>
    <w:p w14:paraId="2C211739" w14:textId="77777777" w:rsidR="00273A20" w:rsidRPr="006E5DA5" w:rsidRDefault="00273A20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</w:p>
    <w:p w14:paraId="3880D7DF" w14:textId="1A5028DD" w:rsidR="00EF5C07" w:rsidRPr="006E5DA5" w:rsidRDefault="00273A20" w:rsidP="00BC65C7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6E5DA5">
        <w:rPr>
          <w:rFonts w:ascii="Lucida Sans Unicode" w:eastAsia="Aptos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6E5DA5">
        <w:rPr>
          <w:rFonts w:ascii="Lucida Sans Unicode" w:eastAsia="Aptos" w:hAnsi="Lucida Sans Unicode" w:cs="Lucida Sans Unicode"/>
          <w:sz w:val="20"/>
          <w:szCs w:val="20"/>
        </w:rPr>
        <w:t xml:space="preserve">: </w:t>
      </w:r>
      <w:r w:rsidRPr="006E5DA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 gusto</w:t>
      </w:r>
      <w:r w:rsidR="00EC2498" w:rsidRPr="006E5DA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6E5DA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presidenta.</w:t>
      </w:r>
    </w:p>
    <w:p w14:paraId="6520BFFB" w14:textId="77777777" w:rsidR="00362229" w:rsidRDefault="00362229" w:rsidP="00BC65C7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025F64BA" w14:textId="63A4270C" w:rsidR="00362229" w:rsidRPr="00E57776" w:rsidRDefault="00273A20" w:rsidP="00BC65C7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iCs/>
          <w:sz w:val="20"/>
          <w:szCs w:val="20"/>
          <w:lang w:eastAsia="es-MX"/>
        </w:rPr>
      </w:pPr>
      <w:r w:rsidRPr="006E5DA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El siguiente asunto del orden del día corresponde al</w:t>
      </w:r>
      <w:r w:rsidRPr="00E57776">
        <w:rPr>
          <w:rFonts w:ascii="Lucida Sans Unicode" w:eastAsia="Times New Roman" w:hAnsi="Lucida Sans Unicode" w:cs="Lucida Sans Unicode"/>
          <w:iCs/>
          <w:sz w:val="20"/>
          <w:szCs w:val="20"/>
          <w:lang w:eastAsia="es-MX"/>
        </w:rPr>
        <w:t xml:space="preserve"> </w:t>
      </w:r>
      <w:r w:rsidR="00CC3777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>p</w:t>
      </w:r>
      <w:r w:rsidR="00545234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 xml:space="preserve">royecto de </w:t>
      </w:r>
      <w:r w:rsidR="00CC3777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>a</w:t>
      </w:r>
      <w:r w:rsidR="00362229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>cuerdo del Consejo General del Instituto Electoral y de Participación Ciudadana del Estado de Jalisco, por el que se da cumplimiento a las sentencias dictadas por el Tribunal Electoral del Estado de Jalisco en los juicios para la Protección de los Derechos Político-Electorales del Ciudadano</w:t>
      </w:r>
      <w:r w:rsidR="00D7536B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 xml:space="preserve"> identificados</w:t>
      </w:r>
      <w:r w:rsidR="00362229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 xml:space="preserve"> con </w:t>
      </w:r>
      <w:r w:rsidR="00D7536B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 xml:space="preserve">los </w:t>
      </w:r>
      <w:r w:rsidR="00362229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>números de expedi</w:t>
      </w:r>
      <w:r w:rsidR="00D7536B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 xml:space="preserve">ente </w:t>
      </w:r>
      <w:bookmarkStart w:id="5" w:name="_Hlk176521289"/>
      <w:r w:rsidR="00D7536B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>JDC-371</w:t>
      </w:r>
      <w:r w:rsidR="00E57776">
        <w:rPr>
          <w:rFonts w:ascii="Lucida Sans Unicode" w:eastAsia="Times New Roman" w:hAnsi="Lucida Sans Unicode" w:cs="Lucida Sans Unicode"/>
          <w:iCs/>
          <w:sz w:val="20"/>
          <w:szCs w:val="20"/>
        </w:rPr>
        <w:t>/2024</w:t>
      </w:r>
      <w:r w:rsidR="00D7536B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 xml:space="preserve">, </w:t>
      </w:r>
      <w:r w:rsidR="00E57776">
        <w:rPr>
          <w:rFonts w:ascii="Lucida Sans Unicode" w:eastAsia="Times New Roman" w:hAnsi="Lucida Sans Unicode" w:cs="Lucida Sans Unicode"/>
          <w:iCs/>
          <w:sz w:val="20"/>
          <w:szCs w:val="20"/>
        </w:rPr>
        <w:t>JDC-</w:t>
      </w:r>
      <w:r w:rsidR="00D7536B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>418</w:t>
      </w:r>
      <w:r w:rsidR="00E57776">
        <w:rPr>
          <w:rFonts w:ascii="Lucida Sans Unicode" w:eastAsia="Times New Roman" w:hAnsi="Lucida Sans Unicode" w:cs="Lucida Sans Unicode"/>
          <w:iCs/>
          <w:sz w:val="20"/>
          <w:szCs w:val="20"/>
        </w:rPr>
        <w:t>/2024</w:t>
      </w:r>
      <w:r w:rsidR="00D7536B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 xml:space="preserve"> y </w:t>
      </w:r>
      <w:r w:rsidR="00E57776">
        <w:rPr>
          <w:rFonts w:ascii="Lucida Sans Unicode" w:eastAsia="Times New Roman" w:hAnsi="Lucida Sans Unicode" w:cs="Lucida Sans Unicode"/>
          <w:iCs/>
          <w:sz w:val="20"/>
          <w:szCs w:val="20"/>
        </w:rPr>
        <w:t>JDC-</w:t>
      </w:r>
      <w:r w:rsidR="00D7536B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>430</w:t>
      </w:r>
      <w:r w:rsidR="00E57776">
        <w:rPr>
          <w:rFonts w:ascii="Lucida Sans Unicode" w:eastAsia="Times New Roman" w:hAnsi="Lucida Sans Unicode" w:cs="Lucida Sans Unicode"/>
          <w:iCs/>
          <w:sz w:val="20"/>
          <w:szCs w:val="20"/>
        </w:rPr>
        <w:t>/2024</w:t>
      </w:r>
      <w:r w:rsidR="00362229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>,</w:t>
      </w:r>
      <w:bookmarkEnd w:id="5"/>
      <w:r w:rsidR="00362229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 xml:space="preserve"> promovidos por diversas personas ciudadanas, que </w:t>
      </w:r>
      <w:r w:rsidR="00D7536B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>ordenan el registro de candidatu</w:t>
      </w:r>
      <w:r w:rsidR="000231EC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>ras a munícipes de Zacoalco de T</w:t>
      </w:r>
      <w:r w:rsidR="00D7536B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 xml:space="preserve">orres, Talpa de Allende y Ocotlán, Jalisco, respectivamente, </w:t>
      </w:r>
      <w:r w:rsidR="00D7536B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lastRenderedPageBreak/>
        <w:t xml:space="preserve">presentadas por el partido político Morena, </w:t>
      </w:r>
      <w:r w:rsidR="00362229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>para el Proceso Electoral Local Concurrente 2023-2024.</w:t>
      </w:r>
    </w:p>
    <w:p w14:paraId="37820922" w14:textId="0572DD2C" w:rsidR="00576D84" w:rsidRPr="00A96A55" w:rsidRDefault="00273A20" w:rsidP="00BC65C7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i/>
          <w:sz w:val="20"/>
          <w:szCs w:val="20"/>
          <w:lang w:eastAsia="es-MX"/>
        </w:rPr>
      </w:pPr>
      <w:r w:rsidRPr="006E5DA5">
        <w:rPr>
          <w:rFonts w:ascii="Lucida Sans Unicode" w:eastAsia="Times New Roman" w:hAnsi="Lucida Sans Unicode" w:cs="Lucida Sans Unicode"/>
          <w:i/>
          <w:sz w:val="20"/>
          <w:szCs w:val="20"/>
          <w:lang w:eastAsia="es-MX"/>
        </w:rPr>
        <w:t xml:space="preserve"> </w:t>
      </w:r>
    </w:p>
    <w:p w14:paraId="427475AC" w14:textId="373FFF52" w:rsidR="00C843C0" w:rsidRPr="00A71896" w:rsidRDefault="00273A20" w:rsidP="00BC65C7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6E5DA5">
        <w:rPr>
          <w:rFonts w:ascii="Lucida Sans Unicode" w:eastAsia="Aptos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6E5DA5">
        <w:rPr>
          <w:rFonts w:ascii="Lucida Sans Unicode" w:eastAsia="Aptos" w:hAnsi="Lucida Sans Unicode" w:cs="Lucida Sans Unicode"/>
          <w:sz w:val="20"/>
          <w:szCs w:val="20"/>
          <w:lang w:val="es-ES_tradnl"/>
        </w:rPr>
        <w:t>:</w:t>
      </w:r>
      <w:r w:rsidRPr="006E5DA5">
        <w:rPr>
          <w:rFonts w:ascii="Lucida Sans Unicode" w:eastAsia="Aptos" w:hAnsi="Lucida Sans Unicode" w:cs="Lucida Sans Unicode"/>
          <w:sz w:val="20"/>
          <w:szCs w:val="20"/>
        </w:rPr>
        <w:t xml:space="preserve"> </w:t>
      </w:r>
      <w:r w:rsidR="00A96A5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Gracias</w:t>
      </w:r>
      <w:r w:rsidR="00E57776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63139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023C16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secretario. P</w:t>
      </w:r>
      <w:r w:rsidRPr="006E5DA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or favor</w:t>
      </w:r>
      <w:r w:rsidR="00EC2498" w:rsidRPr="006E5DA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6E5DA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</w:t>
      </w:r>
      <w:r w:rsidR="00EC2498" w:rsidRPr="006E5DA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é</w:t>
      </w:r>
      <w:r w:rsidRPr="006E5DA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lectura </w:t>
      </w:r>
      <w:r w:rsidR="00EC2498" w:rsidRPr="006E5DA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a </w:t>
      </w:r>
      <w:r w:rsidR="00A96A5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los puntos de acuerdo</w:t>
      </w:r>
      <w:r w:rsidRPr="006E5DA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4AE611F5" w14:textId="77777777" w:rsidR="00203C6C" w:rsidRPr="00E57776" w:rsidRDefault="00203C6C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01B09FE" w14:textId="4476BF22" w:rsidR="00023C16" w:rsidRDefault="00C843C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5DA5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6E5DA5">
        <w:rPr>
          <w:rFonts w:ascii="Lucida Sans Unicode" w:hAnsi="Lucida Sans Unicode" w:cs="Lucida Sans Unicode"/>
          <w:sz w:val="20"/>
          <w:szCs w:val="20"/>
        </w:rPr>
        <w:t>:</w:t>
      </w:r>
      <w:r w:rsidR="00145892"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536B">
        <w:rPr>
          <w:rFonts w:ascii="Lucida Sans Unicode" w:hAnsi="Lucida Sans Unicode" w:cs="Lucida Sans Unicode"/>
          <w:sz w:val="20"/>
          <w:szCs w:val="20"/>
        </w:rPr>
        <w:t>Con gusto</w:t>
      </w:r>
      <w:r w:rsidR="00CC3777">
        <w:rPr>
          <w:rFonts w:ascii="Lucida Sans Unicode" w:hAnsi="Lucida Sans Unicode" w:cs="Lucida Sans Unicode"/>
          <w:sz w:val="20"/>
          <w:szCs w:val="20"/>
        </w:rPr>
        <w:t>,</w:t>
      </w:r>
      <w:r w:rsidR="00D7536B">
        <w:rPr>
          <w:rFonts w:ascii="Lucida Sans Unicode" w:hAnsi="Lucida Sans Unicode" w:cs="Lucida Sans Unicode"/>
          <w:sz w:val="20"/>
          <w:szCs w:val="20"/>
        </w:rPr>
        <w:t xml:space="preserve"> presidenta. </w:t>
      </w:r>
    </w:p>
    <w:p w14:paraId="567FCA07" w14:textId="77777777" w:rsidR="00023C16" w:rsidRDefault="00023C1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8D32F90" w14:textId="785B029A" w:rsidR="00145892" w:rsidRDefault="00EF5C0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5DA5">
        <w:rPr>
          <w:rFonts w:ascii="Lucida Sans Unicode" w:hAnsi="Lucida Sans Unicode" w:cs="Lucida Sans Unicode"/>
          <w:sz w:val="20"/>
          <w:szCs w:val="20"/>
        </w:rPr>
        <w:t>L</w:t>
      </w:r>
      <w:r w:rsidR="00145892" w:rsidRPr="006E5DA5">
        <w:rPr>
          <w:rFonts w:ascii="Lucida Sans Unicode" w:hAnsi="Lucida Sans Unicode" w:cs="Lucida Sans Unicode"/>
          <w:sz w:val="20"/>
          <w:szCs w:val="20"/>
        </w:rPr>
        <w:t>os</w:t>
      </w:r>
      <w:r w:rsidR="00C843C0"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96A55">
        <w:rPr>
          <w:rFonts w:ascii="Lucida Sans Unicode" w:hAnsi="Lucida Sans Unicode" w:cs="Lucida Sans Unicode"/>
          <w:sz w:val="20"/>
          <w:szCs w:val="20"/>
        </w:rPr>
        <w:t>puntos de acuerdo</w:t>
      </w:r>
      <w:r w:rsidR="0063139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45892" w:rsidRPr="006E5DA5">
        <w:rPr>
          <w:rFonts w:ascii="Lucida Sans Unicode" w:hAnsi="Lucida Sans Unicode" w:cs="Lucida Sans Unicode"/>
          <w:sz w:val="20"/>
          <w:szCs w:val="20"/>
        </w:rPr>
        <w:t>son los siguientes</w:t>
      </w:r>
      <w:r w:rsidR="00C843C0" w:rsidRPr="006E5DA5">
        <w:rPr>
          <w:rFonts w:ascii="Lucida Sans Unicode" w:hAnsi="Lucida Sans Unicode" w:cs="Lucida Sans Unicode"/>
          <w:sz w:val="20"/>
          <w:szCs w:val="20"/>
        </w:rPr>
        <w:t>:</w:t>
      </w:r>
    </w:p>
    <w:p w14:paraId="5383F9B4" w14:textId="77777777" w:rsidR="00A96A55" w:rsidRPr="003542CA" w:rsidRDefault="00A96A55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84127BE" w14:textId="0D37BFFA" w:rsidR="00D7536B" w:rsidRPr="00D7536B" w:rsidRDefault="00A96A55" w:rsidP="00BC65C7">
      <w:pPr>
        <w:spacing w:after="0" w:line="276" w:lineRule="auto"/>
        <w:jc w:val="both"/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ES"/>
        </w:rPr>
      </w:pPr>
      <w:r w:rsidRPr="00725030">
        <w:rPr>
          <w:rFonts w:ascii="Lucida Sans Unicode" w:hAnsi="Lucida Sans Unicode" w:cs="Lucida Sans Unicode"/>
          <w:sz w:val="20"/>
          <w:szCs w:val="20"/>
          <w:lang w:val="pt-PT" w:eastAsia="ar-SA"/>
        </w:rPr>
        <w:t>P</w:t>
      </w:r>
      <w:r w:rsidR="003542CA" w:rsidRPr="00725030">
        <w:rPr>
          <w:rFonts w:ascii="Lucida Sans Unicode" w:hAnsi="Lucida Sans Unicode" w:cs="Lucida Sans Unicode"/>
          <w:sz w:val="20"/>
          <w:szCs w:val="20"/>
          <w:lang w:val="pt-PT" w:eastAsia="ar-SA"/>
        </w:rPr>
        <w:t>rimero</w:t>
      </w:r>
      <w:r w:rsidRPr="00725030">
        <w:rPr>
          <w:rFonts w:ascii="Lucida Sans Unicode" w:hAnsi="Lucida Sans Unicode" w:cs="Lucida Sans Unicode"/>
          <w:sz w:val="20"/>
          <w:szCs w:val="20"/>
          <w:lang w:val="pt-PT" w:eastAsia="ar-SA"/>
        </w:rPr>
        <w:t>.</w:t>
      </w:r>
      <w:r w:rsidRPr="00D7536B">
        <w:rPr>
          <w:rFonts w:ascii="Lucida Sans Unicode" w:hAnsi="Lucida Sans Unicode" w:cs="Lucida Sans Unicode"/>
          <w:b/>
          <w:bCs/>
          <w:sz w:val="20"/>
          <w:szCs w:val="20"/>
          <w:lang w:val="pt-PT" w:eastAsia="ar-SA"/>
        </w:rPr>
        <w:t xml:space="preserve"> </w:t>
      </w:r>
      <w:r w:rsidR="00D7536B" w:rsidRPr="00D7536B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En cumplimiento a lo ordenado por el Tribunal Electoral del Estado de Jalisco</w:t>
      </w:r>
      <w:r w:rsidR="00CC3777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,</w:t>
      </w:r>
      <w:r w:rsidR="00D7536B" w:rsidRPr="00D7536B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en las sentencias multicitadas, se registran a las candidaturas a munícipes presentadas por el partido político Morena</w:t>
      </w:r>
      <w:r w:rsidR="00CC3777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,</w:t>
      </w:r>
      <w:r w:rsidR="00D7536B" w:rsidRPr="00D7536B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en específico para los municipios de Zacoalco de Torres, Talpa de Allende y Ocotlán, en términos de los considerandos XII al XIV, así como de los A</w:t>
      </w:r>
      <w:r w:rsidR="00E57776" w:rsidRPr="00D7536B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nexos</w:t>
      </w:r>
      <w:r w:rsidR="00D7536B" w:rsidRPr="00D7536B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que se acompañan a este acuerdo, y que forman parte integral del mismo.</w:t>
      </w:r>
      <w:r w:rsidR="00D7536B" w:rsidRPr="00D7536B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ES"/>
        </w:rPr>
        <w:t xml:space="preserve">  </w:t>
      </w:r>
    </w:p>
    <w:p w14:paraId="76D11DC1" w14:textId="23CF06B6" w:rsidR="00A96A55" w:rsidRPr="00D7536B" w:rsidRDefault="00A96A55" w:rsidP="00BC65C7">
      <w:pPr>
        <w:suppressAutoHyphens/>
        <w:autoSpaceDE w:val="0"/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" w:eastAsia="ar-SA"/>
        </w:rPr>
      </w:pPr>
    </w:p>
    <w:p w14:paraId="00A7052E" w14:textId="66ABB676" w:rsidR="00A96A55" w:rsidRPr="00514DA8" w:rsidRDefault="00A96A55" w:rsidP="00BC65C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725030">
        <w:rPr>
          <w:rFonts w:ascii="Lucida Sans Unicode" w:hAnsi="Lucida Sans Unicode" w:cs="Lucida Sans Unicode"/>
          <w:sz w:val="20"/>
          <w:szCs w:val="20"/>
        </w:rPr>
        <w:t>S</w:t>
      </w:r>
      <w:r w:rsidR="003542CA" w:rsidRPr="00725030">
        <w:rPr>
          <w:rFonts w:ascii="Lucida Sans Unicode" w:hAnsi="Lucida Sans Unicode" w:cs="Lucida Sans Unicode"/>
          <w:sz w:val="20"/>
          <w:szCs w:val="20"/>
        </w:rPr>
        <w:t>egundo</w:t>
      </w:r>
      <w:r w:rsidRPr="00725030">
        <w:rPr>
          <w:rFonts w:ascii="Lucida Sans Unicode" w:hAnsi="Lucida Sans Unicode" w:cs="Lucida Sans Unicode"/>
          <w:sz w:val="20"/>
          <w:szCs w:val="20"/>
        </w:rPr>
        <w:t>.</w:t>
      </w:r>
      <w:r w:rsidRPr="00D7536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536B" w:rsidRPr="00D7536B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Se exhorta a las personas candidatas a munícipes del estado de Jalisco, para que cumplan con la obligación de publicar su información en la plataforma del sistema “Candidatas y Candidatos, Conóceles”, en términos del considerando XVI de este acuerdo. </w:t>
      </w:r>
    </w:p>
    <w:p w14:paraId="240F913F" w14:textId="77777777" w:rsidR="000231EC" w:rsidRDefault="000231EC" w:rsidP="00BC65C7">
      <w:pPr>
        <w:spacing w:after="0"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eastAsia="ar-SA"/>
        </w:rPr>
      </w:pPr>
    </w:p>
    <w:p w14:paraId="627CE665" w14:textId="77777777" w:rsidR="00D7536B" w:rsidRPr="00D7536B" w:rsidRDefault="00A96A55" w:rsidP="00BC65C7">
      <w:pPr>
        <w:spacing w:after="0" w:line="276" w:lineRule="auto"/>
        <w:jc w:val="both"/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ES"/>
        </w:rPr>
      </w:pPr>
      <w:r w:rsidRPr="00725030">
        <w:rPr>
          <w:rFonts w:ascii="Lucida Sans Unicode" w:hAnsi="Lucida Sans Unicode" w:cs="Lucida Sans Unicode"/>
          <w:bCs/>
          <w:sz w:val="20"/>
          <w:szCs w:val="20"/>
          <w:lang w:eastAsia="ar-SA"/>
        </w:rPr>
        <w:t>T</w:t>
      </w:r>
      <w:r w:rsidR="003542CA" w:rsidRPr="00725030">
        <w:rPr>
          <w:rFonts w:ascii="Lucida Sans Unicode" w:hAnsi="Lucida Sans Unicode" w:cs="Lucida Sans Unicode"/>
          <w:bCs/>
          <w:sz w:val="20"/>
          <w:szCs w:val="20"/>
          <w:lang w:eastAsia="ar-SA"/>
        </w:rPr>
        <w:t>ercero</w:t>
      </w:r>
      <w:r w:rsidRPr="00725030">
        <w:rPr>
          <w:rFonts w:ascii="Lucida Sans Unicode" w:hAnsi="Lucida Sans Unicode" w:cs="Lucida Sans Unicode"/>
          <w:bCs/>
          <w:sz w:val="20"/>
          <w:szCs w:val="20"/>
          <w:lang w:eastAsia="ar-SA"/>
        </w:rPr>
        <w:t>.</w:t>
      </w:r>
      <w:r w:rsidRPr="00D7536B">
        <w:rPr>
          <w:rFonts w:ascii="Lucida Sans Unicode" w:hAnsi="Lucida Sans Unicode" w:cs="Lucida Sans Unicode"/>
          <w:bCs/>
          <w:sz w:val="20"/>
          <w:szCs w:val="20"/>
          <w:lang w:eastAsia="ar-SA"/>
        </w:rPr>
        <w:t xml:space="preserve"> </w:t>
      </w:r>
      <w:r w:rsidR="00D7536B" w:rsidRPr="00D7536B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Se exhorta al partido político Morena, a las candidaturas, militantes y simpatizantes, observar en todo momento el adecuado cumplimiento de lo dispuesto por los considerandos XV y XVII, en lo que les corresponde.</w:t>
      </w:r>
      <w:r w:rsidR="00D7536B" w:rsidRPr="00D7536B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ES"/>
        </w:rPr>
        <w:t xml:space="preserve"> </w:t>
      </w:r>
    </w:p>
    <w:p w14:paraId="6476E08D" w14:textId="77777777" w:rsidR="00A96A55" w:rsidRPr="00D7536B" w:rsidRDefault="00A96A55" w:rsidP="00BC65C7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ar-SA"/>
        </w:rPr>
      </w:pPr>
    </w:p>
    <w:p w14:paraId="68F6ECE2" w14:textId="3205062E" w:rsidR="00D7536B" w:rsidRPr="00514DA8" w:rsidRDefault="00A96A55" w:rsidP="00BC65C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725030">
        <w:rPr>
          <w:rFonts w:ascii="Lucida Sans Unicode" w:hAnsi="Lucida Sans Unicode" w:cs="Lucida Sans Unicode"/>
          <w:bCs/>
          <w:sz w:val="20"/>
          <w:szCs w:val="20"/>
          <w:lang w:eastAsia="ar-SA"/>
        </w:rPr>
        <w:t>C</w:t>
      </w:r>
      <w:r w:rsidR="003542CA" w:rsidRPr="00725030">
        <w:rPr>
          <w:rFonts w:ascii="Lucida Sans Unicode" w:hAnsi="Lucida Sans Unicode" w:cs="Lucida Sans Unicode"/>
          <w:bCs/>
          <w:sz w:val="20"/>
          <w:szCs w:val="20"/>
          <w:lang w:eastAsia="ar-SA"/>
        </w:rPr>
        <w:t>uarto</w:t>
      </w:r>
      <w:r w:rsidRPr="00725030">
        <w:rPr>
          <w:rFonts w:ascii="Lucida Sans Unicode" w:hAnsi="Lucida Sans Unicode" w:cs="Lucida Sans Unicode"/>
          <w:bCs/>
          <w:sz w:val="20"/>
          <w:szCs w:val="20"/>
          <w:lang w:eastAsia="ar-SA"/>
        </w:rPr>
        <w:t>.</w:t>
      </w:r>
      <w:r w:rsidRPr="00D7536B">
        <w:rPr>
          <w:rFonts w:ascii="Lucida Sans Unicode" w:hAnsi="Lucida Sans Unicode" w:cs="Lucida Sans Unicode"/>
          <w:bCs/>
          <w:sz w:val="20"/>
          <w:szCs w:val="20"/>
          <w:lang w:eastAsia="ar-SA"/>
        </w:rPr>
        <w:t xml:space="preserve"> </w:t>
      </w:r>
      <w:r w:rsidR="00D7536B" w:rsidRPr="00D7536B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Hágase del conocimiento </w:t>
      </w:r>
      <w:r w:rsidR="00D7536B" w:rsidRPr="00D7536B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del Tribunal Electoral del Estado de Jalisco</w:t>
      </w:r>
      <w:r w:rsidR="00D7536B" w:rsidRPr="00D7536B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, el presente acuerdo, a efecto de informar s</w:t>
      </w:r>
      <w:r w:rsidR="00514DA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obre el cumplimiento realizado por</w:t>
      </w:r>
      <w:r w:rsidR="00D7536B" w:rsidRPr="00D7536B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las sentencias dictadas en los juicios para la Protección de los Derechos Político-Electorales del Ciudadano</w:t>
      </w:r>
      <w:r w:rsidR="00D7536B" w:rsidRPr="00D7536B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, identificados con los númer</w:t>
      </w:r>
      <w:r w:rsidR="00514DA8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os de expedientes </w:t>
      </w:r>
      <w:r w:rsidR="00E57776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>JDC-371</w:t>
      </w:r>
      <w:r w:rsidR="00E57776">
        <w:rPr>
          <w:rFonts w:ascii="Lucida Sans Unicode" w:eastAsia="Times New Roman" w:hAnsi="Lucida Sans Unicode" w:cs="Lucida Sans Unicode"/>
          <w:iCs/>
          <w:sz w:val="20"/>
          <w:szCs w:val="20"/>
        </w:rPr>
        <w:t>/2024</w:t>
      </w:r>
      <w:r w:rsidR="00E57776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 xml:space="preserve">, </w:t>
      </w:r>
      <w:r w:rsidR="00E57776">
        <w:rPr>
          <w:rFonts w:ascii="Lucida Sans Unicode" w:eastAsia="Times New Roman" w:hAnsi="Lucida Sans Unicode" w:cs="Lucida Sans Unicode"/>
          <w:iCs/>
          <w:sz w:val="20"/>
          <w:szCs w:val="20"/>
        </w:rPr>
        <w:t>JDC-</w:t>
      </w:r>
      <w:r w:rsidR="00E57776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>418</w:t>
      </w:r>
      <w:r w:rsidR="00E57776">
        <w:rPr>
          <w:rFonts w:ascii="Lucida Sans Unicode" w:eastAsia="Times New Roman" w:hAnsi="Lucida Sans Unicode" w:cs="Lucida Sans Unicode"/>
          <w:iCs/>
          <w:sz w:val="20"/>
          <w:szCs w:val="20"/>
        </w:rPr>
        <w:t>/2024</w:t>
      </w:r>
      <w:r w:rsidR="00E57776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 xml:space="preserve"> y </w:t>
      </w:r>
      <w:r w:rsidR="00E57776">
        <w:rPr>
          <w:rFonts w:ascii="Lucida Sans Unicode" w:eastAsia="Times New Roman" w:hAnsi="Lucida Sans Unicode" w:cs="Lucida Sans Unicode"/>
          <w:iCs/>
          <w:sz w:val="20"/>
          <w:szCs w:val="20"/>
        </w:rPr>
        <w:t>JDC-</w:t>
      </w:r>
      <w:r w:rsidR="00E57776" w:rsidRPr="00E57776">
        <w:rPr>
          <w:rFonts w:ascii="Lucida Sans Unicode" w:eastAsia="Times New Roman" w:hAnsi="Lucida Sans Unicode" w:cs="Lucida Sans Unicode"/>
          <w:iCs/>
          <w:sz w:val="20"/>
          <w:szCs w:val="20"/>
        </w:rPr>
        <w:t>430</w:t>
      </w:r>
      <w:r w:rsidR="00E57776">
        <w:rPr>
          <w:rFonts w:ascii="Lucida Sans Unicode" w:eastAsia="Times New Roman" w:hAnsi="Lucida Sans Unicode" w:cs="Lucida Sans Unicode"/>
          <w:iCs/>
          <w:sz w:val="20"/>
          <w:szCs w:val="20"/>
        </w:rPr>
        <w:t>/2024</w:t>
      </w:r>
      <w:r w:rsidR="00D7536B" w:rsidRPr="00D7536B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.</w:t>
      </w:r>
    </w:p>
    <w:p w14:paraId="49C4CF53" w14:textId="4501967C" w:rsidR="00A96A55" w:rsidRPr="00D7536B" w:rsidRDefault="00A96A55" w:rsidP="00BC65C7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F2A3409" w14:textId="77777777" w:rsidR="00D7536B" w:rsidRPr="00D7536B" w:rsidRDefault="00A96A55" w:rsidP="00BC65C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es-ES"/>
        </w:rPr>
      </w:pPr>
      <w:r w:rsidRPr="00725030">
        <w:rPr>
          <w:rFonts w:ascii="Lucida Sans Unicode" w:hAnsi="Lucida Sans Unicode" w:cs="Lucida Sans Unicode"/>
          <w:bCs/>
          <w:sz w:val="20"/>
          <w:szCs w:val="20"/>
          <w:lang w:eastAsia="ar-SA"/>
        </w:rPr>
        <w:lastRenderedPageBreak/>
        <w:t>Q</w:t>
      </w:r>
      <w:r w:rsidR="003542CA" w:rsidRPr="00725030">
        <w:rPr>
          <w:rFonts w:ascii="Lucida Sans Unicode" w:hAnsi="Lucida Sans Unicode" w:cs="Lucida Sans Unicode"/>
          <w:bCs/>
          <w:sz w:val="20"/>
          <w:szCs w:val="20"/>
          <w:lang w:eastAsia="ar-SA"/>
        </w:rPr>
        <w:t>uinto</w:t>
      </w:r>
      <w:r w:rsidRPr="00725030">
        <w:rPr>
          <w:rFonts w:ascii="Lucida Sans Unicode" w:hAnsi="Lucida Sans Unicode" w:cs="Lucida Sans Unicode"/>
          <w:bCs/>
          <w:sz w:val="20"/>
          <w:szCs w:val="20"/>
          <w:lang w:eastAsia="ar-SA"/>
        </w:rPr>
        <w:t>.</w:t>
      </w:r>
      <w:r w:rsidRPr="00D7536B">
        <w:rPr>
          <w:rFonts w:ascii="Lucida Sans Unicode" w:hAnsi="Lucida Sans Unicode" w:cs="Lucida Sans Unicode"/>
          <w:sz w:val="20"/>
          <w:szCs w:val="20"/>
          <w:lang w:eastAsia="ar-SA"/>
        </w:rPr>
        <w:t xml:space="preserve"> </w:t>
      </w:r>
      <w:r w:rsidR="00D7536B" w:rsidRPr="00D7536B">
        <w:rPr>
          <w:rFonts w:ascii="Lucida Sans Unicode" w:eastAsia="Times New Roman" w:hAnsi="Lucida Sans Unicode" w:cs="Lucida Sans Unicode"/>
          <w:sz w:val="20"/>
          <w:szCs w:val="20"/>
          <w:lang w:val="es-ES_tradnl" w:eastAsia="es-ES"/>
        </w:rPr>
        <w:t>Comuníquese el presente acuerdo al Instituto Nacional Electoral, a través del Sistema de Vinculación con los Organismos Públicos Locales Electorales, para los efectos correspondientes.</w:t>
      </w:r>
    </w:p>
    <w:p w14:paraId="5FE2134D" w14:textId="77777777" w:rsidR="00A96A55" w:rsidRPr="00D7536B" w:rsidRDefault="00A96A55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2579A6B" w14:textId="05CADCBE" w:rsidR="00D7536B" w:rsidRPr="00D7536B" w:rsidRDefault="00A96A55" w:rsidP="00BC65C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</w:pPr>
      <w:r w:rsidRPr="00725030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3542CA" w:rsidRPr="00725030">
        <w:rPr>
          <w:rFonts w:ascii="Lucida Sans Unicode" w:hAnsi="Lucida Sans Unicode" w:cs="Lucida Sans Unicode"/>
          <w:bCs/>
          <w:sz w:val="20"/>
          <w:szCs w:val="20"/>
        </w:rPr>
        <w:t>exto</w:t>
      </w:r>
      <w:r w:rsidRPr="00725030">
        <w:rPr>
          <w:rFonts w:ascii="Lucida Sans Unicode" w:hAnsi="Lucida Sans Unicode" w:cs="Lucida Sans Unicode"/>
          <w:bCs/>
          <w:sz w:val="20"/>
          <w:szCs w:val="20"/>
        </w:rPr>
        <w:t>.</w:t>
      </w:r>
      <w:r w:rsidRPr="00D7536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536B" w:rsidRPr="00D7536B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Notifíquese a las personas integrantes del Consejo General</w:t>
      </w:r>
      <w:r w:rsidR="00E57776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,</w:t>
      </w:r>
      <w:r w:rsidR="00D7536B" w:rsidRPr="00D7536B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mediante el correo electrónico, en términos del considerando XVIII.</w:t>
      </w:r>
    </w:p>
    <w:p w14:paraId="7432A654" w14:textId="0535F729" w:rsidR="00A96A55" w:rsidRPr="00D7536B" w:rsidRDefault="00A96A55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6ABF633" w14:textId="77777777" w:rsidR="00D7536B" w:rsidRPr="00D7536B" w:rsidRDefault="00A96A55" w:rsidP="00BC65C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</w:pPr>
      <w:r w:rsidRPr="00725030"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3542CA" w:rsidRPr="00725030">
        <w:rPr>
          <w:rFonts w:ascii="Lucida Sans Unicode" w:hAnsi="Lucida Sans Unicode" w:cs="Lucida Sans Unicode"/>
          <w:sz w:val="20"/>
          <w:szCs w:val="20"/>
          <w:lang w:val="es-ES_tradnl"/>
        </w:rPr>
        <w:t>éptimo</w:t>
      </w:r>
      <w:r w:rsidRPr="000231EC">
        <w:rPr>
          <w:rFonts w:ascii="Lucida Sans Unicode" w:hAnsi="Lucida Sans Unicode" w:cs="Lucida Sans Unicode"/>
          <w:b/>
          <w:sz w:val="20"/>
          <w:szCs w:val="20"/>
          <w:lang w:val="es-ES_tradnl"/>
        </w:rPr>
        <w:t>.</w:t>
      </w:r>
      <w:r w:rsidRPr="00D7536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D7536B" w:rsidRPr="00D7536B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Notifíquese a las candidaturas por cédula que se fije en los estrados de este organismo electoral y con copia simple del presente acuerdo a los consejos distritales electorales 5 y 17, así como a los consejos municipales electorales correspondientes de este Instituto, en términos del considerando XVIII.</w:t>
      </w:r>
    </w:p>
    <w:p w14:paraId="3877CAB2" w14:textId="22D95559" w:rsidR="00A96A55" w:rsidRPr="00D7536B" w:rsidRDefault="00A96A55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8E72876" w14:textId="77777777" w:rsidR="00D7536B" w:rsidRPr="00D7536B" w:rsidRDefault="00A96A55" w:rsidP="00BC65C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</w:pPr>
      <w:r w:rsidRPr="00725030">
        <w:rPr>
          <w:rFonts w:ascii="Lucida Sans Unicode" w:hAnsi="Lucida Sans Unicode" w:cs="Lucida Sans Unicode"/>
          <w:bCs/>
          <w:sz w:val="20"/>
          <w:szCs w:val="20"/>
          <w:lang w:val="es-ES_tradnl"/>
        </w:rPr>
        <w:t>O</w:t>
      </w:r>
      <w:r w:rsidR="003542CA" w:rsidRPr="00725030">
        <w:rPr>
          <w:rFonts w:ascii="Lucida Sans Unicode" w:hAnsi="Lucida Sans Unicode" w:cs="Lucida Sans Unicode"/>
          <w:bCs/>
          <w:sz w:val="20"/>
          <w:szCs w:val="20"/>
          <w:lang w:val="es-ES_tradnl"/>
        </w:rPr>
        <w:t>ctavo</w:t>
      </w:r>
      <w:r w:rsidRPr="00725030">
        <w:rPr>
          <w:rFonts w:ascii="Lucida Sans Unicode" w:hAnsi="Lucida Sans Unicode" w:cs="Lucida Sans Unicode"/>
          <w:bCs/>
          <w:sz w:val="20"/>
          <w:szCs w:val="20"/>
          <w:lang w:val="es-ES_tradnl"/>
        </w:rPr>
        <w:t>.</w:t>
      </w:r>
      <w:r w:rsidRPr="00D7536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D7536B" w:rsidRPr="00D7536B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Publíquese en el Periódico Oficial “El Estado de Jalisco”, así como en la página oficial de internet de este Instituto, en datos abiertos, en términos del considerando XVIII. </w:t>
      </w:r>
    </w:p>
    <w:p w14:paraId="6EBE2A6B" w14:textId="56517B6C" w:rsidR="00A1350B" w:rsidRPr="00514DA8" w:rsidRDefault="00514DA8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2F55FA33" w14:textId="73F86E7D" w:rsidR="00EC2498" w:rsidRPr="006E5DA5" w:rsidRDefault="00356FDA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5DA5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="00A1350B" w:rsidRPr="006E5DA5">
        <w:rPr>
          <w:rFonts w:ascii="Lucida Sans Unicode" w:hAnsi="Lucida Sans Unicode" w:cs="Lucida Sans Unicode"/>
          <w:sz w:val="20"/>
          <w:szCs w:val="20"/>
          <w:lang w:val="es-ES_tradnl"/>
        </w:rPr>
        <w:t>:</w:t>
      </w:r>
      <w:r w:rsidR="00514DA8">
        <w:rPr>
          <w:rFonts w:ascii="Lucida Sans Unicode" w:hAnsi="Lucida Sans Unicode" w:cs="Lucida Sans Unicode"/>
          <w:sz w:val="20"/>
          <w:szCs w:val="20"/>
        </w:rPr>
        <w:t xml:space="preserve"> Muchas g</w:t>
      </w:r>
      <w:r w:rsidR="00A1350B" w:rsidRPr="006E5DA5">
        <w:rPr>
          <w:rFonts w:ascii="Lucida Sans Unicode" w:hAnsi="Lucida Sans Unicode" w:cs="Lucida Sans Unicode"/>
          <w:sz w:val="20"/>
          <w:szCs w:val="20"/>
        </w:rPr>
        <w:t>racias</w:t>
      </w:r>
      <w:r w:rsidR="00CC3777">
        <w:rPr>
          <w:rFonts w:ascii="Lucida Sans Unicode" w:hAnsi="Lucida Sans Unicode" w:cs="Lucida Sans Unicode"/>
          <w:sz w:val="20"/>
          <w:szCs w:val="20"/>
        </w:rPr>
        <w:t>,</w:t>
      </w:r>
      <w:r w:rsidR="00DC3E10"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901C6">
        <w:rPr>
          <w:rFonts w:ascii="Lucida Sans Unicode" w:hAnsi="Lucida Sans Unicode" w:cs="Lucida Sans Unicode"/>
          <w:sz w:val="20"/>
          <w:szCs w:val="20"/>
        </w:rPr>
        <w:t xml:space="preserve">señor </w:t>
      </w:r>
      <w:r w:rsidR="00DC3E10" w:rsidRPr="006E5DA5">
        <w:rPr>
          <w:rFonts w:ascii="Lucida Sans Unicode" w:hAnsi="Lucida Sans Unicode" w:cs="Lucida Sans Unicode"/>
          <w:sz w:val="20"/>
          <w:szCs w:val="20"/>
        </w:rPr>
        <w:t>s</w:t>
      </w:r>
      <w:r w:rsidR="00145892" w:rsidRPr="006E5DA5">
        <w:rPr>
          <w:rFonts w:ascii="Lucida Sans Unicode" w:hAnsi="Lucida Sans Unicode" w:cs="Lucida Sans Unicode"/>
          <w:sz w:val="20"/>
          <w:szCs w:val="20"/>
        </w:rPr>
        <w:t>ecretario</w:t>
      </w:r>
      <w:r w:rsidR="00EF5C07" w:rsidRPr="006E5DA5">
        <w:rPr>
          <w:rFonts w:ascii="Lucida Sans Unicode" w:hAnsi="Lucida Sans Unicode" w:cs="Lucida Sans Unicode"/>
          <w:sz w:val="20"/>
          <w:szCs w:val="20"/>
        </w:rPr>
        <w:t>.</w:t>
      </w:r>
      <w:r w:rsidR="00145892"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3AD9658" w14:textId="77777777" w:rsidR="00EC2498" w:rsidRPr="006E5DA5" w:rsidRDefault="00EC2498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759E578" w14:textId="4F0FB6B4" w:rsidR="00514DA8" w:rsidRDefault="00EF5C0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5DA5">
        <w:rPr>
          <w:rFonts w:ascii="Lucida Sans Unicode" w:hAnsi="Lucida Sans Unicode" w:cs="Lucida Sans Unicode"/>
          <w:sz w:val="20"/>
          <w:szCs w:val="20"/>
        </w:rPr>
        <w:t>S</w:t>
      </w:r>
      <w:r w:rsidR="00145892" w:rsidRPr="006E5DA5">
        <w:rPr>
          <w:rFonts w:ascii="Lucida Sans Unicode" w:hAnsi="Lucida Sans Unicode" w:cs="Lucida Sans Unicode"/>
          <w:sz w:val="20"/>
          <w:szCs w:val="20"/>
        </w:rPr>
        <w:t>eñoras y señores consejeros</w:t>
      </w:r>
      <w:r w:rsidR="00DC3E10"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45892" w:rsidRPr="006E5DA5">
        <w:rPr>
          <w:rFonts w:ascii="Lucida Sans Unicode" w:hAnsi="Lucida Sans Unicode" w:cs="Lucida Sans Unicode"/>
          <w:sz w:val="20"/>
          <w:szCs w:val="20"/>
        </w:rPr>
        <w:t>y representantes</w:t>
      </w:r>
      <w:r w:rsidRPr="006E5DA5">
        <w:rPr>
          <w:rFonts w:ascii="Lucida Sans Unicode" w:hAnsi="Lucida Sans Unicode" w:cs="Lucida Sans Unicode"/>
          <w:sz w:val="20"/>
          <w:szCs w:val="20"/>
        </w:rPr>
        <w:t>,</w:t>
      </w:r>
      <w:r w:rsidR="00145892" w:rsidRPr="006E5DA5">
        <w:rPr>
          <w:rFonts w:ascii="Lucida Sans Unicode" w:hAnsi="Lucida Sans Unicode" w:cs="Lucida Sans Unicode"/>
          <w:sz w:val="20"/>
          <w:szCs w:val="20"/>
        </w:rPr>
        <w:t xml:space="preserve"> está </w:t>
      </w:r>
      <w:r w:rsidR="00EC2498" w:rsidRPr="006E5DA5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145892" w:rsidRPr="006E5DA5">
        <w:rPr>
          <w:rFonts w:ascii="Lucida Sans Unicode" w:hAnsi="Lucida Sans Unicode" w:cs="Lucida Sans Unicode"/>
          <w:sz w:val="20"/>
          <w:szCs w:val="20"/>
        </w:rPr>
        <w:t>su consideración</w:t>
      </w:r>
      <w:r w:rsidR="00DC3E10"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542CA">
        <w:rPr>
          <w:rFonts w:ascii="Lucida Sans Unicode" w:hAnsi="Lucida Sans Unicode" w:cs="Lucida Sans Unicode"/>
          <w:sz w:val="20"/>
          <w:szCs w:val="20"/>
        </w:rPr>
        <w:t>este proyecto de acuerdo</w:t>
      </w:r>
      <w:r w:rsidR="00E57776">
        <w:rPr>
          <w:rFonts w:ascii="Lucida Sans Unicode" w:hAnsi="Lucida Sans Unicode" w:cs="Lucida Sans Unicode"/>
          <w:sz w:val="20"/>
          <w:szCs w:val="20"/>
        </w:rPr>
        <w:t>, S</w:t>
      </w:r>
      <w:r w:rsidR="00514DA8">
        <w:rPr>
          <w:rFonts w:ascii="Lucida Sans Unicode" w:hAnsi="Lucida Sans Unicode" w:cs="Lucida Sans Unicode"/>
          <w:sz w:val="20"/>
          <w:szCs w:val="20"/>
        </w:rPr>
        <w:t>obre el cual</w:t>
      </w:r>
      <w:r w:rsidR="00CC3777">
        <w:rPr>
          <w:rFonts w:ascii="Lucida Sans Unicode" w:hAnsi="Lucida Sans Unicode" w:cs="Lucida Sans Unicode"/>
          <w:sz w:val="20"/>
          <w:szCs w:val="20"/>
        </w:rPr>
        <w:t>,</w:t>
      </w:r>
      <w:r w:rsidR="00514DA8">
        <w:rPr>
          <w:rFonts w:ascii="Lucida Sans Unicode" w:hAnsi="Lucida Sans Unicode" w:cs="Lucida Sans Unicode"/>
          <w:sz w:val="20"/>
          <w:szCs w:val="20"/>
        </w:rPr>
        <w:t xml:space="preserve"> retomo las observaciones que ha formulado la consejera Zoad Jeanine García González, en términos de señalar el sentido de las resoluciones, impactaría el antecedente número </w:t>
      </w:r>
      <w:r w:rsidR="00514DA8" w:rsidRPr="00725030">
        <w:rPr>
          <w:rFonts w:ascii="Lucida Sans Unicode" w:hAnsi="Lucida Sans Unicode" w:cs="Lucida Sans Unicode"/>
          <w:sz w:val="20"/>
          <w:szCs w:val="20"/>
        </w:rPr>
        <w:t>34</w:t>
      </w:r>
      <w:r w:rsidR="00514DA8">
        <w:rPr>
          <w:rFonts w:ascii="Lucida Sans Unicode" w:hAnsi="Lucida Sans Unicode" w:cs="Lucida Sans Unicode"/>
          <w:sz w:val="20"/>
          <w:szCs w:val="20"/>
        </w:rPr>
        <w:t xml:space="preserve"> e integrar la tabla de la planilla como fu</w:t>
      </w:r>
      <w:r w:rsidR="00023C16">
        <w:rPr>
          <w:rFonts w:ascii="Lucida Sans Unicode" w:hAnsi="Lucida Sans Unicode" w:cs="Lucida Sans Unicode"/>
          <w:sz w:val="20"/>
          <w:szCs w:val="20"/>
        </w:rPr>
        <w:t xml:space="preserve">e aprobada el </w:t>
      </w:r>
      <w:r w:rsidR="00E57776">
        <w:rPr>
          <w:rFonts w:ascii="Lucida Sans Unicode" w:hAnsi="Lucida Sans Unicode" w:cs="Lucida Sans Unicode"/>
          <w:sz w:val="20"/>
          <w:szCs w:val="20"/>
        </w:rPr>
        <w:t>30</w:t>
      </w:r>
      <w:r w:rsidR="00514DA8">
        <w:rPr>
          <w:rFonts w:ascii="Lucida Sans Unicode" w:hAnsi="Lucida Sans Unicode" w:cs="Lucida Sans Unicode"/>
          <w:sz w:val="20"/>
          <w:szCs w:val="20"/>
        </w:rPr>
        <w:t xml:space="preserve"> de marzo, esto co</w:t>
      </w:r>
      <w:r w:rsidR="006A268D">
        <w:rPr>
          <w:rFonts w:ascii="Lucida Sans Unicode" w:hAnsi="Lucida Sans Unicode" w:cs="Lucida Sans Unicode"/>
          <w:sz w:val="20"/>
          <w:szCs w:val="20"/>
        </w:rPr>
        <w:t xml:space="preserve">rresponde al considerando </w:t>
      </w:r>
      <w:r w:rsidR="00CC3777">
        <w:rPr>
          <w:rFonts w:ascii="Lucida Sans Unicode" w:hAnsi="Lucida Sans Unicode" w:cs="Lucida Sans Unicode"/>
          <w:sz w:val="20"/>
          <w:szCs w:val="20"/>
        </w:rPr>
        <w:t>X</w:t>
      </w:r>
      <w:r w:rsidR="00514DA8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1A1F5483" w14:textId="77777777" w:rsidR="00514DA8" w:rsidRDefault="00514DA8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AF2C454" w14:textId="77777777" w:rsidR="00CC3777" w:rsidRDefault="00514DA8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¿Alguien más desea hacer uso de la voz, </w:t>
      </w:r>
      <w:r w:rsidR="00362592">
        <w:rPr>
          <w:rFonts w:ascii="Lucida Sans Unicode" w:hAnsi="Lucida Sans Unicode" w:cs="Lucida Sans Unicode"/>
          <w:sz w:val="20"/>
          <w:szCs w:val="20"/>
        </w:rPr>
        <w:t xml:space="preserve">en </w:t>
      </w:r>
      <w:r>
        <w:rPr>
          <w:rFonts w:ascii="Lucida Sans Unicode" w:hAnsi="Lucida Sans Unicode" w:cs="Lucida Sans Unicode"/>
          <w:sz w:val="20"/>
          <w:szCs w:val="20"/>
        </w:rPr>
        <w:t xml:space="preserve">primera ronda? </w:t>
      </w:r>
    </w:p>
    <w:p w14:paraId="69BCCF8C" w14:textId="77777777" w:rsidR="00CC3777" w:rsidRDefault="00CC377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484B6E4" w14:textId="3B6ED493" w:rsidR="003901C6" w:rsidRDefault="00514DA8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La</w:t>
      </w:r>
      <w:r w:rsidR="00362592">
        <w:rPr>
          <w:rFonts w:ascii="Lucida Sans Unicode" w:hAnsi="Lucida Sans Unicode" w:cs="Lucida Sans Unicode"/>
          <w:sz w:val="20"/>
          <w:szCs w:val="20"/>
        </w:rPr>
        <w:t xml:space="preserve"> c</w:t>
      </w:r>
      <w:r>
        <w:rPr>
          <w:rFonts w:ascii="Lucida Sans Unicode" w:hAnsi="Lucida Sans Unicode" w:cs="Lucida Sans Unicode"/>
          <w:sz w:val="20"/>
          <w:szCs w:val="20"/>
        </w:rPr>
        <w:t>onsejera Zoad Jeanine García González, tiene la pablara</w:t>
      </w:r>
      <w:r w:rsidR="00123D8C">
        <w:rPr>
          <w:rFonts w:ascii="Lucida Sans Unicode" w:hAnsi="Lucida Sans Unicode" w:cs="Lucida Sans Unicode"/>
          <w:sz w:val="20"/>
          <w:szCs w:val="20"/>
        </w:rPr>
        <w:t>. c</w:t>
      </w:r>
      <w:r>
        <w:rPr>
          <w:rFonts w:ascii="Lucida Sans Unicode" w:hAnsi="Lucida Sans Unicode" w:cs="Lucida Sans Unicode"/>
          <w:sz w:val="20"/>
          <w:szCs w:val="20"/>
        </w:rPr>
        <w:t xml:space="preserve">onsejera. </w:t>
      </w:r>
    </w:p>
    <w:p w14:paraId="71E33D95" w14:textId="77777777" w:rsidR="00514DA8" w:rsidRDefault="00514DA8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1678536" w14:textId="468BB1CD" w:rsidR="003901C6" w:rsidRDefault="003901C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B3EE1">
        <w:rPr>
          <w:rFonts w:ascii="Lucida Sans Unicode" w:hAnsi="Lucida Sans Unicode" w:cs="Lucida Sans Unicode"/>
          <w:b/>
          <w:sz w:val="20"/>
          <w:szCs w:val="20"/>
        </w:rPr>
        <w:t xml:space="preserve">Consejera electoral, </w:t>
      </w:r>
      <w:r w:rsidR="003542CA">
        <w:rPr>
          <w:rFonts w:ascii="Lucida Sans Unicode" w:hAnsi="Lucida Sans Unicode" w:cs="Lucida Sans Unicode"/>
          <w:b/>
          <w:sz w:val="20"/>
          <w:szCs w:val="20"/>
        </w:rPr>
        <w:t>Zoad Jeanine García González</w:t>
      </w:r>
      <w:r w:rsidRPr="008B3EE1"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14DA8">
        <w:rPr>
          <w:rFonts w:ascii="Lucida Sans Unicode" w:hAnsi="Lucida Sans Unicode" w:cs="Lucida Sans Unicode"/>
          <w:sz w:val="20"/>
          <w:szCs w:val="20"/>
        </w:rPr>
        <w:t>Muchas g</w:t>
      </w:r>
      <w:r>
        <w:rPr>
          <w:rFonts w:ascii="Lucida Sans Unicode" w:hAnsi="Lucida Sans Unicode" w:cs="Lucida Sans Unicode"/>
          <w:sz w:val="20"/>
          <w:szCs w:val="20"/>
        </w:rPr>
        <w:t>racias</w:t>
      </w:r>
      <w:r w:rsidR="00CC3777">
        <w:rPr>
          <w:rFonts w:ascii="Lucida Sans Unicode" w:hAnsi="Lucida Sans Unicode" w:cs="Lucida Sans Unicode"/>
          <w:sz w:val="20"/>
          <w:szCs w:val="20"/>
        </w:rPr>
        <w:t>,</w:t>
      </w:r>
      <w:r w:rsidR="003542CA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0B6E5CAF" w14:textId="77777777" w:rsidR="003901C6" w:rsidRDefault="003901C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DEC219E" w14:textId="41A6A51B" w:rsidR="003E314D" w:rsidRDefault="00514DA8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Pero en este caso, el a</w:t>
      </w:r>
      <w:r w:rsidR="00123D8C">
        <w:rPr>
          <w:rFonts w:ascii="Lucida Sans Unicode" w:hAnsi="Lucida Sans Unicode" w:cs="Lucida Sans Unicode"/>
          <w:sz w:val="20"/>
          <w:szCs w:val="20"/>
        </w:rPr>
        <w:t>ntecedente</w:t>
      </w:r>
      <w:r>
        <w:rPr>
          <w:rFonts w:ascii="Lucida Sans Unicode" w:hAnsi="Lucida Sans Unicode" w:cs="Lucida Sans Unicode"/>
          <w:sz w:val="20"/>
          <w:szCs w:val="20"/>
        </w:rPr>
        <w:t xml:space="preserve"> 34 sí señala el sentido, no obstante, incluso voy a solicitar que se elimine la cita de la inaplicación del artículo 244.2 del Código Electoral</w:t>
      </w:r>
      <w:r w:rsidR="00123D8C">
        <w:rPr>
          <w:rFonts w:ascii="Lucida Sans Unicode" w:hAnsi="Lucida Sans Unicode" w:cs="Lucida Sans Unicode"/>
          <w:sz w:val="20"/>
          <w:szCs w:val="20"/>
        </w:rPr>
        <w:t>,</w:t>
      </w:r>
      <w:r w:rsidR="00971167">
        <w:rPr>
          <w:rFonts w:ascii="Lucida Sans Unicode" w:hAnsi="Lucida Sans Unicode" w:cs="Lucida Sans Unicode"/>
          <w:sz w:val="20"/>
          <w:szCs w:val="20"/>
        </w:rPr>
        <w:t xml:space="preserve"> y</w:t>
      </w:r>
      <w:r>
        <w:rPr>
          <w:rFonts w:ascii="Lucida Sans Unicode" w:hAnsi="Lucida Sans Unicode" w:cs="Lucida Sans Unicode"/>
          <w:sz w:val="20"/>
          <w:szCs w:val="20"/>
        </w:rPr>
        <w:t>a que</w:t>
      </w:r>
      <w:r w:rsidR="00123D8C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en </w:t>
      </w:r>
      <w:r>
        <w:rPr>
          <w:rFonts w:ascii="Lucida Sans Unicode" w:hAnsi="Lucida Sans Unicode" w:cs="Lucida Sans Unicode"/>
          <w:sz w:val="20"/>
          <w:szCs w:val="20"/>
        </w:rPr>
        <w:lastRenderedPageBreak/>
        <w:t>este caso</w:t>
      </w:r>
      <w:r w:rsidR="00971167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no se está inaplica</w:t>
      </w:r>
      <w:r w:rsidR="00123D8C">
        <w:rPr>
          <w:rFonts w:ascii="Lucida Sans Unicode" w:hAnsi="Lucida Sans Unicode" w:cs="Lucida Sans Unicode"/>
          <w:sz w:val="20"/>
          <w:szCs w:val="20"/>
        </w:rPr>
        <w:t>n</w:t>
      </w:r>
      <w:r>
        <w:rPr>
          <w:rFonts w:ascii="Lucida Sans Unicode" w:hAnsi="Lucida Sans Unicode" w:cs="Lucida Sans Unicode"/>
          <w:sz w:val="20"/>
          <w:szCs w:val="20"/>
        </w:rPr>
        <w:t>do esa disposición, por lo que</w:t>
      </w:r>
      <w:r w:rsidR="00123D8C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la propuesta concreta es que se quite esa parte.</w:t>
      </w:r>
    </w:p>
    <w:p w14:paraId="03680DC3" w14:textId="77777777" w:rsidR="003901C6" w:rsidRDefault="003901C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B7013D8" w14:textId="64B5321D" w:rsidR="003901C6" w:rsidRDefault="003901C6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  <w:r w:rsidRPr="006E5DA5">
        <w:rPr>
          <w:rFonts w:ascii="Lucida Sans Unicode" w:eastAsia="Aptos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6E5DA5">
        <w:rPr>
          <w:rFonts w:ascii="Lucida Sans Unicode" w:eastAsia="Aptos" w:hAnsi="Lucida Sans Unicode" w:cs="Lucida Sans Unicode"/>
          <w:sz w:val="20"/>
          <w:szCs w:val="20"/>
          <w:lang w:val="es-ES_tradnl"/>
        </w:rPr>
        <w:t>:</w:t>
      </w: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 </w:t>
      </w:r>
      <w:r w:rsidR="00514DA8">
        <w:rPr>
          <w:rFonts w:ascii="Lucida Sans Unicode" w:eastAsia="Aptos" w:hAnsi="Lucida Sans Unicode" w:cs="Lucida Sans Unicode"/>
          <w:sz w:val="20"/>
          <w:szCs w:val="20"/>
          <w:lang w:val="es-ES_tradnl"/>
        </w:rPr>
        <w:t>Correcto, entendido</w:t>
      </w:r>
      <w:r w:rsidR="00123D8C">
        <w:rPr>
          <w:rFonts w:ascii="Lucida Sans Unicode" w:eastAsia="Aptos" w:hAnsi="Lucida Sans Unicode" w:cs="Lucida Sans Unicode"/>
          <w:sz w:val="20"/>
          <w:szCs w:val="20"/>
          <w:lang w:val="es-ES_tradnl"/>
        </w:rPr>
        <w:t>. M</w:t>
      </w:r>
      <w:r w:rsidR="00514DA8">
        <w:rPr>
          <w:rFonts w:ascii="Lucida Sans Unicode" w:eastAsia="Aptos" w:hAnsi="Lucida Sans Unicode" w:cs="Lucida Sans Unicode"/>
          <w:sz w:val="20"/>
          <w:szCs w:val="20"/>
          <w:lang w:val="es-ES_tradnl"/>
        </w:rPr>
        <w:t>uchas gracias</w:t>
      </w:r>
      <w:r w:rsidR="00123D8C">
        <w:rPr>
          <w:rFonts w:ascii="Lucida Sans Unicode" w:eastAsia="Aptos" w:hAnsi="Lucida Sans Unicode" w:cs="Lucida Sans Unicode"/>
          <w:sz w:val="20"/>
          <w:szCs w:val="20"/>
          <w:lang w:val="es-ES_tradnl"/>
        </w:rPr>
        <w:t>,</w:t>
      </w:r>
      <w:r w:rsidR="00514DA8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 consejera.</w:t>
      </w:r>
    </w:p>
    <w:p w14:paraId="31936463" w14:textId="77777777" w:rsidR="00514DA8" w:rsidRDefault="00514DA8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</w:p>
    <w:p w14:paraId="0B2D44CB" w14:textId="77777777" w:rsidR="00971167" w:rsidRDefault="00514DA8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¿Alguien más desea hacer uso de la voz, en primera ronda? </w:t>
      </w:r>
    </w:p>
    <w:p w14:paraId="0CBC6777" w14:textId="77777777" w:rsidR="00971167" w:rsidRDefault="00971167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</w:p>
    <w:p w14:paraId="1CC57CF6" w14:textId="77777777" w:rsidR="00123D8C" w:rsidRDefault="00971167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>¿</w:t>
      </w:r>
      <w:r w:rsidR="00514DA8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En segunda ronda? </w:t>
      </w:r>
    </w:p>
    <w:p w14:paraId="438709D5" w14:textId="77777777" w:rsidR="00123D8C" w:rsidRDefault="00123D8C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</w:p>
    <w:p w14:paraId="7E7EF916" w14:textId="5F57B9FD" w:rsidR="00514DA8" w:rsidRDefault="00514DA8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>Aquí en la presencialidad tampoco</w:t>
      </w:r>
      <w:r w:rsidR="00123D8C">
        <w:rPr>
          <w:rFonts w:ascii="Lucida Sans Unicode" w:eastAsia="Aptos" w:hAnsi="Lucida Sans Unicode" w:cs="Lucida Sans Unicode"/>
          <w:sz w:val="20"/>
          <w:szCs w:val="20"/>
          <w:lang w:val="es-ES_tradnl"/>
        </w:rPr>
        <w:t>. B</w:t>
      </w: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ien. </w:t>
      </w:r>
    </w:p>
    <w:p w14:paraId="5215E9AC" w14:textId="77777777" w:rsidR="00514DA8" w:rsidRDefault="00514DA8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</w:p>
    <w:p w14:paraId="512565EB" w14:textId="77777777" w:rsidR="00123D8C" w:rsidRDefault="00514DA8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Le voy a </w:t>
      </w:r>
      <w:r w:rsidR="002868EC">
        <w:rPr>
          <w:rFonts w:ascii="Lucida Sans Unicode" w:eastAsia="Aptos" w:hAnsi="Lucida Sans Unicode" w:cs="Lucida Sans Unicode"/>
          <w:sz w:val="20"/>
          <w:szCs w:val="20"/>
          <w:lang w:val="es-ES_tradnl"/>
        </w:rPr>
        <w:t>solicitar</w:t>
      </w:r>
      <w:r w:rsidR="00123D8C">
        <w:rPr>
          <w:rFonts w:ascii="Lucida Sans Unicode" w:eastAsia="Aptos" w:hAnsi="Lucida Sans Unicode" w:cs="Lucida Sans Unicode"/>
          <w:sz w:val="20"/>
          <w:szCs w:val="20"/>
          <w:lang w:val="es-ES_tradnl"/>
        </w:rPr>
        <w:t>,</w:t>
      </w:r>
      <w:r w:rsidR="002868EC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 entonces</w:t>
      </w:r>
      <w:r w:rsidR="00971167">
        <w:rPr>
          <w:rFonts w:ascii="Lucida Sans Unicode" w:eastAsia="Aptos" w:hAnsi="Lucida Sans Unicode" w:cs="Lucida Sans Unicode"/>
          <w:sz w:val="20"/>
          <w:szCs w:val="20"/>
          <w:lang w:val="es-ES_tradnl"/>
        </w:rPr>
        <w:t>,</w:t>
      </w:r>
      <w:r w:rsidR="002868EC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 señor secretario, por favor, consulte en votación económica si se aprueba este proyecto de acuerdo</w:t>
      </w:r>
      <w:r w:rsidR="00123D8C">
        <w:rPr>
          <w:rFonts w:ascii="Lucida Sans Unicode" w:eastAsia="Aptos" w:hAnsi="Lucida Sans Unicode" w:cs="Lucida Sans Unicode"/>
          <w:sz w:val="20"/>
          <w:szCs w:val="20"/>
          <w:lang w:val="es-ES_tradnl"/>
        </w:rPr>
        <w:t>:</w:t>
      </w:r>
      <w:r w:rsidR="002868EC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 </w:t>
      </w:r>
    </w:p>
    <w:p w14:paraId="4EA77921" w14:textId="77777777" w:rsidR="00123D8C" w:rsidRDefault="00123D8C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</w:p>
    <w:p w14:paraId="73E3FAC4" w14:textId="77777777" w:rsidR="00123D8C" w:rsidRDefault="00123D8C" w:rsidP="00BC65C7">
      <w:pPr>
        <w:pStyle w:val="Sinespaciado"/>
        <w:numPr>
          <w:ilvl w:val="0"/>
          <w:numId w:val="15"/>
        </w:numPr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>H</w:t>
      </w:r>
      <w:r w:rsidR="002868EC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aciendo el ajuste en el antecedente </w:t>
      </w:r>
      <w:r w:rsidR="002868EC" w:rsidRPr="00725030">
        <w:rPr>
          <w:rFonts w:ascii="Lucida Sans Unicode" w:eastAsia="Aptos" w:hAnsi="Lucida Sans Unicode" w:cs="Lucida Sans Unicode"/>
          <w:sz w:val="20"/>
          <w:szCs w:val="20"/>
          <w:lang w:val="es-ES_tradnl"/>
        </w:rPr>
        <w:t>34</w:t>
      </w:r>
      <w:r w:rsidR="002868EC">
        <w:rPr>
          <w:rFonts w:ascii="Lucida Sans Unicode" w:eastAsia="Aptos" w:hAnsi="Lucida Sans Unicode" w:cs="Lucida Sans Unicode"/>
          <w:sz w:val="20"/>
          <w:szCs w:val="20"/>
          <w:lang w:val="es-ES_tradnl"/>
        </w:rPr>
        <w:t>, para eliminar la redacción en que señala la inaplicación de la parte normativa que ha señalado la consejera Zoad Jeanine García González</w:t>
      </w: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>:</w:t>
      </w:r>
      <w:r w:rsidR="002868EC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 y </w:t>
      </w:r>
    </w:p>
    <w:p w14:paraId="04C1975E" w14:textId="74005DE4" w:rsidR="00123D8C" w:rsidRDefault="00123D8C" w:rsidP="00BC65C7">
      <w:pPr>
        <w:pStyle w:val="Sinespaciado"/>
        <w:numPr>
          <w:ilvl w:val="0"/>
          <w:numId w:val="15"/>
        </w:numPr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>T</w:t>
      </w:r>
      <w:r w:rsidR="002868EC">
        <w:rPr>
          <w:rFonts w:ascii="Lucida Sans Unicode" w:eastAsia="Aptos" w:hAnsi="Lucida Sans Unicode" w:cs="Lucida Sans Unicode"/>
          <w:sz w:val="20"/>
          <w:szCs w:val="20"/>
          <w:lang w:val="es-ES_tradnl"/>
        </w:rPr>
        <w:t>ambién</w:t>
      </w: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>,</w:t>
      </w:r>
      <w:r w:rsidR="002868EC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 incluir la ta</w:t>
      </w:r>
      <w:r w:rsidR="00785EF0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bla como se aprobó en el </w:t>
      </w:r>
      <w:r w:rsidR="00971167">
        <w:rPr>
          <w:rFonts w:ascii="Lucida Sans Unicode" w:eastAsia="Aptos" w:hAnsi="Lucida Sans Unicode" w:cs="Lucida Sans Unicode"/>
          <w:sz w:val="20"/>
          <w:szCs w:val="20"/>
          <w:lang w:val="es-ES_tradnl"/>
        </w:rPr>
        <w:t>A</w:t>
      </w:r>
      <w:r w:rsidR="00785EF0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nexo </w:t>
      </w:r>
      <w:r w:rsidR="00971167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III </w:t>
      </w:r>
      <w:r w:rsidR="006A268D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del </w:t>
      </w:r>
      <w:r w:rsidR="00971167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30 </w:t>
      </w:r>
      <w:r w:rsidR="002868EC">
        <w:rPr>
          <w:rFonts w:ascii="Lucida Sans Unicode" w:eastAsia="Aptos" w:hAnsi="Lucida Sans Unicode" w:cs="Lucida Sans Unicode"/>
          <w:sz w:val="20"/>
          <w:szCs w:val="20"/>
          <w:lang w:val="es-ES_tradnl"/>
        </w:rPr>
        <w:t>de marzo</w:t>
      </w:r>
      <w:r w:rsidR="006A268D">
        <w:rPr>
          <w:rFonts w:ascii="Lucida Sans Unicode" w:eastAsia="Aptos" w:hAnsi="Lucida Sans Unicode" w:cs="Lucida Sans Unicode"/>
          <w:sz w:val="20"/>
          <w:szCs w:val="20"/>
          <w:lang w:val="es-ES_tradnl"/>
        </w:rPr>
        <w:t>,</w:t>
      </w:r>
      <w:r w:rsidR="002868EC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 de la planilla en cuestión, en el considerando </w:t>
      </w:r>
      <w:r w:rsidR="00971167">
        <w:rPr>
          <w:rFonts w:ascii="Lucida Sans Unicode" w:eastAsia="Aptos" w:hAnsi="Lucida Sans Unicode" w:cs="Lucida Sans Unicode"/>
          <w:sz w:val="20"/>
          <w:szCs w:val="20"/>
          <w:lang w:val="es-ES_tradnl"/>
        </w:rPr>
        <w:t>X</w:t>
      </w: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>.</w:t>
      </w:r>
    </w:p>
    <w:p w14:paraId="4152873A" w14:textId="77777777" w:rsidR="00123D8C" w:rsidRDefault="00123D8C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</w:p>
    <w:p w14:paraId="2B0BF379" w14:textId="1288F941" w:rsidR="00514DA8" w:rsidRDefault="00123D8C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  <w:r>
        <w:rPr>
          <w:rFonts w:ascii="Lucida Sans Unicode" w:eastAsia="Aptos" w:hAnsi="Lucida Sans Unicode" w:cs="Lucida Sans Unicode"/>
          <w:sz w:val="20"/>
          <w:szCs w:val="20"/>
          <w:lang w:val="es-ES_tradnl"/>
        </w:rPr>
        <w:t>P</w:t>
      </w:r>
      <w:r w:rsidR="002868EC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or favor. </w:t>
      </w:r>
    </w:p>
    <w:p w14:paraId="44A80C83" w14:textId="77777777" w:rsidR="003901C6" w:rsidRPr="003901C6" w:rsidRDefault="003901C6" w:rsidP="00BC65C7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</w:p>
    <w:p w14:paraId="2E9E4642" w14:textId="115DC79A" w:rsidR="00EC2498" w:rsidRDefault="00495958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5DA5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F9186A" w:rsidRPr="006E5DA5">
        <w:rPr>
          <w:rFonts w:ascii="Lucida Sans Unicode" w:hAnsi="Lucida Sans Unicode" w:cs="Lucida Sans Unicode"/>
          <w:sz w:val="20"/>
          <w:szCs w:val="20"/>
        </w:rPr>
        <w:t>C</w:t>
      </w:r>
      <w:r w:rsidRPr="006E5DA5">
        <w:rPr>
          <w:rFonts w:ascii="Lucida Sans Unicode" w:hAnsi="Lucida Sans Unicode" w:cs="Lucida Sans Unicode"/>
          <w:sz w:val="20"/>
          <w:szCs w:val="20"/>
        </w:rPr>
        <w:t>on</w:t>
      </w:r>
      <w:r w:rsidR="00145892" w:rsidRPr="006E5DA5">
        <w:rPr>
          <w:rFonts w:ascii="Lucida Sans Unicode" w:hAnsi="Lucida Sans Unicode" w:cs="Lucida Sans Unicode"/>
          <w:sz w:val="20"/>
          <w:szCs w:val="20"/>
        </w:rPr>
        <w:t xml:space="preserve"> gusto</w:t>
      </w:r>
      <w:r w:rsidR="00971167">
        <w:rPr>
          <w:rFonts w:ascii="Lucida Sans Unicode" w:hAnsi="Lucida Sans Unicode" w:cs="Lucida Sans Unicode"/>
          <w:sz w:val="20"/>
          <w:szCs w:val="20"/>
        </w:rPr>
        <w:t>,</w:t>
      </w:r>
      <w:r w:rsidR="00145892" w:rsidRPr="006E5DA5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F9186A" w:rsidRPr="006E5DA5">
        <w:rPr>
          <w:rFonts w:ascii="Lucida Sans Unicode" w:hAnsi="Lucida Sans Unicode" w:cs="Lucida Sans Unicode"/>
          <w:sz w:val="20"/>
          <w:szCs w:val="20"/>
        </w:rPr>
        <w:t>.</w:t>
      </w:r>
      <w:r w:rsidR="00145892"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86DC868" w14:textId="77777777" w:rsidR="002868EC" w:rsidRPr="006E5DA5" w:rsidRDefault="002868EC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10F0E8E" w14:textId="40BDF1FC" w:rsidR="00123D8C" w:rsidRDefault="00F9186A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5DA5">
        <w:rPr>
          <w:rFonts w:ascii="Lucida Sans Unicode" w:hAnsi="Lucida Sans Unicode" w:cs="Lucida Sans Unicode"/>
          <w:sz w:val="20"/>
          <w:szCs w:val="20"/>
        </w:rPr>
        <w:t>C</w:t>
      </w:r>
      <w:r w:rsidR="00145892" w:rsidRPr="006E5DA5">
        <w:rPr>
          <w:rFonts w:ascii="Lucida Sans Unicode" w:hAnsi="Lucida Sans Unicode" w:cs="Lucida Sans Unicode"/>
          <w:sz w:val="20"/>
          <w:szCs w:val="20"/>
        </w:rPr>
        <w:t>onsejeras y</w:t>
      </w:r>
      <w:r w:rsidR="00ED1847"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45892" w:rsidRPr="006E5DA5">
        <w:rPr>
          <w:rFonts w:ascii="Lucida Sans Unicode" w:hAnsi="Lucida Sans Unicode" w:cs="Lucida Sans Unicode"/>
          <w:sz w:val="20"/>
          <w:szCs w:val="20"/>
        </w:rPr>
        <w:t>consejeros electorales</w:t>
      </w:r>
      <w:r w:rsidR="00EC2498" w:rsidRPr="006E5DA5">
        <w:rPr>
          <w:rFonts w:ascii="Lucida Sans Unicode" w:hAnsi="Lucida Sans Unicode" w:cs="Lucida Sans Unicode"/>
          <w:sz w:val="20"/>
          <w:szCs w:val="20"/>
        </w:rPr>
        <w:t>,</w:t>
      </w:r>
      <w:r w:rsidR="008B71CC">
        <w:rPr>
          <w:rFonts w:ascii="Lucida Sans Unicode" w:hAnsi="Lucida Sans Unicode" w:cs="Lucida Sans Unicode"/>
          <w:sz w:val="20"/>
          <w:szCs w:val="20"/>
        </w:rPr>
        <w:t xml:space="preserve"> en votación económica</w:t>
      </w:r>
      <w:r w:rsidR="00123D8C">
        <w:rPr>
          <w:rFonts w:ascii="Lucida Sans Unicode" w:hAnsi="Lucida Sans Unicode" w:cs="Lucida Sans Unicode"/>
          <w:sz w:val="20"/>
          <w:szCs w:val="20"/>
        </w:rPr>
        <w:t>,</w:t>
      </w:r>
      <w:r w:rsidR="008B71CC">
        <w:rPr>
          <w:rFonts w:ascii="Lucida Sans Unicode" w:hAnsi="Lucida Sans Unicode" w:cs="Lucida Sans Unicode"/>
          <w:sz w:val="20"/>
          <w:szCs w:val="20"/>
        </w:rPr>
        <w:t xml:space="preserve"> les consulto si están a favor de aprobar el proyecto de acuerdo en</w:t>
      </w:r>
      <w:r w:rsidR="002868EC">
        <w:rPr>
          <w:rFonts w:ascii="Lucida Sans Unicode" w:hAnsi="Lucida Sans Unicode" w:cs="Lucida Sans Unicode"/>
          <w:sz w:val="20"/>
          <w:szCs w:val="20"/>
        </w:rPr>
        <w:t xml:space="preserve"> los términos propuestos, con la</w:t>
      </w:r>
      <w:r w:rsidR="008B71CC">
        <w:rPr>
          <w:rFonts w:ascii="Lucida Sans Unicode" w:hAnsi="Lucida Sans Unicode" w:cs="Lucida Sans Unicode"/>
          <w:sz w:val="20"/>
          <w:szCs w:val="20"/>
        </w:rPr>
        <w:t>s</w:t>
      </w:r>
      <w:r w:rsidR="002868EC">
        <w:rPr>
          <w:rFonts w:ascii="Lucida Sans Unicode" w:hAnsi="Lucida Sans Unicode" w:cs="Lucida Sans Unicode"/>
          <w:sz w:val="20"/>
          <w:szCs w:val="20"/>
        </w:rPr>
        <w:t xml:space="preserve"> modificaciones ya referidas por la presidenta,</w:t>
      </w:r>
      <w:r w:rsidR="008B71C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901C6">
        <w:rPr>
          <w:rFonts w:ascii="Lucida Sans Unicode" w:hAnsi="Lucida Sans Unicode" w:cs="Lucida Sans Unicode"/>
          <w:sz w:val="20"/>
          <w:szCs w:val="20"/>
        </w:rPr>
        <w:t xml:space="preserve">los que estén </w:t>
      </w:r>
      <w:r w:rsidR="002868EC">
        <w:rPr>
          <w:rFonts w:ascii="Lucida Sans Unicode" w:hAnsi="Lucida Sans Unicode" w:cs="Lucida Sans Unicode"/>
          <w:sz w:val="20"/>
          <w:szCs w:val="20"/>
        </w:rPr>
        <w:t>de acuerdo con el proyecto</w:t>
      </w:r>
      <w:r w:rsidR="003901C6">
        <w:rPr>
          <w:rFonts w:ascii="Lucida Sans Unicode" w:hAnsi="Lucida Sans Unicode" w:cs="Lucida Sans Unicode"/>
          <w:sz w:val="20"/>
          <w:szCs w:val="20"/>
        </w:rPr>
        <w:t xml:space="preserve"> sírvanse manifestarlo levantando la mano</w:t>
      </w:r>
      <w:r w:rsidR="00ED1847" w:rsidRPr="006E5DA5">
        <w:rPr>
          <w:rFonts w:ascii="Lucida Sans Unicode" w:hAnsi="Lucida Sans Unicode" w:cs="Lucida Sans Unicode"/>
          <w:sz w:val="20"/>
          <w:szCs w:val="20"/>
        </w:rPr>
        <w:t>.</w:t>
      </w:r>
    </w:p>
    <w:p w14:paraId="5C11B46F" w14:textId="77777777" w:rsidR="00BC65C7" w:rsidRDefault="00BC65C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084F432" w14:textId="77777777" w:rsidR="00BC65C7" w:rsidRDefault="00BC65C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8CA151" w14:textId="2E43F7C4" w:rsidR="00850EA0" w:rsidRPr="006E5DA5" w:rsidRDefault="002868EC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740"/>
        <w:gridCol w:w="1290"/>
        <w:gridCol w:w="1333"/>
        <w:gridCol w:w="1583"/>
      </w:tblGrid>
      <w:tr w:rsidR="00850EA0" w:rsidRPr="006E5DA5" w14:paraId="2494D73A" w14:textId="77777777" w:rsidTr="0086353A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7271C91C" w14:textId="77777777" w:rsidR="00850EA0" w:rsidRPr="006E5DA5" w:rsidRDefault="00850EA0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123D20D3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 favor</w:t>
            </w:r>
          </w:p>
        </w:tc>
        <w:tc>
          <w:tcPr>
            <w:tcW w:w="745" w:type="pct"/>
            <w:vAlign w:val="center"/>
          </w:tcPr>
          <w:p w14:paraId="4E20F6A0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En contra</w:t>
            </w:r>
          </w:p>
        </w:tc>
        <w:tc>
          <w:tcPr>
            <w:tcW w:w="885" w:type="pct"/>
            <w:vAlign w:val="center"/>
          </w:tcPr>
          <w:p w14:paraId="61A225E6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Abstención</w:t>
            </w:r>
          </w:p>
        </w:tc>
      </w:tr>
      <w:tr w:rsidR="00850EA0" w:rsidRPr="006E5DA5" w14:paraId="4CCF2A64" w14:textId="77777777" w:rsidTr="0086353A">
        <w:trPr>
          <w:trHeight w:val="283"/>
          <w:jc w:val="center"/>
        </w:trPr>
        <w:tc>
          <w:tcPr>
            <w:tcW w:w="2649" w:type="pct"/>
            <w:vAlign w:val="center"/>
          </w:tcPr>
          <w:p w14:paraId="7D118A68" w14:textId="77777777" w:rsidR="00850EA0" w:rsidRPr="006E5DA5" w:rsidRDefault="00850EA0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24F7BCC8" w14:textId="77777777" w:rsidR="00850EA0" w:rsidRPr="006E5DA5" w:rsidRDefault="00850EA0" w:rsidP="00BC65C7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4F120804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01CA669C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850EA0" w:rsidRPr="006E5DA5" w14:paraId="027B6825" w14:textId="77777777" w:rsidTr="0086353A">
        <w:trPr>
          <w:trHeight w:val="283"/>
          <w:jc w:val="center"/>
        </w:trPr>
        <w:tc>
          <w:tcPr>
            <w:tcW w:w="2649" w:type="pct"/>
            <w:vAlign w:val="center"/>
          </w:tcPr>
          <w:p w14:paraId="429A0F41" w14:textId="77777777" w:rsidR="00850EA0" w:rsidRPr="006E5DA5" w:rsidRDefault="00850EA0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2B4801B0" w14:textId="77777777" w:rsidR="00850EA0" w:rsidRPr="006E5DA5" w:rsidRDefault="00850EA0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047584F3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2B7A00BF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850EA0" w:rsidRPr="006E5DA5" w14:paraId="397B2D77" w14:textId="77777777" w:rsidTr="0086353A">
        <w:trPr>
          <w:trHeight w:val="283"/>
          <w:jc w:val="center"/>
        </w:trPr>
        <w:tc>
          <w:tcPr>
            <w:tcW w:w="2649" w:type="pct"/>
            <w:vAlign w:val="center"/>
          </w:tcPr>
          <w:p w14:paraId="5357153A" w14:textId="77777777" w:rsidR="00850EA0" w:rsidRPr="006E5DA5" w:rsidRDefault="00850EA0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 Zoad Jeanine García González</w:t>
            </w:r>
          </w:p>
        </w:tc>
        <w:tc>
          <w:tcPr>
            <w:tcW w:w="721" w:type="pct"/>
            <w:vAlign w:val="center"/>
          </w:tcPr>
          <w:p w14:paraId="4ED63E58" w14:textId="77777777" w:rsidR="00850EA0" w:rsidRPr="006E5DA5" w:rsidRDefault="00850EA0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0C229282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255B4538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850EA0" w:rsidRPr="006E5DA5" w14:paraId="1FDB2BB2" w14:textId="77777777" w:rsidTr="0086353A">
        <w:trPr>
          <w:trHeight w:val="283"/>
          <w:jc w:val="center"/>
        </w:trPr>
        <w:tc>
          <w:tcPr>
            <w:tcW w:w="2649" w:type="pct"/>
            <w:vAlign w:val="center"/>
          </w:tcPr>
          <w:p w14:paraId="458C09F1" w14:textId="41E472FC" w:rsidR="00850EA0" w:rsidRPr="006E5DA5" w:rsidRDefault="00123D8C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Dr</w:t>
            </w:r>
            <w:r w:rsidR="00850EA0"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. Miguel Godínez Terríquez</w:t>
            </w:r>
          </w:p>
        </w:tc>
        <w:tc>
          <w:tcPr>
            <w:tcW w:w="721" w:type="pct"/>
            <w:vAlign w:val="center"/>
          </w:tcPr>
          <w:p w14:paraId="286648FB" w14:textId="77777777" w:rsidR="00850EA0" w:rsidRPr="006E5DA5" w:rsidRDefault="00850EA0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770A8445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69814905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850EA0" w:rsidRPr="006E5DA5" w14:paraId="796C3041" w14:textId="77777777" w:rsidTr="0086353A">
        <w:trPr>
          <w:trHeight w:val="283"/>
          <w:jc w:val="center"/>
        </w:trPr>
        <w:tc>
          <w:tcPr>
            <w:tcW w:w="2649" w:type="pct"/>
            <w:vAlign w:val="center"/>
          </w:tcPr>
          <w:p w14:paraId="36280E34" w14:textId="77777777" w:rsidR="00850EA0" w:rsidRPr="006E5DA5" w:rsidRDefault="00850EA0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39B59FC2" w14:textId="77777777" w:rsidR="00850EA0" w:rsidRPr="006E5DA5" w:rsidRDefault="00850EA0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07BE982B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35E0500F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850EA0" w:rsidRPr="006E5DA5" w14:paraId="5F8F2503" w14:textId="77777777" w:rsidTr="0086353A">
        <w:trPr>
          <w:trHeight w:val="283"/>
          <w:jc w:val="center"/>
        </w:trPr>
        <w:tc>
          <w:tcPr>
            <w:tcW w:w="2649" w:type="pct"/>
            <w:vAlign w:val="center"/>
          </w:tcPr>
          <w:p w14:paraId="46842187" w14:textId="77777777" w:rsidR="00850EA0" w:rsidRPr="006E5DA5" w:rsidRDefault="00850EA0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560711E2" w14:textId="77777777" w:rsidR="00850EA0" w:rsidRPr="006E5DA5" w:rsidRDefault="00850EA0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6845DCC5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5B337151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850EA0" w:rsidRPr="006E5DA5" w14:paraId="1525B38F" w14:textId="77777777" w:rsidTr="0086353A">
        <w:trPr>
          <w:trHeight w:val="283"/>
          <w:jc w:val="center"/>
        </w:trPr>
        <w:tc>
          <w:tcPr>
            <w:tcW w:w="2649" w:type="pct"/>
            <w:vAlign w:val="center"/>
          </w:tcPr>
          <w:p w14:paraId="118BD635" w14:textId="77777777" w:rsidR="00850EA0" w:rsidRPr="006E5DA5" w:rsidRDefault="00850EA0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3CA57B3B" w14:textId="77777777" w:rsidR="00850EA0" w:rsidRPr="006E5DA5" w:rsidRDefault="00850EA0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33756751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3A0962F2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850EA0" w:rsidRPr="006E5DA5" w14:paraId="34082BFF" w14:textId="77777777" w:rsidTr="0086353A">
        <w:trPr>
          <w:trHeight w:val="283"/>
          <w:jc w:val="center"/>
        </w:trPr>
        <w:tc>
          <w:tcPr>
            <w:tcW w:w="2649" w:type="pct"/>
            <w:vAlign w:val="center"/>
          </w:tcPr>
          <w:p w14:paraId="62664007" w14:textId="77777777" w:rsidR="00850EA0" w:rsidRPr="006E5DA5" w:rsidRDefault="00850EA0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1" w:type="pct"/>
            <w:vAlign w:val="center"/>
          </w:tcPr>
          <w:p w14:paraId="07B32689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5" w:type="pct"/>
            <w:vAlign w:val="center"/>
          </w:tcPr>
          <w:p w14:paraId="7EDA0F03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0E7EDD9B" w14:textId="77777777" w:rsidR="00850EA0" w:rsidRPr="006E5DA5" w:rsidRDefault="00850EA0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14:paraId="23ABCD93" w14:textId="77777777" w:rsidR="00ED1847" w:rsidRDefault="00ED184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8B18D34" w14:textId="741C0895" w:rsidR="003901C6" w:rsidRPr="006E5DA5" w:rsidRDefault="002868EC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Es aprobado por unanimidad</w:t>
      </w:r>
      <w:r w:rsidR="00123D8C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presidenta.</w:t>
      </w:r>
    </w:p>
    <w:p w14:paraId="23F4AD33" w14:textId="77777777" w:rsidR="00842BDC" w:rsidRPr="00725030" w:rsidRDefault="00842BDC" w:rsidP="00BC65C7">
      <w:pPr>
        <w:pStyle w:val="Sinespaciado"/>
        <w:spacing w:line="276" w:lineRule="auto"/>
      </w:pPr>
    </w:p>
    <w:p w14:paraId="6569E0BD" w14:textId="078E0F02" w:rsidR="00D21A43" w:rsidRDefault="00ED184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5DA5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6E5DA5">
        <w:rPr>
          <w:rFonts w:ascii="Lucida Sans Unicode" w:hAnsi="Lucida Sans Unicode" w:cs="Lucida Sans Unicode"/>
          <w:sz w:val="20"/>
          <w:szCs w:val="20"/>
          <w:lang w:val="es-ES_tradnl"/>
        </w:rPr>
        <w:t>:</w:t>
      </w:r>
      <w:r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868EC">
        <w:rPr>
          <w:rFonts w:ascii="Lucida Sans Unicode" w:hAnsi="Lucida Sans Unicode" w:cs="Lucida Sans Unicode"/>
          <w:sz w:val="20"/>
          <w:szCs w:val="20"/>
        </w:rPr>
        <w:t>Muchas g</w:t>
      </w:r>
      <w:r w:rsidR="006350D9" w:rsidRPr="006E5DA5">
        <w:rPr>
          <w:rFonts w:ascii="Lucida Sans Unicode" w:hAnsi="Lucida Sans Unicode" w:cs="Lucida Sans Unicode"/>
          <w:sz w:val="20"/>
          <w:szCs w:val="20"/>
        </w:rPr>
        <w:t>racias</w:t>
      </w:r>
      <w:r w:rsidR="001E4606">
        <w:rPr>
          <w:rFonts w:ascii="Lucida Sans Unicode" w:hAnsi="Lucida Sans Unicode" w:cs="Lucida Sans Unicode"/>
          <w:sz w:val="20"/>
          <w:szCs w:val="20"/>
        </w:rPr>
        <w:t>,</w:t>
      </w:r>
      <w:r w:rsidR="00D21A43">
        <w:rPr>
          <w:rFonts w:ascii="Lucida Sans Unicode" w:hAnsi="Lucida Sans Unicode" w:cs="Lucida Sans Unicode"/>
          <w:sz w:val="20"/>
          <w:szCs w:val="20"/>
        </w:rPr>
        <w:t xml:space="preserve"> secretario</w:t>
      </w:r>
      <w:r w:rsidR="00023C16">
        <w:rPr>
          <w:rFonts w:ascii="Lucida Sans Unicode" w:hAnsi="Lucida Sans Unicode" w:cs="Lucida Sans Unicode"/>
          <w:sz w:val="20"/>
          <w:szCs w:val="20"/>
        </w:rPr>
        <w:t>. P</w:t>
      </w:r>
      <w:r w:rsidR="002868EC">
        <w:rPr>
          <w:rFonts w:ascii="Lucida Sans Unicode" w:hAnsi="Lucida Sans Unicode" w:cs="Lucida Sans Unicode"/>
          <w:sz w:val="20"/>
          <w:szCs w:val="20"/>
        </w:rPr>
        <w:t>or favor</w:t>
      </w:r>
      <w:r w:rsidR="00496DB5">
        <w:rPr>
          <w:rFonts w:ascii="Lucida Sans Unicode" w:hAnsi="Lucida Sans Unicode" w:cs="Lucida Sans Unicode"/>
          <w:sz w:val="20"/>
          <w:szCs w:val="20"/>
        </w:rPr>
        <w:t>,</w:t>
      </w:r>
      <w:r w:rsidR="002868E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21A43">
        <w:rPr>
          <w:rFonts w:ascii="Lucida Sans Unicode" w:hAnsi="Lucida Sans Unicode" w:cs="Lucida Sans Unicode"/>
          <w:sz w:val="20"/>
          <w:szCs w:val="20"/>
        </w:rPr>
        <w:t>continúe con la sesión</w:t>
      </w:r>
      <w:r w:rsidR="002868EC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571D5636" w14:textId="77777777" w:rsidR="00150A46" w:rsidRPr="00725030" w:rsidRDefault="00150A46" w:rsidP="00BC65C7">
      <w:pPr>
        <w:pStyle w:val="Sinespaciado"/>
        <w:spacing w:line="276" w:lineRule="auto"/>
      </w:pPr>
    </w:p>
    <w:p w14:paraId="581CAEB0" w14:textId="01A6007D" w:rsidR="00CC37DC" w:rsidRDefault="00CC37DC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C37DC">
        <w:rPr>
          <w:rFonts w:ascii="Lucida Sans Unicode" w:hAnsi="Lucida Sans Unicode" w:cs="Lucida Sans Unicode"/>
          <w:b/>
          <w:sz w:val="20"/>
          <w:szCs w:val="20"/>
        </w:rPr>
        <w:t>Secretario ejecutivo, Christian Flores Garza: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868EC">
        <w:rPr>
          <w:rFonts w:ascii="Lucida Sans Unicode" w:hAnsi="Lucida Sans Unicode" w:cs="Lucida Sans Unicode"/>
          <w:sz w:val="20"/>
          <w:szCs w:val="20"/>
        </w:rPr>
        <w:t>Con gusto.</w:t>
      </w:r>
    </w:p>
    <w:p w14:paraId="5B698D6E" w14:textId="77777777" w:rsidR="00CC37DC" w:rsidRPr="00725030" w:rsidRDefault="00CC37DC" w:rsidP="00BC65C7">
      <w:pPr>
        <w:pStyle w:val="Sinespaciado"/>
        <w:spacing w:line="276" w:lineRule="auto"/>
      </w:pPr>
    </w:p>
    <w:p w14:paraId="09646AD2" w14:textId="44005EF6" w:rsidR="00CC37DC" w:rsidRPr="00B8548D" w:rsidRDefault="00CC37DC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iCs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El siguiente asunto del orden del día corresponde al</w:t>
      </w:r>
      <w:r w:rsidRPr="00B8548D">
        <w:rPr>
          <w:rFonts w:ascii="Lucida Sans Unicode" w:hAnsi="Lucida Sans Unicode" w:cs="Lucida Sans Unicode"/>
          <w:iCs/>
          <w:sz w:val="20"/>
          <w:szCs w:val="20"/>
        </w:rPr>
        <w:t xml:space="preserve"> </w:t>
      </w:r>
      <w:r w:rsidR="00496DB5" w:rsidRPr="00B8548D">
        <w:rPr>
          <w:rFonts w:ascii="Lucida Sans Unicode" w:hAnsi="Lucida Sans Unicode" w:cs="Lucida Sans Unicode"/>
          <w:iCs/>
          <w:sz w:val="20"/>
          <w:szCs w:val="20"/>
        </w:rPr>
        <w:t>p</w:t>
      </w:r>
      <w:r w:rsidR="00545234" w:rsidRPr="00B8548D">
        <w:rPr>
          <w:rFonts w:ascii="Lucida Sans Unicode" w:hAnsi="Lucida Sans Unicode" w:cs="Lucida Sans Unicode"/>
          <w:iCs/>
          <w:sz w:val="20"/>
          <w:szCs w:val="20"/>
        </w:rPr>
        <w:t xml:space="preserve">royecto de </w:t>
      </w:r>
      <w:r w:rsidR="00496DB5" w:rsidRPr="00B8548D">
        <w:rPr>
          <w:rFonts w:ascii="Lucida Sans Unicode" w:hAnsi="Lucida Sans Unicode" w:cs="Lucida Sans Unicode"/>
          <w:iCs/>
          <w:sz w:val="20"/>
          <w:szCs w:val="20"/>
        </w:rPr>
        <w:t>a</w:t>
      </w:r>
      <w:r w:rsidRPr="00B8548D">
        <w:rPr>
          <w:rFonts w:ascii="Lucida Sans Unicode" w:hAnsi="Lucida Sans Unicode" w:cs="Lucida Sans Unicode"/>
          <w:iCs/>
          <w:sz w:val="20"/>
          <w:szCs w:val="20"/>
        </w:rPr>
        <w:t>cuerdo del Consejo General del Instituto Electoral y de Participación Ciudadana del Estado de Jalisco</w:t>
      </w:r>
      <w:r w:rsidR="006C7871" w:rsidRPr="00B8548D">
        <w:rPr>
          <w:rFonts w:ascii="Lucida Sans Unicode" w:hAnsi="Lucida Sans Unicode" w:cs="Lucida Sans Unicode"/>
          <w:iCs/>
          <w:sz w:val="20"/>
          <w:szCs w:val="20"/>
        </w:rPr>
        <w:t>,</w:t>
      </w:r>
      <w:r w:rsidRPr="00B8548D">
        <w:rPr>
          <w:rFonts w:ascii="Lucida Sans Unicode" w:hAnsi="Lucida Sans Unicode" w:cs="Lucida Sans Unicode"/>
          <w:iCs/>
          <w:sz w:val="20"/>
          <w:szCs w:val="20"/>
        </w:rPr>
        <w:t xml:space="preserve"> por el que se da cumplimiento a las sentencias dictadas por el Tribunal </w:t>
      </w:r>
      <w:r w:rsidR="006C7871" w:rsidRPr="00B8548D">
        <w:rPr>
          <w:rFonts w:ascii="Lucida Sans Unicode" w:hAnsi="Lucida Sans Unicode" w:cs="Lucida Sans Unicode"/>
          <w:iCs/>
          <w:sz w:val="20"/>
          <w:szCs w:val="20"/>
        </w:rPr>
        <w:t>Electoral del Estado de Jalisco</w:t>
      </w:r>
      <w:r w:rsidRPr="00B8548D">
        <w:rPr>
          <w:rFonts w:ascii="Lucida Sans Unicode" w:hAnsi="Lucida Sans Unicode" w:cs="Lucida Sans Unicode"/>
          <w:iCs/>
          <w:sz w:val="20"/>
          <w:szCs w:val="20"/>
        </w:rPr>
        <w:t xml:space="preserve"> en los juicos para</w:t>
      </w:r>
      <w:r w:rsidR="00C63069" w:rsidRPr="00B8548D">
        <w:rPr>
          <w:rFonts w:ascii="Lucida Sans Unicode" w:hAnsi="Lucida Sans Unicode" w:cs="Lucida Sans Unicode"/>
          <w:iCs/>
          <w:sz w:val="20"/>
          <w:szCs w:val="20"/>
        </w:rPr>
        <w:t xml:space="preserve"> </w:t>
      </w:r>
      <w:r w:rsidR="00785EF0" w:rsidRPr="00B8548D">
        <w:rPr>
          <w:rFonts w:ascii="Lucida Sans Unicode" w:hAnsi="Lucida Sans Unicode" w:cs="Lucida Sans Unicode"/>
          <w:iCs/>
          <w:sz w:val="20"/>
          <w:szCs w:val="20"/>
        </w:rPr>
        <w:t xml:space="preserve">la </w:t>
      </w:r>
      <w:r w:rsidR="00C63069" w:rsidRPr="00B8548D">
        <w:rPr>
          <w:rFonts w:ascii="Lucida Sans Unicode" w:hAnsi="Lucida Sans Unicode" w:cs="Lucida Sans Unicode"/>
          <w:iCs/>
          <w:sz w:val="20"/>
          <w:szCs w:val="20"/>
        </w:rPr>
        <w:t>P</w:t>
      </w:r>
      <w:r w:rsidRPr="00B8548D">
        <w:rPr>
          <w:rFonts w:ascii="Lucida Sans Unicode" w:hAnsi="Lucida Sans Unicode" w:cs="Lucida Sans Unicode"/>
          <w:iCs/>
          <w:sz w:val="20"/>
          <w:szCs w:val="20"/>
        </w:rPr>
        <w:t>rotección de los Derechos Político-Electorales del Ciudadano</w:t>
      </w:r>
      <w:r w:rsidR="00B8548D">
        <w:rPr>
          <w:rFonts w:ascii="Lucida Sans Unicode" w:hAnsi="Lucida Sans Unicode" w:cs="Lucida Sans Unicode"/>
          <w:iCs/>
          <w:sz w:val="20"/>
          <w:szCs w:val="20"/>
        </w:rPr>
        <w:t>,</w:t>
      </w:r>
      <w:r w:rsidR="006C7871" w:rsidRPr="00B8548D">
        <w:rPr>
          <w:rFonts w:ascii="Lucida Sans Unicode" w:hAnsi="Lucida Sans Unicode" w:cs="Lucida Sans Unicode"/>
          <w:iCs/>
          <w:sz w:val="20"/>
          <w:szCs w:val="20"/>
        </w:rPr>
        <w:t xml:space="preserve"> identificado</w:t>
      </w:r>
      <w:r w:rsidR="00AD4D9C" w:rsidRPr="00B8548D">
        <w:rPr>
          <w:rFonts w:ascii="Lucida Sans Unicode" w:hAnsi="Lucida Sans Unicode" w:cs="Lucida Sans Unicode"/>
          <w:iCs/>
          <w:sz w:val="20"/>
          <w:szCs w:val="20"/>
        </w:rPr>
        <w:t>s</w:t>
      </w:r>
      <w:r w:rsidR="006C7871" w:rsidRPr="00B8548D">
        <w:rPr>
          <w:rFonts w:ascii="Lucida Sans Unicode" w:hAnsi="Lucida Sans Unicode" w:cs="Lucida Sans Unicode"/>
          <w:iCs/>
          <w:sz w:val="20"/>
          <w:szCs w:val="20"/>
        </w:rPr>
        <w:t xml:space="preserve"> </w:t>
      </w:r>
      <w:r w:rsidRPr="00B8548D">
        <w:rPr>
          <w:rFonts w:ascii="Lucida Sans Unicode" w:hAnsi="Lucida Sans Unicode" w:cs="Lucida Sans Unicode"/>
          <w:iCs/>
          <w:sz w:val="20"/>
          <w:szCs w:val="20"/>
        </w:rPr>
        <w:t xml:space="preserve">con </w:t>
      </w:r>
      <w:r w:rsidR="00785EF0" w:rsidRPr="00B8548D">
        <w:rPr>
          <w:rFonts w:ascii="Lucida Sans Unicode" w:hAnsi="Lucida Sans Unicode" w:cs="Lucida Sans Unicode"/>
          <w:iCs/>
          <w:sz w:val="20"/>
          <w:szCs w:val="20"/>
        </w:rPr>
        <w:t xml:space="preserve">los </w:t>
      </w:r>
      <w:r w:rsidRPr="00B8548D">
        <w:rPr>
          <w:rFonts w:ascii="Lucida Sans Unicode" w:hAnsi="Lucida Sans Unicode" w:cs="Lucida Sans Unicode"/>
          <w:iCs/>
          <w:sz w:val="20"/>
          <w:szCs w:val="20"/>
        </w:rPr>
        <w:t xml:space="preserve">números </w:t>
      </w:r>
      <w:r w:rsidR="00785EF0" w:rsidRPr="00B8548D">
        <w:rPr>
          <w:rFonts w:ascii="Lucida Sans Unicode" w:hAnsi="Lucida Sans Unicode" w:cs="Lucida Sans Unicode"/>
          <w:bCs/>
          <w:iCs/>
          <w:sz w:val="20"/>
          <w:szCs w:val="20"/>
        </w:rPr>
        <w:t>de expediente</w:t>
      </w:r>
      <w:r w:rsidRPr="00B8548D">
        <w:rPr>
          <w:rFonts w:ascii="Lucida Sans Unicode" w:hAnsi="Lucida Sans Unicode" w:cs="Lucida Sans Unicode"/>
          <w:bCs/>
          <w:iCs/>
          <w:sz w:val="20"/>
          <w:szCs w:val="20"/>
        </w:rPr>
        <w:t xml:space="preserve"> JDC</w:t>
      </w:r>
      <w:r w:rsidR="00215886" w:rsidRPr="00B8548D">
        <w:rPr>
          <w:rFonts w:ascii="Lucida Sans Unicode" w:hAnsi="Lucida Sans Unicode" w:cs="Lucida Sans Unicode"/>
          <w:bCs/>
          <w:iCs/>
          <w:sz w:val="20"/>
          <w:szCs w:val="20"/>
        </w:rPr>
        <w:t>-456</w:t>
      </w:r>
      <w:r w:rsidR="00B8548D">
        <w:rPr>
          <w:rFonts w:ascii="Lucida Sans Unicode" w:hAnsi="Lucida Sans Unicode" w:cs="Lucida Sans Unicode"/>
          <w:bCs/>
          <w:iCs/>
          <w:sz w:val="20"/>
          <w:szCs w:val="20"/>
        </w:rPr>
        <w:t>/2024</w:t>
      </w:r>
      <w:r w:rsidR="00215886" w:rsidRPr="00B8548D">
        <w:rPr>
          <w:rFonts w:ascii="Lucida Sans Unicode" w:hAnsi="Lucida Sans Unicode" w:cs="Lucida Sans Unicode"/>
          <w:bCs/>
          <w:iCs/>
          <w:sz w:val="20"/>
          <w:szCs w:val="20"/>
        </w:rPr>
        <w:t xml:space="preserve"> </w:t>
      </w:r>
      <w:r w:rsidR="00785EF0" w:rsidRPr="00B8548D">
        <w:rPr>
          <w:rFonts w:ascii="Lucida Sans Unicode" w:hAnsi="Lucida Sans Unicode" w:cs="Lucida Sans Unicode"/>
          <w:bCs/>
          <w:iCs/>
          <w:sz w:val="20"/>
          <w:szCs w:val="20"/>
        </w:rPr>
        <w:t>y acumulado</w:t>
      </w:r>
      <w:r w:rsidR="006C7871" w:rsidRPr="00B8548D">
        <w:rPr>
          <w:rFonts w:ascii="Lucida Sans Unicode" w:hAnsi="Lucida Sans Unicode" w:cs="Lucida Sans Unicode"/>
          <w:bCs/>
          <w:iCs/>
          <w:sz w:val="20"/>
          <w:szCs w:val="20"/>
        </w:rPr>
        <w:t xml:space="preserve">, </w:t>
      </w:r>
      <w:r w:rsidR="00215886" w:rsidRPr="00B8548D">
        <w:rPr>
          <w:rFonts w:ascii="Lucida Sans Unicode" w:hAnsi="Lucida Sans Unicode" w:cs="Lucida Sans Unicode"/>
          <w:bCs/>
          <w:iCs/>
          <w:sz w:val="20"/>
          <w:szCs w:val="20"/>
        </w:rPr>
        <w:t xml:space="preserve">y </w:t>
      </w:r>
      <w:r w:rsidR="006C7871" w:rsidRPr="00B8548D">
        <w:rPr>
          <w:rFonts w:ascii="Lucida Sans Unicode" w:hAnsi="Lucida Sans Unicode" w:cs="Lucida Sans Unicode"/>
          <w:bCs/>
          <w:iCs/>
          <w:sz w:val="20"/>
          <w:szCs w:val="20"/>
        </w:rPr>
        <w:t>JDC-507</w:t>
      </w:r>
      <w:r w:rsidRPr="00B8548D">
        <w:rPr>
          <w:rFonts w:ascii="Lucida Sans Unicode" w:hAnsi="Lucida Sans Unicode" w:cs="Lucida Sans Unicode"/>
          <w:bCs/>
          <w:iCs/>
          <w:sz w:val="20"/>
          <w:szCs w:val="20"/>
        </w:rPr>
        <w:t>/2024,</w:t>
      </w:r>
      <w:r w:rsidR="00215886" w:rsidRPr="00B8548D">
        <w:rPr>
          <w:rFonts w:ascii="Lucida Sans Unicode" w:hAnsi="Lucida Sans Unicode" w:cs="Lucida Sans Unicode"/>
          <w:bCs/>
          <w:iCs/>
          <w:sz w:val="20"/>
          <w:szCs w:val="20"/>
        </w:rPr>
        <w:t xml:space="preserve"> </w:t>
      </w:r>
      <w:r w:rsidRPr="00B8548D">
        <w:rPr>
          <w:rFonts w:ascii="Lucida Sans Unicode" w:hAnsi="Lucida Sans Unicode" w:cs="Lucida Sans Unicode"/>
          <w:bCs/>
          <w:iCs/>
          <w:sz w:val="20"/>
          <w:szCs w:val="20"/>
        </w:rPr>
        <w:t>promovidos por diversas personas ciudadanas</w:t>
      </w:r>
      <w:r w:rsidR="00215886" w:rsidRPr="00B8548D">
        <w:rPr>
          <w:rFonts w:ascii="Lucida Sans Unicode" w:hAnsi="Lucida Sans Unicode" w:cs="Lucida Sans Unicode"/>
          <w:bCs/>
          <w:iCs/>
          <w:sz w:val="20"/>
          <w:szCs w:val="20"/>
        </w:rPr>
        <w:t>,</w:t>
      </w:r>
      <w:r w:rsidR="006C7871" w:rsidRPr="00B8548D">
        <w:rPr>
          <w:rFonts w:ascii="Lucida Sans Unicode" w:hAnsi="Lucida Sans Unicode" w:cs="Lucida Sans Unicode"/>
          <w:bCs/>
          <w:iCs/>
          <w:sz w:val="20"/>
          <w:szCs w:val="20"/>
        </w:rPr>
        <w:t xml:space="preserve"> que ordena el registro de </w:t>
      </w:r>
      <w:r w:rsidR="00D8579D" w:rsidRPr="00B8548D">
        <w:rPr>
          <w:rFonts w:ascii="Lucida Sans Unicode" w:hAnsi="Lucida Sans Unicode" w:cs="Lucida Sans Unicode"/>
          <w:bCs/>
          <w:iCs/>
          <w:sz w:val="20"/>
          <w:szCs w:val="20"/>
        </w:rPr>
        <w:t>candidaturas</w:t>
      </w:r>
      <w:r w:rsidR="006C7871" w:rsidRPr="00B8548D">
        <w:rPr>
          <w:rFonts w:ascii="Lucida Sans Unicode" w:hAnsi="Lucida Sans Unicode" w:cs="Lucida Sans Unicode"/>
          <w:bCs/>
          <w:iCs/>
          <w:sz w:val="20"/>
          <w:szCs w:val="20"/>
        </w:rPr>
        <w:t xml:space="preserve"> a munícipes de Huejúcar y Jesús María, Jalisco, respectivamente, presentadas por la coalición parcial “</w:t>
      </w:r>
      <w:r w:rsidR="00B8548D" w:rsidRPr="00B8548D">
        <w:rPr>
          <w:rFonts w:ascii="Lucida Sans Unicode" w:hAnsi="Lucida Sans Unicode" w:cs="Lucida Sans Unicode"/>
          <w:bCs/>
          <w:iCs/>
          <w:sz w:val="20"/>
          <w:szCs w:val="20"/>
        </w:rPr>
        <w:t>FUERZA Y CORAZÓN POR JALISCO</w:t>
      </w:r>
      <w:r w:rsidR="006C7871" w:rsidRPr="00B8548D">
        <w:rPr>
          <w:rFonts w:ascii="Lucida Sans Unicode" w:hAnsi="Lucida Sans Unicode" w:cs="Lucida Sans Unicode"/>
          <w:bCs/>
          <w:iCs/>
          <w:sz w:val="20"/>
          <w:szCs w:val="20"/>
        </w:rPr>
        <w:t>”</w:t>
      </w:r>
      <w:r w:rsidRPr="00B8548D">
        <w:rPr>
          <w:rFonts w:ascii="Lucida Sans Unicode" w:hAnsi="Lucida Sans Unicode" w:cs="Lucida Sans Unicode"/>
          <w:bCs/>
          <w:iCs/>
          <w:sz w:val="20"/>
          <w:szCs w:val="20"/>
        </w:rPr>
        <w:t>, para el Proceso Electoral Local Concurrente 2023-2024.</w:t>
      </w:r>
    </w:p>
    <w:p w14:paraId="45656260" w14:textId="77777777" w:rsidR="00023C16" w:rsidRDefault="00023C1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42AAD326" w14:textId="77777777" w:rsidR="00B8548D" w:rsidRDefault="00CC37DC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6E5DA5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6E5DA5">
        <w:rPr>
          <w:rFonts w:ascii="Lucida Sans Unicode" w:hAnsi="Lucida Sans Unicode" w:cs="Lucida Sans Unicode"/>
          <w:sz w:val="20"/>
          <w:szCs w:val="20"/>
          <w:lang w:val="es-ES_tradnl"/>
        </w:rPr>
        <w:t>:</w:t>
      </w:r>
      <w:r w:rsidR="00215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Muchas g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racias</w:t>
      </w:r>
      <w:r w:rsidR="001E460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secretario</w:t>
      </w:r>
      <w:r w:rsidR="00B8548D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13C6DCFD" w14:textId="77777777" w:rsidR="00B8548D" w:rsidRDefault="00B8548D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C62A572" w14:textId="077F4C20" w:rsidR="00CC37DC" w:rsidRDefault="00B8548D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Dé</w:t>
      </w:r>
      <w:r w:rsidR="00CC37D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lectura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215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favor,</w:t>
      </w:r>
      <w:r w:rsidR="00CC37D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 los puntos de acuerdo. </w:t>
      </w:r>
    </w:p>
    <w:p w14:paraId="57F24316" w14:textId="77777777" w:rsidR="00CC37DC" w:rsidRDefault="00CC37DC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1E4B63FA" w14:textId="3DAF4F7F" w:rsidR="00B8548D" w:rsidRDefault="00CC37DC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C91080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Garza: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 gusto</w:t>
      </w:r>
      <w:r w:rsidR="00597B20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</w:t>
      </w:r>
      <w:r w:rsidR="001E4606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4072C8A3" w14:textId="77777777" w:rsidR="00B8548D" w:rsidRDefault="00B8548D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A839112" w14:textId="4D47396C" w:rsidR="00CC37DC" w:rsidRDefault="001E460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L</w:t>
      </w:r>
      <w:r w:rsidR="00CC37D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os </w:t>
      </w:r>
      <w:r w:rsidR="00C91080">
        <w:rPr>
          <w:rFonts w:ascii="Lucida Sans Unicode" w:hAnsi="Lucida Sans Unicode" w:cs="Lucida Sans Unicode"/>
          <w:sz w:val="20"/>
          <w:szCs w:val="20"/>
          <w:lang w:val="es-ES_tradnl"/>
        </w:rPr>
        <w:t>puntos</w:t>
      </w:r>
      <w:r w:rsidR="00CC37D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 acuerdo son los siguientes:</w:t>
      </w:r>
    </w:p>
    <w:p w14:paraId="79B6A61E" w14:textId="77777777" w:rsidR="00C91080" w:rsidRPr="00D8579D" w:rsidRDefault="00C9108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11EAA11F" w14:textId="77777777" w:rsidR="00D8579D" w:rsidRPr="001E4606" w:rsidRDefault="00C91080" w:rsidP="00BC65C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725030">
        <w:rPr>
          <w:rFonts w:ascii="Lucida Sans Unicode" w:hAnsi="Lucida Sans Unicode" w:cs="Lucida Sans Unicode"/>
          <w:sz w:val="20"/>
          <w:szCs w:val="20"/>
          <w:lang w:val="pt-PT"/>
        </w:rPr>
        <w:t>Primero.</w:t>
      </w:r>
      <w:r w:rsidRPr="001E4606">
        <w:rPr>
          <w:rFonts w:ascii="Lucida Sans Unicode" w:hAnsi="Lucida Sans Unicode" w:cs="Lucida Sans Unicode"/>
          <w:sz w:val="20"/>
          <w:szCs w:val="20"/>
          <w:lang w:val="pt-PT"/>
        </w:rPr>
        <w:t xml:space="preserve"> </w:t>
      </w:r>
      <w:r w:rsidR="00D8579D" w:rsidRPr="001E4606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En cumplimiento a lo ordenado por el Tribunal Electoral del Estado de Jalisco en la sentencia emitida en el expediente JDC-456/2024 y acumulado, y JDC-507/2024, se registra a las candidaturas a munícipes presentadas por la coalición parcial denominada “FUERZA Y CORAZÓN POR JALISCO”, correspondientes a las candidaturas de las planillas de munícipes de Huejúcar y Jesús María, respectivamente, en términos de los considerandos XIII y XIV.</w:t>
      </w:r>
    </w:p>
    <w:p w14:paraId="3E7500BA" w14:textId="0E6D4B33" w:rsidR="00C91080" w:rsidRPr="001E4606" w:rsidRDefault="00C91080" w:rsidP="00BC65C7">
      <w:pPr>
        <w:suppressAutoHyphens/>
        <w:autoSpaceDE w:val="0"/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6CD67E5C" w14:textId="34CC41FF" w:rsidR="00C91080" w:rsidRPr="001E4606" w:rsidRDefault="00C91080" w:rsidP="00BC65C7">
      <w:pPr>
        <w:autoSpaceDE w:val="0"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725030">
        <w:rPr>
          <w:rFonts w:ascii="Lucida Sans Unicode" w:hAnsi="Lucida Sans Unicode" w:cs="Lucida Sans Unicode"/>
          <w:sz w:val="20"/>
          <w:szCs w:val="20"/>
        </w:rPr>
        <w:t>Segundo.</w:t>
      </w:r>
      <w:r w:rsidRPr="001E460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8579D" w:rsidRPr="001E4606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Se exhorta a las personas candidatas a munícipes del estado de Jalisco, para que cumplan con la obligación de publicar su información en la plataforma del sistema “Candidatas y Candidatos, </w:t>
      </w:r>
      <w:proofErr w:type="gramStart"/>
      <w:r w:rsidR="00D8579D" w:rsidRPr="001E4606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Conóceles</w:t>
      </w:r>
      <w:proofErr w:type="gramEnd"/>
      <w:r w:rsidR="00D8579D" w:rsidRPr="001E4606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”, en términos del considerando XVI de este acuerdo.</w:t>
      </w:r>
    </w:p>
    <w:p w14:paraId="1FF39A22" w14:textId="77777777" w:rsidR="00D8579D" w:rsidRPr="001E4606" w:rsidRDefault="00D8579D" w:rsidP="00BC65C7">
      <w:pPr>
        <w:autoSpaceDE w:val="0"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78D8604E" w14:textId="77777777" w:rsidR="00D8579D" w:rsidRPr="001E4606" w:rsidRDefault="00C91080" w:rsidP="00BC65C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725030">
        <w:rPr>
          <w:rFonts w:ascii="Lucida Sans Unicode" w:hAnsi="Lucida Sans Unicode" w:cs="Lucida Sans Unicode"/>
          <w:sz w:val="20"/>
          <w:szCs w:val="20"/>
        </w:rPr>
        <w:t>Tercero.</w:t>
      </w:r>
      <w:r w:rsidRPr="001E460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8579D" w:rsidRPr="001E4606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Se exhorta a la coalición parcial denominada “FUERZA Y CORAZÓN POR JALISCO”, a las candidaturas, militantes y simpatizantes, observar en todo momento el adecuado cumplimiento de lo dispuesto por los considerandos XV y XVII, en lo que les corresponde.</w:t>
      </w:r>
    </w:p>
    <w:p w14:paraId="3E642776" w14:textId="77777777" w:rsidR="00C91080" w:rsidRPr="001E4606" w:rsidRDefault="00C91080" w:rsidP="00BC65C7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6D076223" w14:textId="7D3F16D6" w:rsidR="00D8579D" w:rsidRPr="001E4606" w:rsidRDefault="00C91080" w:rsidP="00BC65C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725030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Cuarto.</w:t>
      </w:r>
      <w:r w:rsidRPr="001E4606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</w:t>
      </w:r>
      <w:r w:rsidR="00D8579D" w:rsidRPr="001E4606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Hágase del conocimiento del Tribunal Electoral del Estado de Jalisc</w:t>
      </w:r>
      <w:r w:rsidR="00215886" w:rsidRPr="001E4606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o, el presente acuerdo, a fin</w:t>
      </w:r>
      <w:r w:rsidR="00D8579D" w:rsidRPr="001E4606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de informar sobre el cumplimiento realizado a las sentencias relativas a los </w:t>
      </w:r>
      <w:r w:rsidR="00597B20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j</w:t>
      </w:r>
      <w:r w:rsidR="00D8579D" w:rsidRPr="001E4606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uicios para la Protección de los Der</w:t>
      </w:r>
      <w:r w:rsidR="006738B2" w:rsidRPr="001E4606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echos Político-Electorales del C</w:t>
      </w:r>
      <w:r w:rsidR="00D8579D" w:rsidRPr="001E4606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iudadano, identificados con los números de expediente JDC-456/2024 y acumulado, y JDC-507/2024.</w:t>
      </w:r>
    </w:p>
    <w:p w14:paraId="04F0EC04" w14:textId="77777777" w:rsidR="00C91080" w:rsidRPr="001E4606" w:rsidRDefault="00C91080" w:rsidP="00BC65C7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2849C67" w14:textId="77777777" w:rsidR="00D8579D" w:rsidRPr="00725030" w:rsidRDefault="00BD1FAF" w:rsidP="00BC65C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725030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Quinto</w:t>
      </w:r>
      <w:r w:rsidR="00C91080" w:rsidRPr="00725030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.</w:t>
      </w:r>
      <w:r w:rsidR="00C91080" w:rsidRPr="001E4606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</w:t>
      </w:r>
      <w:r w:rsidR="00D8579D" w:rsidRPr="001E4606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Comuníquese el presente acuerdo al Instituto Nacional Electoral, a través del Sistema de Vinculación con los Organismos Públicos Locales Electorales, para los efectos correspondientes.</w:t>
      </w:r>
    </w:p>
    <w:p w14:paraId="05001CDA" w14:textId="77777777" w:rsidR="00215886" w:rsidRPr="001E4606" w:rsidRDefault="0021588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40F9BE4" w14:textId="785BFFE8" w:rsidR="00C91080" w:rsidRPr="001E4606" w:rsidRDefault="00C9108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725030">
        <w:rPr>
          <w:rFonts w:ascii="Lucida Sans Unicode" w:hAnsi="Lucida Sans Unicode" w:cs="Lucida Sans Unicode"/>
          <w:sz w:val="20"/>
          <w:szCs w:val="20"/>
        </w:rPr>
        <w:t>Sexto.</w:t>
      </w:r>
      <w:r w:rsidRPr="001E460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8579D" w:rsidRPr="001E4606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Notifíquese a las personas integrantes del Consejo General</w:t>
      </w:r>
      <w:r w:rsidR="00597B20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,</w:t>
      </w:r>
      <w:r w:rsidR="00D8579D" w:rsidRPr="001E4606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mediante el correo electrónico, en términos del considerando </w:t>
      </w:r>
      <w:r w:rsidR="00D8579D" w:rsidRPr="001E4606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XVIII </w:t>
      </w:r>
      <w:r w:rsidR="00D8579D" w:rsidRPr="001E4606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del presente acuerdo.</w:t>
      </w:r>
    </w:p>
    <w:p w14:paraId="0F630F11" w14:textId="77777777" w:rsidR="00742DB0" w:rsidRDefault="00742DB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49E69EDF" w14:textId="25E64EA0" w:rsidR="00C91080" w:rsidRPr="001E4606" w:rsidRDefault="00C91080" w:rsidP="00BC65C7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725030">
        <w:rPr>
          <w:rFonts w:ascii="Lucida Sans Unicode" w:hAnsi="Lucida Sans Unicode" w:cs="Lucida Sans Unicode"/>
          <w:sz w:val="20"/>
          <w:szCs w:val="20"/>
          <w:lang w:val="es-ES_tradnl"/>
        </w:rPr>
        <w:lastRenderedPageBreak/>
        <w:t xml:space="preserve">Séptimo. </w:t>
      </w:r>
      <w:r w:rsidR="00D8579D" w:rsidRPr="001E4606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Notifíquese con copia simple del presente acuerdo a los consejos distritales electorales 1 y 15, así como a los municipales electorales correspondientes, en términos del considerando XVIII.</w:t>
      </w:r>
    </w:p>
    <w:p w14:paraId="66C4DB43" w14:textId="77777777" w:rsidR="00D8579D" w:rsidRPr="001E4606" w:rsidRDefault="00D8579D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27C5B531" w14:textId="77777777" w:rsidR="00D8579D" w:rsidRPr="001E4606" w:rsidRDefault="00C91080" w:rsidP="00BC65C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es-ES"/>
        </w:rPr>
      </w:pPr>
      <w:r w:rsidRPr="00725030">
        <w:rPr>
          <w:rFonts w:ascii="Lucida Sans Unicode" w:hAnsi="Lucida Sans Unicode" w:cs="Lucida Sans Unicode"/>
          <w:sz w:val="20"/>
          <w:szCs w:val="20"/>
          <w:lang w:val="es-ES_tradnl"/>
        </w:rPr>
        <w:t>Octavo.</w:t>
      </w:r>
      <w:r w:rsidRPr="001E460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D8579D" w:rsidRPr="001E4606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Publíquese en el Periódico Oficial “El Estado de Jalisco”, así como en la página oficial de internet de este Instituto, en datos abiertos, en términos del considerando </w:t>
      </w:r>
      <w:r w:rsidR="00D8579D" w:rsidRPr="001E4606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XVIII</w:t>
      </w:r>
      <w:r w:rsidR="00D8579D" w:rsidRPr="001E4606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25CDAD16" w14:textId="77777777" w:rsidR="00C91080" w:rsidRPr="001E4606" w:rsidRDefault="00C9108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7E9B58B" w14:textId="5E75A23A" w:rsidR="00691F0C" w:rsidRDefault="00691F0C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6E5DA5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6E5DA5">
        <w:rPr>
          <w:rFonts w:ascii="Lucida Sans Unicode" w:hAnsi="Lucida Sans Unicode" w:cs="Lucida Sans Unicode"/>
          <w:sz w:val="20"/>
          <w:szCs w:val="20"/>
          <w:lang w:val="es-ES_tradnl"/>
        </w:rPr>
        <w:t>:</w:t>
      </w:r>
      <w:r w:rsidR="00215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G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racias</w:t>
      </w:r>
      <w:r w:rsidR="001E460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señor secretario. </w:t>
      </w:r>
    </w:p>
    <w:p w14:paraId="36BBFF6F" w14:textId="77777777" w:rsidR="00691F0C" w:rsidRDefault="00691F0C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B79BB25" w14:textId="397809C6" w:rsidR="00691F0C" w:rsidRDefault="00691F0C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Señoras y señores consejeros y representantes, está a su consideración este proyecto de acuerdo.</w:t>
      </w:r>
    </w:p>
    <w:p w14:paraId="2B2F333F" w14:textId="77777777" w:rsidR="00215886" w:rsidRDefault="0021588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CCDC54A" w14:textId="4562D9C5" w:rsidR="00215886" w:rsidRDefault="0021588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Nuevamente, refiero a las observaciones de la consejera Zoad Jeanine García González, advierto </w:t>
      </w:r>
      <w:r w:rsidR="001E4606">
        <w:rPr>
          <w:rFonts w:ascii="Lucida Sans Unicode" w:hAnsi="Lucida Sans Unicode" w:cs="Lucida Sans Unicode"/>
          <w:sz w:val="20"/>
          <w:szCs w:val="20"/>
          <w:lang w:val="es-ES_tradnl"/>
        </w:rPr>
        <w:t>que,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este caso</w:t>
      </w:r>
      <w:r w:rsidR="001E460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tampoco se está señalando el sentido de la</w:t>
      </w:r>
      <w:r w:rsidR="00597B20"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sentencias, esto debe de agregarse en el antecedente </w:t>
      </w:r>
      <w:r w:rsidRPr="00725030">
        <w:rPr>
          <w:rFonts w:ascii="Lucida Sans Unicode" w:hAnsi="Lucida Sans Unicode" w:cs="Lucida Sans Unicode"/>
          <w:sz w:val="20"/>
          <w:szCs w:val="20"/>
          <w:lang w:val="es-ES_tradnl"/>
        </w:rPr>
        <w:t>23</w:t>
      </w:r>
      <w:r w:rsidR="00597B20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y también, incluir la tabla de la planilla como </w:t>
      </w:r>
      <w:r w:rsidR="0039228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fue aprobada en la sesión del </w:t>
      </w:r>
      <w:r w:rsidR="001E460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30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de marzo, en este caso impactaría el considerando </w:t>
      </w:r>
      <w:r w:rsidR="001E4606">
        <w:rPr>
          <w:rFonts w:ascii="Lucida Sans Unicode" w:hAnsi="Lucida Sans Unicode" w:cs="Lucida Sans Unicode"/>
          <w:sz w:val="20"/>
          <w:szCs w:val="20"/>
          <w:lang w:val="es-ES_tradnl"/>
        </w:rPr>
        <w:t>XI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. </w:t>
      </w:r>
    </w:p>
    <w:p w14:paraId="40F7EDF0" w14:textId="77777777" w:rsidR="00215886" w:rsidRDefault="0021588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0AFFB3B" w14:textId="77777777" w:rsidR="001E4606" w:rsidRDefault="0021588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¿Alguien desea hacer uso de la voz, en primera ronda? </w:t>
      </w:r>
    </w:p>
    <w:p w14:paraId="383A09E6" w14:textId="77777777" w:rsidR="001E4606" w:rsidRDefault="001E460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18249ABB" w14:textId="0E85A5E5" w:rsidR="00215886" w:rsidRDefault="0021588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La consejera Zoad Jeanine García González, tienen la palabra.</w:t>
      </w:r>
    </w:p>
    <w:p w14:paraId="3B1049CF" w14:textId="77777777" w:rsidR="00691F0C" w:rsidRPr="001066D7" w:rsidRDefault="00691F0C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</w:p>
    <w:p w14:paraId="48533F2B" w14:textId="7C494244" w:rsidR="00215886" w:rsidRDefault="0021588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electoral, Zoad Jeanine García Gonzalez</w:t>
      </w:r>
      <w:r w:rsidR="001066D7" w:rsidRPr="001066D7">
        <w:rPr>
          <w:rFonts w:ascii="Lucida Sans Unicode" w:hAnsi="Lucida Sans Unicode" w:cs="Lucida Sans Unicode"/>
          <w:b/>
          <w:sz w:val="20"/>
          <w:szCs w:val="20"/>
          <w:lang w:val="es-ES_tradnl"/>
        </w:rPr>
        <w:t>:</w:t>
      </w:r>
      <w:r w:rsidR="001066D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Gracias</w:t>
      </w:r>
      <w:r w:rsidR="00597B20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presidenta. </w:t>
      </w:r>
    </w:p>
    <w:p w14:paraId="1021DF86" w14:textId="77777777" w:rsidR="00215886" w:rsidRDefault="0021588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B40038D" w14:textId="77777777" w:rsidR="00A071F5" w:rsidRDefault="0021588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Perdón, es que todavía estamos con la revisión</w:t>
      </w:r>
      <w:r w:rsidR="00A071F5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2A4D3182" w14:textId="77777777" w:rsidR="00A071F5" w:rsidRDefault="00A071F5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3EB9F52" w14:textId="6BB59602" w:rsidR="001066D7" w:rsidRDefault="00A071F5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E</w:t>
      </w:r>
      <w:r w:rsidR="00215886">
        <w:rPr>
          <w:rFonts w:ascii="Lucida Sans Unicode" w:hAnsi="Lucida Sans Unicode" w:cs="Lucida Sans Unicode"/>
          <w:sz w:val="20"/>
          <w:szCs w:val="20"/>
          <w:lang w:val="es-ES_tradnl"/>
        </w:rPr>
        <w:t>n el caso de Jesús María, advierto que, estamos al pie de la tabla, donde se presenta la planilla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39228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</w:t>
      </w:r>
      <w:r w:rsidR="00215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n el </w:t>
      </w:r>
      <w:r w:rsidR="001E4606"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 w:rsidR="00215886">
        <w:rPr>
          <w:rFonts w:ascii="Lucida Sans Unicode" w:hAnsi="Lucida Sans Unicode" w:cs="Lucida Sans Unicode"/>
          <w:sz w:val="20"/>
          <w:szCs w:val="20"/>
          <w:lang w:val="es-ES_tradnl"/>
        </w:rPr>
        <w:t>nexo, poniendo la nota</w:t>
      </w:r>
      <w:r w:rsidR="003A4F8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215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como ya antes lo habíamos acordado</w:t>
      </w:r>
      <w:r w:rsidR="0075255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215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señalando las candidaturas que 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>impactan</w:t>
      </w:r>
      <w:r w:rsidR="00215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 un asterisco</w:t>
      </w:r>
      <w:r w:rsidR="001E4606">
        <w:rPr>
          <w:rFonts w:ascii="Lucida Sans Unicode" w:hAnsi="Lucida Sans Unicode" w:cs="Lucida Sans Unicode"/>
          <w:sz w:val="20"/>
          <w:szCs w:val="20"/>
          <w:lang w:val="es-ES_tradnl"/>
        </w:rPr>
        <w:t>;</w:t>
      </w:r>
      <w:r w:rsidR="00215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no obstante, no se está 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>señalando</w:t>
      </w:r>
      <w:r w:rsidR="00215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ninguna 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>candidatura</w:t>
      </w:r>
      <w:r w:rsidR="00215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lo único 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>que</w:t>
      </w:r>
      <w:r w:rsidR="00215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quería 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>corrob</w:t>
      </w:r>
      <w:r w:rsidR="001E4606">
        <w:rPr>
          <w:rFonts w:ascii="Lucida Sans Unicode" w:hAnsi="Lucida Sans Unicode" w:cs="Lucida Sans Unicode"/>
          <w:sz w:val="20"/>
          <w:szCs w:val="20"/>
          <w:lang w:val="es-ES_tradnl"/>
        </w:rPr>
        <w:t>o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>ra</w:t>
      </w:r>
      <w:r w:rsidR="001E4606">
        <w:rPr>
          <w:rFonts w:ascii="Lucida Sans Unicode" w:hAnsi="Lucida Sans Unicode" w:cs="Lucida Sans Unicode"/>
          <w:sz w:val="20"/>
          <w:szCs w:val="20"/>
          <w:lang w:val="es-ES_tradnl"/>
        </w:rPr>
        <w:t>r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era </w:t>
      </w:r>
      <w:r w:rsidR="003A4F8B">
        <w:rPr>
          <w:rFonts w:ascii="Lucida Sans Unicode" w:hAnsi="Lucida Sans Unicode" w:cs="Lucida Sans Unicode"/>
          <w:sz w:val="20"/>
          <w:szCs w:val="20"/>
          <w:lang w:val="es-ES_tradnl"/>
        </w:rPr>
        <w:t>¿</w:t>
      </w:r>
      <w:r w:rsidR="00215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en 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>qué</w:t>
      </w:r>
      <w:r w:rsidR="00215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casos</w:t>
      </w:r>
      <w:r w:rsidR="003A4F8B">
        <w:rPr>
          <w:rFonts w:ascii="Lucida Sans Unicode" w:hAnsi="Lucida Sans Unicode" w:cs="Lucida Sans Unicode"/>
          <w:sz w:val="20"/>
          <w:szCs w:val="20"/>
          <w:lang w:val="es-ES_tradnl"/>
        </w:rPr>
        <w:t>?,</w:t>
      </w:r>
      <w:r w:rsidR="00215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y era lo que estaba revisando</w:t>
      </w:r>
      <w:r w:rsidR="00752556">
        <w:rPr>
          <w:rFonts w:ascii="Lucida Sans Unicode" w:hAnsi="Lucida Sans Unicode" w:cs="Lucida Sans Unicode"/>
          <w:sz w:val="20"/>
          <w:szCs w:val="20"/>
          <w:lang w:val="es-ES_tradnl"/>
        </w:rPr>
        <w:t>, en qu</w:t>
      </w:r>
      <w:r w:rsidR="003A4F8B">
        <w:rPr>
          <w:rFonts w:ascii="Lucida Sans Unicode" w:hAnsi="Lucida Sans Unicode" w:cs="Lucida Sans Unicode"/>
          <w:sz w:val="20"/>
          <w:szCs w:val="20"/>
          <w:lang w:val="es-ES_tradnl"/>
        </w:rPr>
        <w:t>é</w:t>
      </w:r>
      <w:r w:rsidR="0075255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fó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>rmulas tienen un impacto</w:t>
      </w:r>
      <w:r w:rsidR="0075255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para</w:t>
      </w:r>
      <w:r w:rsidR="0075255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nada más que se señalen.</w:t>
      </w:r>
    </w:p>
    <w:p w14:paraId="196704C5" w14:textId="77777777" w:rsidR="00A3411D" w:rsidRDefault="00A3411D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202EC446" w14:textId="707DF779" w:rsidR="00A3411D" w:rsidRDefault="00A3411D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6E5DA5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lastRenderedPageBreak/>
        <w:t>Consejera presidenta, Paula Ramírez Höhne</w:t>
      </w:r>
      <w:r w:rsidRPr="006E5DA5">
        <w:rPr>
          <w:rFonts w:ascii="Lucida Sans Unicode" w:hAnsi="Lucida Sans Unicode" w:cs="Lucida Sans Unicode"/>
          <w:sz w:val="20"/>
          <w:szCs w:val="20"/>
          <w:lang w:val="es-ES_tradnl"/>
        </w:rPr>
        <w:t>: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Claro que sí</w:t>
      </w:r>
      <w:r w:rsidR="001E460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consejera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Zoad Jeanine García Gonzalez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. </w:t>
      </w:r>
    </w:p>
    <w:p w14:paraId="2F08D1F8" w14:textId="77777777" w:rsidR="00A3411D" w:rsidRDefault="00A3411D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26DABFCA" w14:textId="3209FCC2" w:rsidR="001C4F8C" w:rsidRDefault="00A3388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Hay que </w:t>
      </w:r>
      <w:r w:rsidR="00752556">
        <w:rPr>
          <w:rFonts w:ascii="Lucida Sans Unicode" w:hAnsi="Lucida Sans Unicode" w:cs="Lucida Sans Unicode"/>
          <w:sz w:val="20"/>
          <w:szCs w:val="20"/>
          <w:lang w:val="es-ES_tradnl"/>
        </w:rPr>
        <w:t>referirlo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 el asterisco en cuestión, se trata de la posición </w:t>
      </w:r>
      <w:r w:rsidR="0075255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propietaria </w:t>
      </w:r>
      <w:r w:rsidR="003A4F8B">
        <w:rPr>
          <w:rFonts w:ascii="Lucida Sans Unicode" w:hAnsi="Lucida Sans Unicode" w:cs="Lucida Sans Unicode"/>
          <w:sz w:val="20"/>
          <w:szCs w:val="20"/>
          <w:lang w:val="es-ES_tradnl"/>
        </w:rPr>
        <w:t>6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. </w:t>
      </w:r>
    </w:p>
    <w:p w14:paraId="602B4CC0" w14:textId="77777777" w:rsidR="001C4F8C" w:rsidRDefault="001C4F8C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D91FA49" w14:textId="2360D74F" w:rsidR="001C4F8C" w:rsidRDefault="00A3388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A33886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electoral, Zoad Jeanine García González:</w:t>
      </w:r>
      <w:r w:rsidR="0075255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Cierto</w:t>
      </w:r>
      <w:r w:rsidR="003A4F8B">
        <w:rPr>
          <w:rFonts w:ascii="Lucida Sans Unicode" w:hAnsi="Lucida Sans Unicode" w:cs="Lucida Sans Unicode"/>
          <w:sz w:val="20"/>
          <w:szCs w:val="20"/>
          <w:lang w:val="es-ES_tradnl"/>
        </w:rPr>
        <w:t>. G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racias. </w:t>
      </w:r>
    </w:p>
    <w:p w14:paraId="6918E238" w14:textId="77777777" w:rsidR="001C4F8C" w:rsidRDefault="001C4F8C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8932656" w14:textId="024E72E2" w:rsidR="00E102F7" w:rsidRDefault="001C4F8C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6E5DA5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6E5DA5">
        <w:rPr>
          <w:rFonts w:ascii="Lucida Sans Unicode" w:hAnsi="Lucida Sans Unicode" w:cs="Lucida Sans Unicode"/>
          <w:sz w:val="20"/>
          <w:szCs w:val="20"/>
          <w:lang w:val="es-ES_tradnl"/>
        </w:rPr>
        <w:t>: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>Al contrario, consejera.</w:t>
      </w:r>
    </w:p>
    <w:p w14:paraId="169A0027" w14:textId="77777777" w:rsidR="00A33886" w:rsidRDefault="00A3388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1D15CF5" w14:textId="77777777" w:rsidR="001E4606" w:rsidRDefault="001C4F8C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¿</w:t>
      </w:r>
      <w:r w:rsidR="00E102F7">
        <w:rPr>
          <w:rFonts w:ascii="Lucida Sans Unicode" w:hAnsi="Lucida Sans Unicode" w:cs="Lucida Sans Unicode"/>
          <w:sz w:val="20"/>
          <w:szCs w:val="20"/>
          <w:lang w:val="es-ES_tradnl"/>
        </w:rPr>
        <w:t>Alguien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E102F7">
        <w:rPr>
          <w:rFonts w:ascii="Lucida Sans Unicode" w:hAnsi="Lucida Sans Unicode" w:cs="Lucida Sans Unicode"/>
          <w:sz w:val="20"/>
          <w:szCs w:val="20"/>
          <w:lang w:val="es-ES_tradnl"/>
        </w:rPr>
        <w:t>más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desea hacer uso de la voz</w:t>
      </w:r>
      <w:r w:rsidR="0075255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primera ronda?</w:t>
      </w:r>
      <w:r w:rsidR="0075255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2ECA2C20" w14:textId="77777777" w:rsidR="001E4606" w:rsidRDefault="001E460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26CA0659" w14:textId="4F2E0A0F" w:rsidR="00E102F7" w:rsidRDefault="0075255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En segunda ronda, </w:t>
      </w:r>
      <w:r w:rsidR="001E4606">
        <w:rPr>
          <w:rFonts w:ascii="Lucida Sans Unicode" w:hAnsi="Lucida Sans Unicode" w:cs="Lucida Sans Unicode"/>
          <w:sz w:val="20"/>
          <w:szCs w:val="20"/>
          <w:lang w:val="es-ES_tradnl"/>
        </w:rPr>
        <w:t>¿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alguien desea hacer uso de la voz?</w:t>
      </w:r>
    </w:p>
    <w:p w14:paraId="01512635" w14:textId="77777777" w:rsidR="00E102F7" w:rsidRPr="00725030" w:rsidRDefault="00E102F7" w:rsidP="00BC65C7">
      <w:pPr>
        <w:pStyle w:val="Sinespaciado"/>
        <w:spacing w:line="276" w:lineRule="auto"/>
      </w:pPr>
    </w:p>
    <w:p w14:paraId="521189E0" w14:textId="77777777" w:rsidR="001544C1" w:rsidRDefault="00F7275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De no ser así, señor secretario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solicitaré</w:t>
      </w:r>
      <w:r w:rsidR="001E460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favor</w:t>
      </w:r>
      <w:r w:rsidR="001544C1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consulte en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votación económica 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>si se aprueba este proyecto de acuerdo</w:t>
      </w:r>
      <w:r w:rsidR="001544C1">
        <w:rPr>
          <w:rFonts w:ascii="Lucida Sans Unicode" w:hAnsi="Lucida Sans Unicode" w:cs="Lucida Sans Unicode"/>
          <w:sz w:val="20"/>
          <w:szCs w:val="20"/>
          <w:lang w:val="es-ES_tradnl"/>
        </w:rPr>
        <w:t>:</w:t>
      </w:r>
    </w:p>
    <w:p w14:paraId="7969CC61" w14:textId="77777777" w:rsidR="001544C1" w:rsidRDefault="001544C1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CAB02E8" w14:textId="77777777" w:rsidR="001544C1" w:rsidRDefault="001544C1" w:rsidP="00BC65C7">
      <w:pPr>
        <w:pStyle w:val="Sinespaciado"/>
        <w:numPr>
          <w:ilvl w:val="0"/>
          <w:numId w:val="16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>on las modificaciones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r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>eferidas al antecedente 23</w:t>
      </w:r>
      <w:r w:rsidR="001E4606">
        <w:rPr>
          <w:rFonts w:ascii="Lucida Sans Unicode" w:hAnsi="Lucida Sans Unicode" w:cs="Lucida Sans Unicode"/>
          <w:sz w:val="20"/>
          <w:szCs w:val="20"/>
          <w:lang w:val="es-ES_tradnl"/>
        </w:rPr>
        <w:t>;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553C5E61" w14:textId="77777777" w:rsidR="001544C1" w:rsidRDefault="001544C1" w:rsidP="00BC65C7">
      <w:pPr>
        <w:pStyle w:val="Sinespaciado"/>
        <w:numPr>
          <w:ilvl w:val="0"/>
          <w:numId w:val="16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 considerando </w:t>
      </w:r>
      <w:r w:rsidR="001E4606">
        <w:rPr>
          <w:rFonts w:ascii="Lucida Sans Unicode" w:hAnsi="Lucida Sans Unicode" w:cs="Lucida Sans Unicode"/>
          <w:sz w:val="20"/>
          <w:szCs w:val="20"/>
          <w:lang w:val="es-ES_tradnl"/>
        </w:rPr>
        <w:t>XI;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y </w:t>
      </w:r>
    </w:p>
    <w:p w14:paraId="73B6729B" w14:textId="77777777" w:rsidR="001544C1" w:rsidRDefault="001544C1" w:rsidP="00BC65C7">
      <w:pPr>
        <w:pStyle w:val="Sinespaciado"/>
        <w:numPr>
          <w:ilvl w:val="0"/>
          <w:numId w:val="16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T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ambién señalar con el asterisco correspondiente a la posición propietaria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6</w:t>
      </w:r>
      <w:r w:rsidR="0075255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que ha sido la que se est</w:t>
      </w:r>
      <w:r w:rsidR="00752556">
        <w:rPr>
          <w:rFonts w:ascii="Lucida Sans Unicode" w:hAnsi="Lucida Sans Unicode" w:cs="Lucida Sans Unicode"/>
          <w:sz w:val="20"/>
          <w:szCs w:val="20"/>
          <w:lang w:val="es-ES_tradnl"/>
        </w:rPr>
        <w:t>á registrando en este momento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cumplimento de sentencia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728B648B" w14:textId="77777777" w:rsidR="001544C1" w:rsidRDefault="001544C1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8D4FDCF" w14:textId="689D1E6E" w:rsidR="00611D65" w:rsidRDefault="001544C1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delante. </w:t>
      </w:r>
    </w:p>
    <w:p w14:paraId="5191C110" w14:textId="77777777" w:rsidR="00611D65" w:rsidRPr="00725030" w:rsidRDefault="00611D65" w:rsidP="00BC65C7">
      <w:pPr>
        <w:pStyle w:val="Sinespaciado"/>
        <w:spacing w:line="276" w:lineRule="auto"/>
      </w:pPr>
    </w:p>
    <w:p w14:paraId="5BFC9FFA" w14:textId="25FE3FDC" w:rsidR="001066D7" w:rsidRDefault="007F548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7F5483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Garza: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 gusto</w:t>
      </w:r>
      <w:r w:rsidR="001E460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presidenta.</w:t>
      </w:r>
    </w:p>
    <w:p w14:paraId="3A5E217F" w14:textId="77777777" w:rsidR="007F5483" w:rsidRPr="00725030" w:rsidRDefault="007F5483" w:rsidP="00BC65C7">
      <w:pPr>
        <w:pStyle w:val="Sinespaciado"/>
        <w:spacing w:line="276" w:lineRule="auto"/>
      </w:pPr>
    </w:p>
    <w:p w14:paraId="0E261C4C" w14:textId="77777777" w:rsidR="00BC65C7" w:rsidRDefault="007F548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Consejeras y consejeros electorales, en votación económica</w:t>
      </w:r>
      <w:r w:rsidR="001544C1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les consulto si </w:t>
      </w:r>
      <w:r w:rsidR="0079186E">
        <w:rPr>
          <w:rFonts w:ascii="Lucida Sans Unicode" w:hAnsi="Lucida Sans Unicode" w:cs="Lucida Sans Unicode"/>
          <w:sz w:val="20"/>
          <w:szCs w:val="20"/>
          <w:lang w:val="es-ES_tradnl"/>
        </w:rPr>
        <w:t>están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 favor de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aprobar el proyecto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 acuerdo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>n los términos propuestos</w:t>
      </w:r>
      <w:r w:rsidR="001544C1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 la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modificaciones ya enunciadas por la presidenta, los que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estén por la </w:t>
      </w:r>
      <w:r w:rsidR="0079186E">
        <w:rPr>
          <w:rFonts w:ascii="Lucida Sans Unicode" w:hAnsi="Lucida Sans Unicode" w:cs="Lucida Sans Unicode"/>
          <w:sz w:val="20"/>
          <w:szCs w:val="20"/>
          <w:lang w:val="es-ES_tradnl"/>
        </w:rPr>
        <w:t>afirmativa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79186E">
        <w:rPr>
          <w:rFonts w:ascii="Lucida Sans Unicode" w:hAnsi="Lucida Sans Unicode" w:cs="Lucida Sans Unicode"/>
          <w:sz w:val="20"/>
          <w:szCs w:val="20"/>
          <w:lang w:val="es-ES_tradnl"/>
        </w:rPr>
        <w:t>sírvanse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79186E">
        <w:rPr>
          <w:rFonts w:ascii="Lucida Sans Unicode" w:hAnsi="Lucida Sans Unicode" w:cs="Lucida Sans Unicode"/>
          <w:sz w:val="20"/>
          <w:szCs w:val="20"/>
          <w:lang w:val="es-ES_tradnl"/>
        </w:rPr>
        <w:t>manifestado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levantando la mano.</w:t>
      </w:r>
    </w:p>
    <w:p w14:paraId="2107BECA" w14:textId="0798DB6A" w:rsidR="007F5483" w:rsidRDefault="007F548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2AB90571" w14:textId="77777777" w:rsidR="007F5483" w:rsidRDefault="007F5483" w:rsidP="00BC65C7">
      <w:pPr>
        <w:pStyle w:val="Sinespaciado"/>
        <w:spacing w:line="276" w:lineRule="auto"/>
        <w:rPr>
          <w:lang w:val="es-ES_tradn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740"/>
        <w:gridCol w:w="1290"/>
        <w:gridCol w:w="1333"/>
        <w:gridCol w:w="1583"/>
      </w:tblGrid>
      <w:tr w:rsidR="00CF799F" w:rsidRPr="006E5DA5" w14:paraId="356D0875" w14:textId="77777777" w:rsidTr="008B4963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48659904" w14:textId="77777777" w:rsidR="00CF799F" w:rsidRPr="006E5DA5" w:rsidRDefault="00CF799F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CAC00A5" w14:textId="77777777" w:rsidR="00CF799F" w:rsidRPr="006E5DA5" w:rsidRDefault="00CF799F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 favor</w:t>
            </w:r>
          </w:p>
        </w:tc>
        <w:tc>
          <w:tcPr>
            <w:tcW w:w="745" w:type="pct"/>
            <w:vAlign w:val="center"/>
          </w:tcPr>
          <w:p w14:paraId="6DA1C41B" w14:textId="77777777" w:rsidR="00CF799F" w:rsidRPr="006E5DA5" w:rsidRDefault="00CF799F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En contra</w:t>
            </w:r>
          </w:p>
        </w:tc>
        <w:tc>
          <w:tcPr>
            <w:tcW w:w="885" w:type="pct"/>
            <w:vAlign w:val="center"/>
          </w:tcPr>
          <w:p w14:paraId="71ED3DE9" w14:textId="77777777" w:rsidR="00CF799F" w:rsidRPr="006E5DA5" w:rsidRDefault="00CF799F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Abstención</w:t>
            </w:r>
          </w:p>
        </w:tc>
      </w:tr>
      <w:tr w:rsidR="00CF799F" w:rsidRPr="006E5DA5" w14:paraId="0E51CE7E" w14:textId="77777777" w:rsidTr="008B4963">
        <w:trPr>
          <w:trHeight w:val="283"/>
          <w:jc w:val="center"/>
        </w:trPr>
        <w:tc>
          <w:tcPr>
            <w:tcW w:w="2649" w:type="pct"/>
            <w:vAlign w:val="center"/>
          </w:tcPr>
          <w:p w14:paraId="32EA513D" w14:textId="77777777" w:rsidR="00CF799F" w:rsidRPr="006E5DA5" w:rsidRDefault="00CF799F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623B57BE" w14:textId="77777777" w:rsidR="00CF799F" w:rsidRPr="006E5DA5" w:rsidRDefault="00CF799F" w:rsidP="00BC65C7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19A1F1E9" w14:textId="77777777" w:rsidR="00CF799F" w:rsidRPr="006E5DA5" w:rsidRDefault="00CF799F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74CA41F8" w14:textId="77777777" w:rsidR="00CF799F" w:rsidRPr="006E5DA5" w:rsidRDefault="00CF799F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CF799F" w:rsidRPr="006E5DA5" w14:paraId="789EE867" w14:textId="77777777" w:rsidTr="008B4963">
        <w:trPr>
          <w:trHeight w:val="283"/>
          <w:jc w:val="center"/>
        </w:trPr>
        <w:tc>
          <w:tcPr>
            <w:tcW w:w="2649" w:type="pct"/>
            <w:vAlign w:val="center"/>
          </w:tcPr>
          <w:p w14:paraId="736B73F0" w14:textId="77777777" w:rsidR="00CF799F" w:rsidRPr="006E5DA5" w:rsidRDefault="00CF799F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7C4BB8EB" w14:textId="77777777" w:rsidR="00CF799F" w:rsidRPr="006E5DA5" w:rsidRDefault="00CF799F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0001FD98" w14:textId="77777777" w:rsidR="00CF799F" w:rsidRPr="006E5DA5" w:rsidRDefault="00CF799F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676A6B2F" w14:textId="77777777" w:rsidR="00CF799F" w:rsidRPr="006E5DA5" w:rsidRDefault="00CF799F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CF799F" w:rsidRPr="006E5DA5" w14:paraId="4213300A" w14:textId="77777777" w:rsidTr="008B4963">
        <w:trPr>
          <w:trHeight w:val="283"/>
          <w:jc w:val="center"/>
        </w:trPr>
        <w:tc>
          <w:tcPr>
            <w:tcW w:w="2649" w:type="pct"/>
            <w:vAlign w:val="center"/>
          </w:tcPr>
          <w:p w14:paraId="0346A890" w14:textId="77777777" w:rsidR="00CF799F" w:rsidRPr="006E5DA5" w:rsidRDefault="00CF799F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 Zoad Jeanine García González</w:t>
            </w:r>
          </w:p>
        </w:tc>
        <w:tc>
          <w:tcPr>
            <w:tcW w:w="721" w:type="pct"/>
            <w:vAlign w:val="center"/>
          </w:tcPr>
          <w:p w14:paraId="48BD5A94" w14:textId="77777777" w:rsidR="00CF799F" w:rsidRPr="006E5DA5" w:rsidRDefault="00CF799F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2348B770" w14:textId="77777777" w:rsidR="00CF799F" w:rsidRPr="006E5DA5" w:rsidRDefault="00CF799F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37B1FBBC" w14:textId="77777777" w:rsidR="00CF799F" w:rsidRPr="006E5DA5" w:rsidRDefault="00CF799F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CF799F" w:rsidRPr="006E5DA5" w14:paraId="58135E87" w14:textId="77777777" w:rsidTr="008B4963">
        <w:trPr>
          <w:trHeight w:val="283"/>
          <w:jc w:val="center"/>
        </w:trPr>
        <w:tc>
          <w:tcPr>
            <w:tcW w:w="2649" w:type="pct"/>
            <w:vAlign w:val="center"/>
          </w:tcPr>
          <w:p w14:paraId="7526DA2E" w14:textId="0C275FEE" w:rsidR="00CF799F" w:rsidRPr="006E5DA5" w:rsidRDefault="001544C1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</w:t>
            </w:r>
            <w:r w:rsidR="00CF799F"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r. Miguel Godínez Terríquez</w:t>
            </w:r>
          </w:p>
        </w:tc>
        <w:tc>
          <w:tcPr>
            <w:tcW w:w="721" w:type="pct"/>
            <w:vAlign w:val="center"/>
          </w:tcPr>
          <w:p w14:paraId="6E8CFBC9" w14:textId="77777777" w:rsidR="00CF799F" w:rsidRPr="006E5DA5" w:rsidRDefault="00CF799F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31A44F92" w14:textId="77777777" w:rsidR="00CF799F" w:rsidRPr="006E5DA5" w:rsidRDefault="00CF799F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078D7021" w14:textId="77777777" w:rsidR="00CF799F" w:rsidRPr="006E5DA5" w:rsidRDefault="00CF799F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CF799F" w:rsidRPr="006E5DA5" w14:paraId="7CCCCB80" w14:textId="77777777" w:rsidTr="008B4963">
        <w:trPr>
          <w:trHeight w:val="283"/>
          <w:jc w:val="center"/>
        </w:trPr>
        <w:tc>
          <w:tcPr>
            <w:tcW w:w="2649" w:type="pct"/>
            <w:vAlign w:val="center"/>
          </w:tcPr>
          <w:p w14:paraId="7A1E5840" w14:textId="77777777" w:rsidR="00CF799F" w:rsidRPr="006E5DA5" w:rsidRDefault="00CF799F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792C8F13" w14:textId="77777777" w:rsidR="00CF799F" w:rsidRPr="006E5DA5" w:rsidRDefault="00CF799F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3D79C79C" w14:textId="77777777" w:rsidR="00CF799F" w:rsidRPr="006E5DA5" w:rsidRDefault="00CF799F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03EB8152" w14:textId="77777777" w:rsidR="00CF799F" w:rsidRPr="006E5DA5" w:rsidRDefault="00CF799F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CF799F" w:rsidRPr="006E5DA5" w14:paraId="421EC998" w14:textId="77777777" w:rsidTr="008B4963">
        <w:trPr>
          <w:trHeight w:val="283"/>
          <w:jc w:val="center"/>
        </w:trPr>
        <w:tc>
          <w:tcPr>
            <w:tcW w:w="2649" w:type="pct"/>
            <w:vAlign w:val="center"/>
          </w:tcPr>
          <w:p w14:paraId="57A7EDDA" w14:textId="77777777" w:rsidR="00CF799F" w:rsidRPr="006E5DA5" w:rsidRDefault="00CF799F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605CA3E1" w14:textId="77777777" w:rsidR="00CF799F" w:rsidRPr="006E5DA5" w:rsidRDefault="00CF799F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5D07C6DA" w14:textId="77777777" w:rsidR="00CF799F" w:rsidRPr="006E5DA5" w:rsidRDefault="00CF799F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0E648A6A" w14:textId="77777777" w:rsidR="00CF799F" w:rsidRPr="006E5DA5" w:rsidRDefault="00CF799F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CF799F" w:rsidRPr="006E5DA5" w14:paraId="2210C451" w14:textId="77777777" w:rsidTr="008B4963">
        <w:trPr>
          <w:trHeight w:val="283"/>
          <w:jc w:val="center"/>
        </w:trPr>
        <w:tc>
          <w:tcPr>
            <w:tcW w:w="2649" w:type="pct"/>
            <w:vAlign w:val="center"/>
          </w:tcPr>
          <w:p w14:paraId="322891D4" w14:textId="77777777" w:rsidR="00CF799F" w:rsidRPr="006E5DA5" w:rsidRDefault="00CF799F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596F420A" w14:textId="77777777" w:rsidR="00CF799F" w:rsidRPr="006E5DA5" w:rsidRDefault="00CF799F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1C45532D" w14:textId="77777777" w:rsidR="00CF799F" w:rsidRPr="006E5DA5" w:rsidRDefault="00CF799F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2A949B26" w14:textId="77777777" w:rsidR="00CF799F" w:rsidRPr="006E5DA5" w:rsidRDefault="00CF799F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CF799F" w:rsidRPr="006E5DA5" w14:paraId="6FEA2A88" w14:textId="77777777" w:rsidTr="008B4963">
        <w:trPr>
          <w:trHeight w:val="283"/>
          <w:jc w:val="center"/>
        </w:trPr>
        <w:tc>
          <w:tcPr>
            <w:tcW w:w="2649" w:type="pct"/>
            <w:vAlign w:val="center"/>
          </w:tcPr>
          <w:p w14:paraId="78482426" w14:textId="77777777" w:rsidR="00CF799F" w:rsidRPr="006E5DA5" w:rsidRDefault="00CF799F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1" w:type="pct"/>
            <w:vAlign w:val="center"/>
          </w:tcPr>
          <w:p w14:paraId="029FC603" w14:textId="77777777" w:rsidR="00CF799F" w:rsidRPr="006E5DA5" w:rsidRDefault="00CF799F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5" w:type="pct"/>
            <w:vAlign w:val="center"/>
          </w:tcPr>
          <w:p w14:paraId="467C0C79" w14:textId="77777777" w:rsidR="00CF799F" w:rsidRPr="006E5DA5" w:rsidRDefault="00CF799F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1FF75E52" w14:textId="77777777" w:rsidR="00CF799F" w:rsidRPr="006E5DA5" w:rsidRDefault="00CF799F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14:paraId="3CD511F6" w14:textId="77777777" w:rsidR="007F5483" w:rsidRDefault="007F548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EB675C3" w14:textId="68891E3C" w:rsidR="00691F0C" w:rsidRDefault="00A3388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Es aprobado por unanimidad.</w:t>
      </w:r>
    </w:p>
    <w:p w14:paraId="5BECBDBC" w14:textId="77777777" w:rsidR="0079186E" w:rsidRPr="00725030" w:rsidRDefault="0079186E" w:rsidP="00BC65C7">
      <w:pPr>
        <w:pStyle w:val="Sinespaciado"/>
        <w:spacing w:line="276" w:lineRule="auto"/>
      </w:pPr>
    </w:p>
    <w:p w14:paraId="7E9D6370" w14:textId="1A4962D4" w:rsidR="0079186E" w:rsidRDefault="0079186E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6E5DA5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6E5DA5">
        <w:rPr>
          <w:rFonts w:ascii="Lucida Sans Unicode" w:hAnsi="Lucida Sans Unicode" w:cs="Lucida Sans Unicode"/>
          <w:sz w:val="20"/>
          <w:szCs w:val="20"/>
          <w:lang w:val="es-ES_tradnl"/>
        </w:rPr>
        <w:t>: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Gracias</w:t>
      </w:r>
      <w:r w:rsidR="001544C1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secretario</w:t>
      </w:r>
      <w:r w:rsidR="001544C1">
        <w:rPr>
          <w:rFonts w:ascii="Lucida Sans Unicode" w:hAnsi="Lucida Sans Unicode" w:cs="Lucida Sans Unicode"/>
          <w:sz w:val="20"/>
          <w:szCs w:val="20"/>
          <w:lang w:val="es-ES_tradnl"/>
        </w:rPr>
        <w:t>. C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ontinúe</w:t>
      </w:r>
      <w:r w:rsidR="00C42F9C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752556">
        <w:rPr>
          <w:rFonts w:ascii="Lucida Sans Unicode" w:hAnsi="Lucida Sans Unicode" w:cs="Lucida Sans Unicode"/>
          <w:sz w:val="20"/>
          <w:szCs w:val="20"/>
          <w:lang w:val="es-ES_tradnl"/>
        </w:rPr>
        <w:t>por favor</w:t>
      </w:r>
      <w:r w:rsidR="001544C1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75255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con la sesión. </w:t>
      </w:r>
    </w:p>
    <w:p w14:paraId="3235388A" w14:textId="77777777" w:rsidR="0079186E" w:rsidRDefault="0079186E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BB9A596" w14:textId="0768FA32" w:rsidR="0079186E" w:rsidRDefault="0079186E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79186E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Garza: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 gusto</w:t>
      </w:r>
      <w:r w:rsidR="00C42F9C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presidenta. </w:t>
      </w:r>
    </w:p>
    <w:p w14:paraId="4FE70819" w14:textId="77777777" w:rsidR="0079186E" w:rsidRDefault="0079186E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2FC664DC" w14:textId="0764CB87" w:rsidR="0079186E" w:rsidRPr="001544C1" w:rsidRDefault="0079186E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i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El siguiente asunto del orden del día corresponde al</w:t>
      </w:r>
      <w:r w:rsidRPr="001544C1">
        <w:rPr>
          <w:rFonts w:ascii="Lucida Sans Unicode" w:hAnsi="Lucida Sans Unicode" w:cs="Lucida Sans Unicode"/>
          <w:iCs/>
          <w:sz w:val="20"/>
          <w:szCs w:val="20"/>
          <w:lang w:val="es-ES_tradnl"/>
        </w:rPr>
        <w:t xml:space="preserve"> </w:t>
      </w:r>
      <w:r w:rsidR="00C42F9C" w:rsidRPr="001544C1">
        <w:rPr>
          <w:rFonts w:ascii="Lucida Sans Unicode" w:hAnsi="Lucida Sans Unicode" w:cs="Lucida Sans Unicode"/>
          <w:iCs/>
          <w:sz w:val="20"/>
          <w:szCs w:val="20"/>
          <w:lang w:val="es-ES_tradnl"/>
        </w:rPr>
        <w:t>p</w:t>
      </w:r>
      <w:r w:rsidR="00040C30" w:rsidRPr="001544C1">
        <w:rPr>
          <w:rFonts w:ascii="Lucida Sans Unicode" w:hAnsi="Lucida Sans Unicode" w:cs="Lucida Sans Unicode"/>
          <w:iCs/>
          <w:sz w:val="20"/>
          <w:szCs w:val="20"/>
          <w:lang w:val="es-ES_tradnl"/>
        </w:rPr>
        <w:t xml:space="preserve">royecto de </w:t>
      </w:r>
      <w:r w:rsidR="00C42F9C" w:rsidRPr="001544C1">
        <w:rPr>
          <w:rFonts w:ascii="Lucida Sans Unicode" w:hAnsi="Lucida Sans Unicode" w:cs="Lucida Sans Unicode"/>
          <w:iCs/>
          <w:sz w:val="20"/>
          <w:szCs w:val="20"/>
          <w:lang w:val="es-ES_tradnl"/>
        </w:rPr>
        <w:t>a</w:t>
      </w:r>
      <w:r w:rsidRPr="001544C1">
        <w:rPr>
          <w:rFonts w:ascii="Lucida Sans Unicode" w:hAnsi="Lucida Sans Unicode" w:cs="Lucida Sans Unicode"/>
          <w:iCs/>
          <w:sz w:val="20"/>
          <w:szCs w:val="20"/>
          <w:lang w:val="es-ES_tradnl"/>
        </w:rPr>
        <w:t>cuerdo del Consejo General del Instituto Electoral y de Participación Ciudadana del Estado de Jalisco, por el que se da cumplimiento a las sentencias dictadas por el Tribunal Electoral del Estado de Jalisco en los juicios para la Protección de los Derechos Pol</w:t>
      </w:r>
      <w:r w:rsidR="00A33886" w:rsidRPr="001544C1">
        <w:rPr>
          <w:rFonts w:ascii="Lucida Sans Unicode" w:hAnsi="Lucida Sans Unicode" w:cs="Lucida Sans Unicode"/>
          <w:iCs/>
          <w:sz w:val="20"/>
          <w:szCs w:val="20"/>
          <w:lang w:val="es-ES_tradnl"/>
        </w:rPr>
        <w:t>ítico-Electorales del Ciudadano</w:t>
      </w:r>
      <w:r w:rsidR="00C63069" w:rsidRPr="001544C1">
        <w:rPr>
          <w:rFonts w:ascii="Lucida Sans Unicode" w:hAnsi="Lucida Sans Unicode" w:cs="Lucida Sans Unicode"/>
          <w:iCs/>
          <w:sz w:val="20"/>
          <w:szCs w:val="20"/>
          <w:lang w:val="es-ES_tradnl"/>
        </w:rPr>
        <w:t xml:space="preserve"> con número</w:t>
      </w:r>
      <w:r w:rsidR="00F27C8E" w:rsidRPr="001544C1">
        <w:rPr>
          <w:rFonts w:ascii="Lucida Sans Unicode" w:hAnsi="Lucida Sans Unicode" w:cs="Lucida Sans Unicode"/>
          <w:iCs/>
          <w:sz w:val="20"/>
          <w:szCs w:val="20"/>
          <w:lang w:val="es-ES_tradnl"/>
        </w:rPr>
        <w:t>s</w:t>
      </w:r>
      <w:r w:rsidR="00A33886" w:rsidRPr="001544C1">
        <w:rPr>
          <w:rFonts w:ascii="Lucida Sans Unicode" w:hAnsi="Lucida Sans Unicode" w:cs="Lucida Sans Unicode"/>
          <w:iCs/>
          <w:sz w:val="20"/>
          <w:szCs w:val="20"/>
          <w:lang w:val="es-ES_tradnl"/>
        </w:rPr>
        <w:t xml:space="preserve"> de expediente JDC-362</w:t>
      </w:r>
      <w:r w:rsidR="00C63069" w:rsidRPr="001544C1">
        <w:rPr>
          <w:rFonts w:ascii="Lucida Sans Unicode" w:hAnsi="Lucida Sans Unicode" w:cs="Lucida Sans Unicode"/>
          <w:iCs/>
          <w:sz w:val="20"/>
          <w:szCs w:val="20"/>
          <w:lang w:val="es-ES_tradnl"/>
        </w:rPr>
        <w:t>/2024</w:t>
      </w:r>
      <w:r w:rsidR="00A33886" w:rsidRPr="001544C1">
        <w:rPr>
          <w:rFonts w:ascii="Lucida Sans Unicode" w:hAnsi="Lucida Sans Unicode" w:cs="Lucida Sans Unicode"/>
          <w:iCs/>
          <w:sz w:val="20"/>
          <w:szCs w:val="20"/>
          <w:lang w:val="es-ES_tradnl"/>
        </w:rPr>
        <w:t xml:space="preserve"> y acumulados</w:t>
      </w:r>
      <w:r w:rsidR="00C42F9C" w:rsidRPr="001544C1">
        <w:rPr>
          <w:rFonts w:ascii="Lucida Sans Unicode" w:hAnsi="Lucida Sans Unicode" w:cs="Lucida Sans Unicode"/>
          <w:iCs/>
          <w:sz w:val="20"/>
          <w:szCs w:val="20"/>
          <w:lang w:val="es-ES_tradnl"/>
        </w:rPr>
        <w:t>,</w:t>
      </w:r>
      <w:r w:rsidR="00A33886" w:rsidRPr="001544C1">
        <w:rPr>
          <w:rFonts w:ascii="Lucida Sans Unicode" w:hAnsi="Lucida Sans Unicode" w:cs="Lucida Sans Unicode"/>
          <w:iCs/>
          <w:sz w:val="20"/>
          <w:szCs w:val="20"/>
          <w:lang w:val="es-ES_tradnl"/>
        </w:rPr>
        <w:t xml:space="preserve"> y JDC-639</w:t>
      </w:r>
      <w:r w:rsidR="00C63069" w:rsidRPr="001544C1">
        <w:rPr>
          <w:rFonts w:ascii="Lucida Sans Unicode" w:hAnsi="Lucida Sans Unicode" w:cs="Lucida Sans Unicode"/>
          <w:iCs/>
          <w:sz w:val="20"/>
          <w:szCs w:val="20"/>
          <w:lang w:val="es-ES_tradnl"/>
        </w:rPr>
        <w:t>/2024</w:t>
      </w:r>
      <w:r w:rsidR="00124D17" w:rsidRPr="001544C1">
        <w:rPr>
          <w:rFonts w:ascii="Lucida Sans Unicode" w:hAnsi="Lucida Sans Unicode" w:cs="Lucida Sans Unicode"/>
          <w:iCs/>
          <w:sz w:val="20"/>
          <w:szCs w:val="20"/>
          <w:lang w:val="es-ES_tradnl"/>
        </w:rPr>
        <w:t xml:space="preserve">, promovidos por diversas personas ciudadanas, que </w:t>
      </w:r>
      <w:r w:rsidR="00A33886" w:rsidRPr="001544C1">
        <w:rPr>
          <w:rFonts w:ascii="Lucida Sans Unicode" w:hAnsi="Lucida Sans Unicode" w:cs="Lucida Sans Unicode"/>
          <w:iCs/>
          <w:sz w:val="20"/>
          <w:szCs w:val="20"/>
          <w:lang w:val="es-ES_tradnl"/>
        </w:rPr>
        <w:t>ordena</w:t>
      </w:r>
      <w:r w:rsidR="00752556" w:rsidRPr="001544C1">
        <w:rPr>
          <w:rFonts w:ascii="Lucida Sans Unicode" w:hAnsi="Lucida Sans Unicode" w:cs="Lucida Sans Unicode"/>
          <w:iCs/>
          <w:sz w:val="20"/>
          <w:szCs w:val="20"/>
          <w:lang w:val="es-ES_tradnl"/>
        </w:rPr>
        <w:t>n</w:t>
      </w:r>
      <w:r w:rsidR="00A33886" w:rsidRPr="001544C1">
        <w:rPr>
          <w:rFonts w:ascii="Lucida Sans Unicode" w:hAnsi="Lucida Sans Unicode" w:cs="Lucida Sans Unicode"/>
          <w:iCs/>
          <w:sz w:val="20"/>
          <w:szCs w:val="20"/>
          <w:lang w:val="es-ES_tradnl"/>
        </w:rPr>
        <w:t xml:space="preserve"> el registro de candidaturas a munícipes de Tequila y Jocotepec, </w:t>
      </w:r>
      <w:r w:rsidR="00124D17" w:rsidRPr="001544C1">
        <w:rPr>
          <w:rFonts w:ascii="Lucida Sans Unicode" w:hAnsi="Lucida Sans Unicode" w:cs="Lucida Sans Unicode"/>
          <w:iCs/>
          <w:sz w:val="20"/>
          <w:szCs w:val="20"/>
          <w:lang w:val="es-ES_tradnl"/>
        </w:rPr>
        <w:t>presentadas por la coalición parcial “</w:t>
      </w:r>
      <w:r w:rsidR="001544C1" w:rsidRPr="001544C1">
        <w:rPr>
          <w:rFonts w:ascii="Lucida Sans Unicode" w:hAnsi="Lucida Sans Unicode" w:cs="Lucida Sans Unicode"/>
          <w:iCs/>
          <w:sz w:val="20"/>
          <w:szCs w:val="20"/>
          <w:lang w:val="es-ES_tradnl"/>
        </w:rPr>
        <w:t>SIGAMOS HACIENDO HISTORIA EN JALISCO</w:t>
      </w:r>
      <w:r w:rsidR="00124D17" w:rsidRPr="001544C1">
        <w:rPr>
          <w:rFonts w:ascii="Lucida Sans Unicode" w:hAnsi="Lucida Sans Unicode" w:cs="Lucida Sans Unicode"/>
          <w:iCs/>
          <w:sz w:val="20"/>
          <w:szCs w:val="20"/>
          <w:lang w:val="es-ES_tradnl"/>
        </w:rPr>
        <w:t>”, para el Proceso Electoral Local Concurrente 2023-2024.</w:t>
      </w:r>
    </w:p>
    <w:p w14:paraId="563D4521" w14:textId="77777777" w:rsidR="0079186E" w:rsidRDefault="0079186E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2F596C7B" w14:textId="02B2C870" w:rsidR="00124D17" w:rsidRDefault="00124D1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6E5DA5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6E5DA5">
        <w:rPr>
          <w:rFonts w:ascii="Lucida Sans Unicode" w:hAnsi="Lucida Sans Unicode" w:cs="Lucida Sans Unicode"/>
          <w:sz w:val="20"/>
          <w:szCs w:val="20"/>
          <w:lang w:val="es-ES_tradnl"/>
        </w:rPr>
        <w:t>: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Gracias</w:t>
      </w:r>
      <w:r w:rsidR="001544C1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</w:t>
      </w:r>
      <w:r w:rsidR="00F27C8E">
        <w:rPr>
          <w:rFonts w:ascii="Lucida Sans Unicode" w:hAnsi="Lucida Sans Unicode" w:cs="Lucida Sans Unicode"/>
          <w:sz w:val="20"/>
          <w:szCs w:val="20"/>
          <w:lang w:val="es-ES_tradnl"/>
        </w:rPr>
        <w:t>ecretario</w:t>
      </w:r>
      <w:r w:rsidR="001544C1">
        <w:rPr>
          <w:rFonts w:ascii="Lucida Sans Unicode" w:hAnsi="Lucida Sans Unicode" w:cs="Lucida Sans Unicode"/>
          <w:sz w:val="20"/>
          <w:szCs w:val="20"/>
          <w:lang w:val="es-ES_tradnl"/>
        </w:rPr>
        <w:t>. D</w:t>
      </w:r>
      <w:r w:rsidR="00C42F9C">
        <w:rPr>
          <w:rFonts w:ascii="Lucida Sans Unicode" w:hAnsi="Lucida Sans Unicode" w:cs="Lucida Sans Unicode"/>
          <w:sz w:val="20"/>
          <w:szCs w:val="20"/>
          <w:lang w:val="es-ES_tradnl"/>
        </w:rPr>
        <w:t>é</w:t>
      </w:r>
      <w:r w:rsidR="00F27C8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lectura</w:t>
      </w:r>
      <w:r w:rsidR="00C42F9C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F27C8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favor</w:t>
      </w:r>
      <w:r w:rsidR="00C42F9C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 los puntos de acuerdo.</w:t>
      </w:r>
    </w:p>
    <w:p w14:paraId="029ACA28" w14:textId="77777777" w:rsidR="00124D17" w:rsidRDefault="00124D1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07E1BEF" w14:textId="45C064D0" w:rsidR="00124D17" w:rsidRDefault="00124D1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124D17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Garza: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A338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Con gusto. </w:t>
      </w:r>
    </w:p>
    <w:p w14:paraId="34219108" w14:textId="77777777" w:rsidR="0079186E" w:rsidRPr="00124D17" w:rsidRDefault="0079186E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82B8638" w14:textId="2B435965" w:rsidR="00A33886" w:rsidRPr="00C42F9C" w:rsidRDefault="00124D17" w:rsidP="00BC65C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725030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lastRenderedPageBreak/>
        <w:t>Primero.</w:t>
      </w:r>
      <w:r w:rsidRPr="00C42F9C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</w:t>
      </w:r>
      <w:r w:rsidR="00A33886" w:rsidRPr="00C42F9C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En cumplimiento a lo ordenado por el Tribunal Electoral del Estado de Jalisco en las sentencias emitidas en los juicios ciudadanos multicitados, se aprueba el registro de las candidaturas a munícipes presentadas por el partido político Morena y el partido político Futuro, integrantes de la coalición parcial denominada “SIGAMOS HACIENDO HISTORIA EN JALISCO” para los municipios de Tequila y Jocotepec, respectivamente, en términos del A</w:t>
      </w:r>
      <w:r w:rsidR="001544C1" w:rsidRPr="00C42F9C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nexo</w:t>
      </w:r>
      <w:r w:rsidR="00A33886" w:rsidRPr="00C42F9C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correspondiente, de conformidad con lo señalado en los considerandos XII y XIII del presente acuerdo.</w:t>
      </w:r>
    </w:p>
    <w:p w14:paraId="2886DEB2" w14:textId="6E52C3B9" w:rsidR="00124D17" w:rsidRPr="00C42F9C" w:rsidRDefault="00124D17" w:rsidP="00BC65C7">
      <w:pPr>
        <w:autoSpaceDE w:val="0"/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C76ED54" w14:textId="6815242D" w:rsidR="00A33886" w:rsidRPr="00C42F9C" w:rsidRDefault="00124D17" w:rsidP="00BC65C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725030">
        <w:rPr>
          <w:rFonts w:ascii="Lucida Sans Unicode" w:hAnsi="Lucida Sans Unicode" w:cs="Lucida Sans Unicode"/>
          <w:sz w:val="20"/>
          <w:szCs w:val="20"/>
        </w:rPr>
        <w:t>Segundo.</w:t>
      </w:r>
      <w:r w:rsidRPr="00C42F9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33886" w:rsidRPr="00C42F9C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Se exhorta a las personas candidatas a munícipes del estado de Jalisco, para que cumplan con la obligación de publicar su información en la plataforma del sistema “Candidatas y Candidatos, </w:t>
      </w:r>
      <w:proofErr w:type="gramStart"/>
      <w:r w:rsidR="00A33886" w:rsidRPr="00C42F9C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Conóceles</w:t>
      </w:r>
      <w:proofErr w:type="gramEnd"/>
      <w:r w:rsidR="00A33886" w:rsidRPr="00C42F9C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”, en términos del considerando XV de este acuerdo. </w:t>
      </w:r>
    </w:p>
    <w:p w14:paraId="56E5FF30" w14:textId="2E7E7700" w:rsidR="00124D17" w:rsidRPr="00C42F9C" w:rsidRDefault="00124D17" w:rsidP="00BC65C7">
      <w:pPr>
        <w:autoSpaceDE w:val="0"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2B056D23" w14:textId="77777777" w:rsidR="00A33886" w:rsidRPr="00725030" w:rsidRDefault="00124D17" w:rsidP="00BC65C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725030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Tercero.</w:t>
      </w:r>
      <w:r w:rsidRPr="00C42F9C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</w:t>
      </w:r>
      <w:r w:rsidR="00A33886" w:rsidRPr="00C42F9C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Se exhorta a los partidos políticos integrantes de la coalición parcial denominada “SIGAMOS HACIENDO HISTORIA EN JALISCO”, a las candidaturas, militantes y simpatizantes, observar en todo momento el adecuado cumplimiento de lo dispuesto por los considerandos XIV y XVI, en lo que les corresponde.</w:t>
      </w:r>
      <w:r w:rsidR="00A33886" w:rsidRPr="00725030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</w:t>
      </w:r>
    </w:p>
    <w:p w14:paraId="35F8F306" w14:textId="1A362A67" w:rsidR="00124D17" w:rsidRPr="00C42F9C" w:rsidRDefault="00124D17" w:rsidP="00BC65C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4B905B3E" w14:textId="59C8D494" w:rsidR="00A33886" w:rsidRPr="00C42F9C" w:rsidRDefault="00124D17" w:rsidP="00BC65C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</w:pPr>
      <w:r w:rsidRPr="00725030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Cuarto.</w:t>
      </w:r>
      <w:r w:rsidRPr="00C42F9C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</w:t>
      </w:r>
      <w:r w:rsidR="00A33886" w:rsidRPr="00C42F9C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Hágase del conocimiento </w:t>
      </w:r>
      <w:r w:rsidR="009A192A" w:rsidRPr="00C42F9C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del Tribunal Electoral del E</w:t>
      </w:r>
      <w:r w:rsidR="00A33886" w:rsidRPr="00C42F9C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stado de Jalisco</w:t>
      </w:r>
      <w:r w:rsidR="00A33886" w:rsidRPr="00C42F9C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, el presente acuerdo, a efecto de informar sobre el cumplimiento realizado a las sentencias dictadas en los juicios para la Protección de los Derechos Político-</w:t>
      </w:r>
      <w:r w:rsidR="001544C1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E</w:t>
      </w:r>
      <w:r w:rsidR="00A33886" w:rsidRPr="00C42F9C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lectorales del Ciudadano</w:t>
      </w:r>
      <w:r w:rsidR="00A33886" w:rsidRPr="00C42F9C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, identificados con los números de expediente JDC-362/2024 y acumulados</w:t>
      </w:r>
      <w:r w:rsidR="001544C1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,</w:t>
      </w:r>
      <w:r w:rsidR="00A33886" w:rsidRPr="00C42F9C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y JDC-639/2024.</w:t>
      </w:r>
    </w:p>
    <w:p w14:paraId="709B514F" w14:textId="77777777" w:rsidR="00124D17" w:rsidRPr="00C42F9C" w:rsidRDefault="00124D17" w:rsidP="00BC65C7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07D7D6E" w14:textId="77777777" w:rsidR="00A33886" w:rsidRPr="00C42F9C" w:rsidRDefault="00124D17" w:rsidP="00BC65C7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es-ES"/>
        </w:rPr>
      </w:pPr>
      <w:r w:rsidRPr="00725030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Quinto.</w:t>
      </w:r>
      <w:r w:rsidRPr="00C42F9C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</w:t>
      </w:r>
      <w:r w:rsidR="00A33886" w:rsidRPr="00C42F9C">
        <w:rPr>
          <w:rFonts w:ascii="Lucida Sans Unicode" w:eastAsia="Times New Roman" w:hAnsi="Lucida Sans Unicode" w:cs="Lucida Sans Unicode"/>
          <w:sz w:val="20"/>
          <w:szCs w:val="20"/>
          <w:lang w:val="es-ES_tradnl" w:eastAsia="es-ES"/>
        </w:rPr>
        <w:t>Comuníquese el presente acuerdo al Instituto Nacional Electoral, a través del Sistema de Vinculación con los Organismos Públicos Locales Electorales, para los efectos correspondientes.</w:t>
      </w:r>
    </w:p>
    <w:p w14:paraId="6016C98F" w14:textId="77777777" w:rsidR="00A33886" w:rsidRPr="00C42F9C" w:rsidRDefault="00A33886" w:rsidP="00BC65C7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es-ES"/>
        </w:rPr>
      </w:pPr>
    </w:p>
    <w:p w14:paraId="0BF00CB3" w14:textId="0890071D" w:rsidR="00124D17" w:rsidRPr="00C42F9C" w:rsidRDefault="00124D17" w:rsidP="00BC65C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</w:pPr>
      <w:r w:rsidRPr="00725030">
        <w:rPr>
          <w:rFonts w:ascii="Lucida Sans Unicode" w:hAnsi="Lucida Sans Unicode" w:cs="Lucida Sans Unicode"/>
          <w:sz w:val="20"/>
          <w:szCs w:val="20"/>
        </w:rPr>
        <w:t>Sexto.</w:t>
      </w:r>
      <w:r w:rsidRPr="00C42F9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33886" w:rsidRPr="00C42F9C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Notifíquese a las personas integrantes </w:t>
      </w:r>
      <w:r w:rsidR="0039228E" w:rsidRPr="00C42F9C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del Consejo General</w:t>
      </w:r>
      <w:r w:rsidR="001544C1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,</w:t>
      </w:r>
      <w:r w:rsidR="0039228E" w:rsidRPr="00C42F9C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mediante </w:t>
      </w:r>
      <w:r w:rsidR="00A33886" w:rsidRPr="00C42F9C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correo electrónico, en términos del considerando XVII.</w:t>
      </w:r>
    </w:p>
    <w:p w14:paraId="00FFDBB8" w14:textId="77777777" w:rsidR="00895C41" w:rsidRPr="00C42F9C" w:rsidRDefault="00895C41" w:rsidP="00BC65C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</w:pPr>
    </w:p>
    <w:p w14:paraId="34E525A4" w14:textId="77777777" w:rsidR="00A33886" w:rsidRPr="00725030" w:rsidRDefault="00124D17" w:rsidP="00BC65C7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</w:pPr>
      <w:r w:rsidRPr="00725030">
        <w:rPr>
          <w:rFonts w:ascii="Lucida Sans Unicode" w:hAnsi="Lucida Sans Unicode" w:cs="Lucida Sans Unicode"/>
          <w:sz w:val="20"/>
          <w:szCs w:val="20"/>
        </w:rPr>
        <w:lastRenderedPageBreak/>
        <w:t>Séptimo.</w:t>
      </w:r>
      <w:r w:rsidRPr="00C42F9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33886" w:rsidRPr="00C42F9C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Notifíquese con copia simple del presente acuerdo a los consejos distritales electorales 1 y 17, así como a los consejos municipales electorales correspondientes de este Instituto, en términos del considerando XVII.</w:t>
      </w:r>
    </w:p>
    <w:p w14:paraId="2A0349A5" w14:textId="77777777" w:rsidR="00A33886" w:rsidRPr="00C42F9C" w:rsidRDefault="00A3388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1D83F5B" w14:textId="37BB5D9E" w:rsidR="00040C30" w:rsidRPr="00C42F9C" w:rsidRDefault="00124D1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25030">
        <w:rPr>
          <w:rFonts w:ascii="Lucida Sans Unicode" w:hAnsi="Lucida Sans Unicode" w:cs="Lucida Sans Unicode"/>
          <w:sz w:val="20"/>
          <w:szCs w:val="20"/>
        </w:rPr>
        <w:t>Octavo.</w:t>
      </w:r>
      <w:r w:rsidRPr="00C42F9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33886" w:rsidRPr="00C42F9C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Publíquese en el Periódico Oficial “El Estado de Jalisco”, así como en la página oficial de internet de este Instituto, en datos abiertos, en términos del considerando XVII.</w:t>
      </w:r>
    </w:p>
    <w:p w14:paraId="0B17F76B" w14:textId="77777777" w:rsidR="0079186E" w:rsidRPr="00124D17" w:rsidRDefault="0079186E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7D73A7A" w14:textId="5932E141" w:rsidR="00F27C8E" w:rsidRDefault="00124D1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6E5DA5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6E5DA5">
        <w:rPr>
          <w:rFonts w:ascii="Lucida Sans Unicode" w:hAnsi="Lucida Sans Unicode" w:cs="Lucida Sans Unicode"/>
          <w:sz w:val="20"/>
          <w:szCs w:val="20"/>
          <w:lang w:val="es-ES_tradnl"/>
        </w:rPr>
        <w:t>: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F27C8E">
        <w:rPr>
          <w:rFonts w:ascii="Lucida Sans Unicode" w:hAnsi="Lucida Sans Unicode" w:cs="Lucida Sans Unicode"/>
          <w:sz w:val="20"/>
          <w:szCs w:val="20"/>
          <w:lang w:val="es-ES_tradnl"/>
        </w:rPr>
        <w:t>Muchas gracias</w:t>
      </w:r>
      <w:r w:rsidR="00C42F9C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F27C8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señor secretario. </w:t>
      </w:r>
    </w:p>
    <w:p w14:paraId="7548DC93" w14:textId="77777777" w:rsidR="00F27C8E" w:rsidRDefault="00F27C8E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131CFC3" w14:textId="640CC266" w:rsidR="00D21A43" w:rsidRDefault="00F27C8E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Señoras y señores </w:t>
      </w:r>
      <w:r w:rsidR="00124D17">
        <w:rPr>
          <w:rFonts w:ascii="Lucida Sans Unicode" w:hAnsi="Lucida Sans Unicode" w:cs="Lucida Sans Unicode"/>
          <w:sz w:val="20"/>
          <w:szCs w:val="20"/>
          <w:lang w:val="es-ES_tradnl"/>
        </w:rPr>
        <w:t>consejeros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y </w:t>
      </w:r>
      <w:r w:rsidR="00124D17">
        <w:rPr>
          <w:rFonts w:ascii="Lucida Sans Unicode" w:hAnsi="Lucida Sans Unicode" w:cs="Lucida Sans Unicode"/>
          <w:sz w:val="20"/>
          <w:szCs w:val="20"/>
          <w:lang w:val="es-ES_tradnl"/>
        </w:rPr>
        <w:t>representantes, está a su consideraci</w:t>
      </w:r>
      <w:r w:rsidR="0003336E">
        <w:rPr>
          <w:rFonts w:ascii="Lucida Sans Unicode" w:hAnsi="Lucida Sans Unicode" w:cs="Lucida Sans Unicode"/>
          <w:sz w:val="20"/>
          <w:szCs w:val="20"/>
          <w:lang w:val="es-ES_tradnl"/>
        </w:rPr>
        <w:t>ón este</w:t>
      </w:r>
      <w:r w:rsidR="00124D1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proyecto de acuerdo. </w:t>
      </w:r>
    </w:p>
    <w:p w14:paraId="1D58D95B" w14:textId="77777777" w:rsidR="00124D17" w:rsidRPr="00725030" w:rsidRDefault="00124D17" w:rsidP="00BC65C7">
      <w:pPr>
        <w:pStyle w:val="Sinespaciado"/>
        <w:spacing w:line="276" w:lineRule="auto"/>
      </w:pPr>
    </w:p>
    <w:p w14:paraId="5F5C5BA1" w14:textId="3EA34722" w:rsidR="00380B15" w:rsidRDefault="00380B15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Nuevamente</w:t>
      </w:r>
      <w:r w:rsidR="00895C41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retomo las propuestas formuladas por la consejera Zoad Jeanine García González, en este caso</w:t>
      </w:r>
      <w:r w:rsidR="00C42F9C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advierto que sí se señala el sentido de la sentencia en el antecedente </w:t>
      </w:r>
      <w:r w:rsidRPr="00725030">
        <w:rPr>
          <w:rFonts w:ascii="Lucida Sans Unicode" w:hAnsi="Lucida Sans Unicode" w:cs="Lucida Sans Unicode"/>
          <w:sz w:val="20"/>
          <w:szCs w:val="20"/>
          <w:lang w:val="es-ES_tradnl"/>
        </w:rPr>
        <w:t>40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 por lo tanto, eso no sufre modificación</w:t>
      </w:r>
      <w:r w:rsidR="001544C1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pero sí podríamos incluir en el considerando </w:t>
      </w:r>
      <w:r w:rsidR="00C42F9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X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la tabla con la plani</w:t>
      </w:r>
      <w:r w:rsidR="00F50DB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lla aprobada en la sesión del </w:t>
      </w:r>
      <w:r w:rsidR="00C42F9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30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de marzo.</w:t>
      </w:r>
    </w:p>
    <w:p w14:paraId="074C8200" w14:textId="77777777" w:rsidR="00380B15" w:rsidRPr="00725030" w:rsidRDefault="00380B15" w:rsidP="00BC65C7">
      <w:pPr>
        <w:pStyle w:val="Sinespaciado"/>
        <w:spacing w:line="276" w:lineRule="auto"/>
      </w:pPr>
    </w:p>
    <w:p w14:paraId="680AF170" w14:textId="77777777" w:rsidR="00C42F9C" w:rsidRDefault="0003336E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¿Alguien </w:t>
      </w:r>
      <w:r w:rsidR="00F50DB8">
        <w:rPr>
          <w:rFonts w:ascii="Lucida Sans Unicode" w:hAnsi="Lucida Sans Unicode" w:cs="Lucida Sans Unicode"/>
          <w:sz w:val="20"/>
          <w:szCs w:val="20"/>
          <w:lang w:val="es-ES_tradnl"/>
        </w:rPr>
        <w:t>más de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sea hacer uso de la voz, en primera ronda? </w:t>
      </w:r>
    </w:p>
    <w:p w14:paraId="0BD466D9" w14:textId="77777777" w:rsidR="00C42F9C" w:rsidRPr="00725030" w:rsidRDefault="00C42F9C" w:rsidP="00BC65C7">
      <w:pPr>
        <w:pStyle w:val="Sinespaciado"/>
        <w:spacing w:line="276" w:lineRule="auto"/>
      </w:pPr>
    </w:p>
    <w:p w14:paraId="588AAF1A" w14:textId="4D2B2918" w:rsidR="0003336E" w:rsidRDefault="0003336E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La consejera </w:t>
      </w:r>
      <w:r w:rsidR="00380B15">
        <w:rPr>
          <w:rFonts w:ascii="Lucida Sans Unicode" w:hAnsi="Lucida Sans Unicode" w:cs="Lucida Sans Unicode"/>
          <w:sz w:val="20"/>
          <w:szCs w:val="20"/>
          <w:lang w:val="es-ES_tradnl"/>
        </w:rPr>
        <w:t>Zoad Jeanine García González,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tien</w:t>
      </w:r>
      <w:r w:rsidR="00380B15">
        <w:rPr>
          <w:rFonts w:ascii="Lucida Sans Unicode" w:hAnsi="Lucida Sans Unicode" w:cs="Lucida Sans Unicode"/>
          <w:sz w:val="20"/>
          <w:szCs w:val="20"/>
          <w:lang w:val="es-ES_tradnl"/>
        </w:rPr>
        <w:t>e la palabra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. </w:t>
      </w:r>
    </w:p>
    <w:p w14:paraId="5151B0E6" w14:textId="77777777" w:rsidR="0003336E" w:rsidRPr="00725030" w:rsidRDefault="0003336E" w:rsidP="00BC65C7">
      <w:pPr>
        <w:pStyle w:val="Sinespaciado"/>
        <w:spacing w:line="276" w:lineRule="auto"/>
      </w:pPr>
    </w:p>
    <w:p w14:paraId="45FC4A63" w14:textId="18ECC177" w:rsidR="0003336E" w:rsidRDefault="0003336E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03336E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Consejera electoral, </w:t>
      </w:r>
      <w:r w:rsidR="00380B15">
        <w:rPr>
          <w:rFonts w:ascii="Lucida Sans Unicode" w:hAnsi="Lucida Sans Unicode" w:cs="Lucida Sans Unicode"/>
          <w:b/>
          <w:sz w:val="20"/>
          <w:szCs w:val="20"/>
          <w:lang w:val="es-ES_tradnl"/>
        </w:rPr>
        <w:t>Zoad Jeanine García González</w:t>
      </w:r>
      <w:r w:rsidRPr="0003336E">
        <w:rPr>
          <w:rFonts w:ascii="Lucida Sans Unicode" w:hAnsi="Lucida Sans Unicode" w:cs="Lucida Sans Unicode"/>
          <w:b/>
          <w:sz w:val="20"/>
          <w:szCs w:val="20"/>
          <w:lang w:val="es-ES_tradnl"/>
        </w:rPr>
        <w:t>:</w:t>
      </w:r>
      <w:r w:rsidR="00380B1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Gracias</w:t>
      </w:r>
      <w:r w:rsidR="001544C1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presidenta.</w:t>
      </w:r>
    </w:p>
    <w:p w14:paraId="07BC8B94" w14:textId="77777777" w:rsidR="00CB01F3" w:rsidRDefault="00CB01F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986DEB2" w14:textId="38B456CE" w:rsidR="0003336E" w:rsidRDefault="0003336E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Bien,</w:t>
      </w:r>
      <w:r w:rsidR="00380B1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la planilla de Tequila, en el </w:t>
      </w:r>
      <w:r w:rsidR="00C42F9C"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 w:rsidR="00380B15">
        <w:rPr>
          <w:rFonts w:ascii="Lucida Sans Unicode" w:hAnsi="Lucida Sans Unicode" w:cs="Lucida Sans Unicode"/>
          <w:sz w:val="20"/>
          <w:szCs w:val="20"/>
          <w:lang w:val="es-ES_tradnl"/>
        </w:rPr>
        <w:t>nexo, de una verificación comparada con la que se aprobó</w:t>
      </w:r>
      <w:r w:rsidR="0099696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380B1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para la coalición</w:t>
      </w:r>
      <w:r w:rsidR="001544C1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380B1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el acuerdo IEPC-ACG-72/2024</w:t>
      </w:r>
      <w:r w:rsidR="001544C1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380B1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advierto que en esta ocasión se están marcando a tres personas como candidaturas jóvenes, esto ocurre en las posiciones </w:t>
      </w:r>
      <w:r w:rsidR="001544C1">
        <w:rPr>
          <w:rFonts w:ascii="Lucida Sans Unicode" w:hAnsi="Lucida Sans Unicode" w:cs="Lucida Sans Unicode"/>
          <w:sz w:val="20"/>
          <w:szCs w:val="20"/>
          <w:lang w:val="es-ES_tradnl"/>
        </w:rPr>
        <w:t>2</w:t>
      </w:r>
      <w:r w:rsidR="00380B1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y </w:t>
      </w:r>
      <w:r w:rsidR="001544C1">
        <w:rPr>
          <w:rFonts w:ascii="Lucida Sans Unicode" w:hAnsi="Lucida Sans Unicode" w:cs="Lucida Sans Unicode"/>
          <w:sz w:val="20"/>
          <w:szCs w:val="20"/>
          <w:lang w:val="es-ES_tradnl"/>
        </w:rPr>
        <w:t>5</w:t>
      </w:r>
      <w:r w:rsidR="00380B1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propietarias, así como en la </w:t>
      </w:r>
      <w:r w:rsidR="001544C1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="00380B1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suplente. </w:t>
      </w:r>
    </w:p>
    <w:p w14:paraId="3BCC96AB" w14:textId="77777777" w:rsidR="00380B15" w:rsidRDefault="00380B15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5832F4C" w14:textId="77777777" w:rsidR="00996966" w:rsidRDefault="00380B15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Aquí</w:t>
      </w:r>
      <w:r w:rsidR="001544C1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solamente</w:t>
      </w:r>
      <w:r w:rsidR="00C42F9C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me gustaría preguntar, porque ya no lo pude verificar, ¿</w:t>
      </w:r>
      <w:r w:rsidR="00C42F9C"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uál es la edad de estas personas?</w:t>
      </w:r>
      <w:r w:rsidR="00C42F9C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 decir, en un primer momento no se había marcado como candidatura joven, ahora sí</w:t>
      </w:r>
      <w:r w:rsidR="00996966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0CEEE375" w14:textId="77777777" w:rsidR="00996966" w:rsidRDefault="0099696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E22FEB7" w14:textId="666C3285" w:rsidR="00380B15" w:rsidRDefault="0099696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lastRenderedPageBreak/>
        <w:t>E</w:t>
      </w:r>
      <w:r w:rsidR="00380B15">
        <w:rPr>
          <w:rFonts w:ascii="Lucida Sans Unicode" w:hAnsi="Lucida Sans Unicode" w:cs="Lucida Sans Unicode"/>
          <w:sz w:val="20"/>
          <w:szCs w:val="20"/>
          <w:lang w:val="es-ES_tradnl"/>
        </w:rPr>
        <w:t>ntonces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380B1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solo para asegurarnos que no es un error ahí, que por alguna situación se hubiera quedado la referencia. </w:t>
      </w:r>
    </w:p>
    <w:p w14:paraId="1490F24A" w14:textId="77777777" w:rsidR="00380B15" w:rsidRDefault="00380B15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8CA892C" w14:textId="3E2EF2EC" w:rsidR="00380B15" w:rsidRDefault="00380B15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Es </w:t>
      </w:r>
      <w:proofErr w:type="spellStart"/>
      <w:r>
        <w:rPr>
          <w:rFonts w:ascii="Lucida Sans Unicode" w:hAnsi="Lucida Sans Unicode" w:cs="Lucida Sans Unicode"/>
          <w:sz w:val="20"/>
          <w:szCs w:val="20"/>
          <w:lang w:val="es-ES_tradnl"/>
        </w:rPr>
        <w:t>cuanto</w:t>
      </w:r>
      <w:proofErr w:type="spellEnd"/>
      <w:r w:rsidR="00996966">
        <w:rPr>
          <w:rFonts w:ascii="Lucida Sans Unicode" w:hAnsi="Lucida Sans Unicode" w:cs="Lucida Sans Unicode"/>
          <w:sz w:val="20"/>
          <w:szCs w:val="20"/>
          <w:lang w:val="es-ES_tradnl"/>
        </w:rPr>
        <w:t>. G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racias. </w:t>
      </w:r>
    </w:p>
    <w:p w14:paraId="161CCE91" w14:textId="0CFD626F" w:rsidR="00380B15" w:rsidRDefault="00380B15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 </w:t>
      </w:r>
    </w:p>
    <w:p w14:paraId="3B630FD6" w14:textId="2F3CA038" w:rsidR="004A1BD0" w:rsidRDefault="0003336E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6E5DA5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6E5DA5">
        <w:rPr>
          <w:rFonts w:ascii="Lucida Sans Unicode" w:hAnsi="Lucida Sans Unicode" w:cs="Lucida Sans Unicode"/>
          <w:sz w:val="20"/>
          <w:szCs w:val="20"/>
          <w:lang w:val="es-ES_tradnl"/>
        </w:rPr>
        <w:t>: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Gracias </w:t>
      </w:r>
      <w:r w:rsidR="00380B15">
        <w:rPr>
          <w:rFonts w:ascii="Lucida Sans Unicode" w:hAnsi="Lucida Sans Unicode" w:cs="Lucida Sans Unicode"/>
          <w:sz w:val="20"/>
          <w:szCs w:val="20"/>
          <w:lang w:val="es-ES_tradnl"/>
        </w:rPr>
        <w:t>a usted</w:t>
      </w:r>
      <w:r w:rsidR="00C42F9C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380B1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consejera</w:t>
      </w:r>
      <w:r w:rsidR="00380B15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Zoad Jeanine García González</w:t>
      </w:r>
      <w:r w:rsidR="00996966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4A1BD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estamos verificándolo en este momento, si nos da un segundo para precisarle la edad o el año de nacimiento. </w:t>
      </w:r>
    </w:p>
    <w:p w14:paraId="5A4F9A7A" w14:textId="77777777" w:rsidR="004A1BD0" w:rsidRDefault="004A1BD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AE62099" w14:textId="28343D95" w:rsidR="004A1BD0" w:rsidRDefault="004A1BD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¿Quiere hacer </w:t>
      </w:r>
      <w:r w:rsidR="00C42F9C">
        <w:rPr>
          <w:rFonts w:ascii="Lucida Sans Unicode" w:hAnsi="Lucida Sans Unicode" w:cs="Lucida Sans Unicode"/>
          <w:sz w:val="20"/>
          <w:szCs w:val="20"/>
          <w:lang w:val="es-ES_tradnl"/>
        </w:rPr>
        <w:t>otro planteamiento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? Adelante</w:t>
      </w:r>
      <w:r w:rsidR="00C42F9C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consejera.  </w:t>
      </w:r>
    </w:p>
    <w:p w14:paraId="2B45D849" w14:textId="77777777" w:rsidR="00C91080" w:rsidRDefault="00C9108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E715537" w14:textId="77777777" w:rsidR="00996966" w:rsidRDefault="001C7A0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C7A06">
        <w:rPr>
          <w:rFonts w:ascii="Lucida Sans Unicode" w:hAnsi="Lucida Sans Unicode" w:cs="Lucida Sans Unicode"/>
          <w:b/>
          <w:sz w:val="20"/>
          <w:szCs w:val="20"/>
        </w:rPr>
        <w:t xml:space="preserve">Consejera electoral, Zoad Jeanine García González: </w:t>
      </w:r>
      <w:r w:rsidR="00996966">
        <w:rPr>
          <w:rFonts w:ascii="Lucida Sans Unicode" w:hAnsi="Lucida Sans Unicode" w:cs="Lucida Sans Unicode"/>
          <w:sz w:val="20"/>
          <w:szCs w:val="20"/>
        </w:rPr>
        <w:t>N</w:t>
      </w:r>
      <w:r w:rsidR="004A1BD0">
        <w:rPr>
          <w:rFonts w:ascii="Lucida Sans Unicode" w:hAnsi="Lucida Sans Unicode" w:cs="Lucida Sans Unicode"/>
          <w:sz w:val="20"/>
          <w:szCs w:val="20"/>
        </w:rPr>
        <w:t>ada más para concluir</w:t>
      </w:r>
      <w:r w:rsidR="00996966">
        <w:rPr>
          <w:rFonts w:ascii="Lucida Sans Unicode" w:hAnsi="Lucida Sans Unicode" w:cs="Lucida Sans Unicode"/>
          <w:sz w:val="20"/>
          <w:szCs w:val="20"/>
        </w:rPr>
        <w:t>.</w:t>
      </w:r>
    </w:p>
    <w:p w14:paraId="4166BD2D" w14:textId="77777777" w:rsidR="00996966" w:rsidRDefault="0099696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B9033B6" w14:textId="354388D4" w:rsidR="00793D27" w:rsidRDefault="0099696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H</w:t>
      </w:r>
      <w:r w:rsidR="004A1BD0">
        <w:rPr>
          <w:rFonts w:ascii="Lucida Sans Unicode" w:hAnsi="Lucida Sans Unicode" w:cs="Lucida Sans Unicode"/>
          <w:sz w:val="20"/>
          <w:szCs w:val="20"/>
        </w:rPr>
        <w:t>acer una petición</w:t>
      </w:r>
      <w:r w:rsidR="00C42F9C">
        <w:rPr>
          <w:rFonts w:ascii="Lucida Sans Unicode" w:hAnsi="Lucida Sans Unicode" w:cs="Lucida Sans Unicode"/>
          <w:sz w:val="20"/>
          <w:szCs w:val="20"/>
        </w:rPr>
        <w:t>,</w:t>
      </w:r>
      <w:r w:rsidR="004A1BD0">
        <w:rPr>
          <w:rFonts w:ascii="Lucida Sans Unicode" w:hAnsi="Lucida Sans Unicode" w:cs="Lucida Sans Unicode"/>
          <w:sz w:val="20"/>
          <w:szCs w:val="20"/>
        </w:rPr>
        <w:t xml:space="preserve"> por si nos llegaren más cumplimientos en este sentido, en los cuales el Secretario General del Tribunal nos </w:t>
      </w:r>
      <w:r w:rsidR="00793D27">
        <w:rPr>
          <w:rFonts w:ascii="Lucida Sans Unicode" w:hAnsi="Lucida Sans Unicode" w:cs="Lucida Sans Unicode"/>
          <w:sz w:val="20"/>
          <w:szCs w:val="20"/>
        </w:rPr>
        <w:t>a</w:t>
      </w:r>
      <w:r w:rsidR="004A1BD0">
        <w:rPr>
          <w:rFonts w:ascii="Lucida Sans Unicode" w:hAnsi="Lucida Sans Unicode" w:cs="Lucida Sans Unicode"/>
          <w:sz w:val="20"/>
          <w:szCs w:val="20"/>
        </w:rPr>
        <w:t>llega la información donde se acreditan los requisitos de elegibilida</w:t>
      </w:r>
      <w:r w:rsidR="00793D27">
        <w:rPr>
          <w:rFonts w:ascii="Lucida Sans Unicode" w:hAnsi="Lucida Sans Unicode" w:cs="Lucida Sans Unicode"/>
          <w:sz w:val="20"/>
          <w:szCs w:val="20"/>
        </w:rPr>
        <w:t>d</w:t>
      </w:r>
      <w:r>
        <w:rPr>
          <w:rFonts w:ascii="Lucida Sans Unicode" w:hAnsi="Lucida Sans Unicode" w:cs="Lucida Sans Unicode"/>
          <w:sz w:val="20"/>
          <w:szCs w:val="20"/>
        </w:rPr>
        <w:t>, p</w:t>
      </w:r>
      <w:r w:rsidR="004A1BD0">
        <w:rPr>
          <w:rFonts w:ascii="Lucida Sans Unicode" w:hAnsi="Lucida Sans Unicode" w:cs="Lucida Sans Unicode"/>
          <w:sz w:val="20"/>
          <w:szCs w:val="20"/>
        </w:rPr>
        <w:t>or ejemplo, en el primero de los puntos nos acompañaron esa documentación, donde ya se acredita el tiempo de residencia de estas personas, dado que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4A1BD0">
        <w:rPr>
          <w:rFonts w:ascii="Lucida Sans Unicode" w:hAnsi="Lucida Sans Unicode" w:cs="Lucida Sans Unicode"/>
          <w:sz w:val="20"/>
          <w:szCs w:val="20"/>
        </w:rPr>
        <w:t xml:space="preserve"> en su momento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4A1BD0">
        <w:rPr>
          <w:rFonts w:ascii="Lucida Sans Unicode" w:hAnsi="Lucida Sans Unicode" w:cs="Lucida Sans Unicode"/>
          <w:sz w:val="20"/>
          <w:szCs w:val="20"/>
        </w:rPr>
        <w:t xml:space="preserve"> no las registramos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4A1BD0">
        <w:rPr>
          <w:rFonts w:ascii="Lucida Sans Unicode" w:hAnsi="Lucida Sans Unicode" w:cs="Lucida Sans Unicode"/>
          <w:sz w:val="20"/>
          <w:szCs w:val="20"/>
        </w:rPr>
        <w:t xml:space="preserve"> porque la constancia no lo señalaba y nosotros no teníamos certeza de que cumplían c</w:t>
      </w:r>
      <w:r w:rsidR="00793D27">
        <w:rPr>
          <w:rFonts w:ascii="Lucida Sans Unicode" w:hAnsi="Lucida Sans Unicode" w:cs="Lucida Sans Unicode"/>
          <w:sz w:val="20"/>
          <w:szCs w:val="20"/>
        </w:rPr>
        <w:t xml:space="preserve">on el requisito de elegibilidad. </w:t>
      </w:r>
    </w:p>
    <w:p w14:paraId="469C5B63" w14:textId="77777777" w:rsidR="00793D27" w:rsidRDefault="00793D2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B739B77" w14:textId="3615FB82" w:rsidR="00793D27" w:rsidRDefault="00793D2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</w:t>
      </w:r>
      <w:r w:rsidR="004A1BD0">
        <w:rPr>
          <w:rFonts w:ascii="Lucida Sans Unicode" w:hAnsi="Lucida Sans Unicode" w:cs="Lucida Sans Unicode"/>
          <w:sz w:val="20"/>
          <w:szCs w:val="20"/>
        </w:rPr>
        <w:t>n el punto primero s</w:t>
      </w:r>
      <w:r w:rsidR="00996966">
        <w:rPr>
          <w:rFonts w:ascii="Lucida Sans Unicode" w:hAnsi="Lucida Sans Unicode" w:cs="Lucida Sans Unicode"/>
          <w:sz w:val="20"/>
          <w:szCs w:val="20"/>
        </w:rPr>
        <w:t>í</w:t>
      </w:r>
      <w:r w:rsidR="004A1BD0">
        <w:rPr>
          <w:rFonts w:ascii="Lucida Sans Unicode" w:hAnsi="Lucida Sans Unicode" w:cs="Lucida Sans Unicode"/>
          <w:sz w:val="20"/>
          <w:szCs w:val="20"/>
        </w:rPr>
        <w:t xml:space="preserve"> no lo acompañaron, lo cual me parece que es muy oportuno para que nosotros podamos revisar y tomar las decisiones</w:t>
      </w:r>
      <w:r>
        <w:rPr>
          <w:rFonts w:ascii="Lucida Sans Unicode" w:hAnsi="Lucida Sans Unicode" w:cs="Lucida Sans Unicode"/>
          <w:sz w:val="20"/>
          <w:szCs w:val="20"/>
        </w:rPr>
        <w:t>, e</w:t>
      </w:r>
      <w:r w:rsidR="004A1BD0">
        <w:rPr>
          <w:rFonts w:ascii="Lucida Sans Unicode" w:hAnsi="Lucida Sans Unicode" w:cs="Lucida Sans Unicode"/>
          <w:sz w:val="20"/>
          <w:szCs w:val="20"/>
        </w:rPr>
        <w:t>n los demás ya no</w:t>
      </w:r>
      <w:r w:rsidR="00996966">
        <w:rPr>
          <w:rFonts w:ascii="Lucida Sans Unicode" w:hAnsi="Lucida Sans Unicode" w:cs="Lucida Sans Unicode"/>
          <w:sz w:val="20"/>
          <w:szCs w:val="20"/>
        </w:rPr>
        <w:t>,</w:t>
      </w:r>
      <w:r w:rsidR="004A1BD0">
        <w:rPr>
          <w:rFonts w:ascii="Lucida Sans Unicode" w:hAnsi="Lucida Sans Unicode" w:cs="Lucida Sans Unicode"/>
          <w:sz w:val="20"/>
          <w:szCs w:val="20"/>
        </w:rPr>
        <w:t xml:space="preserve"> pedir</w:t>
      </w:r>
      <w:r w:rsidR="00F73F58">
        <w:rPr>
          <w:rFonts w:ascii="Lucida Sans Unicode" w:hAnsi="Lucida Sans Unicode" w:cs="Lucida Sans Unicode"/>
          <w:sz w:val="20"/>
          <w:szCs w:val="20"/>
        </w:rPr>
        <w:t xml:space="preserve">ía </w:t>
      </w:r>
      <w:r w:rsidR="00996966">
        <w:rPr>
          <w:rFonts w:ascii="Lucida Sans Unicode" w:hAnsi="Lucida Sans Unicode" w:cs="Lucida Sans Unicode"/>
          <w:sz w:val="20"/>
          <w:szCs w:val="20"/>
        </w:rPr>
        <w:t>si</w:t>
      </w:r>
      <w:r w:rsidR="00F73F58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también</w:t>
      </w:r>
      <w:r w:rsidR="004A1BD0">
        <w:rPr>
          <w:rFonts w:ascii="Lucida Sans Unicode" w:hAnsi="Lucida Sans Unicode" w:cs="Lucida Sans Unicode"/>
          <w:sz w:val="20"/>
          <w:szCs w:val="20"/>
        </w:rPr>
        <w:t xml:space="preserve"> no lo pueden acompañar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="004A1BD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FF5639E" w14:textId="77777777" w:rsidR="00793D27" w:rsidRDefault="00793D2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0BA3A16" w14:textId="77777777" w:rsidR="00996966" w:rsidRDefault="00793D2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</w:t>
      </w:r>
      <w:r w:rsidR="004A1BD0">
        <w:rPr>
          <w:rFonts w:ascii="Lucida Sans Unicode" w:hAnsi="Lucida Sans Unicode" w:cs="Lucida Sans Unicode"/>
          <w:sz w:val="20"/>
          <w:szCs w:val="20"/>
        </w:rPr>
        <w:t>videntemente de la revisión de la resolución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4A1BD0">
        <w:rPr>
          <w:rFonts w:ascii="Lucida Sans Unicode" w:hAnsi="Lucida Sans Unicode" w:cs="Lucida Sans Unicode"/>
          <w:sz w:val="20"/>
          <w:szCs w:val="20"/>
        </w:rPr>
        <w:t xml:space="preserve"> se desprende que si cumple</w:t>
      </w:r>
      <w:r>
        <w:rPr>
          <w:rFonts w:ascii="Lucida Sans Unicode" w:hAnsi="Lucida Sans Unicode" w:cs="Lucida Sans Unicode"/>
          <w:sz w:val="20"/>
          <w:szCs w:val="20"/>
        </w:rPr>
        <w:t>n</w:t>
      </w:r>
      <w:r w:rsidR="004A1BD0">
        <w:rPr>
          <w:rFonts w:ascii="Lucida Sans Unicode" w:hAnsi="Lucida Sans Unicode" w:cs="Lucida Sans Unicode"/>
          <w:sz w:val="20"/>
          <w:szCs w:val="20"/>
        </w:rPr>
        <w:t xml:space="preserve"> con la temporalidad y por eso es </w:t>
      </w:r>
      <w:proofErr w:type="gramStart"/>
      <w:r w:rsidR="004A1BD0">
        <w:rPr>
          <w:rFonts w:ascii="Lucida Sans Unicode" w:hAnsi="Lucida Sans Unicode" w:cs="Lucida Sans Unicode"/>
          <w:sz w:val="20"/>
          <w:szCs w:val="20"/>
        </w:rPr>
        <w:t>que</w:t>
      </w:r>
      <w:proofErr w:type="gramEnd"/>
      <w:r w:rsidR="004A1BD0">
        <w:rPr>
          <w:rFonts w:ascii="Lucida Sans Unicode" w:hAnsi="Lucida Sans Unicode" w:cs="Lucida Sans Unicode"/>
          <w:sz w:val="20"/>
          <w:szCs w:val="20"/>
        </w:rPr>
        <w:t xml:space="preserve"> no</w:t>
      </w:r>
      <w:r w:rsidR="00F73F58">
        <w:rPr>
          <w:rFonts w:ascii="Lucida Sans Unicode" w:hAnsi="Lucida Sans Unicode" w:cs="Lucida Sans Unicode"/>
          <w:sz w:val="20"/>
          <w:szCs w:val="20"/>
        </w:rPr>
        <w:t>s</w:t>
      </w:r>
      <w:r w:rsidR="004A1BD0">
        <w:rPr>
          <w:rFonts w:ascii="Lucida Sans Unicode" w:hAnsi="Lucida Sans Unicode" w:cs="Lucida Sans Unicode"/>
          <w:sz w:val="20"/>
          <w:szCs w:val="20"/>
        </w:rPr>
        <w:t xml:space="preserve"> están ordenado su registro</w:t>
      </w:r>
      <w:r w:rsidR="00996966">
        <w:rPr>
          <w:rFonts w:ascii="Lucida Sans Unicode" w:hAnsi="Lucida Sans Unicode" w:cs="Lucida Sans Unicode"/>
          <w:sz w:val="20"/>
          <w:szCs w:val="20"/>
        </w:rPr>
        <w:t>, p</w:t>
      </w:r>
      <w:r w:rsidR="004A1BD0">
        <w:rPr>
          <w:rFonts w:ascii="Lucida Sans Unicode" w:hAnsi="Lucida Sans Unicode" w:cs="Lucida Sans Unicode"/>
          <w:sz w:val="20"/>
          <w:szCs w:val="20"/>
        </w:rPr>
        <w:t>ero para facilitar la revisión</w:t>
      </w:r>
      <w:r w:rsidR="00996966">
        <w:rPr>
          <w:rFonts w:ascii="Lucida Sans Unicode" w:hAnsi="Lucida Sans Unicode" w:cs="Lucida Sans Unicode"/>
          <w:sz w:val="20"/>
          <w:szCs w:val="20"/>
        </w:rPr>
        <w:t>,</w:t>
      </w:r>
      <w:r w:rsidR="004A1BD0">
        <w:rPr>
          <w:rFonts w:ascii="Lucida Sans Unicode" w:hAnsi="Lucida Sans Unicode" w:cs="Lucida Sans Unicode"/>
          <w:sz w:val="20"/>
          <w:szCs w:val="20"/>
        </w:rPr>
        <w:t xml:space="preserve"> solicitaría que</w:t>
      </w:r>
      <w:r w:rsidR="00996966">
        <w:rPr>
          <w:rFonts w:ascii="Lucida Sans Unicode" w:hAnsi="Lucida Sans Unicode" w:cs="Lucida Sans Unicode"/>
          <w:sz w:val="20"/>
          <w:szCs w:val="20"/>
        </w:rPr>
        <w:t>,</w:t>
      </w:r>
      <w:r w:rsidR="004A1BD0">
        <w:rPr>
          <w:rFonts w:ascii="Lucida Sans Unicode" w:hAnsi="Lucida Sans Unicode" w:cs="Lucida Sans Unicode"/>
          <w:sz w:val="20"/>
          <w:szCs w:val="20"/>
        </w:rPr>
        <w:t xml:space="preserve"> al igual que en el primer punto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4A1BD0">
        <w:rPr>
          <w:rFonts w:ascii="Lucida Sans Unicode" w:hAnsi="Lucida Sans Unicode" w:cs="Lucida Sans Unicode"/>
          <w:sz w:val="20"/>
          <w:szCs w:val="20"/>
        </w:rPr>
        <w:t xml:space="preserve"> se nos acompañe en los otros</w:t>
      </w:r>
      <w:r w:rsidR="00996966">
        <w:rPr>
          <w:rFonts w:ascii="Lucida Sans Unicode" w:hAnsi="Lucida Sans Unicode" w:cs="Lucida Sans Unicode"/>
          <w:sz w:val="20"/>
          <w:szCs w:val="20"/>
        </w:rPr>
        <w:t>.</w:t>
      </w:r>
    </w:p>
    <w:p w14:paraId="265EA86C" w14:textId="77777777" w:rsidR="00996966" w:rsidRDefault="0099696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60ACB3E" w14:textId="186FFC82" w:rsidR="004A1BD0" w:rsidRDefault="0099696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G</w:t>
      </w:r>
      <w:r w:rsidR="004A1BD0">
        <w:rPr>
          <w:rFonts w:ascii="Lucida Sans Unicode" w:hAnsi="Lucida Sans Unicode" w:cs="Lucida Sans Unicode"/>
          <w:sz w:val="20"/>
          <w:szCs w:val="20"/>
        </w:rPr>
        <w:t xml:space="preserve">racias. </w:t>
      </w:r>
    </w:p>
    <w:p w14:paraId="01A3BD31" w14:textId="77777777" w:rsidR="001C7A06" w:rsidRDefault="001C7A0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62EFF80" w14:textId="77777777" w:rsidR="00797E23" w:rsidRDefault="001C7A0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6E5DA5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6E5DA5">
        <w:rPr>
          <w:rFonts w:ascii="Lucida Sans Unicode" w:hAnsi="Lucida Sans Unicode" w:cs="Lucida Sans Unicode"/>
          <w:sz w:val="20"/>
          <w:szCs w:val="20"/>
          <w:lang w:val="es-ES_tradnl"/>
        </w:rPr>
        <w:t>:</w:t>
      </w:r>
      <w:r w:rsidR="006259F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793D27">
        <w:rPr>
          <w:rFonts w:ascii="Lucida Sans Unicode" w:hAnsi="Lucida Sans Unicode" w:cs="Lucida Sans Unicode"/>
          <w:sz w:val="20"/>
          <w:szCs w:val="20"/>
          <w:lang w:val="es-ES_tradnl"/>
        </w:rPr>
        <w:t>Al contrario</w:t>
      </w:r>
      <w:r w:rsidR="00C42F9C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793D2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consejera, gracias a usted</w:t>
      </w:r>
      <w:r w:rsidR="00797E23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7B5152A6" w14:textId="77777777" w:rsidR="00797E23" w:rsidRDefault="00797E2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FED0C99" w14:textId="79DCA03D" w:rsidR="00793D27" w:rsidRDefault="00797E2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L</w:t>
      </w:r>
      <w:r w:rsidR="00793D2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 atiendo de inmediato este segundo asunto que ha planteado. </w:t>
      </w:r>
    </w:p>
    <w:p w14:paraId="3E99B487" w14:textId="77777777" w:rsidR="00793D27" w:rsidRDefault="00793D2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29AF6853" w14:textId="14A03B6F" w:rsidR="00793D27" w:rsidRDefault="00793D2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La realidad es que solamente hemos recibido la información de Tequila, estamos a la espera de que nos llegue el resto de la documentación, pero esa es la razón por la que está así proyectado. </w:t>
      </w:r>
    </w:p>
    <w:p w14:paraId="45025BF3" w14:textId="77777777" w:rsidR="00793D27" w:rsidRDefault="00793D2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0963B38" w14:textId="77777777" w:rsidR="00797E23" w:rsidRDefault="00793D2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Muy bien, tengo también ya para reportarle la fecha de nacimiento de las personas que se señalan como</w:t>
      </w:r>
      <w:r w:rsidR="00895C4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jóvenes, s</w:t>
      </w:r>
      <w:r w:rsidR="00797E23">
        <w:rPr>
          <w:rFonts w:ascii="Lucida Sans Unicode" w:hAnsi="Lucida Sans Unicode" w:cs="Lucida Sans Unicode"/>
          <w:sz w:val="20"/>
          <w:szCs w:val="20"/>
          <w:lang w:val="es-ES_tradnl"/>
        </w:rPr>
        <w:t>í</w:t>
      </w:r>
      <w:r w:rsidR="00895C4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lo son</w:t>
      </w:r>
      <w:r w:rsidR="00797E23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2BCAE989" w14:textId="77777777" w:rsidR="00797E23" w:rsidRDefault="00797E2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1F2E1F85" w14:textId="6D20D0FA" w:rsidR="00793D27" w:rsidRDefault="00797E2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L</w:t>
      </w:r>
      <w:r w:rsidR="00F73F58">
        <w:rPr>
          <w:rFonts w:ascii="Lucida Sans Unicode" w:hAnsi="Lucida Sans Unicode" w:cs="Lucida Sans Unicode"/>
          <w:sz w:val="20"/>
          <w:szCs w:val="20"/>
          <w:lang w:val="es-ES_tradnl"/>
        </w:rPr>
        <w:t>a persona</w:t>
      </w:r>
      <w:r w:rsidR="00793D2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ciudadana Lorena Marisol Rodríguez Rivera, nació en el año </w:t>
      </w:r>
      <w:r w:rsidR="00793D27" w:rsidRPr="00725030">
        <w:rPr>
          <w:rFonts w:ascii="Lucida Sans Unicode" w:hAnsi="Lucida Sans Unicode" w:cs="Lucida Sans Unicode"/>
          <w:sz w:val="20"/>
          <w:szCs w:val="20"/>
          <w:lang w:val="es-ES_tradnl"/>
        </w:rPr>
        <w:t>1990</w:t>
      </w:r>
      <w:r w:rsidR="00793D27" w:rsidRPr="00C42F9C">
        <w:rPr>
          <w:rFonts w:ascii="Lucida Sans Unicode" w:hAnsi="Lucida Sans Unicode" w:cs="Lucida Sans Unicode"/>
          <w:sz w:val="20"/>
          <w:szCs w:val="20"/>
          <w:lang w:val="es-ES_tradnl"/>
        </w:rPr>
        <w:t>;</w:t>
      </w:r>
      <w:r w:rsidR="00793D2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Josué de Jesús Gutiérrez Guzmán, nació en </w:t>
      </w:r>
      <w:r w:rsidR="00793D27" w:rsidRPr="00725030">
        <w:rPr>
          <w:rFonts w:ascii="Lucida Sans Unicode" w:hAnsi="Lucida Sans Unicode" w:cs="Lucida Sans Unicode"/>
          <w:sz w:val="20"/>
          <w:szCs w:val="20"/>
          <w:lang w:val="es-ES_tradnl"/>
        </w:rPr>
        <w:t>1994</w:t>
      </w:r>
      <w:r w:rsidR="00793D27">
        <w:rPr>
          <w:rFonts w:ascii="Lucida Sans Unicode" w:hAnsi="Lucida Sans Unicode" w:cs="Lucida Sans Unicode"/>
          <w:sz w:val="20"/>
          <w:szCs w:val="20"/>
          <w:lang w:val="es-ES_tradnl"/>
        </w:rPr>
        <w:t>; y la ciudadana Zaira Teresa Guadalupe Bañ</w:t>
      </w:r>
      <w:r w:rsidR="00A45DFB">
        <w:rPr>
          <w:rFonts w:ascii="Lucida Sans Unicode" w:hAnsi="Lucida Sans Unicode" w:cs="Lucida Sans Unicode"/>
          <w:sz w:val="20"/>
          <w:szCs w:val="20"/>
          <w:lang w:val="es-ES_tradnl"/>
        </w:rPr>
        <w:t>uel</w:t>
      </w:r>
      <w:r w:rsidR="00793D2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os, nación en </w:t>
      </w:r>
      <w:r w:rsidR="00A45DFB" w:rsidRPr="00725030">
        <w:rPr>
          <w:rFonts w:ascii="Lucida Sans Unicode" w:hAnsi="Lucida Sans Unicode" w:cs="Lucida Sans Unicode"/>
          <w:sz w:val="20"/>
          <w:szCs w:val="20"/>
          <w:lang w:val="es-ES_tradnl"/>
        </w:rPr>
        <w:t>1993</w:t>
      </w:r>
      <w:r w:rsidR="00A45DFB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72895E74" w14:textId="77777777" w:rsidR="00793D27" w:rsidRDefault="00793D2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0C9004D" w14:textId="77777777" w:rsidR="00C42F9C" w:rsidRDefault="00793D2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¿Alguien más desea hacer uso de la voz, en primera ronda? </w:t>
      </w:r>
    </w:p>
    <w:p w14:paraId="0D75A32D" w14:textId="77777777" w:rsidR="00C42F9C" w:rsidRDefault="00C42F9C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11D4F27" w14:textId="772B432F" w:rsidR="00A45DFB" w:rsidRDefault="00793D2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En segunda ronda, </w:t>
      </w:r>
      <w:r w:rsidR="00C42F9C">
        <w:rPr>
          <w:rFonts w:ascii="Lucida Sans Unicode" w:hAnsi="Lucida Sans Unicode" w:cs="Lucida Sans Unicode"/>
          <w:sz w:val="20"/>
          <w:szCs w:val="20"/>
          <w:lang w:val="es-ES_tradnl"/>
        </w:rPr>
        <w:t>¿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alguien desea tomar la palabra? B</w:t>
      </w:r>
      <w:r w:rsidR="00A45DFB">
        <w:rPr>
          <w:rFonts w:ascii="Lucida Sans Unicode" w:hAnsi="Lucida Sans Unicode" w:cs="Lucida Sans Unicode"/>
          <w:sz w:val="20"/>
          <w:szCs w:val="20"/>
          <w:lang w:val="es-ES_tradnl"/>
        </w:rPr>
        <w:t>ien.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2492605C" w14:textId="77777777" w:rsidR="00A45DFB" w:rsidRDefault="00A45DFB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0D3877D" w14:textId="77777777" w:rsidR="00797E23" w:rsidRDefault="00A45DFB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¿L</w:t>
      </w:r>
      <w:r w:rsidR="00793D27">
        <w:rPr>
          <w:rFonts w:ascii="Lucida Sans Unicode" w:hAnsi="Lucida Sans Unicode" w:cs="Lucida Sans Unicode"/>
          <w:sz w:val="20"/>
          <w:szCs w:val="20"/>
          <w:lang w:val="es-ES_tradnl"/>
        </w:rPr>
        <w:t>a consejera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?</w:t>
      </w:r>
      <w:r w:rsidR="00793D2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¿Sí</w:t>
      </w:r>
      <w:r w:rsidR="00793D2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está lev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antando la mano</w:t>
      </w:r>
      <w:r w:rsidR="00797E23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793D2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consejera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? </w:t>
      </w:r>
    </w:p>
    <w:p w14:paraId="12086AEC" w14:textId="77777777" w:rsidR="00797E23" w:rsidRDefault="00797E2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0721AFD" w14:textId="13500BE5" w:rsidR="00793D27" w:rsidRPr="00793D27" w:rsidRDefault="00A45DFB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Por favor</w:t>
      </w:r>
      <w:r w:rsidR="00797E23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adelante</w:t>
      </w:r>
      <w:r w:rsidR="00797E23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793D2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793D27">
        <w:rPr>
          <w:rFonts w:ascii="Lucida Sans Unicode" w:hAnsi="Lucida Sans Unicode" w:cs="Lucida Sans Unicode"/>
          <w:sz w:val="20"/>
          <w:szCs w:val="20"/>
          <w:lang w:val="es-ES_tradnl"/>
        </w:rPr>
        <w:t>onsejera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793D2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segunda ronda. </w:t>
      </w:r>
    </w:p>
    <w:p w14:paraId="62556D96" w14:textId="77777777" w:rsidR="001C7A06" w:rsidRDefault="001C7A0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3284712" w14:textId="1FAD06F8" w:rsidR="00A45DFB" w:rsidRDefault="001C7A0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259F8">
        <w:rPr>
          <w:rFonts w:ascii="Lucida Sans Unicode" w:hAnsi="Lucida Sans Unicode" w:cs="Lucida Sans Unicode"/>
          <w:b/>
          <w:sz w:val="20"/>
          <w:szCs w:val="20"/>
        </w:rPr>
        <w:t>Consejera electoral, Zoad Jeanine García González: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45DFB">
        <w:rPr>
          <w:rFonts w:ascii="Lucida Sans Unicode" w:hAnsi="Lucida Sans Unicode" w:cs="Lucida Sans Unicode"/>
          <w:sz w:val="20"/>
          <w:szCs w:val="20"/>
        </w:rPr>
        <w:t>Muchas gracias</w:t>
      </w:r>
      <w:r w:rsidR="00FF7201">
        <w:rPr>
          <w:rFonts w:ascii="Lucida Sans Unicode" w:hAnsi="Lucida Sans Unicode" w:cs="Lucida Sans Unicode"/>
          <w:sz w:val="20"/>
          <w:szCs w:val="20"/>
        </w:rPr>
        <w:t>,</w:t>
      </w:r>
      <w:r w:rsidR="00A45DFB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FF7201">
        <w:rPr>
          <w:rFonts w:ascii="Lucida Sans Unicode" w:hAnsi="Lucida Sans Unicode" w:cs="Lucida Sans Unicode"/>
          <w:sz w:val="20"/>
          <w:szCs w:val="20"/>
        </w:rPr>
        <w:t>,</w:t>
      </w:r>
      <w:r w:rsidR="00A45DFB">
        <w:rPr>
          <w:rFonts w:ascii="Lucida Sans Unicode" w:hAnsi="Lucida Sans Unicode" w:cs="Lucida Sans Unicode"/>
          <w:sz w:val="20"/>
          <w:szCs w:val="20"/>
        </w:rPr>
        <w:t xml:space="preserve"> por la aclaración. </w:t>
      </w:r>
    </w:p>
    <w:p w14:paraId="4BC6237E" w14:textId="77777777" w:rsidR="00A45DFB" w:rsidRDefault="00A45DFB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B1E5DEA" w14:textId="77777777" w:rsidR="00797E23" w:rsidRDefault="00A45DFB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Lo que sí, digo</w:t>
      </w:r>
      <w:r w:rsidR="00FF7201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nada más para destacarlo, no obstante que están </w:t>
      </w:r>
      <w:r w:rsidR="00FF7201">
        <w:rPr>
          <w:rFonts w:ascii="Lucida Sans Unicode" w:hAnsi="Lucida Sans Unicode" w:cs="Lucida Sans Unicode"/>
          <w:sz w:val="20"/>
          <w:szCs w:val="20"/>
        </w:rPr>
        <w:t>registrando tres</w:t>
      </w:r>
      <w:r>
        <w:rPr>
          <w:rFonts w:ascii="Lucida Sans Unicode" w:hAnsi="Lucida Sans Unicode" w:cs="Lucida Sans Unicode"/>
          <w:sz w:val="20"/>
          <w:szCs w:val="20"/>
        </w:rPr>
        <w:t xml:space="preserve"> personas de ese rango etario, o sea, menores a treinta y</w:t>
      </w:r>
      <w:r w:rsidR="00A5543D">
        <w:rPr>
          <w:rFonts w:ascii="Lucida Sans Unicode" w:hAnsi="Lucida Sans Unicode" w:cs="Lucida Sans Unicode"/>
          <w:sz w:val="20"/>
          <w:szCs w:val="20"/>
        </w:rPr>
        <w:t xml:space="preserve"> cinco años</w:t>
      </w:r>
      <w:r w:rsidR="00797E23">
        <w:rPr>
          <w:rFonts w:ascii="Lucida Sans Unicode" w:hAnsi="Lucida Sans Unicode" w:cs="Lucida Sans Unicode"/>
          <w:sz w:val="20"/>
          <w:szCs w:val="20"/>
        </w:rPr>
        <w:t>, l</w:t>
      </w:r>
      <w:r w:rsidR="00A5543D">
        <w:rPr>
          <w:rFonts w:ascii="Lucida Sans Unicode" w:hAnsi="Lucida Sans Unicode" w:cs="Lucida Sans Unicode"/>
          <w:sz w:val="20"/>
          <w:szCs w:val="20"/>
        </w:rPr>
        <w:t>o cierto es que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97E23">
        <w:rPr>
          <w:rFonts w:ascii="Lucida Sans Unicode" w:hAnsi="Lucida Sans Unicode" w:cs="Lucida Sans Unicode"/>
          <w:sz w:val="20"/>
          <w:szCs w:val="20"/>
        </w:rPr>
        <w:t xml:space="preserve">en </w:t>
      </w:r>
      <w:r>
        <w:rPr>
          <w:rFonts w:ascii="Lucida Sans Unicode" w:hAnsi="Lucida Sans Unicode" w:cs="Lucida Sans Unicode"/>
          <w:sz w:val="20"/>
          <w:szCs w:val="20"/>
        </w:rPr>
        <w:t>ningún caso se cu</w:t>
      </w:r>
      <w:r w:rsidR="00A5543D">
        <w:rPr>
          <w:rFonts w:ascii="Lucida Sans Unicode" w:hAnsi="Lucida Sans Unicode" w:cs="Lucida Sans Unicode"/>
          <w:sz w:val="20"/>
          <w:szCs w:val="20"/>
        </w:rPr>
        <w:t>mple con la regla de la fórmula,</w:t>
      </w:r>
      <w:r>
        <w:rPr>
          <w:rFonts w:ascii="Lucida Sans Unicode" w:hAnsi="Lucida Sans Unicode" w:cs="Lucida Sans Unicode"/>
          <w:sz w:val="20"/>
          <w:szCs w:val="20"/>
        </w:rPr>
        <w:t xml:space="preserve"> porque están</w:t>
      </w:r>
      <w:r w:rsidR="00A5543D">
        <w:rPr>
          <w:rFonts w:ascii="Lucida Sans Unicode" w:hAnsi="Lucida Sans Unicode" w:cs="Lucida Sans Unicode"/>
          <w:sz w:val="20"/>
          <w:szCs w:val="20"/>
        </w:rPr>
        <w:t xml:space="preserve"> en diferentes posiciones</w:t>
      </w:r>
      <w:r w:rsidR="00797E23">
        <w:rPr>
          <w:rFonts w:ascii="Lucida Sans Unicode" w:hAnsi="Lucida Sans Unicode" w:cs="Lucida Sans Unicode"/>
          <w:sz w:val="20"/>
          <w:szCs w:val="20"/>
        </w:rPr>
        <w:t>.</w:t>
      </w:r>
    </w:p>
    <w:p w14:paraId="4E647970" w14:textId="77777777" w:rsidR="00797E23" w:rsidRDefault="00797E2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76F1390" w14:textId="77777777" w:rsidR="00797E23" w:rsidRDefault="00797E2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</w:t>
      </w:r>
      <w:r w:rsidR="00A45DFB">
        <w:rPr>
          <w:rFonts w:ascii="Lucida Sans Unicode" w:hAnsi="Lucida Sans Unicode" w:cs="Lucida Sans Unicode"/>
          <w:sz w:val="20"/>
          <w:szCs w:val="20"/>
        </w:rPr>
        <w:t>ntonces</w:t>
      </w:r>
      <w:r w:rsidR="00F73F58">
        <w:rPr>
          <w:rFonts w:ascii="Lucida Sans Unicode" w:hAnsi="Lucida Sans Unicode" w:cs="Lucida Sans Unicode"/>
          <w:sz w:val="20"/>
          <w:szCs w:val="20"/>
        </w:rPr>
        <w:t>,</w:t>
      </w:r>
      <w:r w:rsidR="00A45DFB">
        <w:rPr>
          <w:rFonts w:ascii="Lucida Sans Unicode" w:hAnsi="Lucida Sans Unicode" w:cs="Lucida Sans Unicode"/>
          <w:sz w:val="20"/>
          <w:szCs w:val="20"/>
        </w:rPr>
        <w:t xml:space="preserve"> nada más sí tendríamos que tomarlo en consideración, respecto de la verificación del cumplimiento de esa regla, que no se está atendiendo</w:t>
      </w:r>
      <w:r>
        <w:rPr>
          <w:rFonts w:ascii="Lucida Sans Unicode" w:hAnsi="Lucida Sans Unicode" w:cs="Lucida Sans Unicode"/>
          <w:sz w:val="20"/>
          <w:szCs w:val="20"/>
        </w:rPr>
        <w:t>.</w:t>
      </w:r>
    </w:p>
    <w:p w14:paraId="0C35F0AB" w14:textId="77777777" w:rsidR="00797E23" w:rsidRDefault="00797E2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CEFF891" w14:textId="0C5E8001" w:rsidR="00A45DFB" w:rsidRDefault="00797E2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G</w:t>
      </w:r>
      <w:r w:rsidR="00A45DFB">
        <w:rPr>
          <w:rFonts w:ascii="Lucida Sans Unicode" w:hAnsi="Lucida Sans Unicode" w:cs="Lucida Sans Unicode"/>
          <w:sz w:val="20"/>
          <w:szCs w:val="20"/>
        </w:rPr>
        <w:t xml:space="preserve">racias. </w:t>
      </w:r>
    </w:p>
    <w:p w14:paraId="5F4E788E" w14:textId="77777777" w:rsidR="00A45DFB" w:rsidRDefault="00A45DFB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437D3E9" w14:textId="0D70CCEE" w:rsidR="008B4963" w:rsidRDefault="008B496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6E5DA5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6E5DA5">
        <w:rPr>
          <w:rFonts w:ascii="Lucida Sans Unicode" w:hAnsi="Lucida Sans Unicode" w:cs="Lucida Sans Unicode"/>
          <w:sz w:val="20"/>
          <w:szCs w:val="20"/>
          <w:lang w:val="es-ES_tradnl"/>
        </w:rPr>
        <w:t>: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A45DFB">
        <w:rPr>
          <w:rFonts w:ascii="Lucida Sans Unicode" w:hAnsi="Lucida Sans Unicode" w:cs="Lucida Sans Unicode"/>
          <w:sz w:val="20"/>
          <w:szCs w:val="20"/>
          <w:lang w:val="es-ES_tradnl"/>
        </w:rPr>
        <w:t>Gracias a usted</w:t>
      </w:r>
      <w:r w:rsidR="00FF7201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A45DF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consejera Zoad Jeanine García González.</w:t>
      </w:r>
    </w:p>
    <w:p w14:paraId="755F8B08" w14:textId="77777777" w:rsidR="00A45DFB" w:rsidRDefault="00A45DFB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937A42D" w14:textId="77777777" w:rsidR="009C6BB0" w:rsidRDefault="00A45DFB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¿Alguien más desea hacer uso de la voz, en segunda ronda? </w:t>
      </w:r>
    </w:p>
    <w:p w14:paraId="7BC01304" w14:textId="77777777" w:rsidR="009C6BB0" w:rsidRDefault="009C6BB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0D5ACA9" w14:textId="66A24F10" w:rsidR="00A45DFB" w:rsidRDefault="00A45DFB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¿</w:t>
      </w:r>
      <w:r w:rsidR="009C6BB0">
        <w:rPr>
          <w:rFonts w:ascii="Lucida Sans Unicode" w:hAnsi="Lucida Sans Unicode" w:cs="Lucida Sans Unicode"/>
          <w:sz w:val="20"/>
          <w:szCs w:val="20"/>
          <w:lang w:val="es-ES_tradnl"/>
        </w:rPr>
        <w:t>Aquí e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n la presencialidad</w:t>
      </w:r>
      <w:r w:rsidR="00A5543D">
        <w:rPr>
          <w:rFonts w:ascii="Lucida Sans Unicode" w:hAnsi="Lucida Sans Unicode" w:cs="Lucida Sans Unicode"/>
          <w:sz w:val="20"/>
          <w:szCs w:val="20"/>
          <w:lang w:val="es-ES_tradnl"/>
        </w:rPr>
        <w:t>? Nadie.</w:t>
      </w:r>
    </w:p>
    <w:p w14:paraId="51EE8BAD" w14:textId="77777777" w:rsidR="00A45DFB" w:rsidRDefault="00A45DFB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F02DD3A" w14:textId="77777777" w:rsidR="009C6BB0" w:rsidRDefault="00A45DFB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Señor secretario</w:t>
      </w:r>
      <w:r w:rsidR="00FF7201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 voy a solicitar entonces, por favor</w:t>
      </w:r>
      <w:r w:rsidR="00A5543D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consulte en votación económica, si se aprueba </w:t>
      </w:r>
      <w:r w:rsidR="00A5543D">
        <w:rPr>
          <w:rFonts w:ascii="Lucida Sans Unicode" w:hAnsi="Lucida Sans Unicode" w:cs="Lucida Sans Unicode"/>
          <w:sz w:val="20"/>
          <w:szCs w:val="20"/>
          <w:lang w:val="es-ES_tradnl"/>
        </w:rPr>
        <w:t>este proyecto de acuerdo con la modificación señalada</w:t>
      </w:r>
      <w:r w:rsidR="0040352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el considerando </w:t>
      </w:r>
      <w:r w:rsidR="00FF7201">
        <w:rPr>
          <w:rFonts w:ascii="Lucida Sans Unicode" w:hAnsi="Lucida Sans Unicode" w:cs="Lucida Sans Unicode"/>
          <w:sz w:val="20"/>
          <w:szCs w:val="20"/>
          <w:lang w:val="es-ES_tradnl"/>
        </w:rPr>
        <w:t>X</w:t>
      </w:r>
      <w:r w:rsidR="009C6BB0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1BC25C05" w14:textId="77777777" w:rsidR="009C6BB0" w:rsidRDefault="009C6BB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05ABA55" w14:textId="5E7E704B" w:rsidR="00A45DFB" w:rsidRDefault="009C6BB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="00A45DF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roceda, gracias.  </w:t>
      </w:r>
    </w:p>
    <w:p w14:paraId="7A46E08B" w14:textId="77777777" w:rsidR="001C7A06" w:rsidRDefault="001C7A0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7EB0A4F" w14:textId="12AC6DC4" w:rsidR="00CA003D" w:rsidRDefault="00C6139E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F2161">
        <w:rPr>
          <w:rFonts w:ascii="Lucida Sans Unicode" w:hAnsi="Lucida Sans Unicode" w:cs="Lucida Sans Unicode"/>
          <w:b/>
          <w:sz w:val="20"/>
          <w:szCs w:val="20"/>
        </w:rPr>
        <w:t>Secretario ejecutivo, Christian Flores Garza:</w:t>
      </w:r>
      <w:r w:rsidR="00A45DFB">
        <w:rPr>
          <w:rFonts w:ascii="Lucida Sans Unicode" w:hAnsi="Lucida Sans Unicode" w:cs="Lucida Sans Unicode"/>
          <w:sz w:val="20"/>
          <w:szCs w:val="20"/>
        </w:rPr>
        <w:t xml:space="preserve"> Con </w:t>
      </w:r>
      <w:r w:rsidR="00CA003D">
        <w:rPr>
          <w:rFonts w:ascii="Lucida Sans Unicode" w:hAnsi="Lucida Sans Unicode" w:cs="Lucida Sans Unicode"/>
          <w:sz w:val="20"/>
          <w:szCs w:val="20"/>
        </w:rPr>
        <w:t>gusto</w:t>
      </w:r>
      <w:r w:rsidR="00FF7201">
        <w:rPr>
          <w:rFonts w:ascii="Lucida Sans Unicode" w:hAnsi="Lucida Sans Unicode" w:cs="Lucida Sans Unicode"/>
          <w:sz w:val="20"/>
          <w:szCs w:val="20"/>
        </w:rPr>
        <w:t>,</w:t>
      </w:r>
      <w:r w:rsidR="00CA003D">
        <w:rPr>
          <w:rFonts w:ascii="Lucida Sans Unicode" w:hAnsi="Lucida Sans Unicode" w:cs="Lucida Sans Unicode"/>
          <w:sz w:val="20"/>
          <w:szCs w:val="20"/>
        </w:rPr>
        <w:t xml:space="preserve"> presidenta. </w:t>
      </w:r>
    </w:p>
    <w:p w14:paraId="5D6C869F" w14:textId="3FA29C04" w:rsidR="00CA003D" w:rsidRDefault="00CA003D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C482788" w14:textId="748E7C97" w:rsidR="000F2161" w:rsidRDefault="000F2161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Consejeras y consejeros electorales, en votación económica les consulto si están a favor de aprobar el proyecto de acuerdo en los términos propuestos</w:t>
      </w:r>
      <w:r w:rsidR="00F5621B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45DFB">
        <w:rPr>
          <w:rFonts w:ascii="Lucida Sans Unicode" w:hAnsi="Lucida Sans Unicode" w:cs="Lucida Sans Unicode"/>
          <w:sz w:val="20"/>
          <w:szCs w:val="20"/>
        </w:rPr>
        <w:t xml:space="preserve">con la modificación ya </w:t>
      </w:r>
      <w:r w:rsidR="00A5543D">
        <w:rPr>
          <w:rFonts w:ascii="Lucida Sans Unicode" w:hAnsi="Lucida Sans Unicode" w:cs="Lucida Sans Unicode"/>
          <w:sz w:val="20"/>
          <w:szCs w:val="20"/>
        </w:rPr>
        <w:t>manifestada</w:t>
      </w:r>
      <w:r w:rsidR="00A45DFB">
        <w:rPr>
          <w:rFonts w:ascii="Lucida Sans Unicode" w:hAnsi="Lucida Sans Unicode" w:cs="Lucida Sans Unicode"/>
          <w:sz w:val="20"/>
          <w:szCs w:val="20"/>
        </w:rPr>
        <w:t xml:space="preserve"> por </w:t>
      </w:r>
      <w:r>
        <w:rPr>
          <w:rFonts w:ascii="Lucida Sans Unicode" w:hAnsi="Lucida Sans Unicode" w:cs="Lucida Sans Unicode"/>
          <w:sz w:val="20"/>
          <w:szCs w:val="20"/>
        </w:rPr>
        <w:t>la presidenta, los que est</w:t>
      </w:r>
      <w:r w:rsidR="00A45DFB">
        <w:rPr>
          <w:rFonts w:ascii="Lucida Sans Unicode" w:hAnsi="Lucida Sans Unicode" w:cs="Lucida Sans Unicode"/>
          <w:sz w:val="20"/>
          <w:szCs w:val="20"/>
        </w:rPr>
        <w:t>é por la afirmativa</w:t>
      </w:r>
      <w:r w:rsidR="008B3F8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sírvanse manifestarlo levantando la mano.  </w:t>
      </w:r>
    </w:p>
    <w:p w14:paraId="60DDB585" w14:textId="77777777" w:rsidR="008B3F83" w:rsidRDefault="008B3F8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740"/>
        <w:gridCol w:w="1290"/>
        <w:gridCol w:w="1333"/>
        <w:gridCol w:w="1583"/>
      </w:tblGrid>
      <w:tr w:rsidR="000F2161" w:rsidRPr="006E5DA5" w14:paraId="1C6E3F71" w14:textId="77777777" w:rsidTr="000F2161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4DE3A44F" w14:textId="77777777" w:rsidR="000F2161" w:rsidRPr="006E5DA5" w:rsidRDefault="000F2161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1233D92" w14:textId="77777777" w:rsidR="000F2161" w:rsidRPr="006E5DA5" w:rsidRDefault="000F2161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 favor</w:t>
            </w:r>
          </w:p>
        </w:tc>
        <w:tc>
          <w:tcPr>
            <w:tcW w:w="745" w:type="pct"/>
            <w:vAlign w:val="center"/>
          </w:tcPr>
          <w:p w14:paraId="2FFDDFD5" w14:textId="77777777" w:rsidR="000F2161" w:rsidRPr="006E5DA5" w:rsidRDefault="000F2161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En contra</w:t>
            </w:r>
          </w:p>
        </w:tc>
        <w:tc>
          <w:tcPr>
            <w:tcW w:w="885" w:type="pct"/>
            <w:vAlign w:val="center"/>
          </w:tcPr>
          <w:p w14:paraId="3980C765" w14:textId="77777777" w:rsidR="000F2161" w:rsidRPr="006E5DA5" w:rsidRDefault="000F2161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Abstención</w:t>
            </w:r>
          </w:p>
        </w:tc>
      </w:tr>
      <w:tr w:rsidR="000F2161" w:rsidRPr="006E5DA5" w14:paraId="4747D417" w14:textId="77777777" w:rsidTr="000F2161">
        <w:trPr>
          <w:trHeight w:val="283"/>
          <w:jc w:val="center"/>
        </w:trPr>
        <w:tc>
          <w:tcPr>
            <w:tcW w:w="2649" w:type="pct"/>
            <w:vAlign w:val="center"/>
          </w:tcPr>
          <w:p w14:paraId="4C848C0B" w14:textId="77777777" w:rsidR="000F2161" w:rsidRPr="006E5DA5" w:rsidRDefault="000F2161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13FD7277" w14:textId="77777777" w:rsidR="000F2161" w:rsidRPr="006E5DA5" w:rsidRDefault="000F2161" w:rsidP="00BC65C7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7D1D0B5B" w14:textId="77777777" w:rsidR="000F2161" w:rsidRPr="006E5DA5" w:rsidRDefault="000F2161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5E4990E0" w14:textId="77777777" w:rsidR="000F2161" w:rsidRPr="006E5DA5" w:rsidRDefault="000F2161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0F2161" w:rsidRPr="006E5DA5" w14:paraId="23416FF0" w14:textId="77777777" w:rsidTr="000F2161">
        <w:trPr>
          <w:trHeight w:val="283"/>
          <w:jc w:val="center"/>
        </w:trPr>
        <w:tc>
          <w:tcPr>
            <w:tcW w:w="2649" w:type="pct"/>
            <w:vAlign w:val="center"/>
          </w:tcPr>
          <w:p w14:paraId="29A053B8" w14:textId="77777777" w:rsidR="000F2161" w:rsidRPr="006E5DA5" w:rsidRDefault="000F2161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06B879C3" w14:textId="77777777" w:rsidR="000F2161" w:rsidRPr="006E5DA5" w:rsidRDefault="000F2161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6E23DEFE" w14:textId="77777777" w:rsidR="000F2161" w:rsidRPr="006E5DA5" w:rsidRDefault="000F2161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712E961B" w14:textId="77777777" w:rsidR="000F2161" w:rsidRPr="006E5DA5" w:rsidRDefault="000F2161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0F2161" w:rsidRPr="006E5DA5" w14:paraId="4F0AD1B6" w14:textId="77777777" w:rsidTr="000F2161">
        <w:trPr>
          <w:trHeight w:val="283"/>
          <w:jc w:val="center"/>
        </w:trPr>
        <w:tc>
          <w:tcPr>
            <w:tcW w:w="2649" w:type="pct"/>
            <w:vAlign w:val="center"/>
          </w:tcPr>
          <w:p w14:paraId="207013D8" w14:textId="77777777" w:rsidR="000F2161" w:rsidRPr="006E5DA5" w:rsidRDefault="000F2161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 Zoad Jeanine García González</w:t>
            </w:r>
          </w:p>
        </w:tc>
        <w:tc>
          <w:tcPr>
            <w:tcW w:w="721" w:type="pct"/>
            <w:vAlign w:val="center"/>
          </w:tcPr>
          <w:p w14:paraId="06B60E27" w14:textId="77777777" w:rsidR="000F2161" w:rsidRPr="006E5DA5" w:rsidRDefault="000F2161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1149A8FD" w14:textId="77777777" w:rsidR="000F2161" w:rsidRPr="006E5DA5" w:rsidRDefault="000F2161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51E4BBF0" w14:textId="77777777" w:rsidR="000F2161" w:rsidRPr="006E5DA5" w:rsidRDefault="000F2161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0F2161" w:rsidRPr="006E5DA5" w14:paraId="67A2F74B" w14:textId="77777777" w:rsidTr="000F2161">
        <w:trPr>
          <w:trHeight w:val="283"/>
          <w:jc w:val="center"/>
        </w:trPr>
        <w:tc>
          <w:tcPr>
            <w:tcW w:w="2649" w:type="pct"/>
            <w:vAlign w:val="center"/>
          </w:tcPr>
          <w:p w14:paraId="6D1BFFB1" w14:textId="426AA4CA" w:rsidR="000F2161" w:rsidRPr="006E5DA5" w:rsidRDefault="00F5621B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</w:t>
            </w:r>
            <w:r w:rsidR="000F2161"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r. Miguel Godínez Terríquez</w:t>
            </w:r>
          </w:p>
        </w:tc>
        <w:tc>
          <w:tcPr>
            <w:tcW w:w="721" w:type="pct"/>
            <w:vAlign w:val="center"/>
          </w:tcPr>
          <w:p w14:paraId="662D1B90" w14:textId="77777777" w:rsidR="000F2161" w:rsidRPr="006E5DA5" w:rsidRDefault="000F2161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6B8763AA" w14:textId="77777777" w:rsidR="000F2161" w:rsidRPr="006E5DA5" w:rsidRDefault="000F2161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4407505E" w14:textId="77777777" w:rsidR="000F2161" w:rsidRPr="006E5DA5" w:rsidRDefault="000F2161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0F2161" w:rsidRPr="006E5DA5" w14:paraId="5E26EDF9" w14:textId="77777777" w:rsidTr="000F2161">
        <w:trPr>
          <w:trHeight w:val="283"/>
          <w:jc w:val="center"/>
        </w:trPr>
        <w:tc>
          <w:tcPr>
            <w:tcW w:w="2649" w:type="pct"/>
            <w:vAlign w:val="center"/>
          </w:tcPr>
          <w:p w14:paraId="71F5ED95" w14:textId="77777777" w:rsidR="000F2161" w:rsidRPr="006E5DA5" w:rsidRDefault="000F2161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02A85835" w14:textId="77777777" w:rsidR="000F2161" w:rsidRPr="006E5DA5" w:rsidRDefault="000F2161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0F4C8C19" w14:textId="77777777" w:rsidR="000F2161" w:rsidRPr="006E5DA5" w:rsidRDefault="000F2161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06A76052" w14:textId="77777777" w:rsidR="000F2161" w:rsidRPr="006E5DA5" w:rsidRDefault="000F2161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0F2161" w:rsidRPr="006E5DA5" w14:paraId="4B23E50A" w14:textId="77777777" w:rsidTr="000F2161">
        <w:trPr>
          <w:trHeight w:val="283"/>
          <w:jc w:val="center"/>
        </w:trPr>
        <w:tc>
          <w:tcPr>
            <w:tcW w:w="2649" w:type="pct"/>
            <w:vAlign w:val="center"/>
          </w:tcPr>
          <w:p w14:paraId="16844E8A" w14:textId="77777777" w:rsidR="000F2161" w:rsidRPr="006E5DA5" w:rsidRDefault="000F2161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6CC5B8E1" w14:textId="77777777" w:rsidR="000F2161" w:rsidRPr="006E5DA5" w:rsidRDefault="000F2161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78528B24" w14:textId="77777777" w:rsidR="000F2161" w:rsidRPr="006E5DA5" w:rsidRDefault="000F2161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11B0EA94" w14:textId="77777777" w:rsidR="000F2161" w:rsidRPr="006E5DA5" w:rsidRDefault="000F2161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0F2161" w:rsidRPr="006E5DA5" w14:paraId="44312328" w14:textId="77777777" w:rsidTr="000F2161">
        <w:trPr>
          <w:trHeight w:val="283"/>
          <w:jc w:val="center"/>
        </w:trPr>
        <w:tc>
          <w:tcPr>
            <w:tcW w:w="2649" w:type="pct"/>
            <w:vAlign w:val="center"/>
          </w:tcPr>
          <w:p w14:paraId="3B169018" w14:textId="77777777" w:rsidR="000F2161" w:rsidRPr="006E5DA5" w:rsidRDefault="000F2161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6BA2ABED" w14:textId="77777777" w:rsidR="000F2161" w:rsidRPr="006E5DA5" w:rsidRDefault="000F2161" w:rsidP="00BC65C7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5AAAA0AD" w14:textId="77777777" w:rsidR="000F2161" w:rsidRPr="006E5DA5" w:rsidRDefault="000F2161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5EE2F72B" w14:textId="77777777" w:rsidR="000F2161" w:rsidRPr="006E5DA5" w:rsidRDefault="000F2161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0F2161" w:rsidRPr="006E5DA5" w14:paraId="2AAFB16A" w14:textId="77777777" w:rsidTr="000F2161">
        <w:trPr>
          <w:trHeight w:val="283"/>
          <w:jc w:val="center"/>
        </w:trPr>
        <w:tc>
          <w:tcPr>
            <w:tcW w:w="2649" w:type="pct"/>
            <w:vAlign w:val="center"/>
          </w:tcPr>
          <w:p w14:paraId="2C1E9D02" w14:textId="77777777" w:rsidR="000F2161" w:rsidRPr="006E5DA5" w:rsidRDefault="000F2161" w:rsidP="00BC65C7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1" w:type="pct"/>
            <w:vAlign w:val="center"/>
          </w:tcPr>
          <w:p w14:paraId="2D7A29A6" w14:textId="77777777" w:rsidR="000F2161" w:rsidRPr="006E5DA5" w:rsidRDefault="000F2161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5" w:type="pct"/>
            <w:vAlign w:val="center"/>
          </w:tcPr>
          <w:p w14:paraId="429C8991" w14:textId="77777777" w:rsidR="000F2161" w:rsidRPr="006E5DA5" w:rsidRDefault="000F2161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0A56455D" w14:textId="77777777" w:rsidR="000F2161" w:rsidRPr="006E5DA5" w:rsidRDefault="000F2161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14:paraId="0C211E99" w14:textId="77777777" w:rsidR="001C7A06" w:rsidRDefault="001C7A06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13604ED" w14:textId="3778BE72" w:rsidR="000F2161" w:rsidRDefault="00A45DFB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Es aprobado </w:t>
      </w:r>
      <w:r w:rsidR="000F2161">
        <w:rPr>
          <w:rFonts w:ascii="Lucida Sans Unicode" w:hAnsi="Lucida Sans Unicode" w:cs="Lucida Sans Unicode"/>
          <w:sz w:val="20"/>
          <w:szCs w:val="20"/>
        </w:rPr>
        <w:t xml:space="preserve">por unanimidad. </w:t>
      </w:r>
    </w:p>
    <w:p w14:paraId="5AEF8D97" w14:textId="77777777" w:rsidR="000325F5" w:rsidRDefault="000325F5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317B86B" w14:textId="7E58AAFA" w:rsidR="000325F5" w:rsidRDefault="000325F5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6E5DA5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6E5DA5">
        <w:rPr>
          <w:rFonts w:ascii="Lucida Sans Unicode" w:hAnsi="Lucida Sans Unicode" w:cs="Lucida Sans Unicode"/>
          <w:sz w:val="20"/>
          <w:szCs w:val="20"/>
          <w:lang w:val="es-ES_tradnl"/>
        </w:rPr>
        <w:t>: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Muchas gracias</w:t>
      </w:r>
      <w:r w:rsidR="00FF7201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señor secretario. </w:t>
      </w:r>
    </w:p>
    <w:p w14:paraId="00CFA145" w14:textId="77777777" w:rsidR="000325F5" w:rsidRPr="002221AD" w:rsidRDefault="000325F5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255D04F" w14:textId="77777777" w:rsidR="00725030" w:rsidRDefault="000325F5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5DA5">
        <w:rPr>
          <w:rFonts w:ascii="Lucida Sans Unicode" w:hAnsi="Lucida Sans Unicode" w:cs="Lucida Sans Unicode"/>
          <w:sz w:val="20"/>
          <w:szCs w:val="20"/>
        </w:rPr>
        <w:t>S</w:t>
      </w:r>
      <w:r w:rsidR="00EC2498" w:rsidRPr="006E5DA5">
        <w:rPr>
          <w:rFonts w:ascii="Lucida Sans Unicode" w:hAnsi="Lucida Sans Unicode" w:cs="Lucida Sans Unicode"/>
          <w:sz w:val="20"/>
          <w:szCs w:val="20"/>
        </w:rPr>
        <w:t>eñor</w:t>
      </w:r>
      <w:r>
        <w:rPr>
          <w:rFonts w:ascii="Lucida Sans Unicode" w:hAnsi="Lucida Sans Unicode" w:cs="Lucida Sans Unicode"/>
          <w:sz w:val="20"/>
          <w:szCs w:val="20"/>
        </w:rPr>
        <w:t>as y señores consejeros y representantes,</w:t>
      </w:r>
      <w:r w:rsidR="00A45DFB">
        <w:rPr>
          <w:rFonts w:ascii="Lucida Sans Unicode" w:hAnsi="Lucida Sans Unicode" w:cs="Lucida Sans Unicode"/>
          <w:sz w:val="20"/>
          <w:szCs w:val="20"/>
        </w:rPr>
        <w:t xml:space="preserve"> hemos</w:t>
      </w:r>
      <w:r w:rsidR="00DC3C58">
        <w:rPr>
          <w:rFonts w:ascii="Lucida Sans Unicode" w:hAnsi="Lucida Sans Unicode" w:cs="Lucida Sans Unicode"/>
          <w:sz w:val="20"/>
          <w:szCs w:val="20"/>
        </w:rPr>
        <w:t xml:space="preserve"> agotado los asuntos </w:t>
      </w:r>
      <w:r w:rsidR="00A45DFB">
        <w:rPr>
          <w:rFonts w:ascii="Lucida Sans Unicode" w:hAnsi="Lucida Sans Unicode" w:cs="Lucida Sans Unicode"/>
          <w:sz w:val="20"/>
          <w:szCs w:val="20"/>
        </w:rPr>
        <w:t xml:space="preserve">listados </w:t>
      </w:r>
      <w:r>
        <w:rPr>
          <w:rFonts w:ascii="Lucida Sans Unicode" w:hAnsi="Lucida Sans Unicode" w:cs="Lucida Sans Unicode"/>
          <w:sz w:val="20"/>
          <w:szCs w:val="20"/>
        </w:rPr>
        <w:t xml:space="preserve">en el </w:t>
      </w:r>
      <w:r w:rsidR="00DC3C58">
        <w:rPr>
          <w:rFonts w:ascii="Lucida Sans Unicode" w:hAnsi="Lucida Sans Unicode" w:cs="Lucida Sans Unicode"/>
          <w:sz w:val="20"/>
          <w:szCs w:val="20"/>
        </w:rPr>
        <w:t>orden del día</w:t>
      </w:r>
      <w:r w:rsidR="00A45DFB">
        <w:rPr>
          <w:rFonts w:ascii="Lucida Sans Unicode" w:hAnsi="Lucida Sans Unicode" w:cs="Lucida Sans Unicode"/>
          <w:sz w:val="20"/>
          <w:szCs w:val="20"/>
        </w:rPr>
        <w:t xml:space="preserve"> de la sesión de esta mañana</w:t>
      </w:r>
      <w:r w:rsidR="00DC3C58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por lo cual,</w:t>
      </w:r>
      <w:r w:rsidR="00A5543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45892" w:rsidRPr="006E5DA5">
        <w:rPr>
          <w:rFonts w:ascii="Lucida Sans Unicode" w:hAnsi="Lucida Sans Unicode" w:cs="Lucida Sans Unicode"/>
          <w:sz w:val="20"/>
          <w:szCs w:val="20"/>
        </w:rPr>
        <w:t xml:space="preserve">damos por </w:t>
      </w:r>
      <w:r w:rsidR="00A45DFB">
        <w:rPr>
          <w:rFonts w:ascii="Lucida Sans Unicode" w:hAnsi="Lucida Sans Unicode" w:cs="Lucida Sans Unicode"/>
          <w:sz w:val="20"/>
          <w:szCs w:val="20"/>
        </w:rPr>
        <w:t>concluida esta sesión extraordinaria</w:t>
      </w:r>
      <w:r w:rsidR="00FF7201">
        <w:rPr>
          <w:rFonts w:ascii="Lucida Sans Unicode" w:hAnsi="Lucida Sans Unicode" w:cs="Lucida Sans Unicode"/>
          <w:sz w:val="20"/>
          <w:szCs w:val="20"/>
        </w:rPr>
        <w:t>,</w:t>
      </w:r>
      <w:r w:rsidR="00A45DF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45892" w:rsidRPr="006E5DA5">
        <w:rPr>
          <w:rFonts w:ascii="Lucida Sans Unicode" w:hAnsi="Lucida Sans Unicode" w:cs="Lucida Sans Unicode"/>
          <w:sz w:val="20"/>
          <w:szCs w:val="20"/>
        </w:rPr>
        <w:t>siendo</w:t>
      </w:r>
      <w:r w:rsidR="00A869E2"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45892" w:rsidRPr="006E5DA5">
        <w:rPr>
          <w:rFonts w:ascii="Lucida Sans Unicode" w:hAnsi="Lucida Sans Unicode" w:cs="Lucida Sans Unicode"/>
          <w:sz w:val="20"/>
          <w:szCs w:val="20"/>
        </w:rPr>
        <w:t xml:space="preserve">las </w:t>
      </w:r>
      <w:r w:rsidR="00A45DFB">
        <w:rPr>
          <w:rFonts w:ascii="Lucida Sans Unicode" w:hAnsi="Lucida Sans Unicode" w:cs="Lucida Sans Unicode"/>
          <w:sz w:val="20"/>
          <w:szCs w:val="20"/>
        </w:rPr>
        <w:t>ocho</w:t>
      </w:r>
      <w:r w:rsidR="00DC3C5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5543D">
        <w:rPr>
          <w:rFonts w:ascii="Lucida Sans Unicode" w:hAnsi="Lucida Sans Unicode" w:cs="Lucida Sans Unicode"/>
          <w:sz w:val="20"/>
          <w:szCs w:val="20"/>
        </w:rPr>
        <w:t xml:space="preserve">de la mañana </w:t>
      </w:r>
      <w:r w:rsidR="00145892" w:rsidRPr="006E5DA5">
        <w:rPr>
          <w:rFonts w:ascii="Lucida Sans Unicode" w:hAnsi="Lucida Sans Unicode" w:cs="Lucida Sans Unicode"/>
          <w:sz w:val="20"/>
          <w:szCs w:val="20"/>
        </w:rPr>
        <w:t xml:space="preserve">con </w:t>
      </w:r>
      <w:r w:rsidR="00A45DFB">
        <w:rPr>
          <w:rFonts w:ascii="Lucida Sans Unicode" w:hAnsi="Lucida Sans Unicode" w:cs="Lucida Sans Unicode"/>
          <w:sz w:val="20"/>
          <w:szCs w:val="20"/>
        </w:rPr>
        <w:t>cuarenta y cuatro</w:t>
      </w:r>
      <w:r w:rsidR="001747EB" w:rsidRPr="006E5D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45892" w:rsidRPr="006E5DA5">
        <w:rPr>
          <w:rFonts w:ascii="Lucida Sans Unicode" w:hAnsi="Lucida Sans Unicode" w:cs="Lucida Sans Unicode"/>
          <w:sz w:val="20"/>
          <w:szCs w:val="20"/>
        </w:rPr>
        <w:t xml:space="preserve">minutos de este </w:t>
      </w:r>
      <w:r w:rsidR="00A5543D">
        <w:rPr>
          <w:rFonts w:ascii="Lucida Sans Unicode" w:hAnsi="Lucida Sans Unicode" w:cs="Lucida Sans Unicode"/>
          <w:sz w:val="20"/>
          <w:szCs w:val="20"/>
        </w:rPr>
        <w:t xml:space="preserve">viernes </w:t>
      </w:r>
      <w:r w:rsidR="00FF7201">
        <w:rPr>
          <w:rFonts w:ascii="Lucida Sans Unicode" w:hAnsi="Lucida Sans Unicode" w:cs="Lucida Sans Unicode"/>
          <w:sz w:val="20"/>
          <w:szCs w:val="20"/>
        </w:rPr>
        <w:t xml:space="preserve">10 </w:t>
      </w:r>
      <w:r w:rsidR="00A45DFB">
        <w:rPr>
          <w:rFonts w:ascii="Lucida Sans Unicode" w:hAnsi="Lucida Sans Unicode" w:cs="Lucida Sans Unicode"/>
          <w:sz w:val="20"/>
          <w:szCs w:val="20"/>
        </w:rPr>
        <w:t>de mayo</w:t>
      </w:r>
      <w:r w:rsidR="00725030">
        <w:rPr>
          <w:rFonts w:ascii="Lucida Sans Unicode" w:hAnsi="Lucida Sans Unicode" w:cs="Lucida Sans Unicode"/>
          <w:sz w:val="20"/>
          <w:szCs w:val="20"/>
        </w:rPr>
        <w:t>.</w:t>
      </w:r>
    </w:p>
    <w:p w14:paraId="6F4BE74E" w14:textId="77777777" w:rsidR="00725030" w:rsidRDefault="0072503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CCE7407" w14:textId="77777777" w:rsidR="00BC65C7" w:rsidRDefault="00725030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</w:t>
      </w:r>
      <w:r w:rsidR="00A45DFB">
        <w:rPr>
          <w:rFonts w:ascii="Lucida Sans Unicode" w:hAnsi="Lucida Sans Unicode" w:cs="Lucida Sans Unicode"/>
          <w:sz w:val="20"/>
          <w:szCs w:val="20"/>
        </w:rPr>
        <w:t>engan tod</w:t>
      </w:r>
      <w:r w:rsidR="00A5543D">
        <w:rPr>
          <w:rFonts w:ascii="Lucida Sans Unicode" w:hAnsi="Lucida Sans Unicode" w:cs="Lucida Sans Unicode"/>
          <w:sz w:val="20"/>
          <w:szCs w:val="20"/>
        </w:rPr>
        <w:t>as y todos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A5543D">
        <w:rPr>
          <w:rFonts w:ascii="Lucida Sans Unicode" w:hAnsi="Lucida Sans Unicode" w:cs="Lucida Sans Unicode"/>
          <w:sz w:val="20"/>
          <w:szCs w:val="20"/>
        </w:rPr>
        <w:t xml:space="preserve"> un excelente viernes</w:t>
      </w:r>
      <w:r w:rsidR="00E15864">
        <w:rPr>
          <w:rFonts w:ascii="Lucida Sans Unicode" w:hAnsi="Lucida Sans Unicode" w:cs="Lucida Sans Unicode"/>
          <w:sz w:val="20"/>
          <w:szCs w:val="20"/>
        </w:rPr>
        <w:t>,</w:t>
      </w:r>
      <w:r w:rsidR="00A45DFB">
        <w:rPr>
          <w:rFonts w:ascii="Lucida Sans Unicode" w:hAnsi="Lucida Sans Unicode" w:cs="Lucida Sans Unicode"/>
          <w:sz w:val="20"/>
          <w:szCs w:val="20"/>
        </w:rPr>
        <w:t xml:space="preserve"> un excelente día</w:t>
      </w:r>
      <w:r w:rsidR="00BC65C7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33A7932E" w14:textId="77777777" w:rsidR="00BC65C7" w:rsidRDefault="00BC65C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56FED95" w14:textId="5746012A" w:rsidR="000325F5" w:rsidRDefault="00BC65C7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H</w:t>
      </w:r>
      <w:r w:rsidR="00A45DFB">
        <w:rPr>
          <w:rFonts w:ascii="Lucida Sans Unicode" w:hAnsi="Lucida Sans Unicode" w:cs="Lucida Sans Unicode"/>
          <w:sz w:val="20"/>
          <w:szCs w:val="20"/>
        </w:rPr>
        <w:t>asta luego y nos vemos prontísimo</w:t>
      </w:r>
      <w:r w:rsidR="00A5543D">
        <w:rPr>
          <w:rFonts w:ascii="Lucida Sans Unicode" w:hAnsi="Lucida Sans Unicode" w:cs="Lucida Sans Unicode"/>
          <w:sz w:val="20"/>
          <w:szCs w:val="20"/>
        </w:rPr>
        <w:t>.</w:t>
      </w:r>
      <w:r w:rsidR="00A45DF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325F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74ABBFD" w14:textId="77777777" w:rsidR="00390AF2" w:rsidRPr="006E5DA5" w:rsidRDefault="00390AF2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E5DA5" w14:paraId="6A67FCE7" w14:textId="77777777" w:rsidTr="006E5DA5">
        <w:tc>
          <w:tcPr>
            <w:tcW w:w="4414" w:type="dxa"/>
          </w:tcPr>
          <w:p w14:paraId="3B08D52E" w14:textId="77777777" w:rsidR="006E5DA5" w:rsidRPr="006E5DA5" w:rsidRDefault="006E5DA5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LA CONSEJERA PRESIDENTA DEL</w:t>
            </w:r>
          </w:p>
          <w:p w14:paraId="5CE71DFA" w14:textId="77777777" w:rsidR="006E5DA5" w:rsidRPr="006E5DA5" w:rsidRDefault="006E5DA5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CONSEJO GENERAL</w:t>
            </w:r>
          </w:p>
          <w:p w14:paraId="2975D89D" w14:textId="77777777" w:rsidR="006E5DA5" w:rsidRPr="006E5DA5" w:rsidRDefault="006E5DA5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2903BBE1" w14:textId="77777777" w:rsidR="006E5DA5" w:rsidRPr="006E5DA5" w:rsidRDefault="006E5DA5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0F4B6D19" w14:textId="77777777" w:rsidR="006E5DA5" w:rsidRPr="006E5DA5" w:rsidRDefault="006E5DA5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24642620" w14:textId="5BA52110" w:rsidR="006E5DA5" w:rsidRDefault="006E5DA5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4414" w:type="dxa"/>
          </w:tcPr>
          <w:p w14:paraId="415B5DA9" w14:textId="77777777" w:rsidR="006E5DA5" w:rsidRPr="006E5DA5" w:rsidRDefault="006E5DA5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EL SECRETARIO DEL</w:t>
            </w:r>
          </w:p>
          <w:p w14:paraId="6924FC13" w14:textId="01585D42" w:rsidR="006E5DA5" w:rsidRPr="006E5DA5" w:rsidRDefault="006E5DA5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CONSEJEO GENERAL</w:t>
            </w:r>
          </w:p>
          <w:p w14:paraId="4AE76362" w14:textId="77777777" w:rsidR="006E5DA5" w:rsidRPr="006E5DA5" w:rsidRDefault="006E5DA5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29DC7175" w14:textId="77777777" w:rsidR="006E5DA5" w:rsidRPr="006E5DA5" w:rsidRDefault="006E5DA5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08F95A97" w14:textId="77777777" w:rsidR="006E5DA5" w:rsidRPr="006E5DA5" w:rsidRDefault="006E5DA5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31176AC6" w14:textId="61151876" w:rsidR="006E5DA5" w:rsidRDefault="006E5DA5" w:rsidP="00BC65C7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E5DA5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MTRO. CHRISTIAN FLORES GARZA</w:t>
            </w:r>
          </w:p>
        </w:tc>
      </w:tr>
    </w:tbl>
    <w:p w14:paraId="7ABB9454" w14:textId="77777777" w:rsidR="006E5DA5" w:rsidRDefault="006E5DA5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14"/>
          <w:szCs w:val="14"/>
        </w:rPr>
      </w:pPr>
    </w:p>
    <w:p w14:paraId="4C1805AA" w14:textId="4425EF5F" w:rsidR="00FF7201" w:rsidRDefault="001747EB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14"/>
          <w:szCs w:val="14"/>
        </w:rPr>
      </w:pPr>
      <w:r w:rsidRPr="006E5DA5">
        <w:rPr>
          <w:rFonts w:ascii="Lucida Sans Unicode" w:hAnsi="Lucida Sans Unicode" w:cs="Lucida Sans Unicode"/>
          <w:sz w:val="14"/>
          <w:szCs w:val="14"/>
        </w:rPr>
        <w:t>El video de la sesión puede ser visualizado en el vínculo siguiente:</w:t>
      </w:r>
      <w:r w:rsidR="00F5621B" w:rsidRPr="00F5621B">
        <w:t xml:space="preserve"> </w:t>
      </w:r>
      <w:hyperlink r:id="rId7" w:history="1">
        <w:r w:rsidR="00F5621B" w:rsidRPr="006962BE">
          <w:rPr>
            <w:rStyle w:val="Hipervnculo"/>
            <w:rFonts w:ascii="Lucida Sans Unicode" w:hAnsi="Lucida Sans Unicode" w:cs="Lucida Sans Unicode"/>
            <w:sz w:val="14"/>
            <w:szCs w:val="14"/>
          </w:rPr>
          <w:t>https://www.youtube.com/watch?v=86RXiH1_paE&amp;list=PL_4AU7lQpikEZgCidDMSb9LqDOgMisUXc&amp;index=20</w:t>
        </w:r>
      </w:hyperlink>
      <w:r w:rsidR="00F5621B">
        <w:rPr>
          <w:rFonts w:ascii="Lucida Sans Unicode" w:hAnsi="Lucida Sans Unicode" w:cs="Lucida Sans Unicode"/>
          <w:sz w:val="14"/>
          <w:szCs w:val="14"/>
        </w:rPr>
        <w:t xml:space="preserve"> </w:t>
      </w:r>
      <w:r w:rsidRPr="006E5DA5">
        <w:rPr>
          <w:rFonts w:ascii="Lucida Sans Unicode" w:hAnsi="Lucida Sans Unicode" w:cs="Lucida Sans Unicode"/>
          <w:sz w:val="14"/>
          <w:szCs w:val="14"/>
        </w:rPr>
        <w:t xml:space="preserve"> </w:t>
      </w:r>
    </w:p>
    <w:p w14:paraId="2DE8A001" w14:textId="77777777" w:rsidR="00520D23" w:rsidRDefault="00520D23" w:rsidP="00BC65C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04F23CC" w14:textId="2CFDECE2" w:rsidR="00520D23" w:rsidRDefault="00520D23" w:rsidP="00520D23">
      <w:pPr>
        <w:spacing w:after="0" w:line="240" w:lineRule="auto"/>
        <w:jc w:val="both"/>
        <w:rPr>
          <w:rFonts w:ascii="Lucida Sans Unicode" w:eastAsia="Calibri" w:hAnsi="Lucida Sans Unicode" w:cs="Lucida Sans Unicode"/>
          <w:sz w:val="14"/>
          <w:szCs w:val="14"/>
        </w:rPr>
      </w:pPr>
      <w:r w:rsidRPr="00173986">
        <w:rPr>
          <w:rFonts w:ascii="Lucida Sans Unicode" w:eastAsia="Calibri" w:hAnsi="Lucida Sans Unicode" w:cs="Lucida Sans Unicode"/>
          <w:sz w:val="14"/>
          <w:szCs w:val="14"/>
        </w:rPr>
        <w:t xml:space="preserve">El suscrito secretario ejecutivo del Instituto Electoral y de Participación Ciudadana del Estado de Jalisco, con fundamento en los artículos 143, párrafo 2, fracción XXX, del Código Electoral del Estado de Jalisco; 10, párrafo 1, fracción V; 53 y 54 del Reglamento de Sesiones del Consejo General del Instituto Electoral y de Participación Ciudadana del Estado de Jalisco, </w:t>
      </w:r>
      <w:r w:rsidRPr="00173986">
        <w:rPr>
          <w:rFonts w:ascii="Lucida Sans Unicode" w:eastAsia="Calibri" w:hAnsi="Lucida Sans Unicode" w:cs="Lucida Sans Unicode"/>
          <w:b/>
          <w:bCs/>
          <w:sz w:val="14"/>
          <w:szCs w:val="14"/>
        </w:rPr>
        <w:t>CERTIFICO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 xml:space="preserve"> que la presente acta que consta de </w:t>
      </w:r>
      <w:r w:rsidR="00742DB0">
        <w:rPr>
          <w:rFonts w:ascii="Lucida Sans Unicode" w:eastAsia="Calibri" w:hAnsi="Lucida Sans Unicode" w:cs="Lucida Sans Unicode"/>
          <w:b/>
          <w:bCs/>
          <w:sz w:val="14"/>
          <w:szCs w:val="14"/>
        </w:rPr>
        <w:t>24</w:t>
      </w:r>
      <w:r w:rsidRPr="00173986">
        <w:rPr>
          <w:rFonts w:ascii="Lucida Sans Unicode" w:eastAsia="Calibri" w:hAnsi="Lucida Sans Unicode" w:cs="Lucida Sans Unicode"/>
          <w:b/>
          <w:sz w:val="14"/>
          <w:szCs w:val="14"/>
        </w:rPr>
        <w:t xml:space="preserve"> 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>fojas útiles solo por el anverso, corresponde a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 la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 xml:space="preserve">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vigésima primera</w:t>
      </w:r>
      <w:r w:rsidRPr="00173986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sesión extraordinaria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urgente</w:t>
      </w:r>
      <w:r w:rsidRPr="00173986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>del Consejo General del Instituto Electoral y de Participación Ciudadana del Estado de Jalisco</w:t>
      </w:r>
      <w:r>
        <w:rPr>
          <w:rFonts w:ascii="Lucida Sans Unicode" w:eastAsia="Calibri" w:hAnsi="Lucida Sans Unicode" w:cs="Lucida Sans Unicode"/>
          <w:sz w:val="14"/>
          <w:szCs w:val="14"/>
        </w:rPr>
        <w:t>,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 xml:space="preserve"> </w:t>
      </w:r>
      <w:r>
        <w:rPr>
          <w:rFonts w:ascii="Lucida Sans Unicode" w:eastAsia="Calibri" w:hAnsi="Lucida Sans Unicode" w:cs="Lucida Sans Unicode"/>
          <w:sz w:val="14"/>
          <w:szCs w:val="14"/>
        </w:rPr>
        <w:t>d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 xml:space="preserve">el 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10 de mayo</w:t>
      </w:r>
      <w:r w:rsidRPr="00173986">
        <w:rPr>
          <w:rFonts w:ascii="Lucida Sans Unicode" w:eastAsia="Calibri" w:hAnsi="Lucida Sans Unicode" w:cs="Lucida Sans Unicode"/>
          <w:b/>
          <w:sz w:val="14"/>
          <w:szCs w:val="14"/>
        </w:rPr>
        <w:t xml:space="preserve"> 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de</w:t>
      </w:r>
      <w:r w:rsidRPr="00173986">
        <w:rPr>
          <w:rFonts w:ascii="Lucida Sans Unicode" w:eastAsia="Calibri" w:hAnsi="Lucida Sans Unicode" w:cs="Lucida Sans Unicode"/>
          <w:b/>
          <w:sz w:val="14"/>
          <w:szCs w:val="14"/>
        </w:rPr>
        <w:t xml:space="preserve"> 2024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 xml:space="preserve"> y aprobada en la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novena </w:t>
      </w:r>
      <w:r w:rsidRPr="00173986">
        <w:rPr>
          <w:rFonts w:ascii="Lucida Sans Unicode" w:eastAsia="Calibri" w:hAnsi="Lucida Sans Unicode" w:cs="Lucida Sans Unicode"/>
          <w:b/>
          <w:bCs/>
          <w:sz w:val="14"/>
          <w:szCs w:val="14"/>
        </w:rPr>
        <w:t>sesión ordinaria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 xml:space="preserve"> celebrada el</w:t>
      </w:r>
      <w:r w:rsidRPr="00173986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26 de septiembre</w:t>
      </w:r>
      <w:r w:rsidRPr="00173986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de 2024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>.</w:t>
      </w:r>
    </w:p>
    <w:p w14:paraId="071D365C" w14:textId="77777777" w:rsidR="00520D23" w:rsidRPr="00173986" w:rsidRDefault="00520D23" w:rsidP="00520D23">
      <w:pPr>
        <w:spacing w:after="0" w:line="240" w:lineRule="auto"/>
        <w:jc w:val="both"/>
        <w:rPr>
          <w:rFonts w:ascii="Lucida Sans Unicode" w:eastAsia="Calibri" w:hAnsi="Lucida Sans Unicode" w:cs="Lucida Sans Unicode"/>
          <w:sz w:val="14"/>
          <w:szCs w:val="14"/>
        </w:rPr>
      </w:pPr>
    </w:p>
    <w:p w14:paraId="06BB1475" w14:textId="77777777" w:rsidR="00520D23" w:rsidRPr="00A167A2" w:rsidRDefault="00520D23" w:rsidP="00520D23">
      <w:pPr>
        <w:spacing w:after="0" w:line="240" w:lineRule="auto"/>
        <w:jc w:val="center"/>
        <w:rPr>
          <w:rFonts w:ascii="Lucida Sans Unicode" w:eastAsia="Calibri" w:hAnsi="Lucida Sans Unicode" w:cs="Lucida Sans Unicode"/>
          <w:sz w:val="14"/>
          <w:szCs w:val="14"/>
        </w:rPr>
      </w:pPr>
      <w:r w:rsidRPr="00173986">
        <w:rPr>
          <w:rFonts w:ascii="Lucida Sans Unicode" w:eastAsia="Calibri" w:hAnsi="Lucida Sans Unicode" w:cs="Lucida Sans Unicode"/>
          <w:b/>
          <w:sz w:val="14"/>
          <w:szCs w:val="14"/>
        </w:rPr>
        <w:t>Guadalajara, Jalisco, a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 xml:space="preserve"> 26 de septiembre</w:t>
      </w:r>
      <w:r w:rsidRPr="00173986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de 2024</w:t>
      </w:r>
    </w:p>
    <w:p w14:paraId="520C8659" w14:textId="77777777" w:rsidR="00520D23" w:rsidRDefault="00520D23" w:rsidP="00520D23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</w:p>
    <w:p w14:paraId="458AE6DD" w14:textId="77777777" w:rsidR="00520D23" w:rsidRPr="00173986" w:rsidRDefault="00520D23" w:rsidP="00520D23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</w:p>
    <w:p w14:paraId="7CC780A7" w14:textId="77777777" w:rsidR="00520D23" w:rsidRPr="00173986" w:rsidRDefault="00520D23" w:rsidP="00520D23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  <w:r w:rsidRPr="00173986"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  <w:t>Mtro. Christian Flores Garza</w:t>
      </w:r>
    </w:p>
    <w:p w14:paraId="22477F7A" w14:textId="06BBBAE9" w:rsidR="00390AF2" w:rsidRPr="006E5DA5" w:rsidRDefault="00520D23" w:rsidP="0052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ucida Sans Unicode" w:hAnsi="Lucida Sans Unicode" w:cs="Lucida Sans Unicode"/>
          <w:sz w:val="20"/>
          <w:szCs w:val="20"/>
        </w:rPr>
      </w:pPr>
      <w:r w:rsidRPr="00173986"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  <w:t>El secretario ejecutivo</w:t>
      </w:r>
      <w:r w:rsidR="00632953">
        <w:rPr>
          <w:rFonts w:ascii="Lucida Sans Unicode" w:hAnsi="Lucida Sans Unicode" w:cs="Lucida Sans Unicode"/>
          <w:sz w:val="20"/>
          <w:szCs w:val="20"/>
        </w:rPr>
        <w:t xml:space="preserve">                                                                 </w:t>
      </w:r>
    </w:p>
    <w:sectPr w:rsidR="00390AF2" w:rsidRPr="006E5DA5" w:rsidSect="00BC6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2835" w:right="1588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7B184" w14:textId="77777777" w:rsidR="007730E9" w:rsidRDefault="007730E9" w:rsidP="00390AF2">
      <w:pPr>
        <w:spacing w:after="0" w:line="240" w:lineRule="auto"/>
      </w:pPr>
      <w:r>
        <w:separator/>
      </w:r>
    </w:p>
  </w:endnote>
  <w:endnote w:type="continuationSeparator" w:id="0">
    <w:p w14:paraId="6DA5426B" w14:textId="77777777" w:rsidR="007730E9" w:rsidRDefault="007730E9" w:rsidP="0039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FB72F" w14:textId="77777777" w:rsidR="00A45DFB" w:rsidRDefault="00A45DFB">
    <w:pPr>
      <w:pStyle w:val="Piedepgina"/>
    </w:pPr>
  </w:p>
  <w:p w14:paraId="1E9641EB" w14:textId="77777777" w:rsidR="00A45DFB" w:rsidRDefault="00A45D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42E96" w14:textId="1E498BAD" w:rsidR="00A45DFB" w:rsidRDefault="00A45DFB" w:rsidP="006E5DA5">
    <w:pPr>
      <w:pStyle w:val="Piedepgina"/>
    </w:pPr>
  </w:p>
  <w:tbl>
    <w:tblPr>
      <w:tblStyle w:val="Tablaconcuadrcul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D51B14" w:rsidRPr="00D51B14" w14:paraId="5E41D256" w14:textId="77777777" w:rsidTr="006A6B3F">
      <w:tc>
        <w:tcPr>
          <w:tcW w:w="4414" w:type="dxa"/>
          <w:vAlign w:val="center"/>
        </w:tcPr>
        <w:p w14:paraId="4B1C556A" w14:textId="77777777" w:rsidR="00D51B14" w:rsidRPr="00D51B14" w:rsidRDefault="00D51B14" w:rsidP="00D51B14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ptos" w:eastAsia="Aptos" w:hAnsi="Aptos"/>
              <w:kern w:val="2"/>
              <w:sz w:val="24"/>
              <w:szCs w:val="24"/>
              <w:lang w:eastAsia="ar-SA"/>
              <w14:ligatures w14:val="standardContextual"/>
            </w:rPr>
          </w:pPr>
          <w:r w:rsidRPr="00D51B14">
            <w:rPr>
              <w:rFonts w:ascii="Arial" w:eastAsia="Aptos" w:hAnsi="Arial" w:cs="Arial"/>
              <w:noProof/>
              <w:kern w:val="2"/>
              <w:sz w:val="16"/>
              <w:szCs w:val="16"/>
              <w:lang w:eastAsia="es-MX"/>
              <w14:ligatures w14:val="standardContextual"/>
            </w:rPr>
            <w:drawing>
              <wp:anchor distT="0" distB="0" distL="114300" distR="114300" simplePos="0" relativeHeight="251669504" behindDoc="0" locked="0" layoutInCell="1" allowOverlap="1" wp14:anchorId="1E2F226F" wp14:editId="1148B31A">
                <wp:simplePos x="0" y="0"/>
                <wp:positionH relativeFrom="column">
                  <wp:posOffset>635</wp:posOffset>
                </wp:positionH>
                <wp:positionV relativeFrom="paragraph">
                  <wp:posOffset>1905</wp:posOffset>
                </wp:positionV>
                <wp:extent cx="3651885" cy="715010"/>
                <wp:effectExtent l="0" t="0" r="5715" b="8890"/>
                <wp:wrapNone/>
                <wp:docPr id="370434694" name="Imagen 37043469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885" cy="715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14" w:type="dxa"/>
          <w:vAlign w:val="center"/>
        </w:tcPr>
        <w:p w14:paraId="1905AD9C" w14:textId="77777777" w:rsidR="00D51B14" w:rsidRPr="00D51B14" w:rsidRDefault="00D51B14" w:rsidP="00D51B14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kern w:val="2"/>
              <w:sz w:val="12"/>
              <w:szCs w:val="12"/>
              <w14:ligatures w14:val="standardContextual"/>
            </w:rPr>
          </w:pPr>
        </w:p>
        <w:p w14:paraId="09E1F4F2" w14:textId="77777777" w:rsidR="00D51B14" w:rsidRPr="00D51B14" w:rsidRDefault="00D51B14" w:rsidP="00D51B14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kern w:val="2"/>
              <w:sz w:val="12"/>
              <w:szCs w:val="12"/>
              <w14:ligatures w14:val="standardContextual"/>
            </w:rPr>
          </w:pPr>
        </w:p>
        <w:p w14:paraId="3C7E8F07" w14:textId="77777777" w:rsidR="00D51B14" w:rsidRPr="00D51B14" w:rsidRDefault="00D51B14" w:rsidP="00D51B14">
          <w:pPr>
            <w:tabs>
              <w:tab w:val="center" w:pos="4419"/>
              <w:tab w:val="right" w:pos="8838"/>
            </w:tabs>
            <w:jc w:val="right"/>
            <w:rPr>
              <w:rFonts w:ascii="Aptos" w:eastAsia="Aptos" w:hAnsi="Aptos"/>
              <w:kern w:val="2"/>
              <w:sz w:val="24"/>
              <w:szCs w:val="24"/>
              <w:lang w:eastAsia="ar-SA"/>
              <w14:ligatures w14:val="standardContextual"/>
            </w:rPr>
          </w:pPr>
          <w:r w:rsidRPr="00D51B14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t xml:space="preserve">Página </w:t>
          </w:r>
          <w:r w:rsidRPr="00D51B14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begin"/>
          </w:r>
          <w:r w:rsidRPr="00D51B14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instrText xml:space="preserve"> PAGE </w:instrText>
          </w:r>
          <w:r w:rsidRPr="00D51B14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separate"/>
          </w:r>
          <w:r w:rsidRPr="00D51B14">
            <w:rPr>
              <w:rFonts w:ascii="Lucida Sans Unicode" w:eastAsia="Aptos" w:hAnsi="Lucida Sans Unicode" w:cs="Lucida Sans Unicode"/>
              <w:noProof/>
              <w:kern w:val="2"/>
              <w:sz w:val="15"/>
              <w:szCs w:val="15"/>
              <w14:ligatures w14:val="standardContextual"/>
            </w:rPr>
            <w:t>62</w:t>
          </w:r>
          <w:r w:rsidRPr="00D51B14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end"/>
          </w:r>
          <w:r w:rsidRPr="00D51B14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t xml:space="preserve"> de </w:t>
          </w:r>
          <w:r w:rsidRPr="00D51B14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begin"/>
          </w:r>
          <w:r w:rsidRPr="00D51B14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instrText xml:space="preserve"> NUMPAGES </w:instrText>
          </w:r>
          <w:r w:rsidRPr="00D51B14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separate"/>
          </w:r>
          <w:r w:rsidRPr="00D51B14">
            <w:rPr>
              <w:rFonts w:ascii="Lucida Sans Unicode" w:eastAsia="Aptos" w:hAnsi="Lucida Sans Unicode" w:cs="Lucida Sans Unicode"/>
              <w:noProof/>
              <w:kern w:val="2"/>
              <w:sz w:val="15"/>
              <w:szCs w:val="15"/>
              <w14:ligatures w14:val="standardContextual"/>
            </w:rPr>
            <w:t>94</w:t>
          </w:r>
          <w:r w:rsidRPr="00D51B14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end"/>
          </w:r>
        </w:p>
      </w:tc>
    </w:tr>
  </w:tbl>
  <w:p w14:paraId="0EFC3011" w14:textId="77777777" w:rsidR="00A45DFB" w:rsidRDefault="00A45D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C6FFD" w14:textId="77777777" w:rsidR="007730E9" w:rsidRDefault="007730E9" w:rsidP="00390AF2">
      <w:pPr>
        <w:spacing w:after="0" w:line="240" w:lineRule="auto"/>
      </w:pPr>
      <w:r>
        <w:separator/>
      </w:r>
    </w:p>
  </w:footnote>
  <w:footnote w:type="continuationSeparator" w:id="0">
    <w:p w14:paraId="61160E87" w14:textId="77777777" w:rsidR="007730E9" w:rsidRDefault="007730E9" w:rsidP="0039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F66C0" w14:textId="54E7960E" w:rsidR="00A45DFB" w:rsidRDefault="00A45DFB">
    <w:pPr>
      <w:pStyle w:val="Encabezado"/>
    </w:pPr>
  </w:p>
  <w:p w14:paraId="56329642" w14:textId="77777777" w:rsidR="00A45DFB" w:rsidRDefault="00A45D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CC6D5" w14:textId="53747951" w:rsidR="00A45DFB" w:rsidRDefault="00A45DFB">
    <w:pPr>
      <w:pStyle w:val="Encabezado"/>
    </w:pPr>
    <w:r w:rsidRPr="002E01E4">
      <w:rPr>
        <w:rFonts w:ascii="Calibri" w:eastAsia="Calibri" w:hAnsi="Calibri" w:cs="Times New Roman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A65EA" wp14:editId="5ABF2527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2631440" cy="778510"/>
              <wp:effectExtent l="0" t="0" r="0" b="2540"/>
              <wp:wrapNone/>
              <wp:docPr id="2068789978" name="Rectángulo: esquinas diagonales redondead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31440" cy="778510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D36D535" w14:textId="77777777" w:rsidR="00A45DFB" w:rsidRPr="00436CAD" w:rsidRDefault="00A45DFB" w:rsidP="006E5DA5">
                          <w:pPr>
                            <w:jc w:val="both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436CAD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Acta de sesión del Consejo General del Instituto Electoral y de Participación Ciudadana del Estado de Jalisco</w:t>
                          </w:r>
                        </w:p>
                        <w:p w14:paraId="4B9E42F2" w14:textId="77777777" w:rsidR="00A45DFB" w:rsidRDefault="00A45DFB" w:rsidP="006E5DA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6A65EA" id="Rectángulo: esquinas diagonales redondeadas 1" o:spid="_x0000_s1026" style="position:absolute;margin-left:156pt;margin-top:.6pt;width:207.2pt;height:61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631440,778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" adj="-11796480,,5400" path="m152969,l2631440,r,l2631440,625541v,84482,-68487,152969,-152969,152969l,778510r,l,152969c,68487,68487,,152969,xe" fillcolor="#00778e" stroked="f" strokeweight="1pt">
              <v:stroke joinstyle="miter"/>
              <v:formulas/>
              <v:path arrowok="t" o:connecttype="custom" o:connectlocs="152969,0;2631440,0;2631440,0;2631440,625541;2478471,778510;0,778510;0,778510;0,152969;152969,0" o:connectangles="0,0,0,0,0,0,0,0,0" textboxrect="0,0,2631440,778510"/>
              <v:textbox>
                <w:txbxContent>
                  <w:p w14:paraId="4D36D535" w14:textId="77777777" w:rsidR="00A45DFB" w:rsidRPr="00436CAD" w:rsidRDefault="00A45DFB" w:rsidP="006E5DA5">
                    <w:pPr>
                      <w:jc w:val="both"/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436CAD"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>Acta de sesión del Consejo General del Instituto Electoral y de Participación Ciudadana del Estado de Jalisco</w:t>
                    </w:r>
                  </w:p>
                  <w:p w14:paraId="4B9E42F2" w14:textId="77777777" w:rsidR="00A45DFB" w:rsidRDefault="00A45DFB" w:rsidP="006E5DA5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7874A7BC" wp14:editId="028C90DE">
          <wp:extent cx="1463040" cy="786765"/>
          <wp:effectExtent l="0" t="0" r="3810" b="0"/>
          <wp:docPr id="78710443" name="Imagen 78710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56E2BB" w14:textId="77777777" w:rsidR="00A45DFB" w:rsidRDefault="00A45DF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A14D3" w14:textId="4F5D99F1" w:rsidR="00BC65C7" w:rsidRDefault="00BC65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786E"/>
    <w:multiLevelType w:val="multilevel"/>
    <w:tmpl w:val="C6427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D77AB"/>
    <w:multiLevelType w:val="multilevel"/>
    <w:tmpl w:val="62363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31444"/>
    <w:multiLevelType w:val="hybridMultilevel"/>
    <w:tmpl w:val="CB18CB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6DE9"/>
    <w:multiLevelType w:val="hybridMultilevel"/>
    <w:tmpl w:val="F0524086"/>
    <w:lvl w:ilvl="0" w:tplc="AC28EB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D247D"/>
    <w:multiLevelType w:val="hybridMultilevel"/>
    <w:tmpl w:val="161217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D7E1F"/>
    <w:multiLevelType w:val="hybridMultilevel"/>
    <w:tmpl w:val="D89EB740"/>
    <w:lvl w:ilvl="0" w:tplc="D07CD3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D3A7D"/>
    <w:multiLevelType w:val="hybridMultilevel"/>
    <w:tmpl w:val="3980410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612D4"/>
    <w:multiLevelType w:val="hybridMultilevel"/>
    <w:tmpl w:val="07BAAD9C"/>
    <w:lvl w:ilvl="0" w:tplc="A4C6CF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54254"/>
    <w:multiLevelType w:val="hybridMultilevel"/>
    <w:tmpl w:val="9BAEE41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547CE"/>
    <w:multiLevelType w:val="hybridMultilevel"/>
    <w:tmpl w:val="1D6C0D3A"/>
    <w:lvl w:ilvl="0" w:tplc="D07CD3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35E2D"/>
    <w:multiLevelType w:val="multilevel"/>
    <w:tmpl w:val="5CE4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C45E04"/>
    <w:multiLevelType w:val="hybridMultilevel"/>
    <w:tmpl w:val="E670F62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D17FA"/>
    <w:multiLevelType w:val="multilevel"/>
    <w:tmpl w:val="139A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862C50"/>
    <w:multiLevelType w:val="hybridMultilevel"/>
    <w:tmpl w:val="13E2307E"/>
    <w:lvl w:ilvl="0" w:tplc="CB0C3B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12ED1"/>
    <w:multiLevelType w:val="hybridMultilevel"/>
    <w:tmpl w:val="8C60C69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83C2B"/>
    <w:multiLevelType w:val="hybridMultilevel"/>
    <w:tmpl w:val="DE60A63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22565">
    <w:abstractNumId w:val="13"/>
  </w:num>
  <w:num w:numId="2" w16cid:durableId="1391726590">
    <w:abstractNumId w:val="2"/>
  </w:num>
  <w:num w:numId="3" w16cid:durableId="535505422">
    <w:abstractNumId w:val="5"/>
  </w:num>
  <w:num w:numId="4" w16cid:durableId="279382799">
    <w:abstractNumId w:val="4"/>
  </w:num>
  <w:num w:numId="5" w16cid:durableId="394398885">
    <w:abstractNumId w:val="11"/>
  </w:num>
  <w:num w:numId="6" w16cid:durableId="315687562">
    <w:abstractNumId w:val="15"/>
  </w:num>
  <w:num w:numId="7" w16cid:durableId="221646301">
    <w:abstractNumId w:val="7"/>
  </w:num>
  <w:num w:numId="8" w16cid:durableId="335157726">
    <w:abstractNumId w:val="9"/>
  </w:num>
  <w:num w:numId="9" w16cid:durableId="1111321272">
    <w:abstractNumId w:val="0"/>
  </w:num>
  <w:num w:numId="10" w16cid:durableId="1517426578">
    <w:abstractNumId w:val="10"/>
  </w:num>
  <w:num w:numId="11" w16cid:durableId="1054355131">
    <w:abstractNumId w:val="1"/>
  </w:num>
  <w:num w:numId="12" w16cid:durableId="949433971">
    <w:abstractNumId w:val="12"/>
  </w:num>
  <w:num w:numId="13" w16cid:durableId="250284232">
    <w:abstractNumId w:val="3"/>
  </w:num>
  <w:num w:numId="14" w16cid:durableId="1962178748">
    <w:abstractNumId w:val="6"/>
  </w:num>
  <w:num w:numId="15" w16cid:durableId="1795633991">
    <w:abstractNumId w:val="14"/>
  </w:num>
  <w:num w:numId="16" w16cid:durableId="1601137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8D3"/>
    <w:rsid w:val="00010697"/>
    <w:rsid w:val="00013ACF"/>
    <w:rsid w:val="00015C84"/>
    <w:rsid w:val="0002265B"/>
    <w:rsid w:val="00023123"/>
    <w:rsid w:val="000231EC"/>
    <w:rsid w:val="00023C16"/>
    <w:rsid w:val="000325F5"/>
    <w:rsid w:val="0003336E"/>
    <w:rsid w:val="00033B73"/>
    <w:rsid w:val="000344A5"/>
    <w:rsid w:val="00036841"/>
    <w:rsid w:val="00040C30"/>
    <w:rsid w:val="00046977"/>
    <w:rsid w:val="00055435"/>
    <w:rsid w:val="000742EA"/>
    <w:rsid w:val="00081F48"/>
    <w:rsid w:val="0008392D"/>
    <w:rsid w:val="000910AB"/>
    <w:rsid w:val="000A29F3"/>
    <w:rsid w:val="000A422B"/>
    <w:rsid w:val="000A4CF3"/>
    <w:rsid w:val="000A52E9"/>
    <w:rsid w:val="000B0593"/>
    <w:rsid w:val="000C2CC6"/>
    <w:rsid w:val="000C33EB"/>
    <w:rsid w:val="000D2B3C"/>
    <w:rsid w:val="000D359C"/>
    <w:rsid w:val="000D45BC"/>
    <w:rsid w:val="000D5F95"/>
    <w:rsid w:val="000F2161"/>
    <w:rsid w:val="001066D7"/>
    <w:rsid w:val="00117111"/>
    <w:rsid w:val="00123CF1"/>
    <w:rsid w:val="00123D8C"/>
    <w:rsid w:val="00124D17"/>
    <w:rsid w:val="00125E9E"/>
    <w:rsid w:val="00131355"/>
    <w:rsid w:val="00135562"/>
    <w:rsid w:val="00141400"/>
    <w:rsid w:val="00145892"/>
    <w:rsid w:val="0015059F"/>
    <w:rsid w:val="00150A46"/>
    <w:rsid w:val="001544C1"/>
    <w:rsid w:val="0016187C"/>
    <w:rsid w:val="0016200A"/>
    <w:rsid w:val="001747EB"/>
    <w:rsid w:val="001866E1"/>
    <w:rsid w:val="001A24C8"/>
    <w:rsid w:val="001B53BC"/>
    <w:rsid w:val="001C0E2B"/>
    <w:rsid w:val="001C3498"/>
    <w:rsid w:val="001C4F8C"/>
    <w:rsid w:val="001C51A4"/>
    <w:rsid w:val="001C56B8"/>
    <w:rsid w:val="001C7A06"/>
    <w:rsid w:val="001D1E09"/>
    <w:rsid w:val="001D2B3E"/>
    <w:rsid w:val="001D317F"/>
    <w:rsid w:val="001E16FC"/>
    <w:rsid w:val="001E4606"/>
    <w:rsid w:val="001E7104"/>
    <w:rsid w:val="002005BE"/>
    <w:rsid w:val="00203C6C"/>
    <w:rsid w:val="002058B2"/>
    <w:rsid w:val="0021379B"/>
    <w:rsid w:val="00215886"/>
    <w:rsid w:val="002221AD"/>
    <w:rsid w:val="00227698"/>
    <w:rsid w:val="00233F62"/>
    <w:rsid w:val="00273A20"/>
    <w:rsid w:val="002826D1"/>
    <w:rsid w:val="002868EC"/>
    <w:rsid w:val="002A0388"/>
    <w:rsid w:val="002B5933"/>
    <w:rsid w:val="002C4CD5"/>
    <w:rsid w:val="002E2279"/>
    <w:rsid w:val="002E53A5"/>
    <w:rsid w:val="002E7445"/>
    <w:rsid w:val="002F356E"/>
    <w:rsid w:val="003071AB"/>
    <w:rsid w:val="00310D7B"/>
    <w:rsid w:val="00313434"/>
    <w:rsid w:val="00320019"/>
    <w:rsid w:val="00322C3F"/>
    <w:rsid w:val="003271DF"/>
    <w:rsid w:val="00335467"/>
    <w:rsid w:val="00336F1D"/>
    <w:rsid w:val="0034678E"/>
    <w:rsid w:val="003473AC"/>
    <w:rsid w:val="00351022"/>
    <w:rsid w:val="003522E7"/>
    <w:rsid w:val="003542CA"/>
    <w:rsid w:val="00356FDA"/>
    <w:rsid w:val="003618E1"/>
    <w:rsid w:val="00361DB3"/>
    <w:rsid w:val="00362229"/>
    <w:rsid w:val="00362592"/>
    <w:rsid w:val="0036736C"/>
    <w:rsid w:val="00377ED3"/>
    <w:rsid w:val="00380B15"/>
    <w:rsid w:val="0038488E"/>
    <w:rsid w:val="0038582F"/>
    <w:rsid w:val="003901C6"/>
    <w:rsid w:val="00390AF2"/>
    <w:rsid w:val="0039228E"/>
    <w:rsid w:val="00394C00"/>
    <w:rsid w:val="003A108B"/>
    <w:rsid w:val="003A4F8B"/>
    <w:rsid w:val="003C005F"/>
    <w:rsid w:val="003C47C9"/>
    <w:rsid w:val="003C4CA8"/>
    <w:rsid w:val="003E19B0"/>
    <w:rsid w:val="003E314D"/>
    <w:rsid w:val="003E58D3"/>
    <w:rsid w:val="003F44FF"/>
    <w:rsid w:val="004031B2"/>
    <w:rsid w:val="00403523"/>
    <w:rsid w:val="004077D3"/>
    <w:rsid w:val="00415B7B"/>
    <w:rsid w:val="004339E7"/>
    <w:rsid w:val="0044201C"/>
    <w:rsid w:val="00453796"/>
    <w:rsid w:val="0045541C"/>
    <w:rsid w:val="00457E7D"/>
    <w:rsid w:val="0046178E"/>
    <w:rsid w:val="00465064"/>
    <w:rsid w:val="0046697F"/>
    <w:rsid w:val="00472873"/>
    <w:rsid w:val="004810E5"/>
    <w:rsid w:val="0048517E"/>
    <w:rsid w:val="0048649E"/>
    <w:rsid w:val="00486591"/>
    <w:rsid w:val="00493B65"/>
    <w:rsid w:val="00495958"/>
    <w:rsid w:val="00496DB5"/>
    <w:rsid w:val="004A1BD0"/>
    <w:rsid w:val="004B60D9"/>
    <w:rsid w:val="004C56A6"/>
    <w:rsid w:val="004D1535"/>
    <w:rsid w:val="004D62F9"/>
    <w:rsid w:val="004E5054"/>
    <w:rsid w:val="004F0539"/>
    <w:rsid w:val="004F4EBE"/>
    <w:rsid w:val="005003E3"/>
    <w:rsid w:val="00514DA8"/>
    <w:rsid w:val="00515CC0"/>
    <w:rsid w:val="00520D23"/>
    <w:rsid w:val="00530482"/>
    <w:rsid w:val="00533B9E"/>
    <w:rsid w:val="0053570D"/>
    <w:rsid w:val="00545234"/>
    <w:rsid w:val="005477A6"/>
    <w:rsid w:val="00552525"/>
    <w:rsid w:val="0055547B"/>
    <w:rsid w:val="00576D84"/>
    <w:rsid w:val="0058755C"/>
    <w:rsid w:val="005928DE"/>
    <w:rsid w:val="0059661A"/>
    <w:rsid w:val="00597B20"/>
    <w:rsid w:val="005B54D7"/>
    <w:rsid w:val="005B7CEB"/>
    <w:rsid w:val="005C2D9E"/>
    <w:rsid w:val="005D1996"/>
    <w:rsid w:val="005D2EA0"/>
    <w:rsid w:val="005D5C1D"/>
    <w:rsid w:val="005E0CBB"/>
    <w:rsid w:val="005E1D39"/>
    <w:rsid w:val="005E464A"/>
    <w:rsid w:val="005E74B6"/>
    <w:rsid w:val="005F401C"/>
    <w:rsid w:val="005F771B"/>
    <w:rsid w:val="00600B09"/>
    <w:rsid w:val="006049E9"/>
    <w:rsid w:val="00611D65"/>
    <w:rsid w:val="00616003"/>
    <w:rsid w:val="006259F8"/>
    <w:rsid w:val="00631393"/>
    <w:rsid w:val="00632953"/>
    <w:rsid w:val="00633A88"/>
    <w:rsid w:val="00634807"/>
    <w:rsid w:val="006350D9"/>
    <w:rsid w:val="00646260"/>
    <w:rsid w:val="00646D1F"/>
    <w:rsid w:val="00657AED"/>
    <w:rsid w:val="00666CCC"/>
    <w:rsid w:val="006738B2"/>
    <w:rsid w:val="00691F0C"/>
    <w:rsid w:val="006A268D"/>
    <w:rsid w:val="006C7871"/>
    <w:rsid w:val="006E0F6F"/>
    <w:rsid w:val="006E5DA5"/>
    <w:rsid w:val="006F6041"/>
    <w:rsid w:val="006F6EEE"/>
    <w:rsid w:val="00712295"/>
    <w:rsid w:val="00725030"/>
    <w:rsid w:val="00727DD4"/>
    <w:rsid w:val="007370B8"/>
    <w:rsid w:val="007402D0"/>
    <w:rsid w:val="00741380"/>
    <w:rsid w:val="00742DB0"/>
    <w:rsid w:val="007456AC"/>
    <w:rsid w:val="00752556"/>
    <w:rsid w:val="00760DD9"/>
    <w:rsid w:val="007730E9"/>
    <w:rsid w:val="00774246"/>
    <w:rsid w:val="007802DF"/>
    <w:rsid w:val="00785EF0"/>
    <w:rsid w:val="007905D7"/>
    <w:rsid w:val="0079186E"/>
    <w:rsid w:val="00793D27"/>
    <w:rsid w:val="00797E23"/>
    <w:rsid w:val="007C25B6"/>
    <w:rsid w:val="007E091D"/>
    <w:rsid w:val="007F5483"/>
    <w:rsid w:val="00813679"/>
    <w:rsid w:val="00842BDC"/>
    <w:rsid w:val="00844159"/>
    <w:rsid w:val="008442DD"/>
    <w:rsid w:val="00844E85"/>
    <w:rsid w:val="00850EA0"/>
    <w:rsid w:val="0086353A"/>
    <w:rsid w:val="00867EF8"/>
    <w:rsid w:val="00870218"/>
    <w:rsid w:val="0088621B"/>
    <w:rsid w:val="00893F8C"/>
    <w:rsid w:val="00895C41"/>
    <w:rsid w:val="008A580A"/>
    <w:rsid w:val="008B33AD"/>
    <w:rsid w:val="008B3EE1"/>
    <w:rsid w:val="008B3F83"/>
    <w:rsid w:val="008B4963"/>
    <w:rsid w:val="008B5B0D"/>
    <w:rsid w:val="008B71CC"/>
    <w:rsid w:val="008C40A3"/>
    <w:rsid w:val="008C7BF5"/>
    <w:rsid w:val="008E0EE9"/>
    <w:rsid w:val="008F18A0"/>
    <w:rsid w:val="0090369F"/>
    <w:rsid w:val="009143B4"/>
    <w:rsid w:val="009179BE"/>
    <w:rsid w:val="0093154E"/>
    <w:rsid w:val="00936A24"/>
    <w:rsid w:val="009407D0"/>
    <w:rsid w:val="009616C0"/>
    <w:rsid w:val="00961FF6"/>
    <w:rsid w:val="00971167"/>
    <w:rsid w:val="0098500B"/>
    <w:rsid w:val="00996966"/>
    <w:rsid w:val="009A192A"/>
    <w:rsid w:val="009A21B2"/>
    <w:rsid w:val="009A3F0D"/>
    <w:rsid w:val="009B0500"/>
    <w:rsid w:val="009C6BB0"/>
    <w:rsid w:val="009D2D51"/>
    <w:rsid w:val="009E7E8F"/>
    <w:rsid w:val="00A071F5"/>
    <w:rsid w:val="00A1350B"/>
    <w:rsid w:val="00A1616F"/>
    <w:rsid w:val="00A27426"/>
    <w:rsid w:val="00A33886"/>
    <w:rsid w:val="00A3411D"/>
    <w:rsid w:val="00A35159"/>
    <w:rsid w:val="00A45DFB"/>
    <w:rsid w:val="00A5543D"/>
    <w:rsid w:val="00A5633C"/>
    <w:rsid w:val="00A71896"/>
    <w:rsid w:val="00A71A30"/>
    <w:rsid w:val="00A77798"/>
    <w:rsid w:val="00A80B54"/>
    <w:rsid w:val="00A869E2"/>
    <w:rsid w:val="00A96A55"/>
    <w:rsid w:val="00A96ACD"/>
    <w:rsid w:val="00AA29EA"/>
    <w:rsid w:val="00AB0F95"/>
    <w:rsid w:val="00AB2266"/>
    <w:rsid w:val="00AB5055"/>
    <w:rsid w:val="00AC478E"/>
    <w:rsid w:val="00AD4D9C"/>
    <w:rsid w:val="00AD661D"/>
    <w:rsid w:val="00AE0EFA"/>
    <w:rsid w:val="00AE26FA"/>
    <w:rsid w:val="00AE2BE1"/>
    <w:rsid w:val="00AE37D6"/>
    <w:rsid w:val="00AE7764"/>
    <w:rsid w:val="00AF54D4"/>
    <w:rsid w:val="00B104AA"/>
    <w:rsid w:val="00B32BBB"/>
    <w:rsid w:val="00B34DE3"/>
    <w:rsid w:val="00B506DB"/>
    <w:rsid w:val="00B55A68"/>
    <w:rsid w:val="00B577AF"/>
    <w:rsid w:val="00B62138"/>
    <w:rsid w:val="00B6742A"/>
    <w:rsid w:val="00B67A56"/>
    <w:rsid w:val="00B7003C"/>
    <w:rsid w:val="00B730F5"/>
    <w:rsid w:val="00B81CED"/>
    <w:rsid w:val="00B8548D"/>
    <w:rsid w:val="00B97DE0"/>
    <w:rsid w:val="00BB0ADA"/>
    <w:rsid w:val="00BB45E8"/>
    <w:rsid w:val="00BB7DA8"/>
    <w:rsid w:val="00BC48F2"/>
    <w:rsid w:val="00BC65C7"/>
    <w:rsid w:val="00BD134B"/>
    <w:rsid w:val="00BD1FAF"/>
    <w:rsid w:val="00BE7895"/>
    <w:rsid w:val="00C00399"/>
    <w:rsid w:val="00C1222D"/>
    <w:rsid w:val="00C42F9C"/>
    <w:rsid w:val="00C51397"/>
    <w:rsid w:val="00C5422C"/>
    <w:rsid w:val="00C55489"/>
    <w:rsid w:val="00C6139E"/>
    <w:rsid w:val="00C63069"/>
    <w:rsid w:val="00C83EAA"/>
    <w:rsid w:val="00C843C0"/>
    <w:rsid w:val="00C854A7"/>
    <w:rsid w:val="00C91080"/>
    <w:rsid w:val="00CA003D"/>
    <w:rsid w:val="00CA424F"/>
    <w:rsid w:val="00CA795D"/>
    <w:rsid w:val="00CB01F3"/>
    <w:rsid w:val="00CC246F"/>
    <w:rsid w:val="00CC3151"/>
    <w:rsid w:val="00CC3777"/>
    <w:rsid w:val="00CC37DC"/>
    <w:rsid w:val="00CD5E63"/>
    <w:rsid w:val="00CF799F"/>
    <w:rsid w:val="00D0559B"/>
    <w:rsid w:val="00D1125B"/>
    <w:rsid w:val="00D21A43"/>
    <w:rsid w:val="00D25814"/>
    <w:rsid w:val="00D3786C"/>
    <w:rsid w:val="00D414EC"/>
    <w:rsid w:val="00D42C68"/>
    <w:rsid w:val="00D500E0"/>
    <w:rsid w:val="00D51A12"/>
    <w:rsid w:val="00D51B14"/>
    <w:rsid w:val="00D5258D"/>
    <w:rsid w:val="00D5437C"/>
    <w:rsid w:val="00D557F6"/>
    <w:rsid w:val="00D6077F"/>
    <w:rsid w:val="00D63839"/>
    <w:rsid w:val="00D662D0"/>
    <w:rsid w:val="00D67B86"/>
    <w:rsid w:val="00D7536B"/>
    <w:rsid w:val="00D836B7"/>
    <w:rsid w:val="00D8579D"/>
    <w:rsid w:val="00D906B4"/>
    <w:rsid w:val="00D94D24"/>
    <w:rsid w:val="00D95B4C"/>
    <w:rsid w:val="00D975CA"/>
    <w:rsid w:val="00DA3538"/>
    <w:rsid w:val="00DB10A3"/>
    <w:rsid w:val="00DB5BB1"/>
    <w:rsid w:val="00DB7F1F"/>
    <w:rsid w:val="00DC0126"/>
    <w:rsid w:val="00DC0979"/>
    <w:rsid w:val="00DC3C58"/>
    <w:rsid w:val="00DC3E10"/>
    <w:rsid w:val="00DD4915"/>
    <w:rsid w:val="00DD6F30"/>
    <w:rsid w:val="00DE0AFF"/>
    <w:rsid w:val="00DE3D91"/>
    <w:rsid w:val="00DF37E3"/>
    <w:rsid w:val="00E0087D"/>
    <w:rsid w:val="00E102F7"/>
    <w:rsid w:val="00E150AA"/>
    <w:rsid w:val="00E15864"/>
    <w:rsid w:val="00E16F85"/>
    <w:rsid w:val="00E20826"/>
    <w:rsid w:val="00E221A5"/>
    <w:rsid w:val="00E253B6"/>
    <w:rsid w:val="00E30EC9"/>
    <w:rsid w:val="00E37478"/>
    <w:rsid w:val="00E45C56"/>
    <w:rsid w:val="00E47B4A"/>
    <w:rsid w:val="00E50486"/>
    <w:rsid w:val="00E57776"/>
    <w:rsid w:val="00E61353"/>
    <w:rsid w:val="00E64274"/>
    <w:rsid w:val="00E6680D"/>
    <w:rsid w:val="00E66C04"/>
    <w:rsid w:val="00E70CA1"/>
    <w:rsid w:val="00E75BAB"/>
    <w:rsid w:val="00E86586"/>
    <w:rsid w:val="00E876E8"/>
    <w:rsid w:val="00E878C6"/>
    <w:rsid w:val="00EB4D5B"/>
    <w:rsid w:val="00EB5D81"/>
    <w:rsid w:val="00EC2498"/>
    <w:rsid w:val="00ED1847"/>
    <w:rsid w:val="00ED1FB6"/>
    <w:rsid w:val="00ED4AF7"/>
    <w:rsid w:val="00EF5C07"/>
    <w:rsid w:val="00F02B4C"/>
    <w:rsid w:val="00F052F2"/>
    <w:rsid w:val="00F07066"/>
    <w:rsid w:val="00F27C8E"/>
    <w:rsid w:val="00F3159C"/>
    <w:rsid w:val="00F32ECC"/>
    <w:rsid w:val="00F50DB8"/>
    <w:rsid w:val="00F52376"/>
    <w:rsid w:val="00F5621B"/>
    <w:rsid w:val="00F57D1A"/>
    <w:rsid w:val="00F666E5"/>
    <w:rsid w:val="00F72753"/>
    <w:rsid w:val="00F73F58"/>
    <w:rsid w:val="00F76A27"/>
    <w:rsid w:val="00F77B9A"/>
    <w:rsid w:val="00F866BD"/>
    <w:rsid w:val="00F90F80"/>
    <w:rsid w:val="00F9186A"/>
    <w:rsid w:val="00F923FF"/>
    <w:rsid w:val="00FA6653"/>
    <w:rsid w:val="00FA6CB0"/>
    <w:rsid w:val="00FB4AEF"/>
    <w:rsid w:val="00FC26CE"/>
    <w:rsid w:val="00FC71D5"/>
    <w:rsid w:val="00FC7E79"/>
    <w:rsid w:val="00FD6239"/>
    <w:rsid w:val="00FE1A44"/>
    <w:rsid w:val="00FE48D6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1E2DD2"/>
  <w15:chartTrackingRefBased/>
  <w15:docId w15:val="{3AE4BAB2-1238-41F0-BAC9-26A25AA2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0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AF2"/>
  </w:style>
  <w:style w:type="paragraph" w:styleId="Piedepgina">
    <w:name w:val="footer"/>
    <w:basedOn w:val="Normal"/>
    <w:link w:val="PiedepginaCar"/>
    <w:uiPriority w:val="99"/>
    <w:unhideWhenUsed/>
    <w:rsid w:val="00390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AF2"/>
  </w:style>
  <w:style w:type="character" w:styleId="Hipervnculo">
    <w:name w:val="Hyperlink"/>
    <w:basedOn w:val="Fuentedeprrafopredeter"/>
    <w:uiPriority w:val="99"/>
    <w:unhideWhenUsed/>
    <w:rsid w:val="00390AF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B059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6F30"/>
    <w:pPr>
      <w:ind w:left="720"/>
      <w:contextualSpacing/>
    </w:pPr>
  </w:style>
  <w:style w:type="paragraph" w:styleId="Revisin">
    <w:name w:val="Revision"/>
    <w:hidden/>
    <w:uiPriority w:val="99"/>
    <w:semiHidden/>
    <w:rsid w:val="00D51A12"/>
    <w:pPr>
      <w:spacing w:after="0" w:line="240" w:lineRule="auto"/>
    </w:pPr>
  </w:style>
  <w:style w:type="paragraph" w:styleId="Sinespaciado">
    <w:name w:val="No Spacing"/>
    <w:link w:val="SinespaciadoCar"/>
    <w:uiPriority w:val="1"/>
    <w:qFormat/>
    <w:rsid w:val="00D51A12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747EB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E5DA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D1FB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FB6"/>
  </w:style>
  <w:style w:type="character" w:customStyle="1" w:styleId="SinespaciadoCar">
    <w:name w:val="Sin espaciado Car"/>
    <w:link w:val="Sinespaciado"/>
    <w:uiPriority w:val="1"/>
    <w:qFormat/>
    <w:locked/>
    <w:rsid w:val="00A96A55"/>
  </w:style>
  <w:style w:type="character" w:customStyle="1" w:styleId="normaltextrun">
    <w:name w:val="normaltextrun"/>
    <w:basedOn w:val="Fuentedeprrafopredeter"/>
    <w:rsid w:val="00A96A55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3411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3411D"/>
  </w:style>
  <w:style w:type="character" w:styleId="Mencinsinresolver">
    <w:name w:val="Unresolved Mention"/>
    <w:basedOn w:val="Fuentedeprrafopredeter"/>
    <w:uiPriority w:val="99"/>
    <w:semiHidden/>
    <w:unhideWhenUsed/>
    <w:rsid w:val="00FF7201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725030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2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90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2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0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3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0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8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60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2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1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1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8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3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9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4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0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7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4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6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0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7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0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0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6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7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4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4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6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9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2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2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3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7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6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1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2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6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6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4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1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1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3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2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3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1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4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2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6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9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1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7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4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3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8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2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3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4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9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7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9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3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9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3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5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7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3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5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4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3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1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80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6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1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5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5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0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4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3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7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2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9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9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7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6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5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0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9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6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9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9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0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9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7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6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6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7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1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3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9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89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8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6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7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3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2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8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4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2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9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3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4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6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5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2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3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0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4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7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4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49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6RXiH1_paE&amp;list=PL_4AU7lQpikEZgCidDMSb9LqDOgMisUXc&amp;index=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24</Pages>
  <Words>5613</Words>
  <Characters>30872</Characters>
  <Application>Microsoft Office Word</Application>
  <DocSecurity>0</DocSecurity>
  <Lines>257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Macías Orendain</dc:creator>
  <cp:keywords/>
  <dc:description/>
  <cp:lastModifiedBy>Luis Alfonso Campos Guzman</cp:lastModifiedBy>
  <cp:revision>48</cp:revision>
  <cp:lastPrinted>2024-09-23T21:22:00Z</cp:lastPrinted>
  <dcterms:created xsi:type="dcterms:W3CDTF">2024-05-16T16:48:00Z</dcterms:created>
  <dcterms:modified xsi:type="dcterms:W3CDTF">2024-09-30T17:01:00Z</dcterms:modified>
</cp:coreProperties>
</file>