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B0FC0" w14:textId="1AD4B0F0" w:rsidR="00F84C55" w:rsidRPr="00D562DE" w:rsidRDefault="00F84C55" w:rsidP="001A7A4D">
      <w:pPr>
        <w:suppressAutoHyphens/>
        <w:autoSpaceDE w:val="0"/>
        <w:spacing w:after="0" w:line="276" w:lineRule="auto"/>
        <w:jc w:val="both"/>
        <w:rPr>
          <w:rFonts w:ascii="Lucida Sans Unicode" w:eastAsia="Times New Roman" w:hAnsi="Lucida Sans Unicode" w:cs="Lucida Sans Unicode"/>
          <w:b/>
          <w:color w:val="000000"/>
          <w:lang w:eastAsia="ar-SA"/>
        </w:rPr>
      </w:pPr>
      <w:r w:rsidRPr="00C7732F">
        <w:rPr>
          <w:rFonts w:ascii="Lucida Sans Unicode" w:eastAsia="Times New Roman" w:hAnsi="Lucida Sans Unicode" w:cs="Lucida Sans Unicode"/>
          <w:b/>
          <w:color w:val="000000"/>
          <w:lang w:eastAsia="ar-SA"/>
        </w:rPr>
        <w:t xml:space="preserve">ACUERDO DEL CONSEJO GENERAL DEL INSTITUTO ELECTORAL Y DE PARTICIPACIÓN CIUDADANA DEL ESTADO DE JALISCO, POR EL QUE SE SOMETE A CONSIDERACIÓN EL DICTAMEN QUE EMITE LA COMISIÓN DE PRERROGATIVAS A PARTIDOS POLÍTICOS DE ESTE </w:t>
      </w:r>
      <w:r w:rsidRPr="00D562DE">
        <w:rPr>
          <w:rFonts w:ascii="Lucida Sans Unicode" w:eastAsia="Times New Roman" w:hAnsi="Lucida Sans Unicode" w:cs="Lucida Sans Unicode"/>
          <w:b/>
          <w:color w:val="000000"/>
          <w:lang w:eastAsia="ar-SA"/>
        </w:rPr>
        <w:t>ORGANISMO ELECTORAL, POR EL QUE SE DETERMINA LA P</w:t>
      </w:r>
      <w:r w:rsidR="003566E4" w:rsidRPr="00D562DE">
        <w:rPr>
          <w:rFonts w:ascii="Lucida Sans Unicode" w:eastAsia="Times New Roman" w:hAnsi="Lucida Sans Unicode" w:cs="Lucida Sans Unicode"/>
          <w:b/>
          <w:color w:val="000000"/>
          <w:lang w:eastAsia="ar-SA"/>
        </w:rPr>
        <w:t>É</w:t>
      </w:r>
      <w:r w:rsidRPr="00D562DE">
        <w:rPr>
          <w:rFonts w:ascii="Lucida Sans Unicode" w:eastAsia="Times New Roman" w:hAnsi="Lucida Sans Unicode" w:cs="Lucida Sans Unicode"/>
          <w:b/>
          <w:color w:val="000000"/>
          <w:lang w:eastAsia="ar-SA"/>
        </w:rPr>
        <w:t>RDIDA DE REGISTRO DEL PARTIDO POLÍTICO LOCAL “</w:t>
      </w:r>
      <w:r w:rsidR="00CA4569" w:rsidRPr="00D562DE">
        <w:rPr>
          <w:rFonts w:ascii="Lucida Sans Unicode" w:eastAsia="Times New Roman" w:hAnsi="Lucida Sans Unicode" w:cs="Lucida Sans Unicode"/>
          <w:b/>
          <w:color w:val="000000"/>
          <w:lang w:eastAsia="ar-SA"/>
        </w:rPr>
        <w:t>HAGAMOS</w:t>
      </w:r>
      <w:r w:rsidRPr="00D562DE">
        <w:rPr>
          <w:rFonts w:ascii="Lucida Sans Unicode" w:eastAsia="Times New Roman" w:hAnsi="Lucida Sans Unicode" w:cs="Lucida Sans Unicode"/>
          <w:b/>
          <w:color w:val="000000"/>
          <w:lang w:eastAsia="ar-SA"/>
        </w:rPr>
        <w:t>”</w:t>
      </w:r>
    </w:p>
    <w:p w14:paraId="60B80D91" w14:textId="77777777" w:rsidR="00F84C55" w:rsidRPr="00D562DE" w:rsidRDefault="00F84C55" w:rsidP="001A7A4D">
      <w:pPr>
        <w:suppressAutoHyphens/>
        <w:autoSpaceDE w:val="0"/>
        <w:spacing w:after="0" w:line="276" w:lineRule="auto"/>
        <w:jc w:val="both"/>
        <w:rPr>
          <w:rFonts w:ascii="Lucida Sans Unicode" w:eastAsia="Times New Roman" w:hAnsi="Lucida Sans Unicode" w:cs="Lucida Sans Unicode"/>
          <w:b/>
          <w:color w:val="000000"/>
          <w:lang w:eastAsia="ar-SA"/>
        </w:rPr>
      </w:pPr>
    </w:p>
    <w:p w14:paraId="0FED6532" w14:textId="77777777" w:rsidR="00762502" w:rsidRPr="00D562DE" w:rsidRDefault="00762502" w:rsidP="001A7A4D">
      <w:pPr>
        <w:spacing w:after="0" w:line="276" w:lineRule="auto"/>
        <w:jc w:val="center"/>
        <w:rPr>
          <w:rFonts w:ascii="Lucida Sans Unicode" w:eastAsia="Times New Roman" w:hAnsi="Lucida Sans Unicode" w:cs="Lucida Sans Unicode"/>
          <w:b/>
          <w:lang w:val="pt-BR" w:eastAsia="es-ES"/>
        </w:rPr>
      </w:pPr>
      <w:r w:rsidRPr="00D562DE">
        <w:rPr>
          <w:rFonts w:ascii="Lucida Sans Unicode" w:eastAsia="Times New Roman" w:hAnsi="Lucida Sans Unicode" w:cs="Lucida Sans Unicode"/>
          <w:b/>
          <w:lang w:val="pt-BR" w:eastAsia="es-ES"/>
        </w:rPr>
        <w:t>A N T E C E D E N T E S</w:t>
      </w:r>
    </w:p>
    <w:p w14:paraId="214FE9C3" w14:textId="77777777" w:rsidR="00762502" w:rsidRPr="00D562DE" w:rsidRDefault="00762502" w:rsidP="001A7A4D">
      <w:pPr>
        <w:spacing w:after="0" w:line="276" w:lineRule="auto"/>
        <w:jc w:val="both"/>
        <w:rPr>
          <w:rFonts w:ascii="Lucida Sans Unicode" w:eastAsia="Times New Roman" w:hAnsi="Lucida Sans Unicode" w:cs="Lucida Sans Unicode"/>
          <w:bCs/>
          <w:lang w:val="pt-BR" w:eastAsia="es-ES"/>
        </w:rPr>
      </w:pPr>
    </w:p>
    <w:p w14:paraId="6C2C0AF1" w14:textId="60FC54FD" w:rsidR="009F0353" w:rsidRPr="00D562DE" w:rsidRDefault="009F0353" w:rsidP="001A7A4D">
      <w:pPr>
        <w:pStyle w:val="Sinespaciado"/>
        <w:spacing w:line="276" w:lineRule="auto"/>
        <w:jc w:val="both"/>
        <w:rPr>
          <w:rFonts w:ascii="Lucida Sans Unicode" w:eastAsia="Times New Roman" w:hAnsi="Lucida Sans Unicode" w:cs="Lucida Sans Unicode"/>
          <w:b/>
          <w:lang w:val="es-ES_tradnl" w:eastAsia="es-ES"/>
        </w:rPr>
      </w:pPr>
      <w:r w:rsidRPr="00D562DE">
        <w:rPr>
          <w:rFonts w:ascii="Lucida Sans Unicode" w:hAnsi="Lucida Sans Unicode" w:cs="Lucida Sans Unicode"/>
          <w:b/>
          <w:lang w:val="es-ES_tradnl" w:eastAsia="es-ES"/>
        </w:rPr>
        <w:t>CORRESPONDIENTE</w:t>
      </w:r>
      <w:r w:rsidR="00350FC7" w:rsidRPr="00D562DE">
        <w:rPr>
          <w:rFonts w:ascii="Lucida Sans Unicode" w:hAnsi="Lucida Sans Unicode" w:cs="Lucida Sans Unicode"/>
          <w:b/>
          <w:lang w:val="es-ES_tradnl" w:eastAsia="es-ES"/>
        </w:rPr>
        <w:t xml:space="preserve"> </w:t>
      </w:r>
      <w:r w:rsidRPr="00D562DE">
        <w:rPr>
          <w:rFonts w:ascii="Lucida Sans Unicode" w:hAnsi="Lucida Sans Unicode" w:cs="Lucida Sans Unicode"/>
          <w:b/>
          <w:lang w:val="es-ES_tradnl" w:eastAsia="es-ES"/>
        </w:rPr>
        <w:t xml:space="preserve">AL AÑO DOS MIL </w:t>
      </w:r>
      <w:r w:rsidR="00CA4569" w:rsidRPr="00D562DE">
        <w:rPr>
          <w:rFonts w:ascii="Lucida Sans Unicode" w:hAnsi="Lucida Sans Unicode" w:cs="Lucida Sans Unicode"/>
          <w:b/>
          <w:lang w:val="es-ES_tradnl" w:eastAsia="es-ES"/>
        </w:rPr>
        <w:t>VEINT</w:t>
      </w:r>
      <w:r w:rsidR="005C6CAC" w:rsidRPr="00D562DE">
        <w:rPr>
          <w:rFonts w:ascii="Lucida Sans Unicode" w:hAnsi="Lucida Sans Unicode" w:cs="Lucida Sans Unicode"/>
          <w:b/>
          <w:lang w:val="es-ES_tradnl" w:eastAsia="es-ES"/>
        </w:rPr>
        <w:t>E</w:t>
      </w:r>
    </w:p>
    <w:p w14:paraId="70ACB902" w14:textId="77777777" w:rsidR="000F2E66" w:rsidRPr="00D562DE" w:rsidRDefault="000F2E66" w:rsidP="001A7A4D">
      <w:pPr>
        <w:pStyle w:val="Sinespaciado"/>
        <w:spacing w:line="276" w:lineRule="auto"/>
        <w:rPr>
          <w:rFonts w:ascii="Lucida Sans Unicode" w:eastAsia="Times New Roman" w:hAnsi="Lucida Sans Unicode" w:cs="Lucida Sans Unicode"/>
          <w:b/>
          <w:lang w:val="es-ES_tradnl" w:eastAsia="es-ES"/>
        </w:rPr>
      </w:pPr>
    </w:p>
    <w:p w14:paraId="10C0AF4C" w14:textId="40AA92C5" w:rsidR="00FA0036" w:rsidRPr="00D562DE" w:rsidRDefault="00771B11" w:rsidP="001A7A4D">
      <w:pPr>
        <w:pStyle w:val="Sinespaciado"/>
        <w:spacing w:line="276" w:lineRule="auto"/>
        <w:jc w:val="both"/>
        <w:rPr>
          <w:rFonts w:ascii="Lucida Sans Unicode" w:hAnsi="Lucida Sans Unicode" w:cs="Lucida Sans Unicode"/>
          <w:lang w:val="es-ES_tradnl" w:eastAsia="es-ES"/>
        </w:rPr>
      </w:pPr>
      <w:r w:rsidRPr="00D562DE">
        <w:rPr>
          <w:rFonts w:ascii="Lucida Sans Unicode" w:eastAsia="Times New Roman" w:hAnsi="Lucida Sans Unicode" w:cs="Lucida Sans Unicode"/>
          <w:b/>
          <w:lang w:val="es-ES_tradnl" w:eastAsia="es-ES"/>
        </w:rPr>
        <w:t>1</w:t>
      </w:r>
      <w:r w:rsidR="003911E8" w:rsidRPr="00D562DE">
        <w:rPr>
          <w:rFonts w:ascii="Lucida Sans Unicode" w:eastAsia="Times New Roman" w:hAnsi="Lucida Sans Unicode" w:cs="Lucida Sans Unicode"/>
          <w:b/>
          <w:lang w:val="es-ES_tradnl" w:eastAsia="es-ES"/>
        </w:rPr>
        <w:t>.</w:t>
      </w:r>
      <w:r w:rsidR="003911E8" w:rsidRPr="00D562DE">
        <w:rPr>
          <w:rFonts w:ascii="Lucida Sans Unicode" w:eastAsia="Times New Roman" w:hAnsi="Lucida Sans Unicode" w:cs="Lucida Sans Unicode"/>
          <w:lang w:val="es-ES_tradnl" w:eastAsia="es-ES"/>
        </w:rPr>
        <w:t xml:space="preserve"> </w:t>
      </w:r>
      <w:r w:rsidR="003911E8" w:rsidRPr="00D562DE">
        <w:rPr>
          <w:rFonts w:ascii="Lucida Sans Unicode" w:eastAsia="Times New Roman" w:hAnsi="Lucida Sans Unicode" w:cs="Lucida Sans Unicode"/>
          <w:b/>
          <w:lang w:val="es-ES_tradnl" w:eastAsia="es-ES"/>
        </w:rPr>
        <w:t xml:space="preserve">REGISTRO DEL PARTIDO POLÍTICO </w:t>
      </w:r>
      <w:r w:rsidR="00037342" w:rsidRPr="00D562DE">
        <w:rPr>
          <w:rFonts w:ascii="Lucida Sans Unicode" w:eastAsia="Times New Roman" w:hAnsi="Lucida Sans Unicode" w:cs="Lucida Sans Unicode"/>
          <w:b/>
          <w:lang w:val="es-ES_tradnl" w:eastAsia="es-ES"/>
        </w:rPr>
        <w:t>LOCAL DENOMINADO “HAGAMOS”</w:t>
      </w:r>
      <w:r w:rsidR="003911E8" w:rsidRPr="00D562DE">
        <w:rPr>
          <w:rFonts w:ascii="Lucida Sans Unicode" w:eastAsia="Times New Roman" w:hAnsi="Lucida Sans Unicode" w:cs="Lucida Sans Unicode"/>
          <w:lang w:val="es-ES_tradnl" w:eastAsia="es-ES"/>
        </w:rPr>
        <w:t xml:space="preserve">. </w:t>
      </w:r>
      <w:r w:rsidR="005C6CAC" w:rsidRPr="00D562DE">
        <w:rPr>
          <w:rFonts w:ascii="Lucida Sans Unicode" w:hAnsi="Lucida Sans Unicode" w:cs="Lucida Sans Unicode"/>
        </w:rPr>
        <w:t>El dieciocho de septiembre, en sesión extraordinaria, el Consejo General del Instituto Electoral, mediante acuerdo identificado con clave alfanumérica IEPC-ACG-025/2020</w:t>
      </w:r>
      <w:r w:rsidR="005C6CAC" w:rsidRPr="00D562DE">
        <w:rPr>
          <w:rStyle w:val="Refdenotaalpie"/>
          <w:rFonts w:ascii="Lucida Sans Unicode" w:hAnsi="Lucida Sans Unicode" w:cs="Lucida Sans Unicode"/>
        </w:rPr>
        <w:footnoteReference w:id="1"/>
      </w:r>
      <w:r w:rsidR="005C6CAC" w:rsidRPr="00D562DE">
        <w:rPr>
          <w:rFonts w:ascii="Lucida Sans Unicode" w:hAnsi="Lucida Sans Unicode" w:cs="Lucida Sans Unicode"/>
        </w:rPr>
        <w:t>, aprobó el registro como partido local al instituto político denominado “</w:t>
      </w:r>
      <w:r w:rsidR="005C6CAC" w:rsidRPr="00D562DE">
        <w:rPr>
          <w:rFonts w:ascii="Lucida Sans Unicode" w:hAnsi="Lucida Sans Unicode" w:cs="Lucida Sans Unicode"/>
          <w:b/>
          <w:bCs/>
        </w:rPr>
        <w:t>HAGAMOS</w:t>
      </w:r>
      <w:r w:rsidR="005C6CAC" w:rsidRPr="00D562DE">
        <w:rPr>
          <w:rFonts w:ascii="Lucida Sans Unicode" w:hAnsi="Lucida Sans Unicode" w:cs="Lucida Sans Unicode"/>
        </w:rPr>
        <w:t>”. Además, se determinó que el registro tendría efectos constitutivos a partir del primero de octubre de dos mil veinte.</w:t>
      </w:r>
    </w:p>
    <w:p w14:paraId="4B11B805" w14:textId="77777777" w:rsidR="00FA0036" w:rsidRPr="00D562DE" w:rsidRDefault="00FA0036" w:rsidP="001A7A4D">
      <w:pPr>
        <w:pStyle w:val="Sinespaciado"/>
        <w:spacing w:line="276" w:lineRule="auto"/>
        <w:jc w:val="both"/>
        <w:rPr>
          <w:rFonts w:ascii="Lucida Sans Unicode" w:hAnsi="Lucida Sans Unicode" w:cs="Lucida Sans Unicode"/>
          <w:lang w:val="es-ES_tradnl" w:eastAsia="es-ES"/>
        </w:rPr>
      </w:pPr>
    </w:p>
    <w:p w14:paraId="5A5A8B47" w14:textId="4B5554C9" w:rsidR="001821A5" w:rsidRPr="00C7732F" w:rsidRDefault="00FA0036" w:rsidP="001A7A4D">
      <w:pPr>
        <w:pStyle w:val="Sinespaciado"/>
        <w:spacing w:line="276" w:lineRule="auto"/>
        <w:jc w:val="both"/>
        <w:rPr>
          <w:rFonts w:ascii="Lucida Sans Unicode" w:hAnsi="Lucida Sans Unicode" w:cs="Lucida Sans Unicode"/>
          <w:b/>
          <w:lang w:val="es-ES_tradnl" w:eastAsia="es-ES"/>
        </w:rPr>
      </w:pPr>
      <w:r w:rsidRPr="00D562DE">
        <w:rPr>
          <w:rFonts w:ascii="Lucida Sans Unicode" w:hAnsi="Lucida Sans Unicode" w:cs="Lucida Sans Unicode"/>
          <w:b/>
          <w:lang w:val="es-ES_tradnl" w:eastAsia="es-ES"/>
        </w:rPr>
        <w:t>CORRESPONDIENTE AL AÑO DOS MIL VEINT</w:t>
      </w:r>
      <w:r w:rsidR="001821A5" w:rsidRPr="00D562DE">
        <w:rPr>
          <w:rFonts w:ascii="Lucida Sans Unicode" w:hAnsi="Lucida Sans Unicode" w:cs="Lucida Sans Unicode"/>
          <w:b/>
          <w:lang w:val="es-ES_tradnl" w:eastAsia="es-ES"/>
        </w:rPr>
        <w:t>IUNO</w:t>
      </w:r>
    </w:p>
    <w:p w14:paraId="6EEBB945" w14:textId="77777777" w:rsidR="001821A5" w:rsidRPr="00C7732F" w:rsidRDefault="001821A5" w:rsidP="001A7A4D">
      <w:pPr>
        <w:pStyle w:val="Sinespaciado"/>
        <w:spacing w:line="276" w:lineRule="auto"/>
        <w:jc w:val="both"/>
        <w:rPr>
          <w:rFonts w:ascii="Lucida Sans Unicode" w:hAnsi="Lucida Sans Unicode" w:cs="Lucida Sans Unicode"/>
          <w:b/>
          <w:lang w:val="es-ES_tradnl" w:eastAsia="es-ES"/>
        </w:rPr>
      </w:pPr>
    </w:p>
    <w:p w14:paraId="708C2462" w14:textId="77777777" w:rsidR="00987FF7" w:rsidRPr="00C7732F" w:rsidRDefault="001821A5" w:rsidP="001A7A4D">
      <w:pPr>
        <w:pStyle w:val="Sinespaciado"/>
        <w:spacing w:line="276" w:lineRule="auto"/>
        <w:jc w:val="both"/>
        <w:rPr>
          <w:rFonts w:ascii="Lucida Sans Unicode" w:eastAsia="Trebuchet MS" w:hAnsi="Lucida Sans Unicode" w:cs="Lucida Sans Unicode"/>
        </w:rPr>
      </w:pPr>
      <w:r w:rsidRPr="00C7732F">
        <w:rPr>
          <w:rFonts w:ascii="Lucida Sans Unicode" w:hAnsi="Lucida Sans Unicode" w:cs="Lucida Sans Unicode"/>
          <w:b/>
          <w:lang w:val="es-ES_tradnl" w:eastAsia="es-ES"/>
        </w:rPr>
        <w:t xml:space="preserve">2. </w:t>
      </w:r>
      <w:r w:rsidR="00BC54B6" w:rsidRPr="00C7732F">
        <w:rPr>
          <w:rFonts w:ascii="Lucida Sans Unicode" w:eastAsia="Trebuchet MS" w:hAnsi="Lucida Sans Unicode" w:cs="Lucida Sans Unicode"/>
          <w:b/>
          <w:bCs/>
        </w:rPr>
        <w:t xml:space="preserve">APROBACIÓN DE LOS LINEAMIENTOS PARA LLEVAR A CABO EL PROCEDIMIENTO DE LIQUIDACIÓN DE PARTIDOS POLÍTICOS LOCALES. </w:t>
      </w:r>
      <w:r w:rsidR="00BC54B6" w:rsidRPr="00C7732F">
        <w:rPr>
          <w:rFonts w:ascii="Lucida Sans Unicode" w:eastAsia="Trebuchet MS" w:hAnsi="Lucida Sans Unicode" w:cs="Lucida Sans Unicode"/>
        </w:rPr>
        <w:t>El diecisiete de julio, en sesión extraordinaria, el Consejo General del Instituto Electoral  mediante acuerdo identificado con clave alfanumérica IEPC-ACG-297/2021</w:t>
      </w:r>
      <w:r w:rsidR="00BC54B6" w:rsidRPr="00C7732F">
        <w:rPr>
          <w:rStyle w:val="Refdenotaalpie"/>
          <w:rFonts w:ascii="Lucida Sans Unicode" w:eastAsia="Trebuchet MS" w:hAnsi="Lucida Sans Unicode" w:cs="Lucida Sans Unicode"/>
        </w:rPr>
        <w:footnoteReference w:id="2"/>
      </w:r>
      <w:r w:rsidR="00BC54B6" w:rsidRPr="00C7732F">
        <w:rPr>
          <w:rFonts w:ascii="Lucida Sans Unicode" w:eastAsia="Trebuchet MS" w:hAnsi="Lucida Sans Unicode" w:cs="Lucida Sans Unicode"/>
        </w:rPr>
        <w:t xml:space="preserve">, aprobó los </w:t>
      </w:r>
      <w:r w:rsidR="00BC54B6" w:rsidRPr="00C7732F">
        <w:rPr>
          <w:rFonts w:ascii="Lucida Sans Unicode" w:eastAsia="Trebuchet MS" w:hAnsi="Lucida Sans Unicode" w:cs="Lucida Sans Unicode"/>
          <w:i/>
          <w:iCs/>
        </w:rPr>
        <w:t xml:space="preserve">“Lineamientos para llevar a cabo el procedimiento de liquidación del patrimonio adquirido por los partidos políticos estatales que pierdan su registro local ante el Instituto Electoral y de Participación Ciudadana del Estado de Jalisco”, </w:t>
      </w:r>
      <w:r w:rsidR="00BC54B6" w:rsidRPr="00C7732F">
        <w:rPr>
          <w:rFonts w:ascii="Lucida Sans Unicode" w:eastAsia="Trebuchet MS" w:hAnsi="Lucida Sans Unicode" w:cs="Lucida Sans Unicode"/>
        </w:rPr>
        <w:t>en cumplimiento de la norma electoral para proceder conforme a los principios generales de la materia en los procedimientos de liquidación de los partidos políticos locales.</w:t>
      </w:r>
    </w:p>
    <w:p w14:paraId="418E3F0C" w14:textId="77777777" w:rsidR="00987FF7" w:rsidRDefault="00987FF7" w:rsidP="001A7A4D">
      <w:pPr>
        <w:pStyle w:val="Sinespaciado"/>
        <w:spacing w:line="276" w:lineRule="auto"/>
        <w:jc w:val="both"/>
        <w:rPr>
          <w:rFonts w:ascii="Lucida Sans Unicode" w:eastAsia="Trebuchet MS" w:hAnsi="Lucida Sans Unicode" w:cs="Lucida Sans Unicode"/>
        </w:rPr>
      </w:pPr>
    </w:p>
    <w:p w14:paraId="4C7CD527" w14:textId="77777777" w:rsidR="00F76DB4" w:rsidRDefault="00F76DB4" w:rsidP="001A7A4D">
      <w:pPr>
        <w:pStyle w:val="Sinespaciado"/>
        <w:spacing w:line="276" w:lineRule="auto"/>
        <w:jc w:val="both"/>
        <w:rPr>
          <w:rFonts w:ascii="Lucida Sans Unicode" w:eastAsia="Trebuchet MS" w:hAnsi="Lucida Sans Unicode" w:cs="Lucida Sans Unicode"/>
        </w:rPr>
      </w:pPr>
    </w:p>
    <w:p w14:paraId="5B065432" w14:textId="77777777" w:rsidR="00F76DB4" w:rsidRPr="00C7732F" w:rsidRDefault="00F76DB4" w:rsidP="001A7A4D">
      <w:pPr>
        <w:pStyle w:val="Sinespaciado"/>
        <w:spacing w:line="276" w:lineRule="auto"/>
        <w:jc w:val="both"/>
        <w:rPr>
          <w:rFonts w:ascii="Lucida Sans Unicode" w:eastAsia="Trebuchet MS" w:hAnsi="Lucida Sans Unicode" w:cs="Lucida Sans Unicode"/>
        </w:rPr>
      </w:pPr>
    </w:p>
    <w:p w14:paraId="4A87B57A" w14:textId="77777777" w:rsidR="00F76DB4" w:rsidRDefault="00987FF7" w:rsidP="001A7A4D">
      <w:pPr>
        <w:pStyle w:val="Sinespaciado"/>
        <w:spacing w:line="276" w:lineRule="auto"/>
        <w:jc w:val="both"/>
        <w:rPr>
          <w:rFonts w:ascii="Lucida Sans Unicode" w:hAnsi="Lucida Sans Unicode" w:cs="Lucida Sans Unicode"/>
          <w:b/>
          <w:lang w:val="es-ES_tradnl" w:eastAsia="es-ES"/>
        </w:rPr>
      </w:pPr>
      <w:r w:rsidRPr="00C7732F">
        <w:rPr>
          <w:rFonts w:ascii="Lucida Sans Unicode" w:hAnsi="Lucida Sans Unicode" w:cs="Lucida Sans Unicode"/>
          <w:b/>
          <w:lang w:val="es-ES_tradnl" w:eastAsia="es-ES"/>
        </w:rPr>
        <w:t>CORRESPONDIENTES AL AÑO DOS MIL VEINTITRÉS</w:t>
      </w:r>
      <w:r w:rsidR="00FA0036" w:rsidRPr="00C7732F">
        <w:rPr>
          <w:rFonts w:ascii="Lucida Sans Unicode" w:hAnsi="Lucida Sans Unicode" w:cs="Lucida Sans Unicode"/>
          <w:b/>
          <w:lang w:val="es-ES_tradnl" w:eastAsia="es-ES"/>
        </w:rPr>
        <w:t xml:space="preserve"> </w:t>
      </w:r>
    </w:p>
    <w:p w14:paraId="01CD879D" w14:textId="1CD8F6FB" w:rsidR="00FA0036" w:rsidRPr="00C7732F" w:rsidRDefault="003911E8" w:rsidP="001A7A4D">
      <w:pPr>
        <w:pStyle w:val="Sinespaciado"/>
        <w:spacing w:line="276" w:lineRule="auto"/>
        <w:jc w:val="both"/>
        <w:rPr>
          <w:rFonts w:ascii="Lucida Sans Unicode" w:eastAsia="Times New Roman" w:hAnsi="Lucida Sans Unicode" w:cs="Lucida Sans Unicode"/>
          <w:b/>
          <w:lang w:val="es-ES_tradnl" w:eastAsia="es-ES"/>
        </w:rPr>
      </w:pPr>
      <w:r w:rsidRPr="00C7732F">
        <w:rPr>
          <w:rFonts w:ascii="Lucida Sans Unicode" w:eastAsia="Times New Roman" w:hAnsi="Lucida Sans Unicode" w:cs="Lucida Sans Unicode"/>
          <w:b/>
          <w:lang w:val="es-ES_tradnl" w:eastAsia="es-ES"/>
        </w:rPr>
        <w:t xml:space="preserve"> </w:t>
      </w:r>
    </w:p>
    <w:p w14:paraId="2451A845" w14:textId="7450D5E2" w:rsidR="00762502" w:rsidRDefault="00475897" w:rsidP="00F7203F">
      <w:pPr>
        <w:pStyle w:val="Sinespaciado"/>
        <w:spacing w:line="276" w:lineRule="auto"/>
        <w:jc w:val="both"/>
        <w:rPr>
          <w:rFonts w:ascii="Lucida Sans Unicode" w:hAnsi="Lucida Sans Unicode" w:cs="Lucida Sans Unicode"/>
        </w:rPr>
      </w:pPr>
      <w:r w:rsidRPr="00C7732F">
        <w:rPr>
          <w:rFonts w:ascii="Lucida Sans Unicode" w:eastAsia="Times New Roman" w:hAnsi="Lucida Sans Unicode" w:cs="Lucida Sans Unicode"/>
          <w:lang w:val="es-ES_tradnl" w:eastAsia="es-ES"/>
        </w:rPr>
        <w:t xml:space="preserve"> </w:t>
      </w:r>
      <w:r w:rsidR="007F54DB" w:rsidRPr="00C7732F">
        <w:rPr>
          <w:rFonts w:ascii="Lucida Sans Unicode" w:eastAsia="Trebuchet MS" w:hAnsi="Lucida Sans Unicode" w:cs="Lucida Sans Unicode"/>
          <w:b/>
          <w:lang w:eastAsia="es-ES"/>
        </w:rPr>
        <w:t>3</w:t>
      </w:r>
      <w:r w:rsidR="004330A5" w:rsidRPr="00C7732F">
        <w:rPr>
          <w:rFonts w:ascii="Lucida Sans Unicode" w:eastAsia="Trebuchet MS" w:hAnsi="Lucida Sans Unicode" w:cs="Lucida Sans Unicode"/>
          <w:b/>
          <w:lang w:eastAsia="es-ES"/>
        </w:rPr>
        <w:t xml:space="preserve">. </w:t>
      </w:r>
      <w:r w:rsidR="00762502" w:rsidRPr="00C7732F">
        <w:rPr>
          <w:rFonts w:ascii="Lucida Sans Unicode" w:eastAsia="Trebuchet MS" w:hAnsi="Lucida Sans Unicode" w:cs="Lucida Sans Unicode"/>
          <w:b/>
          <w:lang w:eastAsia="es-ES"/>
        </w:rPr>
        <w:t>APROBACIÓN DEL CALENDARIO INTEGRAL DEL PROCESO ELECTORAL</w:t>
      </w:r>
      <w:r w:rsidR="007F54DB" w:rsidRPr="00C7732F">
        <w:rPr>
          <w:rFonts w:ascii="Lucida Sans Unicode" w:eastAsia="Trebuchet MS" w:hAnsi="Lucida Sans Unicode" w:cs="Lucida Sans Unicode"/>
          <w:b/>
          <w:lang w:eastAsia="es-ES"/>
        </w:rPr>
        <w:t xml:space="preserve"> LOCAL</w:t>
      </w:r>
      <w:r w:rsidR="00762502" w:rsidRPr="00C7732F">
        <w:rPr>
          <w:rFonts w:ascii="Lucida Sans Unicode" w:eastAsia="Trebuchet MS" w:hAnsi="Lucida Sans Unicode" w:cs="Lucida Sans Unicode"/>
          <w:b/>
          <w:lang w:eastAsia="es-ES"/>
        </w:rPr>
        <w:t xml:space="preserve"> CONCURRENTE 202</w:t>
      </w:r>
      <w:r w:rsidR="007F54DB" w:rsidRPr="00C7732F">
        <w:rPr>
          <w:rFonts w:ascii="Lucida Sans Unicode" w:eastAsia="Trebuchet MS" w:hAnsi="Lucida Sans Unicode" w:cs="Lucida Sans Unicode"/>
          <w:b/>
          <w:lang w:eastAsia="es-ES"/>
        </w:rPr>
        <w:t>3</w:t>
      </w:r>
      <w:r w:rsidR="00762502" w:rsidRPr="00C7732F">
        <w:rPr>
          <w:rFonts w:ascii="Lucida Sans Unicode" w:eastAsia="Trebuchet MS" w:hAnsi="Lucida Sans Unicode" w:cs="Lucida Sans Unicode"/>
          <w:b/>
          <w:lang w:eastAsia="es-ES"/>
        </w:rPr>
        <w:t>-202</w:t>
      </w:r>
      <w:r w:rsidR="007F54DB" w:rsidRPr="00C7732F">
        <w:rPr>
          <w:rFonts w:ascii="Lucida Sans Unicode" w:eastAsia="Trebuchet MS" w:hAnsi="Lucida Sans Unicode" w:cs="Lucida Sans Unicode"/>
          <w:b/>
          <w:lang w:eastAsia="es-ES"/>
        </w:rPr>
        <w:t>4</w:t>
      </w:r>
      <w:r w:rsidR="00762502" w:rsidRPr="00C7732F">
        <w:rPr>
          <w:rFonts w:ascii="Lucida Sans Unicode" w:eastAsia="Trebuchet MS" w:hAnsi="Lucida Sans Unicode" w:cs="Lucida Sans Unicode"/>
          <w:b/>
          <w:lang w:eastAsia="es-ES"/>
        </w:rPr>
        <w:t xml:space="preserve">. </w:t>
      </w:r>
      <w:r w:rsidR="0076614A" w:rsidRPr="00C7732F">
        <w:rPr>
          <w:rFonts w:ascii="Lucida Sans Unicode" w:hAnsi="Lucida Sans Unicode" w:cs="Lucida Sans Unicode"/>
        </w:rPr>
        <w:t>El</w:t>
      </w:r>
      <w:r w:rsidR="0076614A" w:rsidRPr="00C7732F">
        <w:rPr>
          <w:rFonts w:ascii="Lucida Sans Unicode" w:hAnsi="Lucida Sans Unicode" w:cs="Lucida Sans Unicode"/>
          <w:lang w:val="es-419"/>
        </w:rPr>
        <w:t xml:space="preserve"> dieciocho</w:t>
      </w:r>
      <w:r w:rsidR="0076614A" w:rsidRPr="00C7732F">
        <w:rPr>
          <w:rFonts w:ascii="Lucida Sans Unicode" w:hAnsi="Lucida Sans Unicode" w:cs="Lucida Sans Unicode"/>
        </w:rPr>
        <w:t xml:space="preserve"> de </w:t>
      </w:r>
      <w:r w:rsidR="0076614A" w:rsidRPr="00C7732F">
        <w:rPr>
          <w:rFonts w:ascii="Lucida Sans Unicode" w:hAnsi="Lucida Sans Unicode" w:cs="Lucida Sans Unicode"/>
          <w:lang w:val="es-419"/>
        </w:rPr>
        <w:t>septiembre</w:t>
      </w:r>
      <w:r w:rsidR="0076614A" w:rsidRPr="00C7732F">
        <w:rPr>
          <w:rFonts w:ascii="Lucida Sans Unicode" w:hAnsi="Lucida Sans Unicode" w:cs="Lucida Sans Unicode"/>
        </w:rPr>
        <w:t>, en la décima cuarta sesión extraordinaria del Consejo General del Instituto Electoral, se emitió el acuerdo identificado con clave alfanumérica IEPC-ACG-060/2023</w:t>
      </w:r>
      <w:r w:rsidR="0076614A" w:rsidRPr="00C7732F">
        <w:rPr>
          <w:rStyle w:val="Refdenotaalpie"/>
          <w:rFonts w:ascii="Lucida Sans Unicode" w:hAnsi="Lucida Sans Unicode" w:cs="Lucida Sans Unicode"/>
        </w:rPr>
        <w:footnoteReference w:id="3"/>
      </w:r>
      <w:r w:rsidR="0076614A" w:rsidRPr="00C7732F">
        <w:rPr>
          <w:rFonts w:ascii="Lucida Sans Unicode" w:hAnsi="Lucida Sans Unicode" w:cs="Lucida Sans Unicode"/>
        </w:rPr>
        <w:t>,</w:t>
      </w:r>
      <w:r w:rsidR="0076614A" w:rsidRPr="00C7732F">
        <w:rPr>
          <w:rFonts w:ascii="Lucida Sans Unicode" w:hAnsi="Lucida Sans Unicode" w:cs="Lucida Sans Unicode"/>
          <w:lang w:val="es-419"/>
        </w:rPr>
        <w:t xml:space="preserve"> mediante el cual se </w:t>
      </w:r>
      <w:r w:rsidR="0076614A" w:rsidRPr="00C7732F">
        <w:rPr>
          <w:rFonts w:ascii="Lucida Sans Unicode" w:hAnsi="Lucida Sans Unicode" w:cs="Lucida Sans Unicode"/>
        </w:rPr>
        <w:t xml:space="preserve">aprobó el Calendario Integral para el Proceso Electoral </w:t>
      </w:r>
      <w:r w:rsidR="0076614A" w:rsidRPr="00C7732F">
        <w:rPr>
          <w:rFonts w:ascii="Lucida Sans Unicode" w:hAnsi="Lucida Sans Unicode" w:cs="Lucida Sans Unicode"/>
          <w:lang w:val="es-419"/>
        </w:rPr>
        <w:t xml:space="preserve">Local </w:t>
      </w:r>
      <w:r w:rsidR="0076614A" w:rsidRPr="00C7732F">
        <w:rPr>
          <w:rFonts w:ascii="Lucida Sans Unicode" w:hAnsi="Lucida Sans Unicode" w:cs="Lucida Sans Unicode"/>
        </w:rPr>
        <w:t>Concurrente 202</w:t>
      </w:r>
      <w:r w:rsidR="0076614A" w:rsidRPr="00C7732F">
        <w:rPr>
          <w:rFonts w:ascii="Lucida Sans Unicode" w:hAnsi="Lucida Sans Unicode" w:cs="Lucida Sans Unicode"/>
          <w:lang w:val="es-419"/>
        </w:rPr>
        <w:t>3</w:t>
      </w:r>
      <w:r w:rsidR="0076614A" w:rsidRPr="00C7732F">
        <w:rPr>
          <w:rFonts w:ascii="Lucida Sans Unicode" w:hAnsi="Lucida Sans Unicode" w:cs="Lucida Sans Unicode"/>
        </w:rPr>
        <w:t>-202</w:t>
      </w:r>
      <w:r w:rsidR="0076614A" w:rsidRPr="00C7732F">
        <w:rPr>
          <w:rFonts w:ascii="Lucida Sans Unicode" w:hAnsi="Lucida Sans Unicode" w:cs="Lucida Sans Unicode"/>
          <w:lang w:val="es-419"/>
        </w:rPr>
        <w:t>4</w:t>
      </w:r>
      <w:r w:rsidR="0076614A" w:rsidRPr="00C7732F">
        <w:rPr>
          <w:rFonts w:ascii="Lucida Sans Unicode" w:hAnsi="Lucida Sans Unicode" w:cs="Lucida Sans Unicode"/>
        </w:rPr>
        <w:t>.</w:t>
      </w:r>
    </w:p>
    <w:p w14:paraId="7DB46F03" w14:textId="36F37DAA" w:rsidR="00234174" w:rsidRPr="00C7732F" w:rsidRDefault="007D1A7D" w:rsidP="001A7A4D">
      <w:pPr>
        <w:pStyle w:val="Prrafodelista"/>
        <w:spacing w:before="240" w:after="0" w:line="276" w:lineRule="auto"/>
        <w:ind w:left="0"/>
        <w:jc w:val="both"/>
        <w:rPr>
          <w:rFonts w:ascii="Lucida Sans Unicode" w:hAnsi="Lucida Sans Unicode" w:cs="Lucida Sans Unicode"/>
        </w:rPr>
      </w:pPr>
      <w:r w:rsidRPr="00C7732F">
        <w:rPr>
          <w:rFonts w:ascii="Lucida Sans Unicode" w:eastAsia="Trebuchet MS" w:hAnsi="Lucida Sans Unicode" w:cs="Lucida Sans Unicode"/>
          <w:b/>
          <w:lang w:eastAsia="es-ES"/>
        </w:rPr>
        <w:t>4</w:t>
      </w:r>
      <w:r w:rsidR="00762502" w:rsidRPr="00C7732F">
        <w:rPr>
          <w:rFonts w:ascii="Lucida Sans Unicode" w:eastAsia="Trebuchet MS" w:hAnsi="Lucida Sans Unicode" w:cs="Lucida Sans Unicode"/>
          <w:b/>
          <w:lang w:eastAsia="es-ES"/>
        </w:rPr>
        <w:t>. APROBACIÓN</w:t>
      </w:r>
      <w:r w:rsidRPr="00C7732F">
        <w:rPr>
          <w:rFonts w:ascii="Lucida Sans Unicode" w:eastAsia="Trebuchet MS" w:hAnsi="Lucida Sans Unicode" w:cs="Lucida Sans Unicode"/>
          <w:b/>
          <w:lang w:eastAsia="es-ES"/>
        </w:rPr>
        <w:t xml:space="preserve"> Y PUBLICACIÓN</w:t>
      </w:r>
      <w:r w:rsidR="00762502" w:rsidRPr="00C7732F">
        <w:rPr>
          <w:rFonts w:ascii="Lucida Sans Unicode" w:eastAsia="Trebuchet MS" w:hAnsi="Lucida Sans Unicode" w:cs="Lucida Sans Unicode"/>
          <w:b/>
          <w:lang w:eastAsia="es-ES"/>
        </w:rPr>
        <w:t xml:space="preserve"> DEL TEXTO DE LA CONVOCATORIA PARA LA CELEBRACIÓN DE ELECCIONES. </w:t>
      </w:r>
      <w:r w:rsidR="00234174" w:rsidRPr="00C7732F">
        <w:rPr>
          <w:rFonts w:ascii="Lucida Sans Unicode" w:hAnsi="Lucida Sans Unicode" w:cs="Lucida Sans Unicode"/>
          <w:bCs/>
        </w:rPr>
        <w:t xml:space="preserve">El uno de noviembre, en la décima novena sesión extraordinaria, </w:t>
      </w:r>
      <w:r w:rsidR="00234174" w:rsidRPr="00C7732F">
        <w:rPr>
          <w:rFonts w:ascii="Lucida Sans Unicode" w:hAnsi="Lucida Sans Unicode" w:cs="Lucida Sans Unicode"/>
        </w:rPr>
        <w:t>mediante acuerdo identificado con clave alfanumérica IEPC-ACG-071/2023</w:t>
      </w:r>
      <w:r w:rsidR="00234174" w:rsidRPr="00C7732F">
        <w:rPr>
          <w:rStyle w:val="Refdenotaalpie"/>
          <w:rFonts w:ascii="Lucida Sans Unicode" w:hAnsi="Lucida Sans Unicode" w:cs="Lucida Sans Unicode"/>
        </w:rPr>
        <w:footnoteReference w:id="4"/>
      </w:r>
      <w:r w:rsidR="00234174" w:rsidRPr="00C7732F">
        <w:rPr>
          <w:rFonts w:ascii="Lucida Sans Unicode" w:hAnsi="Lucida Sans Unicode" w:cs="Lucida Sans Unicode"/>
        </w:rPr>
        <w:t>, el Consejo General del Instituto Electoral, aprobó el texto de la convocatoria para la celebración de elecciones constitucionales en el estado de Jalisco, durante el Proceso Electoral Local Concurrente 2023-2024.</w:t>
      </w:r>
    </w:p>
    <w:p w14:paraId="0E13BA75" w14:textId="77777777" w:rsidR="00234174" w:rsidRPr="00C7732F" w:rsidRDefault="00234174" w:rsidP="001A7A4D">
      <w:pPr>
        <w:pStyle w:val="Prrafodelista"/>
        <w:spacing w:line="276" w:lineRule="auto"/>
        <w:rPr>
          <w:rFonts w:ascii="Lucida Sans Unicode" w:hAnsi="Lucida Sans Unicode" w:cs="Lucida Sans Unicode"/>
        </w:rPr>
      </w:pPr>
    </w:p>
    <w:p w14:paraId="04C7BD29" w14:textId="25E4D16E" w:rsidR="00762502" w:rsidRPr="00C7732F" w:rsidRDefault="00234174" w:rsidP="001A7A4D">
      <w:pPr>
        <w:spacing w:after="0" w:line="276" w:lineRule="auto"/>
        <w:jc w:val="both"/>
        <w:rPr>
          <w:rFonts w:ascii="Lucida Sans Unicode" w:eastAsia="Trebuchet MS" w:hAnsi="Lucida Sans Unicode" w:cs="Lucida Sans Unicode"/>
          <w:lang w:eastAsia="es-ES"/>
        </w:rPr>
      </w:pPr>
      <w:r w:rsidRPr="00C7732F">
        <w:rPr>
          <w:rFonts w:ascii="Lucida Sans Unicode" w:hAnsi="Lucida Sans Unicode" w:cs="Lucida Sans Unicode"/>
        </w:rPr>
        <w:t>El dos de noviembre, fue publicada en el Periódico Oficial “El Estado de Jalisco”</w:t>
      </w:r>
      <w:r w:rsidRPr="00C7732F">
        <w:rPr>
          <w:rStyle w:val="Refdenotaalpie"/>
          <w:rFonts w:ascii="Lucida Sans Unicode" w:hAnsi="Lucida Sans Unicode" w:cs="Lucida Sans Unicode"/>
        </w:rPr>
        <w:footnoteReference w:id="5"/>
      </w:r>
      <w:r w:rsidRPr="00C7732F">
        <w:rPr>
          <w:rFonts w:ascii="Lucida Sans Unicode" w:hAnsi="Lucida Sans Unicode" w:cs="Lucida Sans Unicode"/>
        </w:rPr>
        <w:t>, la convocatoria para la celebración de elecciones constitucionales en el estado de Jalisco, que tuvo verificativo el pasado domingo dos de junio del año en curso.</w:t>
      </w:r>
    </w:p>
    <w:p w14:paraId="7DB08902" w14:textId="77777777" w:rsidR="00762502" w:rsidRPr="00C7732F" w:rsidRDefault="00762502" w:rsidP="001A7A4D">
      <w:pPr>
        <w:spacing w:after="0" w:line="276" w:lineRule="auto"/>
        <w:jc w:val="both"/>
        <w:rPr>
          <w:rFonts w:ascii="Lucida Sans Unicode" w:eastAsia="Trebuchet MS" w:hAnsi="Lucida Sans Unicode" w:cs="Lucida Sans Unicode"/>
          <w:lang w:eastAsia="es-ES"/>
        </w:rPr>
      </w:pPr>
    </w:p>
    <w:p w14:paraId="1566EF37" w14:textId="6C515F46" w:rsidR="00762502" w:rsidRPr="00C7732F" w:rsidRDefault="00762502" w:rsidP="001A7A4D">
      <w:pPr>
        <w:spacing w:after="0" w:line="276" w:lineRule="auto"/>
        <w:jc w:val="both"/>
        <w:rPr>
          <w:rFonts w:ascii="Lucida Sans Unicode" w:eastAsia="Trebuchet MS" w:hAnsi="Lucida Sans Unicode" w:cs="Lucida Sans Unicode"/>
          <w:lang w:eastAsia="es-ES"/>
        </w:rPr>
      </w:pPr>
      <w:r w:rsidRPr="00C7732F">
        <w:rPr>
          <w:rFonts w:ascii="Lucida Sans Unicode" w:eastAsia="Trebuchet MS" w:hAnsi="Lucida Sans Unicode" w:cs="Lucida Sans Unicode"/>
          <w:b/>
          <w:lang w:eastAsia="es-ES"/>
        </w:rPr>
        <w:t>CORRESPONDIENTE</w:t>
      </w:r>
      <w:r w:rsidR="00C14BEB" w:rsidRPr="00C7732F">
        <w:rPr>
          <w:rFonts w:ascii="Lucida Sans Unicode" w:eastAsia="Trebuchet MS" w:hAnsi="Lucida Sans Unicode" w:cs="Lucida Sans Unicode"/>
          <w:b/>
          <w:lang w:eastAsia="es-ES"/>
        </w:rPr>
        <w:t>S</w:t>
      </w:r>
      <w:r w:rsidRPr="00C7732F">
        <w:rPr>
          <w:rFonts w:ascii="Lucida Sans Unicode" w:eastAsia="Trebuchet MS" w:hAnsi="Lucida Sans Unicode" w:cs="Lucida Sans Unicode"/>
          <w:b/>
          <w:lang w:eastAsia="es-ES"/>
        </w:rPr>
        <w:t xml:space="preserve"> AL AÑO DOS MIL VEINTI</w:t>
      </w:r>
      <w:r w:rsidR="005E003D" w:rsidRPr="00C7732F">
        <w:rPr>
          <w:rFonts w:ascii="Lucida Sans Unicode" w:eastAsia="Trebuchet MS" w:hAnsi="Lucida Sans Unicode" w:cs="Lucida Sans Unicode"/>
          <w:b/>
          <w:lang w:eastAsia="es-ES"/>
        </w:rPr>
        <w:t>CUATRO</w:t>
      </w:r>
    </w:p>
    <w:p w14:paraId="28F3D5C4" w14:textId="77777777" w:rsidR="00762502" w:rsidRPr="00C7732F" w:rsidRDefault="00762502" w:rsidP="00BB14B5">
      <w:pPr>
        <w:spacing w:after="0" w:line="240" w:lineRule="auto"/>
        <w:jc w:val="both"/>
        <w:rPr>
          <w:rFonts w:ascii="Lucida Sans Unicode" w:eastAsia="Times New Roman" w:hAnsi="Lucida Sans Unicode" w:cs="Lucida Sans Unicode"/>
          <w:lang w:eastAsia="es-ES"/>
        </w:rPr>
      </w:pPr>
    </w:p>
    <w:p w14:paraId="0AC8E83E" w14:textId="319498BD" w:rsidR="004F05BE" w:rsidRPr="00C7732F" w:rsidRDefault="005E003D" w:rsidP="001A7A4D">
      <w:pPr>
        <w:pStyle w:val="Prrafodelista"/>
        <w:spacing w:before="240" w:after="0" w:line="276" w:lineRule="auto"/>
        <w:ind w:left="0"/>
        <w:jc w:val="both"/>
        <w:rPr>
          <w:rFonts w:ascii="Lucida Sans Unicode" w:hAnsi="Lucida Sans Unicode" w:cs="Lucida Sans Unicode"/>
        </w:rPr>
      </w:pPr>
      <w:r w:rsidRPr="00C7732F">
        <w:rPr>
          <w:rFonts w:ascii="Lucida Sans Unicode" w:eastAsia="Times New Roman" w:hAnsi="Lucida Sans Unicode" w:cs="Lucida Sans Unicode"/>
          <w:b/>
          <w:kern w:val="2"/>
          <w:lang w:eastAsia="es-ES"/>
        </w:rPr>
        <w:t>5</w:t>
      </w:r>
      <w:r w:rsidR="00762502" w:rsidRPr="00C7732F">
        <w:rPr>
          <w:rFonts w:ascii="Lucida Sans Unicode" w:eastAsia="Times New Roman" w:hAnsi="Lucida Sans Unicode" w:cs="Lucida Sans Unicode"/>
          <w:b/>
          <w:kern w:val="2"/>
          <w:lang w:eastAsia="es-ES"/>
        </w:rPr>
        <w:t xml:space="preserve">. </w:t>
      </w:r>
      <w:r w:rsidR="00762502" w:rsidRPr="00C7732F">
        <w:rPr>
          <w:rFonts w:ascii="Lucida Sans Unicode" w:eastAsia="Times New Roman" w:hAnsi="Lucida Sans Unicode" w:cs="Lucida Sans Unicode"/>
          <w:b/>
          <w:lang w:eastAsia="es-ES"/>
        </w:rPr>
        <w:t xml:space="preserve">JORNADA ELECTORAL. </w:t>
      </w:r>
      <w:r w:rsidR="004F05BE" w:rsidRPr="00C7732F">
        <w:rPr>
          <w:rFonts w:ascii="Lucida Sans Unicode" w:eastAsia="Calibri" w:hAnsi="Lucida Sans Unicode" w:cs="Lucida Sans Unicode"/>
        </w:rPr>
        <w:t>El dos de junio, se celebraron elecciones constitucionales para elegir a la persona titular de la gubernatura del estado, treinta y ocho diputaciones por ambos principios que conformarán la Sexagésima Cuarta Legislatura del Congreso del Estado; así como a las personas titulares e integrantes de los ciento veinticinco ayuntamientos de los municipios que conforman el territorio del estado de Jalisco, correspondientes al Proceso Electoral Local Concurrente 2023-2024.</w:t>
      </w:r>
    </w:p>
    <w:p w14:paraId="2D5C904E" w14:textId="58823E21" w:rsidR="00762502" w:rsidRPr="00C7732F" w:rsidRDefault="00762502" w:rsidP="001A7A4D">
      <w:pPr>
        <w:spacing w:after="0" w:line="276" w:lineRule="auto"/>
        <w:ind w:firstLine="15"/>
        <w:jc w:val="both"/>
        <w:rPr>
          <w:rFonts w:ascii="Lucida Sans Unicode" w:eastAsia="Times New Roman" w:hAnsi="Lucida Sans Unicode" w:cs="Lucida Sans Unicode"/>
          <w:lang w:eastAsia="es-ES"/>
        </w:rPr>
      </w:pPr>
    </w:p>
    <w:p w14:paraId="4127BF0E" w14:textId="3789C2B5" w:rsidR="00A871E7" w:rsidRPr="00C7732F" w:rsidRDefault="009F00F2" w:rsidP="001A7A4D">
      <w:pPr>
        <w:pStyle w:val="Prrafodelista"/>
        <w:spacing w:after="0" w:line="276" w:lineRule="auto"/>
        <w:ind w:left="0"/>
        <w:jc w:val="both"/>
        <w:rPr>
          <w:rFonts w:ascii="Lucida Sans Unicode" w:hAnsi="Lucida Sans Unicode" w:cs="Lucida Sans Unicode"/>
        </w:rPr>
      </w:pPr>
      <w:r w:rsidRPr="00C7732F">
        <w:rPr>
          <w:rFonts w:ascii="Lucida Sans Unicode" w:eastAsia="Times New Roman" w:hAnsi="Lucida Sans Unicode" w:cs="Lucida Sans Unicode"/>
          <w:b/>
          <w:lang w:eastAsia="es-ES"/>
        </w:rPr>
        <w:t>6</w:t>
      </w:r>
      <w:r w:rsidR="00762502" w:rsidRPr="00C7732F">
        <w:rPr>
          <w:rFonts w:ascii="Lucida Sans Unicode" w:eastAsia="Times New Roman" w:hAnsi="Lucida Sans Unicode" w:cs="Lucida Sans Unicode"/>
          <w:b/>
          <w:lang w:eastAsia="es-ES"/>
        </w:rPr>
        <w:t xml:space="preserve">. </w:t>
      </w:r>
      <w:r w:rsidR="00A871E7" w:rsidRPr="00C7732F">
        <w:rPr>
          <w:rFonts w:ascii="Lucida Sans Unicode" w:hAnsi="Lucida Sans Unicode" w:cs="Lucida Sans Unicode"/>
          <w:b/>
        </w:rPr>
        <w:t xml:space="preserve">CÓMPUTOS DISTRITALES Y MUNICIPALES. </w:t>
      </w:r>
      <w:r w:rsidR="00A871E7" w:rsidRPr="00C7732F">
        <w:rPr>
          <w:rFonts w:ascii="Lucida Sans Unicode" w:eastAsia="Calibri" w:hAnsi="Lucida Sans Unicode" w:cs="Lucida Sans Unicode"/>
        </w:rPr>
        <w:t xml:space="preserve">El cinco de junio, conforme a lo establecido en </w:t>
      </w:r>
      <w:r w:rsidR="00AB365A" w:rsidRPr="00D562DE">
        <w:rPr>
          <w:rFonts w:ascii="Lucida Sans Unicode" w:eastAsia="Calibri" w:hAnsi="Lucida Sans Unicode" w:cs="Lucida Sans Unicode"/>
        </w:rPr>
        <w:t>los</w:t>
      </w:r>
      <w:r w:rsidR="00A871E7" w:rsidRPr="00D562DE">
        <w:rPr>
          <w:rFonts w:ascii="Lucida Sans Unicode" w:eastAsia="Calibri" w:hAnsi="Lucida Sans Unicode" w:cs="Lucida Sans Unicode"/>
        </w:rPr>
        <w:t xml:space="preserve"> artículo</w:t>
      </w:r>
      <w:r w:rsidR="00AB365A" w:rsidRPr="00D562DE">
        <w:rPr>
          <w:rFonts w:ascii="Lucida Sans Unicode" w:eastAsia="Calibri" w:hAnsi="Lucida Sans Unicode" w:cs="Lucida Sans Unicode"/>
        </w:rPr>
        <w:t>s</w:t>
      </w:r>
      <w:r w:rsidR="00A871E7" w:rsidRPr="00D562DE">
        <w:rPr>
          <w:rFonts w:ascii="Lucida Sans Unicode" w:eastAsia="Calibri" w:hAnsi="Lucida Sans Unicode" w:cs="Lucida Sans Unicode"/>
        </w:rPr>
        <w:t xml:space="preserve"> 376</w:t>
      </w:r>
      <w:r w:rsidR="00AB365A" w:rsidRPr="00D562DE">
        <w:rPr>
          <w:rFonts w:ascii="Lucida Sans Unicode" w:eastAsia="Calibri" w:hAnsi="Lucida Sans Unicode" w:cs="Lucida Sans Unicode"/>
        </w:rPr>
        <w:t xml:space="preserve"> y 378</w:t>
      </w:r>
      <w:r w:rsidR="00A871E7" w:rsidRPr="00D562DE">
        <w:rPr>
          <w:rFonts w:ascii="Lucida Sans Unicode" w:eastAsia="Calibri" w:hAnsi="Lucida Sans Unicode" w:cs="Lucida Sans Unicode"/>
        </w:rPr>
        <w:t xml:space="preserve"> del</w:t>
      </w:r>
      <w:r w:rsidR="00A871E7" w:rsidRPr="00C7732F">
        <w:rPr>
          <w:rFonts w:ascii="Lucida Sans Unicode" w:eastAsia="Calibri" w:hAnsi="Lucida Sans Unicode" w:cs="Lucida Sans Unicode"/>
        </w:rPr>
        <w:t xml:space="preserve"> Código Electoral, y los “Lineamientos que regulan el desarrollo de las sesiones de cómputos del Instituto Electoral y de Participación Ciudadana del Estado de Jalisco”; los veinte consejos distritales electorales realizaron el cómputo distrital de la elección de diputaciones por el principio de mayoría relativa y el cómputo estatal parcial de las elecciones de diputaciones por el principio de representación proporcional y de gubernatura, tal y como se desprende de las actas remitidas a esta autoridad. Asimismo, realizaron la calificación de la elección de diputaciones por el principio de mayoría relativa y expidieron las constancias a las fórmulas de candidaturas que obtuvieron la mayoría de los votos, acorde a lo establecido en el artículo 165, fracción V del Código Electoral.</w:t>
      </w:r>
    </w:p>
    <w:p w14:paraId="2CD9588D" w14:textId="77777777" w:rsidR="00A871E7" w:rsidRPr="00C7732F" w:rsidRDefault="00A871E7" w:rsidP="00BB14B5">
      <w:pPr>
        <w:pStyle w:val="Prrafodelista"/>
        <w:spacing w:line="240" w:lineRule="auto"/>
        <w:rPr>
          <w:rFonts w:ascii="Lucida Sans Unicode" w:eastAsia="Calibri" w:hAnsi="Lucida Sans Unicode" w:cs="Lucida Sans Unicode"/>
        </w:rPr>
      </w:pPr>
    </w:p>
    <w:p w14:paraId="5C1B20DB" w14:textId="2926D23F" w:rsidR="00762502" w:rsidRPr="00C7732F" w:rsidRDefault="00A871E7" w:rsidP="001A7A4D">
      <w:pPr>
        <w:keepNext/>
        <w:spacing w:after="0" w:line="276" w:lineRule="auto"/>
        <w:jc w:val="both"/>
        <w:outlineLvl w:val="0"/>
        <w:rPr>
          <w:rFonts w:ascii="Lucida Sans Unicode" w:eastAsia="Times New Roman" w:hAnsi="Lucida Sans Unicode" w:cs="Lucida Sans Unicode"/>
          <w:lang w:eastAsia="es-ES"/>
        </w:rPr>
      </w:pPr>
      <w:r w:rsidRPr="00C7732F">
        <w:rPr>
          <w:rFonts w:ascii="Lucida Sans Unicode" w:eastAsia="Calibri" w:hAnsi="Lucida Sans Unicode" w:cs="Lucida Sans Unicode"/>
        </w:rPr>
        <w:t>En esa misma fecha, conforme lo prevé́ el artículo 370 del Código Electoral y los Lineamientos antes citados, los consejos municipales electorales realizaron el cómputo de la elección de munícipes de los ciento veinticinco municipios que conforman el estado de Jalisco.</w:t>
      </w:r>
    </w:p>
    <w:p w14:paraId="17C86B18" w14:textId="77777777" w:rsidR="00762502" w:rsidRPr="00C7732F" w:rsidRDefault="00762502" w:rsidP="001A7A4D">
      <w:pPr>
        <w:spacing w:after="0" w:line="276" w:lineRule="auto"/>
        <w:jc w:val="both"/>
        <w:rPr>
          <w:rFonts w:ascii="Lucida Sans Unicode" w:eastAsia="Times New Roman" w:hAnsi="Lucida Sans Unicode" w:cs="Lucida Sans Unicode"/>
          <w:lang w:eastAsia="es-ES"/>
        </w:rPr>
      </w:pPr>
    </w:p>
    <w:p w14:paraId="00BCFB90" w14:textId="77777777" w:rsidR="002719BD" w:rsidRPr="00C7732F" w:rsidRDefault="002719BD" w:rsidP="001A7A4D">
      <w:pPr>
        <w:pStyle w:val="pf0"/>
        <w:spacing w:before="0" w:beforeAutospacing="0" w:after="0" w:afterAutospacing="0" w:line="276" w:lineRule="auto"/>
        <w:jc w:val="both"/>
        <w:rPr>
          <w:rStyle w:val="cf01"/>
          <w:rFonts w:ascii="Lucida Sans Unicode" w:hAnsi="Lucida Sans Unicode" w:cs="Lucida Sans Unicode"/>
          <w:sz w:val="20"/>
          <w:szCs w:val="20"/>
        </w:rPr>
      </w:pPr>
      <w:r w:rsidRPr="00C7732F">
        <w:rPr>
          <w:rFonts w:ascii="Lucida Sans Unicode" w:hAnsi="Lucida Sans Unicode" w:cs="Lucida Sans Unicode"/>
          <w:b/>
          <w:sz w:val="20"/>
          <w:szCs w:val="20"/>
          <w:lang w:eastAsia="es-ES"/>
        </w:rPr>
        <w:t xml:space="preserve">7. </w:t>
      </w:r>
      <w:r w:rsidRPr="00C7732F">
        <w:rPr>
          <w:rStyle w:val="cf01"/>
          <w:rFonts w:ascii="Lucida Sans Unicode" w:hAnsi="Lucida Sans Unicode" w:cs="Lucida Sans Unicode"/>
          <w:b/>
          <w:bCs/>
          <w:sz w:val="20"/>
          <w:szCs w:val="20"/>
        </w:rPr>
        <w:t>CÓMPUTO ESTATAL Y CALIFICACIÓN DE LA ELECCIÓN DE GUBERNATURA DEL ESTADO DE JALISCO; CÓMPUTO ESTATAL, CALIFICACIÓN Y ASIGNACIÓN DE DIPUTACIONES POR EL PRINCIPIO DE REPRESENTACIÓN PROPORCIONAL, CALIFICACIÓN DE LAS ELECCIONES REALIZADAS EN LOS CIENTO VEINTICINCO MUNICIPIOS.</w:t>
      </w:r>
      <w:r w:rsidRPr="00C7732F">
        <w:rPr>
          <w:rStyle w:val="cf01"/>
          <w:rFonts w:ascii="Lucida Sans Unicode" w:hAnsi="Lucida Sans Unicode" w:cs="Lucida Sans Unicode"/>
          <w:sz w:val="20"/>
          <w:szCs w:val="20"/>
        </w:rPr>
        <w:t xml:space="preserve"> El nueve de junio, en sesión especial permanente, este Consejo General mediante acuerdo identificado con clave alfanumérica IEPC-ACG-196/2024</w:t>
      </w:r>
      <w:r w:rsidRPr="00C7732F">
        <w:rPr>
          <w:rStyle w:val="Refdenotaalpie"/>
          <w:rFonts w:ascii="Lucida Sans Unicode" w:eastAsiaTheme="majorEastAsia" w:hAnsi="Lucida Sans Unicode" w:cs="Lucida Sans Unicode"/>
          <w:sz w:val="20"/>
          <w:szCs w:val="20"/>
        </w:rPr>
        <w:footnoteReference w:id="6"/>
      </w:r>
      <w:r w:rsidRPr="00C7732F">
        <w:rPr>
          <w:rStyle w:val="cf01"/>
          <w:rFonts w:ascii="Lucida Sans Unicode" w:hAnsi="Lucida Sans Unicode" w:cs="Lucida Sans Unicode"/>
          <w:sz w:val="20"/>
          <w:szCs w:val="20"/>
        </w:rPr>
        <w:t>, efectuó́ el cómputo estatal y la calificación de la elección de gubernatura del estado de Jalisco.</w:t>
      </w:r>
    </w:p>
    <w:p w14:paraId="6D0B7E47" w14:textId="77777777" w:rsidR="002719BD" w:rsidRPr="00C7732F" w:rsidRDefault="002719BD" w:rsidP="001A7A4D">
      <w:pPr>
        <w:pStyle w:val="pf0"/>
        <w:spacing w:before="0" w:beforeAutospacing="0" w:after="0" w:afterAutospacing="0" w:line="276" w:lineRule="auto"/>
        <w:jc w:val="both"/>
        <w:rPr>
          <w:rStyle w:val="cf01"/>
          <w:rFonts w:ascii="Lucida Sans Unicode" w:hAnsi="Lucida Sans Unicode" w:cs="Lucida Sans Unicode"/>
          <w:sz w:val="20"/>
          <w:szCs w:val="20"/>
        </w:rPr>
      </w:pPr>
    </w:p>
    <w:p w14:paraId="7EC14305" w14:textId="4F552DD5" w:rsidR="00762502" w:rsidRPr="00C7732F" w:rsidRDefault="002719BD" w:rsidP="001A7A4D">
      <w:pPr>
        <w:spacing w:after="0" w:line="276" w:lineRule="auto"/>
        <w:jc w:val="both"/>
        <w:rPr>
          <w:rFonts w:ascii="Lucida Sans Unicode" w:eastAsia="Lucida Sans Unicode" w:hAnsi="Lucida Sans Unicode" w:cs="Lucida Sans Unicode"/>
          <w:color w:val="000000" w:themeColor="text1"/>
        </w:rPr>
      </w:pPr>
      <w:r w:rsidRPr="00C7732F">
        <w:rPr>
          <w:rStyle w:val="cf01"/>
          <w:rFonts w:ascii="Lucida Sans Unicode" w:hAnsi="Lucida Sans Unicode" w:cs="Lucida Sans Unicode"/>
          <w:sz w:val="20"/>
          <w:szCs w:val="20"/>
        </w:rPr>
        <w:t xml:space="preserve">En la misma fecha, mediante acuerdos identificados con clave </w:t>
      </w:r>
      <w:r w:rsidRPr="00D562DE">
        <w:rPr>
          <w:rStyle w:val="cf01"/>
          <w:rFonts w:ascii="Lucida Sans Unicode" w:hAnsi="Lucida Sans Unicode" w:cs="Lucida Sans Unicode"/>
          <w:sz w:val="20"/>
          <w:szCs w:val="20"/>
        </w:rPr>
        <w:t>alfanumérica IEPC-ACG- 197/2024</w:t>
      </w:r>
      <w:r w:rsidR="00B9531E" w:rsidRPr="00D562DE">
        <w:rPr>
          <w:rStyle w:val="Refdenotaalpie"/>
          <w:rFonts w:ascii="Lucida Sans Unicode" w:hAnsi="Lucida Sans Unicode" w:cs="Lucida Sans Unicode"/>
        </w:rPr>
        <w:footnoteReference w:id="7"/>
      </w:r>
      <w:r w:rsidRPr="00D562DE">
        <w:rPr>
          <w:rStyle w:val="cf01"/>
          <w:rFonts w:ascii="Lucida Sans Unicode" w:hAnsi="Lucida Sans Unicode" w:cs="Lucida Sans Unicode"/>
          <w:sz w:val="20"/>
          <w:szCs w:val="20"/>
        </w:rPr>
        <w:t xml:space="preserve"> al IEPC-ACG-321/2024</w:t>
      </w:r>
      <w:r w:rsidR="00B9531E" w:rsidRPr="00D562DE">
        <w:rPr>
          <w:rStyle w:val="Refdenotaalpie"/>
          <w:rFonts w:ascii="Lucida Sans Unicode" w:hAnsi="Lucida Sans Unicode" w:cs="Lucida Sans Unicode"/>
        </w:rPr>
        <w:footnoteReference w:id="8"/>
      </w:r>
      <w:r w:rsidRPr="00D562DE">
        <w:rPr>
          <w:rStyle w:val="cf01"/>
          <w:rFonts w:ascii="Lucida Sans Unicode" w:hAnsi="Lucida Sans Unicode" w:cs="Lucida Sans Unicode"/>
          <w:sz w:val="20"/>
          <w:szCs w:val="20"/>
        </w:rPr>
        <w:t>, este Consejo General realizó la cali</w:t>
      </w:r>
      <w:r w:rsidRPr="00C7732F">
        <w:rPr>
          <w:rStyle w:val="cf01"/>
          <w:rFonts w:ascii="Lucida Sans Unicode" w:hAnsi="Lucida Sans Unicode" w:cs="Lucida Sans Unicode"/>
          <w:sz w:val="20"/>
          <w:szCs w:val="20"/>
        </w:rPr>
        <w:t>ficación de las elecciones realizadas en los ciento veinticinco municipios, así́ como la respectiva asignación de regiduría</w:t>
      </w:r>
      <w:r w:rsidR="006C0064">
        <w:rPr>
          <w:rStyle w:val="cf01"/>
          <w:rFonts w:ascii="Lucida Sans Unicode" w:hAnsi="Lucida Sans Unicode" w:cs="Lucida Sans Unicode"/>
          <w:sz w:val="20"/>
          <w:szCs w:val="20"/>
        </w:rPr>
        <w:t xml:space="preserve">s </w:t>
      </w:r>
      <w:r w:rsidRPr="00C7732F">
        <w:rPr>
          <w:rStyle w:val="cf01"/>
          <w:rFonts w:ascii="Lucida Sans Unicode" w:hAnsi="Lucida Sans Unicode" w:cs="Lucida Sans Unicode"/>
          <w:sz w:val="20"/>
          <w:szCs w:val="20"/>
        </w:rPr>
        <w:t>por el principio de representación proporcional. Por otro lado, mediante acuerdo identificado con clave alfanumérica IEPC-ACG-322/2024</w:t>
      </w:r>
      <w:r w:rsidRPr="00C7732F">
        <w:rPr>
          <w:rStyle w:val="Refdenotaalpie"/>
          <w:rFonts w:ascii="Lucida Sans Unicode" w:hAnsi="Lucida Sans Unicode" w:cs="Lucida Sans Unicode"/>
        </w:rPr>
        <w:footnoteReference w:id="9"/>
      </w:r>
      <w:r w:rsidRPr="00C7732F">
        <w:rPr>
          <w:rStyle w:val="cf01"/>
          <w:rFonts w:ascii="Lucida Sans Unicode" w:hAnsi="Lucida Sans Unicode" w:cs="Lucida Sans Unicode"/>
          <w:sz w:val="20"/>
          <w:szCs w:val="20"/>
        </w:rPr>
        <w:t>, se tuvo por efectuado el cómputo estatal, se declaró́ la validez de la elección local de diputaciones por el principio de representación proporcional y se realizó́ la asignación de diputaciones respectiva.</w:t>
      </w:r>
    </w:p>
    <w:p w14:paraId="154E4196" w14:textId="77777777" w:rsidR="000D0DA8" w:rsidRPr="00C7732F" w:rsidRDefault="000D0DA8" w:rsidP="001A7A4D">
      <w:pPr>
        <w:spacing w:after="0" w:line="276" w:lineRule="auto"/>
        <w:jc w:val="both"/>
        <w:rPr>
          <w:rFonts w:ascii="Lucida Sans Unicode" w:eastAsia="Lucida Sans Unicode" w:hAnsi="Lucida Sans Unicode" w:cs="Lucida Sans Unicode"/>
          <w:color w:val="000000" w:themeColor="text1"/>
        </w:rPr>
      </w:pPr>
    </w:p>
    <w:p w14:paraId="3309303E" w14:textId="38084616" w:rsidR="000D0DA8" w:rsidRPr="00C7732F" w:rsidRDefault="008D2DA7" w:rsidP="001A7A4D">
      <w:pPr>
        <w:spacing w:after="0" w:line="276" w:lineRule="auto"/>
        <w:jc w:val="both"/>
        <w:rPr>
          <w:rFonts w:ascii="Lucida Sans Unicode" w:eastAsia="Times New Roman" w:hAnsi="Lucida Sans Unicode" w:cs="Lucida Sans Unicode"/>
          <w:b/>
          <w:lang w:eastAsia="es-ES"/>
        </w:rPr>
      </w:pPr>
      <w:r w:rsidRPr="00C7732F">
        <w:rPr>
          <w:rFonts w:ascii="Lucida Sans Unicode" w:eastAsia="Lucida Sans Unicode" w:hAnsi="Lucida Sans Unicode" w:cs="Lucida Sans Unicode"/>
          <w:b/>
          <w:bCs/>
          <w:color w:val="000000" w:themeColor="text1"/>
        </w:rPr>
        <w:t>8</w:t>
      </w:r>
      <w:r w:rsidR="000D0DA8" w:rsidRPr="00C7732F">
        <w:rPr>
          <w:rFonts w:ascii="Lucida Sans Unicode" w:eastAsia="Lucida Sans Unicode" w:hAnsi="Lucida Sans Unicode" w:cs="Lucida Sans Unicode"/>
          <w:b/>
          <w:bCs/>
          <w:color w:val="000000" w:themeColor="text1"/>
        </w:rPr>
        <w:t>.</w:t>
      </w:r>
      <w:r w:rsidR="000D0DA8" w:rsidRPr="00C7732F">
        <w:rPr>
          <w:rFonts w:ascii="Lucida Sans Unicode" w:eastAsia="Lucida Sans Unicode" w:hAnsi="Lucida Sans Unicode" w:cs="Lucida Sans Unicode"/>
          <w:color w:val="000000" w:themeColor="text1"/>
        </w:rPr>
        <w:t xml:space="preserve"> </w:t>
      </w:r>
      <w:r w:rsidR="00C537FD" w:rsidRPr="00C7732F">
        <w:rPr>
          <w:rFonts w:ascii="Lucida Sans Unicode" w:hAnsi="Lucida Sans Unicode" w:cs="Lucida Sans Unicode"/>
          <w:b/>
        </w:rPr>
        <w:t>DETERMINACIÓN DE LA PRESUNCIÓN DE PÉRDIDA DE REGISTRO DEL PARTIDO POLÍTICO LOCAL “HAGAMOS</w:t>
      </w:r>
      <w:r w:rsidR="00AF38E1" w:rsidRPr="00C7732F">
        <w:rPr>
          <w:rFonts w:ascii="Lucida Sans Unicode" w:hAnsi="Lucida Sans Unicode" w:cs="Lucida Sans Unicode"/>
          <w:b/>
        </w:rPr>
        <w:t xml:space="preserve"> Y FUTURO</w:t>
      </w:r>
      <w:r w:rsidR="00C537FD" w:rsidRPr="00C7732F">
        <w:rPr>
          <w:rFonts w:ascii="Lucida Sans Unicode" w:hAnsi="Lucida Sans Unicode" w:cs="Lucida Sans Unicode"/>
          <w:b/>
        </w:rPr>
        <w:t xml:space="preserve">”. </w:t>
      </w:r>
      <w:r w:rsidR="00C537FD" w:rsidRPr="00C7732F">
        <w:rPr>
          <w:rFonts w:ascii="Lucida Sans Unicode" w:eastAsia="Calibri" w:hAnsi="Lucida Sans Unicode" w:cs="Lucida Sans Unicode"/>
          <w:bCs/>
        </w:rPr>
        <w:t>El dieciséis de julio, el Consejo General del Instituto Electoral, por acuerdo identificado con clave alfanumérica IEPC-ACG-327/2024</w:t>
      </w:r>
      <w:r w:rsidR="00C537FD" w:rsidRPr="00C7732F">
        <w:rPr>
          <w:rStyle w:val="Refdenotaalpie"/>
          <w:rFonts w:ascii="Lucida Sans Unicode" w:eastAsia="Calibri" w:hAnsi="Lucida Sans Unicode" w:cs="Lucida Sans Unicode"/>
          <w:bCs/>
        </w:rPr>
        <w:footnoteReference w:id="10"/>
      </w:r>
      <w:r w:rsidR="00C537FD" w:rsidRPr="00C7732F">
        <w:rPr>
          <w:rFonts w:ascii="Lucida Sans Unicode" w:eastAsia="Calibri" w:hAnsi="Lucida Sans Unicode" w:cs="Lucida Sans Unicode"/>
          <w:bCs/>
        </w:rPr>
        <w:t>, determinó la presunción de pérdida de registro de los partidos políticos locales “Hagamos” y “Futuro”, como resultado de la votación obtenida en las elecciones de la gubernatura, diputaciones y munícipes, durante el Proceso Electoral Local Concurrente 2023-2024</w:t>
      </w:r>
      <w:r w:rsidR="00F1383C" w:rsidRPr="00C7732F">
        <w:rPr>
          <w:rFonts w:ascii="Lucida Sans Unicode" w:eastAsia="Calibri" w:hAnsi="Lucida Sans Unicode" w:cs="Lucida Sans Unicode"/>
          <w:bCs/>
        </w:rPr>
        <w:t>; y con ello la invitación a participar a especialistas en la materia en la postulación como persona interventora en la liquidación del patrimonio de los partidos políticos estatales que pierdan su registro ante este Instituto</w:t>
      </w:r>
      <w:r w:rsidR="00C537FD" w:rsidRPr="00C7732F">
        <w:rPr>
          <w:rFonts w:ascii="Lucida Sans Unicode" w:eastAsia="Calibri" w:hAnsi="Lucida Sans Unicode" w:cs="Lucida Sans Unicode"/>
          <w:bCs/>
        </w:rPr>
        <w:t>.</w:t>
      </w:r>
    </w:p>
    <w:p w14:paraId="573505B6" w14:textId="77777777" w:rsidR="00762502" w:rsidRPr="00C7732F" w:rsidRDefault="00762502" w:rsidP="001A7A4D">
      <w:pPr>
        <w:spacing w:after="0" w:line="276" w:lineRule="auto"/>
        <w:jc w:val="both"/>
        <w:rPr>
          <w:rFonts w:ascii="Lucida Sans Unicode" w:eastAsia="Times New Roman" w:hAnsi="Lucida Sans Unicode" w:cs="Lucida Sans Unicode"/>
          <w:lang w:eastAsia="es-ES"/>
        </w:rPr>
      </w:pPr>
    </w:p>
    <w:p w14:paraId="268E11B5" w14:textId="0B43CA53" w:rsidR="00991340" w:rsidRPr="00F76DB4" w:rsidRDefault="0006611E" w:rsidP="001A7A4D">
      <w:pPr>
        <w:spacing w:after="0" w:line="276" w:lineRule="auto"/>
        <w:jc w:val="both"/>
        <w:rPr>
          <w:rFonts w:ascii="Lucida Sans Unicode" w:hAnsi="Lucida Sans Unicode" w:cs="Lucida Sans Unicode"/>
        </w:rPr>
      </w:pPr>
      <w:r w:rsidRPr="00F76DB4">
        <w:rPr>
          <w:rFonts w:ascii="Lucida Sans Unicode" w:hAnsi="Lucida Sans Unicode" w:cs="Lucida Sans Unicode"/>
          <w:b/>
          <w:bCs/>
        </w:rPr>
        <w:t>9</w:t>
      </w:r>
      <w:r w:rsidR="005575B6" w:rsidRPr="00F76DB4">
        <w:rPr>
          <w:rFonts w:ascii="Lucida Sans Unicode" w:hAnsi="Lucida Sans Unicode" w:cs="Lucida Sans Unicode"/>
          <w:b/>
          <w:bCs/>
        </w:rPr>
        <w:t>.</w:t>
      </w:r>
      <w:r w:rsidR="005575B6" w:rsidRPr="00F76DB4">
        <w:rPr>
          <w:rFonts w:ascii="Lucida Sans Unicode" w:hAnsi="Lucida Sans Unicode" w:cs="Lucida Sans Unicode"/>
        </w:rPr>
        <w:t xml:space="preserve"> </w:t>
      </w:r>
      <w:r w:rsidR="00991340" w:rsidRPr="00F76DB4">
        <w:rPr>
          <w:rFonts w:ascii="Lucida Sans Unicode" w:eastAsia="Times New Roman" w:hAnsi="Lucida Sans Unicode" w:cs="Lucida Sans Unicode"/>
          <w:b/>
          <w:lang w:eastAsia="ar-SA"/>
        </w:rPr>
        <w:t>DESIGNACIÓN DE LA PERSONA INTERVENTORA</w:t>
      </w:r>
      <w:r w:rsidR="00991340" w:rsidRPr="00F76DB4">
        <w:rPr>
          <w:rFonts w:ascii="Lucida Sans Unicode" w:eastAsia="Times New Roman" w:hAnsi="Lucida Sans Unicode" w:cs="Lucida Sans Unicode"/>
          <w:lang w:eastAsia="ar-SA"/>
        </w:rPr>
        <w:t xml:space="preserve"> </w:t>
      </w:r>
      <w:r w:rsidR="00991340" w:rsidRPr="00F76DB4">
        <w:rPr>
          <w:rFonts w:ascii="Lucida Sans Unicode" w:eastAsia="Times New Roman" w:hAnsi="Lucida Sans Unicode" w:cs="Lucida Sans Unicode"/>
          <w:b/>
          <w:lang w:eastAsia="es-ES"/>
        </w:rPr>
        <w:t>QUE SERÁ RESPONSABLE DE LA ETAPA DE PREVENCIÓN Y HASTA LA CONCLUSIÓN DEL PROCEDIMIENTO DE LIQUIDACIÓN DEL PARTIDO POLÍTICO LOCAL "HAGAMOS” E INICIO DEL PERIODO DE PREVENCIÓN CON MOTIVO DE LA POSIBLE PÉRDIDA DEL REGISTRO.</w:t>
      </w:r>
      <w:r w:rsidR="00991340" w:rsidRPr="00F76DB4">
        <w:rPr>
          <w:rFonts w:ascii="Lucida Sans Unicode" w:eastAsia="Times New Roman" w:hAnsi="Lucida Sans Unicode" w:cs="Lucida Sans Unicode"/>
          <w:lang w:eastAsia="ar-SA"/>
        </w:rPr>
        <w:t xml:space="preserve">  </w:t>
      </w:r>
      <w:r w:rsidR="00991340" w:rsidRPr="00F76DB4">
        <w:rPr>
          <w:rFonts w:ascii="Lucida Sans Unicode" w:hAnsi="Lucida Sans Unicode" w:cs="Lucida Sans Unicode"/>
        </w:rPr>
        <w:t xml:space="preserve">Con fecha treinta y uno de julio, el Consejo General de este Instituto Electoral mediante acuerdo </w:t>
      </w:r>
      <w:r w:rsidR="00991340" w:rsidRPr="00F76DB4">
        <w:rPr>
          <w:rFonts w:ascii="Lucida Sans Unicode" w:hAnsi="Lucida Sans Unicode" w:cs="Lucida Sans Unicode"/>
          <w:color w:val="000000" w:themeColor="text1"/>
        </w:rPr>
        <w:t>IEPC-ACG-331/2024</w:t>
      </w:r>
      <w:r w:rsidR="00991340" w:rsidRPr="00F76DB4">
        <w:rPr>
          <w:rStyle w:val="Refdenotaalpie"/>
          <w:rFonts w:ascii="Lucida Sans Unicode" w:hAnsi="Lucida Sans Unicode" w:cs="Lucida Sans Unicode"/>
          <w:color w:val="000000" w:themeColor="text1"/>
        </w:rPr>
        <w:footnoteReference w:id="11"/>
      </w:r>
      <w:r w:rsidR="00991340" w:rsidRPr="00F76DB4">
        <w:rPr>
          <w:rFonts w:ascii="Lucida Sans Unicode" w:hAnsi="Lucida Sans Unicode" w:cs="Lucida Sans Unicode"/>
          <w:color w:val="000000" w:themeColor="text1"/>
        </w:rPr>
        <w:t xml:space="preserve">, </w:t>
      </w:r>
      <w:r w:rsidR="00991340" w:rsidRPr="00F76DB4">
        <w:rPr>
          <w:rFonts w:ascii="Lucida Sans Unicode" w:hAnsi="Lucida Sans Unicode" w:cs="Lucida Sans Unicode"/>
        </w:rPr>
        <w:t xml:space="preserve">aprobó la designación del especialista nombrado como persona interventora, que será responsable de la administración y protección del patrimonio del partido político local </w:t>
      </w:r>
      <w:r w:rsidR="00991340" w:rsidRPr="00F76DB4">
        <w:rPr>
          <w:rFonts w:ascii="Lucida Sans Unicode" w:hAnsi="Lucida Sans Unicode" w:cs="Lucida Sans Unicode"/>
          <w:b/>
        </w:rPr>
        <w:t>“HAGAMOS”,</w:t>
      </w:r>
      <w:r w:rsidR="00991340" w:rsidRPr="00F76DB4">
        <w:rPr>
          <w:rFonts w:ascii="Lucida Sans Unicode" w:hAnsi="Lucida Sans Unicode" w:cs="Lucida Sans Unicode"/>
        </w:rPr>
        <w:t xml:space="preserve"> en la etapa de prevención y conclusión del procedimiento de liquidación, con motivo de la posible pérdida de registro como resultado del Proceso Electoral Concurrente 2023-2024 en el estado de Jalisco.</w:t>
      </w:r>
    </w:p>
    <w:p w14:paraId="3EC8E46C" w14:textId="77777777" w:rsidR="00991340" w:rsidRPr="00F76DB4" w:rsidRDefault="00991340" w:rsidP="001A7A4D">
      <w:pPr>
        <w:spacing w:after="0" w:line="276" w:lineRule="auto"/>
        <w:jc w:val="both"/>
        <w:rPr>
          <w:rFonts w:ascii="Lucida Sans Unicode" w:hAnsi="Lucida Sans Unicode" w:cs="Lucida Sans Unicode"/>
        </w:rPr>
      </w:pPr>
    </w:p>
    <w:p w14:paraId="3738B8FD" w14:textId="46C91AB3" w:rsidR="005575B6" w:rsidRPr="00F76DB4" w:rsidRDefault="00991340" w:rsidP="001A7A4D">
      <w:pPr>
        <w:spacing w:after="0" w:line="276" w:lineRule="auto"/>
        <w:jc w:val="both"/>
        <w:rPr>
          <w:rFonts w:ascii="Lucida Sans Unicode" w:hAnsi="Lucida Sans Unicode" w:cs="Lucida Sans Unicode"/>
        </w:rPr>
      </w:pPr>
      <w:r w:rsidRPr="00F76DB4">
        <w:rPr>
          <w:rFonts w:ascii="Lucida Sans Unicode" w:hAnsi="Lucida Sans Unicode" w:cs="Lucida Sans Unicode"/>
          <w:b/>
          <w:bCs/>
        </w:rPr>
        <w:t>1</w:t>
      </w:r>
      <w:r w:rsidR="0006611E" w:rsidRPr="00F76DB4">
        <w:rPr>
          <w:rFonts w:ascii="Lucida Sans Unicode" w:hAnsi="Lucida Sans Unicode" w:cs="Lucida Sans Unicode"/>
          <w:b/>
          <w:bCs/>
        </w:rPr>
        <w:t>0</w:t>
      </w:r>
      <w:r w:rsidRPr="00F76DB4">
        <w:rPr>
          <w:rFonts w:ascii="Lucida Sans Unicode" w:hAnsi="Lucida Sans Unicode" w:cs="Lucida Sans Unicode"/>
          <w:b/>
          <w:bCs/>
        </w:rPr>
        <w:t xml:space="preserve">. </w:t>
      </w:r>
      <w:r w:rsidR="005575B6" w:rsidRPr="00F76DB4">
        <w:rPr>
          <w:rFonts w:ascii="Lucida Sans Unicode" w:hAnsi="Lucida Sans Unicode" w:cs="Lucida Sans Unicode"/>
          <w:b/>
          <w:bCs/>
        </w:rPr>
        <w:t>DESIGNACIÓN DE CONSEJERÍAS ELECTORALES DEL ORGANISMO PÚBLICO LOCAL DE JALISCO.</w:t>
      </w:r>
      <w:r w:rsidR="005575B6" w:rsidRPr="00F76DB4">
        <w:rPr>
          <w:rFonts w:ascii="Lucida Sans Unicode" w:hAnsi="Lucida Sans Unicode" w:cs="Lucida Sans Unicode"/>
        </w:rPr>
        <w:t xml:space="preserve"> El veintiséis de septiembre, el Consejo General del Instituto Nacional Electoral, mediante acuerdo identificado con clave alfanumérica INE-CG2243/2024</w:t>
      </w:r>
      <w:r w:rsidR="00874EBE" w:rsidRPr="00F76DB4">
        <w:rPr>
          <w:rStyle w:val="Refdenotaalpie"/>
          <w:rFonts w:ascii="Lucida Sans Unicode" w:hAnsi="Lucida Sans Unicode" w:cs="Lucida Sans Unicode"/>
        </w:rPr>
        <w:footnoteReference w:id="12"/>
      </w:r>
      <w:r w:rsidR="005575B6" w:rsidRPr="00F76DB4">
        <w:rPr>
          <w:rFonts w:ascii="Lucida Sans Unicode" w:hAnsi="Lucida Sans Unicode" w:cs="Lucida Sans Unicode"/>
        </w:rPr>
        <w:t>, designó como personas consejeras electorales del Instituto Electoral y de Participación Ciudadana del Estado de Jalisco, a Carlos Javier Aguirre Arias, Melissa Amezcua Yépiz y Miriam Guadalupe Gutiérrez Mora, para un periodo de siete años contados a partir del uno de octubre del año en curso.</w:t>
      </w:r>
    </w:p>
    <w:p w14:paraId="7D7262E3" w14:textId="77777777" w:rsidR="008D30EA" w:rsidRPr="00F76DB4" w:rsidRDefault="008D30EA" w:rsidP="001A7A4D">
      <w:pPr>
        <w:spacing w:after="0" w:line="276" w:lineRule="auto"/>
        <w:jc w:val="both"/>
        <w:rPr>
          <w:rFonts w:ascii="Lucida Sans Unicode" w:hAnsi="Lucida Sans Unicode" w:cs="Lucida Sans Unicode"/>
        </w:rPr>
      </w:pPr>
    </w:p>
    <w:p w14:paraId="01B53161" w14:textId="4B909AD7" w:rsidR="007C4B95" w:rsidRPr="00F76DB4" w:rsidRDefault="007C4B95" w:rsidP="001A7A4D">
      <w:pPr>
        <w:spacing w:after="0" w:line="276" w:lineRule="auto"/>
        <w:jc w:val="both"/>
        <w:rPr>
          <w:rFonts w:ascii="Lucida Sans Unicode" w:hAnsi="Lucida Sans Unicode" w:cs="Lucida Sans Unicode"/>
        </w:rPr>
      </w:pPr>
      <w:r w:rsidRPr="00F76DB4">
        <w:rPr>
          <w:rFonts w:ascii="Lucida Sans Unicode" w:eastAsia="Times New Roman" w:hAnsi="Lucida Sans Unicode" w:cs="Lucida Sans Unicode"/>
          <w:b/>
          <w:lang w:eastAsia="ar-SA"/>
        </w:rPr>
        <w:t>1</w:t>
      </w:r>
      <w:r w:rsidR="0006611E" w:rsidRPr="00F76DB4">
        <w:rPr>
          <w:rFonts w:ascii="Lucida Sans Unicode" w:eastAsia="Times New Roman" w:hAnsi="Lucida Sans Unicode" w:cs="Lucida Sans Unicode"/>
          <w:b/>
          <w:lang w:eastAsia="ar-SA"/>
        </w:rPr>
        <w:t>1</w:t>
      </w:r>
      <w:r w:rsidRPr="00F76DB4">
        <w:rPr>
          <w:rFonts w:ascii="Lucida Sans Unicode" w:eastAsia="Times New Roman" w:hAnsi="Lucida Sans Unicode" w:cs="Lucida Sans Unicode"/>
          <w:b/>
          <w:lang w:eastAsia="ar-SA"/>
        </w:rPr>
        <w:t xml:space="preserve">. </w:t>
      </w:r>
      <w:r w:rsidRPr="00F76DB4">
        <w:rPr>
          <w:rFonts w:ascii="Lucida Sans Unicode" w:hAnsi="Lucida Sans Unicode" w:cs="Lucida Sans Unicode"/>
          <w:b/>
        </w:rPr>
        <w:t>RES</w:t>
      </w:r>
      <w:r w:rsidRPr="00F76DB4">
        <w:rPr>
          <w:rFonts w:ascii="Lucida Sans Unicode" w:hAnsi="Lucida Sans Unicode" w:cs="Lucida Sans Unicode"/>
          <w:b/>
          <w:bCs/>
        </w:rPr>
        <w:t>OLUCIÓN DE LAS IMPUGNACIONES A LA ELECCIÓN DE MUNÍCIPES.</w:t>
      </w:r>
      <w:r w:rsidRPr="00F76DB4">
        <w:rPr>
          <w:rFonts w:ascii="Lucida Sans Unicode" w:hAnsi="Lucida Sans Unicode" w:cs="Lucida Sans Unicode"/>
        </w:rPr>
        <w:t xml:space="preserve"> Con fecha de treinta de septiembre</w:t>
      </w:r>
      <w:r w:rsidR="00AB2039" w:rsidRPr="00F76DB4">
        <w:rPr>
          <w:rFonts w:ascii="Lucida Sans Unicode" w:hAnsi="Lucida Sans Unicode" w:cs="Lucida Sans Unicode"/>
        </w:rPr>
        <w:t>,</w:t>
      </w:r>
      <w:r w:rsidRPr="00F76DB4">
        <w:rPr>
          <w:rFonts w:ascii="Lucida Sans Unicode" w:hAnsi="Lucida Sans Unicode" w:cs="Lucida Sans Unicode"/>
        </w:rPr>
        <w:t xml:space="preserve"> la Sala Superior </w:t>
      </w:r>
      <w:r w:rsidR="00AB2039" w:rsidRPr="00F76DB4">
        <w:rPr>
          <w:rFonts w:ascii="Lucida Sans Unicode" w:hAnsi="Lucida Sans Unicode" w:cs="Lucida Sans Unicode"/>
        </w:rPr>
        <w:t>del Tribunal Electoral del Poder Judicial de la Federación</w:t>
      </w:r>
      <w:r w:rsidR="004E093E" w:rsidRPr="00F76DB4">
        <w:rPr>
          <w:rStyle w:val="Refdenotaalpie"/>
          <w:rFonts w:ascii="Lucida Sans Unicode" w:hAnsi="Lucida Sans Unicode" w:cs="Lucida Sans Unicode"/>
        </w:rPr>
        <w:footnoteReference w:id="13"/>
      </w:r>
      <w:r w:rsidRPr="00F76DB4">
        <w:rPr>
          <w:rFonts w:ascii="Lucida Sans Unicode" w:hAnsi="Lucida Sans Unicode" w:cs="Lucida Sans Unicode"/>
        </w:rPr>
        <w:t xml:space="preserve">, </w:t>
      </w:r>
      <w:r w:rsidR="00D562DE" w:rsidRPr="00F76DB4">
        <w:rPr>
          <w:rFonts w:ascii="Lucida Sans Unicode" w:hAnsi="Lucida Sans Unicode" w:cs="Lucida Sans Unicode"/>
        </w:rPr>
        <w:t xml:space="preserve">resolvió </w:t>
      </w:r>
      <w:r w:rsidRPr="00F76DB4">
        <w:rPr>
          <w:rFonts w:ascii="Lucida Sans Unicode" w:hAnsi="Lucida Sans Unicode" w:cs="Lucida Sans Unicode"/>
        </w:rPr>
        <w:t>los últimos medios de impugnación interpuestos con motivo de la elección de munícipes en el estado de Jalisco, en el Proceso Electoral local concurrente 2023-2024.</w:t>
      </w:r>
    </w:p>
    <w:p w14:paraId="56AD9C65" w14:textId="77777777" w:rsidR="00DA0604" w:rsidRPr="00F76DB4" w:rsidRDefault="00DA0604" w:rsidP="001A7A4D">
      <w:pPr>
        <w:spacing w:after="0" w:line="276" w:lineRule="auto"/>
        <w:jc w:val="both"/>
        <w:rPr>
          <w:rFonts w:ascii="Lucida Sans Unicode" w:hAnsi="Lucida Sans Unicode" w:cs="Lucida Sans Unicode"/>
        </w:rPr>
      </w:pPr>
    </w:p>
    <w:p w14:paraId="662956E1" w14:textId="29455616" w:rsidR="00221474" w:rsidRPr="00F76DB4" w:rsidRDefault="00F859DC" w:rsidP="001A7A4D">
      <w:pPr>
        <w:spacing w:after="0" w:line="276" w:lineRule="auto"/>
        <w:jc w:val="both"/>
        <w:rPr>
          <w:rFonts w:ascii="Lucida Sans Unicode" w:hAnsi="Lucida Sans Unicode" w:cs="Lucida Sans Unicode"/>
        </w:rPr>
      </w:pPr>
      <w:r w:rsidRPr="00F76DB4">
        <w:rPr>
          <w:rFonts w:ascii="Lucida Sans Unicode" w:hAnsi="Lucida Sans Unicode" w:cs="Lucida Sans Unicode"/>
          <w:b/>
          <w:bCs/>
        </w:rPr>
        <w:t>1</w:t>
      </w:r>
      <w:r w:rsidR="0006611E" w:rsidRPr="00F76DB4">
        <w:rPr>
          <w:rFonts w:ascii="Lucida Sans Unicode" w:hAnsi="Lucida Sans Unicode" w:cs="Lucida Sans Unicode"/>
          <w:b/>
          <w:bCs/>
        </w:rPr>
        <w:t>2</w:t>
      </w:r>
      <w:r w:rsidRPr="00F76DB4">
        <w:rPr>
          <w:rFonts w:ascii="Lucida Sans Unicode" w:hAnsi="Lucida Sans Unicode" w:cs="Lucida Sans Unicode"/>
          <w:b/>
          <w:bCs/>
        </w:rPr>
        <w:t>.</w:t>
      </w:r>
      <w:r w:rsidRPr="00F76DB4">
        <w:rPr>
          <w:rFonts w:ascii="Lucida Sans Unicode" w:hAnsi="Lucida Sans Unicode" w:cs="Lucida Sans Unicode"/>
        </w:rPr>
        <w:t xml:space="preserve"> </w:t>
      </w:r>
      <w:r w:rsidR="00717208" w:rsidRPr="00F76DB4">
        <w:rPr>
          <w:rFonts w:ascii="Lucida Sans Unicode" w:hAnsi="Lucida Sans Unicode" w:cs="Lucida Sans Unicode"/>
          <w:b/>
          <w:bCs/>
        </w:rPr>
        <w:t>TOMA DE PROTESTA DE LAS NUEVAS CONSEJERÍAS.</w:t>
      </w:r>
      <w:r w:rsidR="00717208" w:rsidRPr="00F76DB4">
        <w:rPr>
          <w:rFonts w:ascii="Lucida Sans Unicode" w:hAnsi="Lucida Sans Unicode" w:cs="Lucida Sans Unicode"/>
        </w:rPr>
        <w:t xml:space="preserve"> El uno de octubre, rindieron protesta de Ley ante este Consejo General, y entraron en funciones como consejerías electorales de este organismo electoral, el ciudadano Carlos Javier Aguirre Arias y las ciudadanas Melissa Amezcua Yépiz y Miriam Guadalupe Gutiérrez Mora.</w:t>
      </w:r>
    </w:p>
    <w:p w14:paraId="0101FB07" w14:textId="77777777" w:rsidR="00717208" w:rsidRPr="00F76DB4" w:rsidRDefault="00717208" w:rsidP="001A7A4D">
      <w:pPr>
        <w:spacing w:after="0" w:line="276" w:lineRule="auto"/>
        <w:jc w:val="both"/>
        <w:rPr>
          <w:rFonts w:ascii="Lucida Sans Unicode" w:hAnsi="Lucida Sans Unicode" w:cs="Lucida Sans Unicode"/>
        </w:rPr>
      </w:pPr>
    </w:p>
    <w:p w14:paraId="01B3CA1C" w14:textId="136BE29C" w:rsidR="00717208" w:rsidRPr="00F76DB4" w:rsidRDefault="00717208" w:rsidP="001A7A4D">
      <w:pPr>
        <w:spacing w:after="0" w:line="276" w:lineRule="auto"/>
        <w:jc w:val="both"/>
        <w:rPr>
          <w:rFonts w:ascii="Lucida Sans Unicode" w:hAnsi="Lucida Sans Unicode" w:cs="Lucida Sans Unicode"/>
        </w:rPr>
      </w:pPr>
      <w:r w:rsidRPr="00F76DB4">
        <w:rPr>
          <w:rFonts w:ascii="Lucida Sans Unicode" w:hAnsi="Lucida Sans Unicode" w:cs="Lucida Sans Unicode"/>
          <w:b/>
          <w:bCs/>
        </w:rPr>
        <w:t>1</w:t>
      </w:r>
      <w:r w:rsidR="0006611E" w:rsidRPr="00F76DB4">
        <w:rPr>
          <w:rFonts w:ascii="Lucida Sans Unicode" w:hAnsi="Lucida Sans Unicode" w:cs="Lucida Sans Unicode"/>
          <w:b/>
          <w:bCs/>
        </w:rPr>
        <w:t>3</w:t>
      </w:r>
      <w:r w:rsidRPr="00F76DB4">
        <w:rPr>
          <w:rFonts w:ascii="Lucida Sans Unicode" w:hAnsi="Lucida Sans Unicode" w:cs="Lucida Sans Unicode"/>
          <w:b/>
          <w:bCs/>
        </w:rPr>
        <w:t>.</w:t>
      </w:r>
      <w:r w:rsidRPr="00F76DB4">
        <w:rPr>
          <w:rFonts w:ascii="Lucida Sans Unicode" w:hAnsi="Lucida Sans Unicode" w:cs="Lucida Sans Unicode"/>
        </w:rPr>
        <w:t xml:space="preserve"> </w:t>
      </w:r>
      <w:r w:rsidR="00113E3F" w:rsidRPr="00F76DB4">
        <w:rPr>
          <w:rFonts w:ascii="Lucida Sans Unicode" w:hAnsi="Lucida Sans Unicode" w:cs="Lucida Sans Unicode"/>
          <w:b/>
          <w:bCs/>
        </w:rPr>
        <w:t>APROBACIÓN DE LA INTEGRACIÓN DE LA COMISIÓN DE PRERROGATIVAS A PARTIDOS POLÍTICOS.</w:t>
      </w:r>
      <w:r w:rsidR="00113E3F" w:rsidRPr="00F76DB4">
        <w:rPr>
          <w:rFonts w:ascii="Lucida Sans Unicode" w:hAnsi="Lucida Sans Unicode" w:cs="Lucida Sans Unicode"/>
        </w:rPr>
        <w:t xml:space="preserve"> El </w:t>
      </w:r>
      <w:r w:rsidR="00350FC7" w:rsidRPr="00F76DB4">
        <w:rPr>
          <w:rFonts w:ascii="Lucida Sans Unicode" w:hAnsi="Lucida Sans Unicode" w:cs="Lucida Sans Unicode"/>
        </w:rPr>
        <w:t>diez</w:t>
      </w:r>
      <w:r w:rsidR="00113E3F" w:rsidRPr="00F76DB4">
        <w:rPr>
          <w:rFonts w:ascii="Lucida Sans Unicode" w:hAnsi="Lucida Sans Unicode" w:cs="Lucida Sans Unicode"/>
        </w:rPr>
        <w:t xml:space="preserve"> de octubre, mediante acuerdo identificado con la clave alfanumérica IEPC-ACG-349/2024</w:t>
      </w:r>
      <w:r w:rsidR="006C7B3F" w:rsidRPr="00F76DB4">
        <w:rPr>
          <w:rStyle w:val="Refdenotaalpie"/>
          <w:rFonts w:ascii="Lucida Sans Unicode" w:hAnsi="Lucida Sans Unicode" w:cs="Lucida Sans Unicode"/>
        </w:rPr>
        <w:footnoteReference w:id="14"/>
      </w:r>
      <w:r w:rsidR="00113E3F" w:rsidRPr="00F76DB4">
        <w:rPr>
          <w:rFonts w:ascii="Lucida Sans Unicode" w:hAnsi="Lucida Sans Unicode" w:cs="Lucida Sans Unicode"/>
        </w:rPr>
        <w:t>, el Consejo General de este Instituto aprobó la integración de las comisiones internas de este organismo electoral, así como la designación 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 con una duración a partir de la aprobación de dicho acuerdo y hasta en tanto el Consejo General determine una nueva integración.</w:t>
      </w:r>
    </w:p>
    <w:p w14:paraId="1F3410C2" w14:textId="77777777" w:rsidR="007C4B95" w:rsidRPr="00F76DB4" w:rsidRDefault="007C4B95" w:rsidP="001A7A4D">
      <w:pPr>
        <w:spacing w:after="0" w:line="276" w:lineRule="auto"/>
        <w:jc w:val="both"/>
        <w:rPr>
          <w:rFonts w:ascii="Lucida Sans Unicode" w:hAnsi="Lucida Sans Unicode" w:cs="Lucida Sans Unicode"/>
        </w:rPr>
      </w:pPr>
    </w:p>
    <w:p w14:paraId="2B73B700" w14:textId="597FCDC3" w:rsidR="007C4B95" w:rsidRPr="00F76DB4" w:rsidRDefault="007C4B95" w:rsidP="001A7A4D">
      <w:pPr>
        <w:spacing w:after="0" w:line="276" w:lineRule="auto"/>
        <w:jc w:val="both"/>
        <w:rPr>
          <w:rFonts w:ascii="Lucida Sans Unicode" w:hAnsi="Lucida Sans Unicode" w:cs="Lucida Sans Unicode"/>
        </w:rPr>
      </w:pPr>
      <w:r w:rsidRPr="00F76DB4">
        <w:rPr>
          <w:rFonts w:ascii="Lucida Sans Unicode" w:hAnsi="Lucida Sans Unicode" w:cs="Lucida Sans Unicode"/>
          <w:b/>
          <w:bCs/>
        </w:rPr>
        <w:t>1</w:t>
      </w:r>
      <w:r w:rsidR="0006611E" w:rsidRPr="00F76DB4">
        <w:rPr>
          <w:rFonts w:ascii="Lucida Sans Unicode" w:hAnsi="Lucida Sans Unicode" w:cs="Lucida Sans Unicode"/>
          <w:b/>
          <w:bCs/>
        </w:rPr>
        <w:t>4</w:t>
      </w:r>
      <w:r w:rsidRPr="00F76DB4">
        <w:rPr>
          <w:rFonts w:ascii="Lucida Sans Unicode" w:hAnsi="Lucida Sans Unicode" w:cs="Lucida Sans Unicode"/>
          <w:b/>
          <w:bCs/>
        </w:rPr>
        <w:t>. RESOLUCIÓN DE LAS IMPUGNACIONES DE LA ELECCIÓN DE GUBERNATURA.</w:t>
      </w:r>
      <w:r w:rsidRPr="00F76DB4">
        <w:rPr>
          <w:rFonts w:ascii="Lucida Sans Unicode" w:hAnsi="Lucida Sans Unicode" w:cs="Lucida Sans Unicode"/>
        </w:rPr>
        <w:t xml:space="preserve"> Con fecha de dieciséis de octubre, la Sala Superior resolvió, el último medio de impugnación interpuesto con motivo de la elección de gubernatura en el estado de Jalisco, en el Proceso Electoral Local Concurrente 2023-2024.</w:t>
      </w:r>
    </w:p>
    <w:p w14:paraId="11404149" w14:textId="77777777" w:rsidR="007C4B95" w:rsidRPr="00F76DB4" w:rsidRDefault="007C4B95" w:rsidP="001A7A4D">
      <w:pPr>
        <w:spacing w:after="0" w:line="276" w:lineRule="auto"/>
        <w:jc w:val="both"/>
        <w:rPr>
          <w:rFonts w:ascii="Lucida Sans Unicode" w:hAnsi="Lucida Sans Unicode" w:cs="Lucida Sans Unicode"/>
        </w:rPr>
      </w:pPr>
    </w:p>
    <w:p w14:paraId="0204FA04" w14:textId="4EB4B6E0" w:rsidR="008D30EA" w:rsidRPr="00F76DB4" w:rsidRDefault="007C4B95" w:rsidP="001A7A4D">
      <w:pPr>
        <w:spacing w:after="0" w:line="276" w:lineRule="auto"/>
        <w:jc w:val="both"/>
        <w:rPr>
          <w:rFonts w:ascii="Lucida Sans Unicode" w:eastAsia="Times New Roman" w:hAnsi="Lucida Sans Unicode" w:cs="Lucida Sans Unicode"/>
          <w:bCs/>
          <w:lang w:eastAsia="ar-SA"/>
        </w:rPr>
      </w:pPr>
      <w:r w:rsidRPr="00F76DB4">
        <w:rPr>
          <w:rFonts w:ascii="Lucida Sans Unicode" w:hAnsi="Lucida Sans Unicode" w:cs="Lucida Sans Unicode"/>
          <w:b/>
          <w:bCs/>
        </w:rPr>
        <w:t>1</w:t>
      </w:r>
      <w:r w:rsidR="0006611E" w:rsidRPr="00F76DB4">
        <w:rPr>
          <w:rFonts w:ascii="Lucida Sans Unicode" w:hAnsi="Lucida Sans Unicode" w:cs="Lucida Sans Unicode"/>
          <w:b/>
          <w:bCs/>
        </w:rPr>
        <w:t>5</w:t>
      </w:r>
      <w:r w:rsidRPr="00F76DB4">
        <w:rPr>
          <w:rFonts w:ascii="Lucida Sans Unicode" w:hAnsi="Lucida Sans Unicode" w:cs="Lucida Sans Unicode"/>
          <w:b/>
          <w:bCs/>
        </w:rPr>
        <w:t>. RESOLUCIÓN DE LAS IMPUGNACIONES DE LA ELECCIÓN DE DIPUTACIONES.</w:t>
      </w:r>
      <w:r w:rsidRPr="00F76DB4">
        <w:rPr>
          <w:rFonts w:ascii="Lucida Sans Unicode" w:hAnsi="Lucida Sans Unicode" w:cs="Lucida Sans Unicode"/>
        </w:rPr>
        <w:t xml:space="preserve"> Con fecha de treinta de octubre</w:t>
      </w:r>
      <w:r w:rsidR="004E093E" w:rsidRPr="00F76DB4">
        <w:rPr>
          <w:rFonts w:ascii="Lucida Sans Unicode" w:hAnsi="Lucida Sans Unicode" w:cs="Lucida Sans Unicode"/>
        </w:rPr>
        <w:t>,</w:t>
      </w:r>
      <w:r w:rsidRPr="00F76DB4">
        <w:rPr>
          <w:rFonts w:ascii="Lucida Sans Unicode" w:hAnsi="Lucida Sans Unicode" w:cs="Lucida Sans Unicode"/>
        </w:rPr>
        <w:t xml:space="preserve"> la Sala Superior resolvió en última instancia, los restantes medios de impugnación interpuestos con motivo de la elección de diputaciones de mayoría relativa y representación proporcional en el estado de Jalisco, en el Proceso Electoral Local Concurrente 2023-2024.</w:t>
      </w:r>
    </w:p>
    <w:p w14:paraId="0EECC68C" w14:textId="77777777" w:rsidR="000C3465" w:rsidRPr="00F76DB4" w:rsidRDefault="000C3465" w:rsidP="001A7A4D">
      <w:pPr>
        <w:spacing w:after="0" w:line="276" w:lineRule="auto"/>
        <w:jc w:val="both"/>
        <w:rPr>
          <w:rFonts w:ascii="Lucida Sans Unicode" w:eastAsia="Times New Roman" w:hAnsi="Lucida Sans Unicode" w:cs="Lucida Sans Unicode"/>
          <w:bCs/>
          <w:lang w:eastAsia="ar-SA"/>
        </w:rPr>
      </w:pPr>
    </w:p>
    <w:p w14:paraId="5A541A90" w14:textId="628FEC8F" w:rsidR="00587354" w:rsidRPr="00F76DB4" w:rsidRDefault="00E770D4" w:rsidP="001A7A4D">
      <w:pPr>
        <w:spacing w:after="0" w:line="276" w:lineRule="auto"/>
        <w:jc w:val="both"/>
        <w:rPr>
          <w:rFonts w:ascii="Lucida Sans Unicode" w:hAnsi="Lucida Sans Unicode" w:cs="Lucida Sans Unicode"/>
        </w:rPr>
      </w:pPr>
      <w:r w:rsidRPr="00F76DB4">
        <w:rPr>
          <w:rFonts w:ascii="Lucida Sans Unicode" w:eastAsia="Times New Roman" w:hAnsi="Lucida Sans Unicode" w:cs="Lucida Sans Unicode"/>
          <w:b/>
          <w:lang w:eastAsia="ar-SA"/>
        </w:rPr>
        <w:t>1</w:t>
      </w:r>
      <w:r w:rsidR="0006611E" w:rsidRPr="00F76DB4">
        <w:rPr>
          <w:rFonts w:ascii="Lucida Sans Unicode" w:eastAsia="Times New Roman" w:hAnsi="Lucida Sans Unicode" w:cs="Lucida Sans Unicode"/>
          <w:b/>
          <w:lang w:eastAsia="ar-SA"/>
        </w:rPr>
        <w:t>6</w:t>
      </w:r>
      <w:r w:rsidR="00587354" w:rsidRPr="00F76DB4">
        <w:rPr>
          <w:rFonts w:ascii="Lucida Sans Unicode" w:eastAsia="Times New Roman" w:hAnsi="Lucida Sans Unicode" w:cs="Lucida Sans Unicode"/>
          <w:b/>
          <w:lang w:eastAsia="ar-SA"/>
        </w:rPr>
        <w:t>.</w:t>
      </w:r>
      <w:r w:rsidR="00587354" w:rsidRPr="00F76DB4">
        <w:rPr>
          <w:rFonts w:ascii="Lucida Sans Unicode" w:eastAsia="Times New Roman" w:hAnsi="Lucida Sans Unicode" w:cs="Lucida Sans Unicode"/>
          <w:bCs/>
          <w:lang w:eastAsia="ar-SA"/>
        </w:rPr>
        <w:t xml:space="preserve"> </w:t>
      </w:r>
      <w:r w:rsidR="00DF6134" w:rsidRPr="00F76DB4">
        <w:rPr>
          <w:rFonts w:ascii="Lucida Sans Unicode" w:hAnsi="Lucida Sans Unicode" w:cs="Lucida Sans Unicode"/>
          <w:b/>
          <w:bCs/>
        </w:rPr>
        <w:t>DECLARACIÓN DE CONCLUSIÓN DEL PROCESO ELECTORAL LOCAL CONCURRENTE 2023-2024.</w:t>
      </w:r>
      <w:r w:rsidR="00DF6134" w:rsidRPr="00F76DB4">
        <w:rPr>
          <w:rFonts w:ascii="Lucida Sans Unicode" w:hAnsi="Lucida Sans Unicode" w:cs="Lucida Sans Unicode"/>
        </w:rPr>
        <w:t xml:space="preserve"> Con fecha treinta y uno de octubre, el Consejo General de este organismo electoral mediante acuerdo IEPC-ACG-</w:t>
      </w:r>
      <w:r w:rsidR="008F36ED" w:rsidRPr="00F76DB4">
        <w:rPr>
          <w:rFonts w:ascii="Lucida Sans Unicode" w:hAnsi="Lucida Sans Unicode" w:cs="Lucida Sans Unicode"/>
        </w:rPr>
        <w:t>355</w:t>
      </w:r>
      <w:r w:rsidR="00DF6134" w:rsidRPr="00F76DB4">
        <w:rPr>
          <w:rFonts w:ascii="Lucida Sans Unicode" w:hAnsi="Lucida Sans Unicode" w:cs="Lucida Sans Unicode"/>
        </w:rPr>
        <w:t>/2024</w:t>
      </w:r>
      <w:r w:rsidR="006C7B3F" w:rsidRPr="00F76DB4">
        <w:rPr>
          <w:rStyle w:val="Refdenotaalpie"/>
          <w:rFonts w:ascii="Lucida Sans Unicode" w:hAnsi="Lucida Sans Unicode" w:cs="Lucida Sans Unicode"/>
        </w:rPr>
        <w:footnoteReference w:id="15"/>
      </w:r>
      <w:r w:rsidR="00DF6134" w:rsidRPr="00F76DB4">
        <w:rPr>
          <w:rFonts w:ascii="Lucida Sans Unicode" w:hAnsi="Lucida Sans Unicode" w:cs="Lucida Sans Unicode"/>
        </w:rPr>
        <w:t>, declaró la conclusión del Proceso Electoral Local Concurrente 2023-2024.</w:t>
      </w:r>
    </w:p>
    <w:p w14:paraId="1E8B1A69" w14:textId="77777777" w:rsidR="00DF6134" w:rsidRPr="00F76DB4" w:rsidRDefault="00DF6134" w:rsidP="001A7A4D">
      <w:pPr>
        <w:spacing w:after="0" w:line="276" w:lineRule="auto"/>
        <w:jc w:val="both"/>
        <w:rPr>
          <w:rFonts w:ascii="Lucida Sans Unicode" w:eastAsia="Times New Roman" w:hAnsi="Lucida Sans Unicode" w:cs="Lucida Sans Unicode"/>
          <w:bCs/>
          <w:lang w:eastAsia="ar-SA"/>
        </w:rPr>
      </w:pPr>
    </w:p>
    <w:p w14:paraId="254397F9" w14:textId="2EDE71F7" w:rsidR="0006611E" w:rsidRPr="00F76DB4" w:rsidRDefault="00E770D4" w:rsidP="0006611E">
      <w:pPr>
        <w:spacing w:after="0" w:line="276" w:lineRule="auto"/>
        <w:jc w:val="both"/>
        <w:rPr>
          <w:rFonts w:ascii="Lucida Sans Unicode" w:eastAsia="Times New Roman" w:hAnsi="Lucida Sans Unicode" w:cs="Lucida Sans Unicode"/>
          <w:lang w:eastAsia="ar-SA"/>
        </w:rPr>
      </w:pPr>
      <w:r w:rsidRPr="00CC2521">
        <w:rPr>
          <w:rFonts w:ascii="Lucida Sans Unicode" w:eastAsia="Calibri" w:hAnsi="Lucida Sans Unicode" w:cs="Lucida Sans Unicode"/>
          <w:b/>
        </w:rPr>
        <w:t>1</w:t>
      </w:r>
      <w:r w:rsidR="0006611E" w:rsidRPr="00CC2521">
        <w:rPr>
          <w:rFonts w:ascii="Lucida Sans Unicode" w:eastAsia="Calibri" w:hAnsi="Lucida Sans Unicode" w:cs="Lucida Sans Unicode"/>
          <w:b/>
        </w:rPr>
        <w:t>7</w:t>
      </w:r>
      <w:r w:rsidRPr="00CC2521">
        <w:rPr>
          <w:rFonts w:ascii="Lucida Sans Unicode" w:eastAsia="Calibri" w:hAnsi="Lucida Sans Unicode" w:cs="Lucida Sans Unicode"/>
          <w:b/>
        </w:rPr>
        <w:t>.</w:t>
      </w:r>
      <w:r w:rsidR="00175928" w:rsidRPr="00CC2521">
        <w:rPr>
          <w:rFonts w:ascii="Lucida Sans Unicode" w:eastAsia="Calibri" w:hAnsi="Lucida Sans Unicode" w:cs="Lucida Sans Unicode"/>
          <w:b/>
        </w:rPr>
        <w:t xml:space="preserve"> </w:t>
      </w:r>
      <w:r w:rsidR="0006611E" w:rsidRPr="00CC2521">
        <w:rPr>
          <w:rFonts w:ascii="Lucida Sans Unicode" w:eastAsia="Times New Roman" w:hAnsi="Lucida Sans Unicode" w:cs="Lucida Sans Unicode"/>
          <w:b/>
          <w:bCs/>
          <w:lang w:eastAsia="ar-SA"/>
        </w:rPr>
        <w:t xml:space="preserve">IMPUGNACIÓN AL </w:t>
      </w:r>
      <w:r w:rsidR="0006611E" w:rsidRPr="00CC2521">
        <w:rPr>
          <w:rFonts w:ascii="Lucida Sans Unicode" w:eastAsia="Calibri" w:hAnsi="Lucida Sans Unicode" w:cs="Lucida Sans Unicode"/>
          <w:b/>
          <w:bCs/>
        </w:rPr>
        <w:t xml:space="preserve">ACUERDO IDENTIFICADO CON CLAVE ALFANUMÉRICA IEPC-ACG-327/2024 DEL CONSEJO GENERAL. </w:t>
      </w:r>
      <w:r w:rsidR="0006611E" w:rsidRPr="00CC2521">
        <w:rPr>
          <w:rFonts w:ascii="Lucida Sans Unicode" w:eastAsia="Calibri" w:hAnsi="Lucida Sans Unicode" w:cs="Lucida Sans Unicode"/>
        </w:rPr>
        <w:t>El cinco de noviembre, el Tribunal Electoral del Estado de Jalisco res</w:t>
      </w:r>
      <w:r w:rsidR="00F76DB4" w:rsidRPr="00CC2521">
        <w:rPr>
          <w:rFonts w:ascii="Lucida Sans Unicode" w:eastAsia="Calibri" w:hAnsi="Lucida Sans Unicode" w:cs="Lucida Sans Unicode"/>
        </w:rPr>
        <w:t>o</w:t>
      </w:r>
      <w:r w:rsidR="0006611E" w:rsidRPr="00CC2521">
        <w:rPr>
          <w:rFonts w:ascii="Lucida Sans Unicode" w:eastAsia="Calibri" w:hAnsi="Lucida Sans Unicode" w:cs="Lucida Sans Unicode"/>
        </w:rPr>
        <w:t>lv</w:t>
      </w:r>
      <w:r w:rsidR="00F76DB4" w:rsidRPr="00CC2521">
        <w:rPr>
          <w:rFonts w:ascii="Lucida Sans Unicode" w:eastAsia="Calibri" w:hAnsi="Lucida Sans Unicode" w:cs="Lucida Sans Unicode"/>
        </w:rPr>
        <w:t>ió</w:t>
      </w:r>
      <w:r w:rsidR="0006611E" w:rsidRPr="00CC2521">
        <w:rPr>
          <w:rFonts w:ascii="Lucida Sans Unicode" w:eastAsia="Calibri" w:hAnsi="Lucida Sans Unicode" w:cs="Lucida Sans Unicode"/>
        </w:rPr>
        <w:t xml:space="preserve"> el Recurso de Apelación identificado con número de </w:t>
      </w:r>
      <w:r w:rsidR="0006611E" w:rsidRPr="00CC2521">
        <w:rPr>
          <w:rFonts w:ascii="Lucida Sans Unicode" w:eastAsia="Times New Roman" w:hAnsi="Lucida Sans Unicode" w:cs="Lucida Sans Unicode"/>
          <w:lang w:eastAsia="ar-SA"/>
        </w:rPr>
        <w:t>RAP-052/2024</w:t>
      </w:r>
      <w:r w:rsidR="0006611E" w:rsidRPr="00CC2521">
        <w:rPr>
          <w:rStyle w:val="Refdenotaalpie"/>
          <w:rFonts w:ascii="Lucida Sans Unicode" w:eastAsia="Times New Roman" w:hAnsi="Lucida Sans Unicode" w:cs="Lucida Sans Unicode"/>
          <w:lang w:eastAsia="ar-SA"/>
        </w:rPr>
        <w:footnoteReference w:id="16"/>
      </w:r>
      <w:r w:rsidR="0006611E" w:rsidRPr="00CC2521">
        <w:rPr>
          <w:rFonts w:ascii="Lucida Sans Unicode" w:eastAsia="Calibri" w:hAnsi="Lucida Sans Unicode" w:cs="Lucida Sans Unicode"/>
        </w:rPr>
        <w:t xml:space="preserve">, interpuesto por el ciudadano Mario </w:t>
      </w:r>
      <w:r w:rsidR="00F76DB4" w:rsidRPr="00CC2521">
        <w:rPr>
          <w:rFonts w:ascii="Lucida Sans Unicode" w:eastAsia="Calibri" w:hAnsi="Lucida Sans Unicode" w:cs="Lucida Sans Unicode"/>
        </w:rPr>
        <w:t xml:space="preserve">Alberto </w:t>
      </w:r>
      <w:r w:rsidR="0006611E" w:rsidRPr="00CC2521">
        <w:rPr>
          <w:rFonts w:ascii="Lucida Sans Unicode" w:eastAsia="Calibri" w:hAnsi="Lucida Sans Unicode" w:cs="Lucida Sans Unicode"/>
        </w:rPr>
        <w:t xml:space="preserve">Silva Jiménez, representante propietario del partido político local </w:t>
      </w:r>
      <w:r w:rsidR="0006611E" w:rsidRPr="00CC2521">
        <w:rPr>
          <w:rFonts w:ascii="Lucida Sans Unicode" w:eastAsia="Calibri" w:hAnsi="Lucida Sans Unicode" w:cs="Lucida Sans Unicode"/>
          <w:b/>
          <w:bCs/>
        </w:rPr>
        <w:t>“FUTURO”</w:t>
      </w:r>
      <w:r w:rsidR="0006611E" w:rsidRPr="00CC2521">
        <w:rPr>
          <w:rFonts w:ascii="Lucida Sans Unicode" w:eastAsia="Calibri" w:hAnsi="Lucida Sans Unicode" w:cs="Lucida Sans Unicode"/>
        </w:rPr>
        <w:t xml:space="preserve">, en contra del acuerdo </w:t>
      </w:r>
      <w:r w:rsidR="0006611E" w:rsidRPr="00CC2521">
        <w:rPr>
          <w:rFonts w:ascii="Lucida Sans Unicode" w:eastAsia="Calibri" w:hAnsi="Lucida Sans Unicode" w:cs="Lucida Sans Unicode"/>
          <w:bCs/>
        </w:rPr>
        <w:t>identificado con clave alfanumérica IEPC-ACG-327/2024 del Consejo General de este Instituto Electoral que declar</w:t>
      </w:r>
      <w:r w:rsidR="00F76DB4" w:rsidRPr="00CC2521">
        <w:rPr>
          <w:rFonts w:ascii="Lucida Sans Unicode" w:eastAsia="Calibri" w:hAnsi="Lucida Sans Unicode" w:cs="Lucida Sans Unicode"/>
          <w:bCs/>
        </w:rPr>
        <w:t>ó</w:t>
      </w:r>
      <w:r w:rsidR="0006611E" w:rsidRPr="00CC2521">
        <w:rPr>
          <w:rFonts w:ascii="Lucida Sans Unicode" w:eastAsia="Calibri" w:hAnsi="Lucida Sans Unicode" w:cs="Lucida Sans Unicode"/>
          <w:bCs/>
        </w:rPr>
        <w:t xml:space="preserve"> la presunción de pérdida de registro de los partidos políticos locales “Hagamos” y “Futuro”, determinando improcedente el medio de impugnación y confirmando el acuerdo referido.</w:t>
      </w:r>
      <w:r w:rsidR="0006611E" w:rsidRPr="00F76DB4">
        <w:rPr>
          <w:rFonts w:ascii="Lucida Sans Unicode" w:eastAsia="Calibri" w:hAnsi="Lucida Sans Unicode" w:cs="Lucida Sans Unicode"/>
          <w:bCs/>
        </w:rPr>
        <w:t xml:space="preserve"> </w:t>
      </w:r>
    </w:p>
    <w:p w14:paraId="4AF2BB55" w14:textId="2D29FE41" w:rsidR="0006611E" w:rsidRPr="00F76DB4" w:rsidRDefault="0006611E" w:rsidP="001A7A4D">
      <w:pPr>
        <w:spacing w:after="0" w:line="276" w:lineRule="auto"/>
        <w:jc w:val="both"/>
        <w:rPr>
          <w:rFonts w:ascii="Lucida Sans Unicode" w:eastAsia="Calibri" w:hAnsi="Lucida Sans Unicode" w:cs="Lucida Sans Unicode"/>
          <w:b/>
        </w:rPr>
      </w:pPr>
    </w:p>
    <w:p w14:paraId="6FF9FEAF" w14:textId="5CE26498" w:rsidR="002E2A34" w:rsidRPr="00F76DB4" w:rsidRDefault="0006611E" w:rsidP="001A7A4D">
      <w:pPr>
        <w:spacing w:after="0" w:line="276" w:lineRule="auto"/>
        <w:jc w:val="both"/>
        <w:rPr>
          <w:rFonts w:ascii="Lucida Sans Unicode" w:eastAsia="Calibri" w:hAnsi="Lucida Sans Unicode" w:cs="Lucida Sans Unicode"/>
        </w:rPr>
      </w:pPr>
      <w:r w:rsidRPr="00F76DB4">
        <w:rPr>
          <w:rFonts w:ascii="Lucida Sans Unicode" w:eastAsia="Calibri" w:hAnsi="Lucida Sans Unicode" w:cs="Lucida Sans Unicode"/>
          <w:b/>
        </w:rPr>
        <w:t xml:space="preserve">18. </w:t>
      </w:r>
      <w:r w:rsidR="00DF65EE" w:rsidRPr="00F76DB4">
        <w:rPr>
          <w:rFonts w:ascii="Lucida Sans Unicode" w:eastAsia="Calibri" w:hAnsi="Lucida Sans Unicode" w:cs="Lucida Sans Unicode"/>
          <w:b/>
        </w:rPr>
        <w:t>PROYECTO DE DICTAMEN</w:t>
      </w:r>
      <w:r w:rsidR="006659F4" w:rsidRPr="00F76DB4">
        <w:rPr>
          <w:rFonts w:ascii="Lucida Sans Unicode" w:eastAsia="Calibri" w:hAnsi="Lucida Sans Unicode" w:cs="Lucida Sans Unicode"/>
          <w:b/>
        </w:rPr>
        <w:t xml:space="preserve"> Y </w:t>
      </w:r>
      <w:r w:rsidR="00EC41C0" w:rsidRPr="00F76DB4">
        <w:rPr>
          <w:rFonts w:ascii="Lucida Sans Unicode" w:eastAsia="Calibri" w:hAnsi="Lucida Sans Unicode" w:cs="Lucida Sans Unicode"/>
          <w:b/>
        </w:rPr>
        <w:t>ANTE</w:t>
      </w:r>
      <w:r w:rsidR="00594681" w:rsidRPr="00F76DB4">
        <w:rPr>
          <w:rFonts w:ascii="Lucida Sans Unicode" w:eastAsia="Calibri" w:hAnsi="Lucida Sans Unicode" w:cs="Lucida Sans Unicode"/>
          <w:b/>
        </w:rPr>
        <w:t xml:space="preserve">PROYECTO DE </w:t>
      </w:r>
      <w:r w:rsidR="006659F4" w:rsidRPr="00F76DB4">
        <w:rPr>
          <w:rFonts w:ascii="Lucida Sans Unicode" w:eastAsia="Calibri" w:hAnsi="Lucida Sans Unicode" w:cs="Lucida Sans Unicode"/>
          <w:b/>
        </w:rPr>
        <w:t>ACUERDO</w:t>
      </w:r>
      <w:r w:rsidR="00594681" w:rsidRPr="00F76DB4">
        <w:rPr>
          <w:rFonts w:ascii="Lucida Sans Unicode" w:eastAsia="Calibri" w:hAnsi="Lucida Sans Unicode" w:cs="Lucida Sans Unicode"/>
          <w:b/>
        </w:rPr>
        <w:t xml:space="preserve"> DEL CONSEJO GENERAL</w:t>
      </w:r>
      <w:r w:rsidR="00DF65EE" w:rsidRPr="00F76DB4">
        <w:rPr>
          <w:rFonts w:ascii="Lucida Sans Unicode" w:eastAsia="Calibri" w:hAnsi="Lucida Sans Unicode" w:cs="Lucida Sans Unicode"/>
          <w:b/>
        </w:rPr>
        <w:t xml:space="preserve"> SOBRE LA P</w:t>
      </w:r>
      <w:r w:rsidR="004E093E" w:rsidRPr="00F76DB4">
        <w:rPr>
          <w:rFonts w:ascii="Lucida Sans Unicode" w:eastAsia="Calibri" w:hAnsi="Lucida Sans Unicode" w:cs="Lucida Sans Unicode"/>
          <w:b/>
        </w:rPr>
        <w:t>É</w:t>
      </w:r>
      <w:r w:rsidR="00DF65EE" w:rsidRPr="00F76DB4">
        <w:rPr>
          <w:rFonts w:ascii="Lucida Sans Unicode" w:eastAsia="Calibri" w:hAnsi="Lucida Sans Unicode" w:cs="Lucida Sans Unicode"/>
          <w:b/>
        </w:rPr>
        <w:t>RDIDA DE REGISTRO DEL PARTIDO POLÍTICO LOCAL “</w:t>
      </w:r>
      <w:r w:rsidR="00827FA5" w:rsidRPr="00F76DB4">
        <w:rPr>
          <w:rFonts w:ascii="Lucida Sans Unicode" w:eastAsia="Calibri" w:hAnsi="Lucida Sans Unicode" w:cs="Lucida Sans Unicode"/>
          <w:b/>
        </w:rPr>
        <w:t>HAGAMOS</w:t>
      </w:r>
      <w:r w:rsidR="00DF65EE" w:rsidRPr="00F76DB4">
        <w:rPr>
          <w:rFonts w:ascii="Lucida Sans Unicode" w:eastAsia="Calibri" w:hAnsi="Lucida Sans Unicode" w:cs="Lucida Sans Unicode"/>
          <w:b/>
        </w:rPr>
        <w:t xml:space="preserve">”. </w:t>
      </w:r>
      <w:r w:rsidR="00DF65EE" w:rsidRPr="00F76DB4">
        <w:rPr>
          <w:rFonts w:ascii="Lucida Sans Unicode" w:eastAsia="Calibri" w:hAnsi="Lucida Sans Unicode" w:cs="Lucida Sans Unicode"/>
        </w:rPr>
        <w:t xml:space="preserve">Con fecha </w:t>
      </w:r>
      <w:r w:rsidR="00E24E47" w:rsidRPr="00F76DB4">
        <w:rPr>
          <w:rFonts w:ascii="Lucida Sans Unicode" w:eastAsia="Calibri" w:hAnsi="Lucida Sans Unicode" w:cs="Lucida Sans Unicode"/>
        </w:rPr>
        <w:t>diecinueve</w:t>
      </w:r>
      <w:r w:rsidR="003E0779" w:rsidRPr="00F76DB4">
        <w:rPr>
          <w:rFonts w:ascii="Lucida Sans Unicode" w:eastAsia="Calibri" w:hAnsi="Lucida Sans Unicode" w:cs="Lucida Sans Unicode"/>
        </w:rPr>
        <w:t xml:space="preserve"> de </w:t>
      </w:r>
      <w:r w:rsidR="006C71E8" w:rsidRPr="00F76DB4">
        <w:rPr>
          <w:rFonts w:ascii="Lucida Sans Unicode" w:eastAsia="Calibri" w:hAnsi="Lucida Sans Unicode" w:cs="Lucida Sans Unicode"/>
        </w:rPr>
        <w:t>noviembre</w:t>
      </w:r>
      <w:r w:rsidR="003E0779" w:rsidRPr="00F76DB4">
        <w:rPr>
          <w:rFonts w:ascii="Lucida Sans Unicode" w:eastAsia="Calibri" w:hAnsi="Lucida Sans Unicode" w:cs="Lucida Sans Unicode"/>
        </w:rPr>
        <w:t xml:space="preserve">, </w:t>
      </w:r>
      <w:r w:rsidR="006C71E8" w:rsidRPr="00F76DB4">
        <w:rPr>
          <w:rFonts w:ascii="Lucida Sans Unicode" w:eastAsia="Calibri" w:hAnsi="Lucida Sans Unicode" w:cs="Lucida Sans Unicode"/>
        </w:rPr>
        <w:t>el</w:t>
      </w:r>
      <w:r w:rsidR="003E0779" w:rsidRPr="00F76DB4">
        <w:rPr>
          <w:rFonts w:ascii="Lucida Sans Unicode" w:eastAsia="Calibri" w:hAnsi="Lucida Sans Unicode" w:cs="Lucida Sans Unicode"/>
        </w:rPr>
        <w:t xml:space="preserve"> </w:t>
      </w:r>
      <w:r w:rsidR="006C71E8" w:rsidRPr="00F76DB4">
        <w:rPr>
          <w:rFonts w:ascii="Lucida Sans Unicode" w:eastAsia="Calibri" w:hAnsi="Lucida Sans Unicode" w:cs="Lucida Sans Unicode"/>
        </w:rPr>
        <w:t>Titular</w:t>
      </w:r>
      <w:r w:rsidR="00DF65EE" w:rsidRPr="00F76DB4">
        <w:rPr>
          <w:rFonts w:ascii="Lucida Sans Unicode" w:eastAsia="Calibri" w:hAnsi="Lucida Sans Unicode" w:cs="Lucida Sans Unicode"/>
        </w:rPr>
        <w:t xml:space="preserve"> de la Unidad de Fiscalización de este Instituto, remitió mediante memorándum </w:t>
      </w:r>
      <w:r w:rsidR="00E24E47" w:rsidRPr="00F76DB4">
        <w:rPr>
          <w:rFonts w:ascii="Lucida Sans Unicode" w:eastAsia="Calibri" w:hAnsi="Lucida Sans Unicode" w:cs="Lucida Sans Unicode"/>
        </w:rPr>
        <w:t>09</w:t>
      </w:r>
      <w:r w:rsidR="00DF65EE" w:rsidRPr="00F76DB4">
        <w:rPr>
          <w:rFonts w:ascii="Lucida Sans Unicode" w:eastAsia="Calibri" w:hAnsi="Lucida Sans Unicode" w:cs="Lucida Sans Unicode"/>
        </w:rPr>
        <w:t>/202</w:t>
      </w:r>
      <w:r w:rsidR="006C71E8" w:rsidRPr="00F76DB4">
        <w:rPr>
          <w:rFonts w:ascii="Lucida Sans Unicode" w:eastAsia="Calibri" w:hAnsi="Lucida Sans Unicode" w:cs="Lucida Sans Unicode"/>
        </w:rPr>
        <w:t>4</w:t>
      </w:r>
      <w:r w:rsidR="00DF65EE" w:rsidRPr="00F76DB4">
        <w:rPr>
          <w:rFonts w:ascii="Lucida Sans Unicode" w:eastAsia="Calibri" w:hAnsi="Lucida Sans Unicode" w:cs="Lucida Sans Unicode"/>
        </w:rPr>
        <w:t>, a la Secretar</w:t>
      </w:r>
      <w:r w:rsidR="00E82EE5" w:rsidRPr="00F76DB4">
        <w:rPr>
          <w:rFonts w:ascii="Lucida Sans Unicode" w:eastAsia="Calibri" w:hAnsi="Lucida Sans Unicode" w:cs="Lucida Sans Unicode"/>
        </w:rPr>
        <w:t>i</w:t>
      </w:r>
      <w:r w:rsidR="00DF65EE" w:rsidRPr="00F76DB4">
        <w:rPr>
          <w:rFonts w:ascii="Lucida Sans Unicode" w:eastAsia="Calibri" w:hAnsi="Lucida Sans Unicode" w:cs="Lucida Sans Unicode"/>
        </w:rPr>
        <w:t>a Técnica de</w:t>
      </w:r>
      <w:r w:rsidR="006C71E8" w:rsidRPr="00F76DB4">
        <w:rPr>
          <w:rFonts w:ascii="Lucida Sans Unicode" w:eastAsia="Calibri" w:hAnsi="Lucida Sans Unicode" w:cs="Lucida Sans Unicode"/>
        </w:rPr>
        <w:t xml:space="preserve"> la</w:t>
      </w:r>
      <w:r w:rsidR="00DF65EE" w:rsidRPr="00F76DB4">
        <w:rPr>
          <w:rFonts w:ascii="Lucida Sans Unicode" w:eastAsia="Calibri" w:hAnsi="Lucida Sans Unicode" w:cs="Lucida Sans Unicode"/>
        </w:rPr>
        <w:t xml:space="preserve"> Comisi</w:t>
      </w:r>
      <w:r w:rsidR="00E82EE5" w:rsidRPr="00F76DB4">
        <w:rPr>
          <w:rFonts w:ascii="Lucida Sans Unicode" w:eastAsia="Calibri" w:hAnsi="Lucida Sans Unicode" w:cs="Lucida Sans Unicode"/>
        </w:rPr>
        <w:t>ó</w:t>
      </w:r>
      <w:r w:rsidR="00DF65EE" w:rsidRPr="00F76DB4">
        <w:rPr>
          <w:rFonts w:ascii="Lucida Sans Unicode" w:eastAsia="Calibri" w:hAnsi="Lucida Sans Unicode" w:cs="Lucida Sans Unicode"/>
        </w:rPr>
        <w:t>n</w:t>
      </w:r>
      <w:r w:rsidR="00E82EE5" w:rsidRPr="00F76DB4">
        <w:rPr>
          <w:rFonts w:ascii="Lucida Sans Unicode" w:eastAsia="Calibri" w:hAnsi="Lucida Sans Unicode" w:cs="Lucida Sans Unicode"/>
        </w:rPr>
        <w:t xml:space="preserve">  de Prerrogativas a Partidos Políticos</w:t>
      </w:r>
      <w:r w:rsidR="00DF65EE" w:rsidRPr="00F76DB4">
        <w:rPr>
          <w:rFonts w:ascii="Lucida Sans Unicode" w:eastAsia="Calibri" w:hAnsi="Lucida Sans Unicode" w:cs="Lucida Sans Unicode"/>
        </w:rPr>
        <w:t>, proyecto de Dictamen</w:t>
      </w:r>
      <w:r w:rsidR="008C5814" w:rsidRPr="00F76DB4">
        <w:rPr>
          <w:rFonts w:ascii="Lucida Sans Unicode" w:eastAsia="Calibri" w:hAnsi="Lucida Sans Unicode" w:cs="Lucida Sans Unicode"/>
        </w:rPr>
        <w:t xml:space="preserve"> y </w:t>
      </w:r>
      <w:r w:rsidR="00EC41C0" w:rsidRPr="00F76DB4">
        <w:rPr>
          <w:rFonts w:ascii="Lucida Sans Unicode" w:eastAsia="Calibri" w:hAnsi="Lucida Sans Unicode" w:cs="Lucida Sans Unicode"/>
        </w:rPr>
        <w:t>ante</w:t>
      </w:r>
      <w:r w:rsidR="008C5814" w:rsidRPr="00F76DB4">
        <w:rPr>
          <w:rFonts w:ascii="Lucida Sans Unicode" w:eastAsia="Calibri" w:hAnsi="Lucida Sans Unicode" w:cs="Lucida Sans Unicode"/>
        </w:rPr>
        <w:t xml:space="preserve">proyecto de </w:t>
      </w:r>
      <w:r w:rsidR="00DF4E3A" w:rsidRPr="00F76DB4">
        <w:rPr>
          <w:rFonts w:ascii="Lucida Sans Unicode" w:eastAsia="Calibri" w:hAnsi="Lucida Sans Unicode" w:cs="Lucida Sans Unicode"/>
        </w:rPr>
        <w:t>A</w:t>
      </w:r>
      <w:r w:rsidR="008C5814" w:rsidRPr="00F76DB4">
        <w:rPr>
          <w:rFonts w:ascii="Lucida Sans Unicode" w:eastAsia="Calibri" w:hAnsi="Lucida Sans Unicode" w:cs="Lucida Sans Unicode"/>
        </w:rPr>
        <w:t>cuerdo</w:t>
      </w:r>
      <w:r w:rsidR="009D7AE1" w:rsidRPr="00F76DB4">
        <w:rPr>
          <w:rFonts w:ascii="Lucida Sans Unicode" w:eastAsia="Calibri" w:hAnsi="Lucida Sans Unicode" w:cs="Lucida Sans Unicode"/>
        </w:rPr>
        <w:t xml:space="preserve"> del Consejo General,</w:t>
      </w:r>
      <w:r w:rsidR="003E0779" w:rsidRPr="00F76DB4">
        <w:rPr>
          <w:rFonts w:ascii="Lucida Sans Unicode" w:eastAsia="Calibri" w:hAnsi="Lucida Sans Unicode" w:cs="Lucida Sans Unicode"/>
        </w:rPr>
        <w:t xml:space="preserve"> </w:t>
      </w:r>
      <w:r w:rsidR="00DF65EE" w:rsidRPr="00F76DB4">
        <w:rPr>
          <w:rFonts w:ascii="Lucida Sans Unicode" w:eastAsia="Calibri" w:hAnsi="Lucida Sans Unicode" w:cs="Lucida Sans Unicode"/>
        </w:rPr>
        <w:t>mediante el cual se propuso la Declaratoria de P</w:t>
      </w:r>
      <w:r w:rsidR="001C0F56" w:rsidRPr="00F76DB4">
        <w:rPr>
          <w:rFonts w:ascii="Lucida Sans Unicode" w:eastAsia="Calibri" w:hAnsi="Lucida Sans Unicode" w:cs="Lucida Sans Unicode"/>
        </w:rPr>
        <w:t>é</w:t>
      </w:r>
      <w:r w:rsidR="00DF65EE" w:rsidRPr="00F76DB4">
        <w:rPr>
          <w:rFonts w:ascii="Lucida Sans Unicode" w:eastAsia="Calibri" w:hAnsi="Lucida Sans Unicode" w:cs="Lucida Sans Unicode"/>
        </w:rPr>
        <w:t xml:space="preserve">rdida de Registro del Partido Político Local denominado </w:t>
      </w:r>
      <w:r w:rsidR="00DF65EE" w:rsidRPr="00F76DB4">
        <w:rPr>
          <w:rFonts w:ascii="Lucida Sans Unicode" w:eastAsia="Calibri" w:hAnsi="Lucida Sans Unicode" w:cs="Lucida Sans Unicode"/>
          <w:b/>
          <w:bCs/>
        </w:rPr>
        <w:t>“</w:t>
      </w:r>
      <w:r w:rsidR="00364AB2" w:rsidRPr="00F76DB4">
        <w:rPr>
          <w:rFonts w:ascii="Lucida Sans Unicode" w:eastAsia="Calibri" w:hAnsi="Lucida Sans Unicode" w:cs="Lucida Sans Unicode"/>
          <w:b/>
          <w:bCs/>
        </w:rPr>
        <w:t>HAGAMOS</w:t>
      </w:r>
      <w:r w:rsidR="00DF65EE" w:rsidRPr="00F76DB4">
        <w:rPr>
          <w:rFonts w:ascii="Lucida Sans Unicode" w:eastAsia="Calibri" w:hAnsi="Lucida Sans Unicode" w:cs="Lucida Sans Unicode"/>
          <w:b/>
          <w:bCs/>
        </w:rPr>
        <w:t>”</w:t>
      </w:r>
      <w:r w:rsidR="00DF65EE" w:rsidRPr="00F76DB4">
        <w:rPr>
          <w:rFonts w:ascii="Lucida Sans Unicode" w:eastAsia="Calibri" w:hAnsi="Lucida Sans Unicode" w:cs="Lucida Sans Unicode"/>
        </w:rPr>
        <w:t>, al actualizarse la causal contenida en el artículo 94, párrafo 1, inciso</w:t>
      </w:r>
      <w:r w:rsidR="009F4EE0" w:rsidRPr="00F76DB4">
        <w:rPr>
          <w:rFonts w:ascii="Lucida Sans Unicode" w:eastAsia="Calibri" w:hAnsi="Lucida Sans Unicode" w:cs="Lucida Sans Unicode"/>
        </w:rPr>
        <w:t>s</w:t>
      </w:r>
      <w:r w:rsidR="00DF65EE" w:rsidRPr="00F76DB4">
        <w:rPr>
          <w:rFonts w:ascii="Lucida Sans Unicode" w:eastAsia="Calibri" w:hAnsi="Lucida Sans Unicode" w:cs="Lucida Sans Unicode"/>
        </w:rPr>
        <w:t xml:space="preserve"> </w:t>
      </w:r>
      <w:r w:rsidR="00142B72" w:rsidRPr="00F76DB4">
        <w:rPr>
          <w:rFonts w:ascii="Lucida Sans Unicode" w:eastAsia="Calibri" w:hAnsi="Lucida Sans Unicode" w:cs="Lucida Sans Unicode"/>
        </w:rPr>
        <w:t>b</w:t>
      </w:r>
      <w:r w:rsidR="00DF65EE" w:rsidRPr="00F76DB4">
        <w:rPr>
          <w:rFonts w:ascii="Lucida Sans Unicode" w:eastAsia="Calibri" w:hAnsi="Lucida Sans Unicode" w:cs="Lucida Sans Unicode"/>
        </w:rPr>
        <w:t>)</w:t>
      </w:r>
      <w:r w:rsidR="00D85E83" w:rsidRPr="00F76DB4">
        <w:rPr>
          <w:rFonts w:ascii="Lucida Sans Unicode" w:eastAsia="Calibri" w:hAnsi="Lucida Sans Unicode" w:cs="Lucida Sans Unicode"/>
        </w:rPr>
        <w:t xml:space="preserve"> y </w:t>
      </w:r>
      <w:r w:rsidR="00142B72" w:rsidRPr="00F76DB4">
        <w:rPr>
          <w:rFonts w:ascii="Lucida Sans Unicode" w:eastAsia="Calibri" w:hAnsi="Lucida Sans Unicode" w:cs="Lucida Sans Unicode"/>
        </w:rPr>
        <w:t>c</w:t>
      </w:r>
      <w:r w:rsidR="00D85E83" w:rsidRPr="00F76DB4">
        <w:rPr>
          <w:rFonts w:ascii="Lucida Sans Unicode" w:eastAsia="Calibri" w:hAnsi="Lucida Sans Unicode" w:cs="Lucida Sans Unicode"/>
        </w:rPr>
        <w:t>)</w:t>
      </w:r>
      <w:r w:rsidR="00DF65EE" w:rsidRPr="00F76DB4">
        <w:rPr>
          <w:rFonts w:ascii="Lucida Sans Unicode" w:eastAsia="Calibri" w:hAnsi="Lucida Sans Unicode" w:cs="Lucida Sans Unicode"/>
        </w:rPr>
        <w:t xml:space="preserve"> de la Ley General de Partidos Políticos</w:t>
      </w:r>
      <w:r w:rsidR="00DF65EE" w:rsidRPr="00F76DB4">
        <w:rPr>
          <w:rFonts w:ascii="Lucida Sans Unicode" w:eastAsia="Calibri" w:hAnsi="Lucida Sans Unicode" w:cs="Lucida Sans Unicode"/>
          <w:bCs/>
        </w:rPr>
        <w:t xml:space="preserve">, </w:t>
      </w:r>
      <w:r w:rsidR="003E0779" w:rsidRPr="00F76DB4">
        <w:rPr>
          <w:rFonts w:ascii="Lucida Sans Unicode" w:eastAsia="Calibri" w:hAnsi="Lucida Sans Unicode" w:cs="Lucida Sans Unicode"/>
        </w:rPr>
        <w:t xml:space="preserve">a efecto de que </w:t>
      </w:r>
      <w:r w:rsidR="00142B72" w:rsidRPr="00F76DB4">
        <w:rPr>
          <w:rFonts w:ascii="Lucida Sans Unicode" w:eastAsia="Calibri" w:hAnsi="Lucida Sans Unicode" w:cs="Lucida Sans Unicode"/>
        </w:rPr>
        <w:t>fueran</w:t>
      </w:r>
      <w:r w:rsidR="003E0779" w:rsidRPr="00F76DB4">
        <w:rPr>
          <w:rFonts w:ascii="Lucida Sans Unicode" w:eastAsia="Calibri" w:hAnsi="Lucida Sans Unicode" w:cs="Lucida Sans Unicode"/>
        </w:rPr>
        <w:t xml:space="preserve"> presentado</w:t>
      </w:r>
      <w:r w:rsidR="00666156" w:rsidRPr="00F76DB4">
        <w:rPr>
          <w:rFonts w:ascii="Lucida Sans Unicode" w:eastAsia="Calibri" w:hAnsi="Lucida Sans Unicode" w:cs="Lucida Sans Unicode"/>
        </w:rPr>
        <w:t>s</w:t>
      </w:r>
      <w:r w:rsidR="003E0779" w:rsidRPr="00F76DB4">
        <w:rPr>
          <w:rFonts w:ascii="Lucida Sans Unicode" w:eastAsia="Calibri" w:hAnsi="Lucida Sans Unicode" w:cs="Lucida Sans Unicode"/>
        </w:rPr>
        <w:t xml:space="preserve"> y puesto</w:t>
      </w:r>
      <w:r w:rsidR="00666156" w:rsidRPr="00F76DB4">
        <w:rPr>
          <w:rFonts w:ascii="Lucida Sans Unicode" w:eastAsia="Calibri" w:hAnsi="Lucida Sans Unicode" w:cs="Lucida Sans Unicode"/>
        </w:rPr>
        <w:t>s</w:t>
      </w:r>
      <w:r w:rsidR="003E0779" w:rsidRPr="00F76DB4">
        <w:rPr>
          <w:rFonts w:ascii="Lucida Sans Unicode" w:eastAsia="Calibri" w:hAnsi="Lucida Sans Unicode" w:cs="Lucida Sans Unicode"/>
        </w:rPr>
        <w:t xml:space="preserve"> a consideración de la</w:t>
      </w:r>
      <w:r w:rsidR="00DF65EE" w:rsidRPr="00F76DB4">
        <w:rPr>
          <w:rFonts w:ascii="Lucida Sans Unicode" w:eastAsia="Calibri" w:hAnsi="Lucida Sans Unicode" w:cs="Lucida Sans Unicode"/>
        </w:rPr>
        <w:t xml:space="preserve"> Comisión </w:t>
      </w:r>
      <w:r w:rsidR="003E0779" w:rsidRPr="00F76DB4">
        <w:rPr>
          <w:rFonts w:ascii="Lucida Sans Unicode" w:eastAsia="Calibri" w:hAnsi="Lucida Sans Unicode" w:cs="Lucida Sans Unicode"/>
        </w:rPr>
        <w:t xml:space="preserve">de Prerrogativas a Partidos Políticos </w:t>
      </w:r>
      <w:r w:rsidR="00DF65EE" w:rsidRPr="00F76DB4">
        <w:rPr>
          <w:rFonts w:ascii="Lucida Sans Unicode" w:eastAsia="Calibri" w:hAnsi="Lucida Sans Unicode" w:cs="Lucida Sans Unicode"/>
        </w:rPr>
        <w:t xml:space="preserve">para su aprobación. </w:t>
      </w:r>
    </w:p>
    <w:p w14:paraId="64AC7E33" w14:textId="77777777" w:rsidR="002E2A34" w:rsidRPr="00F76DB4" w:rsidRDefault="002E2A34" w:rsidP="001A7A4D">
      <w:pPr>
        <w:spacing w:after="0" w:line="276" w:lineRule="auto"/>
        <w:jc w:val="both"/>
        <w:rPr>
          <w:rFonts w:ascii="Lucida Sans Unicode" w:eastAsia="Calibri" w:hAnsi="Lucida Sans Unicode" w:cs="Lucida Sans Unicode"/>
        </w:rPr>
      </w:pPr>
    </w:p>
    <w:p w14:paraId="4DAE7202" w14:textId="6E0DD708" w:rsidR="0074686E" w:rsidRPr="00F76DB4" w:rsidRDefault="00B62DFA" w:rsidP="001A7A4D">
      <w:pPr>
        <w:spacing w:after="0" w:line="276" w:lineRule="auto"/>
        <w:jc w:val="both"/>
        <w:rPr>
          <w:rFonts w:ascii="Lucida Sans Unicode" w:eastAsia="Calibri" w:hAnsi="Lucida Sans Unicode" w:cs="Lucida Sans Unicode"/>
        </w:rPr>
      </w:pPr>
      <w:r w:rsidRPr="00F76DB4">
        <w:rPr>
          <w:rFonts w:ascii="Lucida Sans Unicode" w:eastAsia="Calibri" w:hAnsi="Lucida Sans Unicode" w:cs="Lucida Sans Unicode"/>
          <w:b/>
        </w:rPr>
        <w:t>1</w:t>
      </w:r>
      <w:r w:rsidR="0006611E" w:rsidRPr="00F76DB4">
        <w:rPr>
          <w:rFonts w:ascii="Lucida Sans Unicode" w:eastAsia="Calibri" w:hAnsi="Lucida Sans Unicode" w:cs="Lucida Sans Unicode"/>
          <w:b/>
        </w:rPr>
        <w:t>9</w:t>
      </w:r>
      <w:r w:rsidR="00DF65EE" w:rsidRPr="00F76DB4">
        <w:rPr>
          <w:rFonts w:ascii="Lucida Sans Unicode" w:eastAsia="Calibri" w:hAnsi="Lucida Sans Unicode" w:cs="Lucida Sans Unicode"/>
          <w:b/>
        </w:rPr>
        <w:t xml:space="preserve">. </w:t>
      </w:r>
      <w:r w:rsidR="009F1F2F" w:rsidRPr="00F76DB4">
        <w:rPr>
          <w:rFonts w:ascii="Lucida Sans Unicode" w:eastAsia="Calibri" w:hAnsi="Lucida Sans Unicode" w:cs="Lucida Sans Unicode"/>
          <w:b/>
        </w:rPr>
        <w:t>DICTAMEN</w:t>
      </w:r>
      <w:r w:rsidR="00175928" w:rsidRPr="00F76DB4">
        <w:rPr>
          <w:rFonts w:ascii="Lucida Sans Unicode" w:eastAsia="Calibri" w:hAnsi="Lucida Sans Unicode" w:cs="Lucida Sans Unicode"/>
          <w:b/>
        </w:rPr>
        <w:t xml:space="preserve"> DE LA COMISIÓN DE PRERROGATIVAS A PARTIDOS DE ESTE INSTITUTO, QUE DETERMINÓ LA P</w:t>
      </w:r>
      <w:r w:rsidR="00142B72" w:rsidRPr="00F76DB4">
        <w:rPr>
          <w:rFonts w:ascii="Lucida Sans Unicode" w:eastAsia="Calibri" w:hAnsi="Lucida Sans Unicode" w:cs="Lucida Sans Unicode"/>
          <w:b/>
        </w:rPr>
        <w:t>É</w:t>
      </w:r>
      <w:r w:rsidR="00175928" w:rsidRPr="00F76DB4">
        <w:rPr>
          <w:rFonts w:ascii="Lucida Sans Unicode" w:eastAsia="Calibri" w:hAnsi="Lucida Sans Unicode" w:cs="Lucida Sans Unicode"/>
          <w:b/>
        </w:rPr>
        <w:t>RDIDA DE REGISTRO DEL PARTIDO POLÍTICO LOCAL “</w:t>
      </w:r>
      <w:r w:rsidRPr="00F76DB4">
        <w:rPr>
          <w:rFonts w:ascii="Lucida Sans Unicode" w:eastAsia="Calibri" w:hAnsi="Lucida Sans Unicode" w:cs="Lucida Sans Unicode"/>
          <w:b/>
        </w:rPr>
        <w:t>HAGAMOS</w:t>
      </w:r>
      <w:r w:rsidR="00175928" w:rsidRPr="00F76DB4">
        <w:rPr>
          <w:rFonts w:ascii="Lucida Sans Unicode" w:eastAsia="Calibri" w:hAnsi="Lucida Sans Unicode" w:cs="Lucida Sans Unicode"/>
          <w:b/>
        </w:rPr>
        <w:t xml:space="preserve">” ANTE ESTE ORGANISMO ELECTORAL. </w:t>
      </w:r>
      <w:r w:rsidR="00175928" w:rsidRPr="00F76DB4">
        <w:rPr>
          <w:rFonts w:ascii="Lucida Sans Unicode" w:eastAsia="Calibri" w:hAnsi="Lucida Sans Unicode" w:cs="Lucida Sans Unicode"/>
        </w:rPr>
        <w:t xml:space="preserve">Con fecha </w:t>
      </w:r>
      <w:r w:rsidR="00D22773" w:rsidRPr="00F76DB4">
        <w:rPr>
          <w:rFonts w:ascii="Lucida Sans Unicode" w:eastAsia="Calibri" w:hAnsi="Lucida Sans Unicode" w:cs="Lucida Sans Unicode"/>
        </w:rPr>
        <w:t>veintiuno</w:t>
      </w:r>
      <w:r w:rsidR="00F93CD1" w:rsidRPr="00F76DB4">
        <w:rPr>
          <w:rFonts w:ascii="Lucida Sans Unicode" w:eastAsia="Calibri" w:hAnsi="Lucida Sans Unicode" w:cs="Lucida Sans Unicode"/>
        </w:rPr>
        <w:t xml:space="preserve"> de </w:t>
      </w:r>
      <w:r w:rsidR="00A0223B" w:rsidRPr="00F76DB4">
        <w:rPr>
          <w:rFonts w:ascii="Lucida Sans Unicode" w:eastAsia="Calibri" w:hAnsi="Lucida Sans Unicode" w:cs="Lucida Sans Unicode"/>
        </w:rPr>
        <w:t>noviembre</w:t>
      </w:r>
      <w:r w:rsidR="00F93CD1" w:rsidRPr="00F76DB4">
        <w:rPr>
          <w:rFonts w:ascii="Lucida Sans Unicode" w:eastAsia="Calibri" w:hAnsi="Lucida Sans Unicode" w:cs="Lucida Sans Unicode"/>
        </w:rPr>
        <w:t xml:space="preserve">, la Comisión de Prerrogativas a </w:t>
      </w:r>
      <w:r w:rsidR="00A07455" w:rsidRPr="00F76DB4">
        <w:rPr>
          <w:rFonts w:ascii="Lucida Sans Unicode" w:eastAsia="Calibri" w:hAnsi="Lucida Sans Unicode" w:cs="Lucida Sans Unicode"/>
        </w:rPr>
        <w:t>P</w:t>
      </w:r>
      <w:r w:rsidR="00F93CD1" w:rsidRPr="00F76DB4">
        <w:rPr>
          <w:rFonts w:ascii="Lucida Sans Unicode" w:eastAsia="Calibri" w:hAnsi="Lucida Sans Unicode" w:cs="Lucida Sans Unicode"/>
        </w:rPr>
        <w:t>artidos</w:t>
      </w:r>
      <w:r w:rsidR="002804CC" w:rsidRPr="00F76DB4">
        <w:rPr>
          <w:rFonts w:ascii="Lucida Sans Unicode" w:eastAsia="Calibri" w:hAnsi="Lucida Sans Unicode" w:cs="Lucida Sans Unicode"/>
        </w:rPr>
        <w:t xml:space="preserve"> Políticos</w:t>
      </w:r>
      <w:r w:rsidR="0017717B" w:rsidRPr="00F76DB4">
        <w:rPr>
          <w:rFonts w:ascii="Lucida Sans Unicode" w:eastAsia="Calibri" w:hAnsi="Lucida Sans Unicode" w:cs="Lucida Sans Unicode"/>
        </w:rPr>
        <w:t xml:space="preserve"> </w:t>
      </w:r>
      <w:r w:rsidR="00F93CD1" w:rsidRPr="00F76DB4">
        <w:rPr>
          <w:rFonts w:ascii="Lucida Sans Unicode" w:eastAsia="Calibri" w:hAnsi="Lucida Sans Unicode" w:cs="Lucida Sans Unicode"/>
        </w:rPr>
        <w:t xml:space="preserve">de este Instituto aprobó el </w:t>
      </w:r>
      <w:r w:rsidR="009C3B97" w:rsidRPr="00F76DB4">
        <w:rPr>
          <w:rFonts w:ascii="Lucida Sans Unicode" w:eastAsia="Calibri" w:hAnsi="Lucida Sans Unicode" w:cs="Lucida Sans Unicode"/>
        </w:rPr>
        <w:t>dictamen</w:t>
      </w:r>
      <w:r w:rsidR="00F93CD1" w:rsidRPr="00F76DB4">
        <w:rPr>
          <w:rFonts w:ascii="Lucida Sans Unicode" w:eastAsia="Calibri" w:hAnsi="Lucida Sans Unicode" w:cs="Lucida Sans Unicode"/>
        </w:rPr>
        <w:t>, mediante el c</w:t>
      </w:r>
      <w:r w:rsidR="009C3B97" w:rsidRPr="00F76DB4">
        <w:rPr>
          <w:rFonts w:ascii="Lucida Sans Unicode" w:eastAsia="Calibri" w:hAnsi="Lucida Sans Unicode" w:cs="Lucida Sans Unicode"/>
        </w:rPr>
        <w:t>ual emitió la declaratoria de pé</w:t>
      </w:r>
      <w:r w:rsidR="00F93CD1" w:rsidRPr="00F76DB4">
        <w:rPr>
          <w:rFonts w:ascii="Lucida Sans Unicode" w:eastAsia="Calibri" w:hAnsi="Lucida Sans Unicode" w:cs="Lucida Sans Unicode"/>
        </w:rPr>
        <w:t xml:space="preserve">rdida de registro del partido político local </w:t>
      </w:r>
      <w:r w:rsidR="00F93CD1" w:rsidRPr="00F76DB4">
        <w:rPr>
          <w:rFonts w:ascii="Lucida Sans Unicode" w:eastAsia="Calibri" w:hAnsi="Lucida Sans Unicode" w:cs="Lucida Sans Unicode"/>
          <w:b/>
          <w:bCs/>
        </w:rPr>
        <w:t>“</w:t>
      </w:r>
      <w:r w:rsidR="00A0223B" w:rsidRPr="00F76DB4">
        <w:rPr>
          <w:rFonts w:ascii="Lucida Sans Unicode" w:eastAsia="Calibri" w:hAnsi="Lucida Sans Unicode" w:cs="Lucida Sans Unicode"/>
          <w:b/>
          <w:bCs/>
        </w:rPr>
        <w:t>HAGAMOS</w:t>
      </w:r>
      <w:r w:rsidR="00F93CD1" w:rsidRPr="00F76DB4">
        <w:rPr>
          <w:rFonts w:ascii="Lucida Sans Unicode" w:eastAsia="Calibri" w:hAnsi="Lucida Sans Unicode" w:cs="Lucida Sans Unicode"/>
          <w:b/>
          <w:bCs/>
        </w:rPr>
        <w:t>”</w:t>
      </w:r>
      <w:r w:rsidR="00F93CD1" w:rsidRPr="00F76DB4">
        <w:rPr>
          <w:rFonts w:ascii="Lucida Sans Unicode" w:eastAsia="Calibri" w:hAnsi="Lucida Sans Unicode" w:cs="Lucida Sans Unicode"/>
        </w:rPr>
        <w:t xml:space="preserve"> al no haber alcanzado el tres por ciento de la votación v</w:t>
      </w:r>
      <w:r w:rsidR="00627D79" w:rsidRPr="00F76DB4">
        <w:rPr>
          <w:rFonts w:ascii="Lucida Sans Unicode" w:eastAsia="Calibri" w:hAnsi="Lucida Sans Unicode" w:cs="Lucida Sans Unicode"/>
        </w:rPr>
        <w:t>á</w:t>
      </w:r>
      <w:r w:rsidR="00F93CD1" w:rsidRPr="00F76DB4">
        <w:rPr>
          <w:rFonts w:ascii="Lucida Sans Unicode" w:eastAsia="Calibri" w:hAnsi="Lucida Sans Unicode" w:cs="Lucida Sans Unicode"/>
        </w:rPr>
        <w:t>lida emitida en el Proceso Electoral</w:t>
      </w:r>
      <w:r w:rsidR="00A0223B" w:rsidRPr="00F76DB4">
        <w:rPr>
          <w:rFonts w:ascii="Lucida Sans Unicode" w:eastAsia="Calibri" w:hAnsi="Lucida Sans Unicode" w:cs="Lucida Sans Unicode"/>
        </w:rPr>
        <w:t xml:space="preserve"> Local</w:t>
      </w:r>
      <w:r w:rsidR="00F93CD1" w:rsidRPr="00F76DB4">
        <w:rPr>
          <w:rFonts w:ascii="Lucida Sans Unicode" w:eastAsia="Calibri" w:hAnsi="Lucida Sans Unicode" w:cs="Lucida Sans Unicode"/>
        </w:rPr>
        <w:t xml:space="preserve"> </w:t>
      </w:r>
      <w:r w:rsidR="00A0223B" w:rsidRPr="00F76DB4">
        <w:rPr>
          <w:rFonts w:ascii="Lucida Sans Unicode" w:eastAsia="Calibri" w:hAnsi="Lucida Sans Unicode" w:cs="Lucida Sans Unicode"/>
        </w:rPr>
        <w:t>C</w:t>
      </w:r>
      <w:r w:rsidR="00F93CD1" w:rsidRPr="00F76DB4">
        <w:rPr>
          <w:rFonts w:ascii="Lucida Sans Unicode" w:eastAsia="Calibri" w:hAnsi="Lucida Sans Unicode" w:cs="Lucida Sans Unicode"/>
        </w:rPr>
        <w:t>oncurrente 202</w:t>
      </w:r>
      <w:r w:rsidR="00A0223B" w:rsidRPr="00F76DB4">
        <w:rPr>
          <w:rFonts w:ascii="Lucida Sans Unicode" w:eastAsia="Calibri" w:hAnsi="Lucida Sans Unicode" w:cs="Lucida Sans Unicode"/>
        </w:rPr>
        <w:t>3</w:t>
      </w:r>
      <w:r w:rsidR="00F93CD1" w:rsidRPr="00F76DB4">
        <w:rPr>
          <w:rFonts w:ascii="Lucida Sans Unicode" w:eastAsia="Calibri" w:hAnsi="Lucida Sans Unicode" w:cs="Lucida Sans Unicode"/>
        </w:rPr>
        <w:t>-202</w:t>
      </w:r>
      <w:r w:rsidR="00A0223B" w:rsidRPr="00F76DB4">
        <w:rPr>
          <w:rFonts w:ascii="Lucida Sans Unicode" w:eastAsia="Calibri" w:hAnsi="Lucida Sans Unicode" w:cs="Lucida Sans Unicode"/>
        </w:rPr>
        <w:t>4</w:t>
      </w:r>
      <w:r w:rsidR="003E1576" w:rsidRPr="00F76DB4">
        <w:rPr>
          <w:rFonts w:ascii="Lucida Sans Unicode" w:eastAsia="Calibri" w:hAnsi="Lucida Sans Unicode" w:cs="Lucida Sans Unicode"/>
        </w:rPr>
        <w:t>,</w:t>
      </w:r>
      <w:r w:rsidR="00DF65EE" w:rsidRPr="00F76DB4">
        <w:rPr>
          <w:rFonts w:ascii="Lucida Sans Unicode" w:eastAsia="Calibri" w:hAnsi="Lucida Sans Unicode" w:cs="Lucida Sans Unicode"/>
        </w:rPr>
        <w:t xml:space="preserve"> y el cual se acompaña como a</w:t>
      </w:r>
      <w:r w:rsidR="00F93CD1" w:rsidRPr="00F76DB4">
        <w:rPr>
          <w:rFonts w:ascii="Lucida Sans Unicode" w:eastAsia="Calibri" w:hAnsi="Lucida Sans Unicode" w:cs="Lucida Sans Unicode"/>
        </w:rPr>
        <w:t>nexo</w:t>
      </w:r>
      <w:r w:rsidR="00DF65EE" w:rsidRPr="00F76DB4">
        <w:rPr>
          <w:rFonts w:ascii="Lucida Sans Unicode" w:eastAsia="Calibri" w:hAnsi="Lucida Sans Unicode" w:cs="Lucida Sans Unicode"/>
        </w:rPr>
        <w:t xml:space="preserve"> al presente acuerdo.</w:t>
      </w:r>
    </w:p>
    <w:p w14:paraId="3068F859" w14:textId="77777777" w:rsidR="00715D3D" w:rsidRPr="00F76DB4" w:rsidRDefault="00715D3D" w:rsidP="001A7A4D">
      <w:pPr>
        <w:spacing w:after="0" w:line="276" w:lineRule="auto"/>
        <w:jc w:val="both"/>
        <w:rPr>
          <w:rFonts w:ascii="Lucida Sans Unicode" w:eastAsia="Calibri" w:hAnsi="Lucida Sans Unicode" w:cs="Lucida Sans Unicode"/>
        </w:rPr>
      </w:pPr>
    </w:p>
    <w:p w14:paraId="07D213A1" w14:textId="15455357" w:rsidR="003C71BA" w:rsidRPr="00E6000F" w:rsidRDefault="0006611E" w:rsidP="001A7A4D">
      <w:pPr>
        <w:spacing w:after="0" w:line="276" w:lineRule="auto"/>
        <w:jc w:val="both"/>
        <w:rPr>
          <w:rFonts w:ascii="Lucida Sans Unicode" w:eastAsia="Calibri" w:hAnsi="Lucida Sans Unicode" w:cs="Lucida Sans Unicode"/>
        </w:rPr>
      </w:pPr>
      <w:r w:rsidRPr="00F76DB4">
        <w:rPr>
          <w:rFonts w:ascii="Lucida Sans Unicode" w:eastAsia="Calibri" w:hAnsi="Lucida Sans Unicode" w:cs="Lucida Sans Unicode"/>
          <w:b/>
          <w:bCs/>
        </w:rPr>
        <w:t>20</w:t>
      </w:r>
      <w:r w:rsidR="003C71BA" w:rsidRPr="00F76DB4">
        <w:rPr>
          <w:rFonts w:ascii="Lucida Sans Unicode" w:eastAsia="Calibri" w:hAnsi="Lucida Sans Unicode" w:cs="Lucida Sans Unicode"/>
          <w:b/>
          <w:bCs/>
        </w:rPr>
        <w:t>.</w:t>
      </w:r>
      <w:r w:rsidR="003C71BA" w:rsidRPr="00F76DB4">
        <w:rPr>
          <w:rFonts w:ascii="Lucida Sans Unicode" w:eastAsia="Calibri" w:hAnsi="Lucida Sans Unicode" w:cs="Lucida Sans Unicode"/>
        </w:rPr>
        <w:t xml:space="preserve"> </w:t>
      </w:r>
      <w:r w:rsidR="003C71BA" w:rsidRPr="00F76DB4">
        <w:rPr>
          <w:rFonts w:ascii="Lucida Sans Unicode" w:hAnsi="Lucida Sans Unicode" w:cs="Lucida Sans Unicode"/>
          <w:b/>
          <w:bCs/>
        </w:rPr>
        <w:t xml:space="preserve">AUTORIZACIÓN DEL PROYECTO DE ACUERDO POR PARTE DE LA COMISIÓN DE PRERROGATIVAS A PARTIDOS POLÍTICOS. </w:t>
      </w:r>
      <w:r w:rsidR="00570172" w:rsidRPr="00F76DB4">
        <w:rPr>
          <w:rFonts w:ascii="Lucida Sans Unicode" w:hAnsi="Lucida Sans Unicode" w:cs="Lucida Sans Unicode"/>
        </w:rPr>
        <w:t>En la misma fecha que el punto anterior</w:t>
      </w:r>
      <w:r w:rsidR="003C71BA" w:rsidRPr="00F76DB4">
        <w:rPr>
          <w:rFonts w:ascii="Lucida Sans Unicode" w:hAnsi="Lucida Sans Unicode" w:cs="Lucida Sans Unicode"/>
        </w:rPr>
        <w:t>,</w:t>
      </w:r>
      <w:r w:rsidR="003C71BA" w:rsidRPr="00F76DB4">
        <w:rPr>
          <w:rFonts w:ascii="Lucida Sans Unicode" w:hAnsi="Lucida Sans Unicode" w:cs="Lucida Sans Unicode"/>
          <w:b/>
          <w:bCs/>
        </w:rPr>
        <w:t xml:space="preserve"> </w:t>
      </w:r>
      <w:r w:rsidR="003C71BA" w:rsidRPr="00F76DB4">
        <w:rPr>
          <w:rFonts w:ascii="Lucida Sans Unicode" w:hAnsi="Lucida Sans Unicode" w:cs="Lucida Sans Unicode"/>
        </w:rPr>
        <w:t>la Comisión de Prerrogativas a Partidos Políticos en sesión ordinaria, autorizó poner a consideración del Consejo General el presente proyecto de acuerdo, para su estudio, análisis, discusión y, en su caso, aprobación.</w:t>
      </w:r>
    </w:p>
    <w:p w14:paraId="5D70B1BA" w14:textId="77777777" w:rsidR="00715D3D" w:rsidRPr="00E6000F" w:rsidRDefault="00715D3D" w:rsidP="001A7A4D">
      <w:pPr>
        <w:spacing w:after="0" w:line="276" w:lineRule="auto"/>
        <w:jc w:val="both"/>
        <w:rPr>
          <w:rFonts w:ascii="Lucida Sans Unicode" w:eastAsia="Calibri" w:hAnsi="Lucida Sans Unicode" w:cs="Lucida Sans Unicode"/>
        </w:rPr>
      </w:pPr>
    </w:p>
    <w:p w14:paraId="67E562A7" w14:textId="77777777" w:rsidR="00762502" w:rsidRPr="00E6000F" w:rsidRDefault="00762502" w:rsidP="001A7A4D">
      <w:pPr>
        <w:spacing w:after="0" w:line="276" w:lineRule="auto"/>
        <w:jc w:val="center"/>
        <w:rPr>
          <w:rFonts w:ascii="Lucida Sans Unicode" w:eastAsia="Times New Roman" w:hAnsi="Lucida Sans Unicode" w:cs="Lucida Sans Unicode"/>
          <w:b/>
          <w:lang w:val="pt-BR" w:eastAsia="es-ES"/>
        </w:rPr>
      </w:pPr>
      <w:r w:rsidRPr="00E6000F">
        <w:rPr>
          <w:rFonts w:ascii="Lucida Sans Unicode" w:eastAsia="Times New Roman" w:hAnsi="Lucida Sans Unicode" w:cs="Lucida Sans Unicode"/>
          <w:b/>
          <w:lang w:val="pt-BR" w:eastAsia="es-ES"/>
        </w:rPr>
        <w:t>C O N S I D E R A N D O</w:t>
      </w:r>
    </w:p>
    <w:p w14:paraId="660688AB" w14:textId="77777777" w:rsidR="00762502" w:rsidRPr="00E6000F" w:rsidRDefault="00762502" w:rsidP="001A7A4D">
      <w:pPr>
        <w:spacing w:after="0" w:line="276" w:lineRule="auto"/>
        <w:jc w:val="both"/>
        <w:rPr>
          <w:rFonts w:ascii="Lucida Sans Unicode" w:eastAsia="Times New Roman" w:hAnsi="Lucida Sans Unicode" w:cs="Lucida Sans Unicode"/>
          <w:b/>
          <w:lang w:val="pt-BR" w:eastAsia="es-ES"/>
        </w:rPr>
      </w:pPr>
    </w:p>
    <w:p w14:paraId="339D55A1" w14:textId="77777777" w:rsidR="001171A7" w:rsidRPr="00E6000F" w:rsidRDefault="00762502" w:rsidP="001A7A4D">
      <w:pPr>
        <w:tabs>
          <w:tab w:val="left" w:pos="360"/>
        </w:tabs>
        <w:spacing w:after="0" w:line="276" w:lineRule="auto"/>
        <w:jc w:val="both"/>
        <w:rPr>
          <w:rFonts w:ascii="Lucida Sans Unicode" w:hAnsi="Lucida Sans Unicode" w:cs="Lucida Sans Unicode"/>
        </w:rPr>
      </w:pPr>
      <w:r w:rsidRPr="00E6000F">
        <w:rPr>
          <w:rFonts w:ascii="Lucida Sans Unicode" w:eastAsia="Times New Roman" w:hAnsi="Lucida Sans Unicode" w:cs="Lucida Sans Unicode"/>
          <w:b/>
          <w:color w:val="050506"/>
          <w:lang w:eastAsia="es-ES"/>
        </w:rPr>
        <w:t>I.</w:t>
      </w:r>
      <w:r w:rsidRPr="00E6000F">
        <w:rPr>
          <w:rFonts w:ascii="Lucida Sans Unicode" w:eastAsia="Times New Roman" w:hAnsi="Lucida Sans Unicode" w:cs="Lucida Sans Unicode"/>
          <w:color w:val="050506"/>
          <w:lang w:eastAsia="es-ES"/>
        </w:rPr>
        <w:t xml:space="preserve"> </w:t>
      </w:r>
      <w:r w:rsidRPr="00E6000F">
        <w:rPr>
          <w:rFonts w:ascii="Lucida Sans Unicode" w:eastAsia="Times New Roman" w:hAnsi="Lucida Sans Unicode" w:cs="Lucida Sans Unicode"/>
          <w:b/>
          <w:bCs/>
          <w:color w:val="050506"/>
          <w:lang w:eastAsia="es-ES"/>
        </w:rPr>
        <w:t xml:space="preserve">DEL INSTITUTO ELECTORAL Y DE PARTICIPACIÓN CIUDADANA DEL ESTADO DE JALISCO. </w:t>
      </w:r>
      <w:r w:rsidR="001171A7" w:rsidRPr="00E6000F">
        <w:rPr>
          <w:rFonts w:ascii="Lucida Sans Unicode" w:hAnsi="Lucida Sans Unicode" w:cs="Lucida Sans Unicode"/>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w:t>
      </w:r>
      <w:r w:rsidR="001171A7" w:rsidRPr="00E6000F">
        <w:rPr>
          <w:rFonts w:ascii="Lucida Sans Unicode" w:hAnsi="Lucida Sans Unicode" w:cs="Lucida Sans Unicode"/>
          <w:bCs/>
        </w:rPr>
        <w:t xml:space="preserve">12, </w:t>
      </w:r>
      <w:r w:rsidR="001171A7" w:rsidRPr="00E6000F">
        <w:rPr>
          <w:rFonts w:ascii="Lucida Sans Unicode" w:eastAsia="Calibri" w:hAnsi="Lucida Sans Unicode" w:cs="Lucida Sans Unicode"/>
        </w:rPr>
        <w:t>Bases III y IV</w:t>
      </w:r>
      <w:r w:rsidR="001171A7" w:rsidRPr="00E6000F">
        <w:rPr>
          <w:rFonts w:ascii="Lucida Sans Unicode" w:hAnsi="Lucida Sans Unicode" w:cs="Lucida Sans Unicode"/>
          <w:bCs/>
        </w:rPr>
        <w:t xml:space="preserve"> de la Constitución Política del Estado de Jalisco; 115 y 116 párrafo 1del </w:t>
      </w:r>
      <w:r w:rsidR="001171A7" w:rsidRPr="00E6000F">
        <w:rPr>
          <w:rFonts w:ascii="Lucida Sans Unicode" w:hAnsi="Lucida Sans Unicode" w:cs="Lucida Sans Unicode"/>
        </w:rPr>
        <w:t>Código Electoral del Estado de Jalisco.</w:t>
      </w:r>
    </w:p>
    <w:p w14:paraId="632D6970" w14:textId="77777777" w:rsidR="00885C73" w:rsidRPr="00E6000F" w:rsidRDefault="00885C73" w:rsidP="001A7A4D">
      <w:pPr>
        <w:tabs>
          <w:tab w:val="left" w:pos="360"/>
        </w:tabs>
        <w:spacing w:after="0" w:line="276" w:lineRule="auto"/>
        <w:jc w:val="both"/>
        <w:rPr>
          <w:rFonts w:ascii="Lucida Sans Unicode" w:hAnsi="Lucida Sans Unicode" w:cs="Lucida Sans Unicode"/>
        </w:rPr>
      </w:pPr>
    </w:p>
    <w:p w14:paraId="2CE7A193" w14:textId="15B99A08" w:rsidR="00DF5CC6" w:rsidRPr="00E6000F" w:rsidRDefault="00762502" w:rsidP="001A7A4D">
      <w:pPr>
        <w:pStyle w:val="Sinespaciado"/>
        <w:spacing w:line="276" w:lineRule="auto"/>
        <w:jc w:val="both"/>
        <w:rPr>
          <w:rFonts w:ascii="Lucida Sans Unicode" w:hAnsi="Lucida Sans Unicode" w:cs="Lucida Sans Unicode"/>
        </w:rPr>
      </w:pPr>
      <w:r w:rsidRPr="00E6000F">
        <w:rPr>
          <w:rFonts w:ascii="Lucida Sans Unicode" w:eastAsia="Calibri" w:hAnsi="Lucida Sans Unicode" w:cs="Lucida Sans Unicode"/>
          <w:b/>
          <w:bCs/>
          <w:lang w:eastAsia="es-ES"/>
        </w:rPr>
        <w:t>II. DEL CONSEJO GENERAL.</w:t>
      </w:r>
      <w:r w:rsidRPr="00E6000F">
        <w:rPr>
          <w:rFonts w:ascii="Lucida Sans Unicode" w:eastAsia="Calibri" w:hAnsi="Lucida Sans Unicode" w:cs="Lucida Sans Unicode"/>
          <w:bCs/>
          <w:lang w:eastAsia="es-ES"/>
        </w:rPr>
        <w:t xml:space="preserve"> </w:t>
      </w:r>
      <w:r w:rsidR="00DF33E5" w:rsidRPr="00E6000F">
        <w:rPr>
          <w:rFonts w:ascii="Lucida Sans Unicode" w:hAnsi="Lucida Sans Unicode" w:cs="Lucida Sans Unicode"/>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sus atribuciones; vigilar el cumplimiento de la legislación electoral y las disposiciones que con base en ella se dicten; así como resolver, en los términos de las leyes aplicables y del Código Electoral, el otorgamiento del registro o acreditación a los partidos políticos y a las agrupaciones políticas, así como sobre la pérdida de los mismos, en los casos previstos en las leyes aplicables y por el Código Electoral, emitir la declaratoria correspondiente y solicitar su publicación en el Periódico Oficial “El Estado de Jalisco”, así como implementar el procedimiento de liquidación de los bienes y recursos que integran el patrimonio del partido político y declarar en definitiva la pérdida del registro, </w:t>
      </w:r>
      <w:r w:rsidR="00DF33E5" w:rsidRPr="00E6000F">
        <w:rPr>
          <w:rFonts w:ascii="Lucida Sans Unicode" w:hAnsi="Lucida Sans Unicode" w:cs="Lucida Sans Unicode"/>
          <w:bCs/>
        </w:rPr>
        <w:t xml:space="preserve">tal como lo establecen los artículos 12, </w:t>
      </w:r>
      <w:r w:rsidR="00DF33E5" w:rsidRPr="00E6000F">
        <w:rPr>
          <w:rFonts w:ascii="Lucida Sans Unicode" w:eastAsia="Calibri" w:hAnsi="Lucida Sans Unicode" w:cs="Lucida Sans Unicode"/>
        </w:rPr>
        <w:t xml:space="preserve">Bases III y IV, </w:t>
      </w:r>
      <w:r w:rsidR="00DF33E5" w:rsidRPr="00E6000F">
        <w:rPr>
          <w:rFonts w:ascii="Lucida Sans Unicode" w:hAnsi="Lucida Sans Unicode" w:cs="Lucida Sans Unicode"/>
          <w:bCs/>
        </w:rPr>
        <w:t xml:space="preserve">de la Constitución Política Local; 120, 134, párrafo 1, fracciones XI, XVII, XVIII, XIX, LI, LII, LIX y 135 del </w:t>
      </w:r>
      <w:r w:rsidR="00DF33E5" w:rsidRPr="00E6000F">
        <w:rPr>
          <w:rFonts w:ascii="Lucida Sans Unicode" w:hAnsi="Lucida Sans Unicode" w:cs="Lucida Sans Unicode"/>
        </w:rPr>
        <w:t>Código Electoral del Estado de Jalisco.</w:t>
      </w:r>
    </w:p>
    <w:p w14:paraId="00F7464B" w14:textId="77777777" w:rsidR="00164284" w:rsidRPr="00E6000F" w:rsidRDefault="00164284" w:rsidP="001A7A4D">
      <w:pPr>
        <w:pStyle w:val="Sinespaciado"/>
        <w:spacing w:line="276" w:lineRule="auto"/>
        <w:jc w:val="both"/>
        <w:rPr>
          <w:rFonts w:ascii="Lucida Sans Unicode" w:hAnsi="Lucida Sans Unicode" w:cs="Lucida Sans Unicode"/>
        </w:rPr>
      </w:pPr>
    </w:p>
    <w:p w14:paraId="0B5470A0" w14:textId="1DC74B0F" w:rsidR="00164284" w:rsidRPr="00E6000F" w:rsidRDefault="00D1142D" w:rsidP="001A7A4D">
      <w:pPr>
        <w:pStyle w:val="Sinespaciado"/>
        <w:spacing w:line="276" w:lineRule="auto"/>
        <w:jc w:val="both"/>
        <w:rPr>
          <w:rFonts w:ascii="Lucida Sans Unicode" w:hAnsi="Lucida Sans Unicode" w:cs="Lucida Sans Unicode"/>
        </w:rPr>
      </w:pPr>
      <w:r w:rsidRPr="00E6000F">
        <w:rPr>
          <w:rFonts w:ascii="Lucida Sans Unicode" w:hAnsi="Lucida Sans Unicode" w:cs="Lucida Sans Unicode"/>
          <w:b/>
          <w:bCs/>
        </w:rPr>
        <w:t xml:space="preserve">III. </w:t>
      </w:r>
      <w:r w:rsidR="002714FB" w:rsidRPr="00E6000F">
        <w:rPr>
          <w:rFonts w:ascii="Lucida Sans Unicode" w:hAnsi="Lucida Sans Unicode" w:cs="Lucida Sans Unicode"/>
          <w:b/>
          <w:bCs/>
        </w:rPr>
        <w:t xml:space="preserve">DE LAS </w:t>
      </w:r>
      <w:r w:rsidRPr="00E6000F">
        <w:rPr>
          <w:rFonts w:ascii="Lucida Sans Unicode" w:hAnsi="Lucida Sans Unicode" w:cs="Lucida Sans Unicode"/>
          <w:b/>
          <w:bCs/>
        </w:rPr>
        <w:t>ATRIBUCIONES DE LIQUIDACIÓN DE PARTIDOS POLÍTICOS LOCALES.</w:t>
      </w:r>
      <w:r w:rsidRPr="00E6000F">
        <w:rPr>
          <w:rFonts w:ascii="Lucida Sans Unicode" w:hAnsi="Lucida Sans Unicode" w:cs="Lucida Sans Unicode"/>
        </w:rPr>
        <w:t xml:space="preserve"> De conformidad</w:t>
      </w:r>
      <w:r w:rsidR="001E6A7C" w:rsidRPr="00E6000F">
        <w:rPr>
          <w:rFonts w:ascii="Lucida Sans Unicode" w:hAnsi="Lucida Sans Unicode" w:cs="Lucida Sans Unicode"/>
        </w:rPr>
        <w:t xml:space="preserve"> con el artículo 380 Bis, numeral 4, del Reglamento de Fiscalización del Instituto Nacional Electoral, la liquidación</w:t>
      </w:r>
      <w:r w:rsidR="00E25136" w:rsidRPr="00E6000F">
        <w:rPr>
          <w:rFonts w:ascii="Lucida Sans Unicode" w:hAnsi="Lucida Sans Unicode" w:cs="Lucida Sans Unicode"/>
        </w:rPr>
        <w:t xml:space="preserve"> de partidos políticos locales les corresponde a los Organismos Públicos Locales</w:t>
      </w:r>
      <w:r w:rsidR="00D76CBA" w:rsidRPr="00E6000F">
        <w:rPr>
          <w:rFonts w:ascii="Lucida Sans Unicode" w:hAnsi="Lucida Sans Unicode" w:cs="Lucida Sans Unicode"/>
        </w:rPr>
        <w:t xml:space="preserve"> Electorales.</w:t>
      </w:r>
    </w:p>
    <w:p w14:paraId="664B8224" w14:textId="77777777" w:rsidR="00DF33E5" w:rsidRPr="00E6000F" w:rsidRDefault="00DF33E5" w:rsidP="001A7A4D">
      <w:pPr>
        <w:pStyle w:val="Sinespaciado"/>
        <w:spacing w:line="276" w:lineRule="auto"/>
        <w:jc w:val="both"/>
        <w:rPr>
          <w:rFonts w:ascii="Lucida Sans Unicode" w:eastAsia="Times New Roman" w:hAnsi="Lucida Sans Unicode" w:cs="Lucida Sans Unicode"/>
          <w:lang w:val="es-ES_tradnl" w:eastAsia="es-ES"/>
        </w:rPr>
      </w:pPr>
    </w:p>
    <w:p w14:paraId="4D2E3CAC" w14:textId="6B72A989" w:rsidR="00CD3FA1" w:rsidRPr="00E6000F" w:rsidRDefault="00DF5CC6" w:rsidP="001A7A4D">
      <w:pPr>
        <w:tabs>
          <w:tab w:val="left" w:pos="360"/>
        </w:tabs>
        <w:suppressAutoHyphens/>
        <w:spacing w:after="0" w:line="276" w:lineRule="auto"/>
        <w:jc w:val="both"/>
        <w:rPr>
          <w:rFonts w:ascii="Lucida Sans Unicode" w:eastAsia="Times New Roman" w:hAnsi="Lucida Sans Unicode" w:cs="Lucida Sans Unicode"/>
          <w:lang w:eastAsia="ar-SA"/>
        </w:rPr>
      </w:pPr>
      <w:r w:rsidRPr="00E6000F">
        <w:rPr>
          <w:rFonts w:ascii="Lucida Sans Unicode" w:eastAsia="Times New Roman" w:hAnsi="Lucida Sans Unicode" w:cs="Lucida Sans Unicode"/>
          <w:b/>
          <w:lang w:eastAsia="ar-SA"/>
        </w:rPr>
        <w:t>I</w:t>
      </w:r>
      <w:r w:rsidR="001122F9" w:rsidRPr="00E6000F">
        <w:rPr>
          <w:rFonts w:ascii="Lucida Sans Unicode" w:eastAsia="Times New Roman" w:hAnsi="Lucida Sans Unicode" w:cs="Lucida Sans Unicode"/>
          <w:b/>
          <w:lang w:eastAsia="ar-SA"/>
        </w:rPr>
        <w:t>V</w:t>
      </w:r>
      <w:r w:rsidRPr="00E6000F">
        <w:rPr>
          <w:rFonts w:ascii="Lucida Sans Unicode" w:eastAsia="Times New Roman" w:hAnsi="Lucida Sans Unicode" w:cs="Lucida Sans Unicode"/>
          <w:b/>
          <w:lang w:eastAsia="ar-SA"/>
        </w:rPr>
        <w:t xml:space="preserve">. </w:t>
      </w:r>
      <w:r w:rsidR="00CD3FA1" w:rsidRPr="00E6000F">
        <w:rPr>
          <w:rFonts w:ascii="Lucida Sans Unicode" w:eastAsia="Times New Roman" w:hAnsi="Lucida Sans Unicode" w:cs="Lucida Sans Unicode"/>
          <w:b/>
          <w:lang w:eastAsia="ar-SA"/>
        </w:rPr>
        <w:t>DE LA CELEBRACIÓN DE ELECCIONES DEL ESTADO DE JALISCO.</w:t>
      </w:r>
      <w:r w:rsidR="00CD3FA1" w:rsidRPr="00E6000F">
        <w:rPr>
          <w:rFonts w:ascii="Lucida Sans Unicode" w:eastAsia="Times New Roman" w:hAnsi="Lucida Sans Unicode" w:cs="Lucida Sans Unicode"/>
          <w:lang w:eastAsia="ar-SA"/>
        </w:rPr>
        <w:t xml:space="preserve"> Con fundamento en lo dispuesto en los artículos 30, 31, párrafo 1, fracciones I</w:t>
      </w:r>
      <w:r w:rsidR="002A07B0" w:rsidRPr="00E6000F">
        <w:rPr>
          <w:rFonts w:ascii="Lucida Sans Unicode" w:eastAsia="Times New Roman" w:hAnsi="Lucida Sans Unicode" w:cs="Lucida Sans Unicode"/>
          <w:lang w:eastAsia="ar-SA"/>
        </w:rPr>
        <w:t>, II</w:t>
      </w:r>
      <w:r w:rsidR="00CD3FA1" w:rsidRPr="00E6000F">
        <w:rPr>
          <w:rFonts w:ascii="Lucida Sans Unicode" w:eastAsia="Times New Roman" w:hAnsi="Lucida Sans Unicode" w:cs="Lucida Sans Unicode"/>
          <w:lang w:eastAsia="ar-SA"/>
        </w:rPr>
        <w:t xml:space="preserve"> y III, 134, párrafo 1, fracción XXXIV, 137, párrafo 1, fracción XVII, y 214, p</w:t>
      </w:r>
      <w:r w:rsidR="00740138" w:rsidRPr="00E6000F">
        <w:rPr>
          <w:rFonts w:ascii="Lucida Sans Unicode" w:eastAsia="Times New Roman" w:hAnsi="Lucida Sans Unicode" w:cs="Lucida Sans Unicode"/>
          <w:lang w:eastAsia="ar-SA"/>
        </w:rPr>
        <w:t>á</w:t>
      </w:r>
      <w:r w:rsidR="00CD3FA1" w:rsidRPr="00E6000F">
        <w:rPr>
          <w:rFonts w:ascii="Lucida Sans Unicode" w:eastAsia="Times New Roman" w:hAnsi="Lucida Sans Unicode" w:cs="Lucida Sans Unicode"/>
          <w:lang w:eastAsia="ar-SA"/>
        </w:rPr>
        <w:t>rrafo</w:t>
      </w:r>
      <w:r w:rsidR="00740138" w:rsidRPr="00E6000F">
        <w:rPr>
          <w:rFonts w:ascii="Lucida Sans Unicode" w:eastAsia="Times New Roman" w:hAnsi="Lucida Sans Unicode" w:cs="Lucida Sans Unicode"/>
          <w:lang w:eastAsia="ar-SA"/>
        </w:rPr>
        <w:t>s 1 y</w:t>
      </w:r>
      <w:r w:rsidR="00CD3FA1" w:rsidRPr="00E6000F">
        <w:rPr>
          <w:rFonts w:ascii="Lucida Sans Unicode" w:eastAsia="Times New Roman" w:hAnsi="Lucida Sans Unicode" w:cs="Lucida Sans Unicode"/>
          <w:lang w:eastAsia="ar-SA"/>
        </w:rPr>
        <w:t xml:space="preserve"> 2 del Código Electoral</w:t>
      </w:r>
      <w:r w:rsidR="00740138" w:rsidRPr="00E6000F">
        <w:rPr>
          <w:rFonts w:ascii="Lucida Sans Unicode" w:eastAsia="Times New Roman" w:hAnsi="Lucida Sans Unicode" w:cs="Lucida Sans Unicode"/>
          <w:lang w:eastAsia="ar-SA"/>
        </w:rPr>
        <w:t>;</w:t>
      </w:r>
      <w:r w:rsidR="00CD3FA1" w:rsidRPr="00E6000F">
        <w:rPr>
          <w:rFonts w:ascii="Lucida Sans Unicode" w:eastAsia="Times New Roman" w:hAnsi="Lucida Sans Unicode" w:cs="Lucida Sans Unicode"/>
          <w:lang w:eastAsia="ar-SA"/>
        </w:rPr>
        <w:t xml:space="preserve"> en el estado de Jalisco, se celebrarán elecciones ordinarias el primer domingo de junio del año que corresponda, para elegir los cargos de diputaciones por ambos principios y munícipes, con la periodicidad siguiente: </w:t>
      </w:r>
    </w:p>
    <w:p w14:paraId="01DA7C23" w14:textId="77777777" w:rsidR="00CD3FA1" w:rsidRPr="00E6000F" w:rsidRDefault="00CD3FA1" w:rsidP="001A7A4D">
      <w:pPr>
        <w:tabs>
          <w:tab w:val="left" w:pos="360"/>
        </w:tabs>
        <w:suppressAutoHyphens/>
        <w:spacing w:after="0" w:line="276" w:lineRule="auto"/>
        <w:jc w:val="both"/>
        <w:rPr>
          <w:rFonts w:ascii="Lucida Sans Unicode" w:eastAsia="Times New Roman" w:hAnsi="Lucida Sans Unicode" w:cs="Lucida Sans Unicode"/>
          <w:lang w:eastAsia="ar-SA"/>
        </w:rPr>
      </w:pPr>
    </w:p>
    <w:p w14:paraId="35D9028A" w14:textId="77777777" w:rsidR="00CD3FA1" w:rsidRPr="00E6000F" w:rsidRDefault="00CD3FA1" w:rsidP="001A7A4D">
      <w:pPr>
        <w:numPr>
          <w:ilvl w:val="0"/>
          <w:numId w:val="8"/>
        </w:numPr>
        <w:tabs>
          <w:tab w:val="left" w:pos="360"/>
        </w:tabs>
        <w:suppressAutoHyphens/>
        <w:spacing w:after="0" w:line="276" w:lineRule="auto"/>
        <w:contextualSpacing/>
        <w:jc w:val="both"/>
        <w:rPr>
          <w:rFonts w:ascii="Lucida Sans Unicode" w:eastAsia="Times New Roman" w:hAnsi="Lucida Sans Unicode" w:cs="Lucida Sans Unicode"/>
          <w:lang w:eastAsia="ar-SA"/>
        </w:rPr>
      </w:pPr>
      <w:r w:rsidRPr="00E6000F">
        <w:rPr>
          <w:rFonts w:ascii="Lucida Sans Unicode" w:eastAsia="Times New Roman" w:hAnsi="Lucida Sans Unicode" w:cs="Lucida Sans Unicode"/>
          <w:lang w:eastAsia="ar-SA"/>
        </w:rPr>
        <w:t>Para diputaciones por ambos principios, cada tres años;</w:t>
      </w:r>
    </w:p>
    <w:p w14:paraId="614327F9" w14:textId="77777777" w:rsidR="00CD3FA1" w:rsidRPr="00E6000F" w:rsidRDefault="00CD3FA1" w:rsidP="001A7A4D">
      <w:pPr>
        <w:numPr>
          <w:ilvl w:val="0"/>
          <w:numId w:val="8"/>
        </w:numPr>
        <w:tabs>
          <w:tab w:val="left" w:pos="360"/>
        </w:tabs>
        <w:suppressAutoHyphens/>
        <w:spacing w:after="0" w:line="276" w:lineRule="auto"/>
        <w:contextualSpacing/>
        <w:jc w:val="both"/>
        <w:rPr>
          <w:rFonts w:ascii="Lucida Sans Unicode" w:eastAsia="Times New Roman" w:hAnsi="Lucida Sans Unicode" w:cs="Lucida Sans Unicode"/>
          <w:lang w:eastAsia="ar-SA"/>
        </w:rPr>
      </w:pPr>
      <w:r w:rsidRPr="00E6000F">
        <w:rPr>
          <w:rFonts w:ascii="Lucida Sans Unicode" w:eastAsia="Times New Roman" w:hAnsi="Lucida Sans Unicode" w:cs="Lucida Sans Unicode"/>
          <w:lang w:eastAsia="ar-SA"/>
        </w:rPr>
        <w:t>Para gubernatura, cada seis años; y</w:t>
      </w:r>
    </w:p>
    <w:p w14:paraId="68616301" w14:textId="77777777" w:rsidR="00CD3FA1" w:rsidRPr="00E6000F" w:rsidRDefault="00CD3FA1" w:rsidP="001A7A4D">
      <w:pPr>
        <w:numPr>
          <w:ilvl w:val="0"/>
          <w:numId w:val="8"/>
        </w:numPr>
        <w:tabs>
          <w:tab w:val="left" w:pos="360"/>
        </w:tabs>
        <w:suppressAutoHyphens/>
        <w:spacing w:after="0" w:line="276" w:lineRule="auto"/>
        <w:contextualSpacing/>
        <w:jc w:val="both"/>
        <w:rPr>
          <w:rFonts w:ascii="Lucida Sans Unicode" w:eastAsia="Times New Roman" w:hAnsi="Lucida Sans Unicode" w:cs="Lucida Sans Unicode"/>
          <w:lang w:eastAsia="ar-SA"/>
        </w:rPr>
      </w:pPr>
      <w:r w:rsidRPr="00E6000F">
        <w:rPr>
          <w:rFonts w:ascii="Lucida Sans Unicode" w:eastAsia="Times New Roman" w:hAnsi="Lucida Sans Unicode" w:cs="Lucida Sans Unicode"/>
          <w:lang w:eastAsia="ar-SA"/>
        </w:rPr>
        <w:t>Para munícipes, cada tres años.</w:t>
      </w:r>
    </w:p>
    <w:p w14:paraId="0269F766" w14:textId="77777777" w:rsidR="00560261" w:rsidRPr="00E6000F" w:rsidRDefault="00560261" w:rsidP="001A7A4D">
      <w:pPr>
        <w:tabs>
          <w:tab w:val="left" w:pos="360"/>
        </w:tabs>
        <w:suppressAutoHyphens/>
        <w:spacing w:after="0" w:line="276" w:lineRule="auto"/>
        <w:jc w:val="both"/>
        <w:rPr>
          <w:rFonts w:ascii="Lucida Sans Unicode" w:eastAsia="Times New Roman" w:hAnsi="Lucida Sans Unicode" w:cs="Lucida Sans Unicode"/>
          <w:lang w:eastAsia="ar-SA"/>
        </w:rPr>
      </w:pPr>
    </w:p>
    <w:p w14:paraId="1A43538A" w14:textId="3FCEFA6D" w:rsidR="00CD3FA1" w:rsidRPr="00E6000F" w:rsidRDefault="00CD3FA1" w:rsidP="001A7A4D">
      <w:pPr>
        <w:tabs>
          <w:tab w:val="left" w:pos="360"/>
        </w:tabs>
        <w:suppressAutoHyphens/>
        <w:spacing w:after="0" w:line="276" w:lineRule="auto"/>
        <w:jc w:val="both"/>
        <w:rPr>
          <w:rFonts w:ascii="Lucida Sans Unicode" w:eastAsia="Times New Roman" w:hAnsi="Lucida Sans Unicode" w:cs="Lucida Sans Unicode"/>
          <w:lang w:eastAsia="ar-SA"/>
        </w:rPr>
      </w:pPr>
      <w:r w:rsidRPr="00E6000F">
        <w:rPr>
          <w:rFonts w:ascii="Lucida Sans Unicode" w:eastAsia="Times New Roman" w:hAnsi="Lucida Sans Unicode" w:cs="Lucida Sans Unicode"/>
          <w:lang w:eastAsia="ar-SA"/>
        </w:rPr>
        <w:t>En la presente anualidad se realizaron elecciones ordinarias en nuestra entidad, para elegir</w:t>
      </w:r>
      <w:r w:rsidR="00740138" w:rsidRPr="00E6000F">
        <w:rPr>
          <w:rFonts w:ascii="Lucida Sans Unicode" w:eastAsia="Times New Roman" w:hAnsi="Lucida Sans Unicode" w:cs="Lucida Sans Unicode"/>
          <w:lang w:eastAsia="ar-SA"/>
        </w:rPr>
        <w:t xml:space="preserve"> al titular de la gubernatura</w:t>
      </w:r>
      <w:r w:rsidR="003C482D" w:rsidRPr="00E6000F">
        <w:rPr>
          <w:rFonts w:ascii="Lucida Sans Unicode" w:eastAsia="Times New Roman" w:hAnsi="Lucida Sans Unicode" w:cs="Lucida Sans Unicode"/>
          <w:lang w:eastAsia="ar-SA"/>
        </w:rPr>
        <w:t xml:space="preserve"> del Estado,</w:t>
      </w:r>
      <w:r w:rsidRPr="00E6000F">
        <w:rPr>
          <w:rFonts w:ascii="Lucida Sans Unicode" w:eastAsia="Times New Roman" w:hAnsi="Lucida Sans Unicode" w:cs="Lucida Sans Unicode"/>
          <w:lang w:eastAsia="ar-SA"/>
        </w:rPr>
        <w:t xml:space="preserve"> treinta y ocho diputaciones por ambos principios y titulares de los ciento veinticinco ayuntamientos que conforman la entidad federativa, proceso electoral que dio inicio con la publicación de la convocatoria correspondiente que aprobó el Consejo General de este organismo electoral a propuesta que realizó la presidencia.</w:t>
      </w:r>
    </w:p>
    <w:p w14:paraId="07D3F078" w14:textId="77777777" w:rsidR="00560261" w:rsidRPr="00E6000F" w:rsidRDefault="00560261" w:rsidP="001A7A4D">
      <w:pPr>
        <w:tabs>
          <w:tab w:val="left" w:pos="360"/>
        </w:tabs>
        <w:suppressAutoHyphens/>
        <w:spacing w:after="0" w:line="276" w:lineRule="auto"/>
        <w:jc w:val="both"/>
        <w:rPr>
          <w:rFonts w:ascii="Lucida Sans Unicode" w:eastAsia="Times New Roman" w:hAnsi="Lucida Sans Unicode" w:cs="Lucida Sans Unicode"/>
          <w:lang w:eastAsia="ar-SA"/>
        </w:rPr>
      </w:pPr>
    </w:p>
    <w:p w14:paraId="2D967A46" w14:textId="3F5D5746" w:rsidR="00AE02C3" w:rsidRPr="00E6000F" w:rsidRDefault="00CD3FA1" w:rsidP="001A7A4D">
      <w:pPr>
        <w:tabs>
          <w:tab w:val="left" w:pos="360"/>
        </w:tabs>
        <w:suppressAutoHyphens/>
        <w:spacing w:after="0" w:line="276" w:lineRule="auto"/>
        <w:jc w:val="both"/>
        <w:rPr>
          <w:rFonts w:ascii="Lucida Sans Unicode" w:eastAsia="Times New Roman" w:hAnsi="Lucida Sans Unicode" w:cs="Lucida Sans Unicode"/>
          <w:lang w:eastAsia="ar-SA"/>
        </w:rPr>
      </w:pPr>
      <w:r w:rsidRPr="00E6000F">
        <w:rPr>
          <w:rFonts w:ascii="Lucida Sans Unicode" w:eastAsia="Times New Roman" w:hAnsi="Lucida Sans Unicode" w:cs="Lucida Sans Unicode"/>
          <w:b/>
          <w:lang w:val="es-ES_tradnl" w:eastAsia="es-ES"/>
        </w:rPr>
        <w:t xml:space="preserve">V. </w:t>
      </w:r>
      <w:r w:rsidR="00AE02C3" w:rsidRPr="00E6000F">
        <w:rPr>
          <w:rFonts w:ascii="Lucida Sans Unicode" w:eastAsia="Times New Roman" w:hAnsi="Lucida Sans Unicode" w:cs="Lucida Sans Unicode"/>
          <w:b/>
          <w:lang w:val="es-ES_tradnl" w:eastAsia="es-ES"/>
        </w:rPr>
        <w:t>DE LOS PARTIDOS POLÍTICOS</w:t>
      </w:r>
      <w:r w:rsidRPr="00E6000F">
        <w:rPr>
          <w:rFonts w:ascii="Lucida Sans Unicode" w:eastAsia="Times New Roman" w:hAnsi="Lucida Sans Unicode" w:cs="Lucida Sans Unicode"/>
          <w:b/>
          <w:lang w:val="es-ES_tradnl" w:eastAsia="es-ES"/>
        </w:rPr>
        <w:t>, SUS DERECHOS Y PRERROGATIVAS</w:t>
      </w:r>
      <w:r w:rsidR="00AE02C3" w:rsidRPr="00E6000F">
        <w:rPr>
          <w:rFonts w:ascii="Lucida Sans Unicode" w:eastAsia="Times New Roman" w:hAnsi="Lucida Sans Unicode" w:cs="Lucida Sans Unicode"/>
          <w:b/>
          <w:lang w:val="es-ES_tradnl" w:eastAsia="es-ES"/>
        </w:rPr>
        <w:t>.</w:t>
      </w:r>
      <w:r w:rsidR="00AE02C3" w:rsidRPr="00E6000F">
        <w:rPr>
          <w:rFonts w:ascii="Lucida Sans Unicode" w:eastAsia="Times New Roman" w:hAnsi="Lucida Sans Unicode" w:cs="Lucida Sans Unicode"/>
          <w:lang w:val="es-ES_tradnl" w:eastAsia="es-ES"/>
        </w:rPr>
        <w:t xml:space="preserve"> </w:t>
      </w:r>
      <w:r w:rsidR="00FE1CCC" w:rsidRPr="00E6000F">
        <w:rPr>
          <w:rFonts w:ascii="Lucida Sans Unicode" w:eastAsia="Times New Roman" w:hAnsi="Lucida Sans Unicode" w:cs="Lucida Sans Unicode"/>
          <w:bCs/>
          <w:lang w:val="es-ES_tradnl" w:eastAsia="es-ES"/>
        </w:rPr>
        <w:t>L</w:t>
      </w:r>
      <w:r w:rsidR="00AE02C3" w:rsidRPr="00E6000F">
        <w:rPr>
          <w:rFonts w:ascii="Lucida Sans Unicode" w:eastAsia="Times New Roman" w:hAnsi="Lucida Sans Unicode" w:cs="Lucida Sans Unicode"/>
          <w:lang w:val="es-ES_tradnl" w:eastAsia="es-ES"/>
        </w:rPr>
        <w:t>os partidos políticos son entidades de interés público, que tienen como fin promover la participación del pueblo en la vida democrática,</w:t>
      </w:r>
      <w:r w:rsidR="00C67959" w:rsidRPr="00E6000F">
        <w:rPr>
          <w:rFonts w:ascii="Lucida Sans Unicode" w:eastAsia="Times New Roman" w:hAnsi="Lucida Sans Unicode" w:cs="Lucida Sans Unicode"/>
          <w:lang w:val="es-ES_tradnl" w:eastAsia="es-ES"/>
        </w:rPr>
        <w:t xml:space="preserve"> fomentar</w:t>
      </w:r>
      <w:r w:rsidR="00EA52DE" w:rsidRPr="00E6000F">
        <w:rPr>
          <w:rFonts w:ascii="Lucida Sans Unicode" w:eastAsia="Times New Roman" w:hAnsi="Lucida Sans Unicode" w:cs="Lucida Sans Unicode"/>
          <w:lang w:val="es-ES_tradnl" w:eastAsia="es-ES"/>
        </w:rPr>
        <w:t xml:space="preserve"> el principio de paridad de género,</w:t>
      </w:r>
      <w:r w:rsidR="00AE02C3" w:rsidRPr="00E6000F">
        <w:rPr>
          <w:rFonts w:ascii="Lucida Sans Unicode" w:eastAsia="Times New Roman" w:hAnsi="Lucida Sans Unicode" w:cs="Lucida Sans Unicode"/>
          <w:lang w:val="es-ES_tradnl" w:eastAsia="es-ES"/>
        </w:rPr>
        <w:t xml:space="preserve"> contribuir a la integración de los órganos de representación política</w:t>
      </w:r>
      <w:r w:rsidR="005759F5" w:rsidRPr="00E6000F">
        <w:rPr>
          <w:rFonts w:ascii="Lucida Sans Unicode" w:eastAsia="Times New Roman" w:hAnsi="Lucida Sans Unicode" w:cs="Lucida Sans Unicode"/>
          <w:lang w:val="es-ES_tradnl" w:eastAsia="es-ES"/>
        </w:rPr>
        <w:t>,</w:t>
      </w:r>
      <w:r w:rsidR="00AE02C3" w:rsidRPr="00E6000F">
        <w:rPr>
          <w:rFonts w:ascii="Lucida Sans Unicode" w:eastAsia="Times New Roman" w:hAnsi="Lucida Sans Unicode" w:cs="Lucida Sans Unicode"/>
          <w:lang w:val="es-ES_tradnl" w:eastAsia="es-ES"/>
        </w:rPr>
        <w:t xml:space="preserve"> y como organizaciones</w:t>
      </w:r>
      <w:r w:rsidR="00A87264" w:rsidRPr="00E6000F">
        <w:rPr>
          <w:rFonts w:ascii="Lucida Sans Unicode" w:eastAsia="Times New Roman" w:hAnsi="Lucida Sans Unicode" w:cs="Lucida Sans Unicode"/>
          <w:lang w:val="es-ES_tradnl" w:eastAsia="es-ES"/>
        </w:rPr>
        <w:t xml:space="preserve"> </w:t>
      </w:r>
      <w:r w:rsidR="00AE02C3" w:rsidRPr="00E6000F">
        <w:rPr>
          <w:rFonts w:ascii="Lucida Sans Unicode" w:eastAsia="Times New Roman" w:hAnsi="Lucida Sans Unicode" w:cs="Lucida Sans Unicode"/>
          <w:lang w:val="es-ES_tradnl" w:eastAsia="es-ES"/>
        </w:rPr>
        <w:t>ciudadan</w:t>
      </w:r>
      <w:r w:rsidR="00A87264" w:rsidRPr="00E6000F">
        <w:rPr>
          <w:rFonts w:ascii="Lucida Sans Unicode" w:eastAsia="Times New Roman" w:hAnsi="Lucida Sans Unicode" w:cs="Lucida Sans Unicode"/>
          <w:lang w:val="es-ES_tradnl" w:eastAsia="es-ES"/>
        </w:rPr>
        <w:t>a</w:t>
      </w:r>
      <w:r w:rsidR="00AE02C3" w:rsidRPr="00E6000F">
        <w:rPr>
          <w:rFonts w:ascii="Lucida Sans Unicode" w:eastAsia="Times New Roman" w:hAnsi="Lucida Sans Unicode" w:cs="Lucida Sans Unicode"/>
          <w:lang w:val="es-ES_tradnl" w:eastAsia="es-ES"/>
        </w:rPr>
        <w:t>s, hacer posible el acceso de éstos al ejercicio del poder público, de acuerdo con los programas, principios e ideas que postulan y mediante el sufragio universal, libre, secreto y directo,</w:t>
      </w:r>
      <w:r w:rsidR="00AE02C3" w:rsidRPr="00E6000F">
        <w:rPr>
          <w:rFonts w:ascii="Lucida Sans Unicode" w:eastAsia="Times New Roman" w:hAnsi="Lucida Sans Unicode" w:cs="Lucida Sans Unicode"/>
          <w:bCs/>
          <w:lang w:val="es-ES_tradnl" w:eastAsia="es-ES"/>
        </w:rPr>
        <w:t xml:space="preserve"> así como las reglas para garantizar la paridad entre los géneros, en candidaturas a </w:t>
      </w:r>
      <w:r w:rsidR="000D1A64" w:rsidRPr="00E6000F">
        <w:rPr>
          <w:rFonts w:ascii="Lucida Sans Unicode" w:eastAsia="Times New Roman" w:hAnsi="Lucida Sans Unicode" w:cs="Lucida Sans Unicode"/>
          <w:bCs/>
          <w:lang w:val="es-ES_tradnl" w:eastAsia="es-ES"/>
        </w:rPr>
        <w:t>los distintos cargos de elección popular</w:t>
      </w:r>
      <w:r w:rsidR="00AE02C3" w:rsidRPr="00E6000F">
        <w:rPr>
          <w:rFonts w:ascii="Lucida Sans Unicode" w:eastAsia="Times New Roman" w:hAnsi="Lucida Sans Unicode" w:cs="Lucida Sans Unicode"/>
          <w:bCs/>
          <w:lang w:val="es-ES_tradnl" w:eastAsia="es-ES"/>
        </w:rPr>
        <w:t>.</w:t>
      </w:r>
    </w:p>
    <w:p w14:paraId="00DD903F" w14:textId="77777777" w:rsidR="00AE02C3" w:rsidRPr="00E6000F" w:rsidRDefault="00AE02C3" w:rsidP="001A7A4D">
      <w:pPr>
        <w:pStyle w:val="Sinespaciado"/>
        <w:spacing w:line="276" w:lineRule="auto"/>
        <w:rPr>
          <w:rFonts w:ascii="Lucida Sans Unicode" w:hAnsi="Lucida Sans Unicode" w:cs="Lucida Sans Unicode"/>
        </w:rPr>
      </w:pPr>
    </w:p>
    <w:p w14:paraId="4EF378EF" w14:textId="7AC4229D" w:rsidR="00AE02C3" w:rsidRPr="00E6000F" w:rsidRDefault="00AE02C3" w:rsidP="001A7A4D">
      <w:pPr>
        <w:spacing w:after="0" w:line="276" w:lineRule="auto"/>
        <w:jc w:val="both"/>
        <w:rPr>
          <w:rFonts w:ascii="Lucida Sans Unicode" w:eastAsia="Times New Roman" w:hAnsi="Lucida Sans Unicode" w:cs="Lucida Sans Unicode"/>
          <w:bCs/>
          <w:lang w:val="es-ES_tradnl" w:eastAsia="es-ES"/>
        </w:rPr>
      </w:pPr>
      <w:r w:rsidRPr="00027D5D">
        <w:rPr>
          <w:rFonts w:ascii="Lucida Sans Unicode" w:eastAsia="Times New Roman" w:hAnsi="Lucida Sans Unicode" w:cs="Lucida Sans Unicode"/>
          <w:bCs/>
          <w:lang w:val="es-ES_tradnl" w:eastAsia="es-ES"/>
        </w:rPr>
        <w:t>Que conforme a lo que determinen la Constitución Federal, la ley general en la materia</w:t>
      </w:r>
      <w:r w:rsidR="002F2CA4" w:rsidRPr="00027D5D">
        <w:rPr>
          <w:rFonts w:ascii="Lucida Sans Unicode" w:eastAsia="Times New Roman" w:hAnsi="Lucida Sans Unicode" w:cs="Lucida Sans Unicode"/>
          <w:bCs/>
          <w:lang w:val="es-ES_tradnl" w:eastAsia="es-ES"/>
        </w:rPr>
        <w:t>,</w:t>
      </w:r>
      <w:r w:rsidRPr="00027D5D">
        <w:rPr>
          <w:rFonts w:ascii="Lucida Sans Unicode" w:eastAsia="Times New Roman" w:hAnsi="Lucida Sans Unicode" w:cs="Lucida Sans Unicode"/>
          <w:bCs/>
          <w:lang w:val="es-ES_tradnl" w:eastAsia="es-ES"/>
        </w:rPr>
        <w:t xml:space="preserve"> </w:t>
      </w:r>
      <w:r w:rsidR="003F6544" w:rsidRPr="00027D5D">
        <w:rPr>
          <w:rFonts w:ascii="Lucida Sans Unicode" w:eastAsia="Times New Roman" w:hAnsi="Lucida Sans Unicode" w:cs="Lucida Sans Unicode"/>
          <w:bCs/>
          <w:lang w:val="es-ES_tradnl" w:eastAsia="es-ES"/>
        </w:rPr>
        <w:t>la C</w:t>
      </w:r>
      <w:r w:rsidRPr="00027D5D">
        <w:rPr>
          <w:rFonts w:ascii="Lucida Sans Unicode" w:eastAsia="Times New Roman" w:hAnsi="Lucida Sans Unicode" w:cs="Lucida Sans Unicode"/>
          <w:bCs/>
          <w:lang w:val="es-ES_tradnl" w:eastAsia="es-ES"/>
        </w:rPr>
        <w:t>onstitución local</w:t>
      </w:r>
      <w:r w:rsidR="001B2D4A" w:rsidRPr="00027D5D">
        <w:rPr>
          <w:rFonts w:ascii="Lucida Sans Unicode" w:eastAsia="Times New Roman" w:hAnsi="Lucida Sans Unicode" w:cs="Lucida Sans Unicode"/>
          <w:bCs/>
          <w:lang w:val="es-ES_tradnl" w:eastAsia="es-ES"/>
        </w:rPr>
        <w:t>, así como</w:t>
      </w:r>
      <w:r w:rsidR="003F6544" w:rsidRPr="00027D5D">
        <w:rPr>
          <w:rFonts w:ascii="Lucida Sans Unicode" w:eastAsia="Times New Roman" w:hAnsi="Lucida Sans Unicode" w:cs="Lucida Sans Unicode"/>
          <w:bCs/>
          <w:lang w:val="es-ES_tradnl" w:eastAsia="es-ES"/>
        </w:rPr>
        <w:t xml:space="preserve"> el Código Electoral del Estado</w:t>
      </w:r>
      <w:r w:rsidRPr="00027D5D">
        <w:rPr>
          <w:rFonts w:ascii="Lucida Sans Unicode" w:eastAsia="Times New Roman" w:hAnsi="Lucida Sans Unicode" w:cs="Lucida Sans Unicode"/>
          <w:bCs/>
          <w:lang w:val="es-ES_tradnl" w:eastAsia="es-ES"/>
        </w:rPr>
        <w:t xml:space="preserve">, </w:t>
      </w:r>
      <w:r w:rsidR="004A21ED" w:rsidRPr="00027D5D">
        <w:rPr>
          <w:rFonts w:ascii="Lucida Sans Unicode" w:eastAsia="Times New Roman" w:hAnsi="Lucida Sans Unicode" w:cs="Lucida Sans Unicode"/>
          <w:bCs/>
          <w:lang w:val="es-ES_tradnl" w:eastAsia="es-ES"/>
        </w:rPr>
        <w:t>será la legisla</w:t>
      </w:r>
      <w:r w:rsidR="00B659E7" w:rsidRPr="00027D5D">
        <w:rPr>
          <w:rFonts w:ascii="Lucida Sans Unicode" w:eastAsia="Times New Roman" w:hAnsi="Lucida Sans Unicode" w:cs="Lucida Sans Unicode"/>
          <w:bCs/>
          <w:lang w:val="es-ES_tradnl" w:eastAsia="es-ES"/>
        </w:rPr>
        <w:t>ción</w:t>
      </w:r>
      <w:r w:rsidR="004A21ED" w:rsidRPr="00027D5D">
        <w:rPr>
          <w:rFonts w:ascii="Lucida Sans Unicode" w:eastAsia="Times New Roman" w:hAnsi="Lucida Sans Unicode" w:cs="Lucida Sans Unicode"/>
          <w:bCs/>
          <w:lang w:val="es-ES_tradnl" w:eastAsia="es-ES"/>
        </w:rPr>
        <w:t xml:space="preserve"> estatal</w:t>
      </w:r>
      <w:r w:rsidR="003E4209" w:rsidRPr="00027D5D">
        <w:rPr>
          <w:rFonts w:ascii="Lucida Sans Unicode" w:eastAsia="Times New Roman" w:hAnsi="Lucida Sans Unicode" w:cs="Lucida Sans Unicode"/>
          <w:bCs/>
          <w:lang w:val="es-ES_tradnl" w:eastAsia="es-ES"/>
        </w:rPr>
        <w:t xml:space="preserve"> </w:t>
      </w:r>
      <w:r w:rsidR="004E093E" w:rsidRPr="00027D5D">
        <w:rPr>
          <w:rFonts w:ascii="Lucida Sans Unicode" w:eastAsia="Times New Roman" w:hAnsi="Lucida Sans Unicode" w:cs="Lucida Sans Unicode"/>
          <w:bCs/>
          <w:lang w:val="es-ES_tradnl" w:eastAsia="es-ES"/>
        </w:rPr>
        <w:t xml:space="preserve">la </w:t>
      </w:r>
      <w:r w:rsidR="003E4209" w:rsidRPr="00027D5D">
        <w:rPr>
          <w:rFonts w:ascii="Lucida Sans Unicode" w:eastAsia="Times New Roman" w:hAnsi="Lucida Sans Unicode" w:cs="Lucida Sans Unicode"/>
          <w:bCs/>
          <w:lang w:val="es-ES_tradnl" w:eastAsia="es-ES"/>
        </w:rPr>
        <w:t>que</w:t>
      </w:r>
      <w:r w:rsidR="004A21ED" w:rsidRPr="00027D5D">
        <w:rPr>
          <w:rFonts w:ascii="Lucida Sans Unicode" w:eastAsia="Times New Roman" w:hAnsi="Lucida Sans Unicode" w:cs="Lucida Sans Unicode"/>
          <w:bCs/>
          <w:lang w:val="es-ES_tradnl" w:eastAsia="es-ES"/>
        </w:rPr>
        <w:t xml:space="preserve"> </w:t>
      </w:r>
      <w:r w:rsidR="003F6544" w:rsidRPr="00027D5D">
        <w:rPr>
          <w:rFonts w:ascii="Lucida Sans Unicode" w:eastAsia="Times New Roman" w:hAnsi="Lucida Sans Unicode" w:cs="Lucida Sans Unicode"/>
          <w:bCs/>
          <w:lang w:val="es-ES_tradnl" w:eastAsia="es-ES"/>
        </w:rPr>
        <w:t>regul</w:t>
      </w:r>
      <w:r w:rsidR="003E4209" w:rsidRPr="00027D5D">
        <w:rPr>
          <w:rFonts w:ascii="Lucida Sans Unicode" w:eastAsia="Times New Roman" w:hAnsi="Lucida Sans Unicode" w:cs="Lucida Sans Unicode"/>
          <w:bCs/>
          <w:lang w:val="es-ES_tradnl" w:eastAsia="es-ES"/>
        </w:rPr>
        <w:t>e</w:t>
      </w:r>
      <w:r w:rsidRPr="00027D5D">
        <w:rPr>
          <w:rFonts w:ascii="Lucida Sans Unicode" w:eastAsia="Times New Roman" w:hAnsi="Lucida Sans Unicode" w:cs="Lucida Sans Unicode"/>
          <w:bCs/>
          <w:lang w:val="es-ES_tradnl" w:eastAsia="es-ES"/>
        </w:rPr>
        <w:t xml:space="preserve"> lo relativo a la creación, registro y pérdida de</w:t>
      </w:r>
      <w:r w:rsidR="004E093E" w:rsidRPr="00027D5D">
        <w:rPr>
          <w:rFonts w:ascii="Lucida Sans Unicode" w:eastAsia="Times New Roman" w:hAnsi="Lucida Sans Unicode" w:cs="Lucida Sans Unicode"/>
          <w:bCs/>
          <w:lang w:val="es-ES_tradnl" w:eastAsia="es-ES"/>
        </w:rPr>
        <w:t xml:space="preserve"> registro</w:t>
      </w:r>
      <w:r w:rsidRPr="00027D5D">
        <w:rPr>
          <w:rFonts w:ascii="Lucida Sans Unicode" w:eastAsia="Times New Roman" w:hAnsi="Lucida Sans Unicode" w:cs="Lucida Sans Unicode"/>
          <w:bCs/>
          <w:lang w:val="es-ES_tradnl" w:eastAsia="es-ES"/>
        </w:rPr>
        <w:t>, de los partidos políticos locales, así como los derechos, financiamiento, prerrogativas y obligaciones que en el ámbito estatal tendrán los partidos políticos nacionales y locales.</w:t>
      </w:r>
    </w:p>
    <w:p w14:paraId="6D733D91" w14:textId="77777777" w:rsidR="00AE02C3" w:rsidRPr="00E6000F" w:rsidRDefault="00AE02C3" w:rsidP="001A7A4D">
      <w:pPr>
        <w:spacing w:after="0" w:line="276" w:lineRule="auto"/>
        <w:jc w:val="both"/>
        <w:rPr>
          <w:rFonts w:ascii="Lucida Sans Unicode" w:eastAsia="Times New Roman" w:hAnsi="Lucida Sans Unicode" w:cs="Lucida Sans Unicode"/>
          <w:bCs/>
          <w:lang w:val="es-ES_tradnl" w:eastAsia="es-ES"/>
        </w:rPr>
      </w:pPr>
    </w:p>
    <w:p w14:paraId="790DD9AF" w14:textId="6EAB1B13" w:rsidR="00AE02C3" w:rsidRPr="00E6000F" w:rsidRDefault="00AE02C3" w:rsidP="001A7A4D">
      <w:pPr>
        <w:spacing w:after="0" w:line="276" w:lineRule="auto"/>
        <w:jc w:val="both"/>
        <w:rPr>
          <w:rFonts w:ascii="Lucida Sans Unicode" w:eastAsia="Times New Roman" w:hAnsi="Lucida Sans Unicode" w:cs="Lucida Sans Unicode"/>
          <w:bCs/>
          <w:lang w:val="es-ES_tradnl" w:eastAsia="es-ES"/>
        </w:rPr>
      </w:pPr>
      <w:r w:rsidRPr="00E6000F">
        <w:rPr>
          <w:rFonts w:ascii="Lucida Sans Unicode" w:eastAsia="Times New Roman" w:hAnsi="Lucida Sans Unicode" w:cs="Lucida Sans Unicode"/>
          <w:lang w:val="es-ES_tradnl" w:eastAsia="es-ES"/>
        </w:rPr>
        <w:t xml:space="preserve">Lo anterior de conformidad a los artículos 41, </w:t>
      </w:r>
      <w:r w:rsidR="00DF5CC6" w:rsidRPr="00E6000F">
        <w:rPr>
          <w:rFonts w:ascii="Lucida Sans Unicode" w:eastAsia="Times New Roman" w:hAnsi="Lucida Sans Unicode" w:cs="Lucida Sans Unicode"/>
          <w:lang w:val="es-ES_tradnl" w:eastAsia="es-ES"/>
        </w:rPr>
        <w:t>Base</w:t>
      </w:r>
      <w:r w:rsidRPr="00E6000F">
        <w:rPr>
          <w:rFonts w:ascii="Lucida Sans Unicode" w:eastAsia="Times New Roman" w:hAnsi="Lucida Sans Unicode" w:cs="Lucida Sans Unicode"/>
          <w:lang w:val="es-ES_tradnl" w:eastAsia="es-ES"/>
        </w:rPr>
        <w:t xml:space="preserve"> I de la Constitución Política de los Estados Unidos Mexicanos; y </w:t>
      </w:r>
      <w:r w:rsidR="0074686E" w:rsidRPr="00E6000F">
        <w:rPr>
          <w:rFonts w:ascii="Lucida Sans Unicode" w:eastAsia="Times New Roman" w:hAnsi="Lucida Sans Unicode" w:cs="Lucida Sans Unicode"/>
          <w:bCs/>
          <w:lang w:val="es-ES_tradnl" w:eastAsia="es-ES"/>
        </w:rPr>
        <w:t>13, párrafo</w:t>
      </w:r>
      <w:r w:rsidRPr="00E6000F">
        <w:rPr>
          <w:rFonts w:ascii="Lucida Sans Unicode" w:eastAsia="Times New Roman" w:hAnsi="Lucida Sans Unicode" w:cs="Lucida Sans Unicode"/>
          <w:bCs/>
          <w:lang w:val="es-ES_tradnl" w:eastAsia="es-ES"/>
        </w:rPr>
        <w:t xml:space="preserve"> cuarto</w:t>
      </w:r>
      <w:r w:rsidR="0074686E" w:rsidRPr="00E6000F">
        <w:rPr>
          <w:rFonts w:ascii="Lucida Sans Unicode" w:eastAsia="Times New Roman" w:hAnsi="Lucida Sans Unicode" w:cs="Lucida Sans Unicode"/>
          <w:bCs/>
          <w:lang w:val="es-ES_tradnl" w:eastAsia="es-ES"/>
        </w:rPr>
        <w:t xml:space="preserve"> </w:t>
      </w:r>
      <w:r w:rsidRPr="00E6000F">
        <w:rPr>
          <w:rFonts w:ascii="Lucida Sans Unicode" w:eastAsia="Times New Roman" w:hAnsi="Lucida Sans Unicode" w:cs="Lucida Sans Unicode"/>
          <w:bCs/>
          <w:lang w:val="es-ES_tradnl" w:eastAsia="es-ES"/>
        </w:rPr>
        <w:t>de la Constitución Política del Estado de Jalisco.</w:t>
      </w:r>
    </w:p>
    <w:p w14:paraId="23651213" w14:textId="77777777" w:rsidR="00AE02C3" w:rsidRPr="00E6000F" w:rsidRDefault="00AE02C3" w:rsidP="001A7A4D">
      <w:pPr>
        <w:spacing w:after="0" w:line="276" w:lineRule="auto"/>
        <w:jc w:val="both"/>
        <w:rPr>
          <w:rFonts w:ascii="Lucida Sans Unicode" w:eastAsia="Times New Roman" w:hAnsi="Lucida Sans Unicode" w:cs="Lucida Sans Unicode"/>
          <w:bCs/>
          <w:lang w:val="es-ES_tradnl" w:eastAsia="es-ES"/>
        </w:rPr>
      </w:pPr>
    </w:p>
    <w:p w14:paraId="77733459" w14:textId="77777777" w:rsidR="00AE02C3" w:rsidRPr="00E6000F" w:rsidRDefault="00CD3FA1" w:rsidP="001A7A4D">
      <w:pPr>
        <w:spacing w:after="0" w:line="276" w:lineRule="auto"/>
        <w:jc w:val="both"/>
        <w:rPr>
          <w:rFonts w:ascii="Lucida Sans Unicode" w:eastAsia="Times New Roman" w:hAnsi="Lucida Sans Unicode" w:cs="Lucida Sans Unicode"/>
          <w:bCs/>
          <w:lang w:val="es-ES_tradnl" w:eastAsia="es-ES"/>
        </w:rPr>
      </w:pPr>
      <w:r w:rsidRPr="00E6000F">
        <w:rPr>
          <w:rFonts w:ascii="Lucida Sans Unicode" w:eastAsia="Times New Roman" w:hAnsi="Lucida Sans Unicode" w:cs="Lucida Sans Unicode"/>
          <w:bCs/>
          <w:lang w:val="es-ES_tradnl" w:eastAsia="es-ES"/>
        </w:rPr>
        <w:t>S</w:t>
      </w:r>
      <w:r w:rsidR="00AE02C3" w:rsidRPr="00E6000F">
        <w:rPr>
          <w:rFonts w:ascii="Lucida Sans Unicode" w:eastAsia="Times New Roman" w:hAnsi="Lucida Sans Unicode" w:cs="Lucida Sans Unicode"/>
          <w:bCs/>
          <w:lang w:val="es-ES_tradnl" w:eastAsia="es-ES"/>
        </w:rPr>
        <w:t xml:space="preserve">on derechos de los partidos políticos, los establecidos en el artículo 23 de la Ley General de Partidos Políticos, en relación con lo </w:t>
      </w:r>
      <w:r w:rsidR="003F6544" w:rsidRPr="00E6000F">
        <w:rPr>
          <w:rFonts w:ascii="Lucida Sans Unicode" w:eastAsia="Times New Roman" w:hAnsi="Lucida Sans Unicode" w:cs="Lucida Sans Unicode"/>
          <w:bCs/>
          <w:lang w:val="es-ES_tradnl" w:eastAsia="es-ES"/>
        </w:rPr>
        <w:t>previsto</w:t>
      </w:r>
      <w:r w:rsidR="00AE02C3" w:rsidRPr="00E6000F">
        <w:rPr>
          <w:rFonts w:ascii="Lucida Sans Unicode" w:eastAsia="Times New Roman" w:hAnsi="Lucida Sans Unicode" w:cs="Lucida Sans Unicode"/>
          <w:bCs/>
          <w:lang w:val="es-ES_tradnl" w:eastAsia="es-ES"/>
        </w:rPr>
        <w:t xml:space="preserve"> en el artículo 66 del Código Electoral del Estado de Jalisco, a saber, entre otros, participar, conforme a lo dispuesto en la Constitución y leyes aplicables, en la preparación, desarrollo y vigilancia del proceso electoral; acceder a las prerrogativas y recibir el financiamiento público, participar en las elecciones locales para diputaciones, munícipes y gubernatura, y nombrar representantes ante los órganos de este Instituto Electoral y de Participación Ciudadana del Estado de Jalisco.</w:t>
      </w:r>
    </w:p>
    <w:p w14:paraId="19AC252F" w14:textId="77777777" w:rsidR="00AE02C3" w:rsidRPr="00E6000F" w:rsidRDefault="00AE02C3" w:rsidP="001A7A4D">
      <w:pPr>
        <w:spacing w:after="0" w:line="276" w:lineRule="auto"/>
        <w:jc w:val="both"/>
        <w:rPr>
          <w:rFonts w:ascii="Lucida Sans Unicode" w:eastAsia="Times New Roman" w:hAnsi="Lucida Sans Unicode" w:cs="Lucida Sans Unicode"/>
          <w:bCs/>
          <w:lang w:val="es-ES_tradnl" w:eastAsia="es-ES"/>
        </w:rPr>
      </w:pPr>
    </w:p>
    <w:p w14:paraId="7C1B3072" w14:textId="53E39F26" w:rsidR="00AE02C3" w:rsidRPr="00E6000F" w:rsidRDefault="008C3421" w:rsidP="001A7A4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eastAsia="Times New Roman" w:hAnsi="Lucida Sans Unicode" w:cs="Lucida Sans Unicode"/>
          <w:bCs/>
          <w:lang w:val="es-ES_tradnl" w:eastAsia="es-ES"/>
        </w:rPr>
      </w:pPr>
      <w:r w:rsidRPr="00E6000F">
        <w:rPr>
          <w:rFonts w:ascii="Lucida Sans Unicode" w:eastAsia="Times New Roman" w:hAnsi="Lucida Sans Unicode" w:cs="Lucida Sans Unicode"/>
          <w:bCs/>
          <w:lang w:val="es-ES_tradnl" w:eastAsia="es-ES"/>
        </w:rPr>
        <w:t>S</w:t>
      </w:r>
      <w:r w:rsidR="00AE02C3" w:rsidRPr="00E6000F">
        <w:rPr>
          <w:rFonts w:ascii="Lucida Sans Unicode" w:eastAsia="Times New Roman" w:hAnsi="Lucida Sans Unicode" w:cs="Lucida Sans Unicode"/>
          <w:bCs/>
          <w:lang w:val="es-ES_tradnl" w:eastAsia="es-ES"/>
        </w:rPr>
        <w:t xml:space="preserve">on prerrogativas de los partidos políticos, las establecidos en el artículo 26 de la Ley General de Partidos Políticos, en relación con lo establecido en el artículo 78 del Código Electoral del Estado de Jalisco, a saber, entre otros, tener acceso a la radio y televisión en los términos de la Constitución y la Ley General de Instituciones y Procedimientos Electorales, y participar del financiamiento público correspondiente para sus actividades. </w:t>
      </w:r>
    </w:p>
    <w:p w14:paraId="3A1E8458" w14:textId="77777777" w:rsidR="00597846" w:rsidRPr="00E6000F" w:rsidRDefault="00597846" w:rsidP="001A7A4D">
      <w:pPr>
        <w:spacing w:after="0" w:line="276" w:lineRule="auto"/>
        <w:jc w:val="both"/>
        <w:rPr>
          <w:rFonts w:ascii="Lucida Sans Unicode" w:eastAsia="Times New Roman" w:hAnsi="Lucida Sans Unicode" w:cs="Lucida Sans Unicode"/>
          <w:b/>
          <w:kern w:val="2"/>
          <w:lang w:eastAsia="es-ES"/>
        </w:rPr>
      </w:pPr>
    </w:p>
    <w:p w14:paraId="3FC7F26B" w14:textId="118AA700" w:rsidR="00762502" w:rsidRPr="00E6000F" w:rsidRDefault="00CD3FA1" w:rsidP="001A7A4D">
      <w:pPr>
        <w:spacing w:after="0" w:line="276" w:lineRule="auto"/>
        <w:jc w:val="both"/>
        <w:rPr>
          <w:rFonts w:ascii="Lucida Sans Unicode" w:eastAsia="Calibri" w:hAnsi="Lucida Sans Unicode" w:cs="Lucida Sans Unicode"/>
        </w:rPr>
      </w:pPr>
      <w:r w:rsidRPr="00027D5D">
        <w:rPr>
          <w:rFonts w:ascii="Lucida Sans Unicode" w:eastAsia="Times New Roman" w:hAnsi="Lucida Sans Unicode" w:cs="Lucida Sans Unicode"/>
          <w:b/>
          <w:kern w:val="2"/>
          <w:lang w:eastAsia="es-ES"/>
        </w:rPr>
        <w:t>V</w:t>
      </w:r>
      <w:r w:rsidR="002714FB" w:rsidRPr="00027D5D">
        <w:rPr>
          <w:rFonts w:ascii="Lucida Sans Unicode" w:eastAsia="Times New Roman" w:hAnsi="Lucida Sans Unicode" w:cs="Lucida Sans Unicode"/>
          <w:b/>
          <w:kern w:val="2"/>
          <w:lang w:eastAsia="es-ES"/>
        </w:rPr>
        <w:t>I</w:t>
      </w:r>
      <w:r w:rsidR="00597846" w:rsidRPr="00027D5D">
        <w:rPr>
          <w:rFonts w:ascii="Lucida Sans Unicode" w:eastAsia="Times New Roman" w:hAnsi="Lucida Sans Unicode" w:cs="Lucida Sans Unicode"/>
          <w:b/>
          <w:kern w:val="2"/>
          <w:lang w:eastAsia="es-ES"/>
        </w:rPr>
        <w:t xml:space="preserve">. </w:t>
      </w:r>
      <w:r w:rsidR="00762502" w:rsidRPr="00027D5D">
        <w:rPr>
          <w:rFonts w:ascii="Lucida Sans Unicode" w:eastAsia="Times New Roman" w:hAnsi="Lucida Sans Unicode" w:cs="Lucida Sans Unicode"/>
          <w:b/>
          <w:kern w:val="2"/>
          <w:lang w:eastAsia="es-ES"/>
        </w:rPr>
        <w:t xml:space="preserve">DE LA JORNADA ELECTORAL. </w:t>
      </w:r>
      <w:r w:rsidR="00450433" w:rsidRPr="00027D5D">
        <w:rPr>
          <w:rFonts w:ascii="Lucida Sans Unicode" w:eastAsia="Times New Roman" w:hAnsi="Lucida Sans Unicode" w:cs="Lucida Sans Unicode"/>
          <w:kern w:val="2"/>
          <w:lang w:eastAsia="es-ES"/>
        </w:rPr>
        <w:t>T</w:t>
      </w:r>
      <w:r w:rsidR="00762502" w:rsidRPr="00027D5D">
        <w:rPr>
          <w:rFonts w:ascii="Lucida Sans Unicode" w:eastAsia="Times New Roman" w:hAnsi="Lucida Sans Unicode" w:cs="Lucida Sans Unicode"/>
          <w:kern w:val="2"/>
          <w:lang w:eastAsia="es-ES"/>
        </w:rPr>
        <w:t xml:space="preserve">al como se estableció en el antecedente </w:t>
      </w:r>
      <w:r w:rsidR="00857265" w:rsidRPr="00F76DB4">
        <w:rPr>
          <w:rFonts w:ascii="Lucida Sans Unicode" w:eastAsia="Times New Roman" w:hAnsi="Lucida Sans Unicode" w:cs="Lucida Sans Unicode"/>
          <w:b/>
          <w:bCs/>
          <w:kern w:val="2"/>
          <w:lang w:eastAsia="es-ES"/>
        </w:rPr>
        <w:t>5</w:t>
      </w:r>
      <w:r w:rsidR="00762502" w:rsidRPr="00027D5D">
        <w:rPr>
          <w:rFonts w:ascii="Lucida Sans Unicode" w:eastAsia="Times New Roman" w:hAnsi="Lucida Sans Unicode" w:cs="Lucida Sans Unicode"/>
          <w:kern w:val="2"/>
          <w:lang w:eastAsia="es-ES"/>
        </w:rPr>
        <w:t xml:space="preserve"> de este acuerdo, </w:t>
      </w:r>
      <w:r w:rsidR="00CB7FF9" w:rsidRPr="00027D5D">
        <w:rPr>
          <w:rFonts w:ascii="Lucida Sans Unicode" w:hAnsi="Lucida Sans Unicode" w:cs="Lucida Sans Unicode"/>
        </w:rPr>
        <w:t>con fundamento en lo dispuesto en los artículos 30, 31, párrafo 1, fracciones I, II y III, 134, párrafo 1, fracción XXXIV, 137, párrafo 1, fracción XVII, y 214, párrafos 1 y 2 del Código Electoral</w:t>
      </w:r>
      <w:r w:rsidR="0003615F" w:rsidRPr="00027D5D">
        <w:rPr>
          <w:rFonts w:ascii="Lucida Sans Unicode" w:hAnsi="Lucida Sans Unicode" w:cs="Lucida Sans Unicode"/>
        </w:rPr>
        <w:t xml:space="preserve"> del </w:t>
      </w:r>
      <w:r w:rsidR="00CB7FF9" w:rsidRPr="00027D5D">
        <w:rPr>
          <w:rFonts w:ascii="Lucida Sans Unicode" w:hAnsi="Lucida Sans Unicode" w:cs="Lucida Sans Unicode"/>
        </w:rPr>
        <w:t xml:space="preserve">estado de Jalisco, el dos de junio del año en curso, se celebraron elecciones constitucionales, para elegir a la persona titular de la gubernatura del estado, treinta y ocho diputaciones por ambos principios que conforman la LXIV Legislatura del Congreso del Estado; así como a las personas titulares e integrantes de los ciento veinticinco ayuntamientos de los municipios que conforman el territorio del estado de Jalisco; proceso electoral que dio inicio con la publicación de la convocatoria correspondiente que aprobó el Consejo General de este organismo electoral a propuesta que realizó </w:t>
      </w:r>
      <w:r w:rsidR="00F43E66" w:rsidRPr="00027D5D">
        <w:rPr>
          <w:rFonts w:ascii="Lucida Sans Unicode" w:hAnsi="Lucida Sans Unicode" w:cs="Lucida Sans Unicode"/>
        </w:rPr>
        <w:t xml:space="preserve">su </w:t>
      </w:r>
      <w:r w:rsidR="00CB7FF9" w:rsidRPr="00027D5D">
        <w:rPr>
          <w:rFonts w:ascii="Lucida Sans Unicode" w:hAnsi="Lucida Sans Unicode" w:cs="Lucida Sans Unicode"/>
        </w:rPr>
        <w:t>consejera presidenta.</w:t>
      </w:r>
    </w:p>
    <w:p w14:paraId="66C2D5B8" w14:textId="77777777" w:rsidR="003D5EAF" w:rsidRPr="00E6000F" w:rsidRDefault="003D5EAF" w:rsidP="001A7A4D">
      <w:pPr>
        <w:spacing w:after="0" w:line="276" w:lineRule="auto"/>
        <w:jc w:val="both"/>
        <w:rPr>
          <w:rFonts w:ascii="Lucida Sans Unicode" w:eastAsia="Calibri" w:hAnsi="Lucida Sans Unicode" w:cs="Lucida Sans Unicode"/>
        </w:rPr>
      </w:pPr>
    </w:p>
    <w:p w14:paraId="2148FF12" w14:textId="77777777" w:rsidR="00230CBD" w:rsidRPr="00E6000F" w:rsidRDefault="00230CBD" w:rsidP="001A7A4D">
      <w:pPr>
        <w:tabs>
          <w:tab w:val="left" w:pos="360"/>
        </w:tabs>
        <w:spacing w:line="276" w:lineRule="auto"/>
        <w:jc w:val="both"/>
        <w:rPr>
          <w:rFonts w:ascii="Lucida Sans Unicode" w:hAnsi="Lucida Sans Unicode" w:cs="Lucida Sans Unicode"/>
          <w:bCs/>
        </w:rPr>
      </w:pPr>
      <w:r w:rsidRPr="00E6000F">
        <w:rPr>
          <w:rFonts w:ascii="Lucida Sans Unicode" w:eastAsia="Times New Roman" w:hAnsi="Lucida Sans Unicode" w:cs="Lucida Sans Unicode"/>
          <w:b/>
          <w:lang w:eastAsia="es-ES"/>
        </w:rPr>
        <w:t xml:space="preserve">VII. </w:t>
      </w:r>
      <w:r w:rsidRPr="00E6000F">
        <w:rPr>
          <w:rFonts w:ascii="Lucida Sans Unicode" w:hAnsi="Lucida Sans Unicode" w:cs="Lucida Sans Unicode"/>
          <w:b/>
        </w:rPr>
        <w:t xml:space="preserve">DE LOS CÓMPUTOS DISTRITALES Y MUNICIPALES.  </w:t>
      </w:r>
      <w:r w:rsidRPr="00E6000F">
        <w:rPr>
          <w:rFonts w:ascii="Lucida Sans Unicode" w:hAnsi="Lucida Sans Unicode" w:cs="Lucida Sans Unicode"/>
          <w:bCs/>
        </w:rPr>
        <w:t xml:space="preserve">Como lo señala el antecedente </w:t>
      </w:r>
      <w:r w:rsidRPr="00F76DB4">
        <w:rPr>
          <w:rFonts w:ascii="Lucida Sans Unicode" w:hAnsi="Lucida Sans Unicode" w:cs="Lucida Sans Unicode"/>
          <w:b/>
        </w:rPr>
        <w:t>6</w:t>
      </w:r>
      <w:r w:rsidRPr="00E6000F">
        <w:rPr>
          <w:rFonts w:ascii="Lucida Sans Unicode" w:hAnsi="Lucida Sans Unicode" w:cs="Lucida Sans Unicode"/>
          <w:bCs/>
        </w:rPr>
        <w:t xml:space="preserve"> del presente  dictamen, el cinco de junio del año en curso,</w:t>
      </w:r>
      <w:r w:rsidRPr="00E6000F">
        <w:rPr>
          <w:rFonts w:ascii="Lucida Sans Unicode" w:hAnsi="Lucida Sans Unicode" w:cs="Lucida Sans Unicode"/>
          <w:b/>
        </w:rPr>
        <w:t xml:space="preserve"> </w:t>
      </w:r>
      <w:r w:rsidRPr="00E6000F">
        <w:rPr>
          <w:rFonts w:ascii="Lucida Sans Unicode" w:hAnsi="Lucida Sans Unicode" w:cs="Lucida Sans Unicode"/>
          <w:bCs/>
        </w:rPr>
        <w:t xml:space="preserve">de conformidad con lo dispuesto en los artículos 376 y 378 de la legislación electoral de la entidad; así como los </w:t>
      </w:r>
      <w:r w:rsidRPr="00E6000F">
        <w:rPr>
          <w:rFonts w:ascii="Lucida Sans Unicode" w:hAnsi="Lucida Sans Unicode" w:cs="Lucida Sans Unicode"/>
        </w:rPr>
        <w:t>“Lineamientos que regulan el desarrollo de las sesiones de cómputos del Instituto Electoral y de Participación Ciudadana del Estado de Jalisco”; los veinte consejos distritales electorales realizaron el cómputo distrital de la elección de diputaciones por el principio de mayoría relativa y el cómputo estatal parcial de las elecciones de diputaciones por el principio de representación proporcional y de gubernatura; declararon la validez de la elección por el principio de mayoría relativa, la elegibilidad de las candidaturas de la fórmula ganadora y entregaron la constancia de mayoría a la persona candidata que obtuvo el mayor número de votos.</w:t>
      </w:r>
      <w:r w:rsidRPr="00E6000F">
        <w:rPr>
          <w:rFonts w:ascii="Lucida Sans Unicode" w:hAnsi="Lucida Sans Unicode" w:cs="Lucida Sans Unicode"/>
          <w:bCs/>
        </w:rPr>
        <w:t xml:space="preserve"> </w:t>
      </w:r>
    </w:p>
    <w:p w14:paraId="086E1DD9" w14:textId="77777777" w:rsidR="00230CBD" w:rsidRPr="00E6000F" w:rsidRDefault="00230CBD" w:rsidP="001A7A4D">
      <w:pPr>
        <w:tabs>
          <w:tab w:val="left" w:pos="360"/>
        </w:tabs>
        <w:spacing w:after="0" w:line="276" w:lineRule="auto"/>
        <w:jc w:val="both"/>
        <w:rPr>
          <w:rFonts w:ascii="Lucida Sans Unicode" w:hAnsi="Lucida Sans Unicode" w:cs="Lucida Sans Unicode"/>
        </w:rPr>
      </w:pPr>
    </w:p>
    <w:p w14:paraId="6F14CAD3" w14:textId="037BCC2D" w:rsidR="003D5EAF" w:rsidRPr="00E6000F" w:rsidRDefault="00230CBD" w:rsidP="001A7A4D">
      <w:pPr>
        <w:spacing w:after="0" w:line="276" w:lineRule="auto"/>
        <w:jc w:val="both"/>
        <w:rPr>
          <w:rFonts w:ascii="Lucida Sans Unicode" w:eastAsia="Times New Roman" w:hAnsi="Lucida Sans Unicode" w:cs="Lucida Sans Unicode"/>
          <w:lang w:eastAsia="es-ES"/>
        </w:rPr>
      </w:pPr>
      <w:r w:rsidRPr="00E6000F">
        <w:rPr>
          <w:rFonts w:ascii="Lucida Sans Unicode" w:hAnsi="Lucida Sans Unicode" w:cs="Lucida Sans Unicode"/>
        </w:rPr>
        <w:t>En esa misma fecha, conforme lo prevé el artículo 370 del Código Electoral y los Lineamientos antes citados, los consejos municipales electorales realizaron el cómputo de la elección de munícipes de los ciento veinticinco municipios que conforman el estado de Jalisco.</w:t>
      </w:r>
    </w:p>
    <w:p w14:paraId="6E34A837" w14:textId="77777777" w:rsidR="00AE5A03" w:rsidRPr="00E6000F" w:rsidRDefault="00AE5A03" w:rsidP="001A7A4D">
      <w:pPr>
        <w:spacing w:after="0" w:line="276" w:lineRule="auto"/>
        <w:jc w:val="both"/>
        <w:rPr>
          <w:rFonts w:ascii="Lucida Sans Unicode" w:eastAsia="Times New Roman" w:hAnsi="Lucida Sans Unicode" w:cs="Lucida Sans Unicode"/>
          <w:lang w:eastAsia="es-ES"/>
        </w:rPr>
      </w:pPr>
    </w:p>
    <w:p w14:paraId="086C2243" w14:textId="4E28F00D" w:rsidR="00542147" w:rsidRDefault="00542147" w:rsidP="001A7A4D">
      <w:pPr>
        <w:pStyle w:val="pf0"/>
        <w:spacing w:before="0" w:beforeAutospacing="0" w:after="0" w:afterAutospacing="0" w:line="276" w:lineRule="auto"/>
        <w:jc w:val="both"/>
        <w:rPr>
          <w:rStyle w:val="cf01"/>
          <w:rFonts w:ascii="Lucida Sans Unicode" w:hAnsi="Lucida Sans Unicode" w:cs="Lucida Sans Unicode"/>
          <w:sz w:val="20"/>
          <w:szCs w:val="20"/>
        </w:rPr>
      </w:pPr>
      <w:r w:rsidRPr="00E6000F">
        <w:rPr>
          <w:rFonts w:ascii="Lucida Sans Unicode" w:hAnsi="Lucida Sans Unicode" w:cs="Lucida Sans Unicode"/>
          <w:b/>
          <w:sz w:val="20"/>
          <w:szCs w:val="20"/>
          <w:lang w:eastAsia="es-ES"/>
        </w:rPr>
        <w:t xml:space="preserve">VIII. </w:t>
      </w:r>
      <w:r w:rsidRPr="00E6000F">
        <w:rPr>
          <w:rStyle w:val="cf01"/>
          <w:rFonts w:ascii="Lucida Sans Unicode" w:hAnsi="Lucida Sans Unicode" w:cs="Lucida Sans Unicode"/>
          <w:b/>
          <w:bCs/>
          <w:sz w:val="20"/>
          <w:szCs w:val="20"/>
        </w:rPr>
        <w:t>CÓMPUTO ESTATAL Y CALIFICACIÓN DE LA ELECCIÓN DE GUBERNATURA DEL ESTADO DE JALISCO; CÓMPUTO ESTATAL, CALIFICACIÓN Y ASIGNACIÓN DE DIPUTACIONES POR EL PRINCIPIO DE REPRESENTACIÓN PROPORCIONAL, CALIFICACIÓN DE LAS ELECCIONES REALIZADAS EN LOS CIENTO VEINTICINCO MUNICIPIOS.</w:t>
      </w:r>
      <w:r w:rsidRPr="00E6000F">
        <w:rPr>
          <w:rStyle w:val="cf01"/>
          <w:rFonts w:ascii="Lucida Sans Unicode" w:hAnsi="Lucida Sans Unicode" w:cs="Lucida Sans Unicode"/>
          <w:sz w:val="20"/>
          <w:szCs w:val="20"/>
        </w:rPr>
        <w:t xml:space="preserve"> De conformidad al antecedente </w:t>
      </w:r>
      <w:r w:rsidR="000269F5" w:rsidRPr="00F76DB4">
        <w:rPr>
          <w:rStyle w:val="cf01"/>
          <w:rFonts w:ascii="Lucida Sans Unicode" w:hAnsi="Lucida Sans Unicode" w:cs="Lucida Sans Unicode"/>
          <w:b/>
          <w:bCs/>
          <w:sz w:val="20"/>
          <w:szCs w:val="20"/>
        </w:rPr>
        <w:t>7</w:t>
      </w:r>
      <w:r w:rsidRPr="00E6000F">
        <w:rPr>
          <w:rStyle w:val="cf01"/>
          <w:rFonts w:ascii="Lucida Sans Unicode" w:hAnsi="Lucida Sans Unicode" w:cs="Lucida Sans Unicode"/>
          <w:sz w:val="20"/>
          <w:szCs w:val="20"/>
        </w:rPr>
        <w:t xml:space="preserve"> del presente dictamen, el nueve de junio, en sesión especial permanente, este Consejo General mediante acuerdo identificado con clave alfanumérica IEPC-ACG-196/2024, efectuó́ el cómputo estatal y la calificación de la elección de gubernatura del estado de Jalisco.</w:t>
      </w:r>
    </w:p>
    <w:p w14:paraId="3F4640A5" w14:textId="77777777" w:rsidR="00D0533D" w:rsidRPr="00E6000F" w:rsidRDefault="00D0533D" w:rsidP="001A7A4D">
      <w:pPr>
        <w:pStyle w:val="pf0"/>
        <w:spacing w:before="0" w:beforeAutospacing="0" w:after="0" w:afterAutospacing="0" w:line="276" w:lineRule="auto"/>
        <w:jc w:val="both"/>
        <w:rPr>
          <w:rStyle w:val="cf01"/>
          <w:rFonts w:ascii="Lucida Sans Unicode" w:hAnsi="Lucida Sans Unicode" w:cs="Lucida Sans Unicode"/>
          <w:sz w:val="20"/>
          <w:szCs w:val="20"/>
        </w:rPr>
      </w:pPr>
    </w:p>
    <w:p w14:paraId="21D9A5F9" w14:textId="77777777" w:rsidR="00542147" w:rsidRPr="00E6000F" w:rsidRDefault="00542147" w:rsidP="001A7A4D">
      <w:pPr>
        <w:spacing w:after="0" w:line="276" w:lineRule="auto"/>
        <w:jc w:val="both"/>
        <w:rPr>
          <w:rFonts w:ascii="Lucida Sans Unicode" w:eastAsia="Times New Roman" w:hAnsi="Lucida Sans Unicode" w:cs="Lucida Sans Unicode"/>
          <w:lang w:eastAsia="es-ES"/>
        </w:rPr>
      </w:pPr>
      <w:r w:rsidRPr="00E6000F">
        <w:rPr>
          <w:rStyle w:val="cf01"/>
          <w:rFonts w:ascii="Lucida Sans Unicode" w:hAnsi="Lucida Sans Unicode" w:cs="Lucida Sans Unicode"/>
          <w:sz w:val="20"/>
          <w:szCs w:val="20"/>
        </w:rPr>
        <w:t>En la misma fecha, mediante acuerdos identificados con clave alfanumérica IEPC-ACG- 197/2024 al IEPC-ACG-321/2024, este Consejo General realizó la calificación de las elecciones realizadas en los ciento veinticinco municipios, así́ como la respectiva asignación de regiduría por el principio de representación proporcional. Por otro lado, mediante acuerdo identificado con clave alfanumérica IEPC-ACG-322/2024, se tuvo por efectuado el cómputo estatal, se declaró́ la validez de la elección local de diputaciones por el principio de representación proporcional y se realizó́ la asignación de diputaciones respectiva.</w:t>
      </w:r>
    </w:p>
    <w:p w14:paraId="21654B4C" w14:textId="77777777" w:rsidR="00794150" w:rsidRPr="00E6000F" w:rsidRDefault="00794150" w:rsidP="001A7A4D">
      <w:pPr>
        <w:spacing w:after="0" w:line="276" w:lineRule="auto"/>
        <w:jc w:val="both"/>
        <w:rPr>
          <w:rFonts w:ascii="Lucida Sans Unicode" w:eastAsia="Times New Roman" w:hAnsi="Lucida Sans Unicode" w:cs="Lucida Sans Unicode"/>
          <w:lang w:eastAsia="es-ES"/>
        </w:rPr>
      </w:pPr>
    </w:p>
    <w:p w14:paraId="6496C58C" w14:textId="5CAAC976" w:rsidR="009D0780" w:rsidRPr="00E6000F" w:rsidRDefault="00542147" w:rsidP="001A7A4D">
      <w:pPr>
        <w:pStyle w:val="Sinespaciado"/>
        <w:spacing w:line="276" w:lineRule="auto"/>
        <w:jc w:val="both"/>
        <w:rPr>
          <w:rFonts w:ascii="Lucida Sans Unicode" w:eastAsia="Times New Roman" w:hAnsi="Lucida Sans Unicode" w:cs="Lucida Sans Unicode"/>
          <w:lang w:val="es-ES" w:eastAsia="es-ES"/>
        </w:rPr>
      </w:pPr>
      <w:r w:rsidRPr="00E6000F">
        <w:rPr>
          <w:rFonts w:ascii="Lucida Sans Unicode" w:eastAsia="Times New Roman" w:hAnsi="Lucida Sans Unicode" w:cs="Lucida Sans Unicode"/>
          <w:b/>
          <w:bCs/>
          <w:lang w:eastAsia="es-ES"/>
        </w:rPr>
        <w:t>I</w:t>
      </w:r>
      <w:r w:rsidR="001A3BB8" w:rsidRPr="00E6000F">
        <w:rPr>
          <w:rFonts w:ascii="Lucida Sans Unicode" w:eastAsia="Times New Roman" w:hAnsi="Lucida Sans Unicode" w:cs="Lucida Sans Unicode"/>
          <w:b/>
          <w:bCs/>
          <w:lang w:eastAsia="es-ES"/>
        </w:rPr>
        <w:t>X</w:t>
      </w:r>
      <w:r w:rsidR="00762502" w:rsidRPr="00E6000F">
        <w:rPr>
          <w:rFonts w:ascii="Lucida Sans Unicode" w:eastAsia="Times New Roman" w:hAnsi="Lucida Sans Unicode" w:cs="Lucida Sans Unicode"/>
          <w:b/>
          <w:bCs/>
          <w:lang w:eastAsia="es-ES"/>
        </w:rPr>
        <w:t xml:space="preserve">. </w:t>
      </w:r>
      <w:r w:rsidR="009D0780" w:rsidRPr="00E6000F">
        <w:rPr>
          <w:rFonts w:ascii="Lucida Sans Unicode" w:eastAsia="Times New Roman" w:hAnsi="Lucida Sans Unicode" w:cs="Lucida Sans Unicode"/>
          <w:b/>
          <w:bCs/>
          <w:lang w:eastAsia="es-ES"/>
        </w:rPr>
        <w:t>DE LAS CAUSALES PARA LA PÉRDIDA DEL REGISTRO DE UN PARTIDO POLÍTICO LOCAL.</w:t>
      </w:r>
      <w:r w:rsidR="009D0780" w:rsidRPr="00E6000F">
        <w:rPr>
          <w:rFonts w:ascii="Lucida Sans Unicode" w:eastAsia="Times New Roman" w:hAnsi="Lucida Sans Unicode" w:cs="Lucida Sans Unicode"/>
          <w:lang w:val="es-ES" w:eastAsia="es-ES"/>
        </w:rPr>
        <w:t xml:space="preserve"> </w:t>
      </w:r>
      <w:r w:rsidR="003F6544" w:rsidRPr="00E6000F">
        <w:rPr>
          <w:rFonts w:ascii="Lucida Sans Unicode" w:eastAsia="Times New Roman" w:hAnsi="Lucida Sans Unicode" w:cs="Lucida Sans Unicode"/>
          <w:lang w:val="es-ES" w:eastAsia="es-ES"/>
        </w:rPr>
        <w:t>El artículo 94 de la Ley General de Partidos Políticos, establece que los Partidos Políticos Locales perderán su registro en la entidad federativa correspondiente, por haber incurrido en alguna de las causales que se detallan a continuación:</w:t>
      </w:r>
    </w:p>
    <w:p w14:paraId="072575E3" w14:textId="77777777" w:rsidR="009D0780" w:rsidRPr="00E6000F" w:rsidRDefault="009D0780" w:rsidP="001A7A4D">
      <w:pPr>
        <w:pStyle w:val="Sinespaciado"/>
        <w:spacing w:line="276" w:lineRule="auto"/>
        <w:rPr>
          <w:rFonts w:ascii="Lucida Sans Unicode" w:eastAsia="Times New Roman" w:hAnsi="Lucida Sans Unicode" w:cs="Lucida Sans Unicode"/>
          <w:lang w:val="es-ES" w:eastAsia="es-ES"/>
        </w:rPr>
      </w:pPr>
    </w:p>
    <w:p w14:paraId="432839C4" w14:textId="77777777" w:rsidR="009D0780" w:rsidRPr="00E6000F" w:rsidRDefault="009D0780" w:rsidP="001A7A4D">
      <w:pPr>
        <w:numPr>
          <w:ilvl w:val="0"/>
          <w:numId w:val="7"/>
        </w:numPr>
        <w:spacing w:after="0" w:line="276" w:lineRule="auto"/>
        <w:jc w:val="both"/>
        <w:rPr>
          <w:rFonts w:ascii="Lucida Sans Unicode" w:eastAsia="Times New Roman" w:hAnsi="Lucida Sans Unicode" w:cs="Lucida Sans Unicode"/>
          <w:lang w:val="es-ES" w:eastAsia="es-ES"/>
        </w:rPr>
      </w:pPr>
      <w:r w:rsidRPr="00E6000F">
        <w:rPr>
          <w:rFonts w:ascii="Lucida Sans Unicode" w:eastAsia="Times New Roman" w:hAnsi="Lucida Sans Unicode" w:cs="Lucida Sans Unicode"/>
          <w:lang w:val="es-ES" w:eastAsia="es-ES"/>
        </w:rPr>
        <w:t xml:space="preserve">No participar en un proceso electoral ordinario; </w:t>
      </w:r>
    </w:p>
    <w:p w14:paraId="793CE5CC" w14:textId="77777777" w:rsidR="009D0780" w:rsidRPr="00E6000F" w:rsidRDefault="009D0780" w:rsidP="001A7A4D">
      <w:pPr>
        <w:spacing w:after="0" w:line="276" w:lineRule="auto"/>
        <w:ind w:left="1068"/>
        <w:jc w:val="both"/>
        <w:rPr>
          <w:rFonts w:ascii="Lucida Sans Unicode" w:eastAsia="Times New Roman" w:hAnsi="Lucida Sans Unicode" w:cs="Lucida Sans Unicode"/>
          <w:lang w:val="es-ES" w:eastAsia="es-ES"/>
        </w:rPr>
      </w:pPr>
    </w:p>
    <w:p w14:paraId="3048BBE5" w14:textId="77777777" w:rsidR="009D0780" w:rsidRPr="00E6000F" w:rsidRDefault="009D0780" w:rsidP="001A7A4D">
      <w:pPr>
        <w:numPr>
          <w:ilvl w:val="0"/>
          <w:numId w:val="7"/>
        </w:numPr>
        <w:spacing w:after="0" w:line="276" w:lineRule="auto"/>
        <w:jc w:val="both"/>
        <w:rPr>
          <w:rFonts w:ascii="Lucida Sans Unicode" w:eastAsia="Times New Roman" w:hAnsi="Lucida Sans Unicode" w:cs="Lucida Sans Unicode"/>
          <w:lang w:val="es-ES" w:eastAsia="es-ES"/>
        </w:rPr>
      </w:pPr>
      <w:r w:rsidRPr="00E6000F">
        <w:rPr>
          <w:rFonts w:ascii="Lucida Sans Unicode" w:eastAsia="Times New Roman" w:hAnsi="Lucida Sans Unicode" w:cs="Lucida Sans Unicode"/>
          <w:lang w:val="es-ES" w:eastAsia="es-ES"/>
        </w:rPr>
        <w:t xml:space="preserve">No obtener en la elección ordinaria inmediata anterior, por lo menos el tres por ciento de la votación válida emitida en alguna de las elecciones para la </w:t>
      </w:r>
      <w:r w:rsidR="00EE17F3" w:rsidRPr="00E6000F">
        <w:rPr>
          <w:rFonts w:ascii="Lucida Sans Unicode" w:eastAsia="Times New Roman" w:hAnsi="Lucida Sans Unicode" w:cs="Lucida Sans Unicode"/>
          <w:lang w:val="es-ES" w:eastAsia="es-ES"/>
        </w:rPr>
        <w:t>Gubernatura</w:t>
      </w:r>
      <w:r w:rsidRPr="00E6000F">
        <w:rPr>
          <w:rFonts w:ascii="Lucida Sans Unicode" w:eastAsia="Times New Roman" w:hAnsi="Lucida Sans Unicode" w:cs="Lucida Sans Unicode"/>
          <w:lang w:val="es-ES" w:eastAsia="es-ES"/>
        </w:rPr>
        <w:t>, diputaciones a las legislaturas locales y ayuntamientos;</w:t>
      </w:r>
    </w:p>
    <w:p w14:paraId="715D1289" w14:textId="77777777" w:rsidR="009D0780" w:rsidRPr="00E6000F" w:rsidRDefault="009D0780" w:rsidP="001A7A4D">
      <w:pPr>
        <w:pStyle w:val="Sinespaciado"/>
        <w:spacing w:line="276" w:lineRule="auto"/>
        <w:rPr>
          <w:rFonts w:ascii="Lucida Sans Unicode" w:eastAsia="Times New Roman" w:hAnsi="Lucida Sans Unicode" w:cs="Lucida Sans Unicode"/>
          <w:lang w:val="es-ES" w:eastAsia="es-ES"/>
        </w:rPr>
      </w:pPr>
    </w:p>
    <w:p w14:paraId="1A9D0383" w14:textId="77777777" w:rsidR="009D0780" w:rsidRPr="00E6000F" w:rsidRDefault="004F7C81" w:rsidP="001A7A4D">
      <w:pPr>
        <w:pStyle w:val="Prrafodelista"/>
        <w:numPr>
          <w:ilvl w:val="0"/>
          <w:numId w:val="7"/>
        </w:numPr>
        <w:spacing w:line="276" w:lineRule="auto"/>
        <w:jc w:val="both"/>
        <w:rPr>
          <w:rFonts w:ascii="Lucida Sans Unicode" w:eastAsia="Times New Roman" w:hAnsi="Lucida Sans Unicode" w:cs="Lucida Sans Unicode"/>
          <w:lang w:val="es-ES" w:eastAsia="es-ES"/>
        </w:rPr>
      </w:pPr>
      <w:r w:rsidRPr="00E6000F">
        <w:rPr>
          <w:rFonts w:ascii="Lucida Sans Unicode" w:eastAsia="Times New Roman" w:hAnsi="Lucida Sans Unicode" w:cs="Lucida Sans Unicode"/>
          <w:lang w:val="es-ES" w:eastAsia="es-ES"/>
        </w:rPr>
        <w:t>No obtener por lo menos el tres por ciento de la votación válida emitida, en el proceso electoral ordinario inmediato anterior, en las elecciones de Gubernatura, diputaciones a las legislaturas locales y ayuntamientos si el partido local participa coaligado.</w:t>
      </w:r>
    </w:p>
    <w:p w14:paraId="149C883E" w14:textId="77777777" w:rsidR="004F7C81" w:rsidRPr="00E6000F" w:rsidRDefault="004F7C81" w:rsidP="001A7A4D">
      <w:pPr>
        <w:pStyle w:val="Sinespaciado"/>
        <w:spacing w:line="276" w:lineRule="auto"/>
        <w:rPr>
          <w:rFonts w:ascii="Lucida Sans Unicode" w:eastAsia="Times New Roman" w:hAnsi="Lucida Sans Unicode" w:cs="Lucida Sans Unicode"/>
          <w:lang w:val="es-ES" w:eastAsia="es-ES"/>
        </w:rPr>
      </w:pPr>
    </w:p>
    <w:p w14:paraId="54236938" w14:textId="77777777" w:rsidR="009D0780" w:rsidRPr="00E6000F" w:rsidRDefault="009D0780" w:rsidP="001A7A4D">
      <w:pPr>
        <w:numPr>
          <w:ilvl w:val="0"/>
          <w:numId w:val="7"/>
        </w:numPr>
        <w:spacing w:after="0" w:line="276" w:lineRule="auto"/>
        <w:jc w:val="both"/>
        <w:rPr>
          <w:rFonts w:ascii="Lucida Sans Unicode" w:eastAsia="Times New Roman" w:hAnsi="Lucida Sans Unicode" w:cs="Lucida Sans Unicode"/>
          <w:lang w:val="es-ES" w:eastAsia="es-ES"/>
        </w:rPr>
      </w:pPr>
      <w:r w:rsidRPr="00E6000F">
        <w:rPr>
          <w:rFonts w:ascii="Lucida Sans Unicode" w:eastAsia="Times New Roman" w:hAnsi="Lucida Sans Unicode" w:cs="Lucida Sans Unicode"/>
          <w:lang w:val="es-ES" w:eastAsia="es-ES"/>
        </w:rPr>
        <w:t xml:space="preserve"> Haber dejado de cumplir con los requisitos necesarios para obtener el registro; </w:t>
      </w:r>
    </w:p>
    <w:p w14:paraId="6D887A1C" w14:textId="77777777" w:rsidR="009D0780" w:rsidRPr="00E6000F" w:rsidRDefault="009D0780" w:rsidP="001A7A4D">
      <w:pPr>
        <w:spacing w:after="0" w:line="276" w:lineRule="auto"/>
        <w:jc w:val="both"/>
        <w:rPr>
          <w:rFonts w:ascii="Lucida Sans Unicode" w:eastAsia="Times New Roman" w:hAnsi="Lucida Sans Unicode" w:cs="Lucida Sans Unicode"/>
          <w:lang w:val="es-ES" w:eastAsia="es-ES"/>
        </w:rPr>
      </w:pPr>
    </w:p>
    <w:p w14:paraId="27C16C2D" w14:textId="77777777" w:rsidR="009D0780" w:rsidRPr="00E6000F" w:rsidRDefault="009D0780" w:rsidP="001A7A4D">
      <w:pPr>
        <w:numPr>
          <w:ilvl w:val="0"/>
          <w:numId w:val="7"/>
        </w:numPr>
        <w:spacing w:after="0" w:line="276" w:lineRule="auto"/>
        <w:jc w:val="both"/>
        <w:rPr>
          <w:rFonts w:ascii="Lucida Sans Unicode" w:eastAsia="Times New Roman" w:hAnsi="Lucida Sans Unicode" w:cs="Lucida Sans Unicode"/>
          <w:lang w:val="es-ES" w:eastAsia="es-ES"/>
        </w:rPr>
      </w:pPr>
      <w:r w:rsidRPr="00E6000F">
        <w:rPr>
          <w:rFonts w:ascii="Lucida Sans Unicode" w:eastAsia="Times New Roman" w:hAnsi="Lucida Sans Unicode" w:cs="Lucida Sans Unicode"/>
          <w:lang w:val="es-ES" w:eastAsia="es-ES"/>
        </w:rPr>
        <w:t xml:space="preserve">Incumplir de manera grave y sistemática a juicio del Consejo General del Instituto o de los Organismos Públicos Locales, según sea el caso, las obligaciones que le señala la normatividad electoral; </w:t>
      </w:r>
    </w:p>
    <w:p w14:paraId="425FB252" w14:textId="77777777" w:rsidR="009D0780" w:rsidRPr="00E6000F" w:rsidRDefault="009D0780" w:rsidP="001A7A4D">
      <w:pPr>
        <w:spacing w:after="0" w:line="276" w:lineRule="auto"/>
        <w:jc w:val="both"/>
        <w:rPr>
          <w:rFonts w:ascii="Lucida Sans Unicode" w:eastAsia="Times New Roman" w:hAnsi="Lucida Sans Unicode" w:cs="Lucida Sans Unicode"/>
          <w:lang w:val="es-ES" w:eastAsia="es-ES"/>
        </w:rPr>
      </w:pPr>
    </w:p>
    <w:p w14:paraId="6C48C190" w14:textId="77777777" w:rsidR="009D0780" w:rsidRPr="00E6000F" w:rsidRDefault="009D0780" w:rsidP="001A7A4D">
      <w:pPr>
        <w:numPr>
          <w:ilvl w:val="0"/>
          <w:numId w:val="7"/>
        </w:numPr>
        <w:spacing w:after="0" w:line="276" w:lineRule="auto"/>
        <w:jc w:val="both"/>
        <w:rPr>
          <w:rFonts w:ascii="Lucida Sans Unicode" w:eastAsia="Times New Roman" w:hAnsi="Lucida Sans Unicode" w:cs="Lucida Sans Unicode"/>
          <w:lang w:val="es-ES" w:eastAsia="es-ES"/>
        </w:rPr>
      </w:pPr>
      <w:r w:rsidRPr="00E6000F">
        <w:rPr>
          <w:rFonts w:ascii="Lucida Sans Unicode" w:eastAsia="Times New Roman" w:hAnsi="Lucida Sans Unicode" w:cs="Lucida Sans Unicode"/>
          <w:lang w:val="es-ES" w:eastAsia="es-ES"/>
        </w:rPr>
        <w:t>Haber sido declarado disuelto por acuerdo de sus miembros conforme a lo que establezcan sus estatutos, y</w:t>
      </w:r>
    </w:p>
    <w:p w14:paraId="50A444F6" w14:textId="77777777" w:rsidR="009D0780" w:rsidRPr="00E6000F" w:rsidRDefault="009D0780" w:rsidP="001A7A4D">
      <w:pPr>
        <w:numPr>
          <w:ilvl w:val="0"/>
          <w:numId w:val="7"/>
        </w:numPr>
        <w:spacing w:after="0" w:line="276" w:lineRule="auto"/>
        <w:jc w:val="both"/>
        <w:rPr>
          <w:rFonts w:ascii="Lucida Sans Unicode" w:eastAsia="Times New Roman" w:hAnsi="Lucida Sans Unicode" w:cs="Lucida Sans Unicode"/>
          <w:lang w:val="es-ES" w:eastAsia="es-ES"/>
        </w:rPr>
      </w:pPr>
      <w:r w:rsidRPr="00E6000F">
        <w:rPr>
          <w:rFonts w:ascii="Lucida Sans Unicode" w:eastAsia="Times New Roman" w:hAnsi="Lucida Sans Unicode" w:cs="Lucida Sans Unicode"/>
          <w:lang w:val="es-ES" w:eastAsia="es-ES"/>
        </w:rPr>
        <w:t>Haberse fusionado con otro partido político.</w:t>
      </w:r>
    </w:p>
    <w:p w14:paraId="48F676F8" w14:textId="77777777" w:rsidR="009D0780" w:rsidRPr="00E6000F" w:rsidRDefault="009D0780" w:rsidP="001A7A4D">
      <w:pPr>
        <w:spacing w:after="0" w:line="276" w:lineRule="auto"/>
        <w:jc w:val="both"/>
        <w:rPr>
          <w:rFonts w:ascii="Lucida Sans Unicode" w:eastAsia="Times New Roman" w:hAnsi="Lucida Sans Unicode" w:cs="Lucida Sans Unicode"/>
          <w:lang w:val="es-ES" w:eastAsia="es-ES"/>
        </w:rPr>
      </w:pPr>
    </w:p>
    <w:p w14:paraId="323EED9F" w14:textId="77777777" w:rsidR="00DF65EE" w:rsidRPr="00E6000F" w:rsidRDefault="00CC23A7" w:rsidP="001A7A4D">
      <w:pPr>
        <w:suppressAutoHyphens/>
        <w:spacing w:after="0" w:line="276" w:lineRule="auto"/>
        <w:jc w:val="both"/>
        <w:rPr>
          <w:rFonts w:ascii="Lucida Sans Unicode" w:eastAsia="Times New Roman" w:hAnsi="Lucida Sans Unicode" w:cs="Lucida Sans Unicode"/>
          <w:lang w:val="es-ES" w:eastAsia="ar-SA"/>
        </w:rPr>
      </w:pPr>
      <w:r w:rsidRPr="00E6000F">
        <w:rPr>
          <w:rFonts w:ascii="Lucida Sans Unicode" w:eastAsia="Times New Roman" w:hAnsi="Lucida Sans Unicode" w:cs="Lucida Sans Unicode"/>
          <w:lang w:eastAsia="ar-SA"/>
        </w:rPr>
        <w:t>El artículo 95, párrafo 3 de la Ley General de Partidos Políticos es</w:t>
      </w:r>
      <w:r w:rsidR="004F7C81" w:rsidRPr="00E6000F">
        <w:rPr>
          <w:rFonts w:ascii="Lucida Sans Unicode" w:eastAsia="Times New Roman" w:hAnsi="Lucida Sans Unicode" w:cs="Lucida Sans Unicode"/>
          <w:lang w:eastAsia="ar-SA"/>
        </w:rPr>
        <w:t>tipula que la declaratoria de pér</w:t>
      </w:r>
      <w:r w:rsidRPr="00E6000F">
        <w:rPr>
          <w:rFonts w:ascii="Lucida Sans Unicode" w:eastAsia="Times New Roman" w:hAnsi="Lucida Sans Unicode" w:cs="Lucida Sans Unicode"/>
          <w:lang w:eastAsia="ar-SA"/>
        </w:rPr>
        <w:t xml:space="preserve">dida de registro de un partido político local o de una agrupación local deberá ser emitida por el Consejo General del Organismo Público Local, fundado y motivando las causas de la misma </w:t>
      </w:r>
      <w:r w:rsidR="004F7C81" w:rsidRPr="00E6000F">
        <w:rPr>
          <w:rFonts w:ascii="Lucida Sans Unicode" w:eastAsia="Times New Roman" w:hAnsi="Lucida Sans Unicode" w:cs="Lucida Sans Unicode"/>
          <w:lang w:val="es-ES" w:eastAsia="ar-SA"/>
        </w:rPr>
        <w:t>y publicada en la gaceta o periódico oficial de la entidad federativa.</w:t>
      </w:r>
      <w:r w:rsidRPr="00E6000F">
        <w:rPr>
          <w:rFonts w:ascii="Lucida Sans Unicode" w:eastAsia="Times New Roman" w:hAnsi="Lucida Sans Unicode" w:cs="Lucida Sans Unicode"/>
          <w:lang w:val="es-ES" w:eastAsia="ar-SA"/>
        </w:rPr>
        <w:t xml:space="preserve"> </w:t>
      </w:r>
    </w:p>
    <w:p w14:paraId="332ECB53" w14:textId="77777777" w:rsidR="00DF65EE" w:rsidRPr="00E6000F" w:rsidRDefault="00DF65EE" w:rsidP="001A7A4D">
      <w:pPr>
        <w:suppressAutoHyphens/>
        <w:spacing w:after="0" w:line="276" w:lineRule="auto"/>
        <w:jc w:val="both"/>
        <w:rPr>
          <w:rFonts w:ascii="Lucida Sans Unicode" w:eastAsia="Times New Roman" w:hAnsi="Lucida Sans Unicode" w:cs="Lucida Sans Unicode"/>
          <w:lang w:val="es-ES" w:eastAsia="ar-SA"/>
        </w:rPr>
      </w:pPr>
    </w:p>
    <w:p w14:paraId="253AEB79" w14:textId="1070B0D1" w:rsidR="004F7C81" w:rsidRPr="00E6000F" w:rsidRDefault="004F7C81" w:rsidP="001A7A4D">
      <w:pPr>
        <w:suppressAutoHyphens/>
        <w:spacing w:after="0" w:line="276" w:lineRule="auto"/>
        <w:jc w:val="both"/>
        <w:rPr>
          <w:rFonts w:ascii="Lucida Sans Unicode" w:eastAsia="Times New Roman" w:hAnsi="Lucida Sans Unicode" w:cs="Lucida Sans Unicode"/>
          <w:lang w:val="es-ES" w:eastAsia="ar-SA"/>
        </w:rPr>
      </w:pPr>
      <w:r w:rsidRPr="00E6000F">
        <w:rPr>
          <w:rFonts w:ascii="Lucida Sans Unicode" w:eastAsia="Times New Roman" w:hAnsi="Lucida Sans Unicode" w:cs="Lucida Sans Unicode"/>
          <w:lang w:val="es-ES" w:eastAsia="ar-SA"/>
        </w:rPr>
        <w:t xml:space="preserve">Esto es, </w:t>
      </w:r>
      <w:r w:rsidRPr="00027D5D">
        <w:rPr>
          <w:rFonts w:ascii="Lucida Sans Unicode" w:eastAsia="Times New Roman" w:hAnsi="Lucida Sans Unicode" w:cs="Lucida Sans Unicode"/>
          <w:lang w:val="es-ES" w:eastAsia="ar-SA"/>
        </w:rPr>
        <w:t xml:space="preserve">deben </w:t>
      </w:r>
      <w:r w:rsidR="0083771A" w:rsidRPr="00027D5D">
        <w:rPr>
          <w:rFonts w:ascii="Lucida Sans Unicode" w:eastAsia="Times New Roman" w:hAnsi="Lucida Sans Unicode" w:cs="Lucida Sans Unicode"/>
          <w:lang w:val="es-ES" w:eastAsia="ar-SA"/>
        </w:rPr>
        <w:t xml:space="preserve">motivarse y </w:t>
      </w:r>
      <w:r w:rsidRPr="00027D5D">
        <w:rPr>
          <w:rFonts w:ascii="Lucida Sans Unicode" w:eastAsia="Times New Roman" w:hAnsi="Lucida Sans Unicode" w:cs="Lucida Sans Unicode"/>
          <w:lang w:val="es-ES" w:eastAsia="ar-SA"/>
        </w:rPr>
        <w:t>justificarse</w:t>
      </w:r>
      <w:r w:rsidRPr="00E6000F">
        <w:rPr>
          <w:rFonts w:ascii="Lucida Sans Unicode" w:eastAsia="Times New Roman" w:hAnsi="Lucida Sans Unicode" w:cs="Lucida Sans Unicode"/>
          <w:lang w:val="es-ES" w:eastAsia="ar-SA"/>
        </w:rPr>
        <w:t xml:space="preserve"> claramente las causas que actualizan la hipótesis de pérdida del registro estatal.</w:t>
      </w:r>
    </w:p>
    <w:p w14:paraId="60683CE6" w14:textId="77777777" w:rsidR="004F7C81" w:rsidRPr="00E6000F" w:rsidRDefault="004F7C81" w:rsidP="001A7A4D">
      <w:pPr>
        <w:suppressAutoHyphens/>
        <w:spacing w:after="0" w:line="276" w:lineRule="auto"/>
        <w:jc w:val="both"/>
        <w:rPr>
          <w:rFonts w:ascii="Lucida Sans Unicode" w:eastAsia="Times New Roman" w:hAnsi="Lucida Sans Unicode" w:cs="Lucida Sans Unicode"/>
          <w:lang w:val="es-ES" w:eastAsia="ar-SA"/>
        </w:rPr>
      </w:pPr>
    </w:p>
    <w:p w14:paraId="19F52963" w14:textId="60F050FD" w:rsidR="004F7C81" w:rsidRPr="00E6000F" w:rsidRDefault="004F7C81" w:rsidP="001A7A4D">
      <w:pPr>
        <w:suppressAutoHyphens/>
        <w:spacing w:after="0" w:line="276" w:lineRule="auto"/>
        <w:jc w:val="both"/>
        <w:rPr>
          <w:rFonts w:ascii="Lucida Sans Unicode" w:eastAsia="Times New Roman" w:hAnsi="Lucida Sans Unicode" w:cs="Lucida Sans Unicode"/>
          <w:lang w:val="es-ES" w:eastAsia="ar-SA"/>
        </w:rPr>
      </w:pPr>
      <w:r w:rsidRPr="00027D5D">
        <w:rPr>
          <w:rFonts w:ascii="Lucida Sans Unicode" w:eastAsia="Times New Roman" w:hAnsi="Lucida Sans Unicode" w:cs="Lucida Sans Unicode"/>
          <w:lang w:val="es-ES" w:eastAsia="ar-SA"/>
        </w:rPr>
        <w:t xml:space="preserve">Para analizar las hipótesis de pérdida de registro relacionadas con el incumplimiento del porcentaje mínimo de votos para mantener la calidad de instituto político local, debe analizarse si </w:t>
      </w:r>
      <w:r w:rsidR="00CC5FA3" w:rsidRPr="00027D5D">
        <w:rPr>
          <w:rFonts w:ascii="Lucida Sans Unicode" w:eastAsia="Times New Roman" w:hAnsi="Lucida Sans Unicode" w:cs="Lucida Sans Unicode"/>
          <w:lang w:val="es-ES" w:eastAsia="ar-SA"/>
        </w:rPr>
        <w:t xml:space="preserve">el partido político </w:t>
      </w:r>
      <w:r w:rsidRPr="00027D5D">
        <w:rPr>
          <w:rFonts w:ascii="Lucida Sans Unicode" w:eastAsia="Times New Roman" w:hAnsi="Lucida Sans Unicode" w:cs="Lucida Sans Unicode"/>
          <w:lang w:val="es-ES" w:eastAsia="ar-SA"/>
        </w:rPr>
        <w:t>obtuvo al menos el tres por ciento de la</w:t>
      </w:r>
      <w:r w:rsidR="00CC5FA3" w:rsidRPr="00027D5D">
        <w:rPr>
          <w:rFonts w:ascii="Lucida Sans Unicode" w:eastAsia="Times New Roman" w:hAnsi="Lucida Sans Unicode" w:cs="Lucida Sans Unicode"/>
          <w:lang w:val="es-ES" w:eastAsia="ar-SA"/>
        </w:rPr>
        <w:t xml:space="preserve"> votación válida emitida en alguna de las</w:t>
      </w:r>
      <w:r w:rsidRPr="00027D5D">
        <w:rPr>
          <w:rFonts w:ascii="Lucida Sans Unicode" w:eastAsia="Times New Roman" w:hAnsi="Lucida Sans Unicode" w:cs="Lucida Sans Unicode"/>
          <w:lang w:val="es-ES" w:eastAsia="ar-SA"/>
        </w:rPr>
        <w:t xml:space="preserve"> elecciones locales del proceso electoral inmediato anterior.</w:t>
      </w:r>
    </w:p>
    <w:p w14:paraId="6D4168AB" w14:textId="77777777" w:rsidR="004F7C81" w:rsidRPr="00E6000F" w:rsidRDefault="004F7C81" w:rsidP="001A7A4D">
      <w:pPr>
        <w:suppressAutoHyphens/>
        <w:spacing w:after="0" w:line="276" w:lineRule="auto"/>
        <w:jc w:val="both"/>
        <w:rPr>
          <w:rFonts w:ascii="Lucida Sans Unicode" w:eastAsia="Times New Roman" w:hAnsi="Lucida Sans Unicode" w:cs="Lucida Sans Unicode"/>
          <w:lang w:val="es-ES" w:eastAsia="ar-SA"/>
        </w:rPr>
      </w:pPr>
    </w:p>
    <w:p w14:paraId="015960AF" w14:textId="77777777" w:rsidR="004F7C81" w:rsidRPr="00E6000F" w:rsidRDefault="004F7C81" w:rsidP="001A7A4D">
      <w:pPr>
        <w:suppressAutoHyphens/>
        <w:spacing w:after="0" w:line="276" w:lineRule="auto"/>
        <w:jc w:val="both"/>
        <w:rPr>
          <w:rFonts w:ascii="Lucida Sans Unicode" w:eastAsia="Times New Roman" w:hAnsi="Lucida Sans Unicode" w:cs="Lucida Sans Unicode"/>
          <w:lang w:eastAsia="ar-SA"/>
        </w:rPr>
      </w:pPr>
      <w:r w:rsidRPr="00E6000F">
        <w:rPr>
          <w:rFonts w:ascii="Lucida Sans Unicode" w:eastAsia="Times New Roman" w:hAnsi="Lucida Sans Unicode" w:cs="Lucida Sans Unicode"/>
          <w:lang w:val="es-ES" w:eastAsia="ar-SA"/>
        </w:rPr>
        <w:t>En caso de que se actualice la causa de pérdida de registro, el acuerdo correspondiente deberá ser publicado en el Periódico Oficial “El Estado de Jalisco”.</w:t>
      </w:r>
    </w:p>
    <w:p w14:paraId="5CDED717" w14:textId="77777777" w:rsidR="009D0780" w:rsidRPr="00E6000F" w:rsidRDefault="009D0780" w:rsidP="001A7A4D">
      <w:pPr>
        <w:spacing w:after="0" w:line="276" w:lineRule="auto"/>
        <w:jc w:val="both"/>
        <w:rPr>
          <w:rFonts w:ascii="Lucida Sans Unicode" w:eastAsia="Times New Roman" w:hAnsi="Lucida Sans Unicode" w:cs="Lucida Sans Unicode"/>
          <w:bCs/>
          <w:lang w:eastAsia="es-ES"/>
        </w:rPr>
      </w:pPr>
    </w:p>
    <w:p w14:paraId="6BEE6C10" w14:textId="0EE8EDB9" w:rsidR="00694333" w:rsidRPr="00E6000F" w:rsidRDefault="009D0780" w:rsidP="001A7A4D">
      <w:pPr>
        <w:spacing w:after="0" w:line="276" w:lineRule="auto"/>
        <w:jc w:val="both"/>
        <w:rPr>
          <w:rFonts w:ascii="Lucida Sans Unicode" w:eastAsia="Times New Roman" w:hAnsi="Lucida Sans Unicode" w:cs="Lucida Sans Unicode"/>
          <w:bCs/>
          <w:lang w:eastAsia="es-ES"/>
        </w:rPr>
      </w:pPr>
      <w:r w:rsidRPr="00E6000F">
        <w:rPr>
          <w:rFonts w:ascii="Lucida Sans Unicode" w:eastAsia="Times New Roman" w:hAnsi="Lucida Sans Unicode" w:cs="Lucida Sans Unicode"/>
          <w:b/>
          <w:bCs/>
          <w:lang w:eastAsia="es-ES"/>
        </w:rPr>
        <w:t>X.</w:t>
      </w:r>
      <w:r w:rsidRPr="00E6000F">
        <w:rPr>
          <w:rFonts w:ascii="Lucida Sans Unicode" w:eastAsia="Times New Roman" w:hAnsi="Lucida Sans Unicode" w:cs="Lucida Sans Unicode"/>
          <w:bCs/>
          <w:lang w:eastAsia="es-ES"/>
        </w:rPr>
        <w:t xml:space="preserve"> </w:t>
      </w:r>
      <w:r w:rsidR="00EE17F3" w:rsidRPr="00E6000F">
        <w:rPr>
          <w:rFonts w:ascii="Lucida Sans Unicode" w:eastAsia="Times New Roman" w:hAnsi="Lucida Sans Unicode" w:cs="Lucida Sans Unicode"/>
          <w:b/>
          <w:bCs/>
          <w:lang w:eastAsia="es-ES"/>
        </w:rPr>
        <w:t>DE LA DECLARATORIA SOBRE LA</w:t>
      </w:r>
      <w:r w:rsidR="00AE02C3" w:rsidRPr="00E6000F">
        <w:rPr>
          <w:rFonts w:ascii="Lucida Sans Unicode" w:eastAsia="Times New Roman" w:hAnsi="Lucida Sans Unicode" w:cs="Lucida Sans Unicode"/>
          <w:b/>
          <w:bCs/>
          <w:lang w:eastAsia="es-ES"/>
        </w:rPr>
        <w:t xml:space="preserve"> </w:t>
      </w:r>
      <w:r w:rsidR="00762502" w:rsidRPr="00E6000F">
        <w:rPr>
          <w:rFonts w:ascii="Lucida Sans Unicode" w:eastAsia="Times New Roman" w:hAnsi="Lucida Sans Unicode" w:cs="Lucida Sans Unicode"/>
          <w:b/>
          <w:bCs/>
          <w:lang w:eastAsia="es-ES"/>
        </w:rPr>
        <w:t>PÉRDIDA DE REGISTRO DE</w:t>
      </w:r>
      <w:r w:rsidR="001A3BB8" w:rsidRPr="00E6000F">
        <w:rPr>
          <w:rFonts w:ascii="Lucida Sans Unicode" w:eastAsia="Times New Roman" w:hAnsi="Lucida Sans Unicode" w:cs="Lucida Sans Unicode"/>
          <w:b/>
          <w:bCs/>
          <w:lang w:eastAsia="es-ES"/>
        </w:rPr>
        <w:t>L</w:t>
      </w:r>
      <w:r w:rsidR="00762502" w:rsidRPr="00E6000F">
        <w:rPr>
          <w:rFonts w:ascii="Lucida Sans Unicode" w:eastAsia="Times New Roman" w:hAnsi="Lucida Sans Unicode" w:cs="Lucida Sans Unicode"/>
          <w:b/>
          <w:bCs/>
          <w:lang w:eastAsia="es-ES"/>
        </w:rPr>
        <w:t xml:space="preserve"> PARTIDO POLÍTICO LOCAL</w:t>
      </w:r>
      <w:r w:rsidRPr="00E6000F">
        <w:rPr>
          <w:rFonts w:ascii="Lucida Sans Unicode" w:eastAsia="Times New Roman" w:hAnsi="Lucida Sans Unicode" w:cs="Lucida Sans Unicode"/>
          <w:b/>
          <w:bCs/>
          <w:lang w:eastAsia="es-ES"/>
        </w:rPr>
        <w:t xml:space="preserve"> </w:t>
      </w:r>
      <w:r w:rsidR="00D672A9" w:rsidRPr="00E6000F">
        <w:rPr>
          <w:rFonts w:ascii="Lucida Sans Unicode" w:eastAsia="Times New Roman" w:hAnsi="Lucida Sans Unicode" w:cs="Lucida Sans Unicode"/>
          <w:b/>
          <w:bCs/>
          <w:lang w:eastAsia="es-ES"/>
        </w:rPr>
        <w:t>“HAGAMOS”</w:t>
      </w:r>
      <w:r w:rsidR="00762502" w:rsidRPr="00E6000F">
        <w:rPr>
          <w:rFonts w:ascii="Lucida Sans Unicode" w:eastAsia="Times New Roman" w:hAnsi="Lucida Sans Unicode" w:cs="Lucida Sans Unicode"/>
          <w:b/>
          <w:bCs/>
          <w:lang w:eastAsia="es-ES"/>
        </w:rPr>
        <w:t>.</w:t>
      </w:r>
      <w:r w:rsidR="00597846" w:rsidRPr="00E6000F">
        <w:rPr>
          <w:rFonts w:ascii="Lucida Sans Unicode" w:eastAsia="Times New Roman" w:hAnsi="Lucida Sans Unicode" w:cs="Lucida Sans Unicode"/>
          <w:b/>
          <w:bCs/>
          <w:lang w:eastAsia="es-ES"/>
        </w:rPr>
        <w:t xml:space="preserve"> </w:t>
      </w:r>
      <w:r w:rsidR="00597846" w:rsidRPr="00E6000F">
        <w:rPr>
          <w:rFonts w:ascii="Lucida Sans Unicode" w:eastAsia="Times New Roman" w:hAnsi="Lucida Sans Unicode" w:cs="Lucida Sans Unicode"/>
          <w:bCs/>
          <w:lang w:eastAsia="es-ES"/>
        </w:rPr>
        <w:t>Que tal y como lo establece el antecedente</w:t>
      </w:r>
      <w:r w:rsidR="009C3B97" w:rsidRPr="00E6000F">
        <w:rPr>
          <w:rFonts w:ascii="Lucida Sans Unicode" w:eastAsia="Times New Roman" w:hAnsi="Lucida Sans Unicode" w:cs="Lucida Sans Unicode"/>
          <w:bCs/>
          <w:lang w:eastAsia="es-ES"/>
        </w:rPr>
        <w:t xml:space="preserve"> </w:t>
      </w:r>
      <w:r w:rsidR="00F81F62" w:rsidRPr="00F76DB4">
        <w:rPr>
          <w:rFonts w:ascii="Lucida Sans Unicode" w:eastAsia="Times New Roman" w:hAnsi="Lucida Sans Unicode" w:cs="Lucida Sans Unicode"/>
          <w:b/>
          <w:lang w:eastAsia="es-ES"/>
        </w:rPr>
        <w:t>1</w:t>
      </w:r>
      <w:r w:rsidR="00F76DB4" w:rsidRPr="00F76DB4">
        <w:rPr>
          <w:rFonts w:ascii="Lucida Sans Unicode" w:eastAsia="Times New Roman" w:hAnsi="Lucida Sans Unicode" w:cs="Lucida Sans Unicode"/>
          <w:b/>
          <w:lang w:eastAsia="es-ES"/>
        </w:rPr>
        <w:t>9</w:t>
      </w:r>
      <w:r w:rsidR="009C3B97" w:rsidRPr="00E6000F">
        <w:rPr>
          <w:rFonts w:ascii="Lucida Sans Unicode" w:eastAsia="Times New Roman" w:hAnsi="Lucida Sans Unicode" w:cs="Lucida Sans Unicode"/>
          <w:bCs/>
          <w:lang w:eastAsia="es-ES"/>
        </w:rPr>
        <w:t xml:space="preserve"> del presente acuerdo, </w:t>
      </w:r>
      <w:r w:rsidR="009C3B97" w:rsidRPr="00E6000F">
        <w:rPr>
          <w:rFonts w:ascii="Lucida Sans Unicode" w:eastAsia="Calibri" w:hAnsi="Lucida Sans Unicode" w:cs="Lucida Sans Unicode"/>
        </w:rPr>
        <w:t xml:space="preserve">la Comisión de Prerrogativas a </w:t>
      </w:r>
      <w:r w:rsidR="00646D5D" w:rsidRPr="00E6000F">
        <w:rPr>
          <w:rFonts w:ascii="Lucida Sans Unicode" w:eastAsia="Calibri" w:hAnsi="Lucida Sans Unicode" w:cs="Lucida Sans Unicode"/>
        </w:rPr>
        <w:t>P</w:t>
      </w:r>
      <w:r w:rsidR="009C3B97" w:rsidRPr="00E6000F">
        <w:rPr>
          <w:rFonts w:ascii="Lucida Sans Unicode" w:eastAsia="Calibri" w:hAnsi="Lucida Sans Unicode" w:cs="Lucida Sans Unicode"/>
        </w:rPr>
        <w:t xml:space="preserve">artidos de este Instituto aprobó el dictamen, mediante el cual emitió la declaratoria de pérdida de registro del partido político local </w:t>
      </w:r>
      <w:r w:rsidR="009C3B97" w:rsidRPr="00E6000F">
        <w:rPr>
          <w:rFonts w:ascii="Lucida Sans Unicode" w:eastAsia="Calibri" w:hAnsi="Lucida Sans Unicode" w:cs="Lucida Sans Unicode"/>
          <w:b/>
          <w:bCs/>
        </w:rPr>
        <w:t>“</w:t>
      </w:r>
      <w:r w:rsidR="006636C1" w:rsidRPr="00E6000F">
        <w:rPr>
          <w:rFonts w:ascii="Lucida Sans Unicode" w:eastAsia="Calibri" w:hAnsi="Lucida Sans Unicode" w:cs="Lucida Sans Unicode"/>
          <w:b/>
          <w:bCs/>
        </w:rPr>
        <w:t>HAGAMOS</w:t>
      </w:r>
      <w:r w:rsidR="009C3B97" w:rsidRPr="00E6000F">
        <w:rPr>
          <w:rFonts w:ascii="Lucida Sans Unicode" w:eastAsia="Calibri" w:hAnsi="Lucida Sans Unicode" w:cs="Lucida Sans Unicode"/>
          <w:b/>
          <w:bCs/>
        </w:rPr>
        <w:t>”</w:t>
      </w:r>
      <w:r w:rsidR="009C3B97" w:rsidRPr="00E6000F">
        <w:rPr>
          <w:rFonts w:ascii="Lucida Sans Unicode" w:eastAsia="Calibri" w:hAnsi="Lucida Sans Unicode" w:cs="Lucida Sans Unicode"/>
        </w:rPr>
        <w:t>, por los siguientes motivos:</w:t>
      </w:r>
      <w:r w:rsidR="00597846" w:rsidRPr="00E6000F">
        <w:rPr>
          <w:rFonts w:ascii="Lucida Sans Unicode" w:eastAsia="Times New Roman" w:hAnsi="Lucida Sans Unicode" w:cs="Lucida Sans Unicode"/>
          <w:bCs/>
          <w:lang w:eastAsia="es-ES"/>
        </w:rPr>
        <w:t xml:space="preserve"> </w:t>
      </w:r>
    </w:p>
    <w:p w14:paraId="34B49DE5" w14:textId="77777777" w:rsidR="00694333" w:rsidRPr="00E6000F" w:rsidRDefault="00694333" w:rsidP="001A7A4D">
      <w:pPr>
        <w:spacing w:after="0" w:line="276" w:lineRule="auto"/>
        <w:jc w:val="both"/>
        <w:rPr>
          <w:rFonts w:ascii="Lucida Sans Unicode" w:eastAsia="Times New Roman" w:hAnsi="Lucida Sans Unicode" w:cs="Lucida Sans Unicode"/>
          <w:b/>
          <w:bCs/>
          <w:lang w:eastAsia="es-ES"/>
        </w:rPr>
      </w:pPr>
    </w:p>
    <w:p w14:paraId="101A2C3E" w14:textId="77777777" w:rsidR="00694333" w:rsidRPr="00E6000F" w:rsidRDefault="00694333" w:rsidP="001A7A4D">
      <w:pPr>
        <w:spacing w:after="0" w:line="276" w:lineRule="auto"/>
        <w:jc w:val="both"/>
        <w:rPr>
          <w:rFonts w:ascii="Lucida Sans Unicode" w:eastAsia="Times New Roman" w:hAnsi="Lucida Sans Unicode" w:cs="Lucida Sans Unicode"/>
          <w:bCs/>
          <w:lang w:eastAsia="es-ES"/>
        </w:rPr>
      </w:pPr>
      <w:r w:rsidRPr="00E6000F">
        <w:rPr>
          <w:rFonts w:ascii="Lucida Sans Unicode" w:eastAsia="Times New Roman" w:hAnsi="Lucida Sans Unicode" w:cs="Lucida Sans Unicode"/>
          <w:bCs/>
          <w:lang w:eastAsia="es-ES"/>
        </w:rPr>
        <w:t>El artículo 13</w:t>
      </w:r>
      <w:r w:rsidR="001A3BB8" w:rsidRPr="00E6000F">
        <w:rPr>
          <w:rFonts w:ascii="Lucida Sans Unicode" w:eastAsia="Times New Roman" w:hAnsi="Lucida Sans Unicode" w:cs="Lucida Sans Unicode"/>
          <w:bCs/>
          <w:lang w:eastAsia="es-ES"/>
        </w:rPr>
        <w:t>, Base</w:t>
      </w:r>
      <w:r w:rsidRPr="00E6000F">
        <w:rPr>
          <w:rFonts w:ascii="Lucida Sans Unicode" w:eastAsia="Times New Roman" w:hAnsi="Lucida Sans Unicode" w:cs="Lucida Sans Unicode"/>
          <w:bCs/>
          <w:lang w:eastAsia="es-ES"/>
        </w:rPr>
        <w:t xml:space="preserve"> II de la Constitución Política del Estado de Jalisco, establece que para que un partido político estatal mantenga su registro deberá obtener la votación que señala la Ley General de Partidos Políticos.</w:t>
      </w:r>
    </w:p>
    <w:p w14:paraId="571FF607" w14:textId="77777777" w:rsidR="00694333" w:rsidRPr="00E6000F" w:rsidRDefault="00694333" w:rsidP="001A7A4D">
      <w:pPr>
        <w:spacing w:after="0" w:line="276" w:lineRule="auto"/>
        <w:jc w:val="both"/>
        <w:rPr>
          <w:rFonts w:ascii="Lucida Sans Unicode" w:eastAsia="Times New Roman" w:hAnsi="Lucida Sans Unicode" w:cs="Lucida Sans Unicode"/>
          <w:bCs/>
          <w:lang w:eastAsia="es-ES"/>
        </w:rPr>
      </w:pPr>
    </w:p>
    <w:p w14:paraId="002E4A88" w14:textId="77777777" w:rsidR="00762502" w:rsidRPr="00E6000F" w:rsidRDefault="00694333" w:rsidP="001A7A4D">
      <w:pPr>
        <w:spacing w:after="0" w:line="276" w:lineRule="auto"/>
        <w:jc w:val="both"/>
        <w:rPr>
          <w:rFonts w:ascii="Lucida Sans Unicode" w:eastAsia="Times New Roman" w:hAnsi="Lucida Sans Unicode" w:cs="Lucida Sans Unicode"/>
          <w:bCs/>
          <w:lang w:eastAsia="es-ES"/>
        </w:rPr>
      </w:pPr>
      <w:r w:rsidRPr="00E6000F">
        <w:rPr>
          <w:rFonts w:ascii="Lucida Sans Unicode" w:eastAsia="Times New Roman" w:hAnsi="Lucida Sans Unicode" w:cs="Lucida Sans Unicode"/>
          <w:bCs/>
          <w:lang w:eastAsia="es-ES"/>
        </w:rPr>
        <w:t>Luego entonces, es necesario tener presente que la Ley General de Partidos Políticos en su artículo 94, párrafo</w:t>
      </w:r>
      <w:r w:rsidR="007458B7" w:rsidRPr="00E6000F">
        <w:rPr>
          <w:rFonts w:ascii="Lucida Sans Unicode" w:eastAsia="Times New Roman" w:hAnsi="Lucida Sans Unicode" w:cs="Lucida Sans Unicode"/>
          <w:bCs/>
          <w:lang w:eastAsia="es-ES"/>
        </w:rPr>
        <w:t xml:space="preserve"> 1, inciso</w:t>
      </w:r>
      <w:r w:rsidR="001A3BB8" w:rsidRPr="00E6000F">
        <w:rPr>
          <w:rFonts w:ascii="Lucida Sans Unicode" w:eastAsia="Times New Roman" w:hAnsi="Lucida Sans Unicode" w:cs="Lucida Sans Unicode"/>
          <w:bCs/>
          <w:lang w:eastAsia="es-ES"/>
        </w:rPr>
        <w:t>s</w:t>
      </w:r>
      <w:r w:rsidR="007458B7" w:rsidRPr="00E6000F">
        <w:rPr>
          <w:rFonts w:ascii="Lucida Sans Unicode" w:eastAsia="Times New Roman" w:hAnsi="Lucida Sans Unicode" w:cs="Lucida Sans Unicode"/>
          <w:bCs/>
          <w:lang w:eastAsia="es-ES"/>
        </w:rPr>
        <w:t xml:space="preserve"> b</w:t>
      </w:r>
      <w:r w:rsidRPr="00E6000F">
        <w:rPr>
          <w:rFonts w:ascii="Lucida Sans Unicode" w:eastAsia="Times New Roman" w:hAnsi="Lucida Sans Unicode" w:cs="Lucida Sans Unicode"/>
          <w:bCs/>
          <w:lang w:eastAsia="es-ES"/>
        </w:rPr>
        <w:t>)</w:t>
      </w:r>
      <w:r w:rsidR="001A3BB8" w:rsidRPr="00E6000F">
        <w:rPr>
          <w:rFonts w:ascii="Lucida Sans Unicode" w:eastAsia="Times New Roman" w:hAnsi="Lucida Sans Unicode" w:cs="Lucida Sans Unicode"/>
          <w:bCs/>
          <w:lang w:eastAsia="es-ES"/>
        </w:rPr>
        <w:t xml:space="preserve"> y c)</w:t>
      </w:r>
      <w:r w:rsidRPr="00E6000F">
        <w:rPr>
          <w:rFonts w:ascii="Lucida Sans Unicode" w:eastAsia="Times New Roman" w:hAnsi="Lucida Sans Unicode" w:cs="Lucida Sans Unicode"/>
          <w:bCs/>
          <w:lang w:eastAsia="es-ES"/>
        </w:rPr>
        <w:t xml:space="preserve">, </w:t>
      </w:r>
      <w:r w:rsidR="00762502" w:rsidRPr="00E6000F">
        <w:rPr>
          <w:rFonts w:ascii="Lucida Sans Unicode" w:eastAsia="Times New Roman" w:hAnsi="Lucida Sans Unicode" w:cs="Lucida Sans Unicode"/>
          <w:bCs/>
          <w:lang w:eastAsia="es-ES"/>
        </w:rPr>
        <w:t>establece</w:t>
      </w:r>
      <w:r w:rsidR="00443927" w:rsidRPr="00E6000F">
        <w:rPr>
          <w:rFonts w:ascii="Lucida Sans Unicode" w:eastAsia="Times New Roman" w:hAnsi="Lucida Sans Unicode" w:cs="Lucida Sans Unicode"/>
          <w:bCs/>
          <w:lang w:eastAsia="es-ES"/>
        </w:rPr>
        <w:t>n</w:t>
      </w:r>
      <w:r w:rsidR="00762502" w:rsidRPr="00E6000F">
        <w:rPr>
          <w:rFonts w:ascii="Lucida Sans Unicode" w:eastAsia="Times New Roman" w:hAnsi="Lucida Sans Unicode" w:cs="Lucida Sans Unicode"/>
          <w:bCs/>
          <w:lang w:eastAsia="es-ES"/>
        </w:rPr>
        <w:t xml:space="preserve"> a la letra, lo siguiente:</w:t>
      </w:r>
    </w:p>
    <w:p w14:paraId="0AEDEAAC" w14:textId="77777777" w:rsidR="009D131B" w:rsidRPr="00E6000F" w:rsidRDefault="009D131B" w:rsidP="001A7A4D">
      <w:pPr>
        <w:spacing w:after="0" w:line="276" w:lineRule="auto"/>
        <w:jc w:val="both"/>
        <w:rPr>
          <w:rFonts w:ascii="Lucida Sans Unicode" w:eastAsia="Times New Roman" w:hAnsi="Lucida Sans Unicode" w:cs="Lucida Sans Unicode"/>
          <w:i/>
          <w:lang w:eastAsia="es-ES"/>
        </w:rPr>
      </w:pPr>
    </w:p>
    <w:p w14:paraId="645082DA" w14:textId="77777777" w:rsidR="00762502" w:rsidRPr="00E6000F" w:rsidRDefault="00762502" w:rsidP="001A7A4D">
      <w:pPr>
        <w:spacing w:after="0" w:line="276" w:lineRule="auto"/>
        <w:ind w:left="708"/>
        <w:jc w:val="both"/>
        <w:rPr>
          <w:rFonts w:ascii="Lucida Sans Unicode" w:eastAsia="Times New Roman" w:hAnsi="Lucida Sans Unicode" w:cs="Lucida Sans Unicode"/>
          <w:i/>
          <w:lang w:eastAsia="es-ES"/>
        </w:rPr>
      </w:pPr>
      <w:r w:rsidRPr="00E6000F">
        <w:rPr>
          <w:rFonts w:ascii="Lucida Sans Unicode" w:eastAsia="Times New Roman" w:hAnsi="Lucida Sans Unicode" w:cs="Lucida Sans Unicode"/>
          <w:i/>
          <w:lang w:eastAsia="es-ES"/>
        </w:rPr>
        <w:t>“</w:t>
      </w:r>
      <w:r w:rsidRPr="00E6000F">
        <w:rPr>
          <w:rFonts w:ascii="Lucida Sans Unicode" w:eastAsia="Times New Roman" w:hAnsi="Lucida Sans Unicode" w:cs="Lucida Sans Unicode"/>
          <w:b/>
          <w:i/>
          <w:lang w:eastAsia="es-ES"/>
        </w:rPr>
        <w:t>Artículo 94.</w:t>
      </w:r>
      <w:r w:rsidRPr="00E6000F">
        <w:rPr>
          <w:rFonts w:ascii="Lucida Sans Unicode" w:eastAsia="Times New Roman" w:hAnsi="Lucida Sans Unicode" w:cs="Lucida Sans Unicode"/>
          <w:i/>
          <w:lang w:eastAsia="es-ES"/>
        </w:rPr>
        <w:t xml:space="preserve"> </w:t>
      </w:r>
    </w:p>
    <w:p w14:paraId="728A181E" w14:textId="77777777" w:rsidR="00762502" w:rsidRPr="00E6000F" w:rsidRDefault="00762502" w:rsidP="001A7A4D">
      <w:pPr>
        <w:spacing w:after="0" w:line="276" w:lineRule="auto"/>
        <w:ind w:left="708"/>
        <w:jc w:val="both"/>
        <w:rPr>
          <w:rFonts w:ascii="Lucida Sans Unicode" w:eastAsia="Times New Roman" w:hAnsi="Lucida Sans Unicode" w:cs="Lucida Sans Unicode"/>
          <w:i/>
          <w:lang w:eastAsia="es-ES"/>
        </w:rPr>
      </w:pPr>
      <w:r w:rsidRPr="00E6000F">
        <w:rPr>
          <w:rFonts w:ascii="Lucida Sans Unicode" w:eastAsia="Times New Roman" w:hAnsi="Lucida Sans Unicode" w:cs="Lucida Sans Unicode"/>
          <w:i/>
          <w:lang w:eastAsia="es-ES"/>
        </w:rPr>
        <w:t>1. Son causa de pérdida de registro de un partido político:</w:t>
      </w:r>
    </w:p>
    <w:p w14:paraId="36CC33F4" w14:textId="77777777" w:rsidR="00762502" w:rsidRPr="00E6000F" w:rsidRDefault="00762502" w:rsidP="001A7A4D">
      <w:pPr>
        <w:spacing w:after="0" w:line="276" w:lineRule="auto"/>
        <w:ind w:left="708"/>
        <w:jc w:val="both"/>
        <w:rPr>
          <w:rFonts w:ascii="Lucida Sans Unicode" w:eastAsia="Times New Roman" w:hAnsi="Lucida Sans Unicode" w:cs="Lucida Sans Unicode"/>
          <w:i/>
          <w:lang w:eastAsia="es-ES"/>
        </w:rPr>
      </w:pPr>
    </w:p>
    <w:p w14:paraId="52F1F79F" w14:textId="77777777" w:rsidR="00443927" w:rsidRPr="00E6000F" w:rsidRDefault="007458B7" w:rsidP="001A7A4D">
      <w:pPr>
        <w:spacing w:after="0" w:line="276" w:lineRule="auto"/>
        <w:ind w:left="708"/>
        <w:jc w:val="both"/>
        <w:rPr>
          <w:rFonts w:ascii="Lucida Sans Unicode" w:hAnsi="Lucida Sans Unicode" w:cs="Lucida Sans Unicode"/>
          <w:i/>
        </w:rPr>
      </w:pPr>
      <w:r w:rsidRPr="00E6000F">
        <w:rPr>
          <w:rFonts w:ascii="Lucida Sans Unicode" w:eastAsia="Times New Roman" w:hAnsi="Lucida Sans Unicode" w:cs="Lucida Sans Unicode"/>
          <w:i/>
          <w:lang w:eastAsia="es-ES"/>
        </w:rPr>
        <w:t>…b</w:t>
      </w:r>
      <w:r w:rsidR="00762502" w:rsidRPr="00E6000F">
        <w:rPr>
          <w:rFonts w:ascii="Lucida Sans Unicode" w:eastAsia="Times New Roman" w:hAnsi="Lucida Sans Unicode" w:cs="Lucida Sans Unicode"/>
          <w:i/>
          <w:lang w:eastAsia="es-ES"/>
        </w:rPr>
        <w:t xml:space="preserve">) </w:t>
      </w:r>
      <w:r w:rsidRPr="00E6000F">
        <w:rPr>
          <w:rFonts w:ascii="Lucida Sans Unicode" w:hAnsi="Lucida Sans Unicode" w:cs="Lucida Sans Unicode"/>
          <w:i/>
        </w:rPr>
        <w:t>No obtener en la elección ordinaria inmediata anterior, por lo menos el tres por ciento de la votación válida emitida en alguna de las elecciones para diputados, senadores o Presidente de los Estados Unidos Mexicanos, tratándose de partidos políticos nacionales, y de Gobernador, diputados a las legislaturas locales y ayuntamientos, así como de Jefe de Gobierno, diputados a la Asamblea Legislativa y los titulares de los órganos político-administrativos de las demarcaciones territoriales del Distrito Federal, tratándose de un partido político local</w:t>
      </w:r>
      <w:r w:rsidR="00443927" w:rsidRPr="00E6000F">
        <w:rPr>
          <w:rFonts w:ascii="Lucida Sans Unicode" w:hAnsi="Lucida Sans Unicode" w:cs="Lucida Sans Unicode"/>
          <w:i/>
        </w:rPr>
        <w:t>.</w:t>
      </w:r>
    </w:p>
    <w:p w14:paraId="27B582C1" w14:textId="77777777" w:rsidR="00443927" w:rsidRPr="00E6000F" w:rsidRDefault="00443927" w:rsidP="001A7A4D">
      <w:pPr>
        <w:spacing w:after="0" w:line="276" w:lineRule="auto"/>
        <w:ind w:left="708"/>
        <w:jc w:val="both"/>
        <w:rPr>
          <w:rFonts w:ascii="Lucida Sans Unicode" w:eastAsia="Times New Roman" w:hAnsi="Lucida Sans Unicode" w:cs="Lucida Sans Unicode"/>
          <w:i/>
          <w:lang w:eastAsia="es-ES"/>
        </w:rPr>
      </w:pPr>
    </w:p>
    <w:p w14:paraId="7965E07B" w14:textId="77777777" w:rsidR="00762502" w:rsidRPr="00E6000F" w:rsidRDefault="00443927" w:rsidP="001A7A4D">
      <w:pPr>
        <w:spacing w:after="0" w:line="276" w:lineRule="auto"/>
        <w:ind w:left="708"/>
        <w:jc w:val="both"/>
        <w:rPr>
          <w:rFonts w:ascii="Lucida Sans Unicode" w:eastAsia="Times New Roman" w:hAnsi="Lucida Sans Unicode" w:cs="Lucida Sans Unicode"/>
          <w:bCs/>
          <w:i/>
          <w:lang w:eastAsia="es-ES"/>
        </w:rPr>
      </w:pPr>
      <w:r w:rsidRPr="00E6000F">
        <w:rPr>
          <w:rFonts w:ascii="Lucida Sans Unicode" w:eastAsia="Times New Roman" w:hAnsi="Lucida Sans Unicode" w:cs="Lucida Sans Unicode"/>
          <w:i/>
          <w:lang w:eastAsia="es-ES"/>
        </w:rPr>
        <w:t xml:space="preserve">c) </w:t>
      </w:r>
      <w:r w:rsidRPr="00E6000F">
        <w:rPr>
          <w:rFonts w:ascii="Lucida Sans Unicode" w:hAnsi="Lucida Sans Unicode" w:cs="Lucida Sans Unicode"/>
          <w:i/>
        </w:rPr>
        <w:t>No obtener por lo menos el tres por ciento de la votación válida emitida en alguna de las elecciones federales ordinarias para Diputados, Senadores o Presidente de los Estados Unidos Mexicanos, tratándose de un partido político nacional, o de Gobernador, diputados a las legislaturas locales y ayuntamientos, así como de Jefe de Gobierno, diputados a la Asamblea Legislativa y los titulares de los órganos político-administrativos de las demarcaciones territoriales del Distrito Federal, tratándose de un partido político local, si participa coaligado</w:t>
      </w:r>
      <w:r w:rsidR="00762502" w:rsidRPr="00E6000F">
        <w:rPr>
          <w:rFonts w:ascii="Lucida Sans Unicode" w:eastAsia="Times New Roman" w:hAnsi="Lucida Sans Unicode" w:cs="Lucida Sans Unicode"/>
          <w:i/>
          <w:lang w:eastAsia="es-ES"/>
        </w:rPr>
        <w:t>…”</w:t>
      </w:r>
    </w:p>
    <w:p w14:paraId="5461BBA1" w14:textId="77777777" w:rsidR="00762502" w:rsidRPr="00E6000F" w:rsidRDefault="00762502" w:rsidP="001A7A4D">
      <w:pPr>
        <w:suppressAutoHyphens/>
        <w:spacing w:after="0" w:line="276" w:lineRule="auto"/>
        <w:jc w:val="both"/>
        <w:rPr>
          <w:rFonts w:ascii="Lucida Sans Unicode" w:eastAsia="Times New Roman" w:hAnsi="Lucida Sans Unicode" w:cs="Lucida Sans Unicode"/>
          <w:b/>
          <w:lang w:eastAsia="ar-SA"/>
        </w:rPr>
      </w:pPr>
    </w:p>
    <w:p w14:paraId="4467ED86" w14:textId="77777777" w:rsidR="008E3F35" w:rsidRPr="00E6000F" w:rsidRDefault="007458B7" w:rsidP="001A7A4D">
      <w:pPr>
        <w:suppressAutoHyphens/>
        <w:spacing w:after="0" w:line="276" w:lineRule="auto"/>
        <w:jc w:val="both"/>
        <w:rPr>
          <w:rFonts w:ascii="Lucida Sans Unicode" w:hAnsi="Lucida Sans Unicode" w:cs="Lucida Sans Unicode"/>
        </w:rPr>
      </w:pPr>
      <w:r w:rsidRPr="00E6000F">
        <w:rPr>
          <w:rFonts w:ascii="Lucida Sans Unicode" w:eastAsia="Times New Roman" w:hAnsi="Lucida Sans Unicode" w:cs="Lucida Sans Unicode"/>
          <w:lang w:eastAsia="ar-SA"/>
        </w:rPr>
        <w:t xml:space="preserve">Como se advierte del numeral antes citado, </w:t>
      </w:r>
      <w:r w:rsidR="008E3F35" w:rsidRPr="00E6000F">
        <w:rPr>
          <w:rFonts w:ascii="Lucida Sans Unicode" w:eastAsia="Times New Roman" w:hAnsi="Lucida Sans Unicode" w:cs="Lucida Sans Unicode"/>
          <w:lang w:eastAsia="ar-SA"/>
        </w:rPr>
        <w:t>es</w:t>
      </w:r>
      <w:r w:rsidRPr="00E6000F">
        <w:rPr>
          <w:rFonts w:ascii="Lucida Sans Unicode" w:eastAsia="Times New Roman" w:hAnsi="Lucida Sans Unicode" w:cs="Lucida Sans Unicode"/>
          <w:lang w:eastAsia="ar-SA"/>
        </w:rPr>
        <w:t xml:space="preserve"> causal de pérdida de registro de un partido político </w:t>
      </w:r>
      <w:r w:rsidR="00DF65EE" w:rsidRPr="00E6000F">
        <w:rPr>
          <w:rFonts w:ascii="Lucida Sans Unicode" w:eastAsia="Times New Roman" w:hAnsi="Lucida Sans Unicode" w:cs="Lucida Sans Unicode"/>
          <w:lang w:eastAsia="ar-SA"/>
        </w:rPr>
        <w:t xml:space="preserve">el </w:t>
      </w:r>
      <w:r w:rsidR="00DF65EE" w:rsidRPr="00E6000F">
        <w:rPr>
          <w:rFonts w:ascii="Lucida Sans Unicode" w:eastAsia="Times New Roman" w:hAnsi="Lucida Sans Unicode" w:cs="Lucida Sans Unicode"/>
          <w:i/>
          <w:lang w:eastAsia="ar-SA"/>
        </w:rPr>
        <w:t>“no obtener en la</w:t>
      </w:r>
      <w:r w:rsidR="008E3F35" w:rsidRPr="00E6000F">
        <w:rPr>
          <w:rFonts w:ascii="Lucida Sans Unicode" w:eastAsia="Times New Roman" w:hAnsi="Lucida Sans Unicode" w:cs="Lucida Sans Unicode"/>
          <w:i/>
          <w:lang w:eastAsia="ar-SA"/>
        </w:rPr>
        <w:t xml:space="preserve"> elección ordinaria inmediata anterior, por lo menos el tres por ciento de la votación valida emitida en alguna de las elecciones</w:t>
      </w:r>
      <w:r w:rsidR="008E3F35" w:rsidRPr="00E6000F">
        <w:rPr>
          <w:rFonts w:ascii="Lucida Sans Unicode" w:hAnsi="Lucida Sans Unicode" w:cs="Lucida Sans Unicode"/>
          <w:i/>
        </w:rPr>
        <w:t xml:space="preserve"> de </w:t>
      </w:r>
      <w:r w:rsidR="00B95F90" w:rsidRPr="00E6000F">
        <w:rPr>
          <w:rFonts w:ascii="Lucida Sans Unicode" w:hAnsi="Lucida Sans Unicode" w:cs="Lucida Sans Unicode"/>
          <w:i/>
        </w:rPr>
        <w:t>g</w:t>
      </w:r>
      <w:r w:rsidR="00EE17F3" w:rsidRPr="00E6000F">
        <w:rPr>
          <w:rFonts w:ascii="Lucida Sans Unicode" w:hAnsi="Lucida Sans Unicode" w:cs="Lucida Sans Unicode"/>
          <w:i/>
        </w:rPr>
        <w:t>ubernatura, diputaciones</w:t>
      </w:r>
      <w:r w:rsidR="008E3F35" w:rsidRPr="00E6000F">
        <w:rPr>
          <w:rFonts w:ascii="Lucida Sans Unicode" w:hAnsi="Lucida Sans Unicode" w:cs="Lucida Sans Unicode"/>
          <w:i/>
        </w:rPr>
        <w:t xml:space="preserve"> a las legislaturas locales y ayuntamientos, tratándose de partidos políticos locales</w:t>
      </w:r>
      <w:r w:rsidR="00443927" w:rsidRPr="00E6000F">
        <w:rPr>
          <w:rFonts w:ascii="Lucida Sans Unicode" w:hAnsi="Lucida Sans Unicode" w:cs="Lucida Sans Unicode"/>
          <w:i/>
        </w:rPr>
        <w:t>, coaligados o no</w:t>
      </w:r>
      <w:r w:rsidR="00183DFD" w:rsidRPr="00E6000F">
        <w:rPr>
          <w:rFonts w:ascii="Lucida Sans Unicode" w:hAnsi="Lucida Sans Unicode" w:cs="Lucida Sans Unicode"/>
          <w:i/>
        </w:rPr>
        <w:t>”</w:t>
      </w:r>
      <w:r w:rsidR="008E3F35" w:rsidRPr="00E6000F">
        <w:rPr>
          <w:rFonts w:ascii="Lucida Sans Unicode" w:hAnsi="Lucida Sans Unicode" w:cs="Lucida Sans Unicode"/>
        </w:rPr>
        <w:t>.</w:t>
      </w:r>
    </w:p>
    <w:p w14:paraId="621005F2" w14:textId="77777777" w:rsidR="008E3F35" w:rsidRPr="00E6000F" w:rsidRDefault="008E3F35" w:rsidP="001A7A4D">
      <w:pPr>
        <w:suppressAutoHyphens/>
        <w:spacing w:after="0" w:line="276" w:lineRule="auto"/>
        <w:jc w:val="both"/>
        <w:rPr>
          <w:rFonts w:ascii="Lucida Sans Unicode" w:hAnsi="Lucida Sans Unicode" w:cs="Lucida Sans Unicode"/>
        </w:rPr>
      </w:pPr>
    </w:p>
    <w:p w14:paraId="1BC0EDB5" w14:textId="77777777" w:rsidR="008E3F35" w:rsidRPr="00E6000F" w:rsidRDefault="008E3F35" w:rsidP="001A7A4D">
      <w:pPr>
        <w:suppressAutoHyphens/>
        <w:spacing w:after="0" w:line="276" w:lineRule="auto"/>
        <w:jc w:val="both"/>
        <w:rPr>
          <w:rFonts w:ascii="Lucida Sans Unicode" w:hAnsi="Lucida Sans Unicode" w:cs="Lucida Sans Unicode"/>
        </w:rPr>
      </w:pPr>
      <w:r w:rsidRPr="00E6000F">
        <w:rPr>
          <w:rFonts w:ascii="Lucida Sans Unicode" w:hAnsi="Lucida Sans Unicode" w:cs="Lucida Sans Unicode"/>
        </w:rPr>
        <w:t>De lo anterior, se colige que los elementos necesarios a considerar por la autoridad administrativa para declarar la pérdida de registro son los siguientes:</w:t>
      </w:r>
    </w:p>
    <w:p w14:paraId="536BF598" w14:textId="77777777" w:rsidR="008E3F35" w:rsidRPr="00E6000F" w:rsidRDefault="008E3F35" w:rsidP="001A7A4D">
      <w:pPr>
        <w:suppressAutoHyphens/>
        <w:spacing w:after="0" w:line="276" w:lineRule="auto"/>
        <w:jc w:val="both"/>
        <w:rPr>
          <w:rFonts w:ascii="Lucida Sans Unicode" w:hAnsi="Lucida Sans Unicode" w:cs="Lucida Sans Unicode"/>
        </w:rPr>
      </w:pPr>
      <w:r w:rsidRPr="00E6000F">
        <w:rPr>
          <w:rFonts w:ascii="Lucida Sans Unicode" w:hAnsi="Lucida Sans Unicode" w:cs="Lucida Sans Unicode"/>
        </w:rPr>
        <w:t xml:space="preserve"> </w:t>
      </w:r>
    </w:p>
    <w:p w14:paraId="6FB9B4F0" w14:textId="77777777" w:rsidR="008E3F35" w:rsidRPr="00E6000F" w:rsidRDefault="008E3F35" w:rsidP="001A7A4D">
      <w:pPr>
        <w:pStyle w:val="Prrafodelista"/>
        <w:numPr>
          <w:ilvl w:val="0"/>
          <w:numId w:val="6"/>
        </w:numPr>
        <w:suppressAutoHyphens/>
        <w:spacing w:after="0" w:line="276" w:lineRule="auto"/>
        <w:jc w:val="both"/>
        <w:rPr>
          <w:rFonts w:ascii="Lucida Sans Unicode" w:eastAsia="Times New Roman" w:hAnsi="Lucida Sans Unicode" w:cs="Lucida Sans Unicode"/>
          <w:lang w:eastAsia="ar-SA"/>
        </w:rPr>
      </w:pPr>
      <w:r w:rsidRPr="00E6000F">
        <w:rPr>
          <w:rFonts w:ascii="Lucida Sans Unicode" w:hAnsi="Lucida Sans Unicode" w:cs="Lucida Sans Unicode"/>
        </w:rPr>
        <w:t>Que se trate de una elección ordinaria;</w:t>
      </w:r>
    </w:p>
    <w:p w14:paraId="425F4A88" w14:textId="77777777" w:rsidR="008E3F35" w:rsidRPr="00E6000F" w:rsidRDefault="008E3F35" w:rsidP="001A7A4D">
      <w:pPr>
        <w:pStyle w:val="Prrafodelista"/>
        <w:numPr>
          <w:ilvl w:val="0"/>
          <w:numId w:val="6"/>
        </w:numPr>
        <w:suppressAutoHyphens/>
        <w:spacing w:after="0" w:line="276" w:lineRule="auto"/>
        <w:jc w:val="both"/>
        <w:rPr>
          <w:rFonts w:ascii="Lucida Sans Unicode" w:eastAsia="Times New Roman" w:hAnsi="Lucida Sans Unicode" w:cs="Lucida Sans Unicode"/>
          <w:lang w:eastAsia="ar-SA"/>
        </w:rPr>
      </w:pPr>
      <w:r w:rsidRPr="00E6000F">
        <w:rPr>
          <w:rFonts w:ascii="Lucida Sans Unicode" w:hAnsi="Lucida Sans Unicode" w:cs="Lucida Sans Unicode"/>
        </w:rPr>
        <w:t>Que sea la elección inmediata anterior;</w:t>
      </w:r>
    </w:p>
    <w:p w14:paraId="5CBB1A3F" w14:textId="77777777" w:rsidR="004D3F67" w:rsidRPr="00E6000F" w:rsidRDefault="008E3F35" w:rsidP="001A7A4D">
      <w:pPr>
        <w:pStyle w:val="Prrafodelista"/>
        <w:numPr>
          <w:ilvl w:val="0"/>
          <w:numId w:val="6"/>
        </w:numPr>
        <w:suppressAutoHyphens/>
        <w:spacing w:after="0" w:line="276" w:lineRule="auto"/>
        <w:jc w:val="both"/>
        <w:rPr>
          <w:rFonts w:ascii="Lucida Sans Unicode" w:eastAsia="Times New Roman" w:hAnsi="Lucida Sans Unicode" w:cs="Lucida Sans Unicode"/>
          <w:lang w:eastAsia="ar-SA"/>
        </w:rPr>
      </w:pPr>
      <w:r w:rsidRPr="00E6000F">
        <w:rPr>
          <w:rFonts w:ascii="Lucida Sans Unicode" w:hAnsi="Lucida Sans Unicode" w:cs="Lucida Sans Unicode"/>
        </w:rPr>
        <w:t xml:space="preserve">Que se trate de la elección para Gobernador, </w:t>
      </w:r>
      <w:r w:rsidR="004D3F67" w:rsidRPr="00E6000F">
        <w:rPr>
          <w:rFonts w:ascii="Lucida Sans Unicode" w:hAnsi="Lucida Sans Unicode" w:cs="Lucida Sans Unicode"/>
        </w:rPr>
        <w:t xml:space="preserve">diputados a las legislaturas locales </w:t>
      </w:r>
      <w:r w:rsidR="004F7C81" w:rsidRPr="00E6000F">
        <w:rPr>
          <w:rFonts w:ascii="Lucida Sans Unicode" w:hAnsi="Lucida Sans Unicode" w:cs="Lucida Sans Unicode"/>
        </w:rPr>
        <w:t xml:space="preserve">o </w:t>
      </w:r>
      <w:r w:rsidR="004D3F67" w:rsidRPr="00E6000F">
        <w:rPr>
          <w:rFonts w:ascii="Lucida Sans Unicode" w:hAnsi="Lucida Sans Unicode" w:cs="Lucida Sans Unicode"/>
        </w:rPr>
        <w:t>ayuntamientos.</w:t>
      </w:r>
    </w:p>
    <w:p w14:paraId="10EAD0BC" w14:textId="77777777" w:rsidR="00443927" w:rsidRPr="00E6000F" w:rsidRDefault="00443927" w:rsidP="001A7A4D">
      <w:pPr>
        <w:suppressAutoHyphens/>
        <w:spacing w:after="0" w:line="276" w:lineRule="auto"/>
        <w:jc w:val="both"/>
        <w:rPr>
          <w:rFonts w:ascii="Lucida Sans Unicode" w:eastAsia="Times New Roman" w:hAnsi="Lucida Sans Unicode" w:cs="Lucida Sans Unicode"/>
          <w:lang w:eastAsia="ar-SA"/>
        </w:rPr>
      </w:pPr>
    </w:p>
    <w:p w14:paraId="1B567AB7" w14:textId="55BE4A52" w:rsidR="004D3F67" w:rsidRPr="00027D5D" w:rsidRDefault="00443927" w:rsidP="001A7A4D">
      <w:pPr>
        <w:suppressAutoHyphens/>
        <w:spacing w:after="0" w:line="276" w:lineRule="auto"/>
        <w:jc w:val="both"/>
        <w:rPr>
          <w:rFonts w:ascii="Lucida Sans Unicode" w:eastAsia="Times New Roman" w:hAnsi="Lucida Sans Unicode" w:cs="Lucida Sans Unicode"/>
          <w:color w:val="050506"/>
          <w:kern w:val="18"/>
          <w:lang w:val="es-ES" w:eastAsia="es-ES"/>
        </w:rPr>
      </w:pPr>
      <w:r w:rsidRPr="00027D5D">
        <w:rPr>
          <w:rFonts w:ascii="Lucida Sans Unicode" w:eastAsia="Times New Roman" w:hAnsi="Lucida Sans Unicode" w:cs="Lucida Sans Unicode"/>
          <w:lang w:eastAsia="ar-SA"/>
        </w:rPr>
        <w:t xml:space="preserve">En este sentido, la elección inmediata anterior a la </w:t>
      </w:r>
      <w:r w:rsidR="00990A76" w:rsidRPr="00027D5D">
        <w:rPr>
          <w:rFonts w:ascii="Lucida Sans Unicode" w:eastAsia="Times New Roman" w:hAnsi="Lucida Sans Unicode" w:cs="Lucida Sans Unicode"/>
          <w:lang w:eastAsia="ar-SA"/>
        </w:rPr>
        <w:t>dictam</w:t>
      </w:r>
      <w:r w:rsidR="00EE5C0D" w:rsidRPr="00027D5D">
        <w:rPr>
          <w:rFonts w:ascii="Lucida Sans Unicode" w:eastAsia="Times New Roman" w:hAnsi="Lucida Sans Unicode" w:cs="Lucida Sans Unicode"/>
          <w:lang w:eastAsia="ar-SA"/>
        </w:rPr>
        <w:t>i</w:t>
      </w:r>
      <w:r w:rsidR="00990A76" w:rsidRPr="00027D5D">
        <w:rPr>
          <w:rFonts w:ascii="Lucida Sans Unicode" w:eastAsia="Times New Roman" w:hAnsi="Lucida Sans Unicode" w:cs="Lucida Sans Unicode"/>
          <w:lang w:eastAsia="ar-SA"/>
        </w:rPr>
        <w:t>nación</w:t>
      </w:r>
      <w:r w:rsidRPr="00027D5D">
        <w:rPr>
          <w:rFonts w:ascii="Lucida Sans Unicode" w:eastAsia="Times New Roman" w:hAnsi="Lucida Sans Unicode" w:cs="Lucida Sans Unicode"/>
          <w:lang w:eastAsia="ar-SA"/>
        </w:rPr>
        <w:t xml:space="preserve"> sobre la p</w:t>
      </w:r>
      <w:r w:rsidR="00627D79" w:rsidRPr="00027D5D">
        <w:rPr>
          <w:rFonts w:ascii="Lucida Sans Unicode" w:eastAsia="Times New Roman" w:hAnsi="Lucida Sans Unicode" w:cs="Lucida Sans Unicode"/>
          <w:lang w:eastAsia="ar-SA"/>
        </w:rPr>
        <w:t>é</w:t>
      </w:r>
      <w:r w:rsidRPr="00027D5D">
        <w:rPr>
          <w:rFonts w:ascii="Lucida Sans Unicode" w:eastAsia="Times New Roman" w:hAnsi="Lucida Sans Unicode" w:cs="Lucida Sans Unicode"/>
          <w:lang w:eastAsia="ar-SA"/>
        </w:rPr>
        <w:t xml:space="preserve">rdida de registro del partido político </w:t>
      </w:r>
      <w:r w:rsidR="00DF65EE" w:rsidRPr="00027D5D">
        <w:rPr>
          <w:rFonts w:ascii="Lucida Sans Unicode" w:eastAsia="Times New Roman" w:hAnsi="Lucida Sans Unicode" w:cs="Lucida Sans Unicode"/>
          <w:lang w:eastAsia="ar-SA"/>
        </w:rPr>
        <w:t xml:space="preserve">local </w:t>
      </w:r>
      <w:r w:rsidRPr="00027D5D">
        <w:rPr>
          <w:rFonts w:ascii="Lucida Sans Unicode" w:eastAsia="Times New Roman" w:hAnsi="Lucida Sans Unicode" w:cs="Lucida Sans Unicode"/>
          <w:b/>
          <w:bCs/>
          <w:lang w:eastAsia="ar-SA"/>
        </w:rPr>
        <w:t>“</w:t>
      </w:r>
      <w:r w:rsidR="005C49E1" w:rsidRPr="00027D5D">
        <w:rPr>
          <w:rFonts w:ascii="Lucida Sans Unicode" w:eastAsia="Times New Roman" w:hAnsi="Lucida Sans Unicode" w:cs="Lucida Sans Unicode"/>
          <w:b/>
          <w:bCs/>
          <w:lang w:eastAsia="ar-SA"/>
        </w:rPr>
        <w:t>HAGAMOS</w:t>
      </w:r>
      <w:r w:rsidRPr="00027D5D">
        <w:rPr>
          <w:rFonts w:ascii="Lucida Sans Unicode" w:eastAsia="Times New Roman" w:hAnsi="Lucida Sans Unicode" w:cs="Lucida Sans Unicode"/>
          <w:b/>
          <w:bCs/>
          <w:lang w:eastAsia="ar-SA"/>
        </w:rPr>
        <w:t>”</w:t>
      </w:r>
      <w:r w:rsidRPr="00027D5D">
        <w:rPr>
          <w:rFonts w:ascii="Lucida Sans Unicode" w:eastAsia="Times New Roman" w:hAnsi="Lucida Sans Unicode" w:cs="Lucida Sans Unicode"/>
          <w:lang w:eastAsia="ar-SA"/>
        </w:rPr>
        <w:t>, es la</w:t>
      </w:r>
      <w:r w:rsidR="00DF65EE" w:rsidRPr="00027D5D">
        <w:rPr>
          <w:rFonts w:ascii="Lucida Sans Unicode" w:eastAsia="Times New Roman" w:hAnsi="Lucida Sans Unicode" w:cs="Lucida Sans Unicode"/>
          <w:lang w:eastAsia="ar-SA"/>
        </w:rPr>
        <w:t xml:space="preserve"> celebrada el</w:t>
      </w:r>
      <w:r w:rsidRPr="00027D5D">
        <w:rPr>
          <w:rFonts w:ascii="Lucida Sans Unicode" w:eastAsia="Times New Roman" w:hAnsi="Lucida Sans Unicode" w:cs="Lucida Sans Unicode"/>
          <w:lang w:eastAsia="ar-SA"/>
        </w:rPr>
        <w:t xml:space="preserve"> </w:t>
      </w:r>
      <w:r w:rsidR="005C49E1" w:rsidRPr="00027D5D">
        <w:rPr>
          <w:rFonts w:ascii="Lucida Sans Unicode" w:eastAsia="Times New Roman" w:hAnsi="Lucida Sans Unicode" w:cs="Lucida Sans Unicode"/>
          <w:lang w:eastAsia="ar-SA"/>
        </w:rPr>
        <w:t>dos</w:t>
      </w:r>
      <w:r w:rsidRPr="00027D5D">
        <w:rPr>
          <w:rFonts w:ascii="Lucida Sans Unicode" w:eastAsia="Times New Roman" w:hAnsi="Lucida Sans Unicode" w:cs="Lucida Sans Unicode"/>
          <w:lang w:eastAsia="ar-SA"/>
        </w:rPr>
        <w:t xml:space="preserve"> de junio del año dos mil veinti</w:t>
      </w:r>
      <w:r w:rsidR="005C49E1" w:rsidRPr="00027D5D">
        <w:rPr>
          <w:rFonts w:ascii="Lucida Sans Unicode" w:eastAsia="Times New Roman" w:hAnsi="Lucida Sans Unicode" w:cs="Lucida Sans Unicode"/>
          <w:lang w:eastAsia="ar-SA"/>
        </w:rPr>
        <w:t>cuatro</w:t>
      </w:r>
      <w:r w:rsidR="008C25BF" w:rsidRPr="00027D5D">
        <w:rPr>
          <w:rFonts w:ascii="Lucida Sans Unicode" w:eastAsia="Times New Roman" w:hAnsi="Lucida Sans Unicode" w:cs="Lucida Sans Unicode"/>
          <w:lang w:eastAsia="ar-SA"/>
        </w:rPr>
        <w:t>,</w:t>
      </w:r>
      <w:r w:rsidR="00EE17F3" w:rsidRPr="00027D5D">
        <w:rPr>
          <w:rFonts w:ascii="Lucida Sans Unicode" w:eastAsia="Times New Roman" w:hAnsi="Lucida Sans Unicode" w:cs="Lucida Sans Unicode"/>
          <w:lang w:eastAsia="ar-SA"/>
        </w:rPr>
        <w:t xml:space="preserve"> en la que se </w:t>
      </w:r>
      <w:r w:rsidR="00624192" w:rsidRPr="00027D5D">
        <w:rPr>
          <w:rFonts w:ascii="Lucida Sans Unicode" w:eastAsia="Times New Roman" w:hAnsi="Lucida Sans Unicode" w:cs="Lucida Sans Unicode"/>
          <w:lang w:eastAsia="ar-SA"/>
        </w:rPr>
        <w:t>eligieron</w:t>
      </w:r>
      <w:r w:rsidR="001D13C3" w:rsidRPr="00027D5D">
        <w:rPr>
          <w:rFonts w:ascii="Lucida Sans Unicode" w:eastAsia="Times New Roman" w:hAnsi="Lucida Sans Unicode" w:cs="Lucida Sans Unicode"/>
          <w:lang w:eastAsia="ar-SA"/>
        </w:rPr>
        <w:t xml:space="preserve"> al titular de la gubernatura del Estado,</w:t>
      </w:r>
      <w:r w:rsidR="00624192" w:rsidRPr="00027D5D">
        <w:rPr>
          <w:rFonts w:ascii="Lucida Sans Unicode" w:eastAsia="Times New Roman" w:hAnsi="Lucida Sans Unicode" w:cs="Lucida Sans Unicode"/>
          <w:lang w:eastAsia="ar-SA"/>
        </w:rPr>
        <w:t xml:space="preserve"> </w:t>
      </w:r>
      <w:r w:rsidR="008C25BF" w:rsidRPr="00027D5D">
        <w:rPr>
          <w:rFonts w:ascii="Lucida Sans Unicode" w:eastAsia="Times New Roman" w:hAnsi="Lucida Sans Unicode" w:cs="Lucida Sans Unicode"/>
          <w:color w:val="050506"/>
          <w:kern w:val="18"/>
          <w:lang w:val="es-ES" w:eastAsia="es-ES"/>
        </w:rPr>
        <w:t xml:space="preserve">treinta y ocho diputaciones por ambos principios que </w:t>
      </w:r>
      <w:r w:rsidR="00EE17F3" w:rsidRPr="00027D5D">
        <w:rPr>
          <w:rFonts w:ascii="Lucida Sans Unicode" w:eastAsia="Times New Roman" w:hAnsi="Lucida Sans Unicode" w:cs="Lucida Sans Unicode"/>
          <w:color w:val="050506"/>
          <w:kern w:val="18"/>
          <w:lang w:val="es-ES" w:eastAsia="es-ES"/>
        </w:rPr>
        <w:t>conformarían</w:t>
      </w:r>
      <w:r w:rsidR="008C25BF" w:rsidRPr="00027D5D">
        <w:rPr>
          <w:rFonts w:ascii="Lucida Sans Unicode" w:eastAsia="Times New Roman" w:hAnsi="Lucida Sans Unicode" w:cs="Lucida Sans Unicode"/>
          <w:color w:val="050506"/>
          <w:kern w:val="18"/>
          <w:lang w:val="es-ES" w:eastAsia="es-ES"/>
        </w:rPr>
        <w:t xml:space="preserve"> la Sexagésima </w:t>
      </w:r>
      <w:r w:rsidR="001D13C3" w:rsidRPr="00027D5D">
        <w:rPr>
          <w:rFonts w:ascii="Lucida Sans Unicode" w:eastAsia="Times New Roman" w:hAnsi="Lucida Sans Unicode" w:cs="Lucida Sans Unicode"/>
          <w:color w:val="050506"/>
          <w:kern w:val="18"/>
          <w:lang w:val="es-ES" w:eastAsia="es-ES"/>
        </w:rPr>
        <w:t>Cuarta</w:t>
      </w:r>
      <w:r w:rsidR="008C25BF" w:rsidRPr="00027D5D">
        <w:rPr>
          <w:rFonts w:ascii="Lucida Sans Unicode" w:eastAsia="Times New Roman" w:hAnsi="Lucida Sans Unicode" w:cs="Lucida Sans Unicode"/>
          <w:color w:val="050506"/>
          <w:kern w:val="18"/>
          <w:lang w:val="es-ES" w:eastAsia="es-ES"/>
        </w:rPr>
        <w:t xml:space="preserve"> Legislatura del Congreso del Estado; así como a</w:t>
      </w:r>
      <w:r w:rsidR="00855621" w:rsidRPr="00027D5D">
        <w:rPr>
          <w:rFonts w:ascii="Lucida Sans Unicode" w:eastAsia="Times New Roman" w:hAnsi="Lucida Sans Unicode" w:cs="Lucida Sans Unicode"/>
          <w:color w:val="050506"/>
          <w:kern w:val="18"/>
          <w:lang w:val="es-ES" w:eastAsia="es-ES"/>
        </w:rPr>
        <w:t xml:space="preserve"> las y</w:t>
      </w:r>
      <w:r w:rsidR="008C25BF" w:rsidRPr="00027D5D">
        <w:rPr>
          <w:rFonts w:ascii="Lucida Sans Unicode" w:eastAsia="Times New Roman" w:hAnsi="Lucida Sans Unicode" w:cs="Lucida Sans Unicode"/>
          <w:color w:val="050506"/>
          <w:kern w:val="18"/>
          <w:lang w:val="es-ES" w:eastAsia="es-ES"/>
        </w:rPr>
        <w:t xml:space="preserve"> los titulares e integrantes de los ciento veinticinco ayuntamientos en la totalidad de los municipios que conforman el territorio estatal.</w:t>
      </w:r>
    </w:p>
    <w:p w14:paraId="5FAE7DB8" w14:textId="77777777" w:rsidR="00EE17F3" w:rsidRPr="00027D5D" w:rsidRDefault="00EE17F3" w:rsidP="001A7A4D">
      <w:pPr>
        <w:suppressAutoHyphens/>
        <w:spacing w:after="0" w:line="276" w:lineRule="auto"/>
        <w:jc w:val="both"/>
        <w:rPr>
          <w:rFonts w:ascii="Lucida Sans Unicode" w:eastAsia="Times New Roman" w:hAnsi="Lucida Sans Unicode" w:cs="Lucida Sans Unicode"/>
          <w:color w:val="050506"/>
          <w:kern w:val="18"/>
          <w:lang w:val="es-ES" w:eastAsia="es-ES"/>
        </w:rPr>
      </w:pPr>
    </w:p>
    <w:p w14:paraId="4419E15F" w14:textId="4485C93D" w:rsidR="00624192" w:rsidRDefault="00A22CC8" w:rsidP="001A7A4D">
      <w:pPr>
        <w:suppressAutoHyphens/>
        <w:spacing w:after="0" w:line="276" w:lineRule="auto"/>
        <w:jc w:val="both"/>
        <w:rPr>
          <w:rFonts w:ascii="Lucida Sans Unicode" w:hAnsi="Lucida Sans Unicode" w:cs="Lucida Sans Unicode"/>
        </w:rPr>
      </w:pPr>
      <w:r w:rsidRPr="00027D5D">
        <w:rPr>
          <w:rFonts w:ascii="Lucida Sans Unicode" w:hAnsi="Lucida Sans Unicode" w:cs="Lucida Sans Unicode"/>
        </w:rPr>
        <w:t>Es de mencionar</w:t>
      </w:r>
      <w:r w:rsidR="00624192" w:rsidRPr="00027D5D">
        <w:rPr>
          <w:rFonts w:ascii="Lucida Sans Unicode" w:hAnsi="Lucida Sans Unicode" w:cs="Lucida Sans Unicode"/>
        </w:rPr>
        <w:t>, que</w:t>
      </w:r>
      <w:r w:rsidR="00AB2039" w:rsidRPr="00027D5D">
        <w:rPr>
          <w:rFonts w:ascii="Lucida Sans Unicode" w:hAnsi="Lucida Sans Unicode" w:cs="Lucida Sans Unicode"/>
        </w:rPr>
        <w:t xml:space="preserve">, los cargos de elección popular que fueron votados en este proceso electoral concurrente 2023-2024, han tomado posesión de su cargo en los plazos que marca el Código de la materia, </w:t>
      </w:r>
      <w:r w:rsidR="00922099" w:rsidRPr="00027D5D">
        <w:rPr>
          <w:rFonts w:ascii="Lucida Sans Unicode" w:hAnsi="Lucida Sans Unicode" w:cs="Lucida Sans Unicode"/>
        </w:rPr>
        <w:t>asimismo</w:t>
      </w:r>
      <w:r w:rsidR="00DC081C" w:rsidRPr="00027D5D">
        <w:rPr>
          <w:rFonts w:ascii="Lucida Sans Unicode" w:hAnsi="Lucida Sans Unicode" w:cs="Lucida Sans Unicode"/>
        </w:rPr>
        <w:t>,</w:t>
      </w:r>
      <w:r w:rsidR="00624192" w:rsidRPr="00027D5D">
        <w:rPr>
          <w:rFonts w:ascii="Lucida Sans Unicode" w:hAnsi="Lucida Sans Unicode" w:cs="Lucida Sans Unicode"/>
        </w:rPr>
        <w:t xml:space="preserve"> </w:t>
      </w:r>
      <w:r w:rsidR="00443670" w:rsidRPr="00027D5D">
        <w:rPr>
          <w:rFonts w:ascii="Lucida Sans Unicode" w:eastAsia="Times New Roman" w:hAnsi="Lucida Sans Unicode" w:cs="Lucida Sans Unicode"/>
          <w:color w:val="050506"/>
          <w:lang w:eastAsia="es-ES"/>
        </w:rPr>
        <w:t>y de conformidad con el acuerdo identificado con la clave alfa numérica IEPC-ACG-</w:t>
      </w:r>
      <w:r w:rsidR="005A397D" w:rsidRPr="00027D5D">
        <w:rPr>
          <w:rFonts w:ascii="Lucida Sans Unicode" w:eastAsia="Times New Roman" w:hAnsi="Lucida Sans Unicode" w:cs="Lucida Sans Unicode"/>
          <w:color w:val="050506"/>
          <w:lang w:eastAsia="es-ES"/>
        </w:rPr>
        <w:t>355</w:t>
      </w:r>
      <w:r w:rsidR="00443670" w:rsidRPr="00027D5D">
        <w:rPr>
          <w:rFonts w:ascii="Lucida Sans Unicode" w:eastAsia="Times New Roman" w:hAnsi="Lucida Sans Unicode" w:cs="Lucida Sans Unicode"/>
          <w:color w:val="050506"/>
          <w:lang w:eastAsia="es-ES"/>
        </w:rPr>
        <w:t>/2024</w:t>
      </w:r>
      <w:r w:rsidR="001202C4" w:rsidRPr="00027D5D">
        <w:rPr>
          <w:rFonts w:ascii="Lucida Sans Unicode" w:eastAsia="Times New Roman" w:hAnsi="Lucida Sans Unicode" w:cs="Lucida Sans Unicode"/>
          <w:color w:val="050506"/>
          <w:lang w:eastAsia="es-ES"/>
        </w:rPr>
        <w:t xml:space="preserve">, el </w:t>
      </w:r>
      <w:r w:rsidR="0004530B" w:rsidRPr="00027D5D">
        <w:rPr>
          <w:rFonts w:ascii="Lucida Sans Unicode" w:eastAsia="Times New Roman" w:hAnsi="Lucida Sans Unicode" w:cs="Lucida Sans Unicode"/>
          <w:color w:val="050506"/>
          <w:lang w:eastAsia="es-ES"/>
        </w:rPr>
        <w:t>treinta y uno</w:t>
      </w:r>
      <w:r w:rsidR="001202C4" w:rsidRPr="00027D5D">
        <w:rPr>
          <w:rFonts w:ascii="Lucida Sans Unicode" w:eastAsia="Times New Roman" w:hAnsi="Lucida Sans Unicode" w:cs="Lucida Sans Unicode"/>
          <w:color w:val="050506"/>
          <w:lang w:eastAsia="es-ES"/>
        </w:rPr>
        <w:t xml:space="preserve"> de octubre</w:t>
      </w:r>
      <w:r w:rsidR="001C69F9" w:rsidRPr="00027D5D">
        <w:rPr>
          <w:rFonts w:ascii="Lucida Sans Unicode" w:eastAsia="Times New Roman" w:hAnsi="Lucida Sans Unicode" w:cs="Lucida Sans Unicode"/>
          <w:color w:val="050506"/>
          <w:lang w:eastAsia="es-ES"/>
        </w:rPr>
        <w:t xml:space="preserve"> del año en curso, e</w:t>
      </w:r>
      <w:r w:rsidR="00564BC8" w:rsidRPr="00027D5D">
        <w:rPr>
          <w:rFonts w:ascii="Lucida Sans Unicode" w:eastAsia="Times New Roman" w:hAnsi="Lucida Sans Unicode" w:cs="Lucida Sans Unicode"/>
          <w:color w:val="050506"/>
          <w:lang w:eastAsia="es-ES"/>
        </w:rPr>
        <w:t>ste</w:t>
      </w:r>
      <w:r w:rsidR="001C69F9" w:rsidRPr="00027D5D">
        <w:rPr>
          <w:rFonts w:ascii="Lucida Sans Unicode" w:eastAsia="Times New Roman" w:hAnsi="Lucida Sans Unicode" w:cs="Lucida Sans Unicode"/>
          <w:color w:val="050506"/>
          <w:lang w:eastAsia="es-ES"/>
        </w:rPr>
        <w:t xml:space="preserve"> Consejo General </w:t>
      </w:r>
      <w:r w:rsidR="0044271C" w:rsidRPr="00027D5D">
        <w:rPr>
          <w:rFonts w:ascii="Lucida Sans Unicode" w:eastAsia="Times New Roman" w:hAnsi="Lucida Sans Unicode" w:cs="Lucida Sans Unicode"/>
          <w:color w:val="050506"/>
          <w:lang w:eastAsia="es-ES"/>
        </w:rPr>
        <w:t>declaró</w:t>
      </w:r>
      <w:r w:rsidR="001C69F9" w:rsidRPr="00027D5D">
        <w:rPr>
          <w:rFonts w:ascii="Lucida Sans Unicode" w:eastAsia="Times New Roman" w:hAnsi="Lucida Sans Unicode" w:cs="Lucida Sans Unicode"/>
          <w:color w:val="050506"/>
          <w:lang w:eastAsia="es-ES"/>
        </w:rPr>
        <w:t xml:space="preserve"> </w:t>
      </w:r>
      <w:r w:rsidR="0044271C" w:rsidRPr="00027D5D">
        <w:rPr>
          <w:rFonts w:ascii="Lucida Sans Unicode" w:eastAsia="Times New Roman" w:hAnsi="Lucida Sans Unicode" w:cs="Lucida Sans Unicode"/>
          <w:color w:val="050506"/>
          <w:lang w:eastAsia="es-ES"/>
        </w:rPr>
        <w:t>la conclusión del</w:t>
      </w:r>
      <w:r w:rsidR="006C38FA" w:rsidRPr="00027D5D">
        <w:rPr>
          <w:rFonts w:ascii="Lucida Sans Unicode" w:eastAsia="Times New Roman" w:hAnsi="Lucida Sans Unicode" w:cs="Lucida Sans Unicode"/>
          <w:color w:val="050506"/>
          <w:lang w:eastAsia="es-ES"/>
        </w:rPr>
        <w:t xml:space="preserve"> </w:t>
      </w:r>
      <w:r w:rsidR="00CC5FA3" w:rsidRPr="00027D5D">
        <w:rPr>
          <w:rFonts w:ascii="Lucida Sans Unicode" w:eastAsia="Times New Roman" w:hAnsi="Lucida Sans Unicode" w:cs="Lucida Sans Unicode"/>
          <w:color w:val="050506"/>
          <w:lang w:eastAsia="es-ES"/>
        </w:rPr>
        <w:t xml:space="preserve">referido </w:t>
      </w:r>
      <w:r w:rsidR="006C38FA" w:rsidRPr="00027D5D">
        <w:rPr>
          <w:rFonts w:ascii="Lucida Sans Unicode" w:eastAsia="Times New Roman" w:hAnsi="Lucida Sans Unicode" w:cs="Lucida Sans Unicode"/>
          <w:color w:val="050506"/>
          <w:lang w:eastAsia="es-ES"/>
        </w:rPr>
        <w:t>Proceso Electoral Local</w:t>
      </w:r>
      <w:r w:rsidR="00087E46" w:rsidRPr="00027D5D">
        <w:rPr>
          <w:rFonts w:ascii="Lucida Sans Unicode" w:eastAsia="Times New Roman" w:hAnsi="Lucida Sans Unicode" w:cs="Lucida Sans Unicode"/>
          <w:color w:val="050506"/>
          <w:lang w:eastAsia="es-ES"/>
        </w:rPr>
        <w:t>,</w:t>
      </w:r>
      <w:r w:rsidR="001202C4" w:rsidRPr="00027D5D">
        <w:rPr>
          <w:rFonts w:ascii="Lucida Sans Unicode" w:eastAsia="Times New Roman" w:hAnsi="Lucida Sans Unicode" w:cs="Lucida Sans Unicode"/>
          <w:color w:val="050506"/>
          <w:lang w:eastAsia="es-ES"/>
        </w:rPr>
        <w:t xml:space="preserve"> </w:t>
      </w:r>
      <w:r w:rsidR="00CC5FA3" w:rsidRPr="00027D5D">
        <w:rPr>
          <w:rFonts w:ascii="Lucida Sans Unicode" w:eastAsia="Times New Roman" w:hAnsi="Lucida Sans Unicode" w:cs="Lucida Sans Unicode"/>
          <w:color w:val="050506"/>
          <w:lang w:eastAsia="es-ES"/>
        </w:rPr>
        <w:t xml:space="preserve">encontrándose </w:t>
      </w:r>
      <w:r w:rsidR="00624192" w:rsidRPr="00027D5D">
        <w:rPr>
          <w:rFonts w:ascii="Lucida Sans Unicode" w:eastAsia="Times New Roman" w:hAnsi="Lucida Sans Unicode" w:cs="Lucida Sans Unicode"/>
          <w:color w:val="050506"/>
          <w:lang w:eastAsia="es-ES"/>
        </w:rPr>
        <w:t>resueltos</w:t>
      </w:r>
      <w:r w:rsidR="009F7791" w:rsidRPr="00027D5D">
        <w:rPr>
          <w:rFonts w:ascii="Lucida Sans Unicode" w:eastAsia="Times New Roman" w:hAnsi="Lucida Sans Unicode" w:cs="Lucida Sans Unicode"/>
          <w:color w:val="050506"/>
          <w:lang w:eastAsia="es-ES"/>
        </w:rPr>
        <w:t xml:space="preserve"> la totalidad de</w:t>
      </w:r>
      <w:r w:rsidR="00624192" w:rsidRPr="00027D5D">
        <w:rPr>
          <w:rFonts w:ascii="Lucida Sans Unicode" w:eastAsia="Times New Roman" w:hAnsi="Lucida Sans Unicode" w:cs="Lucida Sans Unicode"/>
          <w:color w:val="050506"/>
          <w:lang w:eastAsia="es-ES"/>
        </w:rPr>
        <w:t xml:space="preserve"> los medios de impugnación respectivos,</w:t>
      </w:r>
      <w:r w:rsidR="00624192" w:rsidRPr="00027D5D">
        <w:rPr>
          <w:rFonts w:ascii="Lucida Sans Unicode" w:hAnsi="Lucida Sans Unicode" w:cs="Lucida Sans Unicode"/>
        </w:rPr>
        <w:t xml:space="preserve"> de ahí que se concluya que los datos relacionados con la votación v</w:t>
      </w:r>
      <w:r w:rsidR="00627D79" w:rsidRPr="00027D5D">
        <w:rPr>
          <w:rFonts w:ascii="Lucida Sans Unicode" w:hAnsi="Lucida Sans Unicode" w:cs="Lucida Sans Unicode"/>
        </w:rPr>
        <w:t>á</w:t>
      </w:r>
      <w:r w:rsidR="00624192" w:rsidRPr="00027D5D">
        <w:rPr>
          <w:rFonts w:ascii="Lucida Sans Unicode" w:hAnsi="Lucida Sans Unicode" w:cs="Lucida Sans Unicode"/>
        </w:rPr>
        <w:t>lida emitida de la</w:t>
      </w:r>
      <w:r w:rsidR="00972E14" w:rsidRPr="00027D5D">
        <w:rPr>
          <w:rFonts w:ascii="Lucida Sans Unicode" w:hAnsi="Lucida Sans Unicode" w:cs="Lucida Sans Unicode"/>
        </w:rPr>
        <w:t>s diferentes</w:t>
      </w:r>
      <w:r w:rsidR="00624192" w:rsidRPr="00027D5D">
        <w:rPr>
          <w:rFonts w:ascii="Lucida Sans Unicode" w:hAnsi="Lucida Sans Unicode" w:cs="Lucida Sans Unicode"/>
        </w:rPr>
        <w:t xml:space="preserve"> elección locales son firmes y definitiv</w:t>
      </w:r>
      <w:r w:rsidR="00972E14" w:rsidRPr="00027D5D">
        <w:rPr>
          <w:rFonts w:ascii="Lucida Sans Unicode" w:hAnsi="Lucida Sans Unicode" w:cs="Lucida Sans Unicode"/>
        </w:rPr>
        <w:t>a</w:t>
      </w:r>
      <w:r w:rsidR="00624192" w:rsidRPr="00027D5D">
        <w:rPr>
          <w:rFonts w:ascii="Lucida Sans Unicode" w:hAnsi="Lucida Sans Unicode" w:cs="Lucida Sans Unicode"/>
        </w:rPr>
        <w:t>s.</w:t>
      </w:r>
      <w:r w:rsidR="00624192" w:rsidRPr="00E6000F">
        <w:rPr>
          <w:rFonts w:ascii="Lucida Sans Unicode" w:hAnsi="Lucida Sans Unicode" w:cs="Lucida Sans Unicode"/>
        </w:rPr>
        <w:t xml:space="preserve">  </w:t>
      </w:r>
    </w:p>
    <w:p w14:paraId="417440B0" w14:textId="77777777" w:rsidR="007E5AA0" w:rsidRPr="00E6000F" w:rsidRDefault="007E5AA0" w:rsidP="001A7A4D">
      <w:pPr>
        <w:suppressAutoHyphens/>
        <w:spacing w:after="0" w:line="276" w:lineRule="auto"/>
        <w:jc w:val="both"/>
        <w:rPr>
          <w:rFonts w:ascii="Lucida Sans Unicode" w:hAnsi="Lucida Sans Unicode" w:cs="Lucida Sans Unicode"/>
        </w:rPr>
      </w:pPr>
    </w:p>
    <w:p w14:paraId="6C590D38" w14:textId="4413604B" w:rsidR="00EF58FC" w:rsidRPr="00E6000F" w:rsidRDefault="00EF58FC" w:rsidP="001A7A4D">
      <w:pPr>
        <w:suppressAutoHyphens/>
        <w:spacing w:after="0" w:line="276" w:lineRule="auto"/>
        <w:jc w:val="both"/>
        <w:rPr>
          <w:rFonts w:ascii="Lucida Sans Unicode" w:hAnsi="Lucida Sans Unicode" w:cs="Lucida Sans Unicode"/>
        </w:rPr>
      </w:pPr>
      <w:r w:rsidRPr="00E6000F">
        <w:rPr>
          <w:rFonts w:ascii="Lucida Sans Unicode" w:hAnsi="Lucida Sans Unicode" w:cs="Lucida Sans Unicode"/>
        </w:rPr>
        <w:t xml:space="preserve">De acuerdo con el </w:t>
      </w:r>
      <w:r w:rsidR="009F1F2F" w:rsidRPr="00E6000F">
        <w:rPr>
          <w:rFonts w:ascii="Lucida Sans Unicode" w:hAnsi="Lucida Sans Unicode" w:cs="Lucida Sans Unicode"/>
        </w:rPr>
        <w:t>dictamen</w:t>
      </w:r>
      <w:r w:rsidR="006F11F3" w:rsidRPr="00E6000F">
        <w:rPr>
          <w:rFonts w:ascii="Lucida Sans Unicode" w:hAnsi="Lucida Sans Unicode" w:cs="Lucida Sans Unicode"/>
        </w:rPr>
        <w:t xml:space="preserve"> de pérdida de registro del partido político</w:t>
      </w:r>
      <w:r w:rsidR="005449D5" w:rsidRPr="00E6000F">
        <w:rPr>
          <w:rFonts w:ascii="Lucida Sans Unicode" w:hAnsi="Lucida Sans Unicode" w:cs="Lucida Sans Unicode"/>
        </w:rPr>
        <w:t xml:space="preserve"> local</w:t>
      </w:r>
      <w:r w:rsidR="006F11F3" w:rsidRPr="00E6000F">
        <w:rPr>
          <w:rFonts w:ascii="Lucida Sans Unicode" w:hAnsi="Lucida Sans Unicode" w:cs="Lucida Sans Unicode"/>
        </w:rPr>
        <w:t xml:space="preserve"> </w:t>
      </w:r>
      <w:r w:rsidR="00C37757" w:rsidRPr="00E6000F">
        <w:rPr>
          <w:rFonts w:ascii="Lucida Sans Unicode" w:hAnsi="Lucida Sans Unicode" w:cs="Lucida Sans Unicode"/>
          <w:b/>
          <w:bCs/>
        </w:rPr>
        <w:t>“</w:t>
      </w:r>
      <w:r w:rsidR="00D62D27" w:rsidRPr="00E6000F">
        <w:rPr>
          <w:rFonts w:ascii="Lucida Sans Unicode" w:hAnsi="Lucida Sans Unicode" w:cs="Lucida Sans Unicode"/>
          <w:b/>
          <w:bCs/>
        </w:rPr>
        <w:t>HAGAMOS</w:t>
      </w:r>
      <w:r w:rsidR="00C37757" w:rsidRPr="00E6000F">
        <w:rPr>
          <w:rFonts w:ascii="Lucida Sans Unicode" w:hAnsi="Lucida Sans Unicode" w:cs="Lucida Sans Unicode"/>
          <w:b/>
          <w:bCs/>
        </w:rPr>
        <w:t>”</w:t>
      </w:r>
      <w:r w:rsidR="006F11F3" w:rsidRPr="00E6000F">
        <w:rPr>
          <w:rFonts w:ascii="Lucida Sans Unicode" w:hAnsi="Lucida Sans Unicode" w:cs="Lucida Sans Unicode"/>
        </w:rPr>
        <w:t>,</w:t>
      </w:r>
      <w:r w:rsidRPr="00E6000F">
        <w:rPr>
          <w:rFonts w:ascii="Lucida Sans Unicode" w:hAnsi="Lucida Sans Unicode" w:cs="Lucida Sans Unicode"/>
        </w:rPr>
        <w:t xml:space="preserve"> aprobado por la Comisión de Prerrogativas </w:t>
      </w:r>
      <w:r w:rsidR="00B10CDF" w:rsidRPr="00E6000F">
        <w:rPr>
          <w:rFonts w:ascii="Lucida Sans Unicode" w:hAnsi="Lucida Sans Unicode" w:cs="Lucida Sans Unicode"/>
        </w:rPr>
        <w:t xml:space="preserve">a </w:t>
      </w:r>
      <w:r w:rsidR="006D2A68" w:rsidRPr="00E6000F">
        <w:rPr>
          <w:rFonts w:ascii="Lucida Sans Unicode" w:hAnsi="Lucida Sans Unicode" w:cs="Lucida Sans Unicode"/>
        </w:rPr>
        <w:t>P</w:t>
      </w:r>
      <w:r w:rsidR="00B10CDF" w:rsidRPr="00E6000F">
        <w:rPr>
          <w:rFonts w:ascii="Lucida Sans Unicode" w:hAnsi="Lucida Sans Unicode" w:cs="Lucida Sans Unicode"/>
        </w:rPr>
        <w:t>artidos</w:t>
      </w:r>
      <w:r w:rsidR="006F11F3" w:rsidRPr="00E6000F">
        <w:rPr>
          <w:rFonts w:ascii="Lucida Sans Unicode" w:hAnsi="Lucida Sans Unicode" w:cs="Lucida Sans Unicode"/>
        </w:rPr>
        <w:t xml:space="preserve"> de este Instituto</w:t>
      </w:r>
      <w:r w:rsidR="00025D25" w:rsidRPr="00E6000F">
        <w:rPr>
          <w:rFonts w:ascii="Lucida Sans Unicode" w:hAnsi="Lucida Sans Unicode" w:cs="Lucida Sans Unicode"/>
        </w:rPr>
        <w:t xml:space="preserve"> y que se pone a consideración de este Consejo General</w:t>
      </w:r>
      <w:r w:rsidR="00C37757" w:rsidRPr="00E6000F">
        <w:rPr>
          <w:rFonts w:ascii="Lucida Sans Unicode" w:hAnsi="Lucida Sans Unicode" w:cs="Lucida Sans Unicode"/>
        </w:rPr>
        <w:t>,</w:t>
      </w:r>
      <w:r w:rsidR="006F11F3" w:rsidRPr="00E6000F">
        <w:rPr>
          <w:rFonts w:ascii="Lucida Sans Unicode" w:hAnsi="Lucida Sans Unicode" w:cs="Lucida Sans Unicode"/>
        </w:rPr>
        <w:t xml:space="preserve"> el referido partido político se ubica en el supuesto establecido por el artículo 94, párrafo 1, inciso</w:t>
      </w:r>
      <w:r w:rsidR="00C11DCC" w:rsidRPr="00E6000F">
        <w:rPr>
          <w:rFonts w:ascii="Lucida Sans Unicode" w:hAnsi="Lucida Sans Unicode" w:cs="Lucida Sans Unicode"/>
        </w:rPr>
        <w:t>s</w:t>
      </w:r>
      <w:r w:rsidR="006F11F3" w:rsidRPr="00E6000F">
        <w:rPr>
          <w:rFonts w:ascii="Lucida Sans Unicode" w:hAnsi="Lucida Sans Unicode" w:cs="Lucida Sans Unicode"/>
        </w:rPr>
        <w:t xml:space="preserve"> b)</w:t>
      </w:r>
      <w:r w:rsidR="00D62D27" w:rsidRPr="00E6000F">
        <w:rPr>
          <w:rFonts w:ascii="Lucida Sans Unicode" w:hAnsi="Lucida Sans Unicode" w:cs="Lucida Sans Unicode"/>
        </w:rPr>
        <w:t xml:space="preserve"> </w:t>
      </w:r>
      <w:r w:rsidR="00EE7C30" w:rsidRPr="00E6000F">
        <w:rPr>
          <w:rFonts w:ascii="Lucida Sans Unicode" w:hAnsi="Lucida Sans Unicode" w:cs="Lucida Sans Unicode"/>
        </w:rPr>
        <w:t>y c)</w:t>
      </w:r>
      <w:r w:rsidR="006F11F3" w:rsidRPr="00E6000F">
        <w:rPr>
          <w:rFonts w:ascii="Lucida Sans Unicode" w:hAnsi="Lucida Sans Unicode" w:cs="Lucida Sans Unicode"/>
        </w:rPr>
        <w:t xml:space="preserve"> de la Ley General de Partidos Políticos, como consta en los siguientes </w:t>
      </w:r>
      <w:r w:rsidR="005449D5" w:rsidRPr="00E6000F">
        <w:rPr>
          <w:rFonts w:ascii="Lucida Sans Unicode" w:hAnsi="Lucida Sans Unicode" w:cs="Lucida Sans Unicode"/>
        </w:rPr>
        <w:t>re</w:t>
      </w:r>
      <w:r w:rsidR="006F11F3" w:rsidRPr="00E6000F">
        <w:rPr>
          <w:rFonts w:ascii="Lucida Sans Unicode" w:hAnsi="Lucida Sans Unicode" w:cs="Lucida Sans Unicode"/>
        </w:rPr>
        <w:t>cuadros:</w:t>
      </w:r>
    </w:p>
    <w:p w14:paraId="2F5CFFA7" w14:textId="77777777" w:rsidR="005449D5" w:rsidRPr="00E6000F" w:rsidRDefault="005449D5" w:rsidP="001A7A4D">
      <w:pPr>
        <w:suppressAutoHyphens/>
        <w:spacing w:after="0" w:line="276" w:lineRule="auto"/>
        <w:jc w:val="both"/>
        <w:rPr>
          <w:rFonts w:ascii="Lucida Sans Unicode" w:eastAsia="Times New Roman" w:hAnsi="Lucida Sans Unicode" w:cs="Lucida Sans Unicode"/>
          <w:lang w:val="es-ES" w:eastAsia="ar-SA"/>
        </w:rPr>
      </w:pPr>
    </w:p>
    <w:p w14:paraId="460D655B" w14:textId="77777777" w:rsidR="00AB365A" w:rsidRPr="00E6000F" w:rsidRDefault="00721161" w:rsidP="00AB365A">
      <w:pPr>
        <w:spacing w:after="0" w:line="240" w:lineRule="auto"/>
        <w:ind w:left="993" w:right="1183"/>
        <w:jc w:val="both"/>
        <w:rPr>
          <w:rFonts w:ascii="Lucida Sans Unicode" w:hAnsi="Lucida Sans Unicode" w:cs="Lucida Sans Unicode"/>
        </w:rPr>
      </w:pPr>
      <w:r w:rsidRPr="00E6000F">
        <w:rPr>
          <w:rFonts w:ascii="Lucida Sans Unicode" w:hAnsi="Lucida Sans Unicode" w:cs="Lucida Sans Unicode"/>
          <w:b/>
          <w:bCs/>
        </w:rPr>
        <w:t xml:space="preserve">Tabla 1. Porcentaje de votación obtenida por el partido político local “Hagamos” en la elección a la gubernatura. </w:t>
      </w:r>
      <w:r w:rsidRPr="00E6000F">
        <w:rPr>
          <w:rFonts w:ascii="Lucida Sans Unicode" w:hAnsi="Lucida Sans Unicode" w:cs="Lucida Sans Unicode"/>
        </w:rPr>
        <w:t xml:space="preserve">(De conformidad con el acuerdo identificado con la clave alfanumérica </w:t>
      </w:r>
      <w:r w:rsidR="00AB365A" w:rsidRPr="00E6000F">
        <w:rPr>
          <w:rFonts w:ascii="Lucida Sans Unicode" w:hAnsi="Lucida Sans Unicode" w:cs="Lucida Sans Unicode"/>
        </w:rPr>
        <w:t>IEPC-ACG-196/2024)</w:t>
      </w:r>
      <w:r w:rsidR="00AB365A">
        <w:rPr>
          <w:rStyle w:val="Refdenotaalpie"/>
          <w:rFonts w:ascii="Lucida Sans Unicode" w:hAnsi="Lucida Sans Unicode" w:cs="Lucida Sans Unicode"/>
        </w:rPr>
        <w:footnoteReference w:id="17"/>
      </w:r>
    </w:p>
    <w:p w14:paraId="4EEBB302" w14:textId="0AF61E64" w:rsidR="00984EE0" w:rsidRPr="00E6000F" w:rsidRDefault="00984EE0" w:rsidP="00B10962">
      <w:pPr>
        <w:spacing w:after="0" w:line="240" w:lineRule="auto"/>
        <w:ind w:left="993" w:right="1183"/>
        <w:jc w:val="both"/>
        <w:rPr>
          <w:rFonts w:ascii="Lucida Sans Unicode" w:hAnsi="Lucida Sans Unicode" w:cs="Lucida Sans Unicode"/>
        </w:rPr>
      </w:pPr>
    </w:p>
    <w:tbl>
      <w:tblPr>
        <w:tblStyle w:val="Tablaconcuadrcula"/>
        <w:tblW w:w="0" w:type="auto"/>
        <w:jc w:val="center"/>
        <w:tblLook w:val="04A0" w:firstRow="1" w:lastRow="0" w:firstColumn="1" w:lastColumn="0" w:noHBand="0" w:noVBand="1"/>
      </w:tblPr>
      <w:tblGrid>
        <w:gridCol w:w="2972"/>
        <w:gridCol w:w="1985"/>
        <w:gridCol w:w="1988"/>
      </w:tblGrid>
      <w:tr w:rsidR="00721161" w:rsidRPr="00E6000F" w14:paraId="5322C4B9" w14:textId="77777777" w:rsidTr="00BC52CB">
        <w:trPr>
          <w:jc w:val="center"/>
        </w:trPr>
        <w:tc>
          <w:tcPr>
            <w:tcW w:w="2972" w:type="dxa"/>
            <w:shd w:val="clear" w:color="auto" w:fill="auto"/>
          </w:tcPr>
          <w:p w14:paraId="42692D58" w14:textId="77777777" w:rsidR="00721161" w:rsidRPr="00E6000F" w:rsidRDefault="00721161" w:rsidP="00B10962">
            <w:pPr>
              <w:shd w:val="clear" w:color="auto" w:fill="D9D9D9" w:themeFill="background1" w:themeFillShade="D9"/>
              <w:jc w:val="center"/>
              <w:rPr>
                <w:rFonts w:ascii="Lucida Sans Unicode" w:hAnsi="Lucida Sans Unicode" w:cs="Lucida Sans Unicode"/>
                <w:b/>
                <w:sz w:val="20"/>
                <w:szCs w:val="20"/>
              </w:rPr>
            </w:pPr>
            <w:r w:rsidRPr="00E6000F">
              <w:rPr>
                <w:rFonts w:ascii="Lucida Sans Unicode" w:hAnsi="Lucida Sans Unicode" w:cs="Lucida Sans Unicode"/>
                <w:b/>
                <w:sz w:val="20"/>
                <w:szCs w:val="20"/>
              </w:rPr>
              <w:t>TIPOS DE VOTACIÓN</w:t>
            </w:r>
          </w:p>
        </w:tc>
        <w:tc>
          <w:tcPr>
            <w:tcW w:w="1985" w:type="dxa"/>
            <w:shd w:val="clear" w:color="auto" w:fill="auto"/>
          </w:tcPr>
          <w:p w14:paraId="57FD58FE" w14:textId="77777777" w:rsidR="00721161" w:rsidRPr="00E6000F" w:rsidRDefault="00721161" w:rsidP="00B10962">
            <w:pPr>
              <w:shd w:val="clear" w:color="auto" w:fill="D9D9D9" w:themeFill="background1" w:themeFillShade="D9"/>
              <w:jc w:val="center"/>
              <w:rPr>
                <w:rFonts w:ascii="Lucida Sans Unicode" w:hAnsi="Lucida Sans Unicode" w:cs="Lucida Sans Unicode"/>
                <w:b/>
                <w:sz w:val="20"/>
                <w:szCs w:val="20"/>
              </w:rPr>
            </w:pPr>
            <w:r w:rsidRPr="00E6000F">
              <w:rPr>
                <w:rFonts w:ascii="Lucida Sans Unicode" w:hAnsi="Lucida Sans Unicode" w:cs="Lucida Sans Unicode"/>
                <w:b/>
                <w:sz w:val="20"/>
                <w:szCs w:val="20"/>
              </w:rPr>
              <w:t>PORCENTAJE</w:t>
            </w:r>
          </w:p>
        </w:tc>
        <w:tc>
          <w:tcPr>
            <w:tcW w:w="1988" w:type="dxa"/>
            <w:shd w:val="clear" w:color="auto" w:fill="auto"/>
          </w:tcPr>
          <w:p w14:paraId="2D4BE1D0" w14:textId="77777777" w:rsidR="00721161" w:rsidRPr="00E6000F" w:rsidRDefault="00721161" w:rsidP="00B10962">
            <w:pPr>
              <w:shd w:val="clear" w:color="auto" w:fill="D9D9D9" w:themeFill="background1" w:themeFillShade="D9"/>
              <w:jc w:val="center"/>
              <w:rPr>
                <w:rFonts w:ascii="Lucida Sans Unicode" w:hAnsi="Lucida Sans Unicode" w:cs="Lucida Sans Unicode"/>
                <w:b/>
                <w:sz w:val="20"/>
                <w:szCs w:val="20"/>
              </w:rPr>
            </w:pPr>
            <w:r w:rsidRPr="00E6000F">
              <w:rPr>
                <w:rFonts w:ascii="Lucida Sans Unicode" w:hAnsi="Lucida Sans Unicode" w:cs="Lucida Sans Unicode"/>
                <w:b/>
                <w:sz w:val="20"/>
                <w:szCs w:val="20"/>
              </w:rPr>
              <w:t>TOTAL</w:t>
            </w:r>
          </w:p>
        </w:tc>
      </w:tr>
      <w:tr w:rsidR="00721161" w:rsidRPr="00E6000F" w14:paraId="71C68A39" w14:textId="77777777" w:rsidTr="00BC52CB">
        <w:trPr>
          <w:jc w:val="center"/>
        </w:trPr>
        <w:tc>
          <w:tcPr>
            <w:tcW w:w="2972" w:type="dxa"/>
          </w:tcPr>
          <w:p w14:paraId="77E1D714"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Votación Total Emitida</w:t>
            </w:r>
          </w:p>
        </w:tc>
        <w:tc>
          <w:tcPr>
            <w:tcW w:w="1985" w:type="dxa"/>
          </w:tcPr>
          <w:p w14:paraId="2E050D5B" w14:textId="77777777" w:rsidR="00721161" w:rsidRPr="00E6000F" w:rsidRDefault="00721161" w:rsidP="00B10962">
            <w:pPr>
              <w:jc w:val="center"/>
              <w:rPr>
                <w:rFonts w:ascii="Lucida Sans Unicode" w:hAnsi="Lucida Sans Unicode" w:cs="Lucida Sans Unicode"/>
                <w:sz w:val="20"/>
                <w:szCs w:val="20"/>
              </w:rPr>
            </w:pPr>
          </w:p>
        </w:tc>
        <w:tc>
          <w:tcPr>
            <w:tcW w:w="1988" w:type="dxa"/>
          </w:tcPr>
          <w:p w14:paraId="12DE35E7"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3,768,029</w:t>
            </w:r>
          </w:p>
        </w:tc>
      </w:tr>
      <w:tr w:rsidR="00721161" w:rsidRPr="00E6000F" w14:paraId="7B432CD3" w14:textId="77777777" w:rsidTr="00BC52CB">
        <w:trPr>
          <w:jc w:val="center"/>
        </w:trPr>
        <w:tc>
          <w:tcPr>
            <w:tcW w:w="2972" w:type="dxa"/>
          </w:tcPr>
          <w:p w14:paraId="68B1AC75"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Votación Válida Emitida</w:t>
            </w:r>
          </w:p>
        </w:tc>
        <w:tc>
          <w:tcPr>
            <w:tcW w:w="1985" w:type="dxa"/>
          </w:tcPr>
          <w:p w14:paraId="0331F92C"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100%</w:t>
            </w:r>
          </w:p>
        </w:tc>
        <w:tc>
          <w:tcPr>
            <w:tcW w:w="1988" w:type="dxa"/>
          </w:tcPr>
          <w:p w14:paraId="2F30B958"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3,676,663</w:t>
            </w:r>
          </w:p>
        </w:tc>
      </w:tr>
      <w:tr w:rsidR="00721161" w:rsidRPr="00E6000F" w14:paraId="25E08E47" w14:textId="77777777" w:rsidTr="00BC52CB">
        <w:trPr>
          <w:jc w:val="center"/>
        </w:trPr>
        <w:tc>
          <w:tcPr>
            <w:tcW w:w="2972" w:type="dxa"/>
          </w:tcPr>
          <w:p w14:paraId="5B1B92E9"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3% de Votación Válida Emitida</w:t>
            </w:r>
          </w:p>
        </w:tc>
        <w:tc>
          <w:tcPr>
            <w:tcW w:w="1985" w:type="dxa"/>
          </w:tcPr>
          <w:p w14:paraId="4BDFE303"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3%</w:t>
            </w:r>
          </w:p>
        </w:tc>
        <w:tc>
          <w:tcPr>
            <w:tcW w:w="1988" w:type="dxa"/>
          </w:tcPr>
          <w:p w14:paraId="6714D948"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110,299.89</w:t>
            </w:r>
          </w:p>
        </w:tc>
      </w:tr>
      <w:tr w:rsidR="00721161" w:rsidRPr="00E6000F" w14:paraId="5C8E3503" w14:textId="77777777" w:rsidTr="00BC52CB">
        <w:trPr>
          <w:jc w:val="center"/>
        </w:trPr>
        <w:tc>
          <w:tcPr>
            <w:tcW w:w="2972" w:type="dxa"/>
          </w:tcPr>
          <w:p w14:paraId="32BEFB95"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Votación obtenida por el partido político local “HAGAMOS”, en la elección a la Gubernatura.</w:t>
            </w:r>
          </w:p>
        </w:tc>
        <w:tc>
          <w:tcPr>
            <w:tcW w:w="1985" w:type="dxa"/>
          </w:tcPr>
          <w:p w14:paraId="63C64909" w14:textId="77777777" w:rsidR="00721161" w:rsidRPr="00E6000F" w:rsidRDefault="00721161" w:rsidP="00B10962">
            <w:pPr>
              <w:jc w:val="center"/>
              <w:rPr>
                <w:rFonts w:ascii="Lucida Sans Unicode" w:hAnsi="Lucida Sans Unicode" w:cs="Lucida Sans Unicode"/>
                <w:sz w:val="20"/>
                <w:szCs w:val="20"/>
              </w:rPr>
            </w:pPr>
          </w:p>
          <w:p w14:paraId="48ECCA2B" w14:textId="711617A0"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1.97</w:t>
            </w:r>
            <w:r w:rsidR="005F546F" w:rsidRPr="00E6000F">
              <w:rPr>
                <w:rFonts w:ascii="Lucida Sans Unicode" w:hAnsi="Lucida Sans Unicode" w:cs="Lucida Sans Unicode"/>
                <w:sz w:val="20"/>
                <w:szCs w:val="20"/>
              </w:rPr>
              <w:t>27</w:t>
            </w:r>
            <w:r w:rsidRPr="00E6000F">
              <w:rPr>
                <w:rFonts w:ascii="Lucida Sans Unicode" w:hAnsi="Lucida Sans Unicode" w:cs="Lucida Sans Unicode"/>
                <w:sz w:val="20"/>
                <w:szCs w:val="20"/>
              </w:rPr>
              <w:t>%</w:t>
            </w:r>
          </w:p>
        </w:tc>
        <w:tc>
          <w:tcPr>
            <w:tcW w:w="1988" w:type="dxa"/>
          </w:tcPr>
          <w:p w14:paraId="3F149CAD" w14:textId="77777777" w:rsidR="00721161" w:rsidRPr="00E6000F" w:rsidRDefault="00721161" w:rsidP="00B10962">
            <w:pPr>
              <w:jc w:val="center"/>
              <w:rPr>
                <w:rFonts w:ascii="Lucida Sans Unicode" w:hAnsi="Lucida Sans Unicode" w:cs="Lucida Sans Unicode"/>
                <w:sz w:val="20"/>
                <w:szCs w:val="20"/>
              </w:rPr>
            </w:pPr>
          </w:p>
          <w:p w14:paraId="14CB7683"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72,530</w:t>
            </w:r>
          </w:p>
        </w:tc>
      </w:tr>
    </w:tbl>
    <w:p w14:paraId="64238785" w14:textId="77777777" w:rsidR="00306284" w:rsidRPr="00E6000F" w:rsidRDefault="00306284" w:rsidP="00B10962">
      <w:pPr>
        <w:spacing w:after="0" w:line="240" w:lineRule="auto"/>
        <w:ind w:left="993" w:right="1183"/>
        <w:jc w:val="both"/>
        <w:rPr>
          <w:rFonts w:ascii="Lucida Sans Unicode" w:hAnsi="Lucida Sans Unicode" w:cs="Lucida Sans Unicode"/>
          <w:b/>
          <w:bCs/>
        </w:rPr>
      </w:pPr>
    </w:p>
    <w:p w14:paraId="31F06BFD" w14:textId="37F696A7" w:rsidR="00991340" w:rsidRPr="00F76DB4" w:rsidRDefault="00991340" w:rsidP="00991340">
      <w:pPr>
        <w:suppressAutoHyphens/>
        <w:spacing w:after="0" w:line="276" w:lineRule="auto"/>
        <w:jc w:val="both"/>
        <w:rPr>
          <w:rFonts w:ascii="Lucida Sans Unicode" w:hAnsi="Lucida Sans Unicode" w:cs="Lucida Sans Unicode"/>
        </w:rPr>
      </w:pPr>
      <w:bookmarkStart w:id="0" w:name="_Hlk183611444"/>
      <w:r w:rsidRPr="00F76DB4">
        <w:rPr>
          <w:rFonts w:ascii="Lucida Sans Unicode" w:hAnsi="Lucida Sans Unicode" w:cs="Lucida Sans Unicode"/>
        </w:rPr>
        <w:t>Cabe mencionar que una vez agotada la cadena impugnativa respecto de los resultados en cuanto a la elección a la Gubernatura, est</w:t>
      </w:r>
      <w:r w:rsidR="002B44F3" w:rsidRPr="00F76DB4">
        <w:rPr>
          <w:rFonts w:ascii="Lucida Sans Unicode" w:hAnsi="Lucida Sans Unicode" w:cs="Lucida Sans Unicode"/>
        </w:rPr>
        <w:t>os</w:t>
      </w:r>
      <w:r w:rsidRPr="00F76DB4">
        <w:rPr>
          <w:rFonts w:ascii="Lucida Sans Unicode" w:hAnsi="Lucida Sans Unicode" w:cs="Lucida Sans Unicode"/>
        </w:rPr>
        <w:t xml:space="preserve"> no </w:t>
      </w:r>
      <w:r w:rsidR="00201D04" w:rsidRPr="00F76DB4">
        <w:rPr>
          <w:rFonts w:ascii="Lucida Sans Unicode" w:hAnsi="Lucida Sans Unicode" w:cs="Lucida Sans Unicode"/>
        </w:rPr>
        <w:t>tuv</w:t>
      </w:r>
      <w:r w:rsidR="002B44F3" w:rsidRPr="00F76DB4">
        <w:rPr>
          <w:rFonts w:ascii="Lucida Sans Unicode" w:hAnsi="Lucida Sans Unicode" w:cs="Lucida Sans Unicode"/>
        </w:rPr>
        <w:t>ier</w:t>
      </w:r>
      <w:r w:rsidR="00201D04" w:rsidRPr="00F76DB4">
        <w:rPr>
          <w:rFonts w:ascii="Lucida Sans Unicode" w:hAnsi="Lucida Sans Unicode" w:cs="Lucida Sans Unicode"/>
        </w:rPr>
        <w:t>o</w:t>
      </w:r>
      <w:r w:rsidR="002B44F3" w:rsidRPr="00F76DB4">
        <w:rPr>
          <w:rFonts w:ascii="Lucida Sans Unicode" w:hAnsi="Lucida Sans Unicode" w:cs="Lucida Sans Unicode"/>
        </w:rPr>
        <w:t>n</w:t>
      </w:r>
      <w:r w:rsidRPr="00F76DB4">
        <w:rPr>
          <w:rFonts w:ascii="Lucida Sans Unicode" w:hAnsi="Lucida Sans Unicode" w:cs="Lucida Sans Unicode"/>
        </w:rPr>
        <w:t xml:space="preserve"> modificación alguna, quedando firmes los resultados citados y consignados en el acuerdo IEPC-ACG-196/2024.</w:t>
      </w:r>
    </w:p>
    <w:bookmarkEnd w:id="0"/>
    <w:p w14:paraId="5C77DFEF" w14:textId="77777777" w:rsidR="00991340" w:rsidRPr="00F76DB4" w:rsidRDefault="00991340" w:rsidP="00AB365A">
      <w:pPr>
        <w:spacing w:after="0" w:line="240" w:lineRule="auto"/>
        <w:ind w:left="993" w:right="1183"/>
        <w:jc w:val="both"/>
        <w:rPr>
          <w:rFonts w:ascii="Lucida Sans Unicode" w:hAnsi="Lucida Sans Unicode" w:cs="Lucida Sans Unicode"/>
          <w:b/>
          <w:bCs/>
        </w:rPr>
      </w:pPr>
    </w:p>
    <w:p w14:paraId="6F69B7EB" w14:textId="1A7E2664" w:rsidR="00AB365A" w:rsidRPr="00F76DB4" w:rsidRDefault="00721161" w:rsidP="00AB365A">
      <w:pPr>
        <w:spacing w:after="0" w:line="240" w:lineRule="auto"/>
        <w:ind w:left="993" w:right="1183"/>
        <w:jc w:val="both"/>
        <w:rPr>
          <w:rFonts w:ascii="Lucida Sans Unicode" w:hAnsi="Lucida Sans Unicode" w:cs="Lucida Sans Unicode"/>
        </w:rPr>
      </w:pPr>
      <w:r w:rsidRPr="00F76DB4">
        <w:rPr>
          <w:rFonts w:ascii="Lucida Sans Unicode" w:hAnsi="Lucida Sans Unicode" w:cs="Lucida Sans Unicode"/>
          <w:b/>
          <w:bCs/>
        </w:rPr>
        <w:t xml:space="preserve">Tabla 2. Porcentaje de votación obtenida por el partido político local “Hagamos” en la elección a diputaciones por el principio de representación proporcional. </w:t>
      </w:r>
      <w:r w:rsidRPr="00F76DB4">
        <w:rPr>
          <w:rFonts w:ascii="Lucida Sans Unicode" w:hAnsi="Lucida Sans Unicode" w:cs="Lucida Sans Unicode"/>
        </w:rPr>
        <w:t xml:space="preserve">(De conformidad con el acuerdo identificado con la clave alfanumérica </w:t>
      </w:r>
      <w:r w:rsidR="00AB365A" w:rsidRPr="00F76DB4">
        <w:rPr>
          <w:rFonts w:ascii="Lucida Sans Unicode" w:hAnsi="Lucida Sans Unicode" w:cs="Lucida Sans Unicode"/>
        </w:rPr>
        <w:t>IEPC-ACG-322/2024)</w:t>
      </w:r>
      <w:r w:rsidR="00AB365A" w:rsidRPr="00F76DB4">
        <w:rPr>
          <w:rStyle w:val="Refdenotaalpie"/>
          <w:rFonts w:ascii="Lucida Sans Unicode" w:hAnsi="Lucida Sans Unicode" w:cs="Lucida Sans Unicode"/>
        </w:rPr>
        <w:footnoteReference w:id="18"/>
      </w:r>
    </w:p>
    <w:p w14:paraId="5D797F1C" w14:textId="77777777" w:rsidR="00097C0D" w:rsidRPr="00F76DB4" w:rsidRDefault="00097C0D" w:rsidP="00AB365A">
      <w:pPr>
        <w:spacing w:after="0" w:line="240" w:lineRule="auto"/>
        <w:ind w:left="993" w:right="1183"/>
        <w:jc w:val="both"/>
        <w:rPr>
          <w:rFonts w:ascii="Lucida Sans Unicode" w:hAnsi="Lucida Sans Unicode" w:cs="Lucida Sans Unicode"/>
        </w:rPr>
      </w:pPr>
    </w:p>
    <w:tbl>
      <w:tblPr>
        <w:tblStyle w:val="Tablaconcuadrcula"/>
        <w:tblW w:w="0" w:type="auto"/>
        <w:jc w:val="center"/>
        <w:tblLook w:val="04A0" w:firstRow="1" w:lastRow="0" w:firstColumn="1" w:lastColumn="0" w:noHBand="0" w:noVBand="1"/>
      </w:tblPr>
      <w:tblGrid>
        <w:gridCol w:w="2972"/>
        <w:gridCol w:w="1985"/>
        <w:gridCol w:w="1988"/>
      </w:tblGrid>
      <w:tr w:rsidR="00721161" w:rsidRPr="00F76DB4" w14:paraId="532738CB" w14:textId="77777777" w:rsidTr="00BC52CB">
        <w:trPr>
          <w:jc w:val="center"/>
        </w:trPr>
        <w:tc>
          <w:tcPr>
            <w:tcW w:w="2972" w:type="dxa"/>
            <w:shd w:val="clear" w:color="auto" w:fill="auto"/>
          </w:tcPr>
          <w:p w14:paraId="759CA833" w14:textId="77777777" w:rsidR="00721161" w:rsidRPr="00F76DB4" w:rsidRDefault="00721161" w:rsidP="00B10962">
            <w:pPr>
              <w:shd w:val="clear" w:color="auto" w:fill="D9D9D9" w:themeFill="background1" w:themeFillShade="D9"/>
              <w:jc w:val="center"/>
              <w:rPr>
                <w:rFonts w:ascii="Lucida Sans Unicode" w:hAnsi="Lucida Sans Unicode" w:cs="Lucida Sans Unicode"/>
                <w:b/>
                <w:sz w:val="20"/>
                <w:szCs w:val="20"/>
              </w:rPr>
            </w:pPr>
            <w:r w:rsidRPr="00F76DB4">
              <w:rPr>
                <w:rFonts w:ascii="Lucida Sans Unicode" w:hAnsi="Lucida Sans Unicode" w:cs="Lucida Sans Unicode"/>
                <w:b/>
                <w:sz w:val="20"/>
                <w:szCs w:val="20"/>
              </w:rPr>
              <w:t>TIPOS DE VOTACIÓN</w:t>
            </w:r>
          </w:p>
        </w:tc>
        <w:tc>
          <w:tcPr>
            <w:tcW w:w="1985" w:type="dxa"/>
            <w:shd w:val="clear" w:color="auto" w:fill="auto"/>
          </w:tcPr>
          <w:p w14:paraId="15EDB62C" w14:textId="77777777" w:rsidR="00721161" w:rsidRPr="00F76DB4" w:rsidRDefault="00721161" w:rsidP="00B10962">
            <w:pPr>
              <w:shd w:val="clear" w:color="auto" w:fill="D9D9D9" w:themeFill="background1" w:themeFillShade="D9"/>
              <w:jc w:val="center"/>
              <w:rPr>
                <w:rFonts w:ascii="Lucida Sans Unicode" w:hAnsi="Lucida Sans Unicode" w:cs="Lucida Sans Unicode"/>
                <w:b/>
                <w:sz w:val="20"/>
                <w:szCs w:val="20"/>
              </w:rPr>
            </w:pPr>
            <w:r w:rsidRPr="00F76DB4">
              <w:rPr>
                <w:rFonts w:ascii="Lucida Sans Unicode" w:hAnsi="Lucida Sans Unicode" w:cs="Lucida Sans Unicode"/>
                <w:b/>
                <w:sz w:val="20"/>
                <w:szCs w:val="20"/>
              </w:rPr>
              <w:t>PORCENTAJE</w:t>
            </w:r>
          </w:p>
        </w:tc>
        <w:tc>
          <w:tcPr>
            <w:tcW w:w="1988" w:type="dxa"/>
            <w:shd w:val="clear" w:color="auto" w:fill="auto"/>
          </w:tcPr>
          <w:p w14:paraId="5B728362" w14:textId="77777777" w:rsidR="00721161" w:rsidRPr="00F76DB4" w:rsidRDefault="00721161" w:rsidP="00B10962">
            <w:pPr>
              <w:shd w:val="clear" w:color="auto" w:fill="D9D9D9" w:themeFill="background1" w:themeFillShade="D9"/>
              <w:jc w:val="center"/>
              <w:rPr>
                <w:rFonts w:ascii="Lucida Sans Unicode" w:hAnsi="Lucida Sans Unicode" w:cs="Lucida Sans Unicode"/>
                <w:b/>
                <w:sz w:val="20"/>
                <w:szCs w:val="20"/>
              </w:rPr>
            </w:pPr>
            <w:r w:rsidRPr="00F76DB4">
              <w:rPr>
                <w:rFonts w:ascii="Lucida Sans Unicode" w:hAnsi="Lucida Sans Unicode" w:cs="Lucida Sans Unicode"/>
                <w:b/>
                <w:sz w:val="20"/>
                <w:szCs w:val="20"/>
              </w:rPr>
              <w:t>TOTAL</w:t>
            </w:r>
          </w:p>
        </w:tc>
      </w:tr>
      <w:tr w:rsidR="00721161" w:rsidRPr="00F76DB4" w14:paraId="0A24ACF4" w14:textId="77777777" w:rsidTr="00BC52CB">
        <w:trPr>
          <w:jc w:val="center"/>
        </w:trPr>
        <w:tc>
          <w:tcPr>
            <w:tcW w:w="2972" w:type="dxa"/>
          </w:tcPr>
          <w:p w14:paraId="22BA96B2" w14:textId="77777777" w:rsidR="00721161" w:rsidRPr="00F76DB4" w:rsidRDefault="00721161" w:rsidP="00B10962">
            <w:pPr>
              <w:jc w:val="center"/>
              <w:rPr>
                <w:rFonts w:ascii="Lucida Sans Unicode" w:hAnsi="Lucida Sans Unicode" w:cs="Lucida Sans Unicode"/>
                <w:sz w:val="20"/>
                <w:szCs w:val="20"/>
              </w:rPr>
            </w:pPr>
            <w:r w:rsidRPr="00F76DB4">
              <w:rPr>
                <w:rFonts w:ascii="Lucida Sans Unicode" w:hAnsi="Lucida Sans Unicode" w:cs="Lucida Sans Unicode"/>
                <w:sz w:val="20"/>
                <w:szCs w:val="20"/>
              </w:rPr>
              <w:t>Votación Total Emitida</w:t>
            </w:r>
          </w:p>
        </w:tc>
        <w:tc>
          <w:tcPr>
            <w:tcW w:w="1985" w:type="dxa"/>
          </w:tcPr>
          <w:p w14:paraId="6B33E10F" w14:textId="77777777" w:rsidR="00721161" w:rsidRPr="00F76DB4" w:rsidRDefault="00721161" w:rsidP="00B10962">
            <w:pPr>
              <w:jc w:val="center"/>
              <w:rPr>
                <w:rFonts w:ascii="Lucida Sans Unicode" w:hAnsi="Lucida Sans Unicode" w:cs="Lucida Sans Unicode"/>
                <w:sz w:val="20"/>
                <w:szCs w:val="20"/>
              </w:rPr>
            </w:pPr>
          </w:p>
        </w:tc>
        <w:tc>
          <w:tcPr>
            <w:tcW w:w="1988" w:type="dxa"/>
          </w:tcPr>
          <w:p w14:paraId="404DF7B5" w14:textId="77777777" w:rsidR="00721161" w:rsidRPr="00F76DB4" w:rsidRDefault="00721161" w:rsidP="00B10962">
            <w:pPr>
              <w:jc w:val="center"/>
              <w:rPr>
                <w:rFonts w:ascii="Lucida Sans Unicode" w:hAnsi="Lucida Sans Unicode" w:cs="Lucida Sans Unicode"/>
                <w:sz w:val="20"/>
                <w:szCs w:val="20"/>
              </w:rPr>
            </w:pPr>
            <w:r w:rsidRPr="00F76DB4">
              <w:rPr>
                <w:rFonts w:ascii="Lucida Sans Unicode" w:hAnsi="Lucida Sans Unicode" w:cs="Lucida Sans Unicode"/>
                <w:sz w:val="20"/>
                <w:szCs w:val="20"/>
              </w:rPr>
              <w:t>3,800,733</w:t>
            </w:r>
          </w:p>
        </w:tc>
      </w:tr>
      <w:tr w:rsidR="00721161" w:rsidRPr="00F76DB4" w14:paraId="27DF1728" w14:textId="77777777" w:rsidTr="00BC52CB">
        <w:trPr>
          <w:jc w:val="center"/>
        </w:trPr>
        <w:tc>
          <w:tcPr>
            <w:tcW w:w="2972" w:type="dxa"/>
          </w:tcPr>
          <w:p w14:paraId="3C0BCA15" w14:textId="77777777" w:rsidR="00721161" w:rsidRPr="00F76DB4" w:rsidRDefault="00721161" w:rsidP="00B10962">
            <w:pPr>
              <w:jc w:val="center"/>
              <w:rPr>
                <w:rFonts w:ascii="Lucida Sans Unicode" w:hAnsi="Lucida Sans Unicode" w:cs="Lucida Sans Unicode"/>
                <w:sz w:val="20"/>
                <w:szCs w:val="20"/>
              </w:rPr>
            </w:pPr>
            <w:r w:rsidRPr="00F76DB4">
              <w:rPr>
                <w:rFonts w:ascii="Lucida Sans Unicode" w:hAnsi="Lucida Sans Unicode" w:cs="Lucida Sans Unicode"/>
                <w:sz w:val="20"/>
                <w:szCs w:val="20"/>
              </w:rPr>
              <w:t>Votación Válida Emitida</w:t>
            </w:r>
          </w:p>
        </w:tc>
        <w:tc>
          <w:tcPr>
            <w:tcW w:w="1985" w:type="dxa"/>
          </w:tcPr>
          <w:p w14:paraId="2B545F5F" w14:textId="77777777" w:rsidR="00721161" w:rsidRPr="00F76DB4" w:rsidRDefault="00721161" w:rsidP="00B10962">
            <w:pPr>
              <w:jc w:val="center"/>
              <w:rPr>
                <w:rFonts w:ascii="Lucida Sans Unicode" w:hAnsi="Lucida Sans Unicode" w:cs="Lucida Sans Unicode"/>
                <w:sz w:val="20"/>
                <w:szCs w:val="20"/>
              </w:rPr>
            </w:pPr>
            <w:r w:rsidRPr="00F76DB4">
              <w:rPr>
                <w:rFonts w:ascii="Lucida Sans Unicode" w:hAnsi="Lucida Sans Unicode" w:cs="Lucida Sans Unicode"/>
                <w:sz w:val="20"/>
                <w:szCs w:val="20"/>
              </w:rPr>
              <w:t>100%</w:t>
            </w:r>
          </w:p>
        </w:tc>
        <w:tc>
          <w:tcPr>
            <w:tcW w:w="1988" w:type="dxa"/>
          </w:tcPr>
          <w:p w14:paraId="5EDB8DE3" w14:textId="77777777" w:rsidR="00721161" w:rsidRPr="00F76DB4" w:rsidRDefault="00721161" w:rsidP="00B10962">
            <w:pPr>
              <w:jc w:val="center"/>
              <w:rPr>
                <w:rFonts w:ascii="Lucida Sans Unicode" w:hAnsi="Lucida Sans Unicode" w:cs="Lucida Sans Unicode"/>
                <w:sz w:val="20"/>
                <w:szCs w:val="20"/>
              </w:rPr>
            </w:pPr>
            <w:r w:rsidRPr="00F76DB4">
              <w:rPr>
                <w:rFonts w:ascii="Lucida Sans Unicode" w:hAnsi="Lucida Sans Unicode" w:cs="Lucida Sans Unicode"/>
                <w:sz w:val="20"/>
                <w:szCs w:val="20"/>
              </w:rPr>
              <w:t>3,703,149</w:t>
            </w:r>
          </w:p>
        </w:tc>
      </w:tr>
      <w:tr w:rsidR="00721161" w:rsidRPr="00F76DB4" w14:paraId="435508A4" w14:textId="77777777" w:rsidTr="00BC52CB">
        <w:trPr>
          <w:jc w:val="center"/>
        </w:trPr>
        <w:tc>
          <w:tcPr>
            <w:tcW w:w="2972" w:type="dxa"/>
          </w:tcPr>
          <w:p w14:paraId="34881D44" w14:textId="77777777" w:rsidR="00721161" w:rsidRPr="00F76DB4" w:rsidRDefault="00721161" w:rsidP="00B10962">
            <w:pPr>
              <w:jc w:val="center"/>
              <w:rPr>
                <w:rFonts w:ascii="Lucida Sans Unicode" w:hAnsi="Lucida Sans Unicode" w:cs="Lucida Sans Unicode"/>
                <w:sz w:val="20"/>
                <w:szCs w:val="20"/>
              </w:rPr>
            </w:pPr>
            <w:r w:rsidRPr="00F76DB4">
              <w:rPr>
                <w:rFonts w:ascii="Lucida Sans Unicode" w:hAnsi="Lucida Sans Unicode" w:cs="Lucida Sans Unicode"/>
                <w:sz w:val="20"/>
                <w:szCs w:val="20"/>
              </w:rPr>
              <w:t>3% de Votación Válida Emitida</w:t>
            </w:r>
          </w:p>
        </w:tc>
        <w:tc>
          <w:tcPr>
            <w:tcW w:w="1985" w:type="dxa"/>
          </w:tcPr>
          <w:p w14:paraId="64D79B55" w14:textId="77777777" w:rsidR="00721161" w:rsidRPr="00F76DB4" w:rsidRDefault="00721161" w:rsidP="00B10962">
            <w:pPr>
              <w:jc w:val="center"/>
              <w:rPr>
                <w:rFonts w:ascii="Lucida Sans Unicode" w:hAnsi="Lucida Sans Unicode" w:cs="Lucida Sans Unicode"/>
                <w:sz w:val="20"/>
                <w:szCs w:val="20"/>
              </w:rPr>
            </w:pPr>
            <w:r w:rsidRPr="00F76DB4">
              <w:rPr>
                <w:rFonts w:ascii="Lucida Sans Unicode" w:hAnsi="Lucida Sans Unicode" w:cs="Lucida Sans Unicode"/>
                <w:sz w:val="20"/>
                <w:szCs w:val="20"/>
              </w:rPr>
              <w:t>3%</w:t>
            </w:r>
          </w:p>
        </w:tc>
        <w:tc>
          <w:tcPr>
            <w:tcW w:w="1988" w:type="dxa"/>
          </w:tcPr>
          <w:p w14:paraId="3E6EFFB8" w14:textId="77777777" w:rsidR="00721161" w:rsidRPr="00F76DB4" w:rsidRDefault="00721161" w:rsidP="00B10962">
            <w:pPr>
              <w:jc w:val="center"/>
              <w:rPr>
                <w:rFonts w:ascii="Lucida Sans Unicode" w:hAnsi="Lucida Sans Unicode" w:cs="Lucida Sans Unicode"/>
                <w:sz w:val="20"/>
                <w:szCs w:val="20"/>
              </w:rPr>
            </w:pPr>
            <w:r w:rsidRPr="00F76DB4">
              <w:rPr>
                <w:rFonts w:ascii="Lucida Sans Unicode" w:hAnsi="Lucida Sans Unicode" w:cs="Lucida Sans Unicode"/>
                <w:sz w:val="20"/>
                <w:szCs w:val="20"/>
              </w:rPr>
              <w:t>111,094.47</w:t>
            </w:r>
          </w:p>
        </w:tc>
      </w:tr>
      <w:tr w:rsidR="00721161" w:rsidRPr="00F76DB4" w14:paraId="442C31D1" w14:textId="77777777" w:rsidTr="00BC52CB">
        <w:trPr>
          <w:jc w:val="center"/>
        </w:trPr>
        <w:tc>
          <w:tcPr>
            <w:tcW w:w="2972" w:type="dxa"/>
          </w:tcPr>
          <w:p w14:paraId="30394A67" w14:textId="77777777" w:rsidR="00721161" w:rsidRPr="00F76DB4" w:rsidRDefault="00721161" w:rsidP="00B10962">
            <w:pPr>
              <w:jc w:val="center"/>
              <w:rPr>
                <w:rFonts w:ascii="Lucida Sans Unicode" w:hAnsi="Lucida Sans Unicode" w:cs="Lucida Sans Unicode"/>
                <w:sz w:val="20"/>
                <w:szCs w:val="20"/>
              </w:rPr>
            </w:pPr>
            <w:r w:rsidRPr="00F76DB4">
              <w:rPr>
                <w:rFonts w:ascii="Lucida Sans Unicode" w:hAnsi="Lucida Sans Unicode" w:cs="Lucida Sans Unicode"/>
                <w:sz w:val="20"/>
                <w:szCs w:val="20"/>
              </w:rPr>
              <w:t>Votación obtenida por el partido político local “HAGAMOS”, en las elecciones de diputados.</w:t>
            </w:r>
          </w:p>
        </w:tc>
        <w:tc>
          <w:tcPr>
            <w:tcW w:w="1985" w:type="dxa"/>
          </w:tcPr>
          <w:p w14:paraId="20E82E8E" w14:textId="77777777" w:rsidR="00721161" w:rsidRPr="00F76DB4" w:rsidRDefault="00721161" w:rsidP="00B10962">
            <w:pPr>
              <w:jc w:val="center"/>
              <w:rPr>
                <w:rFonts w:ascii="Lucida Sans Unicode" w:hAnsi="Lucida Sans Unicode" w:cs="Lucida Sans Unicode"/>
                <w:sz w:val="20"/>
                <w:szCs w:val="20"/>
              </w:rPr>
            </w:pPr>
          </w:p>
          <w:p w14:paraId="064ECEF6" w14:textId="56216B68" w:rsidR="00721161" w:rsidRPr="00F76DB4" w:rsidRDefault="00721161" w:rsidP="00B10962">
            <w:pPr>
              <w:jc w:val="center"/>
              <w:rPr>
                <w:rFonts w:ascii="Lucida Sans Unicode" w:hAnsi="Lucida Sans Unicode" w:cs="Lucida Sans Unicode"/>
                <w:sz w:val="20"/>
                <w:szCs w:val="20"/>
              </w:rPr>
            </w:pPr>
            <w:r w:rsidRPr="00F76DB4">
              <w:rPr>
                <w:rFonts w:ascii="Lucida Sans Unicode" w:hAnsi="Lucida Sans Unicode" w:cs="Lucida Sans Unicode"/>
                <w:sz w:val="20"/>
                <w:szCs w:val="20"/>
              </w:rPr>
              <w:t>2.68</w:t>
            </w:r>
            <w:r w:rsidR="00D45B02" w:rsidRPr="00F76DB4">
              <w:rPr>
                <w:rFonts w:ascii="Lucida Sans Unicode" w:hAnsi="Lucida Sans Unicode" w:cs="Lucida Sans Unicode"/>
                <w:sz w:val="20"/>
                <w:szCs w:val="20"/>
              </w:rPr>
              <w:t>68</w:t>
            </w:r>
            <w:r w:rsidRPr="00F76DB4">
              <w:rPr>
                <w:rFonts w:ascii="Lucida Sans Unicode" w:hAnsi="Lucida Sans Unicode" w:cs="Lucida Sans Unicode"/>
                <w:sz w:val="20"/>
                <w:szCs w:val="20"/>
              </w:rPr>
              <w:t>%</w:t>
            </w:r>
          </w:p>
        </w:tc>
        <w:tc>
          <w:tcPr>
            <w:tcW w:w="1988" w:type="dxa"/>
          </w:tcPr>
          <w:p w14:paraId="186670E3" w14:textId="77777777" w:rsidR="00721161" w:rsidRPr="00F76DB4" w:rsidRDefault="00721161" w:rsidP="00B10962">
            <w:pPr>
              <w:jc w:val="center"/>
              <w:rPr>
                <w:rFonts w:ascii="Lucida Sans Unicode" w:hAnsi="Lucida Sans Unicode" w:cs="Lucida Sans Unicode"/>
                <w:sz w:val="20"/>
                <w:szCs w:val="20"/>
              </w:rPr>
            </w:pPr>
          </w:p>
          <w:p w14:paraId="2D056CD0" w14:textId="77777777" w:rsidR="00721161" w:rsidRPr="00F76DB4" w:rsidRDefault="00721161" w:rsidP="00B10962">
            <w:pPr>
              <w:jc w:val="center"/>
              <w:rPr>
                <w:rFonts w:ascii="Lucida Sans Unicode" w:hAnsi="Lucida Sans Unicode" w:cs="Lucida Sans Unicode"/>
                <w:sz w:val="20"/>
                <w:szCs w:val="20"/>
              </w:rPr>
            </w:pPr>
            <w:r w:rsidRPr="00F76DB4">
              <w:rPr>
                <w:rFonts w:ascii="Lucida Sans Unicode" w:hAnsi="Lucida Sans Unicode" w:cs="Lucida Sans Unicode"/>
                <w:sz w:val="20"/>
                <w:szCs w:val="20"/>
              </w:rPr>
              <w:t>99,496</w:t>
            </w:r>
          </w:p>
        </w:tc>
      </w:tr>
    </w:tbl>
    <w:p w14:paraId="6E7FF8FD" w14:textId="77777777" w:rsidR="00721161" w:rsidRPr="00F76DB4" w:rsidRDefault="00721161" w:rsidP="00B10962">
      <w:pPr>
        <w:spacing w:after="0" w:line="240" w:lineRule="auto"/>
        <w:jc w:val="both"/>
        <w:rPr>
          <w:rFonts w:ascii="Lucida Sans Unicode" w:hAnsi="Lucida Sans Unicode" w:cs="Lucida Sans Unicode"/>
        </w:rPr>
      </w:pPr>
    </w:p>
    <w:p w14:paraId="5F1D1FC6" w14:textId="09FE4F26" w:rsidR="00991340" w:rsidRPr="00DE6C2D" w:rsidRDefault="00991340" w:rsidP="00991340">
      <w:pPr>
        <w:suppressAutoHyphens/>
        <w:spacing w:after="0" w:line="276" w:lineRule="auto"/>
        <w:jc w:val="both"/>
        <w:rPr>
          <w:rFonts w:ascii="Lucida Sans Unicode" w:hAnsi="Lucida Sans Unicode" w:cs="Lucida Sans Unicode"/>
        </w:rPr>
      </w:pPr>
      <w:bookmarkStart w:id="1" w:name="_Hlk183611463"/>
      <w:r w:rsidRPr="00F76DB4">
        <w:rPr>
          <w:rFonts w:ascii="Lucida Sans Unicode" w:hAnsi="Lucida Sans Unicode" w:cs="Lucida Sans Unicode"/>
        </w:rPr>
        <w:t>Cabe mencionar que una vez agotada la cadena impugnativa respecto de los resultados en cuanto a la elección de Diputados, este no ostentó modificación alguna, quedando firmes los resultados citados y consignados en el acuerdo IEPC-ACG-322/2024.</w:t>
      </w:r>
    </w:p>
    <w:bookmarkEnd w:id="1"/>
    <w:p w14:paraId="08E1F267" w14:textId="77777777" w:rsidR="00991340" w:rsidRDefault="00991340" w:rsidP="007D4C11">
      <w:pPr>
        <w:spacing w:after="0" w:line="240" w:lineRule="auto"/>
        <w:ind w:left="993" w:right="1183"/>
        <w:jc w:val="both"/>
        <w:rPr>
          <w:rFonts w:ascii="Lucida Sans Unicode" w:hAnsi="Lucida Sans Unicode" w:cs="Lucida Sans Unicode"/>
          <w:b/>
          <w:bCs/>
        </w:rPr>
      </w:pPr>
    </w:p>
    <w:p w14:paraId="509AFC74" w14:textId="32A5A885" w:rsidR="007D4C11" w:rsidRPr="00E6000F" w:rsidRDefault="00EC7EE2" w:rsidP="007E5AA0">
      <w:pPr>
        <w:spacing w:after="0" w:line="240" w:lineRule="auto"/>
        <w:ind w:left="993" w:right="1183"/>
        <w:jc w:val="both"/>
        <w:rPr>
          <w:rFonts w:ascii="Lucida Sans Unicode" w:hAnsi="Lucida Sans Unicode" w:cs="Lucida Sans Unicode"/>
        </w:rPr>
      </w:pPr>
      <w:r w:rsidRPr="00E6000F">
        <w:rPr>
          <w:rFonts w:ascii="Lucida Sans Unicode" w:hAnsi="Lucida Sans Unicode" w:cs="Lucida Sans Unicode"/>
          <w:b/>
          <w:bCs/>
        </w:rPr>
        <w:t xml:space="preserve">Tabla 3. Porcentaje de votación obtenida por el partido político local “Hagamos” en la elección a munícipes. </w:t>
      </w:r>
      <w:r w:rsidRPr="00E6000F">
        <w:rPr>
          <w:rFonts w:ascii="Lucida Sans Unicode" w:hAnsi="Lucida Sans Unicode" w:cs="Lucida Sans Unicode"/>
        </w:rPr>
        <w:t xml:space="preserve">(De conformidad con los acuerdos identificados con las claves alfanuméricas IEPC-ACG-197/2024 al IEPC-ACG-321/2024, </w:t>
      </w:r>
      <w:r w:rsidRPr="00E6000F">
        <w:rPr>
          <w:rFonts w:ascii="Lucida Sans Unicode" w:hAnsi="Lucida Sans Unicode" w:cs="Lucida Sans Unicode"/>
          <w:b/>
          <w:bCs/>
        </w:rPr>
        <w:t>en relación con los municipios que sufrieron modificaciones en las votaciones derivadas de sentencias jurisdiccionales</w:t>
      </w:r>
      <w:r w:rsidRPr="00E6000F">
        <w:rPr>
          <w:rFonts w:ascii="Lucida Sans Unicode" w:hAnsi="Lucida Sans Unicode" w:cs="Lucida Sans Unicode"/>
        </w:rPr>
        <w:t xml:space="preserve">, lo cuales se aprobaron por el Consejo General mediante los siguientes acuerdos: </w:t>
      </w:r>
      <w:r w:rsidRPr="00D562DE">
        <w:rPr>
          <w:rFonts w:ascii="Lucida Sans Unicode" w:hAnsi="Lucida Sans Unicode" w:cs="Lucida Sans Unicode"/>
        </w:rPr>
        <w:t xml:space="preserve">Guadalajara </w:t>
      </w:r>
      <w:r w:rsidRPr="00D562DE">
        <w:rPr>
          <w:rFonts w:ascii="Lucida Sans Unicode" w:hAnsi="Lucida Sans Unicode" w:cs="Lucida Sans Unicode"/>
          <w:b/>
          <w:bCs/>
        </w:rPr>
        <w:t>IEPC-ACG-335/2024</w:t>
      </w:r>
      <w:r w:rsidR="00E346AC" w:rsidRPr="00D562DE">
        <w:rPr>
          <w:rStyle w:val="Refdenotaalpie"/>
          <w:rFonts w:ascii="Lucida Sans Unicode" w:hAnsi="Lucida Sans Unicode" w:cs="Lucida Sans Unicode"/>
          <w:b/>
          <w:bCs/>
        </w:rPr>
        <w:footnoteReference w:id="19"/>
      </w:r>
      <w:r w:rsidRPr="00D562DE">
        <w:rPr>
          <w:rFonts w:ascii="Lucida Sans Unicode" w:hAnsi="Lucida Sans Unicode" w:cs="Lucida Sans Unicode"/>
        </w:rPr>
        <w:t xml:space="preserve">; La Barca </w:t>
      </w:r>
      <w:r w:rsidRPr="00D562DE">
        <w:rPr>
          <w:rFonts w:ascii="Lucida Sans Unicode" w:hAnsi="Lucida Sans Unicode" w:cs="Lucida Sans Unicode"/>
          <w:b/>
          <w:bCs/>
        </w:rPr>
        <w:t>IEPC-ACG-337/2024</w:t>
      </w:r>
      <w:r w:rsidR="00E346AC" w:rsidRPr="00D562DE">
        <w:rPr>
          <w:rStyle w:val="Refdenotaalpie"/>
          <w:rFonts w:ascii="Lucida Sans Unicode" w:hAnsi="Lucida Sans Unicode" w:cs="Lucida Sans Unicode"/>
          <w:b/>
          <w:bCs/>
        </w:rPr>
        <w:footnoteReference w:id="20"/>
      </w:r>
      <w:r w:rsidRPr="00D562DE">
        <w:rPr>
          <w:rFonts w:ascii="Lucida Sans Unicode" w:hAnsi="Lucida Sans Unicode" w:cs="Lucida Sans Unicode"/>
        </w:rPr>
        <w:t xml:space="preserve">; Tonalá </w:t>
      </w:r>
      <w:r w:rsidRPr="00D562DE">
        <w:rPr>
          <w:rFonts w:ascii="Lucida Sans Unicode" w:hAnsi="Lucida Sans Unicode" w:cs="Lucida Sans Unicode"/>
          <w:b/>
          <w:bCs/>
        </w:rPr>
        <w:t>IEPC-ACG-339/2024</w:t>
      </w:r>
      <w:r w:rsidR="00E346AC" w:rsidRPr="00D562DE">
        <w:rPr>
          <w:rStyle w:val="Refdenotaalpie"/>
          <w:rFonts w:ascii="Lucida Sans Unicode" w:hAnsi="Lucida Sans Unicode" w:cs="Lucida Sans Unicode"/>
          <w:b/>
          <w:bCs/>
        </w:rPr>
        <w:footnoteReference w:id="21"/>
      </w:r>
      <w:r w:rsidRPr="00D562DE">
        <w:rPr>
          <w:rFonts w:ascii="Lucida Sans Unicode" w:hAnsi="Lucida Sans Unicode" w:cs="Lucida Sans Unicode"/>
        </w:rPr>
        <w:t xml:space="preserve">; Yahualica de González Gallo </w:t>
      </w:r>
      <w:r w:rsidRPr="00D562DE">
        <w:rPr>
          <w:rFonts w:ascii="Lucida Sans Unicode" w:hAnsi="Lucida Sans Unicode" w:cs="Lucida Sans Unicode"/>
          <w:b/>
          <w:bCs/>
        </w:rPr>
        <w:t>IEPC-ACG-340/2024</w:t>
      </w:r>
      <w:r w:rsidR="00E346AC" w:rsidRPr="00D562DE">
        <w:rPr>
          <w:rStyle w:val="Refdenotaalpie"/>
          <w:rFonts w:ascii="Lucida Sans Unicode" w:hAnsi="Lucida Sans Unicode" w:cs="Lucida Sans Unicode"/>
          <w:b/>
          <w:bCs/>
        </w:rPr>
        <w:footnoteReference w:id="22"/>
      </w:r>
      <w:r w:rsidR="00CC2521">
        <w:rPr>
          <w:rFonts w:ascii="Lucida Sans Unicode" w:hAnsi="Lucida Sans Unicode" w:cs="Lucida Sans Unicode"/>
          <w:b/>
          <w:bCs/>
        </w:rPr>
        <w:t>,</w:t>
      </w:r>
      <w:r w:rsidRPr="00D562DE">
        <w:rPr>
          <w:rFonts w:ascii="Lucida Sans Unicode" w:hAnsi="Lucida Sans Unicode" w:cs="Lucida Sans Unicode"/>
        </w:rPr>
        <w:t xml:space="preserve"> Amatitán </w:t>
      </w:r>
      <w:r w:rsidRPr="00D562DE">
        <w:rPr>
          <w:rFonts w:ascii="Lucida Sans Unicode" w:hAnsi="Lucida Sans Unicode" w:cs="Lucida Sans Unicode"/>
          <w:b/>
          <w:bCs/>
        </w:rPr>
        <w:t>IEPC-ACG-341/2024</w:t>
      </w:r>
      <w:r w:rsidR="00B066E7" w:rsidRPr="00D562DE">
        <w:rPr>
          <w:rStyle w:val="Refdenotaalpie"/>
          <w:rFonts w:ascii="Lucida Sans Unicode" w:hAnsi="Lucida Sans Unicode" w:cs="Lucida Sans Unicode"/>
          <w:b/>
          <w:bCs/>
        </w:rPr>
        <w:footnoteReference w:id="23"/>
      </w:r>
      <w:r w:rsidR="00B066E7" w:rsidRPr="00D562DE">
        <w:rPr>
          <w:rFonts w:ascii="Lucida Sans Unicode" w:hAnsi="Lucida Sans Unicode" w:cs="Lucida Sans Unicode"/>
          <w:b/>
          <w:bCs/>
        </w:rPr>
        <w:t>;</w:t>
      </w:r>
      <w:r w:rsidRPr="00D562DE">
        <w:rPr>
          <w:rFonts w:ascii="Lucida Sans Unicode" w:hAnsi="Lucida Sans Unicode" w:cs="Lucida Sans Unicode"/>
          <w:b/>
          <w:bCs/>
        </w:rPr>
        <w:t xml:space="preserve"> </w:t>
      </w:r>
      <w:r w:rsidRPr="00D562DE">
        <w:rPr>
          <w:rFonts w:ascii="Lucida Sans Unicode" w:hAnsi="Lucida Sans Unicode" w:cs="Lucida Sans Unicode"/>
        </w:rPr>
        <w:t xml:space="preserve">Zapotlán el Grande </w:t>
      </w:r>
      <w:r w:rsidRPr="00D562DE">
        <w:rPr>
          <w:rFonts w:ascii="Lucida Sans Unicode" w:hAnsi="Lucida Sans Unicode" w:cs="Lucida Sans Unicode"/>
          <w:b/>
          <w:bCs/>
        </w:rPr>
        <w:t>SG-JRC-</w:t>
      </w:r>
      <w:r w:rsidRPr="002B44F3">
        <w:rPr>
          <w:rFonts w:ascii="Lucida Sans Unicode" w:hAnsi="Lucida Sans Unicode" w:cs="Lucida Sans Unicode"/>
          <w:b/>
          <w:bCs/>
        </w:rPr>
        <w:t>0381/2024</w:t>
      </w:r>
      <w:r w:rsidR="00B066E7" w:rsidRPr="002B44F3">
        <w:rPr>
          <w:rStyle w:val="Refdenotaalpie"/>
          <w:rFonts w:ascii="Lucida Sans Unicode" w:hAnsi="Lucida Sans Unicode" w:cs="Lucida Sans Unicode"/>
          <w:b/>
          <w:bCs/>
        </w:rPr>
        <w:footnoteReference w:id="24"/>
      </w:r>
      <w:r w:rsidRPr="002B44F3">
        <w:rPr>
          <w:rFonts w:ascii="Lucida Sans Unicode" w:hAnsi="Lucida Sans Unicode" w:cs="Lucida Sans Unicode"/>
          <w:b/>
          <w:bCs/>
        </w:rPr>
        <w:t xml:space="preserve"> </w:t>
      </w:r>
      <w:r w:rsidRPr="002B44F3">
        <w:rPr>
          <w:rFonts w:ascii="Lucida Sans Unicode" w:hAnsi="Lucida Sans Unicode" w:cs="Lucida Sans Unicode"/>
        </w:rPr>
        <w:t xml:space="preserve">y San Pedro Tlaquepaque </w:t>
      </w:r>
      <w:r w:rsidRPr="002B44F3">
        <w:rPr>
          <w:rFonts w:ascii="Lucida Sans Unicode" w:hAnsi="Lucida Sans Unicode" w:cs="Lucida Sans Unicode"/>
          <w:b/>
          <w:bCs/>
        </w:rPr>
        <w:t>SG-JRC-0247/2024</w:t>
      </w:r>
      <w:r w:rsidR="00B066E7" w:rsidRPr="002B44F3">
        <w:rPr>
          <w:rStyle w:val="Refdenotaalpie"/>
          <w:rFonts w:ascii="Lucida Sans Unicode" w:hAnsi="Lucida Sans Unicode" w:cs="Lucida Sans Unicode"/>
          <w:b/>
          <w:bCs/>
        </w:rPr>
        <w:footnoteReference w:id="25"/>
      </w:r>
      <w:r w:rsidRPr="002B44F3">
        <w:rPr>
          <w:rFonts w:ascii="Lucida Sans Unicode" w:hAnsi="Lucida Sans Unicode" w:cs="Lucida Sans Unicode"/>
          <w:b/>
          <w:bCs/>
        </w:rPr>
        <w:t>.</w:t>
      </w:r>
      <w:r w:rsidRPr="002B44F3">
        <w:rPr>
          <w:rFonts w:ascii="Lucida Sans Unicode" w:hAnsi="Lucida Sans Unicode" w:cs="Lucida Sans Unicode"/>
        </w:rPr>
        <w:t>)</w:t>
      </w:r>
      <w:r w:rsidR="00CC2521">
        <w:rPr>
          <w:rFonts w:ascii="Lucida Sans Unicode" w:hAnsi="Lucida Sans Unicode" w:cs="Lucida Sans Unicode"/>
        </w:rPr>
        <w:t>, la</w:t>
      </w:r>
      <w:r w:rsidR="007E5AA0" w:rsidRPr="002B44F3">
        <w:rPr>
          <w:rFonts w:ascii="Lucida Sans Unicode" w:hAnsi="Lucida Sans Unicode" w:cs="Lucida Sans Unicode"/>
        </w:rPr>
        <w:t xml:space="preserve"> </w:t>
      </w:r>
      <w:r w:rsidR="007D4C11" w:rsidRPr="002B44F3">
        <w:rPr>
          <w:rFonts w:ascii="Lucida Sans Unicode" w:hAnsi="Lucida Sans Unicode" w:cs="Lucida Sans Unicode"/>
        </w:rPr>
        <w:t xml:space="preserve">información </w:t>
      </w:r>
      <w:r w:rsidR="00CC2521">
        <w:rPr>
          <w:rFonts w:ascii="Lucida Sans Unicode" w:hAnsi="Lucida Sans Unicode" w:cs="Lucida Sans Unicode"/>
        </w:rPr>
        <w:t xml:space="preserve">se encuentra </w:t>
      </w:r>
      <w:r w:rsidR="007D4C11" w:rsidRPr="002B44F3">
        <w:rPr>
          <w:rFonts w:ascii="Lucida Sans Unicode" w:hAnsi="Lucida Sans Unicode" w:cs="Lucida Sans Unicode"/>
        </w:rPr>
        <w:t>desagregada en el anexo que acompaña el presente acuerdo conjuntamente con la votación obtenida en los demás municipios que fueron confirmados por la autoridad jurisdiccional correspondiente o no fueron impugnados, de los que se obtiene la siguiente votación y porcentaje:</w:t>
      </w:r>
    </w:p>
    <w:p w14:paraId="4C06D083" w14:textId="77777777" w:rsidR="00721161" w:rsidRPr="00E6000F" w:rsidRDefault="00721161" w:rsidP="00B10962">
      <w:pPr>
        <w:spacing w:after="0" w:line="240" w:lineRule="auto"/>
        <w:jc w:val="both"/>
        <w:rPr>
          <w:rFonts w:ascii="Lucida Sans Unicode" w:hAnsi="Lucida Sans Unicode" w:cs="Lucida Sans Unicode"/>
        </w:rPr>
      </w:pPr>
    </w:p>
    <w:tbl>
      <w:tblPr>
        <w:tblStyle w:val="Tablaconcuadrcula"/>
        <w:tblW w:w="0" w:type="auto"/>
        <w:jc w:val="center"/>
        <w:tblLook w:val="04A0" w:firstRow="1" w:lastRow="0" w:firstColumn="1" w:lastColumn="0" w:noHBand="0" w:noVBand="1"/>
      </w:tblPr>
      <w:tblGrid>
        <w:gridCol w:w="2972"/>
        <w:gridCol w:w="1985"/>
        <w:gridCol w:w="1988"/>
      </w:tblGrid>
      <w:tr w:rsidR="00721161" w:rsidRPr="00E6000F" w14:paraId="5624AB38" w14:textId="77777777" w:rsidTr="00BC52CB">
        <w:trPr>
          <w:jc w:val="center"/>
        </w:trPr>
        <w:tc>
          <w:tcPr>
            <w:tcW w:w="2972" w:type="dxa"/>
            <w:shd w:val="clear" w:color="auto" w:fill="auto"/>
          </w:tcPr>
          <w:p w14:paraId="3C7A07E8" w14:textId="77777777" w:rsidR="00721161" w:rsidRPr="00E6000F" w:rsidRDefault="00721161" w:rsidP="00B10962">
            <w:pPr>
              <w:shd w:val="clear" w:color="auto" w:fill="D9D9D9" w:themeFill="background1" w:themeFillShade="D9"/>
              <w:jc w:val="center"/>
              <w:rPr>
                <w:rFonts w:ascii="Lucida Sans Unicode" w:hAnsi="Lucida Sans Unicode" w:cs="Lucida Sans Unicode"/>
                <w:b/>
                <w:sz w:val="20"/>
                <w:szCs w:val="20"/>
              </w:rPr>
            </w:pPr>
            <w:r w:rsidRPr="00E6000F">
              <w:rPr>
                <w:rFonts w:ascii="Lucida Sans Unicode" w:hAnsi="Lucida Sans Unicode" w:cs="Lucida Sans Unicode"/>
                <w:b/>
                <w:sz w:val="20"/>
                <w:szCs w:val="20"/>
              </w:rPr>
              <w:t>TIPOS DE VOTACIÓN</w:t>
            </w:r>
          </w:p>
        </w:tc>
        <w:tc>
          <w:tcPr>
            <w:tcW w:w="1985" w:type="dxa"/>
            <w:shd w:val="clear" w:color="auto" w:fill="auto"/>
          </w:tcPr>
          <w:p w14:paraId="308E32B6" w14:textId="77777777" w:rsidR="00721161" w:rsidRPr="00E6000F" w:rsidRDefault="00721161" w:rsidP="00B10962">
            <w:pPr>
              <w:shd w:val="clear" w:color="auto" w:fill="D9D9D9" w:themeFill="background1" w:themeFillShade="D9"/>
              <w:jc w:val="center"/>
              <w:rPr>
                <w:rFonts w:ascii="Lucida Sans Unicode" w:hAnsi="Lucida Sans Unicode" w:cs="Lucida Sans Unicode"/>
                <w:b/>
                <w:sz w:val="20"/>
                <w:szCs w:val="20"/>
              </w:rPr>
            </w:pPr>
            <w:r w:rsidRPr="00E6000F">
              <w:rPr>
                <w:rFonts w:ascii="Lucida Sans Unicode" w:hAnsi="Lucida Sans Unicode" w:cs="Lucida Sans Unicode"/>
                <w:b/>
                <w:sz w:val="20"/>
                <w:szCs w:val="20"/>
              </w:rPr>
              <w:t>PORCENTAJE</w:t>
            </w:r>
          </w:p>
        </w:tc>
        <w:tc>
          <w:tcPr>
            <w:tcW w:w="1988" w:type="dxa"/>
            <w:shd w:val="clear" w:color="auto" w:fill="auto"/>
          </w:tcPr>
          <w:p w14:paraId="5A3C4B61" w14:textId="77777777" w:rsidR="00721161" w:rsidRPr="00E6000F" w:rsidRDefault="00721161" w:rsidP="00B10962">
            <w:pPr>
              <w:shd w:val="clear" w:color="auto" w:fill="D9D9D9" w:themeFill="background1" w:themeFillShade="D9"/>
              <w:jc w:val="center"/>
              <w:rPr>
                <w:rFonts w:ascii="Lucida Sans Unicode" w:hAnsi="Lucida Sans Unicode" w:cs="Lucida Sans Unicode"/>
                <w:b/>
                <w:sz w:val="20"/>
                <w:szCs w:val="20"/>
              </w:rPr>
            </w:pPr>
            <w:r w:rsidRPr="00E6000F">
              <w:rPr>
                <w:rFonts w:ascii="Lucida Sans Unicode" w:hAnsi="Lucida Sans Unicode" w:cs="Lucida Sans Unicode"/>
                <w:b/>
                <w:sz w:val="20"/>
                <w:szCs w:val="20"/>
              </w:rPr>
              <w:t>TOTAL</w:t>
            </w:r>
          </w:p>
        </w:tc>
      </w:tr>
      <w:tr w:rsidR="00721161" w:rsidRPr="00E6000F" w14:paraId="0699500C" w14:textId="77777777" w:rsidTr="00BC52CB">
        <w:trPr>
          <w:jc w:val="center"/>
        </w:trPr>
        <w:tc>
          <w:tcPr>
            <w:tcW w:w="2972" w:type="dxa"/>
          </w:tcPr>
          <w:p w14:paraId="57C95B29"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Votación Total Emitida</w:t>
            </w:r>
          </w:p>
        </w:tc>
        <w:tc>
          <w:tcPr>
            <w:tcW w:w="1985" w:type="dxa"/>
          </w:tcPr>
          <w:p w14:paraId="62BB093C" w14:textId="77777777" w:rsidR="00721161" w:rsidRPr="00E6000F" w:rsidRDefault="00721161" w:rsidP="00B10962">
            <w:pPr>
              <w:jc w:val="center"/>
              <w:rPr>
                <w:rFonts w:ascii="Lucida Sans Unicode" w:hAnsi="Lucida Sans Unicode" w:cs="Lucida Sans Unicode"/>
                <w:sz w:val="20"/>
                <w:szCs w:val="20"/>
              </w:rPr>
            </w:pPr>
          </w:p>
        </w:tc>
        <w:tc>
          <w:tcPr>
            <w:tcW w:w="1988" w:type="dxa"/>
          </w:tcPr>
          <w:p w14:paraId="3C5E3EBB" w14:textId="53ED21E3"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3,6</w:t>
            </w:r>
            <w:r w:rsidR="00FA7A74" w:rsidRPr="00E6000F">
              <w:rPr>
                <w:rFonts w:ascii="Lucida Sans Unicode" w:hAnsi="Lucida Sans Unicode" w:cs="Lucida Sans Unicode"/>
                <w:sz w:val="20"/>
                <w:szCs w:val="20"/>
              </w:rPr>
              <w:t>8</w:t>
            </w:r>
            <w:r w:rsidR="00FC6446" w:rsidRPr="00E6000F">
              <w:rPr>
                <w:rFonts w:ascii="Lucida Sans Unicode" w:hAnsi="Lucida Sans Unicode" w:cs="Lucida Sans Unicode"/>
                <w:sz w:val="20"/>
                <w:szCs w:val="20"/>
              </w:rPr>
              <w:t>5</w:t>
            </w:r>
            <w:r w:rsidRPr="00E6000F">
              <w:rPr>
                <w:rFonts w:ascii="Lucida Sans Unicode" w:hAnsi="Lucida Sans Unicode" w:cs="Lucida Sans Unicode"/>
                <w:sz w:val="20"/>
                <w:szCs w:val="20"/>
              </w:rPr>
              <w:t>,</w:t>
            </w:r>
            <w:r w:rsidR="00FC6446" w:rsidRPr="00E6000F">
              <w:rPr>
                <w:rFonts w:ascii="Lucida Sans Unicode" w:hAnsi="Lucida Sans Unicode" w:cs="Lucida Sans Unicode"/>
                <w:sz w:val="20"/>
                <w:szCs w:val="20"/>
              </w:rPr>
              <w:t>787</w:t>
            </w:r>
          </w:p>
        </w:tc>
      </w:tr>
      <w:tr w:rsidR="00721161" w:rsidRPr="00E6000F" w14:paraId="650F1656" w14:textId="77777777" w:rsidTr="00BC52CB">
        <w:trPr>
          <w:jc w:val="center"/>
        </w:trPr>
        <w:tc>
          <w:tcPr>
            <w:tcW w:w="2972" w:type="dxa"/>
          </w:tcPr>
          <w:p w14:paraId="42A0941B"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Votación Válida Emitida</w:t>
            </w:r>
          </w:p>
        </w:tc>
        <w:tc>
          <w:tcPr>
            <w:tcW w:w="1985" w:type="dxa"/>
          </w:tcPr>
          <w:p w14:paraId="255EAF0B"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100%</w:t>
            </w:r>
          </w:p>
        </w:tc>
        <w:tc>
          <w:tcPr>
            <w:tcW w:w="1988" w:type="dxa"/>
          </w:tcPr>
          <w:p w14:paraId="3C6E0DAA" w14:textId="5F6BD706"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3,5</w:t>
            </w:r>
            <w:r w:rsidR="00FA7A74" w:rsidRPr="00E6000F">
              <w:rPr>
                <w:rFonts w:ascii="Lucida Sans Unicode" w:hAnsi="Lucida Sans Unicode" w:cs="Lucida Sans Unicode"/>
                <w:sz w:val="20"/>
                <w:szCs w:val="20"/>
              </w:rPr>
              <w:t>8</w:t>
            </w:r>
            <w:r w:rsidR="009E3328" w:rsidRPr="00E6000F">
              <w:rPr>
                <w:rFonts w:ascii="Lucida Sans Unicode" w:hAnsi="Lucida Sans Unicode" w:cs="Lucida Sans Unicode"/>
                <w:sz w:val="20"/>
                <w:szCs w:val="20"/>
              </w:rPr>
              <w:t>8</w:t>
            </w:r>
            <w:r w:rsidRPr="00E6000F">
              <w:rPr>
                <w:rFonts w:ascii="Lucida Sans Unicode" w:hAnsi="Lucida Sans Unicode" w:cs="Lucida Sans Unicode"/>
                <w:sz w:val="20"/>
                <w:szCs w:val="20"/>
              </w:rPr>
              <w:t>,</w:t>
            </w:r>
            <w:r w:rsidR="009E3328" w:rsidRPr="00E6000F">
              <w:rPr>
                <w:rFonts w:ascii="Lucida Sans Unicode" w:hAnsi="Lucida Sans Unicode" w:cs="Lucida Sans Unicode"/>
                <w:sz w:val="20"/>
                <w:szCs w:val="20"/>
              </w:rPr>
              <w:t>422</w:t>
            </w:r>
          </w:p>
        </w:tc>
      </w:tr>
      <w:tr w:rsidR="00721161" w:rsidRPr="00E6000F" w14:paraId="44FC8494" w14:textId="77777777" w:rsidTr="00BC52CB">
        <w:trPr>
          <w:jc w:val="center"/>
        </w:trPr>
        <w:tc>
          <w:tcPr>
            <w:tcW w:w="2972" w:type="dxa"/>
          </w:tcPr>
          <w:p w14:paraId="0ED8CA72"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3% de Votación Válida Emitida</w:t>
            </w:r>
          </w:p>
        </w:tc>
        <w:tc>
          <w:tcPr>
            <w:tcW w:w="1985" w:type="dxa"/>
          </w:tcPr>
          <w:p w14:paraId="2DDB2BCA"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3%</w:t>
            </w:r>
          </w:p>
        </w:tc>
        <w:tc>
          <w:tcPr>
            <w:tcW w:w="1988" w:type="dxa"/>
          </w:tcPr>
          <w:p w14:paraId="4C2BBCF3" w14:textId="1BA5AD01"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107,</w:t>
            </w:r>
            <w:r w:rsidR="00FA7A74" w:rsidRPr="00E6000F">
              <w:rPr>
                <w:rFonts w:ascii="Lucida Sans Unicode" w:hAnsi="Lucida Sans Unicode" w:cs="Lucida Sans Unicode"/>
                <w:sz w:val="20"/>
                <w:szCs w:val="20"/>
              </w:rPr>
              <w:t>6</w:t>
            </w:r>
            <w:r w:rsidR="009E3328" w:rsidRPr="00E6000F">
              <w:rPr>
                <w:rFonts w:ascii="Lucida Sans Unicode" w:hAnsi="Lucida Sans Unicode" w:cs="Lucida Sans Unicode"/>
                <w:sz w:val="20"/>
                <w:szCs w:val="20"/>
              </w:rPr>
              <w:t>52</w:t>
            </w:r>
            <w:r w:rsidRPr="00E6000F">
              <w:rPr>
                <w:rFonts w:ascii="Lucida Sans Unicode" w:hAnsi="Lucida Sans Unicode" w:cs="Lucida Sans Unicode"/>
                <w:sz w:val="20"/>
                <w:szCs w:val="20"/>
              </w:rPr>
              <w:t>.</w:t>
            </w:r>
            <w:r w:rsidR="009E3328" w:rsidRPr="00E6000F">
              <w:rPr>
                <w:rFonts w:ascii="Lucida Sans Unicode" w:hAnsi="Lucida Sans Unicode" w:cs="Lucida Sans Unicode"/>
                <w:sz w:val="20"/>
                <w:szCs w:val="20"/>
              </w:rPr>
              <w:t>66</w:t>
            </w:r>
          </w:p>
        </w:tc>
      </w:tr>
      <w:tr w:rsidR="00721161" w:rsidRPr="00E6000F" w14:paraId="5AAFE363" w14:textId="77777777" w:rsidTr="00BC52CB">
        <w:trPr>
          <w:jc w:val="center"/>
        </w:trPr>
        <w:tc>
          <w:tcPr>
            <w:tcW w:w="2972" w:type="dxa"/>
          </w:tcPr>
          <w:p w14:paraId="2676F47D"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Votación obtenida por el partido político local “HAGAMOS”, en las elecciones de munícipes.</w:t>
            </w:r>
          </w:p>
        </w:tc>
        <w:tc>
          <w:tcPr>
            <w:tcW w:w="1985" w:type="dxa"/>
          </w:tcPr>
          <w:p w14:paraId="3C8E2744" w14:textId="77777777" w:rsidR="00721161" w:rsidRPr="00E6000F" w:rsidRDefault="00721161" w:rsidP="00B10962">
            <w:pPr>
              <w:jc w:val="center"/>
              <w:rPr>
                <w:rFonts w:ascii="Lucida Sans Unicode" w:hAnsi="Lucida Sans Unicode" w:cs="Lucida Sans Unicode"/>
                <w:sz w:val="20"/>
                <w:szCs w:val="20"/>
              </w:rPr>
            </w:pPr>
          </w:p>
          <w:p w14:paraId="34853CF6" w14:textId="270162EB"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2.9</w:t>
            </w:r>
            <w:r w:rsidR="0039220F" w:rsidRPr="00E6000F">
              <w:rPr>
                <w:rFonts w:ascii="Lucida Sans Unicode" w:hAnsi="Lucida Sans Unicode" w:cs="Lucida Sans Unicode"/>
                <w:sz w:val="20"/>
                <w:szCs w:val="20"/>
              </w:rPr>
              <w:t>56</w:t>
            </w:r>
            <w:r w:rsidR="00010793" w:rsidRPr="00E6000F">
              <w:rPr>
                <w:rFonts w:ascii="Lucida Sans Unicode" w:hAnsi="Lucida Sans Unicode" w:cs="Lucida Sans Unicode"/>
                <w:sz w:val="20"/>
                <w:szCs w:val="20"/>
              </w:rPr>
              <w:t>7</w:t>
            </w:r>
            <w:r w:rsidRPr="00E6000F">
              <w:rPr>
                <w:rFonts w:ascii="Lucida Sans Unicode" w:hAnsi="Lucida Sans Unicode" w:cs="Lucida Sans Unicode"/>
                <w:sz w:val="20"/>
                <w:szCs w:val="20"/>
              </w:rPr>
              <w:t>%</w:t>
            </w:r>
          </w:p>
        </w:tc>
        <w:tc>
          <w:tcPr>
            <w:tcW w:w="1988" w:type="dxa"/>
          </w:tcPr>
          <w:p w14:paraId="76807A5D" w14:textId="77777777" w:rsidR="00721161" w:rsidRPr="00E6000F" w:rsidRDefault="00721161" w:rsidP="00B10962">
            <w:pPr>
              <w:jc w:val="center"/>
              <w:rPr>
                <w:rFonts w:ascii="Lucida Sans Unicode" w:hAnsi="Lucida Sans Unicode" w:cs="Lucida Sans Unicode"/>
                <w:sz w:val="20"/>
                <w:szCs w:val="20"/>
              </w:rPr>
            </w:pPr>
          </w:p>
          <w:p w14:paraId="39E32930" w14:textId="250F8AD8"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10</w:t>
            </w:r>
            <w:r w:rsidR="0039220F" w:rsidRPr="00E6000F">
              <w:rPr>
                <w:rFonts w:ascii="Lucida Sans Unicode" w:hAnsi="Lucida Sans Unicode" w:cs="Lucida Sans Unicode"/>
                <w:sz w:val="20"/>
                <w:szCs w:val="20"/>
              </w:rPr>
              <w:t>6</w:t>
            </w:r>
            <w:r w:rsidRPr="00E6000F">
              <w:rPr>
                <w:rFonts w:ascii="Lucida Sans Unicode" w:hAnsi="Lucida Sans Unicode" w:cs="Lucida Sans Unicode"/>
                <w:sz w:val="20"/>
                <w:szCs w:val="20"/>
              </w:rPr>
              <w:t>,</w:t>
            </w:r>
            <w:r w:rsidR="00010793" w:rsidRPr="00E6000F">
              <w:rPr>
                <w:rFonts w:ascii="Lucida Sans Unicode" w:hAnsi="Lucida Sans Unicode" w:cs="Lucida Sans Unicode"/>
                <w:sz w:val="20"/>
                <w:szCs w:val="20"/>
              </w:rPr>
              <w:t>099</w:t>
            </w:r>
          </w:p>
        </w:tc>
      </w:tr>
    </w:tbl>
    <w:p w14:paraId="0BE1E27F" w14:textId="77777777" w:rsidR="003174C8" w:rsidRPr="002B44F3" w:rsidRDefault="003174C8" w:rsidP="003174C8">
      <w:pPr>
        <w:suppressAutoHyphens/>
        <w:spacing w:after="0" w:line="276" w:lineRule="auto"/>
        <w:jc w:val="both"/>
        <w:rPr>
          <w:rFonts w:ascii="Lucida Sans Unicode" w:hAnsi="Lucida Sans Unicode" w:cs="Lucida Sans Unicode"/>
        </w:rPr>
      </w:pPr>
      <w:bookmarkStart w:id="2" w:name="_Hlk183611483"/>
    </w:p>
    <w:p w14:paraId="3297038C" w14:textId="08034DE9" w:rsidR="003174C8" w:rsidRPr="00916DA2" w:rsidRDefault="003174C8" w:rsidP="003174C8">
      <w:pPr>
        <w:suppressAutoHyphens/>
        <w:spacing w:after="0" w:line="276" w:lineRule="auto"/>
        <w:jc w:val="both"/>
        <w:rPr>
          <w:rFonts w:ascii="Lucida Sans Unicode" w:hAnsi="Lucida Sans Unicode" w:cs="Lucida Sans Unicode"/>
        </w:rPr>
      </w:pPr>
      <w:r w:rsidRPr="002B44F3">
        <w:rPr>
          <w:rFonts w:ascii="Lucida Sans Unicode" w:hAnsi="Lucida Sans Unicode" w:cs="Lucida Sans Unicode"/>
        </w:rPr>
        <w:t xml:space="preserve">Cabe mencionar que una vez agotada la cadena impugnativa respecto de los resultados en cuanto a la elección a </w:t>
      </w:r>
      <w:r w:rsidR="00F76DB4">
        <w:rPr>
          <w:rFonts w:ascii="Lucida Sans Unicode" w:hAnsi="Lucida Sans Unicode" w:cs="Lucida Sans Unicode"/>
        </w:rPr>
        <w:t>m</w:t>
      </w:r>
      <w:r w:rsidRPr="002B44F3">
        <w:rPr>
          <w:rFonts w:ascii="Lucida Sans Unicode" w:hAnsi="Lucida Sans Unicode" w:cs="Lucida Sans Unicode"/>
        </w:rPr>
        <w:t>unícipes, est</w:t>
      </w:r>
      <w:r w:rsidR="00DA3617">
        <w:rPr>
          <w:rFonts w:ascii="Lucida Sans Unicode" w:hAnsi="Lucida Sans Unicode" w:cs="Lucida Sans Unicode"/>
        </w:rPr>
        <w:t>os</w:t>
      </w:r>
      <w:r w:rsidRPr="002B44F3">
        <w:rPr>
          <w:rFonts w:ascii="Lucida Sans Unicode" w:hAnsi="Lucida Sans Unicode" w:cs="Lucida Sans Unicode"/>
        </w:rPr>
        <w:t xml:space="preserve"> si tuv</w:t>
      </w:r>
      <w:r w:rsidR="00DA3617">
        <w:rPr>
          <w:rFonts w:ascii="Lucida Sans Unicode" w:hAnsi="Lucida Sans Unicode" w:cs="Lucida Sans Unicode"/>
        </w:rPr>
        <w:t>ier</w:t>
      </w:r>
      <w:r w:rsidRPr="002B44F3">
        <w:rPr>
          <w:rFonts w:ascii="Lucida Sans Unicode" w:hAnsi="Lucida Sans Unicode" w:cs="Lucida Sans Unicode"/>
        </w:rPr>
        <w:t>o</w:t>
      </w:r>
      <w:r w:rsidR="00DA3617">
        <w:rPr>
          <w:rFonts w:ascii="Lucida Sans Unicode" w:hAnsi="Lucida Sans Unicode" w:cs="Lucida Sans Unicode"/>
        </w:rPr>
        <w:t>n</w:t>
      </w:r>
      <w:r w:rsidRPr="002B44F3">
        <w:rPr>
          <w:rFonts w:ascii="Lucida Sans Unicode" w:hAnsi="Lucida Sans Unicode" w:cs="Lucida Sans Unicode"/>
        </w:rPr>
        <w:t xml:space="preserve"> modificaciones respecto a los municipios de Amatitán;</w:t>
      </w:r>
      <w:r w:rsidRPr="002B44F3">
        <w:rPr>
          <w:rFonts w:ascii="Lucida Sans Unicode" w:hAnsi="Lucida Sans Unicode" w:cs="Lucida Sans Unicode"/>
          <w:b/>
          <w:bCs/>
        </w:rPr>
        <w:t xml:space="preserve"> </w:t>
      </w:r>
      <w:r w:rsidRPr="002B44F3">
        <w:rPr>
          <w:rFonts w:ascii="Lucida Sans Unicode" w:hAnsi="Lucida Sans Unicode" w:cs="Lucida Sans Unicode"/>
        </w:rPr>
        <w:t xml:space="preserve">Guadalajara; La Barca; Tonalá; Yahualica de González Gallo; Zapotlán el Grande y San Pedro Tlaquepaque, tal como se observa del anexo número </w:t>
      </w:r>
      <w:r w:rsidRPr="002B44F3">
        <w:rPr>
          <w:rFonts w:ascii="Lucida Sans Unicode" w:hAnsi="Lucida Sans Unicode" w:cs="Lucida Sans Unicode"/>
          <w:b/>
          <w:bCs/>
        </w:rPr>
        <w:t>I</w:t>
      </w:r>
      <w:r w:rsidRPr="002B44F3">
        <w:rPr>
          <w:rFonts w:ascii="Lucida Sans Unicode" w:hAnsi="Lucida Sans Unicode" w:cs="Lucida Sans Unicode"/>
        </w:rPr>
        <w:t xml:space="preserve"> que se adjunta al presente acuerdo.</w:t>
      </w:r>
    </w:p>
    <w:bookmarkEnd w:id="2"/>
    <w:p w14:paraId="680CB97B" w14:textId="77777777" w:rsidR="00624192" w:rsidRPr="00E6000F" w:rsidRDefault="00624192" w:rsidP="001A7A4D">
      <w:pPr>
        <w:suppressAutoHyphens/>
        <w:spacing w:after="0" w:line="276" w:lineRule="auto"/>
        <w:jc w:val="both"/>
        <w:rPr>
          <w:rFonts w:ascii="Lucida Sans Unicode" w:eastAsia="Times New Roman" w:hAnsi="Lucida Sans Unicode" w:cs="Lucida Sans Unicode"/>
          <w:b/>
          <w:lang w:eastAsia="ar-SA"/>
        </w:rPr>
      </w:pPr>
    </w:p>
    <w:p w14:paraId="06476E86" w14:textId="77777777" w:rsidR="001E29CD" w:rsidRPr="00E6000F" w:rsidRDefault="001E29CD" w:rsidP="001A7A4D">
      <w:pPr>
        <w:spacing w:line="276" w:lineRule="auto"/>
        <w:jc w:val="both"/>
        <w:rPr>
          <w:rFonts w:ascii="Lucida Sans Unicode" w:hAnsi="Lucida Sans Unicode" w:cs="Lucida Sans Unicode"/>
        </w:rPr>
      </w:pPr>
      <w:r w:rsidRPr="00E6000F">
        <w:rPr>
          <w:rFonts w:ascii="Lucida Sans Unicode" w:hAnsi="Lucida Sans Unicode" w:cs="Lucida Sans Unicode"/>
        </w:rPr>
        <w:t>Resulta oportuno precisar que, es tomado el porcentaje de votación obtenida en la elección a diputaciones de representación proporcional, debido a que es una votación más completa que la votación de diputaciones de mayoría relativa, ya que contiene la votación emanada de los cómputos distritales y municipales, además del cómputo de la votación de la ciudadanía jalisciense residente en el extranjero, voto anticipado y casillas especiales.</w:t>
      </w:r>
    </w:p>
    <w:p w14:paraId="7E0F6951" w14:textId="77777777" w:rsidR="005C4A3D" w:rsidRPr="00E6000F" w:rsidRDefault="005C4A3D" w:rsidP="0065455B">
      <w:pPr>
        <w:suppressAutoHyphens/>
        <w:spacing w:after="0" w:line="240" w:lineRule="auto"/>
        <w:jc w:val="both"/>
        <w:rPr>
          <w:rFonts w:ascii="Lucida Sans Unicode" w:eastAsia="Times New Roman" w:hAnsi="Lucida Sans Unicode" w:cs="Lucida Sans Unicode"/>
          <w:lang w:eastAsia="ar-SA"/>
        </w:rPr>
      </w:pPr>
    </w:p>
    <w:p w14:paraId="6CA2C8CE" w14:textId="75F2C8D4" w:rsidR="0067554E" w:rsidRDefault="00025D25" w:rsidP="001A7A4D">
      <w:pPr>
        <w:suppressAutoHyphens/>
        <w:spacing w:after="0" w:line="276" w:lineRule="auto"/>
        <w:jc w:val="both"/>
        <w:rPr>
          <w:rFonts w:ascii="Lucida Sans Unicode" w:eastAsia="Times New Roman" w:hAnsi="Lucida Sans Unicode" w:cs="Lucida Sans Unicode"/>
          <w:lang w:val="es-ES" w:eastAsia="ar-SA"/>
        </w:rPr>
      </w:pPr>
      <w:r w:rsidRPr="00E6000F">
        <w:rPr>
          <w:rFonts w:ascii="Lucida Sans Unicode" w:eastAsia="Times New Roman" w:hAnsi="Lucida Sans Unicode" w:cs="Lucida Sans Unicode"/>
          <w:lang w:eastAsia="ar-SA"/>
        </w:rPr>
        <w:t xml:space="preserve">En </w:t>
      </w:r>
      <w:r w:rsidR="00A4791F" w:rsidRPr="00E6000F">
        <w:rPr>
          <w:rFonts w:ascii="Lucida Sans Unicode" w:eastAsia="Times New Roman" w:hAnsi="Lucida Sans Unicode" w:cs="Lucida Sans Unicode"/>
          <w:lang w:eastAsia="ar-SA"/>
        </w:rPr>
        <w:t>relación</w:t>
      </w:r>
      <w:r w:rsidRPr="00E6000F">
        <w:rPr>
          <w:rFonts w:ascii="Lucida Sans Unicode" w:eastAsia="Times New Roman" w:hAnsi="Lucida Sans Unicode" w:cs="Lucida Sans Unicode"/>
          <w:lang w:eastAsia="ar-SA"/>
        </w:rPr>
        <w:t xml:space="preserve"> de lo</w:t>
      </w:r>
      <w:r w:rsidR="002F536D" w:rsidRPr="00E6000F">
        <w:rPr>
          <w:rFonts w:ascii="Lucida Sans Unicode" w:eastAsia="Times New Roman" w:hAnsi="Lucida Sans Unicode" w:cs="Lucida Sans Unicode"/>
          <w:lang w:eastAsia="ar-SA"/>
        </w:rPr>
        <w:t>s resultados</w:t>
      </w:r>
      <w:r w:rsidRPr="00E6000F">
        <w:rPr>
          <w:rFonts w:ascii="Lucida Sans Unicode" w:eastAsia="Times New Roman" w:hAnsi="Lucida Sans Unicode" w:cs="Lucida Sans Unicode"/>
          <w:lang w:eastAsia="ar-SA"/>
        </w:rPr>
        <w:t xml:space="preserve"> anterior</w:t>
      </w:r>
      <w:r w:rsidR="002F536D" w:rsidRPr="00E6000F">
        <w:rPr>
          <w:rFonts w:ascii="Lucida Sans Unicode" w:eastAsia="Times New Roman" w:hAnsi="Lucida Sans Unicode" w:cs="Lucida Sans Unicode"/>
          <w:lang w:eastAsia="ar-SA"/>
        </w:rPr>
        <w:t>es</w:t>
      </w:r>
      <w:r w:rsidR="009F1F2F" w:rsidRPr="00E6000F">
        <w:rPr>
          <w:rFonts w:ascii="Lucida Sans Unicode" w:hAnsi="Lucida Sans Unicode" w:cs="Lucida Sans Unicode"/>
        </w:rPr>
        <w:t>,</w:t>
      </w:r>
      <w:r w:rsidR="005449D5" w:rsidRPr="00E6000F">
        <w:rPr>
          <w:rFonts w:ascii="Lucida Sans Unicode" w:hAnsi="Lucida Sans Unicode" w:cs="Lucida Sans Unicode"/>
        </w:rPr>
        <w:t xml:space="preserve"> es procedente</w:t>
      </w:r>
      <w:r w:rsidR="009F1F2F" w:rsidRPr="00E6000F">
        <w:rPr>
          <w:rFonts w:ascii="Lucida Sans Unicode" w:hAnsi="Lucida Sans Unicode" w:cs="Lucida Sans Unicode"/>
        </w:rPr>
        <w:t xml:space="preserve"> declara</w:t>
      </w:r>
      <w:r w:rsidR="005449D5" w:rsidRPr="00E6000F">
        <w:rPr>
          <w:rFonts w:ascii="Lucida Sans Unicode" w:hAnsi="Lucida Sans Unicode" w:cs="Lucida Sans Unicode"/>
        </w:rPr>
        <w:t>r</w:t>
      </w:r>
      <w:r w:rsidR="009F1F2F" w:rsidRPr="00E6000F">
        <w:rPr>
          <w:rFonts w:ascii="Lucida Sans Unicode" w:hAnsi="Lucida Sans Unicode" w:cs="Lucida Sans Unicode"/>
        </w:rPr>
        <w:t xml:space="preserve"> </w:t>
      </w:r>
      <w:r w:rsidR="00CD3FA1" w:rsidRPr="00E6000F">
        <w:rPr>
          <w:rFonts w:ascii="Lucida Sans Unicode" w:eastAsia="Times New Roman" w:hAnsi="Lucida Sans Unicode" w:cs="Lucida Sans Unicode"/>
          <w:lang w:val="es-ES" w:eastAsia="ar-SA"/>
        </w:rPr>
        <w:t xml:space="preserve">la pérdida del registro como partido político local, del instituto político denominado </w:t>
      </w:r>
      <w:r w:rsidR="00CD3FA1" w:rsidRPr="00E6000F">
        <w:rPr>
          <w:rFonts w:ascii="Lucida Sans Unicode" w:eastAsia="Times New Roman" w:hAnsi="Lucida Sans Unicode" w:cs="Lucida Sans Unicode"/>
          <w:b/>
          <w:lang w:val="es-ES" w:eastAsia="ar-SA"/>
        </w:rPr>
        <w:t>“</w:t>
      </w:r>
      <w:r w:rsidR="002F536D" w:rsidRPr="00E6000F">
        <w:rPr>
          <w:rFonts w:ascii="Lucida Sans Unicode" w:eastAsia="Times New Roman" w:hAnsi="Lucida Sans Unicode" w:cs="Lucida Sans Unicode"/>
          <w:b/>
          <w:lang w:val="es-ES" w:eastAsia="ar-SA"/>
        </w:rPr>
        <w:t>HAGAMOS</w:t>
      </w:r>
      <w:r w:rsidR="00CD3FA1" w:rsidRPr="00E6000F">
        <w:rPr>
          <w:rFonts w:ascii="Lucida Sans Unicode" w:eastAsia="Times New Roman" w:hAnsi="Lucida Sans Unicode" w:cs="Lucida Sans Unicode"/>
          <w:b/>
          <w:lang w:val="es-ES" w:eastAsia="ar-SA"/>
        </w:rPr>
        <w:t>”,</w:t>
      </w:r>
      <w:r w:rsidR="00CD3FA1" w:rsidRPr="00E6000F">
        <w:rPr>
          <w:rFonts w:ascii="Lucida Sans Unicode" w:eastAsia="Times New Roman" w:hAnsi="Lucida Sans Unicode" w:cs="Lucida Sans Unicode"/>
          <w:lang w:val="es-ES" w:eastAsia="ar-SA"/>
        </w:rPr>
        <w:t xml:space="preserve"> en virtud de no haber obtenido el tres por ciento de la votación válida emitida en la</w:t>
      </w:r>
      <w:r w:rsidR="00835D1B" w:rsidRPr="00E6000F">
        <w:rPr>
          <w:rFonts w:ascii="Lucida Sans Unicode" w:eastAsia="Times New Roman" w:hAnsi="Lucida Sans Unicode" w:cs="Lucida Sans Unicode"/>
          <w:lang w:val="es-ES" w:eastAsia="ar-SA"/>
        </w:rPr>
        <w:t>s</w:t>
      </w:r>
      <w:r w:rsidR="00CD3FA1" w:rsidRPr="00E6000F">
        <w:rPr>
          <w:rFonts w:ascii="Lucida Sans Unicode" w:eastAsia="Times New Roman" w:hAnsi="Lucida Sans Unicode" w:cs="Lucida Sans Unicode"/>
          <w:lang w:val="es-ES" w:eastAsia="ar-SA"/>
        </w:rPr>
        <w:t xml:space="preserve"> elecci</w:t>
      </w:r>
      <w:r w:rsidR="00835D1B" w:rsidRPr="00E6000F">
        <w:rPr>
          <w:rFonts w:ascii="Lucida Sans Unicode" w:eastAsia="Times New Roman" w:hAnsi="Lucida Sans Unicode" w:cs="Lucida Sans Unicode"/>
          <w:lang w:val="es-ES" w:eastAsia="ar-SA"/>
        </w:rPr>
        <w:t>ones</w:t>
      </w:r>
      <w:r w:rsidR="00CD3FA1" w:rsidRPr="00E6000F">
        <w:rPr>
          <w:rFonts w:ascii="Lucida Sans Unicode" w:eastAsia="Times New Roman" w:hAnsi="Lucida Sans Unicode" w:cs="Lucida Sans Unicode"/>
          <w:lang w:val="es-ES" w:eastAsia="ar-SA"/>
        </w:rPr>
        <w:t xml:space="preserve"> para</w:t>
      </w:r>
      <w:r w:rsidR="00A4791F" w:rsidRPr="00E6000F">
        <w:rPr>
          <w:rFonts w:ascii="Lucida Sans Unicode" w:eastAsia="Times New Roman" w:hAnsi="Lucida Sans Unicode" w:cs="Lucida Sans Unicode"/>
          <w:lang w:val="es-ES" w:eastAsia="ar-SA"/>
        </w:rPr>
        <w:t xml:space="preserve"> la gubernatura del Estado,</w:t>
      </w:r>
      <w:r w:rsidR="00CD3FA1" w:rsidRPr="00E6000F">
        <w:rPr>
          <w:rFonts w:ascii="Lucida Sans Unicode" w:eastAsia="Times New Roman" w:hAnsi="Lucida Sans Unicode" w:cs="Lucida Sans Unicode"/>
          <w:lang w:val="es-ES" w:eastAsia="ar-SA"/>
        </w:rPr>
        <w:t xml:space="preserve"> diputados y munícipes en el estado de Jalisco, durante el </w:t>
      </w:r>
      <w:r w:rsidR="00FA5ECB" w:rsidRPr="00E6000F">
        <w:rPr>
          <w:rFonts w:ascii="Lucida Sans Unicode" w:eastAsia="Times New Roman" w:hAnsi="Lucida Sans Unicode" w:cs="Lucida Sans Unicode"/>
          <w:lang w:val="es-ES" w:eastAsia="ar-SA"/>
        </w:rPr>
        <w:t>Proceso Electoral</w:t>
      </w:r>
      <w:r w:rsidR="00A4791F" w:rsidRPr="00E6000F">
        <w:rPr>
          <w:rFonts w:ascii="Lucida Sans Unicode" w:eastAsia="Times New Roman" w:hAnsi="Lucida Sans Unicode" w:cs="Lucida Sans Unicode"/>
          <w:lang w:val="es-ES" w:eastAsia="ar-SA"/>
        </w:rPr>
        <w:t xml:space="preserve"> Local</w:t>
      </w:r>
      <w:r w:rsidR="00FA5ECB" w:rsidRPr="00E6000F">
        <w:rPr>
          <w:rFonts w:ascii="Lucida Sans Unicode" w:eastAsia="Times New Roman" w:hAnsi="Lucida Sans Unicode" w:cs="Lucida Sans Unicode"/>
          <w:lang w:val="es-ES" w:eastAsia="ar-SA"/>
        </w:rPr>
        <w:t xml:space="preserve"> Concurrente </w:t>
      </w:r>
      <w:r w:rsidR="00CD3FA1" w:rsidRPr="00E6000F">
        <w:rPr>
          <w:rFonts w:ascii="Lucida Sans Unicode" w:eastAsia="Times New Roman" w:hAnsi="Lucida Sans Unicode" w:cs="Lucida Sans Unicode"/>
          <w:lang w:val="es-ES" w:eastAsia="ar-SA"/>
        </w:rPr>
        <w:t>202</w:t>
      </w:r>
      <w:r w:rsidR="00A4791F" w:rsidRPr="00E6000F">
        <w:rPr>
          <w:rFonts w:ascii="Lucida Sans Unicode" w:eastAsia="Times New Roman" w:hAnsi="Lucida Sans Unicode" w:cs="Lucida Sans Unicode"/>
          <w:lang w:val="es-ES" w:eastAsia="ar-SA"/>
        </w:rPr>
        <w:t>3</w:t>
      </w:r>
      <w:r w:rsidR="00CD3FA1" w:rsidRPr="00E6000F">
        <w:rPr>
          <w:rFonts w:ascii="Lucida Sans Unicode" w:eastAsia="Times New Roman" w:hAnsi="Lucida Sans Unicode" w:cs="Lucida Sans Unicode"/>
          <w:lang w:val="es-ES" w:eastAsia="ar-SA"/>
        </w:rPr>
        <w:t>-202</w:t>
      </w:r>
      <w:r w:rsidR="00A4791F" w:rsidRPr="00E6000F">
        <w:rPr>
          <w:rFonts w:ascii="Lucida Sans Unicode" w:eastAsia="Times New Roman" w:hAnsi="Lucida Sans Unicode" w:cs="Lucida Sans Unicode"/>
          <w:lang w:val="es-ES" w:eastAsia="ar-SA"/>
        </w:rPr>
        <w:t>4</w:t>
      </w:r>
      <w:r w:rsidR="000F71AE" w:rsidRPr="00E6000F">
        <w:rPr>
          <w:rFonts w:ascii="Lucida Sans Unicode" w:eastAsia="Times New Roman" w:hAnsi="Lucida Sans Unicode" w:cs="Lucida Sans Unicode"/>
          <w:lang w:val="es-ES" w:eastAsia="ar-SA"/>
        </w:rPr>
        <w:t>, por lo que se actualizó</w:t>
      </w:r>
      <w:r w:rsidR="00CD3FA1" w:rsidRPr="00E6000F">
        <w:rPr>
          <w:rFonts w:ascii="Lucida Sans Unicode" w:eastAsia="Times New Roman" w:hAnsi="Lucida Sans Unicode" w:cs="Lucida Sans Unicode"/>
          <w:lang w:val="es-ES" w:eastAsia="ar-SA"/>
        </w:rPr>
        <w:t xml:space="preserve"> la causal prevista en los artículos 41, párrafo tercero, Base I, párrafo cuarto de la Constitución Política Mexicana y 94, párrafo 1, inciso</w:t>
      </w:r>
      <w:r w:rsidR="00C11DCC" w:rsidRPr="00E6000F">
        <w:rPr>
          <w:rFonts w:ascii="Lucida Sans Unicode" w:eastAsia="Times New Roman" w:hAnsi="Lucida Sans Unicode" w:cs="Lucida Sans Unicode"/>
          <w:lang w:val="es-ES" w:eastAsia="ar-SA"/>
        </w:rPr>
        <w:t>s</w:t>
      </w:r>
      <w:r w:rsidR="00CD3FA1" w:rsidRPr="00E6000F">
        <w:rPr>
          <w:rFonts w:ascii="Lucida Sans Unicode" w:eastAsia="Times New Roman" w:hAnsi="Lucida Sans Unicode" w:cs="Lucida Sans Unicode"/>
          <w:lang w:val="es-ES" w:eastAsia="ar-SA"/>
        </w:rPr>
        <w:t xml:space="preserve"> b)</w:t>
      </w:r>
      <w:r w:rsidR="00C11DCC" w:rsidRPr="00E6000F">
        <w:rPr>
          <w:rFonts w:ascii="Lucida Sans Unicode" w:eastAsia="Times New Roman" w:hAnsi="Lucida Sans Unicode" w:cs="Lucida Sans Unicode"/>
          <w:lang w:val="es-ES" w:eastAsia="ar-SA"/>
        </w:rPr>
        <w:t xml:space="preserve"> y c)</w:t>
      </w:r>
      <w:r w:rsidR="00CD3FA1" w:rsidRPr="00E6000F">
        <w:rPr>
          <w:rFonts w:ascii="Lucida Sans Unicode" w:eastAsia="Times New Roman" w:hAnsi="Lucida Sans Unicode" w:cs="Lucida Sans Unicode"/>
          <w:lang w:val="es-ES" w:eastAsia="ar-SA"/>
        </w:rPr>
        <w:t xml:space="preserve"> de la Ley General de Partidos Políticos.</w:t>
      </w:r>
    </w:p>
    <w:p w14:paraId="0BA15989" w14:textId="77777777" w:rsidR="00D562DE" w:rsidRPr="00E6000F" w:rsidRDefault="00D562DE" w:rsidP="001A7A4D">
      <w:pPr>
        <w:suppressAutoHyphens/>
        <w:spacing w:after="0" w:line="276" w:lineRule="auto"/>
        <w:jc w:val="both"/>
        <w:rPr>
          <w:rFonts w:ascii="Lucida Sans Unicode" w:eastAsia="Times New Roman" w:hAnsi="Lucida Sans Unicode" w:cs="Lucida Sans Unicode"/>
          <w:lang w:val="es-ES" w:eastAsia="ar-SA"/>
        </w:rPr>
      </w:pPr>
    </w:p>
    <w:p w14:paraId="2EF117FC" w14:textId="04D3CA81" w:rsidR="00DF19BB" w:rsidRPr="00E6000F" w:rsidRDefault="00C97863" w:rsidP="001A7A4D">
      <w:pPr>
        <w:spacing w:after="0" w:line="276" w:lineRule="auto"/>
        <w:jc w:val="both"/>
        <w:rPr>
          <w:rFonts w:ascii="Lucida Sans Unicode" w:eastAsia="Times New Roman" w:hAnsi="Lucida Sans Unicode" w:cs="Lucida Sans Unicode"/>
          <w:lang w:eastAsia="es-MX"/>
        </w:rPr>
      </w:pPr>
      <w:r w:rsidRPr="00E6000F">
        <w:rPr>
          <w:rFonts w:ascii="Lucida Sans Unicode" w:eastAsia="Times New Roman" w:hAnsi="Lucida Sans Unicode" w:cs="Lucida Sans Unicode"/>
          <w:lang w:eastAsia="es-MX"/>
        </w:rPr>
        <w:t>Debido a</w:t>
      </w:r>
      <w:r w:rsidR="00DF19BB" w:rsidRPr="00E6000F">
        <w:rPr>
          <w:rFonts w:ascii="Lucida Sans Unicode" w:eastAsia="Times New Roman" w:hAnsi="Lucida Sans Unicode" w:cs="Lucida Sans Unicode"/>
          <w:lang w:eastAsia="es-MX"/>
        </w:rPr>
        <w:t xml:space="preserve"> lo anterior se somete a la consideración de este Consejo General para su análisis, discusión y, en su caso aprobación, </w:t>
      </w:r>
      <w:r w:rsidR="009F1F2F" w:rsidRPr="00E6000F">
        <w:rPr>
          <w:rFonts w:ascii="Lucida Sans Unicode" w:eastAsia="Times New Roman" w:hAnsi="Lucida Sans Unicode" w:cs="Lucida Sans Unicode"/>
          <w:lang w:eastAsia="es-MX"/>
        </w:rPr>
        <w:t>el dictamen</w:t>
      </w:r>
      <w:r w:rsidR="000E5D4F" w:rsidRPr="00E6000F">
        <w:rPr>
          <w:rFonts w:ascii="Lucida Sans Unicode" w:eastAsia="Times New Roman" w:hAnsi="Lucida Sans Unicode" w:cs="Lucida Sans Unicode"/>
          <w:lang w:eastAsia="es-MX"/>
        </w:rPr>
        <w:t xml:space="preserve"> que se anexa al presente acuerdo y forma parte</w:t>
      </w:r>
      <w:r w:rsidRPr="00E6000F">
        <w:rPr>
          <w:rFonts w:ascii="Lucida Sans Unicode" w:eastAsia="Times New Roman" w:hAnsi="Lucida Sans Unicode" w:cs="Lucida Sans Unicode"/>
          <w:lang w:eastAsia="es-MX"/>
        </w:rPr>
        <w:t xml:space="preserve"> integral</w:t>
      </w:r>
      <w:r w:rsidR="000E5D4F" w:rsidRPr="00E6000F">
        <w:rPr>
          <w:rFonts w:ascii="Lucida Sans Unicode" w:eastAsia="Times New Roman" w:hAnsi="Lucida Sans Unicode" w:cs="Lucida Sans Unicode"/>
          <w:lang w:eastAsia="es-MX"/>
        </w:rPr>
        <w:t xml:space="preserve"> del mismo,</w:t>
      </w:r>
      <w:r w:rsidR="00DF19BB" w:rsidRPr="00E6000F">
        <w:rPr>
          <w:rFonts w:ascii="Lucida Sans Unicode" w:eastAsia="Times New Roman" w:hAnsi="Lucida Sans Unicode" w:cs="Lucida Sans Unicode"/>
          <w:lang w:eastAsia="es-MX"/>
        </w:rPr>
        <w:t xml:space="preserve"> de conformidad con l</w:t>
      </w:r>
      <w:r w:rsidR="00125EE2" w:rsidRPr="00E6000F">
        <w:rPr>
          <w:rFonts w:ascii="Lucida Sans Unicode" w:eastAsia="Times New Roman" w:hAnsi="Lucida Sans Unicode" w:cs="Lucida Sans Unicode"/>
          <w:lang w:eastAsia="es-MX"/>
        </w:rPr>
        <w:t>a</w:t>
      </w:r>
      <w:r w:rsidR="00DF19BB" w:rsidRPr="00E6000F">
        <w:rPr>
          <w:rFonts w:ascii="Lucida Sans Unicode" w:eastAsia="Times New Roman" w:hAnsi="Lucida Sans Unicode" w:cs="Lucida Sans Unicode"/>
          <w:lang w:eastAsia="es-MX"/>
        </w:rPr>
        <w:t xml:space="preserve"> </w:t>
      </w:r>
      <w:r w:rsidR="00125EE2" w:rsidRPr="00E6000F">
        <w:rPr>
          <w:rFonts w:ascii="Lucida Sans Unicode" w:eastAsia="Times New Roman" w:hAnsi="Lucida Sans Unicode" w:cs="Lucida Sans Unicode"/>
          <w:lang w:eastAsia="es-MX"/>
        </w:rPr>
        <w:t>dictaminación</w:t>
      </w:r>
      <w:r w:rsidR="00DF19BB" w:rsidRPr="00E6000F">
        <w:rPr>
          <w:rFonts w:ascii="Lucida Sans Unicode" w:eastAsia="Times New Roman" w:hAnsi="Lucida Sans Unicode" w:cs="Lucida Sans Unicode"/>
          <w:lang w:eastAsia="es-MX"/>
        </w:rPr>
        <w:t xml:space="preserve"> emitid</w:t>
      </w:r>
      <w:r w:rsidR="00125EE2" w:rsidRPr="00E6000F">
        <w:rPr>
          <w:rFonts w:ascii="Lucida Sans Unicode" w:eastAsia="Times New Roman" w:hAnsi="Lucida Sans Unicode" w:cs="Lucida Sans Unicode"/>
          <w:lang w:eastAsia="es-MX"/>
        </w:rPr>
        <w:t>a</w:t>
      </w:r>
      <w:r w:rsidR="00DF19BB" w:rsidRPr="00E6000F">
        <w:rPr>
          <w:rFonts w:ascii="Lucida Sans Unicode" w:eastAsia="Times New Roman" w:hAnsi="Lucida Sans Unicode" w:cs="Lucida Sans Unicode"/>
          <w:lang w:eastAsia="es-MX"/>
        </w:rPr>
        <w:t xml:space="preserve"> por la Comisión de </w:t>
      </w:r>
      <w:r w:rsidR="00835D1B" w:rsidRPr="00E6000F">
        <w:rPr>
          <w:rFonts w:ascii="Lucida Sans Unicode" w:eastAsia="Times New Roman" w:hAnsi="Lucida Sans Unicode" w:cs="Lucida Sans Unicode"/>
          <w:lang w:eastAsia="es-MX"/>
        </w:rPr>
        <w:t>Prerrogativa</w:t>
      </w:r>
      <w:r w:rsidR="00CC11FF">
        <w:rPr>
          <w:rFonts w:ascii="Lucida Sans Unicode" w:eastAsia="Times New Roman" w:hAnsi="Lucida Sans Unicode" w:cs="Lucida Sans Unicode"/>
          <w:lang w:eastAsia="es-MX"/>
        </w:rPr>
        <w:t>s</w:t>
      </w:r>
      <w:r w:rsidR="00835D1B" w:rsidRPr="00E6000F">
        <w:rPr>
          <w:rFonts w:ascii="Lucida Sans Unicode" w:eastAsia="Times New Roman" w:hAnsi="Lucida Sans Unicode" w:cs="Lucida Sans Unicode"/>
          <w:lang w:eastAsia="es-MX"/>
        </w:rPr>
        <w:t xml:space="preserve"> a P</w:t>
      </w:r>
      <w:r w:rsidR="00DF19BB" w:rsidRPr="00E6000F">
        <w:rPr>
          <w:rFonts w:ascii="Lucida Sans Unicode" w:eastAsia="Times New Roman" w:hAnsi="Lucida Sans Unicode" w:cs="Lucida Sans Unicode"/>
          <w:lang w:eastAsia="es-MX"/>
        </w:rPr>
        <w:t>artidos</w:t>
      </w:r>
      <w:r w:rsidR="00835D1B" w:rsidRPr="00E6000F">
        <w:rPr>
          <w:rFonts w:ascii="Lucida Sans Unicode" w:eastAsia="Times New Roman" w:hAnsi="Lucida Sans Unicode" w:cs="Lucida Sans Unicode"/>
          <w:lang w:eastAsia="es-MX"/>
        </w:rPr>
        <w:t xml:space="preserve"> Políticos</w:t>
      </w:r>
      <w:r w:rsidR="00DF19BB" w:rsidRPr="00E6000F">
        <w:rPr>
          <w:rFonts w:ascii="Lucida Sans Unicode" w:eastAsia="Times New Roman" w:hAnsi="Lucida Sans Unicode" w:cs="Lucida Sans Unicode"/>
          <w:lang w:eastAsia="es-MX"/>
        </w:rPr>
        <w:t>:</w:t>
      </w:r>
    </w:p>
    <w:p w14:paraId="7231E5E0" w14:textId="77777777" w:rsidR="00DF19BB" w:rsidRPr="00E6000F" w:rsidRDefault="00DF19BB" w:rsidP="001A7A4D">
      <w:pPr>
        <w:suppressAutoHyphens/>
        <w:spacing w:after="0" w:line="276" w:lineRule="auto"/>
        <w:jc w:val="center"/>
        <w:rPr>
          <w:rFonts w:ascii="Lucida Sans Unicode" w:eastAsia="Times New Roman" w:hAnsi="Lucida Sans Unicode" w:cs="Lucida Sans Unicode"/>
          <w:b/>
          <w:i/>
          <w:lang w:eastAsia="ar-SA"/>
        </w:rPr>
      </w:pPr>
    </w:p>
    <w:p w14:paraId="7803EE76" w14:textId="026323C6" w:rsidR="00D16C13" w:rsidRPr="00E6000F" w:rsidRDefault="00931796" w:rsidP="001A7A4D">
      <w:pPr>
        <w:spacing w:after="0" w:line="276" w:lineRule="auto"/>
        <w:ind w:left="851" w:right="992"/>
        <w:jc w:val="both"/>
        <w:rPr>
          <w:rFonts w:ascii="Lucida Sans Unicode" w:hAnsi="Lucida Sans Unicode" w:cs="Lucida Sans Unicode"/>
          <w:i/>
        </w:rPr>
      </w:pPr>
      <w:r w:rsidRPr="00E6000F">
        <w:rPr>
          <w:rFonts w:ascii="Lucida Sans Unicode" w:eastAsia="Times New Roman" w:hAnsi="Lucida Sans Unicode" w:cs="Lucida Sans Unicode"/>
          <w:b/>
          <w:i/>
          <w:lang w:eastAsia="ar-SA"/>
        </w:rPr>
        <w:t>“</w:t>
      </w:r>
      <w:r w:rsidR="00D16C13" w:rsidRPr="00E6000F">
        <w:rPr>
          <w:rFonts w:ascii="Lucida Sans Unicode" w:hAnsi="Lucida Sans Unicode" w:cs="Lucida Sans Unicode"/>
          <w:b/>
          <w:i/>
        </w:rPr>
        <w:t>PRIMERO.</w:t>
      </w:r>
      <w:r w:rsidR="007D4C11">
        <w:rPr>
          <w:rFonts w:ascii="Lucida Sans Unicode" w:hAnsi="Lucida Sans Unicode" w:cs="Lucida Sans Unicode"/>
          <w:b/>
          <w:i/>
        </w:rPr>
        <w:t xml:space="preserve"> </w:t>
      </w:r>
      <w:r w:rsidR="00D16C13" w:rsidRPr="00E6000F">
        <w:rPr>
          <w:rFonts w:ascii="Lucida Sans Unicode" w:hAnsi="Lucida Sans Unicode" w:cs="Lucida Sans Unicode"/>
          <w:b/>
          <w:i/>
        </w:rPr>
        <w:t>-</w:t>
      </w:r>
      <w:r w:rsidR="00D16C13" w:rsidRPr="00E6000F">
        <w:rPr>
          <w:rFonts w:ascii="Lucida Sans Unicode" w:hAnsi="Lucida Sans Unicode" w:cs="Lucida Sans Unicode"/>
          <w:i/>
        </w:rPr>
        <w:t xml:space="preserve"> Se declara la pérdida del registro como partido político local, del instituto político local denominado </w:t>
      </w:r>
      <w:r w:rsidR="00D16C13" w:rsidRPr="00E6000F">
        <w:rPr>
          <w:rFonts w:ascii="Lucida Sans Unicode" w:hAnsi="Lucida Sans Unicode" w:cs="Lucida Sans Unicode"/>
          <w:b/>
          <w:i/>
        </w:rPr>
        <w:t>“HAGAMOS”,</w:t>
      </w:r>
      <w:r w:rsidR="00D16C13" w:rsidRPr="00E6000F">
        <w:rPr>
          <w:rFonts w:ascii="Lucida Sans Unicode" w:hAnsi="Lucida Sans Unicode" w:cs="Lucida Sans Unicode"/>
          <w:i/>
        </w:rPr>
        <w:t xml:space="preserve"> en virtud de no haber obtenido el tres por ciento de la votación válida emitida en las elecciones de la gubernatura</w:t>
      </w:r>
      <w:r w:rsidR="007E4EE6" w:rsidRPr="00E6000F">
        <w:rPr>
          <w:rFonts w:ascii="Lucida Sans Unicode" w:hAnsi="Lucida Sans Unicode" w:cs="Lucida Sans Unicode"/>
          <w:i/>
        </w:rPr>
        <w:t xml:space="preserve"> del Estado</w:t>
      </w:r>
      <w:r w:rsidR="00D16C13" w:rsidRPr="00E6000F">
        <w:rPr>
          <w:rFonts w:ascii="Lucida Sans Unicode" w:hAnsi="Lucida Sans Unicode" w:cs="Lucida Sans Unicode"/>
          <w:i/>
        </w:rPr>
        <w:t>, diputaciones y/o munícipes durante el Proceso Electoral Local Concurrente 2023-2024, por lo que se actualizó la causal prevista en los artículos 41, párrafo tercero, Base I, párrafo cuarto de la Constitución Política de los Estados Unidos Mexicanos y 94, párrafo 1, inciso</w:t>
      </w:r>
      <w:r w:rsidR="007E4EE6" w:rsidRPr="00E6000F">
        <w:rPr>
          <w:rFonts w:ascii="Lucida Sans Unicode" w:hAnsi="Lucida Sans Unicode" w:cs="Lucida Sans Unicode"/>
          <w:i/>
        </w:rPr>
        <w:t>s</w:t>
      </w:r>
      <w:r w:rsidR="00D16C13" w:rsidRPr="00E6000F">
        <w:rPr>
          <w:rFonts w:ascii="Lucida Sans Unicode" w:hAnsi="Lucida Sans Unicode" w:cs="Lucida Sans Unicode"/>
          <w:i/>
        </w:rPr>
        <w:t xml:space="preserve"> b)</w:t>
      </w:r>
      <w:r w:rsidR="007E4EE6" w:rsidRPr="00E6000F">
        <w:rPr>
          <w:rFonts w:ascii="Lucida Sans Unicode" w:hAnsi="Lucida Sans Unicode" w:cs="Lucida Sans Unicode"/>
          <w:i/>
        </w:rPr>
        <w:t xml:space="preserve"> y c)</w:t>
      </w:r>
      <w:r w:rsidR="00D16C13" w:rsidRPr="00E6000F">
        <w:rPr>
          <w:rFonts w:ascii="Lucida Sans Unicode" w:hAnsi="Lucida Sans Unicode" w:cs="Lucida Sans Unicode"/>
          <w:i/>
        </w:rPr>
        <w:t xml:space="preserve"> de la LGPP y 7 de los Lineamientos aplicables.</w:t>
      </w:r>
    </w:p>
    <w:p w14:paraId="49E01782" w14:textId="77777777" w:rsidR="00D16C13" w:rsidRPr="00E6000F" w:rsidRDefault="00D16C13" w:rsidP="001A7A4D">
      <w:pPr>
        <w:spacing w:after="0" w:line="276" w:lineRule="auto"/>
        <w:ind w:left="851" w:right="992"/>
        <w:jc w:val="both"/>
        <w:rPr>
          <w:rFonts w:ascii="Lucida Sans Unicode" w:hAnsi="Lucida Sans Unicode" w:cs="Lucida Sans Unicode"/>
          <w:i/>
        </w:rPr>
      </w:pPr>
    </w:p>
    <w:p w14:paraId="34F2ACC5" w14:textId="7C5FCDB2" w:rsidR="00D16C13" w:rsidRPr="00E6000F" w:rsidRDefault="007D4C11" w:rsidP="001A7A4D">
      <w:pPr>
        <w:spacing w:after="0" w:line="276" w:lineRule="auto"/>
        <w:ind w:left="851" w:right="992"/>
        <w:jc w:val="both"/>
        <w:rPr>
          <w:rFonts w:ascii="Lucida Sans Unicode" w:hAnsi="Lucida Sans Unicode" w:cs="Lucida Sans Unicode"/>
          <w:i/>
        </w:rPr>
      </w:pPr>
      <w:r w:rsidRPr="00E6000F">
        <w:rPr>
          <w:rFonts w:ascii="Lucida Sans Unicode" w:hAnsi="Lucida Sans Unicode" w:cs="Lucida Sans Unicode"/>
          <w:b/>
          <w:i/>
        </w:rPr>
        <w:t>SEGUNDO. -</w:t>
      </w:r>
      <w:r w:rsidR="00D16C13" w:rsidRPr="00E6000F">
        <w:rPr>
          <w:rFonts w:ascii="Lucida Sans Unicode" w:hAnsi="Lucida Sans Unicode" w:cs="Lucida Sans Unicode"/>
          <w:b/>
          <w:i/>
        </w:rPr>
        <w:t xml:space="preserve"> </w:t>
      </w:r>
      <w:r w:rsidR="00D16C13" w:rsidRPr="00E6000F">
        <w:rPr>
          <w:rFonts w:ascii="Lucida Sans Unicode" w:hAnsi="Lucida Sans Unicode" w:cs="Lucida Sans Unicode"/>
          <w:i/>
        </w:rPr>
        <w:t xml:space="preserve">Notifíquese al partido político local </w:t>
      </w:r>
      <w:r w:rsidR="00D16C13" w:rsidRPr="00E6000F">
        <w:rPr>
          <w:rFonts w:ascii="Lucida Sans Unicode" w:hAnsi="Lucida Sans Unicode" w:cs="Lucida Sans Unicode"/>
          <w:b/>
          <w:i/>
        </w:rPr>
        <w:t>“HAGAMOS”</w:t>
      </w:r>
      <w:r w:rsidR="00D16C13" w:rsidRPr="00E6000F">
        <w:rPr>
          <w:rFonts w:ascii="Lucida Sans Unicode" w:hAnsi="Lucida Sans Unicode" w:cs="Lucida Sans Unicode"/>
          <w:i/>
        </w:rPr>
        <w:t xml:space="preserve"> en el domicilio procesal señalado y/o a través de los medios electrónico debidamente autorizados. </w:t>
      </w:r>
    </w:p>
    <w:p w14:paraId="5CDAD389" w14:textId="77777777" w:rsidR="00D16C13" w:rsidRPr="00E6000F" w:rsidRDefault="00D16C13" w:rsidP="001A7A4D">
      <w:pPr>
        <w:spacing w:after="0" w:line="276" w:lineRule="auto"/>
        <w:ind w:left="851" w:right="992"/>
        <w:jc w:val="both"/>
        <w:rPr>
          <w:rFonts w:ascii="Lucida Sans Unicode" w:hAnsi="Lucida Sans Unicode" w:cs="Lucida Sans Unicode"/>
          <w:i/>
        </w:rPr>
      </w:pPr>
    </w:p>
    <w:p w14:paraId="5539C8DC" w14:textId="1787AF86" w:rsidR="00452A84" w:rsidRPr="00E6000F" w:rsidRDefault="007D4C11" w:rsidP="001A7A4D">
      <w:pPr>
        <w:spacing w:after="0" w:line="276" w:lineRule="auto"/>
        <w:ind w:left="851" w:right="992"/>
        <w:jc w:val="both"/>
        <w:rPr>
          <w:rFonts w:ascii="Lucida Sans Unicode" w:eastAsia="Times New Roman" w:hAnsi="Lucida Sans Unicode" w:cs="Lucida Sans Unicode"/>
          <w:i/>
          <w:lang w:val="es-ES" w:eastAsia="ar-SA"/>
        </w:rPr>
      </w:pPr>
      <w:r w:rsidRPr="00E6000F">
        <w:rPr>
          <w:rFonts w:ascii="Lucida Sans Unicode" w:hAnsi="Lucida Sans Unicode" w:cs="Lucida Sans Unicode"/>
          <w:b/>
          <w:i/>
        </w:rPr>
        <w:t>TERCERO. -</w:t>
      </w:r>
      <w:r w:rsidR="00D16C13" w:rsidRPr="00E6000F">
        <w:rPr>
          <w:rFonts w:ascii="Lucida Sans Unicode" w:hAnsi="Lucida Sans Unicode" w:cs="Lucida Sans Unicode"/>
          <w:b/>
          <w:i/>
        </w:rPr>
        <w:t xml:space="preserve"> </w:t>
      </w:r>
      <w:r w:rsidR="00D16C13" w:rsidRPr="00E6000F">
        <w:rPr>
          <w:rFonts w:ascii="Lucida Sans Unicode" w:hAnsi="Lucida Sans Unicode" w:cs="Lucida Sans Unicode"/>
          <w:i/>
        </w:rPr>
        <w:t>Hágase del conocimiento el presente dictamen a la Consejera Presidenta y al Secretario Ejecutivo, a efecto de que en su oportunidad se someta a consideración y en su caso aprobación definitiva el presente dictamen por parte el Consejo General de este organismo electoral.</w:t>
      </w:r>
      <w:r w:rsidR="00931796" w:rsidRPr="00E6000F">
        <w:rPr>
          <w:rFonts w:ascii="Lucida Sans Unicode" w:eastAsia="Times New Roman" w:hAnsi="Lucida Sans Unicode" w:cs="Lucida Sans Unicode"/>
          <w:i/>
          <w:lang w:val="es-ES" w:eastAsia="ar-SA"/>
        </w:rPr>
        <w:t>”</w:t>
      </w:r>
    </w:p>
    <w:p w14:paraId="24DB7B56" w14:textId="77777777" w:rsidR="00762502" w:rsidRPr="00CC2521" w:rsidRDefault="00762502" w:rsidP="001A7A4D">
      <w:pPr>
        <w:suppressAutoHyphens/>
        <w:spacing w:after="0" w:line="276" w:lineRule="auto"/>
        <w:jc w:val="both"/>
        <w:rPr>
          <w:rFonts w:ascii="Lucida Sans Unicode" w:eastAsia="Times New Roman" w:hAnsi="Lucida Sans Unicode" w:cs="Lucida Sans Unicode"/>
          <w:sz w:val="16"/>
          <w:szCs w:val="16"/>
          <w:lang w:eastAsia="ar-SA"/>
        </w:rPr>
      </w:pPr>
    </w:p>
    <w:p w14:paraId="39D7BBE6" w14:textId="77777777" w:rsidR="005A3EAE" w:rsidRPr="00E6000F" w:rsidRDefault="005A3EAE" w:rsidP="001A7A4D">
      <w:pPr>
        <w:tabs>
          <w:tab w:val="left" w:pos="1440"/>
        </w:tabs>
        <w:suppressAutoHyphens/>
        <w:spacing w:after="0" w:line="276" w:lineRule="auto"/>
        <w:jc w:val="both"/>
        <w:rPr>
          <w:rFonts w:ascii="Lucida Sans Unicode" w:eastAsia="Times New Roman" w:hAnsi="Lucida Sans Unicode" w:cs="Lucida Sans Unicode"/>
          <w:lang w:eastAsia="ar-SA"/>
        </w:rPr>
      </w:pPr>
      <w:r w:rsidRPr="00E6000F">
        <w:rPr>
          <w:rFonts w:ascii="Lucida Sans Unicode" w:eastAsia="Times New Roman" w:hAnsi="Lucida Sans Unicode" w:cs="Lucida Sans Unicode"/>
          <w:b/>
          <w:bCs/>
          <w:lang w:eastAsia="ar-SA"/>
        </w:rPr>
        <w:t>XI.</w:t>
      </w:r>
      <w:r w:rsidRPr="00E6000F">
        <w:rPr>
          <w:rFonts w:ascii="Lucida Sans Unicode" w:eastAsia="Times New Roman" w:hAnsi="Lucida Sans Unicode" w:cs="Lucida Sans Unicode"/>
          <w:lang w:eastAsia="ar-SA"/>
        </w:rPr>
        <w:t xml:space="preserve"> </w:t>
      </w:r>
      <w:r w:rsidRPr="00E6000F">
        <w:rPr>
          <w:rFonts w:ascii="Lucida Sans Unicode" w:hAnsi="Lucida Sans Unicode" w:cs="Lucida Sans Unicode"/>
          <w:b/>
          <w:bCs/>
        </w:rPr>
        <w:t>DE LA NOTIFICACIÓN DEL ACUERDO Y SU PUBLICACIÓN</w:t>
      </w:r>
      <w:r w:rsidRPr="00E6000F">
        <w:rPr>
          <w:rFonts w:ascii="Lucida Sans Unicode" w:hAnsi="Lucida Sans Unicode" w:cs="Lucida Sans Unicode"/>
          <w:bCs/>
        </w:rPr>
        <w:t>.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3060C293" w14:textId="77777777" w:rsidR="00F76DB4" w:rsidRPr="00CC2521" w:rsidRDefault="00F76DB4" w:rsidP="001A7A4D">
      <w:pPr>
        <w:tabs>
          <w:tab w:val="left" w:pos="1440"/>
        </w:tabs>
        <w:suppressAutoHyphens/>
        <w:spacing w:after="0" w:line="276" w:lineRule="auto"/>
        <w:jc w:val="both"/>
        <w:rPr>
          <w:rFonts w:ascii="Lucida Sans Unicode" w:eastAsia="Times New Roman" w:hAnsi="Lucida Sans Unicode" w:cs="Lucida Sans Unicode"/>
          <w:sz w:val="16"/>
          <w:szCs w:val="16"/>
          <w:lang w:eastAsia="ar-SA"/>
        </w:rPr>
      </w:pPr>
    </w:p>
    <w:p w14:paraId="13175CCD" w14:textId="3FB225CB" w:rsidR="00762502" w:rsidRPr="00E6000F" w:rsidRDefault="00762502" w:rsidP="001A7A4D">
      <w:pPr>
        <w:tabs>
          <w:tab w:val="left" w:pos="1440"/>
        </w:tabs>
        <w:suppressAutoHyphens/>
        <w:spacing w:after="0" w:line="276" w:lineRule="auto"/>
        <w:jc w:val="both"/>
        <w:rPr>
          <w:rFonts w:ascii="Lucida Sans Unicode" w:eastAsia="Times New Roman" w:hAnsi="Lucida Sans Unicode" w:cs="Lucida Sans Unicode"/>
          <w:lang w:eastAsia="ar-SA"/>
        </w:rPr>
      </w:pPr>
      <w:r w:rsidRPr="00E6000F">
        <w:rPr>
          <w:rFonts w:ascii="Lucida Sans Unicode" w:eastAsia="Times New Roman" w:hAnsi="Lucida Sans Unicode" w:cs="Lucida Sans Unicode"/>
          <w:lang w:eastAsia="ar-SA"/>
        </w:rPr>
        <w:t xml:space="preserve">Por lo anteriormente fundado y motivado, con base en las consideraciones precedentes, </w:t>
      </w:r>
      <w:r w:rsidRPr="00E6000F">
        <w:rPr>
          <w:rFonts w:ascii="Lucida Sans Unicode" w:eastAsia="Times New Roman" w:hAnsi="Lucida Sans Unicode" w:cs="Lucida Sans Unicode"/>
          <w:kern w:val="2"/>
          <w:lang w:eastAsia="ar-SA"/>
        </w:rPr>
        <w:t>se</w:t>
      </w:r>
      <w:r w:rsidRPr="00E6000F">
        <w:rPr>
          <w:rFonts w:ascii="Lucida Sans Unicode" w:eastAsia="Times New Roman" w:hAnsi="Lucida Sans Unicode" w:cs="Lucida Sans Unicode"/>
          <w:lang w:eastAsia="ar-SA"/>
        </w:rPr>
        <w:t xml:space="preserve"> proponen los siguientes puntos de:  </w:t>
      </w:r>
    </w:p>
    <w:p w14:paraId="024FCDB0" w14:textId="77777777" w:rsidR="00762502" w:rsidRPr="00CC2521" w:rsidRDefault="00762502" w:rsidP="001A7A4D">
      <w:pPr>
        <w:spacing w:after="0" w:line="276" w:lineRule="auto"/>
        <w:rPr>
          <w:rFonts w:ascii="Lucida Sans Unicode" w:eastAsia="Times New Roman" w:hAnsi="Lucida Sans Unicode" w:cs="Lucida Sans Unicode"/>
          <w:sz w:val="16"/>
          <w:szCs w:val="16"/>
          <w:lang w:eastAsia="es-ES"/>
        </w:rPr>
      </w:pPr>
    </w:p>
    <w:p w14:paraId="4A9288AB" w14:textId="77777777" w:rsidR="00762502" w:rsidRPr="00E6000F" w:rsidRDefault="00762502" w:rsidP="001A7A4D">
      <w:pPr>
        <w:suppressAutoHyphens/>
        <w:spacing w:after="0" w:line="276" w:lineRule="auto"/>
        <w:jc w:val="center"/>
        <w:rPr>
          <w:rFonts w:ascii="Lucida Sans Unicode" w:eastAsia="Times New Roman" w:hAnsi="Lucida Sans Unicode" w:cs="Lucida Sans Unicode"/>
          <w:b/>
          <w:lang w:val="pt-BR" w:eastAsia="ar-SA"/>
        </w:rPr>
      </w:pPr>
      <w:r w:rsidRPr="00E6000F">
        <w:rPr>
          <w:rFonts w:ascii="Lucida Sans Unicode" w:eastAsia="Times New Roman" w:hAnsi="Lucida Sans Unicode" w:cs="Lucida Sans Unicode"/>
          <w:b/>
          <w:lang w:val="pt-BR" w:eastAsia="ar-SA"/>
        </w:rPr>
        <w:t>A C U E R D O</w:t>
      </w:r>
    </w:p>
    <w:p w14:paraId="53528C19" w14:textId="77777777" w:rsidR="00D35AC8" w:rsidRPr="00CC2521" w:rsidRDefault="00D35AC8" w:rsidP="001A7A4D">
      <w:pPr>
        <w:suppressAutoHyphens/>
        <w:spacing w:after="0" w:line="276" w:lineRule="auto"/>
        <w:jc w:val="center"/>
        <w:rPr>
          <w:rFonts w:ascii="Lucida Sans Unicode" w:eastAsia="Times New Roman" w:hAnsi="Lucida Sans Unicode" w:cs="Lucida Sans Unicode"/>
          <w:b/>
          <w:sz w:val="16"/>
          <w:szCs w:val="16"/>
          <w:lang w:val="pt-BR" w:eastAsia="ar-SA"/>
        </w:rPr>
      </w:pPr>
    </w:p>
    <w:p w14:paraId="5FE47692" w14:textId="637D2F60" w:rsidR="00F03BB5" w:rsidRPr="00E6000F" w:rsidRDefault="00597846" w:rsidP="001A7A4D">
      <w:pPr>
        <w:autoSpaceDE w:val="0"/>
        <w:autoSpaceDN w:val="0"/>
        <w:adjustRightInd w:val="0"/>
        <w:spacing w:after="0" w:line="276" w:lineRule="auto"/>
        <w:jc w:val="both"/>
        <w:rPr>
          <w:rFonts w:ascii="Lucida Sans Unicode" w:eastAsia="Times New Roman" w:hAnsi="Lucida Sans Unicode" w:cs="Lucida Sans Unicode"/>
          <w:kern w:val="18"/>
          <w:lang w:eastAsia="es-ES"/>
        </w:rPr>
      </w:pPr>
      <w:r w:rsidRPr="00E6000F">
        <w:rPr>
          <w:rFonts w:ascii="Lucida Sans Unicode" w:hAnsi="Lucida Sans Unicode" w:cs="Lucida Sans Unicode"/>
          <w:b/>
          <w:bCs/>
        </w:rPr>
        <w:t>PRIMERO.</w:t>
      </w:r>
      <w:r w:rsidR="00B10CDF" w:rsidRPr="00E6000F">
        <w:rPr>
          <w:rFonts w:ascii="Lucida Sans Unicode" w:hAnsi="Lucida Sans Unicode" w:cs="Lucida Sans Unicode"/>
          <w:b/>
          <w:bCs/>
        </w:rPr>
        <w:t xml:space="preserve"> </w:t>
      </w:r>
      <w:r w:rsidRPr="00E6000F">
        <w:rPr>
          <w:rFonts w:ascii="Lucida Sans Unicode" w:eastAsia="Times New Roman" w:hAnsi="Lucida Sans Unicode" w:cs="Lucida Sans Unicode"/>
          <w:b/>
          <w:bCs/>
          <w:lang w:val="es-ES" w:eastAsia="ar-SA"/>
        </w:rPr>
        <w:t>Se declara la pérdida del registro como partido político local</w:t>
      </w:r>
      <w:r w:rsidRPr="00E6000F">
        <w:rPr>
          <w:rFonts w:ascii="Lucida Sans Unicode" w:eastAsia="Times New Roman" w:hAnsi="Lucida Sans Unicode" w:cs="Lucida Sans Unicode"/>
          <w:lang w:val="es-ES" w:eastAsia="ar-SA"/>
        </w:rPr>
        <w:t xml:space="preserve"> del instituto político denominado </w:t>
      </w:r>
      <w:r w:rsidRPr="00E6000F">
        <w:rPr>
          <w:rFonts w:ascii="Lucida Sans Unicode" w:eastAsia="Times New Roman" w:hAnsi="Lucida Sans Unicode" w:cs="Lucida Sans Unicode"/>
          <w:b/>
          <w:lang w:val="es-ES" w:eastAsia="ar-SA"/>
        </w:rPr>
        <w:t>“</w:t>
      </w:r>
      <w:r w:rsidR="005A4096" w:rsidRPr="00E6000F">
        <w:rPr>
          <w:rFonts w:ascii="Lucida Sans Unicode" w:eastAsia="Times New Roman" w:hAnsi="Lucida Sans Unicode" w:cs="Lucida Sans Unicode"/>
          <w:b/>
          <w:lang w:val="es-ES" w:eastAsia="ar-SA"/>
        </w:rPr>
        <w:t>HAGAMOS</w:t>
      </w:r>
      <w:r w:rsidRPr="00E6000F">
        <w:rPr>
          <w:rFonts w:ascii="Lucida Sans Unicode" w:eastAsia="Times New Roman" w:hAnsi="Lucida Sans Unicode" w:cs="Lucida Sans Unicode"/>
          <w:b/>
          <w:lang w:val="es-ES" w:eastAsia="ar-SA"/>
        </w:rPr>
        <w:t>”,</w:t>
      </w:r>
      <w:r w:rsidR="00CD3FA1" w:rsidRPr="00E6000F">
        <w:rPr>
          <w:rFonts w:ascii="Lucida Sans Unicode" w:eastAsia="Times New Roman" w:hAnsi="Lucida Sans Unicode" w:cs="Lucida Sans Unicode"/>
          <w:lang w:val="es-ES" w:eastAsia="ar-SA"/>
        </w:rPr>
        <w:t xml:space="preserve"> en términos del considerando X del presente acuerdo y del dictamen aprobado por la Comisión de Prerrogativas a </w:t>
      </w:r>
      <w:r w:rsidR="00422B79" w:rsidRPr="00E6000F">
        <w:rPr>
          <w:rFonts w:ascii="Lucida Sans Unicode" w:eastAsia="Times New Roman" w:hAnsi="Lucida Sans Unicode" w:cs="Lucida Sans Unicode"/>
          <w:lang w:val="es-ES" w:eastAsia="ar-SA"/>
        </w:rPr>
        <w:t>P</w:t>
      </w:r>
      <w:r w:rsidR="00CD3FA1" w:rsidRPr="00E6000F">
        <w:rPr>
          <w:rFonts w:ascii="Lucida Sans Unicode" w:eastAsia="Times New Roman" w:hAnsi="Lucida Sans Unicode" w:cs="Lucida Sans Unicode"/>
          <w:lang w:val="es-ES" w:eastAsia="ar-SA"/>
        </w:rPr>
        <w:t xml:space="preserve">artidos </w:t>
      </w:r>
      <w:r w:rsidR="00422B79" w:rsidRPr="00E6000F">
        <w:rPr>
          <w:rFonts w:ascii="Lucida Sans Unicode" w:eastAsia="Times New Roman" w:hAnsi="Lucida Sans Unicode" w:cs="Lucida Sans Unicode"/>
          <w:lang w:val="es-ES" w:eastAsia="ar-SA"/>
        </w:rPr>
        <w:t>P</w:t>
      </w:r>
      <w:r w:rsidR="00CD3FA1" w:rsidRPr="00E6000F">
        <w:rPr>
          <w:rFonts w:ascii="Lucida Sans Unicode" w:eastAsia="Times New Roman" w:hAnsi="Lucida Sans Unicode" w:cs="Lucida Sans Unicode"/>
          <w:lang w:val="es-ES" w:eastAsia="ar-SA"/>
        </w:rPr>
        <w:t>olíticos, el cual se anexa al presente acuerdo y forma parte integral del mismo</w:t>
      </w:r>
      <w:r w:rsidR="00B10CDF" w:rsidRPr="00E6000F">
        <w:rPr>
          <w:rFonts w:ascii="Lucida Sans Unicode" w:hAnsi="Lucida Sans Unicode" w:cs="Lucida Sans Unicode"/>
        </w:rPr>
        <w:t>.</w:t>
      </w:r>
      <w:r w:rsidR="00B10CDF" w:rsidRPr="00E6000F">
        <w:rPr>
          <w:rFonts w:ascii="Lucida Sans Unicode" w:eastAsia="Times New Roman" w:hAnsi="Lucida Sans Unicode" w:cs="Lucida Sans Unicode"/>
          <w:kern w:val="18"/>
          <w:lang w:eastAsia="es-ES"/>
        </w:rPr>
        <w:t xml:space="preserve"> </w:t>
      </w:r>
    </w:p>
    <w:p w14:paraId="5AA597FA" w14:textId="77777777" w:rsidR="00F03BB5" w:rsidRPr="00CC2521" w:rsidRDefault="00F03BB5" w:rsidP="001A7A4D">
      <w:pPr>
        <w:autoSpaceDE w:val="0"/>
        <w:autoSpaceDN w:val="0"/>
        <w:adjustRightInd w:val="0"/>
        <w:spacing w:after="0" w:line="276" w:lineRule="auto"/>
        <w:jc w:val="both"/>
        <w:rPr>
          <w:rFonts w:ascii="Lucida Sans Unicode" w:eastAsia="Times New Roman" w:hAnsi="Lucida Sans Unicode" w:cs="Lucida Sans Unicode"/>
          <w:kern w:val="18"/>
          <w:sz w:val="16"/>
          <w:szCs w:val="16"/>
          <w:lang w:eastAsia="es-ES"/>
        </w:rPr>
      </w:pPr>
    </w:p>
    <w:p w14:paraId="1DC442F7" w14:textId="6170B1CD" w:rsidR="00F03BB5" w:rsidRPr="00E6000F" w:rsidRDefault="00835D1B" w:rsidP="001A7A4D">
      <w:pPr>
        <w:autoSpaceDE w:val="0"/>
        <w:autoSpaceDN w:val="0"/>
        <w:adjustRightInd w:val="0"/>
        <w:spacing w:after="0" w:line="276" w:lineRule="auto"/>
        <w:jc w:val="both"/>
        <w:rPr>
          <w:rFonts w:ascii="Lucida Sans Unicode" w:hAnsi="Lucida Sans Unicode" w:cs="Lucida Sans Unicode"/>
        </w:rPr>
      </w:pPr>
      <w:r w:rsidRPr="00E6000F">
        <w:rPr>
          <w:rFonts w:ascii="Lucida Sans Unicode" w:hAnsi="Lucida Sans Unicode" w:cs="Lucida Sans Unicode"/>
          <w:b/>
          <w:bCs/>
        </w:rPr>
        <w:t>SEGUNDO</w:t>
      </w:r>
      <w:r w:rsidR="00931796" w:rsidRPr="00E6000F">
        <w:rPr>
          <w:rFonts w:ascii="Lucida Sans Unicode" w:hAnsi="Lucida Sans Unicode" w:cs="Lucida Sans Unicode"/>
          <w:b/>
          <w:bCs/>
        </w:rPr>
        <w:t>.</w:t>
      </w:r>
      <w:r w:rsidR="00F03BB5" w:rsidRPr="00E6000F">
        <w:rPr>
          <w:rFonts w:ascii="Lucida Sans Unicode" w:hAnsi="Lucida Sans Unicode" w:cs="Lucida Sans Unicode"/>
          <w:b/>
          <w:bCs/>
        </w:rPr>
        <w:t xml:space="preserve"> </w:t>
      </w:r>
      <w:r w:rsidR="00FA5948" w:rsidRPr="00E6000F">
        <w:rPr>
          <w:rFonts w:ascii="Lucida Sans Unicode" w:hAnsi="Lucida Sans Unicode" w:cs="Lucida Sans Unicode"/>
        </w:rPr>
        <w:t>En consecuencia</w:t>
      </w:r>
      <w:r w:rsidR="00F03BB5" w:rsidRPr="00E6000F">
        <w:rPr>
          <w:rFonts w:ascii="Lucida Sans Unicode" w:hAnsi="Lucida Sans Unicode" w:cs="Lucida Sans Unicode"/>
        </w:rPr>
        <w:t xml:space="preserve">, el partido político local </w:t>
      </w:r>
      <w:r w:rsidRPr="00E6000F">
        <w:rPr>
          <w:rFonts w:ascii="Lucida Sans Unicode" w:hAnsi="Lucida Sans Unicode" w:cs="Lucida Sans Unicode"/>
          <w:b/>
          <w:lang w:val="es-ES"/>
        </w:rPr>
        <w:t>“</w:t>
      </w:r>
      <w:r w:rsidR="00422B79" w:rsidRPr="00E6000F">
        <w:rPr>
          <w:rFonts w:ascii="Lucida Sans Unicode" w:hAnsi="Lucida Sans Unicode" w:cs="Lucida Sans Unicode"/>
          <w:b/>
          <w:lang w:val="es-ES"/>
        </w:rPr>
        <w:t>HAGAMOS</w:t>
      </w:r>
      <w:r w:rsidRPr="00E6000F">
        <w:rPr>
          <w:rFonts w:ascii="Lucida Sans Unicode" w:hAnsi="Lucida Sans Unicode" w:cs="Lucida Sans Unicode"/>
          <w:b/>
          <w:lang w:val="es-ES"/>
        </w:rPr>
        <w:t>”</w:t>
      </w:r>
      <w:r w:rsidR="00F03BB5" w:rsidRPr="00E6000F">
        <w:rPr>
          <w:rFonts w:ascii="Lucida Sans Unicode" w:hAnsi="Lucida Sans Unicode" w:cs="Lucida Sans Unicode"/>
        </w:rPr>
        <w:t xml:space="preserve"> pierde todos los derechos y prerrogativas que establecen la Constitución Política de los Estados Unidos Mexicanos, la Constitución Política del Estado de Jalisco, el Código Electoral del Estado de Jalisco, la Ley General de Partidos Políticos y demás normatividad aplicable.</w:t>
      </w:r>
    </w:p>
    <w:p w14:paraId="0D49BBD9" w14:textId="77777777" w:rsidR="00F03BB5" w:rsidRPr="00CC2521" w:rsidRDefault="00F03BB5" w:rsidP="001A7A4D">
      <w:pPr>
        <w:autoSpaceDE w:val="0"/>
        <w:autoSpaceDN w:val="0"/>
        <w:adjustRightInd w:val="0"/>
        <w:spacing w:after="0" w:line="276" w:lineRule="auto"/>
        <w:jc w:val="both"/>
        <w:rPr>
          <w:rFonts w:ascii="Lucida Sans Unicode" w:hAnsi="Lucida Sans Unicode" w:cs="Lucida Sans Unicode"/>
          <w:sz w:val="16"/>
          <w:szCs w:val="16"/>
        </w:rPr>
      </w:pPr>
    </w:p>
    <w:p w14:paraId="60B83D8F" w14:textId="2C5E7A18" w:rsidR="00F03BB5" w:rsidRPr="00E6000F" w:rsidRDefault="00835D1B" w:rsidP="001A7A4D">
      <w:pPr>
        <w:autoSpaceDE w:val="0"/>
        <w:autoSpaceDN w:val="0"/>
        <w:adjustRightInd w:val="0"/>
        <w:spacing w:after="0" w:line="276" w:lineRule="auto"/>
        <w:jc w:val="both"/>
        <w:rPr>
          <w:rFonts w:ascii="Lucida Sans Unicode" w:hAnsi="Lucida Sans Unicode" w:cs="Lucida Sans Unicode"/>
        </w:rPr>
      </w:pPr>
      <w:r w:rsidRPr="00E6000F">
        <w:rPr>
          <w:rFonts w:ascii="Lucida Sans Unicode" w:hAnsi="Lucida Sans Unicode" w:cs="Lucida Sans Unicode"/>
          <w:b/>
          <w:bCs/>
        </w:rPr>
        <w:t>TERCER</w:t>
      </w:r>
      <w:r w:rsidR="00F03BB5" w:rsidRPr="00E6000F">
        <w:rPr>
          <w:rFonts w:ascii="Lucida Sans Unicode" w:hAnsi="Lucida Sans Unicode" w:cs="Lucida Sans Unicode"/>
          <w:b/>
          <w:bCs/>
        </w:rPr>
        <w:t xml:space="preserve">O. </w:t>
      </w:r>
      <w:r w:rsidR="00DF19BB" w:rsidRPr="00E6000F">
        <w:rPr>
          <w:rFonts w:ascii="Lucida Sans Unicode" w:hAnsi="Lucida Sans Unicode" w:cs="Lucida Sans Unicode"/>
        </w:rPr>
        <w:t xml:space="preserve">El partido político </w:t>
      </w:r>
      <w:r w:rsidRPr="00E6000F">
        <w:rPr>
          <w:rFonts w:ascii="Lucida Sans Unicode" w:hAnsi="Lucida Sans Unicode" w:cs="Lucida Sans Unicode"/>
        </w:rPr>
        <w:t xml:space="preserve">local </w:t>
      </w:r>
      <w:r w:rsidRPr="00E6000F">
        <w:rPr>
          <w:rFonts w:ascii="Lucida Sans Unicode" w:hAnsi="Lucida Sans Unicode" w:cs="Lucida Sans Unicode"/>
          <w:b/>
          <w:lang w:val="es-ES"/>
        </w:rPr>
        <w:t>“</w:t>
      </w:r>
      <w:r w:rsidR="004A4D11" w:rsidRPr="00E6000F">
        <w:rPr>
          <w:rFonts w:ascii="Lucida Sans Unicode" w:hAnsi="Lucida Sans Unicode" w:cs="Lucida Sans Unicode"/>
          <w:b/>
          <w:lang w:val="es-ES"/>
        </w:rPr>
        <w:t>HAGAMOS</w:t>
      </w:r>
      <w:r w:rsidRPr="00E6000F">
        <w:rPr>
          <w:rFonts w:ascii="Lucida Sans Unicode" w:hAnsi="Lucida Sans Unicode" w:cs="Lucida Sans Unicode"/>
          <w:b/>
          <w:lang w:val="es-ES"/>
        </w:rPr>
        <w:t>”</w:t>
      </w:r>
      <w:r w:rsidR="00F03BB5" w:rsidRPr="00E6000F">
        <w:rPr>
          <w:rFonts w:ascii="Lucida Sans Unicode" w:hAnsi="Lucida Sans Unicode" w:cs="Lucida Sans Unicode"/>
        </w:rPr>
        <w:t xml:space="preserve"> deberá cumplir las</w:t>
      </w:r>
      <w:r w:rsidR="00DF19BB" w:rsidRPr="00E6000F">
        <w:rPr>
          <w:rFonts w:ascii="Lucida Sans Unicode" w:hAnsi="Lucida Sans Unicode" w:cs="Lucida Sans Unicode"/>
        </w:rPr>
        <w:t xml:space="preserve"> obligaciones que en materia de </w:t>
      </w:r>
      <w:r w:rsidR="00F03BB5" w:rsidRPr="00E6000F">
        <w:rPr>
          <w:rFonts w:ascii="Lucida Sans Unicode" w:hAnsi="Lucida Sans Unicode" w:cs="Lucida Sans Unicode"/>
        </w:rPr>
        <w:t>fiscalización establecen la Ley General de Parti</w:t>
      </w:r>
      <w:r w:rsidR="00DF19BB" w:rsidRPr="00E6000F">
        <w:rPr>
          <w:rFonts w:ascii="Lucida Sans Unicode" w:hAnsi="Lucida Sans Unicode" w:cs="Lucida Sans Unicode"/>
        </w:rPr>
        <w:t xml:space="preserve">dos Políticos, el Reglamento de </w:t>
      </w:r>
      <w:r w:rsidR="00F03BB5" w:rsidRPr="00E6000F">
        <w:rPr>
          <w:rFonts w:ascii="Lucida Sans Unicode" w:hAnsi="Lucida Sans Unicode" w:cs="Lucida Sans Unicode"/>
        </w:rPr>
        <w:t>Fiscalización</w:t>
      </w:r>
      <w:r w:rsidR="004A4D11" w:rsidRPr="00E6000F">
        <w:rPr>
          <w:rFonts w:ascii="Lucida Sans Unicode" w:hAnsi="Lucida Sans Unicode" w:cs="Lucida Sans Unicode"/>
        </w:rPr>
        <w:t xml:space="preserve"> del Instituto Nacional Electoral</w:t>
      </w:r>
      <w:r w:rsidR="00F03BB5" w:rsidRPr="00E6000F">
        <w:rPr>
          <w:rFonts w:ascii="Lucida Sans Unicode" w:hAnsi="Lucida Sans Unicode" w:cs="Lucida Sans Unicode"/>
        </w:rPr>
        <w:t xml:space="preserve"> y demás normatividad aplica</w:t>
      </w:r>
      <w:r w:rsidR="00DF19BB" w:rsidRPr="00E6000F">
        <w:rPr>
          <w:rFonts w:ascii="Lucida Sans Unicode" w:hAnsi="Lucida Sans Unicode" w:cs="Lucida Sans Unicode"/>
        </w:rPr>
        <w:t xml:space="preserve">ble, hasta la conclusión de los </w:t>
      </w:r>
      <w:r w:rsidR="00F03BB5" w:rsidRPr="00E6000F">
        <w:rPr>
          <w:rFonts w:ascii="Lucida Sans Unicode" w:hAnsi="Lucida Sans Unicode" w:cs="Lucida Sans Unicode"/>
        </w:rPr>
        <w:t>procedimientos respectivos y de liquidación de su patrimonio.</w:t>
      </w:r>
    </w:p>
    <w:p w14:paraId="171E8CF7" w14:textId="77777777" w:rsidR="00DF19BB" w:rsidRPr="00CC2521" w:rsidRDefault="00DF19BB" w:rsidP="001A7A4D">
      <w:pPr>
        <w:autoSpaceDE w:val="0"/>
        <w:autoSpaceDN w:val="0"/>
        <w:adjustRightInd w:val="0"/>
        <w:spacing w:after="0" w:line="276" w:lineRule="auto"/>
        <w:jc w:val="both"/>
        <w:rPr>
          <w:rFonts w:ascii="Lucida Sans Unicode" w:hAnsi="Lucida Sans Unicode" w:cs="Lucida Sans Unicode"/>
          <w:sz w:val="16"/>
          <w:szCs w:val="16"/>
        </w:rPr>
      </w:pPr>
    </w:p>
    <w:p w14:paraId="0A12966F" w14:textId="77777777" w:rsidR="00DF19BB" w:rsidRPr="00E6000F" w:rsidRDefault="00835D1B" w:rsidP="001A7A4D">
      <w:pPr>
        <w:spacing w:after="0" w:line="276" w:lineRule="auto"/>
        <w:ind w:right="-93"/>
        <w:jc w:val="both"/>
        <w:rPr>
          <w:rFonts w:ascii="Lucida Sans Unicode" w:eastAsia="Times New Roman" w:hAnsi="Lucida Sans Unicode" w:cs="Lucida Sans Unicode"/>
          <w:lang w:eastAsia="es-MX"/>
        </w:rPr>
      </w:pPr>
      <w:r w:rsidRPr="00E6000F">
        <w:rPr>
          <w:rFonts w:ascii="Lucida Sans Unicode" w:eastAsia="Arial" w:hAnsi="Lucida Sans Unicode" w:cs="Lucida Sans Unicode"/>
          <w:b/>
          <w:lang w:eastAsia="es-MX"/>
        </w:rPr>
        <w:t>CUART</w:t>
      </w:r>
      <w:r w:rsidR="00DF19BB" w:rsidRPr="00E6000F">
        <w:rPr>
          <w:rFonts w:ascii="Lucida Sans Unicode" w:eastAsia="Arial" w:hAnsi="Lucida Sans Unicode" w:cs="Lucida Sans Unicode"/>
          <w:b/>
          <w:lang w:eastAsia="es-MX"/>
        </w:rPr>
        <w:t xml:space="preserve">O. </w:t>
      </w:r>
      <w:r w:rsidR="00DF19BB" w:rsidRPr="00E6000F">
        <w:rPr>
          <w:rFonts w:ascii="Lucida Sans Unicode" w:eastAsia="Times New Roman" w:hAnsi="Lucida Sans Unicode" w:cs="Lucida Sans Unicode"/>
          <w:lang w:eastAsia="es-MX"/>
        </w:rPr>
        <w:t xml:space="preserve">Hágase del conocimiento del Instituto Nacional Electoral, el presente acuerdo, a través </w:t>
      </w:r>
      <w:r w:rsidR="00DF19BB" w:rsidRPr="00E6000F">
        <w:rPr>
          <w:rFonts w:ascii="Lucida Sans Unicode" w:eastAsia="Trebuchet MS" w:hAnsi="Lucida Sans Unicode" w:cs="Lucida Sans Unicode"/>
          <w:lang w:eastAsia="es-MX"/>
        </w:rPr>
        <w:t>del Sistema de Vinculación con los Organismos Públicos Locales Electorales</w:t>
      </w:r>
      <w:r w:rsidR="00DF19BB" w:rsidRPr="00E6000F">
        <w:rPr>
          <w:rFonts w:ascii="Lucida Sans Unicode" w:eastAsia="Times New Roman" w:hAnsi="Lucida Sans Unicode" w:cs="Lucida Sans Unicode"/>
          <w:lang w:eastAsia="es-MX"/>
        </w:rPr>
        <w:t>, para los efectos correspondientes.</w:t>
      </w:r>
    </w:p>
    <w:p w14:paraId="0621C45E" w14:textId="77777777" w:rsidR="00DF19BB" w:rsidRPr="00CC2521" w:rsidRDefault="00DF19BB" w:rsidP="001A7A4D">
      <w:pPr>
        <w:spacing w:after="0" w:line="276" w:lineRule="auto"/>
        <w:ind w:right="-93"/>
        <w:jc w:val="both"/>
        <w:rPr>
          <w:rFonts w:ascii="Lucida Sans Unicode" w:eastAsia="Times New Roman" w:hAnsi="Lucida Sans Unicode" w:cs="Lucida Sans Unicode"/>
          <w:sz w:val="16"/>
          <w:szCs w:val="16"/>
          <w:lang w:eastAsia="es-MX"/>
        </w:rPr>
      </w:pPr>
    </w:p>
    <w:p w14:paraId="58770BC9" w14:textId="31AE0952" w:rsidR="00DF19BB" w:rsidRPr="00E6000F" w:rsidRDefault="00835D1B" w:rsidP="001A7A4D">
      <w:pPr>
        <w:spacing w:after="0" w:line="276" w:lineRule="auto"/>
        <w:ind w:right="-93"/>
        <w:jc w:val="both"/>
        <w:rPr>
          <w:rFonts w:ascii="Lucida Sans Unicode" w:eastAsia="Times New Roman" w:hAnsi="Lucida Sans Unicode" w:cs="Lucida Sans Unicode"/>
          <w:lang w:eastAsia="es-MX"/>
        </w:rPr>
      </w:pPr>
      <w:r w:rsidRPr="00E6000F">
        <w:rPr>
          <w:rFonts w:ascii="Lucida Sans Unicode" w:eastAsia="Times New Roman" w:hAnsi="Lucida Sans Unicode" w:cs="Lucida Sans Unicode"/>
          <w:b/>
          <w:lang w:eastAsia="es-MX"/>
        </w:rPr>
        <w:t>QUINT</w:t>
      </w:r>
      <w:r w:rsidR="00DF19BB" w:rsidRPr="00E6000F">
        <w:rPr>
          <w:rFonts w:ascii="Lucida Sans Unicode" w:eastAsia="Times New Roman" w:hAnsi="Lucida Sans Unicode" w:cs="Lucida Sans Unicode"/>
          <w:b/>
          <w:lang w:eastAsia="es-MX"/>
        </w:rPr>
        <w:t>O.</w:t>
      </w:r>
      <w:r w:rsidR="00DF19BB" w:rsidRPr="00E6000F">
        <w:rPr>
          <w:rFonts w:ascii="Lucida Sans Unicode" w:eastAsia="Times New Roman" w:hAnsi="Lucida Sans Unicode" w:cs="Lucida Sans Unicode"/>
          <w:lang w:eastAsia="es-MX"/>
        </w:rPr>
        <w:t xml:space="preserve"> Notifíquese el contenido de este acuerdo a los partidos políticos registrados y acreditados,</w:t>
      </w:r>
      <w:r w:rsidR="00DE265F" w:rsidRPr="00E6000F">
        <w:rPr>
          <w:rFonts w:ascii="Lucida Sans Unicode" w:eastAsia="Times New Roman" w:hAnsi="Lucida Sans Unicode" w:cs="Lucida Sans Unicode"/>
          <w:lang w:eastAsia="es-MX"/>
        </w:rPr>
        <w:t xml:space="preserve"> así como a la persona interventora</w:t>
      </w:r>
      <w:r w:rsidR="00A02693" w:rsidRPr="00E6000F">
        <w:rPr>
          <w:rFonts w:ascii="Lucida Sans Unicode" w:eastAsia="Times New Roman" w:hAnsi="Lucida Sans Unicode" w:cs="Lucida Sans Unicode"/>
          <w:lang w:eastAsia="es-MX"/>
        </w:rPr>
        <w:t xml:space="preserve"> designada por este Consejo General,</w:t>
      </w:r>
      <w:r w:rsidR="00704D63" w:rsidRPr="00E6000F">
        <w:rPr>
          <w:rFonts w:ascii="Lucida Sans Unicode" w:eastAsia="Times New Roman" w:hAnsi="Lucida Sans Unicode" w:cs="Lucida Sans Unicode"/>
          <w:lang w:eastAsia="es-MX"/>
        </w:rPr>
        <w:t xml:space="preserve"> licenciado Amado Salvador Casasola Navarro</w:t>
      </w:r>
      <w:r w:rsidR="00A02693" w:rsidRPr="00E6000F">
        <w:rPr>
          <w:rFonts w:ascii="Lucida Sans Unicode" w:eastAsia="Times New Roman" w:hAnsi="Lucida Sans Unicode" w:cs="Lucida Sans Unicode"/>
          <w:lang w:eastAsia="es-MX"/>
        </w:rPr>
        <w:t>,</w:t>
      </w:r>
      <w:r w:rsidR="00DF19BB" w:rsidRPr="00E6000F">
        <w:rPr>
          <w:rFonts w:ascii="Lucida Sans Unicode" w:eastAsia="Times New Roman" w:hAnsi="Lucida Sans Unicode" w:cs="Lucida Sans Unicode"/>
          <w:lang w:eastAsia="es-MX"/>
        </w:rPr>
        <w:t xml:space="preserve"> mediante el </w:t>
      </w:r>
      <w:r w:rsidRPr="00E6000F">
        <w:rPr>
          <w:rFonts w:ascii="Lucida Sans Unicode" w:eastAsia="Times New Roman" w:hAnsi="Lucida Sans Unicode" w:cs="Lucida Sans Unicode"/>
          <w:lang w:eastAsia="es-MX"/>
        </w:rPr>
        <w:t>correo electrónico registrado ante esta</w:t>
      </w:r>
      <w:r w:rsidR="00DF19BB" w:rsidRPr="00E6000F">
        <w:rPr>
          <w:rFonts w:ascii="Lucida Sans Unicode" w:eastAsia="Times New Roman" w:hAnsi="Lucida Sans Unicode" w:cs="Lucida Sans Unicode"/>
          <w:lang w:eastAsia="es-MX"/>
        </w:rPr>
        <w:t xml:space="preserve"> </w:t>
      </w:r>
      <w:r w:rsidRPr="00E6000F">
        <w:rPr>
          <w:rFonts w:ascii="Lucida Sans Unicode" w:eastAsia="Times New Roman" w:hAnsi="Lucida Sans Unicode" w:cs="Lucida Sans Unicode"/>
          <w:lang w:eastAsia="es-MX"/>
        </w:rPr>
        <w:t xml:space="preserve">autoridad </w:t>
      </w:r>
      <w:r w:rsidR="00DF19BB" w:rsidRPr="00E6000F">
        <w:rPr>
          <w:rFonts w:ascii="Lucida Sans Unicode" w:eastAsia="Times New Roman" w:hAnsi="Lucida Sans Unicode" w:cs="Lucida Sans Unicode"/>
          <w:lang w:eastAsia="es-MX"/>
        </w:rPr>
        <w:t>y publíquese en el Periódico Oficial “El Estado de Jalisco”, así como en la página oficial de internet de este Instituto.</w:t>
      </w:r>
    </w:p>
    <w:p w14:paraId="7C97DD98" w14:textId="77777777" w:rsidR="00694333" w:rsidRPr="00301054" w:rsidRDefault="00694333" w:rsidP="00CC2521">
      <w:pPr>
        <w:pStyle w:val="Sinespaciado"/>
        <w:jc w:val="center"/>
      </w:pPr>
    </w:p>
    <w:p w14:paraId="38D1DF7A" w14:textId="77777777" w:rsidR="00301054" w:rsidRPr="00301054" w:rsidRDefault="00301054" w:rsidP="00CC2521">
      <w:pPr>
        <w:pStyle w:val="Sinespaciado"/>
        <w:jc w:val="center"/>
        <w:rPr>
          <w:rFonts w:ascii="Lucida Sans Unicode" w:eastAsia="Times New Roman" w:hAnsi="Lucida Sans Unicode" w:cs="Lucida Sans Unicode"/>
          <w:b/>
          <w:bCs/>
          <w:lang w:eastAsia="es-MX"/>
        </w:rPr>
      </w:pPr>
      <w:r w:rsidRPr="00301054">
        <w:rPr>
          <w:rFonts w:ascii="Lucida Sans Unicode" w:eastAsia="Times New Roman" w:hAnsi="Lucida Sans Unicode" w:cs="Lucida Sans Unicode"/>
          <w:b/>
          <w:bCs/>
          <w:lang w:eastAsia="es-MX"/>
        </w:rPr>
        <w:t>Guadalajara, Jalisco; a 27 de noviembre de 2024</w:t>
      </w:r>
    </w:p>
    <w:p w14:paraId="028ED671" w14:textId="77777777" w:rsidR="00301054" w:rsidRPr="00301054" w:rsidRDefault="00301054" w:rsidP="009B6D8C">
      <w:pPr>
        <w:pStyle w:val="Sinespaciado"/>
        <w:rPr>
          <w:rFonts w:ascii="Lucida Sans Unicode" w:eastAsia="Times New Roman" w:hAnsi="Lucida Sans Unicode" w:cs="Lucida Sans Unicode"/>
          <w:b/>
          <w:bCs/>
          <w:lang w:eastAsia="es-MX"/>
        </w:rPr>
      </w:pPr>
    </w:p>
    <w:p w14:paraId="3CC56DA4" w14:textId="77777777" w:rsidR="00301054" w:rsidRPr="00301054" w:rsidRDefault="00301054" w:rsidP="00CC2521">
      <w:pPr>
        <w:pStyle w:val="Sinespaciado"/>
        <w:jc w:val="center"/>
        <w:rPr>
          <w:rFonts w:ascii="Lucida Sans Unicode" w:eastAsia="Times New Roman" w:hAnsi="Lucida Sans Unicode" w:cs="Lucida Sans Unicode"/>
          <w:b/>
          <w:bCs/>
          <w:lang w:eastAsia="es-MX"/>
        </w:rPr>
      </w:pPr>
    </w:p>
    <w:tbl>
      <w:tblPr>
        <w:tblpPr w:leftFromText="141" w:rightFromText="141" w:vertAnchor="text" w:horzAnchor="margin" w:tblpY="29"/>
        <w:tblW w:w="5000" w:type="pct"/>
        <w:tblLook w:val="04A0" w:firstRow="1" w:lastRow="0" w:firstColumn="1" w:lastColumn="0" w:noHBand="0" w:noVBand="1"/>
      </w:tblPr>
      <w:tblGrid>
        <w:gridCol w:w="4559"/>
        <w:gridCol w:w="4562"/>
      </w:tblGrid>
      <w:tr w:rsidR="00301054" w:rsidRPr="00301054" w14:paraId="566DCAC0" w14:textId="77777777" w:rsidTr="00C1258B">
        <w:tc>
          <w:tcPr>
            <w:tcW w:w="2499" w:type="pct"/>
            <w:shd w:val="clear" w:color="auto" w:fill="auto"/>
          </w:tcPr>
          <w:p w14:paraId="7D0BF615" w14:textId="6EBA4068" w:rsidR="00301054" w:rsidRPr="00301054" w:rsidRDefault="00301054" w:rsidP="00CC2521">
            <w:pPr>
              <w:pStyle w:val="Sinespaciado"/>
              <w:jc w:val="center"/>
              <w:rPr>
                <w:rFonts w:ascii="Lucida Sans Unicode" w:eastAsia="Times New Roman" w:hAnsi="Lucida Sans Unicode" w:cs="Lucida Sans Unicode"/>
                <w:b/>
                <w:bCs/>
              </w:rPr>
            </w:pPr>
            <w:r w:rsidRPr="00301054">
              <w:rPr>
                <w:rFonts w:ascii="Lucida Sans Unicode" w:eastAsia="Trebuchet MS" w:hAnsi="Lucida Sans Unicode" w:cs="Lucida Sans Unicode"/>
                <w:b/>
                <w:bCs/>
                <w:lang w:eastAsia="es-MX"/>
              </w:rPr>
              <w:t>Mtra. Paula Ramírez Höhne</w:t>
            </w:r>
          </w:p>
          <w:p w14:paraId="4EEC7BBD" w14:textId="7A45B623" w:rsidR="00301054" w:rsidRPr="00301054" w:rsidRDefault="00301054" w:rsidP="00CC2521">
            <w:pPr>
              <w:pStyle w:val="Sinespaciado"/>
              <w:jc w:val="center"/>
              <w:rPr>
                <w:rFonts w:ascii="Lucida Sans Unicode" w:eastAsia="Times New Roman" w:hAnsi="Lucida Sans Unicode" w:cs="Lucida Sans Unicode"/>
                <w:b/>
                <w:bCs/>
              </w:rPr>
            </w:pPr>
            <w:r w:rsidRPr="00301054">
              <w:rPr>
                <w:rFonts w:ascii="Lucida Sans Unicode" w:eastAsia="Times New Roman" w:hAnsi="Lucida Sans Unicode" w:cs="Lucida Sans Unicode"/>
                <w:b/>
                <w:bCs/>
              </w:rPr>
              <w:t>La consejera presidenta</w:t>
            </w:r>
          </w:p>
        </w:tc>
        <w:tc>
          <w:tcPr>
            <w:tcW w:w="2501" w:type="pct"/>
            <w:shd w:val="clear" w:color="auto" w:fill="auto"/>
          </w:tcPr>
          <w:p w14:paraId="6153E217" w14:textId="77777777" w:rsidR="00301054" w:rsidRPr="00301054" w:rsidRDefault="00301054" w:rsidP="00CC2521">
            <w:pPr>
              <w:pStyle w:val="Sinespaciado"/>
              <w:jc w:val="center"/>
              <w:rPr>
                <w:rFonts w:ascii="Lucida Sans Unicode" w:eastAsia="Times New Roman" w:hAnsi="Lucida Sans Unicode" w:cs="Lucida Sans Unicode"/>
                <w:b/>
                <w:bCs/>
                <w:lang w:eastAsia="es-MX"/>
              </w:rPr>
            </w:pPr>
            <w:r w:rsidRPr="00301054">
              <w:rPr>
                <w:rFonts w:ascii="Lucida Sans Unicode" w:eastAsia="Times New Roman" w:hAnsi="Lucida Sans Unicode" w:cs="Lucida Sans Unicode"/>
                <w:b/>
                <w:bCs/>
                <w:lang w:eastAsia="es-MX"/>
              </w:rPr>
              <w:t>Mtro. Christian Flores Garza</w:t>
            </w:r>
          </w:p>
          <w:p w14:paraId="6A1583CA" w14:textId="77777777" w:rsidR="00301054" w:rsidRPr="00301054" w:rsidRDefault="00301054" w:rsidP="00CC2521">
            <w:pPr>
              <w:pStyle w:val="Sinespaciado"/>
              <w:jc w:val="center"/>
              <w:rPr>
                <w:rFonts w:ascii="Lucida Sans Unicode" w:eastAsia="Times New Roman" w:hAnsi="Lucida Sans Unicode" w:cs="Lucida Sans Unicode"/>
                <w:b/>
                <w:bCs/>
              </w:rPr>
            </w:pPr>
            <w:r w:rsidRPr="00301054">
              <w:rPr>
                <w:rFonts w:ascii="Lucida Sans Unicode" w:eastAsia="Times New Roman" w:hAnsi="Lucida Sans Unicode" w:cs="Lucida Sans Unicode"/>
                <w:b/>
                <w:bCs/>
                <w:lang w:eastAsia="es-MX"/>
              </w:rPr>
              <w:t>El secretario ejecutivo</w:t>
            </w:r>
          </w:p>
        </w:tc>
      </w:tr>
    </w:tbl>
    <w:p w14:paraId="0DB37666" w14:textId="77777777" w:rsidR="00301054" w:rsidRPr="00301054" w:rsidRDefault="00301054" w:rsidP="00CC2521">
      <w:pPr>
        <w:pStyle w:val="Sinespaciado"/>
        <w:jc w:val="center"/>
        <w:rPr>
          <w:rFonts w:ascii="Lucida Sans Unicode" w:hAnsi="Lucida Sans Unicode" w:cs="Lucida Sans Unicode"/>
          <w:sz w:val="16"/>
          <w:szCs w:val="16"/>
        </w:rPr>
      </w:pPr>
    </w:p>
    <w:p w14:paraId="4F8AB9B4" w14:textId="77777777" w:rsidR="009B6D8C" w:rsidRDefault="009B6D8C" w:rsidP="009B6D8C">
      <w:pPr>
        <w:spacing w:after="0" w:line="240" w:lineRule="auto"/>
        <w:jc w:val="center"/>
        <w:rPr>
          <w:rFonts w:ascii="Lucida Sans Unicode" w:hAnsi="Lucida Sans Unicode" w:cs="Lucida Sans Unicode"/>
          <w:i/>
          <w:iCs/>
          <w:lang w:val="es-ES_tradnl"/>
        </w:rPr>
      </w:pPr>
    </w:p>
    <w:p w14:paraId="17A003A3" w14:textId="0F807EBC" w:rsidR="009B6D8C" w:rsidRPr="008932CF" w:rsidRDefault="009B6D8C" w:rsidP="009B6D8C">
      <w:pPr>
        <w:spacing w:after="0" w:line="240" w:lineRule="auto"/>
        <w:jc w:val="center"/>
        <w:rPr>
          <w:rFonts w:ascii="Lucida Sans Unicode" w:hAnsi="Lucida Sans Unicode" w:cs="Lucida Sans Unicode"/>
          <w:i/>
          <w:iCs/>
          <w:lang w:val="es-ES_tradnl"/>
        </w:rPr>
      </w:pPr>
      <w:r w:rsidRPr="008932CF">
        <w:rPr>
          <w:rFonts w:ascii="Lucida Sans Unicode" w:hAnsi="Lucida Sans Unicode" w:cs="Lucida Sans Unicode"/>
          <w:i/>
          <w:iCs/>
          <w:lang w:val="es-ES_tradnl"/>
        </w:rPr>
        <w:t>“Este documento ha sido firmado electrónicamente de conformidad con el acuerdo del Consejo General identificado con la clave alfanumérica IEPC-ACG-063/2023”</w:t>
      </w:r>
    </w:p>
    <w:p w14:paraId="70B83DFB" w14:textId="77777777" w:rsidR="009B6D8C" w:rsidRPr="00E525AF" w:rsidRDefault="009B6D8C" w:rsidP="009B6D8C">
      <w:pPr>
        <w:rPr>
          <w:lang w:val="es-ES_tradnl"/>
        </w:rPr>
      </w:pPr>
    </w:p>
    <w:p w14:paraId="7D021892" w14:textId="24A05397" w:rsidR="00E33062" w:rsidRPr="006B13BB" w:rsidRDefault="00E33062" w:rsidP="00E33062">
      <w:pPr>
        <w:spacing w:line="276" w:lineRule="auto"/>
        <w:jc w:val="both"/>
        <w:rPr>
          <w:rFonts w:ascii="Lucida Sans Unicode" w:eastAsia="Lucida Sans Unicode" w:hAnsi="Lucida Sans Unicode" w:cs="Lucida Sans Unicode"/>
          <w:sz w:val="14"/>
          <w:szCs w:val="14"/>
        </w:rPr>
      </w:pPr>
      <w:r w:rsidRPr="006B13BB">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6B13BB">
        <w:rPr>
          <w:rFonts w:ascii="Lucida Sans Unicode" w:eastAsia="Lucida Sans Unicode" w:hAnsi="Lucida Sans Unicode" w:cs="Lucida Sans Unicode"/>
          <w:sz w:val="14"/>
          <w:szCs w:val="14"/>
        </w:rPr>
        <w:t xml:space="preserve"> el </w:t>
      </w:r>
      <w:r w:rsidRPr="006B13BB">
        <w:rPr>
          <w:rFonts w:ascii="Lucida Sans Unicode" w:eastAsia="MS Mincho" w:hAnsi="Lucida Sans Unicode" w:cs="Lucida Sans Unicode"/>
          <w:sz w:val="14"/>
          <w:szCs w:val="14"/>
        </w:rPr>
        <w:t xml:space="preserve">presente acuerdo se emitió en la </w:t>
      </w:r>
      <w:r w:rsidRPr="006B13BB">
        <w:rPr>
          <w:rFonts w:ascii="Lucida Sans Unicode" w:eastAsia="MS Mincho" w:hAnsi="Lucida Sans Unicode" w:cs="Lucida Sans Unicode"/>
          <w:b/>
          <w:bCs/>
          <w:sz w:val="14"/>
          <w:szCs w:val="14"/>
        </w:rPr>
        <w:t xml:space="preserve">décima primera sesión ordinaria </w:t>
      </w:r>
      <w:r w:rsidRPr="006B13BB">
        <w:rPr>
          <w:rFonts w:ascii="Lucida Sans Unicode" w:eastAsia="MS Mincho" w:hAnsi="Lucida Sans Unicode" w:cs="Lucida Sans Unicode"/>
          <w:sz w:val="14"/>
          <w:szCs w:val="14"/>
        </w:rPr>
        <w:t xml:space="preserve">del Consejo General, celebrada el </w:t>
      </w:r>
      <w:r w:rsidRPr="006B13BB">
        <w:rPr>
          <w:rFonts w:ascii="Lucida Sans Unicode" w:eastAsia="MS Mincho" w:hAnsi="Lucida Sans Unicode" w:cs="Lucida Sans Unicode"/>
          <w:b/>
          <w:bCs/>
          <w:sz w:val="14"/>
          <w:szCs w:val="14"/>
        </w:rPr>
        <w:t>27 de noviembre de 2024</w:t>
      </w:r>
      <w:r w:rsidRPr="006B13BB">
        <w:rPr>
          <w:rFonts w:ascii="Lucida Sans Unicode" w:eastAsia="MS Mincho" w:hAnsi="Lucida Sans Unicode" w:cs="Lucida Sans Unicode"/>
          <w:sz w:val="14"/>
          <w:szCs w:val="14"/>
        </w:rPr>
        <w:t xml:space="preserve"> y fue aprobado por votación unánime </w:t>
      </w:r>
      <w:r w:rsidRPr="006B13BB">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Zoad Jeanine García González, Miriam Guadalupe Gutiérrez Mora, Claudia Alejandra Vargas Bautista y la consejera presidenta Paula Ramírez Höhne. </w:t>
      </w:r>
    </w:p>
    <w:p w14:paraId="3C8AC808" w14:textId="77777777" w:rsidR="00E33062" w:rsidRPr="006B13BB" w:rsidRDefault="00E33062" w:rsidP="00E33062">
      <w:pPr>
        <w:spacing w:line="276" w:lineRule="auto"/>
        <w:jc w:val="center"/>
        <w:rPr>
          <w:rFonts w:ascii="Lucida Sans Unicode" w:eastAsia="Trebuchet MS" w:hAnsi="Lucida Sans Unicode" w:cs="Lucida Sans Unicode"/>
          <w:sz w:val="14"/>
          <w:szCs w:val="14"/>
        </w:rPr>
      </w:pPr>
    </w:p>
    <w:p w14:paraId="3328B7AB" w14:textId="77777777" w:rsidR="00E33062" w:rsidRPr="006B13BB" w:rsidRDefault="00E33062" w:rsidP="00E33062">
      <w:pPr>
        <w:spacing w:line="276" w:lineRule="auto"/>
        <w:jc w:val="center"/>
        <w:rPr>
          <w:rFonts w:ascii="Lucida Sans Unicode" w:eastAsia="Trebuchet MS" w:hAnsi="Lucida Sans Unicode" w:cs="Lucida Sans Unicode"/>
          <w:sz w:val="14"/>
          <w:szCs w:val="14"/>
        </w:rPr>
      </w:pPr>
      <w:r w:rsidRPr="006B13BB">
        <w:rPr>
          <w:rFonts w:ascii="Lucida Sans Unicode" w:eastAsia="Trebuchet MS" w:hAnsi="Lucida Sans Unicode" w:cs="Lucida Sans Unicode"/>
          <w:sz w:val="14"/>
          <w:szCs w:val="14"/>
        </w:rPr>
        <w:t>Mtro. Christian Flores Garza</w:t>
      </w:r>
    </w:p>
    <w:p w14:paraId="5A1F4760" w14:textId="5349EF4C" w:rsidR="00E33062" w:rsidRDefault="00E33062" w:rsidP="00F76DB4">
      <w:pPr>
        <w:spacing w:line="276" w:lineRule="auto"/>
        <w:jc w:val="center"/>
        <w:rPr>
          <w:rFonts w:ascii="Lucida Sans Unicode" w:eastAsia="Trebuchet MS" w:hAnsi="Lucida Sans Unicode" w:cs="Lucida Sans Unicode"/>
          <w:sz w:val="14"/>
          <w:szCs w:val="14"/>
        </w:rPr>
      </w:pPr>
      <w:r w:rsidRPr="006B13BB">
        <w:rPr>
          <w:rFonts w:ascii="Lucida Sans Unicode" w:eastAsia="Trebuchet MS" w:hAnsi="Lucida Sans Unicode" w:cs="Lucida Sans Unicode"/>
          <w:sz w:val="14"/>
          <w:szCs w:val="14"/>
        </w:rPr>
        <w:t>El secretario ejecutivo</w:t>
      </w:r>
    </w:p>
    <w:p w14:paraId="47F7EA40" w14:textId="77777777" w:rsidR="009B6D8C" w:rsidRDefault="009B6D8C" w:rsidP="00F76DB4">
      <w:pPr>
        <w:spacing w:line="276" w:lineRule="auto"/>
        <w:jc w:val="center"/>
        <w:rPr>
          <w:rFonts w:ascii="Lucida Sans Unicode" w:eastAsia="Trebuchet MS" w:hAnsi="Lucida Sans Unicode" w:cs="Lucida Sans Unicode"/>
          <w:sz w:val="14"/>
          <w:szCs w:val="14"/>
        </w:rPr>
      </w:pPr>
    </w:p>
    <w:p w14:paraId="7F4A5A6B" w14:textId="77777777" w:rsidR="009B6D8C" w:rsidRPr="008932CF" w:rsidRDefault="009B6D8C" w:rsidP="009B6D8C">
      <w:pPr>
        <w:spacing w:after="0" w:line="240" w:lineRule="auto"/>
        <w:jc w:val="center"/>
        <w:rPr>
          <w:rFonts w:ascii="Lucida Sans Unicode" w:hAnsi="Lucida Sans Unicode" w:cs="Lucida Sans Unicode"/>
          <w:i/>
          <w:iCs/>
          <w:lang w:val="es-ES_tradnl"/>
        </w:rPr>
      </w:pPr>
      <w:r w:rsidRPr="008932CF">
        <w:rPr>
          <w:rFonts w:ascii="Lucida Sans Unicode" w:hAnsi="Lucida Sans Unicode" w:cs="Lucida Sans Unicode"/>
          <w:i/>
          <w:iCs/>
          <w:lang w:val="es-ES_tradnl"/>
        </w:rPr>
        <w:t>“Este documento ha sido firmado electrónicamente de conformidad con el acuerdo del Consejo General identificado con la clave alfanumérica IEPC-ACG-063/2023”</w:t>
      </w:r>
    </w:p>
    <w:p w14:paraId="627BC1AA" w14:textId="77777777" w:rsidR="009B6D8C" w:rsidRPr="00E525AF" w:rsidRDefault="009B6D8C" w:rsidP="009B6D8C">
      <w:pPr>
        <w:rPr>
          <w:lang w:val="es-ES_tradnl"/>
        </w:rPr>
      </w:pPr>
    </w:p>
    <w:p w14:paraId="6818177F" w14:textId="77777777" w:rsidR="009B6D8C" w:rsidRPr="009B6D8C" w:rsidRDefault="009B6D8C" w:rsidP="00F76DB4">
      <w:pPr>
        <w:spacing w:line="276" w:lineRule="auto"/>
        <w:jc w:val="center"/>
        <w:rPr>
          <w:lang w:val="es-ES_tradnl"/>
        </w:rPr>
      </w:pPr>
    </w:p>
    <w:sectPr w:rsidR="009B6D8C" w:rsidRPr="009B6D8C" w:rsidSect="00F76DB4">
      <w:headerReference w:type="even" r:id="rId11"/>
      <w:headerReference w:type="default" r:id="rId12"/>
      <w:footerReference w:type="default" r:id="rId13"/>
      <w:pgSz w:w="12240" w:h="15840"/>
      <w:pgMar w:top="2552" w:right="1418"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93695" w14:textId="77777777" w:rsidR="00602B0C" w:rsidRDefault="00602B0C" w:rsidP="00762502">
      <w:pPr>
        <w:spacing w:after="0" w:line="240" w:lineRule="auto"/>
      </w:pPr>
      <w:r>
        <w:separator/>
      </w:r>
    </w:p>
  </w:endnote>
  <w:endnote w:type="continuationSeparator" w:id="0">
    <w:p w14:paraId="50DAD16A" w14:textId="77777777" w:rsidR="00602B0C" w:rsidRDefault="00602B0C" w:rsidP="0076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imes New Roman" w:cs="Arial"/>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33A92CB2" w14:textId="77777777" w:rsidR="00F76DB4" w:rsidRPr="00F76DB4" w:rsidRDefault="00F76DB4" w:rsidP="00F76DB4">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F76DB4">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sdtContent>
  </w:sdt>
  <w:p w14:paraId="7C247DDB" w14:textId="01549856" w:rsidR="00F76DB4" w:rsidRPr="00F76DB4" w:rsidRDefault="00F76DB4" w:rsidP="00F76DB4">
    <w:pPr>
      <w:tabs>
        <w:tab w:val="center" w:pos="4419"/>
        <w:tab w:val="right" w:pos="8838"/>
      </w:tabs>
      <w:spacing w:after="0" w:line="240" w:lineRule="auto"/>
      <w:jc w:val="right"/>
      <w:rPr>
        <w:rFonts w:ascii="Lucida Sans Unicode" w:eastAsiaTheme="minorHAnsi" w:hAnsi="Lucida Sans Unicode" w:cs="Lucida Sans Unicod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824ED" w14:textId="77777777" w:rsidR="00602B0C" w:rsidRDefault="00602B0C" w:rsidP="00762502">
      <w:pPr>
        <w:spacing w:after="0" w:line="240" w:lineRule="auto"/>
      </w:pPr>
      <w:r>
        <w:separator/>
      </w:r>
    </w:p>
  </w:footnote>
  <w:footnote w:type="continuationSeparator" w:id="0">
    <w:p w14:paraId="07137DB2" w14:textId="77777777" w:rsidR="00602B0C" w:rsidRDefault="00602B0C" w:rsidP="00762502">
      <w:pPr>
        <w:spacing w:after="0" w:line="240" w:lineRule="auto"/>
      </w:pPr>
      <w:r>
        <w:continuationSeparator/>
      </w:r>
    </w:p>
  </w:footnote>
  <w:footnote w:id="1">
    <w:p w14:paraId="121F7919" w14:textId="6C7EF3E8" w:rsidR="005C6CAC" w:rsidRPr="00BE7594" w:rsidRDefault="005C6CAC" w:rsidP="005C6CAC">
      <w:pPr>
        <w:pStyle w:val="Textonotapie"/>
        <w:jc w:val="both"/>
        <w:rPr>
          <w:rFonts w:ascii="Lucida Sans Unicode" w:hAnsi="Lucida Sans Unicode" w:cs="Lucida Sans Unicode"/>
          <w:sz w:val="18"/>
          <w:szCs w:val="18"/>
        </w:rPr>
      </w:pPr>
      <w:r w:rsidRPr="00BE7594">
        <w:rPr>
          <w:rStyle w:val="Refdenotaalpie"/>
          <w:rFonts w:ascii="Lucida Sans Unicode" w:hAnsi="Lucida Sans Unicode" w:cs="Lucida Sans Unicode"/>
          <w:sz w:val="18"/>
          <w:szCs w:val="18"/>
        </w:rPr>
        <w:footnoteRef/>
      </w:r>
      <w:r w:rsidRPr="00BE7594">
        <w:rPr>
          <w:rFonts w:ascii="Lucida Sans Unicode" w:hAnsi="Lucida Sans Unicode" w:cs="Lucida Sans Unicode"/>
          <w:sz w:val="18"/>
          <w:szCs w:val="18"/>
        </w:rPr>
        <w:t xml:space="preserve"> </w:t>
      </w:r>
      <w:r w:rsidRPr="00BE7594">
        <w:rPr>
          <w:rFonts w:ascii="Lucida Sans Unicode" w:hAnsi="Lucida Sans Unicode" w:cs="Lucida Sans Unicode"/>
          <w:sz w:val="14"/>
          <w:szCs w:val="14"/>
        </w:rPr>
        <w:t xml:space="preserve">El acuerdo se publicó en el periódico oficial “El Estado de Jalisco”, el 24 de septiembre de 2020, </w:t>
      </w:r>
      <w:r>
        <w:rPr>
          <w:rFonts w:ascii="Lucida Sans Unicode" w:hAnsi="Lucida Sans Unicode" w:cs="Lucida Sans Unicode"/>
          <w:sz w:val="14"/>
          <w:szCs w:val="14"/>
        </w:rPr>
        <w:t xml:space="preserve">es </w:t>
      </w:r>
      <w:r w:rsidRPr="00BE7594">
        <w:rPr>
          <w:rFonts w:ascii="Lucida Sans Unicode" w:hAnsi="Lucida Sans Unicode" w:cs="Lucida Sans Unicode"/>
          <w:sz w:val="14"/>
          <w:szCs w:val="14"/>
        </w:rPr>
        <w:t xml:space="preserve">consultable en el enlace siguiente: </w:t>
      </w:r>
      <w:hyperlink r:id="rId1" w:history="1">
        <w:r w:rsidR="000B4C78" w:rsidRPr="00D65ADD">
          <w:rPr>
            <w:rStyle w:val="Hipervnculo"/>
            <w:rFonts w:ascii="Lucida Sans Unicode" w:hAnsi="Lucida Sans Unicode" w:cs="Lucida Sans Unicode"/>
            <w:sz w:val="14"/>
            <w:szCs w:val="14"/>
          </w:rPr>
          <w:t>https://periodicooficial.jalisco.gob.mx/sites/periodicooficial.jalisco.gob.mx/files/09-24-20-iv-low.pdf</w:t>
        </w:r>
      </w:hyperlink>
      <w:r w:rsidR="000B4C78">
        <w:rPr>
          <w:rFonts w:ascii="Lucida Sans Unicode" w:hAnsi="Lucida Sans Unicode" w:cs="Lucida Sans Unicode"/>
          <w:sz w:val="14"/>
          <w:szCs w:val="14"/>
        </w:rPr>
        <w:t xml:space="preserve"> </w:t>
      </w:r>
      <w:r w:rsidRPr="00BE7594">
        <w:rPr>
          <w:rFonts w:ascii="Lucida Sans Unicode" w:hAnsi="Lucida Sans Unicode" w:cs="Lucida Sans Unicode"/>
          <w:sz w:val="14"/>
          <w:szCs w:val="14"/>
        </w:rPr>
        <w:t xml:space="preserve"> </w:t>
      </w:r>
    </w:p>
  </w:footnote>
  <w:footnote w:id="2">
    <w:p w14:paraId="7B89DFC3" w14:textId="5953BFF2" w:rsidR="00BC54B6" w:rsidRPr="00AF3F50" w:rsidRDefault="00BC54B6" w:rsidP="00BC54B6">
      <w:pPr>
        <w:pStyle w:val="Textonotapie"/>
        <w:jc w:val="both"/>
        <w:rPr>
          <w:rFonts w:ascii="Lucida Sans Unicode" w:hAnsi="Lucida Sans Unicode" w:cs="Lucida Sans Unicode"/>
        </w:rPr>
      </w:pPr>
      <w:r w:rsidRPr="00AF3F50">
        <w:rPr>
          <w:rStyle w:val="Refdenotaalpie"/>
          <w:rFonts w:ascii="Lucida Sans Unicode" w:hAnsi="Lucida Sans Unicode" w:cs="Lucida Sans Unicode"/>
          <w:sz w:val="14"/>
        </w:rPr>
        <w:footnoteRef/>
      </w:r>
      <w:r w:rsidRPr="00AF3F50">
        <w:rPr>
          <w:rFonts w:ascii="Lucida Sans Unicode" w:hAnsi="Lucida Sans Unicode" w:cs="Lucida Sans Unicode"/>
          <w:sz w:val="14"/>
        </w:rPr>
        <w:t xml:space="preserve"> Consultable desde: </w:t>
      </w:r>
      <w:hyperlink r:id="rId2" w:history="1">
        <w:r w:rsidR="000B4C78" w:rsidRPr="00D65ADD">
          <w:rPr>
            <w:rStyle w:val="Hipervnculo"/>
            <w:rFonts w:ascii="Lucida Sans Unicode" w:hAnsi="Lucida Sans Unicode" w:cs="Lucida Sans Unicode"/>
            <w:sz w:val="14"/>
          </w:rPr>
          <w:t>https://www.iepcjalisco.org.mx/sites/default/files/sesiones-de-consejo/consejo%20general/2021-07-17/03iepc-acg-297-2021yanexo.pdf</w:t>
        </w:r>
      </w:hyperlink>
      <w:r w:rsidR="000B4C78">
        <w:rPr>
          <w:rFonts w:ascii="Lucida Sans Unicode" w:hAnsi="Lucida Sans Unicode" w:cs="Lucida Sans Unicode"/>
          <w:sz w:val="14"/>
        </w:rPr>
        <w:t xml:space="preserve"> </w:t>
      </w:r>
    </w:p>
  </w:footnote>
  <w:footnote w:id="3">
    <w:p w14:paraId="3578BA8A" w14:textId="33937B3F" w:rsidR="0076614A" w:rsidRPr="00F953B8" w:rsidRDefault="0076614A" w:rsidP="0076614A">
      <w:pPr>
        <w:pStyle w:val="Textonotapie"/>
        <w:jc w:val="both"/>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rPr>
        <w:t xml:space="preserve">: </w:t>
      </w:r>
      <w:hyperlink r:id="rId3" w:history="1">
        <w:r w:rsidR="00BE78F1" w:rsidRPr="00D65ADD">
          <w:rPr>
            <w:rStyle w:val="Hipervnculo"/>
            <w:rFonts w:ascii="Lucida Sans Unicode" w:hAnsi="Lucida Sans Unicode" w:cs="Lucida Sans Unicode"/>
            <w:sz w:val="14"/>
            <w:szCs w:val="14"/>
          </w:rPr>
          <w:t>https://www.iepcjalisco.org.mx/sites/default/files/sesiones-de-consejo/consejo%20general/2023-09-18/5iepc-acg-060-2023notaaclaratoria.pdf</w:t>
        </w:r>
      </w:hyperlink>
      <w:r w:rsidR="00BE78F1">
        <w:rPr>
          <w:rFonts w:ascii="Lucida Sans Unicode" w:hAnsi="Lucida Sans Unicode" w:cs="Lucida Sans Unicode"/>
          <w:sz w:val="14"/>
          <w:szCs w:val="14"/>
        </w:rPr>
        <w:t xml:space="preserve"> </w:t>
      </w:r>
    </w:p>
  </w:footnote>
  <w:footnote w:id="4">
    <w:p w14:paraId="564321E8" w14:textId="76B87D40" w:rsidR="00234174" w:rsidRPr="009325D3" w:rsidRDefault="00234174" w:rsidP="00234174">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w:t>
      </w:r>
      <w:hyperlink r:id="rId4" w:history="1">
        <w:r w:rsidR="00BE78F1" w:rsidRPr="00D65ADD">
          <w:rPr>
            <w:rStyle w:val="Hipervnculo"/>
            <w:rFonts w:ascii="Lucida Sans Unicode" w:hAnsi="Lucida Sans Unicode" w:cs="Lucida Sans Unicode"/>
            <w:sz w:val="14"/>
            <w:szCs w:val="14"/>
          </w:rPr>
          <w:t>https://www.iepcjalisco.org.mx/sites/default/files/sesiones-de-consejo/consejo%20general/2023-11-01/1iepc-acg-071-2023.pdf</w:t>
        </w:r>
      </w:hyperlink>
      <w:r w:rsidR="00BE78F1">
        <w:rPr>
          <w:rFonts w:ascii="Lucida Sans Unicode" w:hAnsi="Lucida Sans Unicode" w:cs="Lucida Sans Unicode"/>
          <w:sz w:val="14"/>
          <w:szCs w:val="14"/>
        </w:rPr>
        <w:t xml:space="preserve"> </w:t>
      </w:r>
    </w:p>
  </w:footnote>
  <w:footnote w:id="5">
    <w:p w14:paraId="68789CEB" w14:textId="7DF7CD2B" w:rsidR="00234174" w:rsidRPr="00CD37F7" w:rsidRDefault="00234174" w:rsidP="00234174">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hyperlink r:id="rId5" w:history="1">
        <w:r w:rsidR="00BE78F1" w:rsidRPr="00D65ADD">
          <w:rPr>
            <w:rStyle w:val="Hipervnculo"/>
            <w:rFonts w:ascii="Lucida Sans Unicode" w:hAnsi="Lucida Sans Unicode" w:cs="Lucida Sans Unicode"/>
            <w:sz w:val="14"/>
            <w:szCs w:val="14"/>
          </w:rPr>
          <w:t>https://apiperiodico.jalisco.gob.mx/api/newspaper/getAsset?q=newspaper/21270/newspaper231101111000.pdf</w:t>
        </w:r>
      </w:hyperlink>
      <w:r w:rsidR="00BE78F1">
        <w:rPr>
          <w:rFonts w:ascii="Lucida Sans Unicode" w:hAnsi="Lucida Sans Unicode" w:cs="Lucida Sans Unicode"/>
          <w:sz w:val="14"/>
          <w:szCs w:val="14"/>
        </w:rPr>
        <w:t xml:space="preserve"> </w:t>
      </w:r>
    </w:p>
  </w:footnote>
  <w:footnote w:id="6">
    <w:p w14:paraId="10BF5C15" w14:textId="77777777" w:rsidR="002719BD" w:rsidRPr="00382525" w:rsidRDefault="002719BD" w:rsidP="002719BD">
      <w:pPr>
        <w:pStyle w:val="Textonotapie"/>
        <w:jc w:val="both"/>
        <w:rPr>
          <w:rFonts w:ascii="Lucida Sans Unicode" w:hAnsi="Lucida Sans Unicode" w:cs="Lucida Sans Unicode"/>
          <w:sz w:val="14"/>
          <w:szCs w:val="14"/>
        </w:rPr>
      </w:pPr>
      <w:r>
        <w:rPr>
          <w:rStyle w:val="Refdenotaalpie"/>
        </w:rPr>
        <w:footnoteRef/>
      </w:r>
      <w:r>
        <w:t xml:space="preserve"> </w:t>
      </w:r>
      <w:r w:rsidRPr="00382525">
        <w:rPr>
          <w:rFonts w:ascii="Lucida Sans Unicode" w:hAnsi="Lucida Sans Unicode" w:cs="Lucida Sans Unicode"/>
          <w:sz w:val="14"/>
          <w:szCs w:val="14"/>
        </w:rPr>
        <w:t xml:space="preserve">Consultable en: </w:t>
      </w:r>
      <w:hyperlink r:id="rId6" w:history="1">
        <w:r w:rsidRPr="00577C37">
          <w:rPr>
            <w:rStyle w:val="Hipervnculo"/>
            <w:rFonts w:ascii="Lucida Sans Unicode" w:hAnsi="Lucida Sans Unicode" w:cs="Lucida Sans Unicode"/>
            <w:sz w:val="14"/>
            <w:szCs w:val="14"/>
          </w:rPr>
          <w:t>https://www.iepcjalisco.org.mx/sites/default/files/sesiones-de-consejo/consejo%20general/2024-06- 09/20iepc-acg-196-2024gubernatura.pdf</w:t>
        </w:r>
      </w:hyperlink>
      <w:r>
        <w:rPr>
          <w:rFonts w:ascii="Lucida Sans Unicode" w:hAnsi="Lucida Sans Unicode" w:cs="Lucida Sans Unicode"/>
          <w:sz w:val="14"/>
          <w:szCs w:val="14"/>
        </w:rPr>
        <w:t xml:space="preserve"> </w:t>
      </w:r>
    </w:p>
  </w:footnote>
  <w:footnote w:id="7">
    <w:p w14:paraId="7D6BFEAA" w14:textId="47A6386B" w:rsidR="00B9531E" w:rsidRPr="00B9531E" w:rsidRDefault="00B9531E">
      <w:pPr>
        <w:pStyle w:val="Textonotapie"/>
        <w:rPr>
          <w:rFonts w:ascii="Lucida Sans Unicode" w:hAnsi="Lucida Sans Unicode" w:cs="Lucida Sans Unicode"/>
          <w:sz w:val="14"/>
          <w:szCs w:val="14"/>
        </w:rPr>
      </w:pPr>
      <w:r>
        <w:rPr>
          <w:rStyle w:val="Refdenotaalpie"/>
        </w:rPr>
        <w:footnoteRef/>
      </w:r>
      <w:r>
        <w:t xml:space="preserve"> </w:t>
      </w:r>
      <w:r w:rsidRPr="00382525">
        <w:rPr>
          <w:rFonts w:ascii="Lucida Sans Unicode" w:hAnsi="Lucida Sans Unicode" w:cs="Lucida Sans Unicode"/>
          <w:sz w:val="14"/>
          <w:szCs w:val="14"/>
        </w:rPr>
        <w:t>Consultable en:</w:t>
      </w:r>
      <w:r>
        <w:rPr>
          <w:rFonts w:ascii="Lucida Sans Unicode" w:hAnsi="Lucida Sans Unicode" w:cs="Lucida Sans Unicode"/>
          <w:sz w:val="14"/>
          <w:szCs w:val="14"/>
        </w:rPr>
        <w:t xml:space="preserve"> </w:t>
      </w:r>
      <w:hyperlink r:id="rId7" w:history="1">
        <w:r w:rsidR="006466A8" w:rsidRPr="00475ADB">
          <w:rPr>
            <w:rStyle w:val="Hipervnculo"/>
            <w:rFonts w:ascii="Lucida Sans Unicode" w:hAnsi="Lucida Sans Unicode" w:cs="Lucida Sans Unicode"/>
            <w:sz w:val="14"/>
            <w:szCs w:val="14"/>
          </w:rPr>
          <w:t>https://www.iepcjalisco.org.mx/sesiones-de-consejo/consejo-general/2024-06-09</w:t>
        </w:r>
      </w:hyperlink>
      <w:r w:rsidR="006466A8">
        <w:rPr>
          <w:rFonts w:ascii="Lucida Sans Unicode" w:hAnsi="Lucida Sans Unicode" w:cs="Lucida Sans Unicode"/>
          <w:sz w:val="14"/>
          <w:szCs w:val="14"/>
        </w:rPr>
        <w:t xml:space="preserve"> </w:t>
      </w:r>
    </w:p>
  </w:footnote>
  <w:footnote w:id="8">
    <w:p w14:paraId="0454E3B3" w14:textId="47778B00" w:rsidR="00B9531E" w:rsidRDefault="00B9531E">
      <w:pPr>
        <w:pStyle w:val="Textonotapie"/>
        <w:rPr>
          <w:rFonts w:ascii="Lucida Sans Unicode" w:hAnsi="Lucida Sans Unicode" w:cs="Lucida Sans Unicode"/>
          <w:sz w:val="14"/>
          <w:szCs w:val="14"/>
        </w:rPr>
      </w:pPr>
      <w:r>
        <w:rPr>
          <w:rStyle w:val="Refdenotaalpie"/>
        </w:rPr>
        <w:footnoteRef/>
      </w:r>
      <w:r>
        <w:t xml:space="preserve"> </w:t>
      </w:r>
      <w:r w:rsidRPr="00382525">
        <w:rPr>
          <w:rFonts w:ascii="Lucida Sans Unicode" w:hAnsi="Lucida Sans Unicode" w:cs="Lucida Sans Unicode"/>
          <w:sz w:val="14"/>
          <w:szCs w:val="14"/>
        </w:rPr>
        <w:t>Consultable en:</w:t>
      </w:r>
      <w:r>
        <w:rPr>
          <w:rFonts w:ascii="Lucida Sans Unicode" w:hAnsi="Lucida Sans Unicode" w:cs="Lucida Sans Unicode"/>
          <w:sz w:val="14"/>
          <w:szCs w:val="14"/>
        </w:rPr>
        <w:t xml:space="preserve"> </w:t>
      </w:r>
      <w:hyperlink r:id="rId8" w:history="1">
        <w:r w:rsidRPr="00551398">
          <w:rPr>
            <w:rStyle w:val="Hipervnculo"/>
            <w:rFonts w:ascii="Lucida Sans Unicode" w:hAnsi="Lucida Sans Unicode" w:cs="Lucida Sans Unicode"/>
            <w:sz w:val="14"/>
            <w:szCs w:val="14"/>
          </w:rPr>
          <w:t>https://www.iepcjalisco.org.mx/sites/default/files/sesiones-de-consejo/consejo%20general/2024-06-09/3125iepc-acg-321-2024125-sanignaciocerrogordo.pdf</w:t>
        </w:r>
      </w:hyperlink>
    </w:p>
    <w:p w14:paraId="42C65877" w14:textId="77777777" w:rsidR="00B9531E" w:rsidRPr="00B9531E" w:rsidRDefault="00B9531E">
      <w:pPr>
        <w:pStyle w:val="Textonotapie"/>
        <w:rPr>
          <w:lang w:val="es-ES"/>
        </w:rPr>
      </w:pPr>
    </w:p>
  </w:footnote>
  <w:footnote w:id="9">
    <w:p w14:paraId="183C5DFC" w14:textId="77777777" w:rsidR="002719BD" w:rsidRDefault="002719BD" w:rsidP="002719BD">
      <w:pPr>
        <w:pStyle w:val="Textonotapie"/>
        <w:jc w:val="both"/>
      </w:pPr>
      <w:r>
        <w:rPr>
          <w:rStyle w:val="Refdenotaalpie"/>
        </w:rPr>
        <w:footnoteRef/>
      </w:r>
      <w:r>
        <w:t xml:space="preserve"> </w:t>
      </w:r>
      <w:r w:rsidRPr="002779AF">
        <w:rPr>
          <w:rFonts w:ascii="Lucida Sans Unicode" w:hAnsi="Lucida Sans Unicode" w:cs="Lucida Sans Unicode"/>
          <w:sz w:val="14"/>
          <w:szCs w:val="14"/>
        </w:rPr>
        <w:t xml:space="preserve">Consultable en: </w:t>
      </w:r>
      <w:hyperlink r:id="rId9" w:history="1">
        <w:r w:rsidRPr="00577C37">
          <w:rPr>
            <w:rStyle w:val="Hipervnculo"/>
            <w:rFonts w:ascii="Lucida Sans Unicode" w:hAnsi="Lucida Sans Unicode" w:cs="Lucida Sans Unicode"/>
            <w:sz w:val="14"/>
            <w:szCs w:val="14"/>
          </w:rPr>
          <w:t>https://www.iepcjalisco.org.mx/sites/default/files/sesiones-de-consejo/consejo%20general/2024-06- 09/4iepc-acg-322-2024diputacionesrp.pdf</w:t>
        </w:r>
      </w:hyperlink>
      <w:r>
        <w:rPr>
          <w:rFonts w:ascii="Lucida Sans Unicode" w:hAnsi="Lucida Sans Unicode" w:cs="Lucida Sans Unicode"/>
          <w:sz w:val="14"/>
          <w:szCs w:val="14"/>
        </w:rPr>
        <w:t xml:space="preserve"> </w:t>
      </w:r>
    </w:p>
  </w:footnote>
  <w:footnote w:id="10">
    <w:p w14:paraId="2695306B" w14:textId="43A049A8" w:rsidR="00C537FD" w:rsidRPr="00FF5F05" w:rsidRDefault="00C537FD" w:rsidP="00C537FD">
      <w:pPr>
        <w:pStyle w:val="Textonotapie"/>
        <w:jc w:val="both"/>
        <w:rPr>
          <w:rFonts w:ascii="Lucida Sans Unicode" w:hAnsi="Lucida Sans Unicode" w:cs="Lucida Sans Unicode"/>
          <w:sz w:val="14"/>
          <w:szCs w:val="14"/>
        </w:rPr>
      </w:pPr>
      <w:r w:rsidRPr="00FF5F05">
        <w:rPr>
          <w:rStyle w:val="Refdenotaalpie"/>
          <w:rFonts w:ascii="Lucida Sans Unicode" w:hAnsi="Lucida Sans Unicode" w:cs="Lucida Sans Unicode"/>
          <w:sz w:val="14"/>
          <w:szCs w:val="14"/>
        </w:rPr>
        <w:footnoteRef/>
      </w:r>
      <w:r w:rsidRPr="005D4B76">
        <w:rPr>
          <w:rFonts w:ascii="Lucida Sans Unicode" w:hAnsi="Lucida Sans Unicode" w:cs="Lucida Sans Unicode"/>
          <w:sz w:val="14"/>
          <w:szCs w:val="14"/>
        </w:rPr>
        <w:t xml:space="preserve"> El acuerdo se puede consultar en: </w:t>
      </w:r>
      <w:hyperlink r:id="rId10" w:history="1">
        <w:r w:rsidR="00DC4E35" w:rsidRPr="00D65ADD">
          <w:rPr>
            <w:rStyle w:val="Hipervnculo"/>
            <w:rFonts w:ascii="Lucida Sans Unicode" w:hAnsi="Lucida Sans Unicode" w:cs="Lucida Sans Unicode"/>
            <w:sz w:val="14"/>
            <w:szCs w:val="14"/>
          </w:rPr>
          <w:t>https://www.iepcjalisco.org.mx/sites/default/files/sesiones-de-consejo/consejo%20general/2024-07-16/1iepc-acg-327-2024.pdf</w:t>
        </w:r>
      </w:hyperlink>
      <w:r w:rsidR="00DC4E35">
        <w:rPr>
          <w:rFonts w:ascii="Lucida Sans Unicode" w:hAnsi="Lucida Sans Unicode" w:cs="Lucida Sans Unicode"/>
          <w:sz w:val="14"/>
          <w:szCs w:val="14"/>
        </w:rPr>
        <w:t xml:space="preserve"> </w:t>
      </w:r>
    </w:p>
  </w:footnote>
  <w:footnote w:id="11">
    <w:p w14:paraId="1DFBF5B9" w14:textId="77777777" w:rsidR="00991340" w:rsidRPr="00AE15AE" w:rsidRDefault="00991340" w:rsidP="00CA654E">
      <w:pPr>
        <w:pStyle w:val="Textonotapie"/>
        <w:jc w:val="both"/>
        <w:rPr>
          <w:rFonts w:ascii="Lucida Sans Unicode" w:hAnsi="Lucida Sans Unicode" w:cs="Lucida Sans Unicode"/>
          <w:sz w:val="14"/>
          <w:szCs w:val="14"/>
        </w:rPr>
      </w:pPr>
      <w:r w:rsidRPr="00AE15AE">
        <w:rPr>
          <w:rStyle w:val="Refdenotaalpie"/>
          <w:rFonts w:ascii="Lucida Sans Unicode" w:hAnsi="Lucida Sans Unicode" w:cs="Lucida Sans Unicode"/>
          <w:sz w:val="14"/>
          <w:szCs w:val="14"/>
        </w:rPr>
        <w:footnoteRef/>
      </w:r>
      <w:r w:rsidRPr="00AE15AE">
        <w:rPr>
          <w:rFonts w:ascii="Lucida Sans Unicode" w:hAnsi="Lucida Sans Unicode" w:cs="Lucida Sans Unicode"/>
          <w:sz w:val="14"/>
          <w:szCs w:val="14"/>
        </w:rPr>
        <w:t xml:space="preserve"> El acuerdo se puede consultar en: </w:t>
      </w:r>
      <w:hyperlink r:id="rId11" w:history="1">
        <w:r w:rsidRPr="00AE15AE">
          <w:rPr>
            <w:rStyle w:val="Hipervnculo"/>
            <w:rFonts w:ascii="Lucida Sans Unicode" w:hAnsi="Lucida Sans Unicode" w:cs="Lucida Sans Unicode"/>
            <w:sz w:val="14"/>
            <w:szCs w:val="14"/>
          </w:rPr>
          <w:t>https://www.iepcjalisco.org.mx/sites/default/files/sesiones-de-consejo/consejo%20general/2024-07-31/12iepc-acg-331-2024.pdf</w:t>
        </w:r>
      </w:hyperlink>
      <w:r w:rsidRPr="00AE15AE">
        <w:rPr>
          <w:rFonts w:ascii="Lucida Sans Unicode" w:hAnsi="Lucida Sans Unicode" w:cs="Lucida Sans Unicode"/>
          <w:sz w:val="14"/>
          <w:szCs w:val="14"/>
        </w:rPr>
        <w:t xml:space="preserve"> </w:t>
      </w:r>
    </w:p>
  </w:footnote>
  <w:footnote w:id="12">
    <w:p w14:paraId="46ABB533" w14:textId="705057CB" w:rsidR="00043D4A" w:rsidRPr="00AE15AE" w:rsidRDefault="00874EBE" w:rsidP="00CA654E">
      <w:pPr>
        <w:pStyle w:val="Textonotapie"/>
        <w:jc w:val="both"/>
        <w:rPr>
          <w:rFonts w:ascii="Lucida Sans Unicode" w:hAnsi="Lucida Sans Unicode" w:cs="Lucida Sans Unicode"/>
          <w:sz w:val="14"/>
          <w:szCs w:val="14"/>
        </w:rPr>
      </w:pPr>
      <w:r w:rsidRPr="00AE15AE">
        <w:rPr>
          <w:rStyle w:val="Refdenotaalpie"/>
          <w:rFonts w:ascii="Lucida Sans Unicode" w:hAnsi="Lucida Sans Unicode" w:cs="Lucida Sans Unicode"/>
          <w:sz w:val="14"/>
          <w:szCs w:val="14"/>
        </w:rPr>
        <w:footnoteRef/>
      </w:r>
      <w:r w:rsidRPr="00AE15AE">
        <w:rPr>
          <w:rFonts w:ascii="Lucida Sans Unicode" w:hAnsi="Lucida Sans Unicode" w:cs="Lucida Sans Unicode"/>
          <w:sz w:val="14"/>
          <w:szCs w:val="14"/>
        </w:rPr>
        <w:t xml:space="preserve"> El acuerdo se puede consultar en: </w:t>
      </w:r>
      <w:hyperlink r:id="rId12" w:history="1">
        <w:r w:rsidR="006C7B3F" w:rsidRPr="00AE15AE">
          <w:rPr>
            <w:rStyle w:val="Hipervnculo"/>
            <w:rFonts w:ascii="Lucida Sans Unicode" w:hAnsi="Lucida Sans Unicode" w:cs="Lucida Sans Unicode"/>
            <w:sz w:val="14"/>
            <w:szCs w:val="14"/>
          </w:rPr>
          <w:t>https://repositoriodocumental.ine.mx/xmlui/handle/123456789/176944</w:t>
        </w:r>
      </w:hyperlink>
      <w:r w:rsidR="00043D4A" w:rsidRPr="00AE15AE">
        <w:rPr>
          <w:rStyle w:val="Hipervnculo"/>
          <w:rFonts w:ascii="Lucida Sans Unicode" w:hAnsi="Lucida Sans Unicode" w:cs="Lucida Sans Unicode"/>
          <w:sz w:val="14"/>
          <w:szCs w:val="14"/>
        </w:rPr>
        <w:t xml:space="preserve"> </w:t>
      </w:r>
    </w:p>
  </w:footnote>
  <w:footnote w:id="13">
    <w:p w14:paraId="0639455B" w14:textId="46AF0302" w:rsidR="004E093E" w:rsidRPr="00AE15AE" w:rsidRDefault="004E093E" w:rsidP="00CA654E">
      <w:pPr>
        <w:pStyle w:val="Textonotapie"/>
        <w:jc w:val="both"/>
        <w:rPr>
          <w:rFonts w:ascii="Lucida Sans Unicode" w:hAnsi="Lucida Sans Unicode" w:cs="Lucida Sans Unicode"/>
          <w:sz w:val="14"/>
          <w:szCs w:val="14"/>
          <w:lang w:val="es-ES"/>
        </w:rPr>
      </w:pPr>
      <w:r w:rsidRPr="00AE15AE">
        <w:rPr>
          <w:rStyle w:val="Refdenotaalpie"/>
          <w:rFonts w:ascii="Lucida Sans Unicode" w:hAnsi="Lucida Sans Unicode" w:cs="Lucida Sans Unicode"/>
          <w:sz w:val="14"/>
          <w:szCs w:val="14"/>
        </w:rPr>
        <w:footnoteRef/>
      </w:r>
      <w:r w:rsidRPr="00AE15AE">
        <w:rPr>
          <w:rFonts w:ascii="Lucida Sans Unicode" w:hAnsi="Lucida Sans Unicode" w:cs="Lucida Sans Unicode"/>
          <w:sz w:val="14"/>
          <w:szCs w:val="14"/>
        </w:rPr>
        <w:t xml:space="preserve"> En adelante Sala Superior</w:t>
      </w:r>
    </w:p>
  </w:footnote>
  <w:footnote w:id="14">
    <w:p w14:paraId="3ED8C457" w14:textId="7A087B40" w:rsidR="006C7B3F" w:rsidRPr="00840F03" w:rsidRDefault="006C7B3F" w:rsidP="00840F03">
      <w:pPr>
        <w:pStyle w:val="Textonotapie"/>
        <w:jc w:val="both"/>
        <w:rPr>
          <w:rFonts w:ascii="Lucida Sans Unicode" w:hAnsi="Lucida Sans Unicode" w:cs="Lucida Sans Unicode"/>
          <w:sz w:val="14"/>
          <w:szCs w:val="14"/>
        </w:rPr>
      </w:pPr>
      <w:r w:rsidRPr="00840F03">
        <w:rPr>
          <w:rStyle w:val="Refdenotaalpie"/>
          <w:rFonts w:ascii="Lucida Sans Unicode" w:hAnsi="Lucida Sans Unicode" w:cs="Lucida Sans Unicode"/>
          <w:sz w:val="14"/>
          <w:szCs w:val="14"/>
        </w:rPr>
        <w:footnoteRef/>
      </w:r>
      <w:r w:rsidRPr="00840F03">
        <w:rPr>
          <w:rFonts w:ascii="Lucida Sans Unicode" w:hAnsi="Lucida Sans Unicode" w:cs="Lucida Sans Unicode"/>
          <w:sz w:val="14"/>
          <w:szCs w:val="14"/>
        </w:rPr>
        <w:t xml:space="preserve"> El acuerdo se puede consultar en: </w:t>
      </w:r>
      <w:hyperlink r:id="rId13" w:history="1">
        <w:r w:rsidR="0064189B" w:rsidRPr="00840F03">
          <w:rPr>
            <w:rStyle w:val="Hipervnculo"/>
            <w:rFonts w:ascii="Lucida Sans Unicode" w:hAnsi="Lucida Sans Unicode" w:cs="Lucida Sans Unicode"/>
            <w:sz w:val="14"/>
            <w:szCs w:val="14"/>
          </w:rPr>
          <w:t>https://www.iepcjalisco.org.mx/sites/default/files/sesiones-de-consejo/consejo%20general/2024-10-10/3iepc-acg-349-2024-fedeerratas.pdf</w:t>
        </w:r>
      </w:hyperlink>
    </w:p>
    <w:p w14:paraId="0E99D141" w14:textId="77777777" w:rsidR="006C7B3F" w:rsidRPr="00840F03" w:rsidRDefault="006C7B3F" w:rsidP="00840F03">
      <w:pPr>
        <w:pStyle w:val="Textonotapie"/>
        <w:jc w:val="both"/>
        <w:rPr>
          <w:rFonts w:ascii="Lucida Sans Unicode" w:hAnsi="Lucida Sans Unicode" w:cs="Lucida Sans Unicode"/>
          <w:sz w:val="14"/>
          <w:szCs w:val="14"/>
        </w:rPr>
      </w:pPr>
    </w:p>
  </w:footnote>
  <w:footnote w:id="15">
    <w:p w14:paraId="195E23EB" w14:textId="24E73325" w:rsidR="00406FE7" w:rsidRPr="00840F03" w:rsidRDefault="006C7B3F" w:rsidP="00840F03">
      <w:pPr>
        <w:pStyle w:val="Textonotapie"/>
        <w:jc w:val="both"/>
        <w:rPr>
          <w:rFonts w:ascii="Lucida Sans Unicode" w:hAnsi="Lucida Sans Unicode" w:cs="Lucida Sans Unicode"/>
          <w:sz w:val="14"/>
          <w:szCs w:val="14"/>
        </w:rPr>
      </w:pPr>
      <w:r w:rsidRPr="00840F03">
        <w:rPr>
          <w:rStyle w:val="Refdenotaalpie"/>
          <w:rFonts w:ascii="Lucida Sans Unicode" w:hAnsi="Lucida Sans Unicode" w:cs="Lucida Sans Unicode"/>
          <w:sz w:val="14"/>
          <w:szCs w:val="14"/>
        </w:rPr>
        <w:footnoteRef/>
      </w:r>
      <w:r w:rsidRPr="00840F03">
        <w:rPr>
          <w:rFonts w:ascii="Lucida Sans Unicode" w:hAnsi="Lucida Sans Unicode" w:cs="Lucida Sans Unicode"/>
          <w:sz w:val="14"/>
          <w:szCs w:val="14"/>
        </w:rPr>
        <w:t xml:space="preserve"> </w:t>
      </w:r>
      <w:r w:rsidR="00406FE7" w:rsidRPr="00840F03">
        <w:rPr>
          <w:rFonts w:ascii="Lucida Sans Unicode" w:hAnsi="Lucida Sans Unicode" w:cs="Lucida Sans Unicode"/>
          <w:sz w:val="14"/>
          <w:szCs w:val="14"/>
        </w:rPr>
        <w:t xml:space="preserve">El acuerdo se puede consultar en: </w:t>
      </w:r>
      <w:hyperlink r:id="rId14" w:history="1">
        <w:r w:rsidR="0064189B" w:rsidRPr="00840F03">
          <w:rPr>
            <w:rStyle w:val="Hipervnculo"/>
            <w:rFonts w:ascii="Lucida Sans Unicode" w:hAnsi="Lucida Sans Unicode" w:cs="Lucida Sans Unicode"/>
            <w:sz w:val="14"/>
            <w:szCs w:val="14"/>
          </w:rPr>
          <w:t>https://www.iepcjalisco.org.mx/sites/default/files/sesiones-de-consejo/consejo%20general/2024-10-31/1iepc-acg-355-2024.pdf</w:t>
        </w:r>
      </w:hyperlink>
    </w:p>
    <w:p w14:paraId="63127B01" w14:textId="77777777" w:rsidR="0064189B" w:rsidRPr="006C7B3F" w:rsidRDefault="0064189B">
      <w:pPr>
        <w:pStyle w:val="Textonotapie"/>
        <w:rPr>
          <w:lang w:val="es-ES"/>
        </w:rPr>
      </w:pPr>
    </w:p>
  </w:footnote>
  <w:footnote w:id="16">
    <w:p w14:paraId="3F0BD270" w14:textId="77777777" w:rsidR="0006611E" w:rsidRPr="006F7FB9" w:rsidRDefault="0006611E" w:rsidP="0006611E">
      <w:pPr>
        <w:pStyle w:val="Textonotapie"/>
        <w:jc w:val="both"/>
        <w:rPr>
          <w:rFonts w:ascii="Lucida Sans Unicode" w:hAnsi="Lucida Sans Unicode" w:cs="Lucida Sans Unicode"/>
          <w:color w:val="0070C0"/>
          <w:sz w:val="14"/>
          <w:szCs w:val="14"/>
          <w:u w:val="single"/>
          <w:lang w:val="es-ES"/>
        </w:rPr>
      </w:pPr>
      <w:r w:rsidRPr="006F7FB9">
        <w:rPr>
          <w:rStyle w:val="Refdenotaalpie"/>
          <w:rFonts w:ascii="Lucida Sans Unicode" w:hAnsi="Lucida Sans Unicode" w:cs="Lucida Sans Unicode"/>
          <w:sz w:val="18"/>
          <w:szCs w:val="18"/>
        </w:rPr>
        <w:footnoteRef/>
      </w:r>
      <w:r w:rsidRPr="006F7FB9">
        <w:rPr>
          <w:rFonts w:ascii="Lucida Sans Unicode" w:hAnsi="Lucida Sans Unicode" w:cs="Lucida Sans Unicode"/>
          <w:sz w:val="14"/>
          <w:szCs w:val="14"/>
        </w:rPr>
        <w:t xml:space="preserve"> </w:t>
      </w:r>
      <w:r w:rsidRPr="002779AF">
        <w:rPr>
          <w:rFonts w:ascii="Lucida Sans Unicode" w:hAnsi="Lucida Sans Unicode" w:cs="Lucida Sans Unicode"/>
          <w:sz w:val="14"/>
          <w:szCs w:val="14"/>
        </w:rPr>
        <w:t>Consultable en:</w:t>
      </w:r>
      <w:r>
        <w:rPr>
          <w:rFonts w:ascii="Lucida Sans Unicode" w:hAnsi="Lucida Sans Unicode" w:cs="Lucida Sans Unicode"/>
          <w:sz w:val="14"/>
          <w:szCs w:val="14"/>
        </w:rPr>
        <w:t xml:space="preserve"> </w:t>
      </w:r>
      <w:r w:rsidRPr="006F7FB9">
        <w:rPr>
          <w:rFonts w:ascii="Lucida Sans Unicode" w:hAnsi="Lucida Sans Unicode" w:cs="Lucida Sans Unicode"/>
          <w:color w:val="0070C0"/>
          <w:sz w:val="14"/>
          <w:szCs w:val="14"/>
          <w:u w:val="single"/>
        </w:rPr>
        <w:t>https://www.triejal.gob.mx/wp-content/uploads/2024/11/RAP-052-2024.pdf</w:t>
      </w:r>
    </w:p>
  </w:footnote>
  <w:footnote w:id="17">
    <w:p w14:paraId="1EF89D00" w14:textId="77777777" w:rsidR="00AB365A" w:rsidRPr="00F76DB4" w:rsidRDefault="00AB365A" w:rsidP="00AB365A">
      <w:pPr>
        <w:pStyle w:val="Textonotapie"/>
        <w:jc w:val="both"/>
        <w:rPr>
          <w:rFonts w:ascii="Lucida Sans Unicode" w:hAnsi="Lucida Sans Unicode" w:cs="Lucida Sans Unicode"/>
          <w:sz w:val="14"/>
          <w:szCs w:val="14"/>
        </w:rPr>
      </w:pPr>
      <w:r w:rsidRPr="00F76DB4">
        <w:rPr>
          <w:rStyle w:val="Refdenotaalpie"/>
          <w:rFonts w:ascii="Lucida Sans Unicode" w:hAnsi="Lucida Sans Unicode" w:cs="Lucida Sans Unicode"/>
          <w:sz w:val="14"/>
          <w:szCs w:val="14"/>
        </w:rPr>
        <w:footnoteRef/>
      </w:r>
      <w:r w:rsidRPr="00F76DB4">
        <w:rPr>
          <w:rFonts w:ascii="Lucida Sans Unicode" w:hAnsi="Lucida Sans Unicode" w:cs="Lucida Sans Unicode"/>
          <w:sz w:val="14"/>
          <w:szCs w:val="14"/>
        </w:rPr>
        <w:t xml:space="preserve"> Confirmado mediante sentencia de la Sala Superior del TEPJF, SUP-JDC-094/2024 y acumulado, consultable en el siguiente link: https://www.te.gob.mx/media/SentenciasN/pdf/Superior/SUP-JDC-0954-2024.pdf.</w:t>
      </w:r>
    </w:p>
  </w:footnote>
  <w:footnote w:id="18">
    <w:p w14:paraId="2FB0A865" w14:textId="77777777" w:rsidR="00AB365A" w:rsidRPr="00C0356A" w:rsidRDefault="00AB365A" w:rsidP="00AB365A">
      <w:pPr>
        <w:pStyle w:val="Textonotapie"/>
        <w:jc w:val="both"/>
        <w:rPr>
          <w:rFonts w:ascii="Lucida Sans Unicode" w:hAnsi="Lucida Sans Unicode" w:cs="Lucida Sans Unicode"/>
          <w:sz w:val="14"/>
          <w:szCs w:val="14"/>
        </w:rPr>
      </w:pPr>
      <w:r w:rsidRPr="00F76DB4">
        <w:rPr>
          <w:rStyle w:val="Refdenotaalpie"/>
          <w:rFonts w:ascii="Lucida Sans Unicode" w:hAnsi="Lucida Sans Unicode" w:cs="Lucida Sans Unicode"/>
          <w:sz w:val="14"/>
          <w:szCs w:val="14"/>
        </w:rPr>
        <w:footnoteRef/>
      </w:r>
      <w:r w:rsidRPr="00F76DB4">
        <w:rPr>
          <w:rFonts w:ascii="Lucida Sans Unicode" w:hAnsi="Lucida Sans Unicode" w:cs="Lucida Sans Unicode"/>
          <w:sz w:val="14"/>
          <w:szCs w:val="14"/>
        </w:rPr>
        <w:t xml:space="preserve"> Confirmado mediante sentencia de la Sala Superior del TEPJF, SUP-REC-22808/2024 y acumulados, consultable en el siguiente link: https://www.te.gob.mx/media/SentenciasN/pdf/Superior/SUP-REC-22808-2024.pdf.</w:t>
      </w:r>
    </w:p>
  </w:footnote>
  <w:footnote w:id="19">
    <w:p w14:paraId="18A168EC" w14:textId="5730972D" w:rsidR="00E346AC" w:rsidRPr="00C0356A" w:rsidRDefault="00E346AC" w:rsidP="00901471">
      <w:pPr>
        <w:pStyle w:val="Textonotapie"/>
        <w:jc w:val="both"/>
        <w:rPr>
          <w:rFonts w:ascii="Lucida Sans Unicode" w:hAnsi="Lucida Sans Unicode" w:cs="Lucida Sans Unicode"/>
          <w:sz w:val="14"/>
          <w:szCs w:val="14"/>
        </w:rPr>
      </w:pPr>
      <w:r w:rsidRPr="00C0356A">
        <w:rPr>
          <w:rStyle w:val="Refdenotaalpie"/>
          <w:rFonts w:ascii="Lucida Sans Unicode" w:hAnsi="Lucida Sans Unicode" w:cs="Lucida Sans Unicode"/>
          <w:sz w:val="14"/>
          <w:szCs w:val="14"/>
        </w:rPr>
        <w:footnoteRef/>
      </w:r>
      <w:r w:rsidRPr="00C0356A">
        <w:rPr>
          <w:rFonts w:ascii="Lucida Sans Unicode" w:hAnsi="Lucida Sans Unicode" w:cs="Lucida Sans Unicode"/>
          <w:sz w:val="14"/>
          <w:szCs w:val="14"/>
        </w:rPr>
        <w:t xml:space="preserve"> El acuerdo se puede consultar en: </w:t>
      </w:r>
      <w:hyperlink r:id="rId15" w:history="1">
        <w:r w:rsidRPr="00C0356A">
          <w:rPr>
            <w:rStyle w:val="Hipervnculo"/>
            <w:rFonts w:ascii="Lucida Sans Unicode" w:hAnsi="Lucida Sans Unicode" w:cs="Lucida Sans Unicode"/>
            <w:sz w:val="14"/>
            <w:szCs w:val="14"/>
          </w:rPr>
          <w:t>https://www.iepcjalisco.org.mx/sites/default/files/sesiones-de-consejo/consejo%20general/2024-08-16/1iepc-acg-335-2024.pdf</w:t>
        </w:r>
      </w:hyperlink>
    </w:p>
  </w:footnote>
  <w:footnote w:id="20">
    <w:p w14:paraId="5320C5D9" w14:textId="7E2483D1" w:rsidR="00E346AC" w:rsidRPr="00C0356A" w:rsidRDefault="00E346AC" w:rsidP="00901471">
      <w:pPr>
        <w:pStyle w:val="Textonotapie"/>
        <w:jc w:val="both"/>
        <w:rPr>
          <w:rFonts w:ascii="Lucida Sans Unicode" w:hAnsi="Lucida Sans Unicode" w:cs="Lucida Sans Unicode"/>
          <w:sz w:val="14"/>
          <w:szCs w:val="14"/>
        </w:rPr>
      </w:pPr>
      <w:r w:rsidRPr="00C0356A">
        <w:rPr>
          <w:rStyle w:val="Refdenotaalpie"/>
          <w:rFonts w:ascii="Lucida Sans Unicode" w:hAnsi="Lucida Sans Unicode" w:cs="Lucida Sans Unicode"/>
          <w:sz w:val="14"/>
          <w:szCs w:val="14"/>
        </w:rPr>
        <w:footnoteRef/>
      </w:r>
      <w:r w:rsidRPr="00C0356A">
        <w:rPr>
          <w:rFonts w:ascii="Lucida Sans Unicode" w:hAnsi="Lucida Sans Unicode" w:cs="Lucida Sans Unicode"/>
          <w:sz w:val="14"/>
          <w:szCs w:val="14"/>
        </w:rPr>
        <w:t xml:space="preserve"> El acuerdo se puede consultar en: </w:t>
      </w:r>
      <w:hyperlink r:id="rId16" w:history="1">
        <w:r w:rsidRPr="00C0356A">
          <w:rPr>
            <w:rStyle w:val="Hipervnculo"/>
            <w:rFonts w:ascii="Lucida Sans Unicode" w:hAnsi="Lucida Sans Unicode" w:cs="Lucida Sans Unicode"/>
            <w:sz w:val="14"/>
            <w:szCs w:val="14"/>
          </w:rPr>
          <w:t>https://www.iepcjalisco.org.mx/sites/default/files/sesiones-de-consejo/consejo%20general/2024-09-12/2iepc-acg-337-2024.pdf</w:t>
        </w:r>
      </w:hyperlink>
    </w:p>
  </w:footnote>
  <w:footnote w:id="21">
    <w:p w14:paraId="0284292C" w14:textId="59E1ED66" w:rsidR="00E346AC" w:rsidRPr="00443C29" w:rsidRDefault="00E346AC" w:rsidP="00901471">
      <w:pPr>
        <w:pStyle w:val="Textonotapie"/>
        <w:jc w:val="both"/>
        <w:rPr>
          <w:rFonts w:ascii="Lucida Sans Unicode" w:hAnsi="Lucida Sans Unicode" w:cs="Lucida Sans Unicode"/>
          <w:sz w:val="14"/>
          <w:szCs w:val="14"/>
        </w:rPr>
      </w:pPr>
      <w:r w:rsidRPr="00443C29">
        <w:rPr>
          <w:rStyle w:val="Refdenotaalpie"/>
          <w:rFonts w:ascii="Lucida Sans Unicode" w:hAnsi="Lucida Sans Unicode" w:cs="Lucida Sans Unicode"/>
          <w:sz w:val="14"/>
          <w:szCs w:val="14"/>
        </w:rPr>
        <w:footnoteRef/>
      </w:r>
      <w:r w:rsidRPr="00443C29">
        <w:rPr>
          <w:rFonts w:ascii="Lucida Sans Unicode" w:hAnsi="Lucida Sans Unicode" w:cs="Lucida Sans Unicode"/>
          <w:sz w:val="14"/>
          <w:szCs w:val="14"/>
        </w:rPr>
        <w:t xml:space="preserve"> El acuerdo se puede consultar en: </w:t>
      </w:r>
      <w:hyperlink r:id="rId17" w:history="1">
        <w:r w:rsidRPr="00443C29">
          <w:rPr>
            <w:rStyle w:val="Hipervnculo"/>
            <w:rFonts w:ascii="Lucida Sans Unicode" w:hAnsi="Lucida Sans Unicode" w:cs="Lucida Sans Unicode"/>
            <w:sz w:val="14"/>
            <w:szCs w:val="14"/>
          </w:rPr>
          <w:t>https://www.iepcjalisco.org.mx/sites/default/files/sesiones-de-consejo/consejo%20general/2024-09-12/1iepc-acg-339-2024.pdf</w:t>
        </w:r>
      </w:hyperlink>
    </w:p>
  </w:footnote>
  <w:footnote w:id="22">
    <w:p w14:paraId="0FB2488D" w14:textId="4B5D414A" w:rsidR="00B066E7" w:rsidRPr="00443C29" w:rsidRDefault="00E346AC" w:rsidP="00901471">
      <w:pPr>
        <w:pStyle w:val="Textonotapie"/>
        <w:jc w:val="both"/>
        <w:rPr>
          <w:rFonts w:ascii="Lucida Sans Unicode" w:hAnsi="Lucida Sans Unicode" w:cs="Lucida Sans Unicode"/>
          <w:sz w:val="14"/>
          <w:szCs w:val="14"/>
        </w:rPr>
      </w:pPr>
      <w:r w:rsidRPr="00443C29">
        <w:rPr>
          <w:rStyle w:val="Refdenotaalpie"/>
          <w:rFonts w:ascii="Lucida Sans Unicode" w:hAnsi="Lucida Sans Unicode" w:cs="Lucida Sans Unicode"/>
          <w:sz w:val="14"/>
          <w:szCs w:val="14"/>
        </w:rPr>
        <w:footnoteRef/>
      </w:r>
      <w:r w:rsidRPr="00443C29">
        <w:rPr>
          <w:rFonts w:ascii="Lucida Sans Unicode" w:hAnsi="Lucida Sans Unicode" w:cs="Lucida Sans Unicode"/>
          <w:sz w:val="14"/>
          <w:szCs w:val="14"/>
        </w:rPr>
        <w:t xml:space="preserve"> El acuerdo se puede consultar en: </w:t>
      </w:r>
      <w:hyperlink r:id="rId18" w:history="1">
        <w:r w:rsidR="00B066E7" w:rsidRPr="00443C29">
          <w:rPr>
            <w:rStyle w:val="Hipervnculo"/>
            <w:rFonts w:ascii="Lucida Sans Unicode" w:hAnsi="Lucida Sans Unicode" w:cs="Lucida Sans Unicode"/>
            <w:sz w:val="14"/>
            <w:szCs w:val="14"/>
          </w:rPr>
          <w:t>https://www.iepcjalisco.org.mx/sites/default/files/sesiones-de-consejo/consejo%20general/2024-09-24/1iepc-acg-340-2024.pdf</w:t>
        </w:r>
      </w:hyperlink>
    </w:p>
  </w:footnote>
  <w:footnote w:id="23">
    <w:p w14:paraId="74294AD8" w14:textId="539E888D" w:rsidR="00B066E7" w:rsidRPr="00BB4BE6" w:rsidRDefault="00B066E7" w:rsidP="00BB4BE6">
      <w:pPr>
        <w:pStyle w:val="Textonotapie"/>
        <w:jc w:val="both"/>
        <w:rPr>
          <w:rFonts w:ascii="Lucida Sans Unicode" w:hAnsi="Lucida Sans Unicode" w:cs="Lucida Sans Unicode"/>
          <w:sz w:val="14"/>
          <w:szCs w:val="14"/>
        </w:rPr>
      </w:pPr>
      <w:r w:rsidRPr="00BB4BE6">
        <w:rPr>
          <w:rStyle w:val="Refdenotaalpie"/>
          <w:rFonts w:ascii="Lucida Sans Unicode" w:hAnsi="Lucida Sans Unicode" w:cs="Lucida Sans Unicode"/>
          <w:sz w:val="14"/>
          <w:szCs w:val="14"/>
        </w:rPr>
        <w:footnoteRef/>
      </w:r>
      <w:r w:rsidRPr="00BB4BE6">
        <w:rPr>
          <w:rFonts w:ascii="Lucida Sans Unicode" w:hAnsi="Lucida Sans Unicode" w:cs="Lucida Sans Unicode"/>
          <w:sz w:val="14"/>
          <w:szCs w:val="14"/>
        </w:rPr>
        <w:t xml:space="preserve"> El acuerdo se puede consultar en: </w:t>
      </w:r>
      <w:hyperlink r:id="rId19" w:history="1">
        <w:r w:rsidRPr="00BB4BE6">
          <w:rPr>
            <w:rStyle w:val="Hipervnculo"/>
            <w:rFonts w:ascii="Lucida Sans Unicode" w:hAnsi="Lucida Sans Unicode" w:cs="Lucida Sans Unicode"/>
            <w:sz w:val="14"/>
            <w:szCs w:val="14"/>
          </w:rPr>
          <w:t>https://www.iepcjalisco.org.mx/sites/default/files/sesiones-de-consejo/consejo%20general/2024-09-24/2iepc-acg-341-2024.pdf</w:t>
        </w:r>
      </w:hyperlink>
    </w:p>
  </w:footnote>
  <w:footnote w:id="24">
    <w:p w14:paraId="72AEFD2F" w14:textId="03E96CCE" w:rsidR="00B066E7" w:rsidRPr="00BB4BE6" w:rsidRDefault="00B066E7" w:rsidP="00BB4BE6">
      <w:pPr>
        <w:pStyle w:val="Textonotapie"/>
        <w:jc w:val="both"/>
        <w:rPr>
          <w:rFonts w:ascii="Lucida Sans Unicode" w:hAnsi="Lucida Sans Unicode" w:cs="Lucida Sans Unicode"/>
          <w:sz w:val="14"/>
          <w:szCs w:val="14"/>
        </w:rPr>
      </w:pPr>
      <w:r w:rsidRPr="00BB4BE6">
        <w:rPr>
          <w:rStyle w:val="Refdenotaalpie"/>
          <w:rFonts w:ascii="Lucida Sans Unicode" w:hAnsi="Lucida Sans Unicode" w:cs="Lucida Sans Unicode"/>
          <w:sz w:val="14"/>
          <w:szCs w:val="14"/>
        </w:rPr>
        <w:footnoteRef/>
      </w:r>
      <w:r w:rsidRPr="00BB4BE6">
        <w:rPr>
          <w:rFonts w:ascii="Lucida Sans Unicode" w:hAnsi="Lucida Sans Unicode" w:cs="Lucida Sans Unicode"/>
          <w:sz w:val="14"/>
          <w:szCs w:val="14"/>
        </w:rPr>
        <w:t xml:space="preserve"> Se puede consultar en: </w:t>
      </w:r>
      <w:hyperlink r:id="rId20" w:history="1">
        <w:r w:rsidRPr="00BB4BE6">
          <w:rPr>
            <w:rStyle w:val="Hipervnculo"/>
            <w:rFonts w:ascii="Lucida Sans Unicode" w:hAnsi="Lucida Sans Unicode" w:cs="Lucida Sans Unicode"/>
            <w:sz w:val="14"/>
            <w:szCs w:val="14"/>
          </w:rPr>
          <w:t>https://www.te.gob.mx/sentenciasHTML/convertir/expediente/SG-JRC-0381-2024-</w:t>
        </w:r>
      </w:hyperlink>
    </w:p>
  </w:footnote>
  <w:footnote w:id="25">
    <w:p w14:paraId="5D6C1711" w14:textId="6EE7EA38" w:rsidR="00B066E7" w:rsidRPr="00BB4BE6" w:rsidRDefault="00B066E7" w:rsidP="00BB4BE6">
      <w:pPr>
        <w:pStyle w:val="Textonotapie"/>
        <w:jc w:val="both"/>
        <w:rPr>
          <w:rFonts w:ascii="Lucida Sans Unicode" w:hAnsi="Lucida Sans Unicode" w:cs="Lucida Sans Unicode"/>
          <w:sz w:val="14"/>
          <w:szCs w:val="14"/>
        </w:rPr>
      </w:pPr>
      <w:r w:rsidRPr="00BB4BE6">
        <w:rPr>
          <w:rStyle w:val="Refdenotaalpie"/>
          <w:rFonts w:ascii="Lucida Sans Unicode" w:hAnsi="Lucida Sans Unicode" w:cs="Lucida Sans Unicode"/>
          <w:sz w:val="14"/>
          <w:szCs w:val="14"/>
        </w:rPr>
        <w:footnoteRef/>
      </w:r>
      <w:r w:rsidRPr="00BB4BE6">
        <w:rPr>
          <w:rFonts w:ascii="Lucida Sans Unicode" w:hAnsi="Lucida Sans Unicode" w:cs="Lucida Sans Unicode"/>
          <w:sz w:val="14"/>
          <w:szCs w:val="14"/>
        </w:rPr>
        <w:t xml:space="preserve"> Se puede consultar en: </w:t>
      </w:r>
      <w:hyperlink r:id="rId21" w:history="1">
        <w:r w:rsidRPr="00BB4BE6">
          <w:rPr>
            <w:rStyle w:val="Hipervnculo"/>
            <w:rFonts w:ascii="Lucida Sans Unicode" w:hAnsi="Lucida Sans Unicode" w:cs="Lucida Sans Unicode"/>
            <w:sz w:val="14"/>
            <w:szCs w:val="14"/>
          </w:rPr>
          <w:t>https://www.te.gob.mx/media/SentenciasN/pdf/guadalajara/SG-JRC-0247-2024.pdf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B016" w14:textId="00F7D7C0" w:rsidR="00694333" w:rsidRDefault="009B6D8C">
    <w:pPr>
      <w:pStyle w:val="Encabezado"/>
    </w:pPr>
    <w:r>
      <w:rPr>
        <w:noProof/>
      </w:rPr>
      <w:pict w14:anchorId="2413CE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476.6pt;height:142.95pt;rotation:315;z-index:-25165312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Pr>
        <w:noProof/>
      </w:rPr>
      <w:pict w14:anchorId="0BCF60CF">
        <v:shape id="_x0000_s1029" type="#_x0000_t136" style="position:absolute;margin-left:0;margin-top:0;width:510.15pt;height:109.3pt;rotation:315;z-index:-251657216;mso-position-horizontal:center;mso-position-horizontal-relative:margin;mso-position-vertical:center;mso-position-vertical-relative:margin" o:allowincell="f" fillcolor="silver" stroked="f">
          <v:fill opacity=".5"/>
          <v:textpath style="font-family:&quot;Lucida Sans Unicode&quot;;font-size:1pt" string="ANTEPROYECTO"/>
          <w10:wrap anchorx="margin" anchory="margin"/>
        </v:shape>
      </w:pict>
    </w:r>
    <w:r w:rsidR="00694333">
      <w:rPr>
        <w:noProof/>
        <w:lang w:eastAsia="es-MX"/>
      </w:rPr>
      <mc:AlternateContent>
        <mc:Choice Requires="wps">
          <w:drawing>
            <wp:anchor distT="0" distB="0" distL="114300" distR="114300" simplePos="0" relativeHeight="251658240" behindDoc="1" locked="0" layoutInCell="0" allowOverlap="1" wp14:anchorId="1D688E33" wp14:editId="4F240920">
              <wp:simplePos x="0" y="0"/>
              <wp:positionH relativeFrom="margin">
                <wp:align>center</wp:align>
              </wp:positionH>
              <wp:positionV relativeFrom="margin">
                <wp:align>center</wp:align>
              </wp:positionV>
              <wp:extent cx="6329680" cy="158242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944743" w14:textId="77777777" w:rsidR="00694333" w:rsidRDefault="00694333" w:rsidP="00694333">
                          <w:pPr>
                            <w:pStyle w:val="NormalWeb"/>
                            <w:spacing w:after="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688E33" id="_x0000_t202" coordsize="21600,21600" o:spt="202" path="m,l,21600r21600,l21600,xe">
              <v:stroke joinstyle="miter"/>
              <v:path gradientshapeok="t" o:connecttype="rect"/>
            </v:shapetype>
            <v:shape id="Cuadro de texto 13" o:spid="_x0000_s1026" type="#_x0000_t202" style="position:absolute;margin-left:0;margin-top:0;width:498.4pt;height:124.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" o:allowincell="f" filled="f" stroked="f">
              <v:stroke joinstyle="round"/>
              <o:lock v:ext="edit" shapetype="t"/>
              <v:textbox style="mso-fit-shape-to-text:t">
                <w:txbxContent>
                  <w:p w14:paraId="50944743" w14:textId="77777777" w:rsidR="00694333" w:rsidRDefault="00694333" w:rsidP="00694333">
                    <w:pPr>
                      <w:pStyle w:val="NormalWeb"/>
                      <w:spacing w:after="0"/>
                      <w:jc w:val="center"/>
                    </w:pPr>
                    <w:r>
                      <w:rPr>
                        <w:rFonts w:ascii="Trebuchet MS" w:hAnsi="Trebuchet MS"/>
                        <w:color w:val="C0C0C0"/>
                        <w:sz w:val="2"/>
                        <w:szCs w:val="2"/>
                      </w:rPr>
                      <w:t>PROYECTO</w:t>
                    </w:r>
                  </w:p>
                </w:txbxContent>
              </v:textbox>
              <w10:wrap anchorx="margin" anchory="margin"/>
            </v:shape>
          </w:pict>
        </mc:Fallback>
      </mc:AlternateContent>
    </w:r>
    <w:r w:rsidR="00694333">
      <w:rPr>
        <w:noProof/>
        <w:lang w:eastAsia="es-MX"/>
      </w:rPr>
      <mc:AlternateContent>
        <mc:Choice Requires="wps">
          <w:drawing>
            <wp:anchor distT="0" distB="0" distL="114300" distR="114300" simplePos="0" relativeHeight="251656192" behindDoc="1" locked="0" layoutInCell="0" allowOverlap="1" wp14:anchorId="347EFF38" wp14:editId="0711E515">
              <wp:simplePos x="0" y="0"/>
              <wp:positionH relativeFrom="margin">
                <wp:align>center</wp:align>
              </wp:positionH>
              <wp:positionV relativeFrom="margin">
                <wp:align>center</wp:align>
              </wp:positionV>
              <wp:extent cx="6329680" cy="15824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77B95A" w14:textId="77777777" w:rsidR="00694333" w:rsidRDefault="00694333" w:rsidP="00694333">
                          <w:pPr>
                            <w:pStyle w:val="NormalWeb"/>
                            <w:spacing w:after="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7EFF38" id="Cuadro de texto 3" o:spid="_x0000_s1027" type="#_x0000_t202" style="position:absolute;margin-left:0;margin-top:0;width:498.4pt;height:124.6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" o:allowincell="f" filled="f" stroked="f">
              <v:stroke joinstyle="round"/>
              <o:lock v:ext="edit" shapetype="t"/>
              <v:textbox style="mso-fit-shape-to-text:t">
                <w:txbxContent>
                  <w:p w14:paraId="0F77B95A" w14:textId="77777777" w:rsidR="00694333" w:rsidRDefault="00694333" w:rsidP="00694333">
                    <w:pPr>
                      <w:pStyle w:val="NormalWeb"/>
                      <w:spacing w:after="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A7C0D" w14:textId="2D035EC9" w:rsidR="004F7FA1" w:rsidRDefault="00E37AC1">
    <w:pPr>
      <w:pStyle w:val="Encabezado"/>
      <w:rPr>
        <w:rFonts w:ascii="Trebuchet MS" w:hAnsi="Trebuchet MS"/>
        <w:b/>
      </w:rPr>
    </w:pPr>
    <w:r>
      <w:rPr>
        <w:rFonts w:ascii="Arial" w:hAnsi="Arial" w:cs="Arial"/>
        <w:noProof/>
        <w:lang w:eastAsia="es-MX"/>
      </w:rPr>
      <mc:AlternateContent>
        <mc:Choice Requires="wps">
          <w:drawing>
            <wp:anchor distT="0" distB="0" distL="114300" distR="114300" simplePos="0" relativeHeight="251671552" behindDoc="0" locked="0" layoutInCell="1" allowOverlap="1" wp14:anchorId="617AB0B0" wp14:editId="221391ED">
              <wp:simplePos x="0" y="0"/>
              <wp:positionH relativeFrom="margin">
                <wp:align>right</wp:align>
              </wp:positionH>
              <wp:positionV relativeFrom="paragraph">
                <wp:posOffset>170815</wp:posOffset>
              </wp:positionV>
              <wp:extent cx="2631610" cy="730250"/>
              <wp:effectExtent l="0" t="0" r="0" b="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73025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9DEE26" w14:textId="1BC1AA5B" w:rsidR="00E37AC1" w:rsidRPr="003B19A0" w:rsidRDefault="00E37AC1" w:rsidP="00E37AC1">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w:t>
                          </w:r>
                          <w:r w:rsidR="00E33062">
                            <w:rPr>
                              <w:rFonts w:ascii="Lucida Sans Unicode" w:hAnsi="Lucida Sans Unicode" w:cs="Lucida Sans Unicode"/>
                              <w:b/>
                              <w:bCs/>
                              <w:color w:val="FFFFFF"/>
                            </w:rPr>
                            <w:t>364</w:t>
                          </w:r>
                          <w:r w:rsidRPr="003B19A0">
                            <w:rPr>
                              <w:rFonts w:ascii="Lucida Sans Unicode" w:hAnsi="Lucida Sans Unicode" w:cs="Lucida Sans Unicode"/>
                              <w:b/>
                              <w:bCs/>
                              <w:color w:val="FFFFFF"/>
                            </w:rPr>
                            <w:t>/202</w:t>
                          </w:r>
                          <w:r>
                            <w:rPr>
                              <w:rFonts w:ascii="Lucida Sans Unicode" w:hAnsi="Lucida Sans Unicode" w:cs="Lucida Sans Unicode"/>
                              <w:b/>
                              <w:bCs/>
                              <w:color w:val="FFFFFF"/>
                            </w:rPr>
                            <w:t>4</w:t>
                          </w:r>
                        </w:p>
                        <w:p w14:paraId="30C60371" w14:textId="77777777" w:rsidR="00E37AC1" w:rsidRDefault="00E37AC1" w:rsidP="00E37A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AB0B0" id="Rectángulo: esquinas diagonales redondeadas 2" o:spid="_x0000_s1028" style="position:absolute;margin-left:156pt;margin-top:13.45pt;width:207.2pt;height:5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30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" adj="-11796480,,5400" path="m143487,l2631610,r,l2631610,586763v,79246,-64241,143487,-143487,143487l,730250r,l,143487c,64241,64241,,143487,xe" fillcolor="#00778e" stroked="f" strokeweight="1pt">
              <v:stroke joinstyle="miter"/>
              <v:formulas/>
              <v:path arrowok="t" o:connecttype="custom" o:connectlocs="143487,0;2631610,0;2631610,0;2631610,586763;2488123,730250;0,730250;0,730250;0,143487;143487,0" o:connectangles="0,0,0,0,0,0,0,0,0" textboxrect="0,0,2631610,730250"/>
              <v:textbox>
                <w:txbxContent>
                  <w:p w14:paraId="679DEE26" w14:textId="1BC1AA5B" w:rsidR="00E37AC1" w:rsidRPr="003B19A0" w:rsidRDefault="00E37AC1" w:rsidP="00E37AC1">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w:t>
                    </w:r>
                    <w:r w:rsidR="00E33062">
                      <w:rPr>
                        <w:rFonts w:ascii="Lucida Sans Unicode" w:hAnsi="Lucida Sans Unicode" w:cs="Lucida Sans Unicode"/>
                        <w:b/>
                        <w:bCs/>
                        <w:color w:val="FFFFFF"/>
                      </w:rPr>
                      <w:t>364</w:t>
                    </w:r>
                    <w:r w:rsidRPr="003B19A0">
                      <w:rPr>
                        <w:rFonts w:ascii="Lucida Sans Unicode" w:hAnsi="Lucida Sans Unicode" w:cs="Lucida Sans Unicode"/>
                        <w:b/>
                        <w:bCs/>
                        <w:color w:val="FFFFFF"/>
                      </w:rPr>
                      <w:t>/202</w:t>
                    </w:r>
                    <w:r>
                      <w:rPr>
                        <w:rFonts w:ascii="Lucida Sans Unicode" w:hAnsi="Lucida Sans Unicode" w:cs="Lucida Sans Unicode"/>
                        <w:b/>
                        <w:bCs/>
                        <w:color w:val="FFFFFF"/>
                      </w:rPr>
                      <w:t>4</w:t>
                    </w:r>
                  </w:p>
                  <w:p w14:paraId="30C60371" w14:textId="77777777" w:rsidR="00E37AC1" w:rsidRDefault="00E37AC1" w:rsidP="00E37AC1">
                    <w:pPr>
                      <w:jc w:val="center"/>
                    </w:pPr>
                  </w:p>
                </w:txbxContent>
              </v:textbox>
              <w10:wrap anchorx="margin"/>
            </v:shape>
          </w:pict>
        </mc:Fallback>
      </mc:AlternateContent>
    </w:r>
    <w:r w:rsidR="008A44AB">
      <w:rPr>
        <w:rFonts w:cs="Arial"/>
        <w:noProof/>
        <w:lang w:eastAsia="es-MX"/>
      </w:rPr>
      <w:drawing>
        <wp:inline distT="0" distB="0" distL="0" distR="0" wp14:anchorId="6781CC0B" wp14:editId="797DB575">
          <wp:extent cx="1797710" cy="964096"/>
          <wp:effectExtent l="0" t="0" r="5715" b="1270"/>
          <wp:docPr id="1703256933" name="Picture 27478810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61737" name="Picture 274788100"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694333">
      <w:rPr>
        <w:rFonts w:ascii="Trebuchet MS" w:hAnsi="Trebuchet MS"/>
        <w:b/>
      </w:rPr>
      <w:t xml:space="preserve">   </w:t>
    </w:r>
  </w:p>
  <w:p w14:paraId="0EF5FB7B" w14:textId="7D29554E" w:rsidR="00694333" w:rsidRDefault="004F7FA1">
    <w:pPr>
      <w:pStyle w:val="Encabezado"/>
      <w:rPr>
        <w:rFonts w:ascii="Trebuchet MS" w:hAnsi="Trebuchet MS"/>
        <w:b/>
      </w:rPr>
    </w:pPr>
    <w:r>
      <w:rPr>
        <w:rFonts w:ascii="Trebuchet MS" w:hAnsi="Trebuchet MS"/>
        <w:b/>
      </w:rPr>
      <w:tab/>
    </w:r>
    <w:r>
      <w:rPr>
        <w:rFonts w:ascii="Trebuchet MS" w:hAnsi="Trebuchet MS"/>
        <w:b/>
      </w:rPr>
      <w:tab/>
    </w:r>
    <w:r w:rsidR="00694333">
      <w:rPr>
        <w:rFonts w:ascii="Trebuchet MS" w:hAnsi="Trebuchet MS"/>
        <w:b/>
      </w:rPr>
      <w:t xml:space="preserve"> </w:t>
    </w:r>
  </w:p>
  <w:p w14:paraId="0DBD61CC" w14:textId="77777777" w:rsidR="00694333" w:rsidRDefault="00694333" w:rsidP="00694333">
    <w:pPr>
      <w:pStyle w:val="Encabezad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4D4A"/>
    <w:multiLevelType w:val="hybridMultilevel"/>
    <w:tmpl w:val="C87CCB36"/>
    <w:lvl w:ilvl="0" w:tplc="080A0017">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1C726B0"/>
    <w:multiLevelType w:val="hybridMultilevel"/>
    <w:tmpl w:val="F566DEC0"/>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C277B2"/>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9B003E4"/>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7F450BD"/>
    <w:multiLevelType w:val="hybridMultilevel"/>
    <w:tmpl w:val="2C0C365A"/>
    <w:lvl w:ilvl="0" w:tplc="080A0017">
      <w:start w:val="1"/>
      <w:numFmt w:val="lowerLetter"/>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5" w15:restartNumberingAfterBreak="0">
    <w:nsid w:val="692A4850"/>
    <w:multiLevelType w:val="hybridMultilevel"/>
    <w:tmpl w:val="F566DEC0"/>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A5C07A5"/>
    <w:multiLevelType w:val="hybridMultilevel"/>
    <w:tmpl w:val="D7CA03D0"/>
    <w:lvl w:ilvl="0" w:tplc="080A0017">
      <w:start w:val="1"/>
      <w:numFmt w:val="lowerLetter"/>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7" w15:restartNumberingAfterBreak="0">
    <w:nsid w:val="6F596CF3"/>
    <w:multiLevelType w:val="hybridMultilevel"/>
    <w:tmpl w:val="C822662C"/>
    <w:lvl w:ilvl="0" w:tplc="89388D00">
      <w:start w:val="1"/>
      <w:numFmt w:val="lowerLetter"/>
      <w:lvlText w:val="%1)"/>
      <w:lvlJc w:val="left"/>
      <w:pPr>
        <w:ind w:left="720" w:hanging="360"/>
      </w:pPr>
      <w:rPr>
        <w:rFonts w:eastAsiaTheme="minorEastAsia"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82F736F"/>
    <w:multiLevelType w:val="hybridMultilevel"/>
    <w:tmpl w:val="A256660A"/>
    <w:lvl w:ilvl="0" w:tplc="E43EAE5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3667948">
    <w:abstractNumId w:val="5"/>
  </w:num>
  <w:num w:numId="2" w16cid:durableId="1564026237">
    <w:abstractNumId w:val="1"/>
  </w:num>
  <w:num w:numId="3" w16cid:durableId="1396971515">
    <w:abstractNumId w:val="3"/>
  </w:num>
  <w:num w:numId="4" w16cid:durableId="965427203">
    <w:abstractNumId w:val="6"/>
  </w:num>
  <w:num w:numId="5" w16cid:durableId="332877441">
    <w:abstractNumId w:val="2"/>
  </w:num>
  <w:num w:numId="6" w16cid:durableId="374739995">
    <w:abstractNumId w:val="7"/>
  </w:num>
  <w:num w:numId="7" w16cid:durableId="2006398495">
    <w:abstractNumId w:val="0"/>
  </w:num>
  <w:num w:numId="8" w16cid:durableId="1578976366">
    <w:abstractNumId w:val="4"/>
  </w:num>
  <w:num w:numId="9" w16cid:durableId="2041583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02"/>
    <w:rsid w:val="00003D6B"/>
    <w:rsid w:val="00010793"/>
    <w:rsid w:val="000201B7"/>
    <w:rsid w:val="00025923"/>
    <w:rsid w:val="00025D25"/>
    <w:rsid w:val="000269F5"/>
    <w:rsid w:val="00027D5D"/>
    <w:rsid w:val="0003615F"/>
    <w:rsid w:val="00037342"/>
    <w:rsid w:val="00043D4A"/>
    <w:rsid w:val="0004530B"/>
    <w:rsid w:val="00055B5D"/>
    <w:rsid w:val="000611F6"/>
    <w:rsid w:val="0006611E"/>
    <w:rsid w:val="00080081"/>
    <w:rsid w:val="00087E46"/>
    <w:rsid w:val="00091299"/>
    <w:rsid w:val="00097C0D"/>
    <w:rsid w:val="000B4C78"/>
    <w:rsid w:val="000B5BC8"/>
    <w:rsid w:val="000C3465"/>
    <w:rsid w:val="000C3AFD"/>
    <w:rsid w:val="000C6740"/>
    <w:rsid w:val="000D0DA8"/>
    <w:rsid w:val="000D1A64"/>
    <w:rsid w:val="000E0DB1"/>
    <w:rsid w:val="000E3EC3"/>
    <w:rsid w:val="000E5D4F"/>
    <w:rsid w:val="000E6828"/>
    <w:rsid w:val="000F2054"/>
    <w:rsid w:val="000F2E66"/>
    <w:rsid w:val="000F309B"/>
    <w:rsid w:val="000F71AE"/>
    <w:rsid w:val="001122F9"/>
    <w:rsid w:val="00113E3F"/>
    <w:rsid w:val="0011595F"/>
    <w:rsid w:val="001171A7"/>
    <w:rsid w:val="001202C4"/>
    <w:rsid w:val="00123C68"/>
    <w:rsid w:val="00125EE2"/>
    <w:rsid w:val="00130596"/>
    <w:rsid w:val="00142B72"/>
    <w:rsid w:val="001473C9"/>
    <w:rsid w:val="001568FA"/>
    <w:rsid w:val="00164284"/>
    <w:rsid w:val="001754C9"/>
    <w:rsid w:val="00175928"/>
    <w:rsid w:val="0017717B"/>
    <w:rsid w:val="001821A5"/>
    <w:rsid w:val="00183DFD"/>
    <w:rsid w:val="00192D81"/>
    <w:rsid w:val="00194DE5"/>
    <w:rsid w:val="001A0CE8"/>
    <w:rsid w:val="001A1266"/>
    <w:rsid w:val="001A3BB8"/>
    <w:rsid w:val="001A7A4D"/>
    <w:rsid w:val="001B2D4A"/>
    <w:rsid w:val="001B46E4"/>
    <w:rsid w:val="001B6885"/>
    <w:rsid w:val="001C0160"/>
    <w:rsid w:val="001C0F56"/>
    <w:rsid w:val="001C1CC5"/>
    <w:rsid w:val="001C69F9"/>
    <w:rsid w:val="001C7F04"/>
    <w:rsid w:val="001D13C3"/>
    <w:rsid w:val="001D2C85"/>
    <w:rsid w:val="001E29CD"/>
    <w:rsid w:val="001E678F"/>
    <w:rsid w:val="001E6A7C"/>
    <w:rsid w:val="001E739B"/>
    <w:rsid w:val="001F553B"/>
    <w:rsid w:val="001F60B3"/>
    <w:rsid w:val="00200947"/>
    <w:rsid w:val="00201D04"/>
    <w:rsid w:val="00221474"/>
    <w:rsid w:val="00226629"/>
    <w:rsid w:val="00227F7A"/>
    <w:rsid w:val="00230CBD"/>
    <w:rsid w:val="002313E0"/>
    <w:rsid w:val="00234174"/>
    <w:rsid w:val="0024017F"/>
    <w:rsid w:val="00252F49"/>
    <w:rsid w:val="002714FB"/>
    <w:rsid w:val="002719BD"/>
    <w:rsid w:val="002804CC"/>
    <w:rsid w:val="00284233"/>
    <w:rsid w:val="00287AB0"/>
    <w:rsid w:val="00294EF8"/>
    <w:rsid w:val="002A07B0"/>
    <w:rsid w:val="002A7901"/>
    <w:rsid w:val="002B44F3"/>
    <w:rsid w:val="002B71DE"/>
    <w:rsid w:val="002C1D05"/>
    <w:rsid w:val="002E2A34"/>
    <w:rsid w:val="002E51F4"/>
    <w:rsid w:val="002F2CA4"/>
    <w:rsid w:val="002F536D"/>
    <w:rsid w:val="002F6F25"/>
    <w:rsid w:val="002F76F7"/>
    <w:rsid w:val="00301054"/>
    <w:rsid w:val="003054B4"/>
    <w:rsid w:val="00306284"/>
    <w:rsid w:val="00313F9D"/>
    <w:rsid w:val="00314EA3"/>
    <w:rsid w:val="003174C8"/>
    <w:rsid w:val="00323823"/>
    <w:rsid w:val="00325C1F"/>
    <w:rsid w:val="00343A3D"/>
    <w:rsid w:val="00345B3C"/>
    <w:rsid w:val="00350FC7"/>
    <w:rsid w:val="003566E4"/>
    <w:rsid w:val="00363B7F"/>
    <w:rsid w:val="00364AB2"/>
    <w:rsid w:val="003655DE"/>
    <w:rsid w:val="00370FC0"/>
    <w:rsid w:val="00371769"/>
    <w:rsid w:val="00375B68"/>
    <w:rsid w:val="003868E8"/>
    <w:rsid w:val="003911E8"/>
    <w:rsid w:val="0039220F"/>
    <w:rsid w:val="00392AB8"/>
    <w:rsid w:val="00395E06"/>
    <w:rsid w:val="00396BE7"/>
    <w:rsid w:val="00396F3E"/>
    <w:rsid w:val="003B6CB8"/>
    <w:rsid w:val="003C1E9D"/>
    <w:rsid w:val="003C482D"/>
    <w:rsid w:val="003C71BA"/>
    <w:rsid w:val="003C797E"/>
    <w:rsid w:val="003C7BDC"/>
    <w:rsid w:val="003D5EAF"/>
    <w:rsid w:val="003E0779"/>
    <w:rsid w:val="003E1576"/>
    <w:rsid w:val="003E4209"/>
    <w:rsid w:val="003F6544"/>
    <w:rsid w:val="00401BD0"/>
    <w:rsid w:val="00402937"/>
    <w:rsid w:val="00406FE7"/>
    <w:rsid w:val="00422B79"/>
    <w:rsid w:val="004330A5"/>
    <w:rsid w:val="0044271C"/>
    <w:rsid w:val="00442C04"/>
    <w:rsid w:val="00443670"/>
    <w:rsid w:val="00443927"/>
    <w:rsid w:val="00443C29"/>
    <w:rsid w:val="00450433"/>
    <w:rsid w:val="004511A2"/>
    <w:rsid w:val="00452446"/>
    <w:rsid w:val="00452A84"/>
    <w:rsid w:val="004566A8"/>
    <w:rsid w:val="00456D78"/>
    <w:rsid w:val="004601AE"/>
    <w:rsid w:val="004605CE"/>
    <w:rsid w:val="00475897"/>
    <w:rsid w:val="00480075"/>
    <w:rsid w:val="0049005D"/>
    <w:rsid w:val="0049546B"/>
    <w:rsid w:val="004A1C4F"/>
    <w:rsid w:val="004A21ED"/>
    <w:rsid w:val="004A4D11"/>
    <w:rsid w:val="004B3757"/>
    <w:rsid w:val="004D0A40"/>
    <w:rsid w:val="004D3F67"/>
    <w:rsid w:val="004D53F9"/>
    <w:rsid w:val="004D619D"/>
    <w:rsid w:val="004E093E"/>
    <w:rsid w:val="004F05BE"/>
    <w:rsid w:val="004F550E"/>
    <w:rsid w:val="004F7C81"/>
    <w:rsid w:val="004F7FA1"/>
    <w:rsid w:val="00500EA2"/>
    <w:rsid w:val="00512AC7"/>
    <w:rsid w:val="005154A4"/>
    <w:rsid w:val="0052389E"/>
    <w:rsid w:val="00525401"/>
    <w:rsid w:val="005271E0"/>
    <w:rsid w:val="00541D46"/>
    <w:rsid w:val="00542147"/>
    <w:rsid w:val="005449D5"/>
    <w:rsid w:val="00544C96"/>
    <w:rsid w:val="005555E0"/>
    <w:rsid w:val="00555F34"/>
    <w:rsid w:val="00557312"/>
    <w:rsid w:val="005575B6"/>
    <w:rsid w:val="00560261"/>
    <w:rsid w:val="00560B8F"/>
    <w:rsid w:val="00564BC8"/>
    <w:rsid w:val="00570172"/>
    <w:rsid w:val="00573D70"/>
    <w:rsid w:val="00573E79"/>
    <w:rsid w:val="00575318"/>
    <w:rsid w:val="005759F5"/>
    <w:rsid w:val="00577FDD"/>
    <w:rsid w:val="005818F6"/>
    <w:rsid w:val="00582B1A"/>
    <w:rsid w:val="00587354"/>
    <w:rsid w:val="00593265"/>
    <w:rsid w:val="00594681"/>
    <w:rsid w:val="00597846"/>
    <w:rsid w:val="005A0159"/>
    <w:rsid w:val="005A397D"/>
    <w:rsid w:val="005A3EAE"/>
    <w:rsid w:val="005A4096"/>
    <w:rsid w:val="005C49E1"/>
    <w:rsid w:val="005C4A3D"/>
    <w:rsid w:val="005C6CAC"/>
    <w:rsid w:val="005E003D"/>
    <w:rsid w:val="005F546F"/>
    <w:rsid w:val="00602B0C"/>
    <w:rsid w:val="0062398B"/>
    <w:rsid w:val="00624192"/>
    <w:rsid w:val="00627D79"/>
    <w:rsid w:val="0064189B"/>
    <w:rsid w:val="00642302"/>
    <w:rsid w:val="006466A8"/>
    <w:rsid w:val="00646D5D"/>
    <w:rsid w:val="0065455B"/>
    <w:rsid w:val="00661A7D"/>
    <w:rsid w:val="006636C1"/>
    <w:rsid w:val="006659F4"/>
    <w:rsid w:val="00666156"/>
    <w:rsid w:val="006701DE"/>
    <w:rsid w:val="006730B3"/>
    <w:rsid w:val="0067554E"/>
    <w:rsid w:val="00677652"/>
    <w:rsid w:val="00677D13"/>
    <w:rsid w:val="00694333"/>
    <w:rsid w:val="006A2543"/>
    <w:rsid w:val="006B195E"/>
    <w:rsid w:val="006B3188"/>
    <w:rsid w:val="006C0064"/>
    <w:rsid w:val="006C38FA"/>
    <w:rsid w:val="006C71E8"/>
    <w:rsid w:val="006C7966"/>
    <w:rsid w:val="006C7B3F"/>
    <w:rsid w:val="006D2A68"/>
    <w:rsid w:val="006E0259"/>
    <w:rsid w:val="006E027C"/>
    <w:rsid w:val="006F11F3"/>
    <w:rsid w:val="00704D63"/>
    <w:rsid w:val="00706CD1"/>
    <w:rsid w:val="00711017"/>
    <w:rsid w:val="00713BFB"/>
    <w:rsid w:val="00713E0E"/>
    <w:rsid w:val="00715D3D"/>
    <w:rsid w:val="007169A6"/>
    <w:rsid w:val="00717208"/>
    <w:rsid w:val="00721161"/>
    <w:rsid w:val="00732BAF"/>
    <w:rsid w:val="00734731"/>
    <w:rsid w:val="0073525C"/>
    <w:rsid w:val="007361B2"/>
    <w:rsid w:val="00740138"/>
    <w:rsid w:val="00743D69"/>
    <w:rsid w:val="007458B7"/>
    <w:rsid w:val="0074686E"/>
    <w:rsid w:val="00746A8D"/>
    <w:rsid w:val="00762502"/>
    <w:rsid w:val="0076614A"/>
    <w:rsid w:val="00767893"/>
    <w:rsid w:val="00771B11"/>
    <w:rsid w:val="00794150"/>
    <w:rsid w:val="00794D90"/>
    <w:rsid w:val="007A3E52"/>
    <w:rsid w:val="007B20FB"/>
    <w:rsid w:val="007B34AB"/>
    <w:rsid w:val="007C450F"/>
    <w:rsid w:val="007C4B95"/>
    <w:rsid w:val="007D1A7D"/>
    <w:rsid w:val="007D4C11"/>
    <w:rsid w:val="007E0462"/>
    <w:rsid w:val="007E4EE6"/>
    <w:rsid w:val="007E5AA0"/>
    <w:rsid w:val="007F54DB"/>
    <w:rsid w:val="00816E51"/>
    <w:rsid w:val="00827667"/>
    <w:rsid w:val="00827FA5"/>
    <w:rsid w:val="0083095B"/>
    <w:rsid w:val="008358F1"/>
    <w:rsid w:val="00835D1B"/>
    <w:rsid w:val="0083771A"/>
    <w:rsid w:val="00840F03"/>
    <w:rsid w:val="0084754C"/>
    <w:rsid w:val="00851F29"/>
    <w:rsid w:val="00852542"/>
    <w:rsid w:val="008554A2"/>
    <w:rsid w:val="00855621"/>
    <w:rsid w:val="00857265"/>
    <w:rsid w:val="008713EF"/>
    <w:rsid w:val="008719BD"/>
    <w:rsid w:val="00874EBE"/>
    <w:rsid w:val="00880734"/>
    <w:rsid w:val="00884439"/>
    <w:rsid w:val="00884C56"/>
    <w:rsid w:val="00885C73"/>
    <w:rsid w:val="00893DB4"/>
    <w:rsid w:val="00896D6C"/>
    <w:rsid w:val="008A44AB"/>
    <w:rsid w:val="008A62C6"/>
    <w:rsid w:val="008A6F6D"/>
    <w:rsid w:val="008B3979"/>
    <w:rsid w:val="008C1C8E"/>
    <w:rsid w:val="008C25BF"/>
    <w:rsid w:val="008C3421"/>
    <w:rsid w:val="008C5814"/>
    <w:rsid w:val="008D2DA7"/>
    <w:rsid w:val="008D30EA"/>
    <w:rsid w:val="008D3EEC"/>
    <w:rsid w:val="008E0E59"/>
    <w:rsid w:val="008E3F35"/>
    <w:rsid w:val="008E5BFF"/>
    <w:rsid w:val="008F0AD8"/>
    <w:rsid w:val="008F1589"/>
    <w:rsid w:val="008F2107"/>
    <w:rsid w:val="008F36ED"/>
    <w:rsid w:val="008F513B"/>
    <w:rsid w:val="00901471"/>
    <w:rsid w:val="00904FF5"/>
    <w:rsid w:val="00913B13"/>
    <w:rsid w:val="00922099"/>
    <w:rsid w:val="00922DBC"/>
    <w:rsid w:val="00924B70"/>
    <w:rsid w:val="00926B04"/>
    <w:rsid w:val="00931796"/>
    <w:rsid w:val="009343A9"/>
    <w:rsid w:val="00941724"/>
    <w:rsid w:val="00943113"/>
    <w:rsid w:val="00953F13"/>
    <w:rsid w:val="00962A16"/>
    <w:rsid w:val="00966BFF"/>
    <w:rsid w:val="0097010F"/>
    <w:rsid w:val="00972E14"/>
    <w:rsid w:val="00974DAD"/>
    <w:rsid w:val="00984EE0"/>
    <w:rsid w:val="00987FF7"/>
    <w:rsid w:val="00990A76"/>
    <w:rsid w:val="00991340"/>
    <w:rsid w:val="009A776C"/>
    <w:rsid w:val="009A7E88"/>
    <w:rsid w:val="009B6D8C"/>
    <w:rsid w:val="009C1631"/>
    <w:rsid w:val="009C3B97"/>
    <w:rsid w:val="009C423E"/>
    <w:rsid w:val="009C775A"/>
    <w:rsid w:val="009D0780"/>
    <w:rsid w:val="009D131B"/>
    <w:rsid w:val="009D3A70"/>
    <w:rsid w:val="009D59E1"/>
    <w:rsid w:val="009D7AE1"/>
    <w:rsid w:val="009E1250"/>
    <w:rsid w:val="009E3328"/>
    <w:rsid w:val="009E414A"/>
    <w:rsid w:val="009F00F2"/>
    <w:rsid w:val="009F0353"/>
    <w:rsid w:val="009F1F2F"/>
    <w:rsid w:val="009F4EE0"/>
    <w:rsid w:val="009F7791"/>
    <w:rsid w:val="00A020CD"/>
    <w:rsid w:val="00A0223B"/>
    <w:rsid w:val="00A02693"/>
    <w:rsid w:val="00A030CC"/>
    <w:rsid w:val="00A0596F"/>
    <w:rsid w:val="00A05E05"/>
    <w:rsid w:val="00A07455"/>
    <w:rsid w:val="00A15426"/>
    <w:rsid w:val="00A223AA"/>
    <w:rsid w:val="00A22CC8"/>
    <w:rsid w:val="00A24E82"/>
    <w:rsid w:val="00A411C0"/>
    <w:rsid w:val="00A4791F"/>
    <w:rsid w:val="00A514D7"/>
    <w:rsid w:val="00A52393"/>
    <w:rsid w:val="00A87165"/>
    <w:rsid w:val="00A871E7"/>
    <w:rsid w:val="00A87264"/>
    <w:rsid w:val="00A93BF3"/>
    <w:rsid w:val="00A95A8F"/>
    <w:rsid w:val="00AB2039"/>
    <w:rsid w:val="00AB365A"/>
    <w:rsid w:val="00AC1846"/>
    <w:rsid w:val="00AC75F3"/>
    <w:rsid w:val="00AC7D6F"/>
    <w:rsid w:val="00AD7DAA"/>
    <w:rsid w:val="00AE02C3"/>
    <w:rsid w:val="00AE0FEF"/>
    <w:rsid w:val="00AE15AE"/>
    <w:rsid w:val="00AE3C42"/>
    <w:rsid w:val="00AE59C7"/>
    <w:rsid w:val="00AE5A03"/>
    <w:rsid w:val="00AF38E1"/>
    <w:rsid w:val="00B066E7"/>
    <w:rsid w:val="00B07811"/>
    <w:rsid w:val="00B10962"/>
    <w:rsid w:val="00B10CDF"/>
    <w:rsid w:val="00B177F5"/>
    <w:rsid w:val="00B40CC3"/>
    <w:rsid w:val="00B43ED5"/>
    <w:rsid w:val="00B451DD"/>
    <w:rsid w:val="00B62DFA"/>
    <w:rsid w:val="00B641F6"/>
    <w:rsid w:val="00B659E7"/>
    <w:rsid w:val="00B80139"/>
    <w:rsid w:val="00B9531E"/>
    <w:rsid w:val="00B95F90"/>
    <w:rsid w:val="00BB14B5"/>
    <w:rsid w:val="00BB29B5"/>
    <w:rsid w:val="00BB4BE6"/>
    <w:rsid w:val="00BC54B6"/>
    <w:rsid w:val="00BC6ECB"/>
    <w:rsid w:val="00BC7F20"/>
    <w:rsid w:val="00BE372D"/>
    <w:rsid w:val="00BE78F1"/>
    <w:rsid w:val="00BF66CB"/>
    <w:rsid w:val="00C0356A"/>
    <w:rsid w:val="00C06329"/>
    <w:rsid w:val="00C11DCC"/>
    <w:rsid w:val="00C14BEB"/>
    <w:rsid w:val="00C15611"/>
    <w:rsid w:val="00C31232"/>
    <w:rsid w:val="00C314E3"/>
    <w:rsid w:val="00C37757"/>
    <w:rsid w:val="00C46145"/>
    <w:rsid w:val="00C46598"/>
    <w:rsid w:val="00C46A46"/>
    <w:rsid w:val="00C520D7"/>
    <w:rsid w:val="00C537FD"/>
    <w:rsid w:val="00C5652D"/>
    <w:rsid w:val="00C67460"/>
    <w:rsid w:val="00C67959"/>
    <w:rsid w:val="00C7732F"/>
    <w:rsid w:val="00C870D8"/>
    <w:rsid w:val="00C97863"/>
    <w:rsid w:val="00CA1BB2"/>
    <w:rsid w:val="00CA4569"/>
    <w:rsid w:val="00CA5F0C"/>
    <w:rsid w:val="00CA654E"/>
    <w:rsid w:val="00CB424C"/>
    <w:rsid w:val="00CB6188"/>
    <w:rsid w:val="00CB6F2F"/>
    <w:rsid w:val="00CB7FF9"/>
    <w:rsid w:val="00CC11FF"/>
    <w:rsid w:val="00CC23A7"/>
    <w:rsid w:val="00CC2521"/>
    <w:rsid w:val="00CC2BD8"/>
    <w:rsid w:val="00CC5FA3"/>
    <w:rsid w:val="00CD3FA1"/>
    <w:rsid w:val="00CD57C7"/>
    <w:rsid w:val="00CD71AC"/>
    <w:rsid w:val="00CE0F53"/>
    <w:rsid w:val="00CF3F88"/>
    <w:rsid w:val="00CF6216"/>
    <w:rsid w:val="00CF74EA"/>
    <w:rsid w:val="00D01B2F"/>
    <w:rsid w:val="00D0533D"/>
    <w:rsid w:val="00D101B8"/>
    <w:rsid w:val="00D1142D"/>
    <w:rsid w:val="00D134CC"/>
    <w:rsid w:val="00D16C13"/>
    <w:rsid w:val="00D22463"/>
    <w:rsid w:val="00D22773"/>
    <w:rsid w:val="00D22E73"/>
    <w:rsid w:val="00D35AC8"/>
    <w:rsid w:val="00D4498A"/>
    <w:rsid w:val="00D45B02"/>
    <w:rsid w:val="00D468C2"/>
    <w:rsid w:val="00D533B1"/>
    <w:rsid w:val="00D562DE"/>
    <w:rsid w:val="00D62D27"/>
    <w:rsid w:val="00D672A9"/>
    <w:rsid w:val="00D74E0E"/>
    <w:rsid w:val="00D756DC"/>
    <w:rsid w:val="00D75BED"/>
    <w:rsid w:val="00D76CBA"/>
    <w:rsid w:val="00D85E83"/>
    <w:rsid w:val="00D9298A"/>
    <w:rsid w:val="00DA0604"/>
    <w:rsid w:val="00DA3617"/>
    <w:rsid w:val="00DA4A1D"/>
    <w:rsid w:val="00DB1DE7"/>
    <w:rsid w:val="00DC081C"/>
    <w:rsid w:val="00DC4E35"/>
    <w:rsid w:val="00DC5468"/>
    <w:rsid w:val="00DE265F"/>
    <w:rsid w:val="00DE5F48"/>
    <w:rsid w:val="00DE71D8"/>
    <w:rsid w:val="00DF19BB"/>
    <w:rsid w:val="00DF33E5"/>
    <w:rsid w:val="00DF3BC9"/>
    <w:rsid w:val="00DF3DF2"/>
    <w:rsid w:val="00DF4E3A"/>
    <w:rsid w:val="00DF5CC6"/>
    <w:rsid w:val="00DF6134"/>
    <w:rsid w:val="00DF65EE"/>
    <w:rsid w:val="00DF700F"/>
    <w:rsid w:val="00E129BD"/>
    <w:rsid w:val="00E12DF8"/>
    <w:rsid w:val="00E13004"/>
    <w:rsid w:val="00E2286B"/>
    <w:rsid w:val="00E241A5"/>
    <w:rsid w:val="00E24E47"/>
    <w:rsid w:val="00E25136"/>
    <w:rsid w:val="00E325EF"/>
    <w:rsid w:val="00E33062"/>
    <w:rsid w:val="00E346AC"/>
    <w:rsid w:val="00E37AC1"/>
    <w:rsid w:val="00E40AD7"/>
    <w:rsid w:val="00E558BF"/>
    <w:rsid w:val="00E6000F"/>
    <w:rsid w:val="00E663CF"/>
    <w:rsid w:val="00E6784E"/>
    <w:rsid w:val="00E7285C"/>
    <w:rsid w:val="00E74782"/>
    <w:rsid w:val="00E75840"/>
    <w:rsid w:val="00E770D4"/>
    <w:rsid w:val="00E80965"/>
    <w:rsid w:val="00E82EE5"/>
    <w:rsid w:val="00E847D4"/>
    <w:rsid w:val="00E854FE"/>
    <w:rsid w:val="00E96828"/>
    <w:rsid w:val="00EA4361"/>
    <w:rsid w:val="00EA52DE"/>
    <w:rsid w:val="00EB056C"/>
    <w:rsid w:val="00EB20D0"/>
    <w:rsid w:val="00EB4A24"/>
    <w:rsid w:val="00EC41C0"/>
    <w:rsid w:val="00EC7EE2"/>
    <w:rsid w:val="00ED2CC4"/>
    <w:rsid w:val="00ED508B"/>
    <w:rsid w:val="00EE17F3"/>
    <w:rsid w:val="00EE2771"/>
    <w:rsid w:val="00EE5C0D"/>
    <w:rsid w:val="00EE7C30"/>
    <w:rsid w:val="00EF58FC"/>
    <w:rsid w:val="00EF74C1"/>
    <w:rsid w:val="00F03BB5"/>
    <w:rsid w:val="00F03D9E"/>
    <w:rsid w:val="00F1383C"/>
    <w:rsid w:val="00F30FA6"/>
    <w:rsid w:val="00F34509"/>
    <w:rsid w:val="00F40967"/>
    <w:rsid w:val="00F43E66"/>
    <w:rsid w:val="00F45402"/>
    <w:rsid w:val="00F621D8"/>
    <w:rsid w:val="00F62BF6"/>
    <w:rsid w:val="00F7203F"/>
    <w:rsid w:val="00F74709"/>
    <w:rsid w:val="00F76DB4"/>
    <w:rsid w:val="00F80F74"/>
    <w:rsid w:val="00F81F62"/>
    <w:rsid w:val="00F84C55"/>
    <w:rsid w:val="00F859DC"/>
    <w:rsid w:val="00F875A3"/>
    <w:rsid w:val="00F93CD1"/>
    <w:rsid w:val="00F94192"/>
    <w:rsid w:val="00FA0036"/>
    <w:rsid w:val="00FA5948"/>
    <w:rsid w:val="00FA5A97"/>
    <w:rsid w:val="00FA5ECB"/>
    <w:rsid w:val="00FA7A74"/>
    <w:rsid w:val="00FC5D19"/>
    <w:rsid w:val="00FC6446"/>
    <w:rsid w:val="00FD02E8"/>
    <w:rsid w:val="00FE1B90"/>
    <w:rsid w:val="00FE1CCC"/>
    <w:rsid w:val="00FE26D6"/>
    <w:rsid w:val="00FF69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B80A4"/>
  <w15:docId w15:val="{15B16BAC-D365-4201-A585-E801918B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s-MX"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A5"/>
  </w:style>
  <w:style w:type="paragraph" w:styleId="Ttulo1">
    <w:name w:val="heading 1"/>
    <w:basedOn w:val="Normal"/>
    <w:next w:val="Normal"/>
    <w:link w:val="Ttulo1Car"/>
    <w:uiPriority w:val="9"/>
    <w:qFormat/>
    <w:rsid w:val="004330A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330A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4330A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4330A5"/>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4330A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4330A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4330A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4330A5"/>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4330A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2502"/>
    <w:rPr>
      <w:rFonts w:ascii="Times New Roman" w:hAnsi="Times New Roman" w:cs="Times New Roman"/>
      <w:sz w:val="24"/>
      <w:szCs w:val="24"/>
    </w:rPr>
  </w:style>
  <w:style w:type="paragraph" w:styleId="Piedepgina">
    <w:name w:val="footer"/>
    <w:basedOn w:val="Normal"/>
    <w:link w:val="PiedepginaCar"/>
    <w:uiPriority w:val="99"/>
    <w:unhideWhenUsed/>
    <w:rsid w:val="00762502"/>
    <w:pPr>
      <w:tabs>
        <w:tab w:val="center" w:pos="4419"/>
        <w:tab w:val="right" w:pos="8838"/>
      </w:tabs>
      <w:spacing w:after="0" w:line="240" w:lineRule="auto"/>
    </w:pPr>
    <w:rPr>
      <w:rFonts w:ascii="Tahoma" w:eastAsia="Times New Roman" w:hAnsi="Tahoma" w:cs="Times New Roman"/>
      <w:sz w:val="24"/>
      <w:lang w:eastAsia="es-ES"/>
    </w:rPr>
  </w:style>
  <w:style w:type="character" w:customStyle="1" w:styleId="PiedepginaCar">
    <w:name w:val="Pie de página Car"/>
    <w:basedOn w:val="Fuentedeprrafopredeter"/>
    <w:link w:val="Piedepgina"/>
    <w:uiPriority w:val="99"/>
    <w:rsid w:val="00762502"/>
    <w:rPr>
      <w:rFonts w:ascii="Tahoma" w:eastAsia="Times New Roman" w:hAnsi="Tahoma" w:cs="Times New Roman"/>
      <w:sz w:val="24"/>
      <w:szCs w:val="20"/>
      <w:lang w:eastAsia="es-ES"/>
    </w:rPr>
  </w:style>
  <w:style w:type="paragraph" w:styleId="Encabezado">
    <w:name w:val="header"/>
    <w:basedOn w:val="Normal"/>
    <w:link w:val="EncabezadoCar"/>
    <w:uiPriority w:val="99"/>
    <w:unhideWhenUsed/>
    <w:rsid w:val="00762502"/>
    <w:pPr>
      <w:tabs>
        <w:tab w:val="center" w:pos="4419"/>
        <w:tab w:val="right" w:pos="8838"/>
      </w:tabs>
      <w:spacing w:after="0" w:line="240" w:lineRule="auto"/>
    </w:pPr>
    <w:rPr>
      <w:rFonts w:ascii="Tahoma" w:eastAsia="Times New Roman" w:hAnsi="Tahoma" w:cs="Times New Roman"/>
      <w:sz w:val="24"/>
      <w:lang w:eastAsia="es-ES"/>
    </w:rPr>
  </w:style>
  <w:style w:type="character" w:customStyle="1" w:styleId="EncabezadoCar">
    <w:name w:val="Encabezado Car"/>
    <w:basedOn w:val="Fuentedeprrafopredeter"/>
    <w:link w:val="Encabezado"/>
    <w:uiPriority w:val="99"/>
    <w:rsid w:val="00762502"/>
    <w:rPr>
      <w:rFonts w:ascii="Tahoma" w:eastAsia="Times New Roman" w:hAnsi="Tahoma" w:cs="Times New Roman"/>
      <w:sz w:val="24"/>
      <w:szCs w:val="20"/>
      <w:lang w:eastAsia="es-ES"/>
    </w:rPr>
  </w:style>
  <w:style w:type="paragraph" w:styleId="Prrafodelista">
    <w:name w:val="List Paragraph"/>
    <w:aliases w:val="CNBV Parrafo1,Párrafo de lista1"/>
    <w:basedOn w:val="Normal"/>
    <w:link w:val="PrrafodelistaCar"/>
    <w:uiPriority w:val="34"/>
    <w:qFormat/>
    <w:rsid w:val="000F2E66"/>
    <w:pPr>
      <w:ind w:left="720"/>
      <w:contextualSpacing/>
    </w:pPr>
  </w:style>
  <w:style w:type="paragraph" w:styleId="Sinespaciado">
    <w:name w:val="No Spacing"/>
    <w:uiPriority w:val="1"/>
    <w:qFormat/>
    <w:rsid w:val="004330A5"/>
    <w:pPr>
      <w:spacing w:after="0" w:line="240" w:lineRule="auto"/>
    </w:pPr>
  </w:style>
  <w:style w:type="character" w:customStyle="1" w:styleId="Ttulo1Car">
    <w:name w:val="Título 1 Car"/>
    <w:basedOn w:val="Fuentedeprrafopredeter"/>
    <w:link w:val="Ttulo1"/>
    <w:uiPriority w:val="9"/>
    <w:rsid w:val="004330A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4330A5"/>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4330A5"/>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4330A5"/>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4330A5"/>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4330A5"/>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4330A5"/>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4330A5"/>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4330A5"/>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4330A5"/>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4330A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
    <w:name w:val="Título Car"/>
    <w:basedOn w:val="Fuentedeprrafopredeter"/>
    <w:link w:val="Ttulo"/>
    <w:uiPriority w:val="10"/>
    <w:rsid w:val="004330A5"/>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4330A5"/>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4330A5"/>
    <w:rPr>
      <w:rFonts w:asciiTheme="majorHAnsi" w:eastAsiaTheme="majorEastAsia" w:hAnsiTheme="majorHAnsi" w:cstheme="majorBidi"/>
      <w:sz w:val="24"/>
      <w:szCs w:val="24"/>
    </w:rPr>
  </w:style>
  <w:style w:type="character" w:styleId="Textoennegrita">
    <w:name w:val="Strong"/>
    <w:basedOn w:val="Fuentedeprrafopredeter"/>
    <w:uiPriority w:val="22"/>
    <w:qFormat/>
    <w:rsid w:val="004330A5"/>
    <w:rPr>
      <w:b/>
      <w:bCs/>
    </w:rPr>
  </w:style>
  <w:style w:type="character" w:styleId="nfasis">
    <w:name w:val="Emphasis"/>
    <w:basedOn w:val="Fuentedeprrafopredeter"/>
    <w:uiPriority w:val="20"/>
    <w:qFormat/>
    <w:rsid w:val="004330A5"/>
    <w:rPr>
      <w:i/>
      <w:iCs/>
    </w:rPr>
  </w:style>
  <w:style w:type="paragraph" w:styleId="Cita">
    <w:name w:val="Quote"/>
    <w:basedOn w:val="Normal"/>
    <w:next w:val="Normal"/>
    <w:link w:val="CitaCar"/>
    <w:uiPriority w:val="29"/>
    <w:qFormat/>
    <w:rsid w:val="004330A5"/>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4330A5"/>
    <w:rPr>
      <w:i/>
      <w:iCs/>
      <w:color w:val="404040" w:themeColor="text1" w:themeTint="BF"/>
    </w:rPr>
  </w:style>
  <w:style w:type="paragraph" w:styleId="Citadestacada">
    <w:name w:val="Intense Quote"/>
    <w:basedOn w:val="Normal"/>
    <w:next w:val="Normal"/>
    <w:link w:val="CitadestacadaCar"/>
    <w:uiPriority w:val="30"/>
    <w:qFormat/>
    <w:rsid w:val="004330A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4330A5"/>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4330A5"/>
    <w:rPr>
      <w:i/>
      <w:iCs/>
      <w:color w:val="404040" w:themeColor="text1" w:themeTint="BF"/>
    </w:rPr>
  </w:style>
  <w:style w:type="character" w:styleId="nfasisintenso">
    <w:name w:val="Intense Emphasis"/>
    <w:basedOn w:val="Fuentedeprrafopredeter"/>
    <w:uiPriority w:val="21"/>
    <w:qFormat/>
    <w:rsid w:val="004330A5"/>
    <w:rPr>
      <w:b/>
      <w:bCs/>
      <w:i/>
      <w:iCs/>
    </w:rPr>
  </w:style>
  <w:style w:type="character" w:styleId="Referenciasutil">
    <w:name w:val="Subtle Reference"/>
    <w:basedOn w:val="Fuentedeprrafopredeter"/>
    <w:uiPriority w:val="31"/>
    <w:qFormat/>
    <w:rsid w:val="004330A5"/>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4330A5"/>
    <w:rPr>
      <w:b/>
      <w:bCs/>
      <w:smallCaps/>
      <w:spacing w:val="5"/>
      <w:u w:val="single"/>
    </w:rPr>
  </w:style>
  <w:style w:type="character" w:styleId="Ttulodellibro">
    <w:name w:val="Book Title"/>
    <w:basedOn w:val="Fuentedeprrafopredeter"/>
    <w:uiPriority w:val="33"/>
    <w:qFormat/>
    <w:rsid w:val="004330A5"/>
    <w:rPr>
      <w:b/>
      <w:bCs/>
      <w:smallCaps/>
    </w:rPr>
  </w:style>
  <w:style w:type="paragraph" w:styleId="TtuloTDC">
    <w:name w:val="TOC Heading"/>
    <w:basedOn w:val="Ttulo1"/>
    <w:next w:val="Normal"/>
    <w:uiPriority w:val="39"/>
    <w:semiHidden/>
    <w:unhideWhenUsed/>
    <w:qFormat/>
    <w:rsid w:val="004330A5"/>
    <w:pPr>
      <w:outlineLvl w:val="9"/>
    </w:pPr>
  </w:style>
  <w:style w:type="table" w:styleId="Tablaconcuadrcula">
    <w:name w:val="Table Grid"/>
    <w:basedOn w:val="Tablanormal"/>
    <w:uiPriority w:val="59"/>
    <w:rsid w:val="005449D5"/>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449D5"/>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52F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F49"/>
    <w:rPr>
      <w:rFonts w:ascii="Tahoma" w:hAnsi="Tahoma" w:cs="Tahoma"/>
      <w:sz w:val="16"/>
      <w:szCs w:val="16"/>
    </w:rPr>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unhideWhenUsed/>
    <w:qFormat/>
    <w:rsid w:val="00624192"/>
    <w:pPr>
      <w:spacing w:after="0" w:line="240" w:lineRule="auto"/>
    </w:p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624192"/>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ootnote Reference,ftre"/>
    <w:basedOn w:val="Fuentedeprrafopredeter"/>
    <w:link w:val="4GChar"/>
    <w:uiPriority w:val="99"/>
    <w:unhideWhenUsed/>
    <w:qFormat/>
    <w:rsid w:val="00624192"/>
    <w:rPr>
      <w:vertAlign w:val="superscript"/>
    </w:rPr>
  </w:style>
  <w:style w:type="character" w:styleId="Refdecomentario">
    <w:name w:val="annotation reference"/>
    <w:basedOn w:val="Fuentedeprrafopredeter"/>
    <w:uiPriority w:val="99"/>
    <w:semiHidden/>
    <w:unhideWhenUsed/>
    <w:rsid w:val="00642302"/>
    <w:rPr>
      <w:sz w:val="16"/>
      <w:szCs w:val="16"/>
    </w:rPr>
  </w:style>
  <w:style w:type="paragraph" w:styleId="Textocomentario">
    <w:name w:val="annotation text"/>
    <w:basedOn w:val="Normal"/>
    <w:link w:val="TextocomentarioCar"/>
    <w:uiPriority w:val="99"/>
    <w:unhideWhenUsed/>
    <w:rsid w:val="00642302"/>
    <w:pPr>
      <w:spacing w:line="240" w:lineRule="auto"/>
    </w:pPr>
  </w:style>
  <w:style w:type="character" w:customStyle="1" w:styleId="TextocomentarioCar">
    <w:name w:val="Texto comentario Car"/>
    <w:basedOn w:val="Fuentedeprrafopredeter"/>
    <w:link w:val="Textocomentario"/>
    <w:uiPriority w:val="99"/>
    <w:rsid w:val="00642302"/>
  </w:style>
  <w:style w:type="paragraph" w:styleId="Asuntodelcomentario">
    <w:name w:val="annotation subject"/>
    <w:basedOn w:val="Textocomentario"/>
    <w:next w:val="Textocomentario"/>
    <w:link w:val="AsuntodelcomentarioCar"/>
    <w:uiPriority w:val="99"/>
    <w:semiHidden/>
    <w:unhideWhenUsed/>
    <w:rsid w:val="00642302"/>
    <w:rPr>
      <w:b/>
      <w:bCs/>
    </w:rPr>
  </w:style>
  <w:style w:type="character" w:customStyle="1" w:styleId="AsuntodelcomentarioCar">
    <w:name w:val="Asunto del comentario Car"/>
    <w:basedOn w:val="TextocomentarioCar"/>
    <w:link w:val="Asuntodelcomentario"/>
    <w:uiPriority w:val="99"/>
    <w:semiHidden/>
    <w:rsid w:val="00642302"/>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C6CAC"/>
    <w:pPr>
      <w:spacing w:after="0" w:line="240" w:lineRule="auto"/>
      <w:jc w:val="both"/>
    </w:pPr>
    <w:rPr>
      <w:vertAlign w:val="superscript"/>
    </w:rPr>
  </w:style>
  <w:style w:type="character" w:customStyle="1" w:styleId="PrrafodelistaCar">
    <w:name w:val="Párrafo de lista Car"/>
    <w:aliases w:val="CNBV Parrafo1 Car,Párrafo de lista1 Car"/>
    <w:link w:val="Prrafodelista"/>
    <w:uiPriority w:val="34"/>
    <w:locked/>
    <w:rsid w:val="00234174"/>
  </w:style>
  <w:style w:type="character" w:styleId="Hipervnculo">
    <w:name w:val="Hyperlink"/>
    <w:basedOn w:val="Fuentedeprrafopredeter"/>
    <w:uiPriority w:val="99"/>
    <w:unhideWhenUsed/>
    <w:rsid w:val="00DC4E35"/>
    <w:rPr>
      <w:color w:val="0563C1" w:themeColor="hyperlink"/>
      <w:u w:val="single"/>
    </w:rPr>
  </w:style>
  <w:style w:type="character" w:styleId="Mencinsinresolver">
    <w:name w:val="Unresolved Mention"/>
    <w:basedOn w:val="Fuentedeprrafopredeter"/>
    <w:uiPriority w:val="99"/>
    <w:semiHidden/>
    <w:unhideWhenUsed/>
    <w:rsid w:val="00DC4E35"/>
    <w:rPr>
      <w:color w:val="605E5C"/>
      <w:shd w:val="clear" w:color="auto" w:fill="E1DFDD"/>
    </w:rPr>
  </w:style>
  <w:style w:type="paragraph" w:customStyle="1" w:styleId="pf0">
    <w:name w:val="pf0"/>
    <w:basedOn w:val="Normal"/>
    <w:rsid w:val="002719B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2719BD"/>
    <w:rPr>
      <w:rFonts w:ascii="Segoe UI" w:hAnsi="Segoe UI" w:cs="Segoe UI" w:hint="default"/>
      <w:sz w:val="18"/>
      <w:szCs w:val="18"/>
    </w:rPr>
  </w:style>
  <w:style w:type="character" w:styleId="Hipervnculovisitado">
    <w:name w:val="FollowedHyperlink"/>
    <w:basedOn w:val="Fuentedeprrafopredeter"/>
    <w:uiPriority w:val="99"/>
    <w:semiHidden/>
    <w:unhideWhenUsed/>
    <w:rsid w:val="006418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4-06-09/3125iepc-acg-321-2024125-sanignaciocerrogordo.pdf" TargetMode="External"/><Relationship Id="rId13" Type="http://schemas.openxmlformats.org/officeDocument/2006/relationships/hyperlink" Target="https://www.iepcjalisco.org.mx/sites/default/files/sesiones-de-consejo/consejo%20general/2024-10-10/3iepc-acg-349-2024-fedeerratas.pdf" TargetMode="External"/><Relationship Id="rId18" Type="http://schemas.openxmlformats.org/officeDocument/2006/relationships/hyperlink" Target="https://www.iepcjalisco.org.mx/sites/default/files/sesiones-de-consejo/consejo%20general/2024-09-24/1iepc-acg-340-2024.pdf" TargetMode="External"/><Relationship Id="rId3" Type="http://schemas.openxmlformats.org/officeDocument/2006/relationships/hyperlink" Target="https://www.iepcjalisco.org.mx/sites/default/files/sesiones-de-consejo/consejo%20general/2023-09-18/5iepc-acg-060-2023notaaclaratoria.pdf" TargetMode="External"/><Relationship Id="rId21" Type="http://schemas.openxmlformats.org/officeDocument/2006/relationships/hyperlink" Target="https://www.te.gob.mx/media/SentenciasN/pdf/guadalajara/SG-JRC-0247-2024.pdf" TargetMode="External"/><Relationship Id="rId7" Type="http://schemas.openxmlformats.org/officeDocument/2006/relationships/hyperlink" Target="https://www.iepcjalisco.org.mx/sesiones-de-consejo/consejo-general/2024-06-09" TargetMode="External"/><Relationship Id="rId12" Type="http://schemas.openxmlformats.org/officeDocument/2006/relationships/hyperlink" Target="https://repositoriodocumental.ine.mx/xmlui/handle/123456789/176944" TargetMode="External"/><Relationship Id="rId17" Type="http://schemas.openxmlformats.org/officeDocument/2006/relationships/hyperlink" Target="https://www.iepcjalisco.org.mx/sites/default/files/sesiones-de-consejo/consejo%20general/2024-09-12/1iepc-acg-339-2024.pdf" TargetMode="External"/><Relationship Id="rId2" Type="http://schemas.openxmlformats.org/officeDocument/2006/relationships/hyperlink" Target="https://www.iepcjalisco.org.mx/sites/default/files/sesiones-de-consejo/consejo%20general/2021-07-17/03iepc-acg-297-2021yanexo.pdf" TargetMode="External"/><Relationship Id="rId16" Type="http://schemas.openxmlformats.org/officeDocument/2006/relationships/hyperlink" Target="https://www.iepcjalisco.org.mx/sites/default/files/sesiones-de-consejo/consejo%20general/2024-09-12/2iepc-acg-337-2024.pdf" TargetMode="External"/><Relationship Id="rId20" Type="http://schemas.openxmlformats.org/officeDocument/2006/relationships/hyperlink" Target="https://www.te.gob.mx/sentenciasHTML/convertir/expediente/SG-JRC-0381-2024-" TargetMode="External"/><Relationship Id="rId1" Type="http://schemas.openxmlformats.org/officeDocument/2006/relationships/hyperlink" Target="https://periodicooficial.jalisco.gob.mx/sites/periodicooficial.jalisco.gob.mx/files/09-24-20-iv-low.pdf" TargetMode="External"/><Relationship Id="rId6" Type="http://schemas.openxmlformats.org/officeDocument/2006/relationships/hyperlink" Target="https://www.iepcjalisco.org.mx/sites/default/files/sesiones-de-consejo/consejo%20general/2024-06-%2009/20iepc-acg-196-2024gubernatura.pdf" TargetMode="External"/><Relationship Id="rId11" Type="http://schemas.openxmlformats.org/officeDocument/2006/relationships/hyperlink" Target="https://www.iepcjalisco.org.mx/sites/default/files/sesiones-de-consejo/consejo%20general/2024-07-31/12iepc-acg-331-2024.pdf" TargetMode="External"/><Relationship Id="rId5" Type="http://schemas.openxmlformats.org/officeDocument/2006/relationships/hyperlink" Target="https://apiperiodico.jalisco.gob.mx/api/newspaper/getAsset?q=newspaper/21270/newspaper231101111000.pdf" TargetMode="External"/><Relationship Id="rId15" Type="http://schemas.openxmlformats.org/officeDocument/2006/relationships/hyperlink" Target="https://www.iepcjalisco.org.mx/sites/default/files/sesiones-de-consejo/consejo%20general/2024-08-16/1iepc-acg-335-2024.pdf" TargetMode="External"/><Relationship Id="rId10" Type="http://schemas.openxmlformats.org/officeDocument/2006/relationships/hyperlink" Target="https://www.iepcjalisco.org.mx/sites/default/files/sesiones-de-consejo/consejo%20general/2024-07-16/1iepc-acg-327-2024.pdf" TargetMode="External"/><Relationship Id="rId19" Type="http://schemas.openxmlformats.org/officeDocument/2006/relationships/hyperlink" Target="https://www.iepcjalisco.org.mx/sites/default/files/sesiones-de-consejo/consejo%20general/2024-09-24/2iepc-acg-341-2024.pdf" TargetMode="External"/><Relationship Id="rId4" Type="http://schemas.openxmlformats.org/officeDocument/2006/relationships/hyperlink" Target="https://www.iepcjalisco.org.mx/sites/default/files/sesiones-de-consejo/consejo%20general/2023-11-01/1iepc-acg-071-2023.pdf" TargetMode="External"/><Relationship Id="rId9" Type="http://schemas.openxmlformats.org/officeDocument/2006/relationships/hyperlink" Target="https://www.iepcjalisco.org.mx/sites/default/files/sesiones-de-consejo/consejo%20general/2024-06-%2009/4iepc-acg-322-2024diputacionesrp.pdf" TargetMode="External"/><Relationship Id="rId14" Type="http://schemas.openxmlformats.org/officeDocument/2006/relationships/hyperlink" Target="https://www.iepcjalisco.org.mx/sites/default/files/sesiones-de-consejo/consejo%20general/2024-10-31/1iepc-acg-355-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6" ma:contentTypeDescription="Crear nuevo documento." ma:contentTypeScope="" ma:versionID="2e1205eabeae23066f9a5e8c63dc5981">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b3a071bd465967dd838b176cd4ad3cce"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MediaServiceObjectDetectorVersions"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descrip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element name="SharingHintHash" ma:index="2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A5A47-C85F-4824-AB17-9B5F4070A9D5}">
  <ds:schemaRefs>
    <ds:schemaRef ds:uri="http://schemas.openxmlformats.org/officeDocument/2006/bibliography"/>
  </ds:schemaRefs>
</ds:datastoreItem>
</file>

<file path=customXml/itemProps2.xml><?xml version="1.0" encoding="utf-8"?>
<ds:datastoreItem xmlns:ds="http://schemas.openxmlformats.org/officeDocument/2006/customXml" ds:itemID="{347EE52F-8105-453C-A9BD-EF087B20D54C}">
  <ds:schemaRefs>
    <ds:schemaRef ds:uri="http://purl.org/dc/dcmitype/"/>
    <ds:schemaRef ds:uri="5f422f4e-4dfa-4d6c-ab4a-b95975fd2555"/>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bcaf340c-1e1d-45f3-afbc-d1e2d5307ad9"/>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47C5554B-62FC-459B-81AD-D2E4B1621EC5}">
  <ds:schemaRefs>
    <ds:schemaRef ds:uri="http://schemas.microsoft.com/sharepoint/v3/contenttype/forms"/>
  </ds:schemaRefs>
</ds:datastoreItem>
</file>

<file path=customXml/itemProps4.xml><?xml version="1.0" encoding="utf-8"?>
<ds:datastoreItem xmlns:ds="http://schemas.openxmlformats.org/officeDocument/2006/customXml" ds:itemID="{26621CC0-32B2-4436-8C2B-040189735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20</Pages>
  <Words>5786</Words>
  <Characters>31823</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Aldo Alejandro Caudillo Vargas</dc:creator>
  <cp:lastModifiedBy>Yesenia Montiel Llamas</cp:lastModifiedBy>
  <cp:revision>44</cp:revision>
  <cp:lastPrinted>2024-11-29T21:08:00Z</cp:lastPrinted>
  <dcterms:created xsi:type="dcterms:W3CDTF">2024-11-28T17:16:00Z</dcterms:created>
  <dcterms:modified xsi:type="dcterms:W3CDTF">2024-11-29T21:08:00Z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