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EF014" w14:textId="76909494" w:rsidR="00D37A64" w:rsidRPr="009C4FFC" w:rsidRDefault="4B14F895" w:rsidP="52266828">
      <w:pPr>
        <w:pStyle w:val="Textoindependiente"/>
        <w:spacing w:line="276" w:lineRule="auto"/>
        <w:rPr>
          <w:rFonts w:ascii="Lucida Sans Unicode" w:hAnsi="Lucida Sans Unicode" w:cs="Lucida Sans Unicode"/>
          <w:sz w:val="20"/>
        </w:rPr>
      </w:pPr>
      <w:r w:rsidRPr="009C4FFC">
        <w:rPr>
          <w:rFonts w:ascii="Lucida Sans Unicode" w:hAnsi="Lucida Sans Unicode" w:cs="Lucida Sans Unicode"/>
          <w:sz w:val="20"/>
        </w:rPr>
        <w:t xml:space="preserve">ACUERDO </w:t>
      </w:r>
      <w:r w:rsidR="037D2506" w:rsidRPr="009C4FFC">
        <w:rPr>
          <w:rFonts w:ascii="Lucida Sans Unicode" w:hAnsi="Lucida Sans Unicode" w:cs="Lucida Sans Unicode"/>
          <w:sz w:val="20"/>
        </w:rPr>
        <w:t>DEL CONSEJO GENERAL DEL INSTITUTO ELECTORAL Y DE PARTICIPACIÓN CIUDADANA DEL ESTADO DE JALISCO, QUE</w:t>
      </w:r>
      <w:r w:rsidR="2B43C67E" w:rsidRPr="009C4FFC">
        <w:rPr>
          <w:rFonts w:ascii="Lucida Sans Unicode" w:hAnsi="Lucida Sans Unicode" w:cs="Lucida Sans Unicode"/>
          <w:sz w:val="20"/>
        </w:rPr>
        <w:t xml:space="preserve"> </w:t>
      </w:r>
      <w:r w:rsidR="037D2506" w:rsidRPr="009C4FFC">
        <w:rPr>
          <w:rFonts w:ascii="Lucida Sans Unicode" w:hAnsi="Lucida Sans Unicode" w:cs="Lucida Sans Unicode"/>
          <w:sz w:val="20"/>
        </w:rPr>
        <w:t>APRUEBA EL CALENDARIO DE SESIONES ORDINARIAS</w:t>
      </w:r>
      <w:r w:rsidR="037D2506" w:rsidRPr="009C4FFC">
        <w:rPr>
          <w:rFonts w:ascii="Lucida Sans Unicode" w:hAnsi="Lucida Sans Unicode" w:cs="Lucida Sans Unicode"/>
          <w:sz w:val="20"/>
          <w:lang w:val="es-ES"/>
        </w:rPr>
        <w:t xml:space="preserve"> </w:t>
      </w:r>
      <w:r w:rsidR="037D2506" w:rsidRPr="009C4FFC">
        <w:rPr>
          <w:rFonts w:ascii="Lucida Sans Unicode" w:hAnsi="Lucida Sans Unicode" w:cs="Lucida Sans Unicode"/>
          <w:sz w:val="20"/>
        </w:rPr>
        <w:t>PARA EL AÑO DOS MIL VEINTI</w:t>
      </w:r>
      <w:r w:rsidR="308A2C43" w:rsidRPr="009C4FFC">
        <w:rPr>
          <w:rFonts w:ascii="Lucida Sans Unicode" w:hAnsi="Lucida Sans Unicode" w:cs="Lucida Sans Unicode"/>
          <w:sz w:val="20"/>
        </w:rPr>
        <w:t>C</w:t>
      </w:r>
      <w:r w:rsidR="5EEF65F0" w:rsidRPr="009C4FFC">
        <w:rPr>
          <w:rFonts w:ascii="Lucida Sans Unicode" w:hAnsi="Lucida Sans Unicode" w:cs="Lucida Sans Unicode"/>
          <w:sz w:val="20"/>
        </w:rPr>
        <w:t>INCO</w:t>
      </w:r>
    </w:p>
    <w:p w14:paraId="044CF0C2" w14:textId="77777777" w:rsidR="0097669F" w:rsidRPr="009C4FFC" w:rsidRDefault="00277DCF" w:rsidP="00326A5A">
      <w:pPr>
        <w:pStyle w:val="Textoindependiente"/>
        <w:spacing w:line="276" w:lineRule="auto"/>
        <w:rPr>
          <w:rFonts w:ascii="Lucida Sans Unicode" w:hAnsi="Lucida Sans Unicode" w:cs="Lucida Sans Unicode"/>
          <w:sz w:val="20"/>
        </w:rPr>
      </w:pPr>
      <w:r w:rsidRPr="009C4FFC">
        <w:rPr>
          <w:rFonts w:ascii="Lucida Sans Unicode" w:hAnsi="Lucida Sans Unicode" w:cs="Lucida Sans Unicode"/>
          <w:sz w:val="20"/>
        </w:rPr>
        <w:tab/>
      </w:r>
    </w:p>
    <w:p w14:paraId="68CA339B" w14:textId="63D0C262" w:rsidR="0097669F" w:rsidRPr="009C4FFC" w:rsidRDefault="00277DCF" w:rsidP="00326A5A">
      <w:pPr>
        <w:pStyle w:val="Textoindependiente"/>
        <w:spacing w:line="276" w:lineRule="auto"/>
        <w:jc w:val="center"/>
        <w:rPr>
          <w:rFonts w:ascii="Lucida Sans Unicode" w:hAnsi="Lucida Sans Unicode" w:cs="Lucida Sans Unicode"/>
          <w:sz w:val="20"/>
          <w:lang w:val="it-IT"/>
        </w:rPr>
      </w:pPr>
      <w:r w:rsidRPr="009C4FFC">
        <w:rPr>
          <w:rFonts w:ascii="Lucida Sans Unicode" w:hAnsi="Lucida Sans Unicode" w:cs="Lucida Sans Unicode"/>
          <w:sz w:val="20"/>
          <w:lang w:val="it-IT"/>
        </w:rPr>
        <w:t>A N T E C E D E N T E S</w:t>
      </w:r>
    </w:p>
    <w:p w14:paraId="6D1F7E7F" w14:textId="77777777" w:rsidR="002B79B2" w:rsidRPr="009C4FFC" w:rsidRDefault="002B79B2" w:rsidP="00326A5A">
      <w:pPr>
        <w:spacing w:after="0" w:line="276" w:lineRule="auto"/>
        <w:jc w:val="both"/>
        <w:rPr>
          <w:rFonts w:ascii="Lucida Sans Unicode" w:hAnsi="Lucida Sans Unicode" w:cs="Lucida Sans Unicode"/>
          <w:sz w:val="20"/>
          <w:szCs w:val="20"/>
          <w:lang w:val="it-IT"/>
        </w:rPr>
      </w:pPr>
    </w:p>
    <w:p w14:paraId="2195D41E" w14:textId="2059770B" w:rsidR="002B79B2" w:rsidRPr="009C4FFC" w:rsidRDefault="002B79B2" w:rsidP="00326A5A">
      <w:pPr>
        <w:spacing w:after="0" w:line="276" w:lineRule="auto"/>
        <w:jc w:val="both"/>
        <w:rPr>
          <w:rFonts w:ascii="Lucida Sans Unicode" w:hAnsi="Lucida Sans Unicode" w:cs="Lucida Sans Unicode"/>
          <w:b/>
          <w:bCs/>
          <w:sz w:val="20"/>
          <w:szCs w:val="20"/>
          <w:lang w:val="es-ES_tradnl"/>
        </w:rPr>
      </w:pPr>
      <w:r w:rsidRPr="009C4FFC">
        <w:rPr>
          <w:rFonts w:ascii="Lucida Sans Unicode" w:hAnsi="Lucida Sans Unicode" w:cs="Lucida Sans Unicode"/>
          <w:b/>
          <w:bCs/>
          <w:sz w:val="20"/>
          <w:szCs w:val="20"/>
          <w:lang w:val="es-ES_tradnl"/>
        </w:rPr>
        <w:t>CORRESPONDIENTE</w:t>
      </w:r>
      <w:r w:rsidR="00AF66D6" w:rsidRPr="009C4FFC">
        <w:rPr>
          <w:rFonts w:ascii="Lucida Sans Unicode" w:hAnsi="Lucida Sans Unicode" w:cs="Lucida Sans Unicode"/>
          <w:b/>
          <w:bCs/>
          <w:sz w:val="20"/>
          <w:szCs w:val="20"/>
          <w:lang w:val="es-ES_tradnl"/>
        </w:rPr>
        <w:t>S</w:t>
      </w:r>
      <w:r w:rsidRPr="009C4FFC">
        <w:rPr>
          <w:rFonts w:ascii="Lucida Sans Unicode" w:hAnsi="Lucida Sans Unicode" w:cs="Lucida Sans Unicode"/>
          <w:b/>
          <w:bCs/>
          <w:sz w:val="20"/>
          <w:szCs w:val="20"/>
          <w:lang w:val="es-ES_tradnl"/>
        </w:rPr>
        <w:t xml:space="preserve"> AL AÑO DOS MIL VEINTITRÉS</w:t>
      </w:r>
    </w:p>
    <w:p w14:paraId="30865F97" w14:textId="77777777" w:rsidR="002B79B2" w:rsidRPr="009C4FFC" w:rsidRDefault="002B79B2" w:rsidP="00326A5A">
      <w:pPr>
        <w:spacing w:after="0" w:line="276" w:lineRule="auto"/>
        <w:jc w:val="both"/>
        <w:rPr>
          <w:rFonts w:ascii="Lucida Sans Unicode" w:hAnsi="Lucida Sans Unicode" w:cs="Lucida Sans Unicode"/>
          <w:b/>
          <w:bCs/>
          <w:sz w:val="20"/>
          <w:szCs w:val="20"/>
          <w:lang w:val="es-ES_tradnl"/>
        </w:rPr>
      </w:pPr>
    </w:p>
    <w:p w14:paraId="0E7618E2" w14:textId="2FC47382" w:rsidR="00D46DC1" w:rsidRPr="009C4FFC" w:rsidRDefault="00D46DC1" w:rsidP="00326A5A">
      <w:pPr>
        <w:spacing w:after="0" w:line="276" w:lineRule="auto"/>
        <w:jc w:val="both"/>
        <w:rPr>
          <w:rFonts w:ascii="Lucida Sans Unicode" w:hAnsi="Lucida Sans Unicode" w:cs="Lucida Sans Unicode"/>
          <w:b/>
          <w:bCs/>
          <w:sz w:val="20"/>
          <w:szCs w:val="20"/>
          <w:lang w:val="es-ES_tradnl"/>
        </w:rPr>
      </w:pPr>
      <w:r w:rsidRPr="009C4FFC">
        <w:rPr>
          <w:rFonts w:ascii="Lucida Sans Unicode" w:hAnsi="Lucida Sans Unicode" w:cs="Lucida Sans Unicode"/>
          <w:b/>
          <w:bCs/>
          <w:sz w:val="20"/>
          <w:szCs w:val="20"/>
          <w:lang w:val="es-ES_tradnl"/>
        </w:rPr>
        <w:t xml:space="preserve">1. </w:t>
      </w:r>
      <w:r w:rsidR="00F42429" w:rsidRPr="009C4FFC">
        <w:rPr>
          <w:rFonts w:ascii="Lucida Sans Unicode" w:hAnsi="Lucida Sans Unicode" w:cs="Lucida Sans Unicode"/>
          <w:b/>
          <w:bCs/>
          <w:sz w:val="20"/>
          <w:szCs w:val="20"/>
          <w:lang w:val="es-ES_tradnl"/>
        </w:rPr>
        <w:t xml:space="preserve">ÚLTIMA </w:t>
      </w:r>
      <w:r w:rsidRPr="009C4FFC">
        <w:rPr>
          <w:rFonts w:ascii="Lucida Sans Unicode" w:hAnsi="Lucida Sans Unicode" w:cs="Lucida Sans Unicode"/>
          <w:b/>
          <w:bCs/>
          <w:sz w:val="20"/>
          <w:szCs w:val="20"/>
          <w:lang w:val="es-ES_tradnl"/>
        </w:rPr>
        <w:t xml:space="preserve">REFORMA DEL REGLAMENTO DE SESIONES DEL CONSEJO GENERAL. </w:t>
      </w:r>
      <w:r w:rsidRPr="009C4FFC">
        <w:rPr>
          <w:rFonts w:ascii="Lucida Sans Unicode" w:hAnsi="Lucida Sans Unicode" w:cs="Lucida Sans Unicode"/>
          <w:sz w:val="20"/>
          <w:szCs w:val="20"/>
          <w:lang w:val="es-ES_tradnl"/>
        </w:rPr>
        <w:t>El veinticuatro de mayo, en la tercera sesión ordinaria de este Consejo General, se emitió el acuerdo identificado con la clave alfanumérica IEP-ACG-027/2023</w:t>
      </w:r>
      <w:r w:rsidR="00515E61" w:rsidRPr="009C4FFC">
        <w:rPr>
          <w:rStyle w:val="Refdenotaalpie"/>
          <w:rFonts w:ascii="Lucida Sans Unicode" w:hAnsi="Lucida Sans Unicode" w:cs="Lucida Sans Unicode"/>
          <w:sz w:val="20"/>
          <w:szCs w:val="20"/>
          <w:lang w:val="es-ES_tradnl"/>
        </w:rPr>
        <w:footnoteReference w:id="2"/>
      </w:r>
      <w:r w:rsidRPr="009C4FFC">
        <w:rPr>
          <w:rFonts w:ascii="Lucida Sans Unicode" w:hAnsi="Lucida Sans Unicode" w:cs="Lucida Sans Unicode"/>
          <w:sz w:val="20"/>
          <w:szCs w:val="20"/>
          <w:lang w:val="es-ES_tradnl"/>
        </w:rPr>
        <w:t>, por el que se reformó el artículo 14 del Reglamento de Sesiones del Consejo General del Instituto Electoral y de Participación Ciudadana del Estado de Jalisco.</w:t>
      </w:r>
    </w:p>
    <w:p w14:paraId="27B7AA43" w14:textId="77777777" w:rsidR="00D46DC1" w:rsidRPr="009C4FFC" w:rsidRDefault="00D46DC1" w:rsidP="00326A5A">
      <w:pPr>
        <w:spacing w:after="0" w:line="276" w:lineRule="auto"/>
        <w:jc w:val="both"/>
        <w:rPr>
          <w:rFonts w:ascii="Lucida Sans Unicode" w:hAnsi="Lucida Sans Unicode" w:cs="Lucida Sans Unicode"/>
          <w:b/>
          <w:bCs/>
          <w:sz w:val="20"/>
          <w:szCs w:val="20"/>
          <w:lang w:val="es-ES_tradnl"/>
        </w:rPr>
      </w:pPr>
    </w:p>
    <w:p w14:paraId="4B962C0F" w14:textId="5D430A4D" w:rsidR="008C061E" w:rsidRPr="009C4FFC" w:rsidRDefault="00D46DC1" w:rsidP="008C061E">
      <w:pPr>
        <w:spacing w:after="0" w:line="276" w:lineRule="auto"/>
        <w:jc w:val="both"/>
        <w:rPr>
          <w:rFonts w:ascii="Lucida Sans Unicode" w:hAnsi="Lucida Sans Unicode" w:cs="Lucida Sans Unicode"/>
          <w:sz w:val="20"/>
          <w:szCs w:val="20"/>
          <w:lang w:val="es-ES"/>
        </w:rPr>
      </w:pPr>
      <w:r w:rsidRPr="009C4FFC">
        <w:rPr>
          <w:rFonts w:ascii="Lucida Sans Unicode" w:hAnsi="Lucida Sans Unicode" w:cs="Lucida Sans Unicode"/>
          <w:b/>
          <w:sz w:val="20"/>
          <w:szCs w:val="20"/>
          <w:lang w:val="es-ES"/>
        </w:rPr>
        <w:t>2</w:t>
      </w:r>
      <w:r w:rsidR="00AF66D6" w:rsidRPr="009C4FFC">
        <w:rPr>
          <w:rFonts w:ascii="Lucida Sans Unicode" w:hAnsi="Lucida Sans Unicode" w:cs="Lucida Sans Unicode"/>
          <w:b/>
          <w:sz w:val="20"/>
          <w:szCs w:val="20"/>
          <w:lang w:val="es-ES"/>
        </w:rPr>
        <w:t xml:space="preserve">. </w:t>
      </w:r>
      <w:r w:rsidR="008C061E" w:rsidRPr="009C4FFC">
        <w:rPr>
          <w:rFonts w:ascii="Lucida Sans Unicode" w:hAnsi="Lucida Sans Unicode" w:cs="Lucida Sans Unicode"/>
          <w:b/>
          <w:sz w:val="20"/>
          <w:szCs w:val="20"/>
          <w:lang w:val="es-ES"/>
        </w:rPr>
        <w:t>APROBACIÓN Y PUBLICACIÓN DEL TEXTO DE LA</w:t>
      </w:r>
      <w:r w:rsidR="3D698A1D" w:rsidRPr="009C4FFC">
        <w:rPr>
          <w:rFonts w:ascii="Lucida Sans Unicode" w:hAnsi="Lucida Sans Unicode" w:cs="Lucida Sans Unicode"/>
          <w:b/>
          <w:bCs/>
          <w:sz w:val="20"/>
          <w:szCs w:val="20"/>
          <w:lang w:val="es-ES"/>
        </w:rPr>
        <w:t xml:space="preserve"> </w:t>
      </w:r>
      <w:r w:rsidRPr="009C4FFC" w:rsidDel="260FEE16">
        <w:rPr>
          <w:rFonts w:ascii="Lucida Sans Unicode" w:hAnsi="Lucida Sans Unicode" w:cs="Lucida Sans Unicode"/>
          <w:b/>
          <w:bCs/>
          <w:sz w:val="20"/>
          <w:szCs w:val="20"/>
          <w:lang w:val="es-ES"/>
        </w:rPr>
        <w:t>CONVOCATORIA PARA LA CELEBRACIÓN DE ELECCIONES</w:t>
      </w:r>
      <w:r w:rsidR="008C061E" w:rsidRPr="009C4FFC">
        <w:rPr>
          <w:rFonts w:ascii="Lucida Sans Unicode" w:hAnsi="Lucida Sans Unicode" w:cs="Lucida Sans Unicode"/>
          <w:b/>
          <w:sz w:val="20"/>
          <w:szCs w:val="20"/>
          <w:lang w:val="es-ES"/>
        </w:rPr>
        <w:t xml:space="preserve">. </w:t>
      </w:r>
      <w:r w:rsidR="008C061E" w:rsidRPr="009C4FFC">
        <w:rPr>
          <w:rFonts w:ascii="Lucida Sans Unicode" w:hAnsi="Lucida Sans Unicode" w:cs="Lucida Sans Unicode"/>
          <w:sz w:val="20"/>
          <w:szCs w:val="20"/>
          <w:lang w:val="es-ES"/>
        </w:rPr>
        <w:t>El uno de noviembre, en la décima novena sesión extraordinaria, mediante acuerdo identificado con clave alfanumérica IEPC-ACG-071/2023</w:t>
      </w:r>
      <w:r w:rsidR="001E41EB" w:rsidRPr="009C4FFC">
        <w:rPr>
          <w:rStyle w:val="Refdenotaalpie"/>
          <w:rFonts w:ascii="Lucida Sans Unicode" w:hAnsi="Lucida Sans Unicode" w:cs="Lucida Sans Unicode"/>
          <w:sz w:val="20"/>
          <w:szCs w:val="20"/>
          <w:lang w:val="es-ES"/>
        </w:rPr>
        <w:footnoteReference w:id="3"/>
      </w:r>
      <w:r w:rsidR="008C061E" w:rsidRPr="009C4FFC">
        <w:rPr>
          <w:rFonts w:ascii="Lucida Sans Unicode" w:hAnsi="Lucida Sans Unicode" w:cs="Lucida Sans Unicode"/>
          <w:sz w:val="20"/>
          <w:szCs w:val="20"/>
          <w:lang w:val="es-ES"/>
        </w:rPr>
        <w:t>, este Consejo General aprobó el texto de la convocatoria para la celebración de elecciones constitucionales en el estado de Jalisco, durante el Proceso Electoral Local Concurrente 2023-2024.</w:t>
      </w:r>
    </w:p>
    <w:p w14:paraId="5B252865" w14:textId="77777777" w:rsidR="008C061E" w:rsidRPr="009C4FFC" w:rsidRDefault="008C061E" w:rsidP="008C061E">
      <w:pPr>
        <w:spacing w:after="0" w:line="276" w:lineRule="auto"/>
        <w:jc w:val="both"/>
        <w:rPr>
          <w:rFonts w:ascii="Lucida Sans Unicode" w:hAnsi="Lucida Sans Unicode" w:cs="Lucida Sans Unicode"/>
          <w:sz w:val="20"/>
          <w:szCs w:val="20"/>
          <w:lang w:val="es-ES_tradnl"/>
        </w:rPr>
      </w:pPr>
    </w:p>
    <w:p w14:paraId="1E12CA26" w14:textId="3FFC317C" w:rsidR="00A9528C" w:rsidRPr="009C4FFC" w:rsidRDefault="008C061E" w:rsidP="00326A5A">
      <w:pPr>
        <w:spacing w:after="0" w:line="276" w:lineRule="auto"/>
        <w:jc w:val="both"/>
        <w:rPr>
          <w:rFonts w:ascii="Lucida Sans Unicode" w:hAnsi="Lucida Sans Unicode" w:cs="Lucida Sans Unicode"/>
          <w:sz w:val="20"/>
          <w:szCs w:val="20"/>
        </w:rPr>
      </w:pPr>
      <w:r w:rsidRPr="009C4FFC">
        <w:rPr>
          <w:rFonts w:ascii="Lucida Sans Unicode" w:hAnsi="Lucida Sans Unicode" w:cs="Lucida Sans Unicode"/>
          <w:sz w:val="20"/>
          <w:szCs w:val="20"/>
          <w:lang w:val="es-ES"/>
        </w:rPr>
        <w:t>La convocatoria se publicó el dos de noviembre en el Periódico Oficial “El Estado de Jalisco”</w:t>
      </w:r>
      <w:r w:rsidR="00C13611" w:rsidRPr="009C4FFC">
        <w:rPr>
          <w:rStyle w:val="Refdenotaalpie"/>
          <w:rFonts w:ascii="Lucida Sans Unicode" w:hAnsi="Lucida Sans Unicode" w:cs="Lucida Sans Unicode"/>
          <w:sz w:val="20"/>
          <w:szCs w:val="20"/>
          <w:lang w:val="es-ES"/>
        </w:rPr>
        <w:footnoteReference w:id="4"/>
      </w:r>
      <w:r w:rsidRPr="009C4FFC">
        <w:rPr>
          <w:rFonts w:ascii="Lucida Sans Unicode" w:hAnsi="Lucida Sans Unicode" w:cs="Lucida Sans Unicode"/>
          <w:sz w:val="20"/>
          <w:szCs w:val="20"/>
          <w:lang w:val="es-ES"/>
        </w:rPr>
        <w:t>; y las elecciones constitucionales en el estado de Jalisco tuvieron verificativo el domingo dos de junio del año en curso.</w:t>
      </w:r>
    </w:p>
    <w:p w14:paraId="5A4ECCC4" w14:textId="77777777" w:rsidR="00705FFA" w:rsidRPr="009C4FFC" w:rsidRDefault="00705FFA" w:rsidP="00326A5A">
      <w:pPr>
        <w:spacing w:after="0" w:line="276" w:lineRule="auto"/>
        <w:jc w:val="both"/>
        <w:rPr>
          <w:rFonts w:ascii="Lucida Sans Unicode" w:hAnsi="Lucida Sans Unicode" w:cs="Lucida Sans Unicode"/>
          <w:sz w:val="20"/>
          <w:szCs w:val="20"/>
        </w:rPr>
      </w:pPr>
    </w:p>
    <w:p w14:paraId="6A9DB29C" w14:textId="77777777" w:rsidR="00314CEB" w:rsidRPr="009C4FFC" w:rsidRDefault="00314CEB" w:rsidP="00326A5A">
      <w:pPr>
        <w:spacing w:after="0" w:line="276" w:lineRule="auto"/>
        <w:jc w:val="both"/>
        <w:rPr>
          <w:rFonts w:ascii="Lucida Sans Unicode" w:hAnsi="Lucida Sans Unicode" w:cs="Lucida Sans Unicode"/>
          <w:sz w:val="20"/>
          <w:szCs w:val="20"/>
        </w:rPr>
      </w:pPr>
    </w:p>
    <w:p w14:paraId="49A455CD" w14:textId="77777777" w:rsidR="00314CEB" w:rsidRPr="009C4FFC" w:rsidRDefault="00314CEB" w:rsidP="00326A5A">
      <w:pPr>
        <w:spacing w:after="0" w:line="276" w:lineRule="auto"/>
        <w:jc w:val="both"/>
        <w:rPr>
          <w:rFonts w:ascii="Lucida Sans Unicode" w:hAnsi="Lucida Sans Unicode" w:cs="Lucida Sans Unicode"/>
          <w:sz w:val="20"/>
          <w:szCs w:val="20"/>
        </w:rPr>
      </w:pPr>
    </w:p>
    <w:p w14:paraId="042C5589" w14:textId="77777777" w:rsidR="00314CEB" w:rsidRPr="009C4FFC" w:rsidRDefault="00314CEB" w:rsidP="00326A5A">
      <w:pPr>
        <w:spacing w:after="0" w:line="276" w:lineRule="auto"/>
        <w:jc w:val="both"/>
        <w:rPr>
          <w:rFonts w:ascii="Lucida Sans Unicode" w:hAnsi="Lucida Sans Unicode" w:cs="Lucida Sans Unicode"/>
          <w:sz w:val="20"/>
          <w:szCs w:val="20"/>
        </w:rPr>
      </w:pPr>
    </w:p>
    <w:p w14:paraId="0563E389" w14:textId="1EB7465C" w:rsidR="00705FFA" w:rsidRPr="009C4FFC" w:rsidRDefault="00705FFA" w:rsidP="00326A5A">
      <w:pPr>
        <w:spacing w:after="0" w:line="276" w:lineRule="auto"/>
        <w:jc w:val="both"/>
        <w:rPr>
          <w:rFonts w:ascii="Lucida Sans Unicode" w:hAnsi="Lucida Sans Unicode" w:cs="Lucida Sans Unicode"/>
          <w:b/>
          <w:bCs/>
          <w:sz w:val="20"/>
          <w:szCs w:val="20"/>
        </w:rPr>
      </w:pPr>
      <w:r w:rsidRPr="009C4FFC">
        <w:rPr>
          <w:rFonts w:ascii="Lucida Sans Unicode" w:hAnsi="Lucida Sans Unicode" w:cs="Lucida Sans Unicode"/>
          <w:b/>
          <w:bCs/>
          <w:sz w:val="20"/>
          <w:szCs w:val="20"/>
        </w:rPr>
        <w:lastRenderedPageBreak/>
        <w:t>CORRESPONDIENTES AL AÑO DOS MIL VEINTICUATRO</w:t>
      </w:r>
    </w:p>
    <w:p w14:paraId="48691F45" w14:textId="77777777" w:rsidR="00705FFA" w:rsidRPr="009C4FFC" w:rsidRDefault="00705FFA" w:rsidP="00326A5A">
      <w:pPr>
        <w:spacing w:after="0" w:line="276" w:lineRule="auto"/>
        <w:jc w:val="both"/>
        <w:rPr>
          <w:rFonts w:ascii="Lucida Sans Unicode" w:hAnsi="Lucida Sans Unicode" w:cs="Lucida Sans Unicode"/>
          <w:sz w:val="20"/>
          <w:szCs w:val="20"/>
        </w:rPr>
      </w:pPr>
    </w:p>
    <w:p w14:paraId="6D92B4D3" w14:textId="7812F409" w:rsidR="00705FFA" w:rsidRPr="009C4FFC" w:rsidRDefault="005265D4" w:rsidP="00705FFA">
      <w:pPr>
        <w:spacing w:after="0" w:line="276" w:lineRule="auto"/>
        <w:jc w:val="both"/>
        <w:rPr>
          <w:rFonts w:ascii="Lucida Sans Unicode" w:eastAsia="Times New Roman" w:hAnsi="Lucida Sans Unicode" w:cs="Lucida Sans Unicode"/>
          <w:sz w:val="20"/>
          <w:szCs w:val="20"/>
          <w:lang w:val="es-ES"/>
        </w:rPr>
      </w:pPr>
      <w:r w:rsidRPr="009C4FFC" w:rsidDel="00D46DC1">
        <w:rPr>
          <w:rFonts w:ascii="Lucida Sans Unicode" w:eastAsia="Times New Roman" w:hAnsi="Lucida Sans Unicode" w:cs="Lucida Sans Unicode"/>
          <w:b/>
          <w:bCs/>
          <w:sz w:val="20"/>
          <w:szCs w:val="20"/>
          <w:lang w:val="es-ES"/>
        </w:rPr>
        <w:t>3</w:t>
      </w:r>
      <w:r w:rsidR="00705FFA" w:rsidRPr="009C4FFC">
        <w:rPr>
          <w:rFonts w:ascii="Lucida Sans Unicode" w:eastAsia="Times New Roman" w:hAnsi="Lucida Sans Unicode" w:cs="Lucida Sans Unicode"/>
          <w:b/>
          <w:bCs/>
          <w:sz w:val="20"/>
          <w:szCs w:val="20"/>
          <w:lang w:val="es-ES"/>
        </w:rPr>
        <w:t xml:space="preserve">. JORNADA ELECTORAL. </w:t>
      </w:r>
      <w:r w:rsidR="00705FFA" w:rsidRPr="009C4FFC">
        <w:rPr>
          <w:rFonts w:ascii="Lucida Sans Unicode" w:eastAsia="Times New Roman" w:hAnsi="Lucida Sans Unicode" w:cs="Lucida Sans Unicode"/>
          <w:sz w:val="20"/>
          <w:szCs w:val="20"/>
          <w:lang w:val="es-ES"/>
        </w:rPr>
        <w:t>El dos de junio, se celebraron elecciones constitucionales para elegir a la persona titular de la gubernatura del estado, treinta y ocho diputaciones por ambos principios que conforman la LXIV Legislatura del Congreso del Estado; así como a las personas titulares e integrantes de los ciento veinticinco ayuntamientos que conforman el territorio del estado de Jalisco; correspondientes al Proceso Electoral Local Concurrente 2023-2024.</w:t>
      </w:r>
    </w:p>
    <w:p w14:paraId="6ADC7537" w14:textId="77777777" w:rsidR="007263CE" w:rsidRPr="009C4FFC" w:rsidRDefault="007263CE" w:rsidP="00705FFA">
      <w:pPr>
        <w:spacing w:after="0" w:line="276" w:lineRule="auto"/>
        <w:jc w:val="both"/>
        <w:rPr>
          <w:rFonts w:ascii="Lucida Sans Unicode" w:eastAsia="Times New Roman" w:hAnsi="Lucida Sans Unicode" w:cs="Lucida Sans Unicode"/>
          <w:sz w:val="20"/>
          <w:szCs w:val="20"/>
          <w:lang w:val="es-ES"/>
        </w:rPr>
      </w:pPr>
    </w:p>
    <w:p w14:paraId="61CCD598" w14:textId="3DBBB071" w:rsidR="00705FFA" w:rsidRPr="009C4FFC" w:rsidRDefault="00D15381" w:rsidP="00326A5A">
      <w:pPr>
        <w:spacing w:after="0" w:line="276" w:lineRule="auto"/>
        <w:jc w:val="both"/>
        <w:rPr>
          <w:rFonts w:ascii="Lucida Sans Unicode" w:hAnsi="Lucida Sans Unicode" w:cs="Lucida Sans Unicode"/>
          <w:sz w:val="20"/>
          <w:szCs w:val="20"/>
        </w:rPr>
      </w:pPr>
      <w:r w:rsidRPr="009C4FFC">
        <w:rPr>
          <w:rFonts w:ascii="Lucida Sans Unicode" w:hAnsi="Lucida Sans Unicode" w:cs="Lucida Sans Unicode"/>
          <w:b/>
          <w:bCs/>
          <w:sz w:val="20"/>
          <w:szCs w:val="20"/>
        </w:rPr>
        <w:t>4</w:t>
      </w:r>
      <w:r w:rsidR="7F20873C" w:rsidRPr="009C4FFC">
        <w:rPr>
          <w:rFonts w:ascii="Lucida Sans Unicode" w:hAnsi="Lucida Sans Unicode" w:cs="Lucida Sans Unicode"/>
          <w:b/>
          <w:bCs/>
          <w:sz w:val="20"/>
          <w:szCs w:val="20"/>
        </w:rPr>
        <w:t xml:space="preserve">. CONCLUSIÓN DEL PROCESO ELECTORAL LOCAL CONCURRENTE 2024-2025. </w:t>
      </w:r>
      <w:r w:rsidR="351CD32D" w:rsidRPr="009C4FFC">
        <w:rPr>
          <w:rFonts w:ascii="Lucida Sans Unicode" w:hAnsi="Lucida Sans Unicode" w:cs="Lucida Sans Unicode"/>
          <w:sz w:val="20"/>
          <w:szCs w:val="20"/>
        </w:rPr>
        <w:t xml:space="preserve">El treinta y uno de octubre, </w:t>
      </w:r>
      <w:r w:rsidR="47726F14" w:rsidRPr="009C4FFC">
        <w:rPr>
          <w:rFonts w:ascii="Lucida Sans Unicode" w:hAnsi="Lucida Sans Unicode" w:cs="Lucida Sans Unicode"/>
          <w:sz w:val="20"/>
          <w:szCs w:val="20"/>
        </w:rPr>
        <w:t xml:space="preserve">mediante acuerdo </w:t>
      </w:r>
      <w:r w:rsidR="5CBA5AB9" w:rsidRPr="009C4FFC">
        <w:rPr>
          <w:rFonts w:ascii="Lucida Sans Unicode" w:hAnsi="Lucida Sans Unicode" w:cs="Lucida Sans Unicode"/>
          <w:sz w:val="20"/>
          <w:szCs w:val="20"/>
        </w:rPr>
        <w:t xml:space="preserve">identificado con la clave alfanumérica </w:t>
      </w:r>
      <w:r w:rsidR="47726F14" w:rsidRPr="009C4FFC">
        <w:rPr>
          <w:rFonts w:ascii="Lucida Sans Unicode" w:hAnsi="Lucida Sans Unicode" w:cs="Lucida Sans Unicode"/>
          <w:sz w:val="20"/>
          <w:szCs w:val="20"/>
        </w:rPr>
        <w:t>IEPC-ACG-355/2024</w:t>
      </w:r>
      <w:r w:rsidR="00A977CE" w:rsidRPr="009C4FFC">
        <w:rPr>
          <w:rStyle w:val="Refdenotaalpie"/>
          <w:rFonts w:ascii="Lucida Sans Unicode" w:hAnsi="Lucida Sans Unicode" w:cs="Lucida Sans Unicode"/>
          <w:sz w:val="20"/>
          <w:szCs w:val="20"/>
        </w:rPr>
        <w:footnoteReference w:id="5"/>
      </w:r>
      <w:r w:rsidR="47726F14" w:rsidRPr="009C4FFC">
        <w:rPr>
          <w:rFonts w:ascii="Lucida Sans Unicode" w:hAnsi="Lucida Sans Unicode" w:cs="Lucida Sans Unicode"/>
          <w:sz w:val="20"/>
          <w:szCs w:val="20"/>
        </w:rPr>
        <w:t>, e</w:t>
      </w:r>
      <w:r w:rsidR="37AAB6CF" w:rsidRPr="009C4FFC">
        <w:rPr>
          <w:rFonts w:ascii="Lucida Sans Unicode" w:hAnsi="Lucida Sans Unicode" w:cs="Lucida Sans Unicode"/>
          <w:sz w:val="20"/>
          <w:szCs w:val="20"/>
        </w:rPr>
        <w:t>ste</w:t>
      </w:r>
      <w:r w:rsidR="47726F14" w:rsidRPr="009C4FFC">
        <w:rPr>
          <w:rFonts w:ascii="Lucida Sans Unicode" w:hAnsi="Lucida Sans Unicode" w:cs="Lucida Sans Unicode"/>
          <w:sz w:val="20"/>
          <w:szCs w:val="20"/>
        </w:rPr>
        <w:t xml:space="preserve"> </w:t>
      </w:r>
      <w:r w:rsidR="107AF3BB" w:rsidRPr="009C4FFC">
        <w:rPr>
          <w:rFonts w:ascii="Lucida Sans Unicode" w:hAnsi="Lucida Sans Unicode" w:cs="Lucida Sans Unicode"/>
          <w:sz w:val="20"/>
          <w:szCs w:val="20"/>
        </w:rPr>
        <w:t xml:space="preserve">órgano colegiado </w:t>
      </w:r>
      <w:r w:rsidR="47726F14" w:rsidRPr="009C4FFC">
        <w:rPr>
          <w:rFonts w:ascii="Lucida Sans Unicode" w:hAnsi="Lucida Sans Unicode" w:cs="Lucida Sans Unicode"/>
          <w:sz w:val="20"/>
          <w:szCs w:val="20"/>
        </w:rPr>
        <w:t>declaró la conclusión del Proceso Electoral Local Concurrente 202</w:t>
      </w:r>
      <w:r w:rsidR="153A3F7D" w:rsidRPr="009C4FFC">
        <w:rPr>
          <w:rFonts w:ascii="Lucida Sans Unicode" w:hAnsi="Lucida Sans Unicode" w:cs="Lucida Sans Unicode"/>
          <w:sz w:val="20"/>
          <w:szCs w:val="20"/>
        </w:rPr>
        <w:t>3</w:t>
      </w:r>
      <w:r w:rsidR="4B3C2E4C" w:rsidRPr="009C4FFC">
        <w:rPr>
          <w:rFonts w:ascii="Lucida Sans Unicode" w:hAnsi="Lucida Sans Unicode" w:cs="Lucida Sans Unicode"/>
          <w:sz w:val="20"/>
          <w:szCs w:val="20"/>
        </w:rPr>
        <w:t>-</w:t>
      </w:r>
      <w:r w:rsidR="47726F14" w:rsidRPr="009C4FFC">
        <w:rPr>
          <w:rFonts w:ascii="Lucida Sans Unicode" w:hAnsi="Lucida Sans Unicode" w:cs="Lucida Sans Unicode"/>
          <w:sz w:val="20"/>
          <w:szCs w:val="20"/>
        </w:rPr>
        <w:t>202</w:t>
      </w:r>
      <w:r w:rsidR="153A3F7D" w:rsidRPr="009C4FFC">
        <w:rPr>
          <w:rFonts w:ascii="Lucida Sans Unicode" w:hAnsi="Lucida Sans Unicode" w:cs="Lucida Sans Unicode"/>
          <w:sz w:val="20"/>
          <w:szCs w:val="20"/>
        </w:rPr>
        <w:t>4</w:t>
      </w:r>
      <w:r w:rsidR="47726F14" w:rsidRPr="009C4FFC">
        <w:rPr>
          <w:rFonts w:ascii="Lucida Sans Unicode" w:hAnsi="Lucida Sans Unicode" w:cs="Lucida Sans Unicode"/>
          <w:sz w:val="20"/>
          <w:szCs w:val="20"/>
        </w:rPr>
        <w:t>.</w:t>
      </w:r>
    </w:p>
    <w:p w14:paraId="029C0714" w14:textId="77777777" w:rsidR="00070918" w:rsidRPr="009C4FFC" w:rsidRDefault="00070918" w:rsidP="00326A5A">
      <w:pPr>
        <w:spacing w:after="0" w:line="276" w:lineRule="auto"/>
        <w:jc w:val="both"/>
        <w:rPr>
          <w:rFonts w:ascii="Lucida Sans Unicode" w:hAnsi="Lucida Sans Unicode" w:cs="Lucida Sans Unicode"/>
          <w:sz w:val="20"/>
          <w:szCs w:val="20"/>
        </w:rPr>
      </w:pPr>
    </w:p>
    <w:p w14:paraId="3E57AFD0" w14:textId="6EAC7D13" w:rsidR="003B3156" w:rsidRPr="009C4FFC" w:rsidRDefault="00764819" w:rsidP="00326A5A">
      <w:pPr>
        <w:spacing w:after="0" w:line="276" w:lineRule="auto"/>
        <w:jc w:val="center"/>
        <w:rPr>
          <w:rFonts w:ascii="Lucida Sans Unicode" w:hAnsi="Lucida Sans Unicode" w:cs="Lucida Sans Unicode"/>
          <w:b/>
          <w:sz w:val="20"/>
          <w:szCs w:val="20"/>
          <w:lang w:val="pt-BR"/>
        </w:rPr>
      </w:pPr>
      <w:r w:rsidRPr="009C4FFC">
        <w:rPr>
          <w:rFonts w:ascii="Lucida Sans Unicode" w:hAnsi="Lucida Sans Unicode" w:cs="Lucida Sans Unicode"/>
          <w:b/>
          <w:sz w:val="20"/>
          <w:szCs w:val="20"/>
          <w:lang w:val="pt-BR"/>
        </w:rPr>
        <w:t xml:space="preserve">C O N S I D E R A N D O </w:t>
      </w:r>
    </w:p>
    <w:p w14:paraId="0136A049" w14:textId="77777777" w:rsidR="00D35AED" w:rsidRPr="009C4FFC" w:rsidRDefault="00D35AED" w:rsidP="00326A5A">
      <w:pPr>
        <w:spacing w:after="0" w:line="276" w:lineRule="auto"/>
        <w:jc w:val="center"/>
        <w:rPr>
          <w:rFonts w:ascii="Lucida Sans Unicode" w:hAnsi="Lucida Sans Unicode" w:cs="Lucida Sans Unicode"/>
          <w:b/>
          <w:sz w:val="20"/>
          <w:szCs w:val="20"/>
          <w:lang w:val="pt-BR"/>
        </w:rPr>
      </w:pPr>
    </w:p>
    <w:p w14:paraId="45008F56" w14:textId="7F97DD11" w:rsidR="00B62C72" w:rsidRPr="009C4FFC" w:rsidRDefault="00B62C72" w:rsidP="00326A5A">
      <w:pPr>
        <w:spacing w:after="0" w:line="276" w:lineRule="auto"/>
        <w:jc w:val="both"/>
        <w:rPr>
          <w:rFonts w:ascii="Lucida Sans Unicode" w:eastAsia="Calibri" w:hAnsi="Lucida Sans Unicode" w:cs="Lucida Sans Unicode"/>
          <w:sz w:val="20"/>
          <w:szCs w:val="20"/>
        </w:rPr>
      </w:pPr>
      <w:r w:rsidRPr="009C4FFC">
        <w:rPr>
          <w:rFonts w:ascii="Lucida Sans Unicode" w:eastAsia="Calibri" w:hAnsi="Lucida Sans Unicode" w:cs="Lucida Sans Unicode"/>
          <w:b/>
          <w:sz w:val="20"/>
          <w:szCs w:val="20"/>
        </w:rPr>
        <w:t xml:space="preserve">I. DEL INSTITUTO ELECTORAL Y DE PARTICIPACIÓN CIUDADANA DEL ESTADO DE JALISCO. </w:t>
      </w:r>
      <w:r w:rsidR="003F2C96" w:rsidRPr="009C4FFC">
        <w:rPr>
          <w:rFonts w:ascii="Lucida Sans Unicode" w:eastAsia="Calibri" w:hAnsi="Lucida Sans Unicode" w:cs="Lucida Sans Unicode"/>
          <w:sz w:val="20"/>
          <w:szCs w:val="20"/>
        </w:rPr>
        <w:t>E</w:t>
      </w:r>
      <w:r w:rsidRPr="009C4FFC">
        <w:rPr>
          <w:rFonts w:ascii="Lucida Sans Unicode" w:eastAsia="Calibri" w:hAnsi="Lucida Sans Unicode" w:cs="Lucida Sans Unicode"/>
          <w:sz w:val="20"/>
          <w:szCs w:val="20"/>
        </w:rPr>
        <w:t>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4187A8BD" w14:textId="77777777" w:rsidR="00B62C72" w:rsidRPr="009C4FFC" w:rsidRDefault="00B62C72" w:rsidP="00326A5A">
      <w:pPr>
        <w:autoSpaceDE w:val="0"/>
        <w:autoSpaceDN w:val="0"/>
        <w:adjustRightInd w:val="0"/>
        <w:spacing w:after="0" w:line="276" w:lineRule="auto"/>
        <w:jc w:val="both"/>
        <w:rPr>
          <w:rFonts w:ascii="Lucida Sans Unicode" w:hAnsi="Lucida Sans Unicode" w:cs="Lucida Sans Unicode"/>
          <w:b/>
          <w:bCs/>
          <w:sz w:val="20"/>
          <w:szCs w:val="20"/>
        </w:rPr>
      </w:pPr>
    </w:p>
    <w:p w14:paraId="0C6133FA" w14:textId="66333A45" w:rsidR="003B3156" w:rsidRPr="009C4FFC" w:rsidRDefault="4534AA71" w:rsidP="52266828">
      <w:pPr>
        <w:autoSpaceDE w:val="0"/>
        <w:autoSpaceDN w:val="0"/>
        <w:adjustRightInd w:val="0"/>
        <w:spacing w:after="0" w:line="276" w:lineRule="auto"/>
        <w:jc w:val="both"/>
        <w:rPr>
          <w:rFonts w:ascii="Lucida Sans Unicode" w:hAnsi="Lucida Sans Unicode" w:cs="Lucida Sans Unicode"/>
          <w:sz w:val="20"/>
          <w:szCs w:val="20"/>
        </w:rPr>
      </w:pPr>
      <w:r w:rsidRPr="009C4FFC">
        <w:rPr>
          <w:rFonts w:ascii="Lucida Sans Unicode" w:hAnsi="Lucida Sans Unicode" w:cs="Lucida Sans Unicode"/>
          <w:b/>
          <w:bCs/>
          <w:sz w:val="20"/>
          <w:szCs w:val="20"/>
        </w:rPr>
        <w:lastRenderedPageBreak/>
        <w:t>II.</w:t>
      </w:r>
      <w:r w:rsidRPr="009C4FFC">
        <w:rPr>
          <w:rFonts w:ascii="Lucida Sans Unicode" w:hAnsi="Lucida Sans Unicode" w:cs="Lucida Sans Unicode"/>
          <w:sz w:val="20"/>
          <w:szCs w:val="20"/>
        </w:rPr>
        <w:t xml:space="preserve"> </w:t>
      </w:r>
      <w:r w:rsidRPr="009C4FFC">
        <w:rPr>
          <w:rFonts w:ascii="Lucida Sans Unicode" w:hAnsi="Lucida Sans Unicode" w:cs="Lucida Sans Unicode"/>
          <w:b/>
          <w:bCs/>
          <w:sz w:val="20"/>
          <w:szCs w:val="20"/>
        </w:rPr>
        <w:t xml:space="preserve">DEL CONSEJO GENERAL. </w:t>
      </w:r>
      <w:r w:rsidR="145DF3AE" w:rsidRPr="009C4FFC">
        <w:rPr>
          <w:rFonts w:ascii="Lucida Sans Unicode" w:hAnsi="Lucida Sans Unicode" w:cs="Lucida Sans Unicode"/>
          <w:sz w:val="20"/>
          <w:szCs w:val="20"/>
        </w:rPr>
        <w:t>E</w:t>
      </w:r>
      <w:r w:rsidRPr="009C4FFC">
        <w:rPr>
          <w:rFonts w:ascii="Lucida Sans Unicode" w:hAnsi="Lucida Sans Unicode" w:cs="Lucida Sans Unicode"/>
          <w:sz w:val="20"/>
          <w:szCs w:val="20"/>
        </w:rPr>
        <w:t>s el órgano superior de dirección del Instituto</w:t>
      </w:r>
      <w:r w:rsidR="145DF3AE" w:rsidRPr="009C4FFC">
        <w:rPr>
          <w:rFonts w:ascii="Lucida Sans Unicode" w:hAnsi="Lucida Sans Unicode" w:cs="Lucida Sans Unicode"/>
          <w:sz w:val="20"/>
          <w:szCs w:val="20"/>
        </w:rPr>
        <w:t xml:space="preserve"> Electoral y de Participación Ciudadana del estado de Jalisco</w:t>
      </w:r>
      <w:r w:rsidRPr="009C4FFC">
        <w:rPr>
          <w:rFonts w:ascii="Lucida Sans Unicode" w:hAnsi="Lucida Sans Unicode" w:cs="Lucida Sans Unicode"/>
          <w:sz w:val="20"/>
          <w:szCs w:val="20"/>
        </w:rPr>
        <w:t>,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9C4FFC">
        <w:rPr>
          <w:rFonts w:ascii="Lucida Sans Unicode" w:hAnsi="Lucida Sans Unicode" w:cs="Lucida Sans Unicode"/>
          <w:sz w:val="20"/>
          <w:szCs w:val="20"/>
          <w:lang w:val="es-ES"/>
        </w:rPr>
        <w:t xml:space="preserve">tribuciones se encuentran: </w:t>
      </w:r>
      <w:r w:rsidRPr="009C4FFC">
        <w:rPr>
          <w:rFonts w:ascii="Lucida Sans Unicode" w:hAnsi="Lucida Sans Unicode" w:cs="Lucida Sans Unicode"/>
          <w:sz w:val="20"/>
          <w:szCs w:val="20"/>
        </w:rPr>
        <w:t>aprobar su calendario de sesiones ordinarias conforme a la propuesta que elabore l</w:t>
      </w:r>
      <w:r w:rsidR="145DF3AE" w:rsidRPr="009C4FFC">
        <w:rPr>
          <w:rFonts w:ascii="Lucida Sans Unicode" w:hAnsi="Lucida Sans Unicode" w:cs="Lucida Sans Unicode"/>
          <w:sz w:val="20"/>
          <w:szCs w:val="20"/>
        </w:rPr>
        <w:t>a</w:t>
      </w:r>
      <w:r w:rsidRPr="009C4FFC">
        <w:rPr>
          <w:rFonts w:ascii="Lucida Sans Unicode" w:hAnsi="Lucida Sans Unicode" w:cs="Lucida Sans Unicode"/>
          <w:sz w:val="20"/>
          <w:szCs w:val="20"/>
        </w:rPr>
        <w:t xml:space="preserve"> consejer</w:t>
      </w:r>
      <w:r w:rsidR="145DF3AE" w:rsidRPr="009C4FFC">
        <w:rPr>
          <w:rFonts w:ascii="Lucida Sans Unicode" w:hAnsi="Lucida Sans Unicode" w:cs="Lucida Sans Unicode"/>
          <w:sz w:val="20"/>
          <w:szCs w:val="20"/>
        </w:rPr>
        <w:t>a</w:t>
      </w:r>
      <w:r w:rsidRPr="009C4FFC">
        <w:rPr>
          <w:rFonts w:ascii="Lucida Sans Unicode" w:hAnsi="Lucida Sans Unicode" w:cs="Lucida Sans Unicode"/>
          <w:sz w:val="20"/>
          <w:szCs w:val="20"/>
        </w:rPr>
        <w:t xml:space="preserve"> president</w:t>
      </w:r>
      <w:r w:rsidR="145DF3AE" w:rsidRPr="009C4FFC">
        <w:rPr>
          <w:rFonts w:ascii="Lucida Sans Unicode" w:hAnsi="Lucida Sans Unicode" w:cs="Lucida Sans Unicode"/>
          <w:sz w:val="20"/>
          <w:szCs w:val="20"/>
        </w:rPr>
        <w:t>a</w:t>
      </w:r>
      <w:r w:rsidR="4C64C334" w:rsidRPr="009C4FFC">
        <w:rPr>
          <w:rFonts w:ascii="Lucida Sans Unicode" w:hAnsi="Lucida Sans Unicode" w:cs="Lucida Sans Unicode"/>
          <w:sz w:val="20"/>
          <w:szCs w:val="20"/>
        </w:rPr>
        <w:t xml:space="preserve">; vigilar el cumplimiento del código de la materia y las disposiciones que con base en ella se dicten; así como </w:t>
      </w:r>
      <w:r w:rsidRPr="009C4FFC">
        <w:rPr>
          <w:rFonts w:ascii="Lucida Sans Unicode" w:hAnsi="Lucida Sans Unicode" w:cs="Lucida Sans Unicode"/>
          <w:sz w:val="20"/>
          <w:szCs w:val="20"/>
        </w:rPr>
        <w:t>dictar los acuerdos necesarios para hacer efectivas sus atribuciones, de conformidad con lo dispuesto por los artículos 12, Bases I y IV de la Constitución Política local; 120 y 134, párrafo 1, fracciones LI</w:t>
      </w:r>
      <w:r w:rsidR="0AA42B8F" w:rsidRPr="009C4FFC">
        <w:rPr>
          <w:rFonts w:ascii="Lucida Sans Unicode" w:hAnsi="Lucida Sans Unicode" w:cs="Lucida Sans Unicode"/>
          <w:sz w:val="20"/>
          <w:szCs w:val="20"/>
        </w:rPr>
        <w:t>,</w:t>
      </w:r>
      <w:r w:rsidRPr="009C4FFC">
        <w:rPr>
          <w:rFonts w:ascii="Lucida Sans Unicode" w:hAnsi="Lucida Sans Unicode" w:cs="Lucida Sans Unicode"/>
          <w:sz w:val="20"/>
          <w:szCs w:val="20"/>
        </w:rPr>
        <w:t xml:space="preserve"> LII</w:t>
      </w:r>
      <w:r w:rsidR="0AA42B8F" w:rsidRPr="009C4FFC">
        <w:rPr>
          <w:rFonts w:ascii="Lucida Sans Unicode" w:hAnsi="Lucida Sans Unicode" w:cs="Lucida Sans Unicode"/>
          <w:sz w:val="20"/>
          <w:szCs w:val="20"/>
        </w:rPr>
        <w:t xml:space="preserve"> y LIX</w:t>
      </w:r>
      <w:r w:rsidRPr="009C4FFC">
        <w:rPr>
          <w:rFonts w:ascii="Lucida Sans Unicode" w:hAnsi="Lucida Sans Unicode" w:cs="Lucida Sans Unicode"/>
          <w:sz w:val="20"/>
          <w:szCs w:val="20"/>
        </w:rPr>
        <w:t xml:space="preserve"> en relación con el 137, párrafo 1, fracción V del Código Electoral del Estado de Jalisco.</w:t>
      </w:r>
    </w:p>
    <w:p w14:paraId="0813C515" w14:textId="77777777" w:rsidR="003B3156" w:rsidRPr="009C4FFC" w:rsidRDefault="003B3156" w:rsidP="00326A5A">
      <w:pPr>
        <w:spacing w:after="0" w:line="276" w:lineRule="auto"/>
        <w:jc w:val="both"/>
        <w:rPr>
          <w:rFonts w:ascii="Lucida Sans Unicode" w:hAnsi="Lucida Sans Unicode" w:cs="Lucida Sans Unicode"/>
          <w:bCs/>
          <w:sz w:val="20"/>
          <w:szCs w:val="20"/>
          <w:lang w:val="es-ES_tradnl"/>
        </w:rPr>
      </w:pPr>
    </w:p>
    <w:p w14:paraId="77530827" w14:textId="13D3CAA8" w:rsidR="00873D17" w:rsidRPr="009C4FFC" w:rsidRDefault="0480A210" w:rsidP="00326A5A">
      <w:pPr>
        <w:spacing w:after="0" w:line="276" w:lineRule="auto"/>
        <w:jc w:val="both"/>
        <w:rPr>
          <w:rFonts w:ascii="Lucida Sans Unicode" w:hAnsi="Lucida Sans Unicode" w:cs="Lucida Sans Unicode"/>
          <w:sz w:val="20"/>
          <w:szCs w:val="20"/>
        </w:rPr>
      </w:pPr>
      <w:r w:rsidRPr="009C4FFC">
        <w:rPr>
          <w:rFonts w:ascii="Lucida Sans Unicode" w:hAnsi="Lucida Sans Unicode" w:cs="Lucida Sans Unicode"/>
          <w:b/>
          <w:bCs/>
          <w:sz w:val="20"/>
          <w:szCs w:val="20"/>
        </w:rPr>
        <w:t>III.</w:t>
      </w:r>
      <w:r w:rsidRPr="009C4FFC">
        <w:rPr>
          <w:rFonts w:ascii="Lucida Sans Unicode" w:hAnsi="Lucida Sans Unicode" w:cs="Lucida Sans Unicode"/>
          <w:sz w:val="20"/>
          <w:szCs w:val="20"/>
        </w:rPr>
        <w:t xml:space="preserve"> </w:t>
      </w:r>
      <w:r w:rsidRPr="009C4FFC">
        <w:rPr>
          <w:rFonts w:ascii="Lucida Sans Unicode" w:hAnsi="Lucida Sans Unicode" w:cs="Lucida Sans Unicode"/>
          <w:b/>
          <w:bCs/>
          <w:sz w:val="20"/>
          <w:szCs w:val="20"/>
        </w:rPr>
        <w:t xml:space="preserve">DE LA CONSEJERA PRESIDENTA. </w:t>
      </w:r>
      <w:r w:rsidRPr="009C4FFC">
        <w:rPr>
          <w:rFonts w:ascii="Lucida Sans Unicode" w:hAnsi="Lucida Sans Unicode" w:cs="Lucida Sans Unicode"/>
          <w:sz w:val="20"/>
          <w:szCs w:val="20"/>
        </w:rPr>
        <w:t xml:space="preserve">La </w:t>
      </w:r>
      <w:r w:rsidR="6923E59F" w:rsidRPr="009C4FFC">
        <w:rPr>
          <w:rFonts w:ascii="Lucida Sans Unicode" w:hAnsi="Lucida Sans Unicode" w:cs="Lucida Sans Unicode"/>
          <w:sz w:val="20"/>
          <w:szCs w:val="20"/>
        </w:rPr>
        <w:t xml:space="preserve">consejera presidenta </w:t>
      </w:r>
      <w:r w:rsidRPr="009C4FFC">
        <w:rPr>
          <w:rFonts w:ascii="Lucida Sans Unicode" w:hAnsi="Lucida Sans Unicode" w:cs="Lucida Sans Unicode"/>
          <w:sz w:val="20"/>
          <w:szCs w:val="20"/>
        </w:rPr>
        <w:t xml:space="preserve">del Instituto Electoral y de Participación Ciudadana del Estado de Jalisco, tiene la atribución de preparar el calendario de sesiones ordinarias del Consejo General y someterlo a la consideración de </w:t>
      </w:r>
      <w:r w:rsidR="127995C3" w:rsidRPr="009C4FFC">
        <w:rPr>
          <w:rFonts w:ascii="Lucida Sans Unicode" w:hAnsi="Lucida Sans Unicode" w:cs="Lucida Sans Unicode"/>
          <w:sz w:val="20"/>
          <w:szCs w:val="20"/>
        </w:rPr>
        <w:t>las personas</w:t>
      </w:r>
      <w:r w:rsidRPr="009C4FFC">
        <w:rPr>
          <w:rFonts w:ascii="Lucida Sans Unicode" w:hAnsi="Lucida Sans Unicode" w:cs="Lucida Sans Unicode"/>
          <w:sz w:val="20"/>
          <w:szCs w:val="20"/>
        </w:rPr>
        <w:t xml:space="preserve"> consejer</w:t>
      </w:r>
      <w:r w:rsidR="127995C3" w:rsidRPr="009C4FFC">
        <w:rPr>
          <w:rFonts w:ascii="Lucida Sans Unicode" w:hAnsi="Lucida Sans Unicode" w:cs="Lucida Sans Unicode"/>
          <w:sz w:val="20"/>
          <w:szCs w:val="20"/>
        </w:rPr>
        <w:t>a</w:t>
      </w:r>
      <w:r w:rsidRPr="009C4FFC">
        <w:rPr>
          <w:rFonts w:ascii="Lucida Sans Unicode" w:hAnsi="Lucida Sans Unicode" w:cs="Lucida Sans Unicode"/>
          <w:sz w:val="20"/>
          <w:szCs w:val="20"/>
        </w:rPr>
        <w:t xml:space="preserve">s electorales para su aprobación, así como de convocar a las sesiones ordinarias, extraordinarias y especiales a las </w:t>
      </w:r>
      <w:r w:rsidR="0392249A" w:rsidRPr="009C4FFC">
        <w:rPr>
          <w:rFonts w:ascii="Lucida Sans Unicode" w:hAnsi="Lucida Sans Unicode" w:cs="Lucida Sans Unicode"/>
          <w:sz w:val="20"/>
          <w:szCs w:val="20"/>
        </w:rPr>
        <w:t>personas</w:t>
      </w:r>
      <w:r w:rsidRPr="009C4FFC">
        <w:rPr>
          <w:rFonts w:ascii="Lucida Sans Unicode" w:hAnsi="Lucida Sans Unicode" w:cs="Lucida Sans Unicode"/>
          <w:sz w:val="20"/>
          <w:szCs w:val="20"/>
        </w:rPr>
        <w:t xml:space="preserve"> integrantes del Consejo General, de conformidad con los artículos 137, párrafo 1, fracción V del Código Electoral del Estado de Jalisco; 7, párrafo 1, fracción II del Reglamento de Sesiones del Consejo General del Instituto Electoral y de Participación Ciudadana del Estado de Jalisco.</w:t>
      </w:r>
    </w:p>
    <w:p w14:paraId="6C6B7251" w14:textId="77777777" w:rsidR="00873D17" w:rsidRPr="009C4FFC" w:rsidRDefault="00873D17" w:rsidP="00326A5A">
      <w:pPr>
        <w:spacing w:after="0" w:line="276" w:lineRule="auto"/>
        <w:jc w:val="both"/>
        <w:rPr>
          <w:rFonts w:ascii="Lucida Sans Unicode" w:hAnsi="Lucida Sans Unicode" w:cs="Lucida Sans Unicode"/>
          <w:bCs/>
          <w:sz w:val="20"/>
          <w:szCs w:val="20"/>
          <w:lang w:val="es-ES_tradnl"/>
        </w:rPr>
      </w:pPr>
    </w:p>
    <w:p w14:paraId="2F259D8E" w14:textId="564F4ED1" w:rsidR="0097669F" w:rsidRPr="009C4FFC" w:rsidRDefault="7A3331CB" w:rsidP="52266828">
      <w:pPr>
        <w:spacing w:after="0" w:line="276" w:lineRule="auto"/>
        <w:jc w:val="both"/>
        <w:rPr>
          <w:rFonts w:ascii="Lucida Sans Unicode" w:hAnsi="Lucida Sans Unicode" w:cs="Lucida Sans Unicode"/>
          <w:sz w:val="20"/>
          <w:szCs w:val="20"/>
        </w:rPr>
      </w:pPr>
      <w:r w:rsidRPr="009C4FFC">
        <w:rPr>
          <w:rFonts w:ascii="Lucida Sans Unicode" w:hAnsi="Lucida Sans Unicode" w:cs="Lucida Sans Unicode"/>
          <w:b/>
          <w:bCs/>
          <w:sz w:val="20"/>
          <w:szCs w:val="20"/>
          <w:lang w:val="es-ES"/>
        </w:rPr>
        <w:t>I</w:t>
      </w:r>
      <w:r w:rsidR="63EBDDC0" w:rsidRPr="009C4FFC">
        <w:rPr>
          <w:rFonts w:ascii="Lucida Sans Unicode" w:hAnsi="Lucida Sans Unicode" w:cs="Lucida Sans Unicode"/>
          <w:b/>
          <w:bCs/>
          <w:sz w:val="20"/>
          <w:szCs w:val="20"/>
        </w:rPr>
        <w:t xml:space="preserve">V. DEL TIPO DE SESIONES DEL CONSEJO GENERAL. </w:t>
      </w:r>
      <w:r w:rsidR="544425AE" w:rsidRPr="009C4FFC">
        <w:rPr>
          <w:rFonts w:ascii="Lucida Sans Unicode" w:hAnsi="Lucida Sans Unicode" w:cs="Lucida Sans Unicode"/>
          <w:sz w:val="20"/>
          <w:szCs w:val="20"/>
        </w:rPr>
        <w:t>E</w:t>
      </w:r>
      <w:r w:rsidR="63EBDDC0" w:rsidRPr="009C4FFC">
        <w:rPr>
          <w:rFonts w:ascii="Lucida Sans Unicode" w:hAnsi="Lucida Sans Unicode" w:cs="Lucida Sans Unicode"/>
          <w:sz w:val="20"/>
          <w:szCs w:val="20"/>
        </w:rPr>
        <w:t>ste Consejo General sesionar</w:t>
      </w:r>
      <w:r w:rsidR="72B6CDEA" w:rsidRPr="009C4FFC">
        <w:rPr>
          <w:rFonts w:ascii="Lucida Sans Unicode" w:hAnsi="Lucida Sans Unicode" w:cs="Lucida Sans Unicode"/>
          <w:sz w:val="20"/>
          <w:szCs w:val="20"/>
        </w:rPr>
        <w:t xml:space="preserve">á en forma ordinaria, </w:t>
      </w:r>
      <w:r w:rsidR="63EBDDC0" w:rsidRPr="009C4FFC">
        <w:rPr>
          <w:rFonts w:ascii="Lucida Sans Unicode" w:hAnsi="Lucida Sans Unicode" w:cs="Lucida Sans Unicode"/>
          <w:sz w:val="20"/>
          <w:szCs w:val="20"/>
        </w:rPr>
        <w:t xml:space="preserve">por lo menos una vez al mes a partir de la publicación de la convocatoria para la celebración de elecciones y hasta la declaración formal de la terminación del </w:t>
      </w:r>
      <w:r w:rsidR="0480A210" w:rsidRPr="009C4FFC">
        <w:rPr>
          <w:rFonts w:ascii="Lucida Sans Unicode" w:hAnsi="Lucida Sans Unicode" w:cs="Lucida Sans Unicode"/>
          <w:sz w:val="20"/>
          <w:szCs w:val="20"/>
        </w:rPr>
        <w:t>proceso electoral</w:t>
      </w:r>
      <w:r w:rsidR="72B6CDEA" w:rsidRPr="009C4FFC">
        <w:rPr>
          <w:rFonts w:ascii="Lucida Sans Unicode" w:hAnsi="Lucida Sans Unicode" w:cs="Lucida Sans Unicode"/>
          <w:sz w:val="20"/>
          <w:szCs w:val="20"/>
        </w:rPr>
        <w:t xml:space="preserve"> </w:t>
      </w:r>
      <w:r w:rsidR="63EBDDC0" w:rsidRPr="009C4FFC">
        <w:rPr>
          <w:rFonts w:ascii="Lucida Sans Unicode" w:hAnsi="Lucida Sans Unicode" w:cs="Lucida Sans Unicode"/>
          <w:sz w:val="20"/>
          <w:szCs w:val="20"/>
        </w:rPr>
        <w:t>y</w:t>
      </w:r>
      <w:r w:rsidR="7C22D492" w:rsidRPr="009C4FFC">
        <w:rPr>
          <w:rFonts w:ascii="Lucida Sans Unicode" w:hAnsi="Lucida Sans Unicode" w:cs="Lucida Sans Unicode"/>
          <w:sz w:val="20"/>
          <w:szCs w:val="20"/>
        </w:rPr>
        <w:t>,</w:t>
      </w:r>
      <w:r w:rsidR="63EBDDC0" w:rsidRPr="009C4FFC">
        <w:rPr>
          <w:rFonts w:ascii="Lucida Sans Unicode" w:hAnsi="Lucida Sans Unicode" w:cs="Lucida Sans Unicode"/>
          <w:sz w:val="20"/>
          <w:szCs w:val="20"/>
        </w:rPr>
        <w:t xml:space="preserve"> por lo menos</w:t>
      </w:r>
      <w:r w:rsidR="7C22D492" w:rsidRPr="009C4FFC">
        <w:rPr>
          <w:rFonts w:ascii="Lucida Sans Unicode" w:hAnsi="Lucida Sans Unicode" w:cs="Lucida Sans Unicode"/>
          <w:sz w:val="20"/>
          <w:szCs w:val="20"/>
        </w:rPr>
        <w:t>,</w:t>
      </w:r>
      <w:r w:rsidR="63EBDDC0" w:rsidRPr="009C4FFC">
        <w:rPr>
          <w:rFonts w:ascii="Lucida Sans Unicode" w:hAnsi="Lucida Sans Unicode" w:cs="Lucida Sans Unicode"/>
          <w:sz w:val="20"/>
          <w:szCs w:val="20"/>
        </w:rPr>
        <w:t xml:space="preserve"> una vez cada dos meses, una vez concluido el proceso electoral y hasta un día antes en que inicie el siguiente; con independencia de poder celebrar las sesiones extraordinarias cuando así lo estime necesario </w:t>
      </w:r>
      <w:r w:rsidR="48E762FC" w:rsidRPr="009C4FFC">
        <w:rPr>
          <w:rFonts w:ascii="Lucida Sans Unicode" w:hAnsi="Lucida Sans Unicode" w:cs="Lucida Sans Unicode"/>
          <w:sz w:val="20"/>
          <w:szCs w:val="20"/>
        </w:rPr>
        <w:t>la</w:t>
      </w:r>
      <w:r w:rsidR="63EBDDC0" w:rsidRPr="009C4FFC">
        <w:rPr>
          <w:rFonts w:ascii="Lucida Sans Unicode" w:hAnsi="Lucida Sans Unicode" w:cs="Lucida Sans Unicode"/>
          <w:sz w:val="20"/>
          <w:szCs w:val="20"/>
        </w:rPr>
        <w:t xml:space="preserve"> </w:t>
      </w:r>
      <w:r w:rsidR="50A5D140" w:rsidRPr="009C4FFC">
        <w:rPr>
          <w:rFonts w:ascii="Lucida Sans Unicode" w:hAnsi="Lucida Sans Unicode" w:cs="Lucida Sans Unicode"/>
          <w:sz w:val="20"/>
          <w:szCs w:val="20"/>
        </w:rPr>
        <w:t xml:space="preserve">consejera presidenta </w:t>
      </w:r>
      <w:r w:rsidR="63EBDDC0" w:rsidRPr="009C4FFC">
        <w:rPr>
          <w:rFonts w:ascii="Lucida Sans Unicode" w:hAnsi="Lucida Sans Unicode" w:cs="Lucida Sans Unicode"/>
          <w:sz w:val="20"/>
          <w:szCs w:val="20"/>
        </w:rPr>
        <w:t xml:space="preserve">o cuando así lo soliciten la mayoría de las </w:t>
      </w:r>
      <w:r w:rsidR="127995C3" w:rsidRPr="009C4FFC">
        <w:rPr>
          <w:rFonts w:ascii="Lucida Sans Unicode" w:hAnsi="Lucida Sans Unicode" w:cs="Lucida Sans Unicode"/>
          <w:sz w:val="20"/>
          <w:szCs w:val="20"/>
        </w:rPr>
        <w:t xml:space="preserve">personas </w:t>
      </w:r>
      <w:r w:rsidRPr="009C4FFC">
        <w:rPr>
          <w:rFonts w:ascii="Lucida Sans Unicode" w:hAnsi="Lucida Sans Unicode" w:cs="Lucida Sans Unicode"/>
          <w:sz w:val="20"/>
          <w:szCs w:val="20"/>
        </w:rPr>
        <w:t>representantes</w:t>
      </w:r>
      <w:r w:rsidR="63EBDDC0" w:rsidRPr="009C4FFC">
        <w:rPr>
          <w:rFonts w:ascii="Lucida Sans Unicode" w:hAnsi="Lucida Sans Unicode" w:cs="Lucida Sans Unicode"/>
          <w:sz w:val="20"/>
          <w:szCs w:val="20"/>
        </w:rPr>
        <w:t xml:space="preserve"> de los partidos políticos o de </w:t>
      </w:r>
      <w:r w:rsidR="127995C3" w:rsidRPr="009C4FFC">
        <w:rPr>
          <w:rFonts w:ascii="Lucida Sans Unicode" w:hAnsi="Lucida Sans Unicode" w:cs="Lucida Sans Unicode"/>
          <w:sz w:val="20"/>
          <w:szCs w:val="20"/>
        </w:rPr>
        <w:t xml:space="preserve">las personas </w:t>
      </w:r>
      <w:r w:rsidR="72B6CDEA" w:rsidRPr="009C4FFC">
        <w:rPr>
          <w:rFonts w:ascii="Lucida Sans Unicode" w:hAnsi="Lucida Sans Unicode" w:cs="Lucida Sans Unicode"/>
          <w:sz w:val="20"/>
          <w:szCs w:val="20"/>
        </w:rPr>
        <w:t>consejer</w:t>
      </w:r>
      <w:r w:rsidR="127995C3" w:rsidRPr="009C4FFC">
        <w:rPr>
          <w:rFonts w:ascii="Lucida Sans Unicode" w:hAnsi="Lucida Sans Unicode" w:cs="Lucida Sans Unicode"/>
          <w:sz w:val="20"/>
          <w:szCs w:val="20"/>
        </w:rPr>
        <w:t>a</w:t>
      </w:r>
      <w:r w:rsidR="72B6CDEA" w:rsidRPr="009C4FFC">
        <w:rPr>
          <w:rFonts w:ascii="Lucida Sans Unicode" w:hAnsi="Lucida Sans Unicode" w:cs="Lucida Sans Unicode"/>
          <w:sz w:val="20"/>
          <w:szCs w:val="20"/>
        </w:rPr>
        <w:t>s electorales</w:t>
      </w:r>
      <w:r w:rsidR="63EBDDC0" w:rsidRPr="009C4FFC">
        <w:rPr>
          <w:rFonts w:ascii="Lucida Sans Unicode" w:hAnsi="Lucida Sans Unicode" w:cs="Lucida Sans Unicode"/>
          <w:sz w:val="20"/>
          <w:szCs w:val="20"/>
        </w:rPr>
        <w:t>, de conformidad con l</w:t>
      </w:r>
      <w:r w:rsidR="544425AE" w:rsidRPr="009C4FFC">
        <w:rPr>
          <w:rFonts w:ascii="Lucida Sans Unicode" w:hAnsi="Lucida Sans Unicode" w:cs="Lucida Sans Unicode"/>
          <w:sz w:val="20"/>
          <w:szCs w:val="20"/>
        </w:rPr>
        <w:t>os</w:t>
      </w:r>
      <w:r w:rsidR="63EBDDC0" w:rsidRPr="009C4FFC">
        <w:rPr>
          <w:rFonts w:ascii="Lucida Sans Unicode" w:hAnsi="Lucida Sans Unicode" w:cs="Lucida Sans Unicode"/>
          <w:sz w:val="20"/>
          <w:szCs w:val="20"/>
        </w:rPr>
        <w:t xml:space="preserve"> </w:t>
      </w:r>
      <w:r w:rsidR="29CBAFE2" w:rsidRPr="009C4FFC">
        <w:rPr>
          <w:rFonts w:ascii="Lucida Sans Unicode" w:hAnsi="Lucida Sans Unicode" w:cs="Lucida Sans Unicode"/>
          <w:sz w:val="20"/>
          <w:szCs w:val="20"/>
        </w:rPr>
        <w:t>artículo</w:t>
      </w:r>
      <w:r w:rsidR="544425AE" w:rsidRPr="009C4FFC">
        <w:rPr>
          <w:rFonts w:ascii="Lucida Sans Unicode" w:hAnsi="Lucida Sans Unicode" w:cs="Lucida Sans Unicode"/>
          <w:sz w:val="20"/>
          <w:szCs w:val="20"/>
        </w:rPr>
        <w:t>s</w:t>
      </w:r>
      <w:r w:rsidR="29CBAFE2" w:rsidRPr="009C4FFC">
        <w:rPr>
          <w:rFonts w:ascii="Lucida Sans Unicode" w:hAnsi="Lucida Sans Unicode" w:cs="Lucida Sans Unicode"/>
          <w:sz w:val="20"/>
          <w:szCs w:val="20"/>
        </w:rPr>
        <w:t xml:space="preserve"> 127</w:t>
      </w:r>
      <w:r w:rsidR="72B6CDEA" w:rsidRPr="009C4FFC">
        <w:rPr>
          <w:rFonts w:ascii="Lucida Sans Unicode" w:hAnsi="Lucida Sans Unicode" w:cs="Lucida Sans Unicode"/>
          <w:sz w:val="20"/>
          <w:szCs w:val="20"/>
        </w:rPr>
        <w:t>,</w:t>
      </w:r>
      <w:r w:rsidR="63EBDDC0" w:rsidRPr="009C4FFC">
        <w:rPr>
          <w:rFonts w:ascii="Lucida Sans Unicode" w:hAnsi="Lucida Sans Unicode" w:cs="Lucida Sans Unicode"/>
          <w:sz w:val="20"/>
          <w:szCs w:val="20"/>
        </w:rPr>
        <w:t xml:space="preserve"> párrafo 1, fracciones I y II del Código </w:t>
      </w:r>
      <w:r w:rsidR="29CBAFE2" w:rsidRPr="009C4FFC">
        <w:rPr>
          <w:rFonts w:ascii="Lucida Sans Unicode" w:hAnsi="Lucida Sans Unicode" w:cs="Lucida Sans Unicode"/>
          <w:sz w:val="20"/>
          <w:szCs w:val="20"/>
        </w:rPr>
        <w:t>Electoral del Estado de Jalisco; 11</w:t>
      </w:r>
      <w:r w:rsidR="72B6CDEA" w:rsidRPr="009C4FFC">
        <w:rPr>
          <w:rFonts w:ascii="Lucida Sans Unicode" w:hAnsi="Lucida Sans Unicode" w:cs="Lucida Sans Unicode"/>
          <w:sz w:val="20"/>
          <w:szCs w:val="20"/>
        </w:rPr>
        <w:t>,</w:t>
      </w:r>
      <w:r w:rsidR="29CBAFE2" w:rsidRPr="009C4FFC">
        <w:rPr>
          <w:rFonts w:ascii="Lucida Sans Unicode" w:hAnsi="Lucida Sans Unicode" w:cs="Lucida Sans Unicode"/>
          <w:sz w:val="20"/>
          <w:szCs w:val="20"/>
        </w:rPr>
        <w:t xml:space="preserve"> párrafo</w:t>
      </w:r>
      <w:r w:rsidR="48E762FC" w:rsidRPr="009C4FFC">
        <w:rPr>
          <w:rFonts w:ascii="Lucida Sans Unicode" w:hAnsi="Lucida Sans Unicode" w:cs="Lucida Sans Unicode"/>
          <w:sz w:val="20"/>
          <w:szCs w:val="20"/>
        </w:rPr>
        <w:t xml:space="preserve"> 1</w:t>
      </w:r>
      <w:r w:rsidR="29CBAFE2" w:rsidRPr="009C4FFC">
        <w:rPr>
          <w:rFonts w:ascii="Lucida Sans Unicode" w:hAnsi="Lucida Sans Unicode" w:cs="Lucida Sans Unicode"/>
          <w:sz w:val="20"/>
          <w:szCs w:val="20"/>
        </w:rPr>
        <w:t>, fracci</w:t>
      </w:r>
      <w:r w:rsidR="48E762FC" w:rsidRPr="009C4FFC">
        <w:rPr>
          <w:rFonts w:ascii="Lucida Sans Unicode" w:hAnsi="Lucida Sans Unicode" w:cs="Lucida Sans Unicode"/>
          <w:sz w:val="20"/>
          <w:szCs w:val="20"/>
        </w:rPr>
        <w:t>ones</w:t>
      </w:r>
      <w:r w:rsidR="29CBAFE2" w:rsidRPr="009C4FFC">
        <w:rPr>
          <w:rFonts w:ascii="Lucida Sans Unicode" w:hAnsi="Lucida Sans Unicode" w:cs="Lucida Sans Unicode"/>
          <w:sz w:val="20"/>
          <w:szCs w:val="20"/>
        </w:rPr>
        <w:t xml:space="preserve"> I </w:t>
      </w:r>
      <w:r w:rsidR="48E762FC" w:rsidRPr="009C4FFC">
        <w:rPr>
          <w:rFonts w:ascii="Lucida Sans Unicode" w:hAnsi="Lucida Sans Unicode" w:cs="Lucida Sans Unicode"/>
          <w:sz w:val="20"/>
          <w:szCs w:val="20"/>
        </w:rPr>
        <w:t xml:space="preserve">y II </w:t>
      </w:r>
      <w:r w:rsidR="29CBAFE2" w:rsidRPr="009C4FFC">
        <w:rPr>
          <w:rFonts w:ascii="Lucida Sans Unicode" w:hAnsi="Lucida Sans Unicode" w:cs="Lucida Sans Unicode"/>
          <w:sz w:val="20"/>
          <w:szCs w:val="20"/>
        </w:rPr>
        <w:t xml:space="preserve">del Reglamento de Sesiones del Consejo General del Instituto Electoral y de Participación Ciudadana del Estado de Jalisco.  </w:t>
      </w:r>
    </w:p>
    <w:p w14:paraId="20DAECC6" w14:textId="7D99F1A1" w:rsidR="007A1A70" w:rsidRPr="009C4FFC" w:rsidRDefault="63EBDDC0" w:rsidP="00326A5A">
      <w:pPr>
        <w:spacing w:after="0" w:line="276" w:lineRule="auto"/>
        <w:jc w:val="both"/>
        <w:rPr>
          <w:rFonts w:ascii="Lucida Sans Unicode" w:hAnsi="Lucida Sans Unicode" w:cs="Lucida Sans Unicode"/>
          <w:sz w:val="20"/>
          <w:szCs w:val="20"/>
        </w:rPr>
      </w:pPr>
      <w:r w:rsidRPr="009C4FFC">
        <w:rPr>
          <w:rFonts w:ascii="Lucida Sans Unicode" w:hAnsi="Lucida Sans Unicode" w:cs="Lucida Sans Unicode"/>
          <w:b/>
          <w:bCs/>
          <w:sz w:val="20"/>
          <w:szCs w:val="20"/>
        </w:rPr>
        <w:lastRenderedPageBreak/>
        <w:t xml:space="preserve">V. DE LA PROPUESTA DE CALENDARIO DE SESIONES ORDINARIAS. </w:t>
      </w:r>
      <w:r w:rsidR="0392249A" w:rsidRPr="009C4FFC">
        <w:rPr>
          <w:rFonts w:ascii="Lucida Sans Unicode" w:hAnsi="Lucida Sans Unicode" w:cs="Lucida Sans Unicode"/>
          <w:sz w:val="20"/>
          <w:szCs w:val="20"/>
        </w:rPr>
        <w:t>C</w:t>
      </w:r>
      <w:r w:rsidRPr="009C4FFC">
        <w:rPr>
          <w:rFonts w:ascii="Lucida Sans Unicode" w:hAnsi="Lucida Sans Unicode" w:cs="Lucida Sans Unicode"/>
          <w:sz w:val="20"/>
          <w:szCs w:val="20"/>
        </w:rPr>
        <w:t xml:space="preserve">omo se estableció en el </w:t>
      </w:r>
      <w:r w:rsidR="72B6CDEA" w:rsidRPr="009C4FFC">
        <w:rPr>
          <w:rFonts w:ascii="Lucida Sans Unicode" w:hAnsi="Lucida Sans Unicode" w:cs="Lucida Sans Unicode"/>
          <w:sz w:val="20"/>
          <w:szCs w:val="20"/>
        </w:rPr>
        <w:t>antecedente</w:t>
      </w:r>
      <w:r w:rsidR="544425AE" w:rsidRPr="009C4FFC">
        <w:rPr>
          <w:rFonts w:ascii="Lucida Sans Unicode" w:hAnsi="Lucida Sans Unicode" w:cs="Lucida Sans Unicode"/>
          <w:sz w:val="20"/>
          <w:szCs w:val="20"/>
        </w:rPr>
        <w:t xml:space="preserve"> </w:t>
      </w:r>
      <w:r w:rsidR="00D15381" w:rsidRPr="009C4FFC">
        <w:rPr>
          <w:rFonts w:ascii="Lucida Sans Unicode" w:hAnsi="Lucida Sans Unicode" w:cs="Lucida Sans Unicode"/>
          <w:b/>
          <w:bCs/>
          <w:sz w:val="20"/>
          <w:szCs w:val="20"/>
        </w:rPr>
        <w:t>4</w:t>
      </w:r>
      <w:r w:rsidR="55677F0C" w:rsidRPr="009C4FFC">
        <w:rPr>
          <w:rFonts w:ascii="Lucida Sans Unicode" w:hAnsi="Lucida Sans Unicode" w:cs="Lucida Sans Unicode"/>
          <w:sz w:val="20"/>
          <w:szCs w:val="20"/>
        </w:rPr>
        <w:t xml:space="preserve"> </w:t>
      </w:r>
      <w:r w:rsidR="72B6CDEA" w:rsidRPr="009C4FFC">
        <w:rPr>
          <w:rFonts w:ascii="Lucida Sans Unicode" w:hAnsi="Lucida Sans Unicode" w:cs="Lucida Sans Unicode"/>
          <w:sz w:val="20"/>
          <w:szCs w:val="20"/>
        </w:rPr>
        <w:t xml:space="preserve">de este acuerdo, </w:t>
      </w:r>
      <w:r w:rsidR="78C229F8" w:rsidRPr="009C4FFC">
        <w:rPr>
          <w:rFonts w:ascii="Lucida Sans Unicode" w:hAnsi="Lucida Sans Unicode" w:cs="Lucida Sans Unicode"/>
          <w:sz w:val="20"/>
          <w:szCs w:val="20"/>
        </w:rPr>
        <w:t xml:space="preserve">el </w:t>
      </w:r>
      <w:r w:rsidR="43EFE4AF" w:rsidRPr="009C4FFC">
        <w:rPr>
          <w:rFonts w:ascii="Lucida Sans Unicode" w:hAnsi="Lucida Sans Unicode" w:cs="Lucida Sans Unicode"/>
          <w:sz w:val="20"/>
          <w:szCs w:val="20"/>
        </w:rPr>
        <w:t>treinta y uno de octubre del año en curso, e</w:t>
      </w:r>
      <w:r w:rsidR="3328350A" w:rsidRPr="009C4FFC">
        <w:rPr>
          <w:rFonts w:ascii="Lucida Sans Unicode" w:hAnsi="Lucida Sans Unicode" w:cs="Lucida Sans Unicode"/>
          <w:sz w:val="20"/>
          <w:szCs w:val="20"/>
        </w:rPr>
        <w:t xml:space="preserve">ste </w:t>
      </w:r>
      <w:r w:rsidR="43EFE4AF" w:rsidRPr="009C4FFC">
        <w:rPr>
          <w:rFonts w:ascii="Lucida Sans Unicode" w:hAnsi="Lucida Sans Unicode" w:cs="Lucida Sans Unicode"/>
          <w:sz w:val="20"/>
          <w:szCs w:val="20"/>
        </w:rPr>
        <w:t>Consejo General declaró la conclusión del Proceso Electoral Local Concurrente 202</w:t>
      </w:r>
      <w:r w:rsidR="7A3331CB" w:rsidRPr="009C4FFC">
        <w:rPr>
          <w:rFonts w:ascii="Lucida Sans Unicode" w:hAnsi="Lucida Sans Unicode" w:cs="Lucida Sans Unicode"/>
          <w:sz w:val="20"/>
          <w:szCs w:val="20"/>
        </w:rPr>
        <w:t>3</w:t>
      </w:r>
      <w:r w:rsidR="7CDE2FFE" w:rsidRPr="009C4FFC">
        <w:rPr>
          <w:rFonts w:ascii="Lucida Sans Unicode" w:hAnsi="Lucida Sans Unicode" w:cs="Lucida Sans Unicode"/>
          <w:sz w:val="20"/>
          <w:szCs w:val="20"/>
        </w:rPr>
        <w:t>-</w:t>
      </w:r>
      <w:r w:rsidR="43EFE4AF" w:rsidRPr="009C4FFC">
        <w:rPr>
          <w:rFonts w:ascii="Lucida Sans Unicode" w:hAnsi="Lucida Sans Unicode" w:cs="Lucida Sans Unicode"/>
          <w:sz w:val="20"/>
          <w:szCs w:val="20"/>
        </w:rPr>
        <w:t>202</w:t>
      </w:r>
      <w:r w:rsidR="7A3331CB" w:rsidRPr="009C4FFC">
        <w:rPr>
          <w:rFonts w:ascii="Lucida Sans Unicode" w:hAnsi="Lucida Sans Unicode" w:cs="Lucida Sans Unicode"/>
          <w:sz w:val="20"/>
          <w:szCs w:val="20"/>
        </w:rPr>
        <w:t>4</w:t>
      </w:r>
      <w:r w:rsidR="43EFE4AF" w:rsidRPr="009C4FFC">
        <w:rPr>
          <w:rFonts w:ascii="Lucida Sans Unicode" w:hAnsi="Lucida Sans Unicode" w:cs="Lucida Sans Unicode"/>
          <w:sz w:val="20"/>
          <w:szCs w:val="20"/>
        </w:rPr>
        <w:t>; por lo tanto</w:t>
      </w:r>
      <w:r w:rsidR="17287EAE" w:rsidRPr="009C4FFC">
        <w:rPr>
          <w:rFonts w:ascii="Lucida Sans Unicode" w:hAnsi="Lucida Sans Unicode" w:cs="Lucida Sans Unicode"/>
          <w:sz w:val="20"/>
          <w:szCs w:val="20"/>
        </w:rPr>
        <w:t xml:space="preserve">, </w:t>
      </w:r>
      <w:r w:rsidR="7A3331CB" w:rsidRPr="009C4FFC">
        <w:rPr>
          <w:rFonts w:ascii="Lucida Sans Unicode" w:hAnsi="Lucida Sans Unicode" w:cs="Lucida Sans Unicode"/>
          <w:sz w:val="20"/>
          <w:szCs w:val="20"/>
        </w:rPr>
        <w:t xml:space="preserve">al no </w:t>
      </w:r>
      <w:r w:rsidR="75B3456E" w:rsidRPr="009C4FFC">
        <w:rPr>
          <w:rFonts w:ascii="Lucida Sans Unicode" w:hAnsi="Lucida Sans Unicode" w:cs="Lucida Sans Unicode"/>
          <w:sz w:val="20"/>
          <w:szCs w:val="20"/>
        </w:rPr>
        <w:t xml:space="preserve">tenerse prevista la </w:t>
      </w:r>
      <w:r w:rsidR="7A3331CB" w:rsidRPr="009C4FFC">
        <w:rPr>
          <w:rFonts w:ascii="Lucida Sans Unicode" w:hAnsi="Lucida Sans Unicode" w:cs="Lucida Sans Unicode"/>
          <w:sz w:val="20"/>
          <w:szCs w:val="20"/>
        </w:rPr>
        <w:t>celebra</w:t>
      </w:r>
      <w:r w:rsidR="4D40AE1C" w:rsidRPr="009C4FFC">
        <w:rPr>
          <w:rFonts w:ascii="Lucida Sans Unicode" w:hAnsi="Lucida Sans Unicode" w:cs="Lucida Sans Unicode"/>
          <w:sz w:val="20"/>
          <w:szCs w:val="20"/>
        </w:rPr>
        <w:t>ción</w:t>
      </w:r>
      <w:r w:rsidR="77843731" w:rsidRPr="009C4FFC">
        <w:rPr>
          <w:rFonts w:ascii="Lucida Sans Unicode" w:hAnsi="Lucida Sans Unicode" w:cs="Lucida Sans Unicode"/>
          <w:sz w:val="20"/>
          <w:szCs w:val="20"/>
        </w:rPr>
        <w:t xml:space="preserve"> </w:t>
      </w:r>
      <w:r w:rsidR="1982DF97" w:rsidRPr="009C4FFC">
        <w:rPr>
          <w:rFonts w:ascii="Lucida Sans Unicode" w:hAnsi="Lucida Sans Unicode" w:cs="Lucida Sans Unicode"/>
          <w:sz w:val="20"/>
          <w:szCs w:val="20"/>
        </w:rPr>
        <w:t>de alg</w:t>
      </w:r>
      <w:r w:rsidR="7A3331CB" w:rsidRPr="009C4FFC">
        <w:rPr>
          <w:rFonts w:ascii="Lucida Sans Unicode" w:hAnsi="Lucida Sans Unicode" w:cs="Lucida Sans Unicode"/>
          <w:sz w:val="20"/>
          <w:szCs w:val="20"/>
        </w:rPr>
        <w:t xml:space="preserve">una elección constitucional en el año dos mil veinticinco, </w:t>
      </w:r>
      <w:r w:rsidR="75FD6366" w:rsidRPr="009C4FFC">
        <w:rPr>
          <w:rFonts w:ascii="Lucida Sans Unicode" w:hAnsi="Lucida Sans Unicode" w:cs="Lucida Sans Unicode"/>
          <w:sz w:val="20"/>
          <w:szCs w:val="20"/>
        </w:rPr>
        <w:t xml:space="preserve">hasta el momento del dictado del presente acuerdo, </w:t>
      </w:r>
      <w:r w:rsidR="43EFE4AF" w:rsidRPr="009C4FFC">
        <w:rPr>
          <w:rFonts w:ascii="Lucida Sans Unicode" w:hAnsi="Lucida Sans Unicode" w:cs="Lucida Sans Unicode"/>
          <w:sz w:val="20"/>
          <w:szCs w:val="20"/>
        </w:rPr>
        <w:t xml:space="preserve">se </w:t>
      </w:r>
      <w:r w:rsidR="17287EAE" w:rsidRPr="009C4FFC">
        <w:rPr>
          <w:rFonts w:ascii="Lucida Sans Unicode" w:hAnsi="Lucida Sans Unicode" w:cs="Lucida Sans Unicode"/>
          <w:sz w:val="20"/>
          <w:szCs w:val="20"/>
        </w:rPr>
        <w:t xml:space="preserve">deberá sesionar en forma ordinaria cada </w:t>
      </w:r>
      <w:r w:rsidR="43EFE4AF" w:rsidRPr="009C4FFC">
        <w:rPr>
          <w:rFonts w:ascii="Lucida Sans Unicode" w:hAnsi="Lucida Sans Unicode" w:cs="Lucida Sans Unicode"/>
          <w:sz w:val="20"/>
          <w:szCs w:val="20"/>
        </w:rPr>
        <w:t>dos meses</w:t>
      </w:r>
      <w:r w:rsidR="17287EAE" w:rsidRPr="009C4FFC">
        <w:rPr>
          <w:rFonts w:ascii="Lucida Sans Unicode" w:hAnsi="Lucida Sans Unicode" w:cs="Lucida Sans Unicode"/>
          <w:sz w:val="20"/>
          <w:szCs w:val="20"/>
        </w:rPr>
        <w:t xml:space="preserve">, durante el año </w:t>
      </w:r>
      <w:r w:rsidR="7A3331CB" w:rsidRPr="009C4FFC">
        <w:rPr>
          <w:rFonts w:ascii="Lucida Sans Unicode" w:hAnsi="Lucida Sans Unicode" w:cs="Lucida Sans Unicode"/>
          <w:sz w:val="20"/>
          <w:szCs w:val="20"/>
        </w:rPr>
        <w:t>referido</w:t>
      </w:r>
      <w:r w:rsidR="17287EAE" w:rsidRPr="009C4FFC">
        <w:rPr>
          <w:rFonts w:ascii="Lucida Sans Unicode" w:hAnsi="Lucida Sans Unicode" w:cs="Lucida Sans Unicode"/>
          <w:sz w:val="20"/>
          <w:szCs w:val="20"/>
        </w:rPr>
        <w:t>.</w:t>
      </w:r>
    </w:p>
    <w:p w14:paraId="486BC065" w14:textId="77777777" w:rsidR="007A1A70" w:rsidRPr="009C4FFC" w:rsidRDefault="007A1A70" w:rsidP="00326A5A">
      <w:pPr>
        <w:spacing w:after="0" w:line="276" w:lineRule="auto"/>
        <w:jc w:val="both"/>
        <w:rPr>
          <w:rFonts w:ascii="Lucida Sans Unicode" w:hAnsi="Lucida Sans Unicode" w:cs="Lucida Sans Unicode"/>
          <w:sz w:val="20"/>
          <w:szCs w:val="20"/>
        </w:rPr>
      </w:pPr>
    </w:p>
    <w:p w14:paraId="5210443A" w14:textId="4EADF3E1" w:rsidR="00494706" w:rsidRPr="009C4FFC" w:rsidRDefault="004E1D71" w:rsidP="00326A5A">
      <w:pPr>
        <w:spacing w:after="0" w:line="276" w:lineRule="auto"/>
        <w:jc w:val="both"/>
        <w:rPr>
          <w:rFonts w:ascii="Lucida Sans Unicode" w:hAnsi="Lucida Sans Unicode" w:cs="Lucida Sans Unicode"/>
          <w:bCs/>
          <w:sz w:val="20"/>
          <w:szCs w:val="20"/>
        </w:rPr>
      </w:pPr>
      <w:r w:rsidRPr="009C4FFC">
        <w:rPr>
          <w:rFonts w:ascii="Lucida Sans Unicode" w:hAnsi="Lucida Sans Unicode" w:cs="Lucida Sans Unicode"/>
          <w:sz w:val="20"/>
          <w:szCs w:val="20"/>
        </w:rPr>
        <w:t xml:space="preserve">Así las cosas, </w:t>
      </w:r>
      <w:r w:rsidR="00541334" w:rsidRPr="009C4FFC">
        <w:rPr>
          <w:rFonts w:ascii="Lucida Sans Unicode" w:hAnsi="Lucida Sans Unicode" w:cs="Lucida Sans Unicode"/>
          <w:bCs/>
          <w:sz w:val="20"/>
          <w:szCs w:val="20"/>
        </w:rPr>
        <w:t>en virtud de que el calendario de sesiones ordinarias debe aprobarse anualmente, resulta oportuno someter a la consideración de este Consejo General para su análisis, discusión y</w:t>
      </w:r>
      <w:r w:rsidR="0027642A" w:rsidRPr="009C4FFC">
        <w:rPr>
          <w:rFonts w:ascii="Lucida Sans Unicode" w:hAnsi="Lucida Sans Unicode" w:cs="Lucida Sans Unicode"/>
          <w:bCs/>
          <w:sz w:val="20"/>
          <w:szCs w:val="20"/>
        </w:rPr>
        <w:t>,</w:t>
      </w:r>
      <w:r w:rsidR="00541334" w:rsidRPr="009C4FFC">
        <w:rPr>
          <w:rFonts w:ascii="Lucida Sans Unicode" w:hAnsi="Lucida Sans Unicode" w:cs="Lucida Sans Unicode"/>
          <w:bCs/>
          <w:sz w:val="20"/>
          <w:szCs w:val="20"/>
        </w:rPr>
        <w:t xml:space="preserve"> en su caso</w:t>
      </w:r>
      <w:r w:rsidR="0027642A" w:rsidRPr="009C4FFC">
        <w:rPr>
          <w:rFonts w:ascii="Lucida Sans Unicode" w:hAnsi="Lucida Sans Unicode" w:cs="Lucida Sans Unicode"/>
          <w:bCs/>
          <w:sz w:val="20"/>
          <w:szCs w:val="20"/>
        </w:rPr>
        <w:t>,</w:t>
      </w:r>
      <w:r w:rsidR="00541334" w:rsidRPr="009C4FFC">
        <w:rPr>
          <w:rFonts w:ascii="Lucida Sans Unicode" w:hAnsi="Lucida Sans Unicode" w:cs="Lucida Sans Unicode"/>
          <w:bCs/>
          <w:sz w:val="20"/>
          <w:szCs w:val="20"/>
        </w:rPr>
        <w:t xml:space="preserve"> aprobación</w:t>
      </w:r>
      <w:r w:rsidR="0027642A" w:rsidRPr="009C4FFC">
        <w:rPr>
          <w:rFonts w:ascii="Lucida Sans Unicode" w:hAnsi="Lucida Sans Unicode" w:cs="Lucida Sans Unicode"/>
          <w:bCs/>
          <w:sz w:val="20"/>
          <w:szCs w:val="20"/>
        </w:rPr>
        <w:t>,</w:t>
      </w:r>
      <w:r w:rsidR="00541334" w:rsidRPr="009C4FFC">
        <w:rPr>
          <w:rFonts w:ascii="Lucida Sans Unicode" w:hAnsi="Lucida Sans Unicode" w:cs="Lucida Sans Unicode"/>
          <w:bCs/>
          <w:sz w:val="20"/>
          <w:szCs w:val="20"/>
        </w:rPr>
        <w:t xml:space="preserve"> el proyecto de calendario de sesiones ordinarias de este órgano </w:t>
      </w:r>
      <w:r w:rsidR="00D654DF" w:rsidRPr="009C4FFC">
        <w:rPr>
          <w:rFonts w:ascii="Lucida Sans Unicode" w:hAnsi="Lucida Sans Unicode" w:cs="Lucida Sans Unicode"/>
          <w:bCs/>
          <w:sz w:val="20"/>
          <w:szCs w:val="20"/>
        </w:rPr>
        <w:t xml:space="preserve">colegiado </w:t>
      </w:r>
      <w:r w:rsidR="00541334" w:rsidRPr="009C4FFC">
        <w:rPr>
          <w:rFonts w:ascii="Lucida Sans Unicode" w:hAnsi="Lucida Sans Unicode" w:cs="Lucida Sans Unicode"/>
          <w:bCs/>
          <w:sz w:val="20"/>
          <w:szCs w:val="20"/>
        </w:rPr>
        <w:t xml:space="preserve">para </w:t>
      </w:r>
      <w:r w:rsidR="0027642A" w:rsidRPr="009C4FFC">
        <w:rPr>
          <w:rFonts w:ascii="Lucida Sans Unicode" w:hAnsi="Lucida Sans Unicode" w:cs="Lucida Sans Unicode"/>
          <w:bCs/>
          <w:sz w:val="20"/>
          <w:szCs w:val="20"/>
        </w:rPr>
        <w:t>e</w:t>
      </w:r>
      <w:r w:rsidR="00541334" w:rsidRPr="009C4FFC">
        <w:rPr>
          <w:rFonts w:ascii="Lucida Sans Unicode" w:hAnsi="Lucida Sans Unicode" w:cs="Lucida Sans Unicode"/>
          <w:bCs/>
          <w:sz w:val="20"/>
          <w:szCs w:val="20"/>
        </w:rPr>
        <w:t xml:space="preserve">l </w:t>
      </w:r>
      <w:r w:rsidR="0027642A" w:rsidRPr="009C4FFC">
        <w:rPr>
          <w:rFonts w:ascii="Lucida Sans Unicode" w:hAnsi="Lucida Sans Unicode" w:cs="Lucida Sans Unicode"/>
          <w:bCs/>
          <w:sz w:val="20"/>
          <w:szCs w:val="20"/>
        </w:rPr>
        <w:t>año dos mil veinti</w:t>
      </w:r>
      <w:r w:rsidR="00326A5A" w:rsidRPr="009C4FFC">
        <w:rPr>
          <w:rFonts w:ascii="Lucida Sans Unicode" w:hAnsi="Lucida Sans Unicode" w:cs="Lucida Sans Unicode"/>
          <w:bCs/>
          <w:sz w:val="20"/>
          <w:szCs w:val="20"/>
        </w:rPr>
        <w:t>c</w:t>
      </w:r>
      <w:r w:rsidR="00F0424B" w:rsidRPr="009C4FFC">
        <w:rPr>
          <w:rFonts w:ascii="Lucida Sans Unicode" w:hAnsi="Lucida Sans Unicode" w:cs="Lucida Sans Unicode"/>
          <w:bCs/>
          <w:sz w:val="20"/>
          <w:szCs w:val="20"/>
        </w:rPr>
        <w:t>inco</w:t>
      </w:r>
      <w:r w:rsidR="00541334" w:rsidRPr="009C4FFC">
        <w:rPr>
          <w:rFonts w:ascii="Lucida Sans Unicode" w:hAnsi="Lucida Sans Unicode" w:cs="Lucida Sans Unicode"/>
          <w:bCs/>
          <w:sz w:val="20"/>
          <w:szCs w:val="20"/>
        </w:rPr>
        <w:t xml:space="preserve">, propuesto por </w:t>
      </w:r>
      <w:r w:rsidR="000B54F8" w:rsidRPr="009C4FFC">
        <w:rPr>
          <w:rFonts w:ascii="Lucida Sans Unicode" w:hAnsi="Lucida Sans Unicode" w:cs="Lucida Sans Unicode"/>
          <w:bCs/>
          <w:sz w:val="20"/>
          <w:szCs w:val="20"/>
        </w:rPr>
        <w:t xml:space="preserve">la </w:t>
      </w:r>
      <w:r w:rsidR="00326A5A" w:rsidRPr="009C4FFC">
        <w:rPr>
          <w:rFonts w:ascii="Lucida Sans Unicode" w:hAnsi="Lucida Sans Unicode" w:cs="Lucida Sans Unicode"/>
          <w:bCs/>
          <w:sz w:val="20"/>
          <w:szCs w:val="20"/>
        </w:rPr>
        <w:t>consejera presidenta</w:t>
      </w:r>
      <w:r w:rsidR="00541334" w:rsidRPr="009C4FFC">
        <w:rPr>
          <w:rFonts w:ascii="Lucida Sans Unicode" w:hAnsi="Lucida Sans Unicode" w:cs="Lucida Sans Unicode"/>
          <w:bCs/>
          <w:sz w:val="20"/>
          <w:szCs w:val="20"/>
        </w:rPr>
        <w:t>, en los términos siguientes:</w:t>
      </w:r>
    </w:p>
    <w:p w14:paraId="495EFB42" w14:textId="79F4F35E" w:rsidR="00E43EE4" w:rsidRPr="009C4FFC" w:rsidRDefault="00E43EE4" w:rsidP="00326A5A">
      <w:pPr>
        <w:spacing w:after="0" w:line="276" w:lineRule="auto"/>
        <w:jc w:val="both"/>
        <w:rPr>
          <w:rFonts w:ascii="Lucida Sans Unicode" w:hAnsi="Lucida Sans Unicode" w:cs="Lucida Sans Unicode"/>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773"/>
      </w:tblGrid>
      <w:tr w:rsidR="00541334" w:rsidRPr="009C4FFC" w14:paraId="0686E6A5" w14:textId="77777777" w:rsidTr="00494706">
        <w:trPr>
          <w:trHeight w:val="454"/>
          <w:jc w:val="center"/>
        </w:trPr>
        <w:tc>
          <w:tcPr>
            <w:tcW w:w="2547" w:type="dxa"/>
            <w:shd w:val="clear" w:color="auto" w:fill="009999"/>
            <w:vAlign w:val="center"/>
          </w:tcPr>
          <w:p w14:paraId="6DA089D9" w14:textId="78DFFBC0" w:rsidR="00541334" w:rsidRPr="009C4FFC" w:rsidRDefault="00541334" w:rsidP="00E43EE4">
            <w:pPr>
              <w:spacing w:line="276" w:lineRule="auto"/>
              <w:jc w:val="center"/>
              <w:rPr>
                <w:rFonts w:ascii="Lucida Sans Unicode" w:hAnsi="Lucida Sans Unicode" w:cs="Lucida Sans Unicode"/>
                <w:b/>
                <w:color w:val="FFFFFF" w:themeColor="background1"/>
                <w:sz w:val="20"/>
                <w:szCs w:val="20"/>
              </w:rPr>
            </w:pPr>
            <w:r w:rsidRPr="009C4FFC">
              <w:rPr>
                <w:rFonts w:ascii="Lucida Sans Unicode" w:hAnsi="Lucida Sans Unicode" w:cs="Lucida Sans Unicode"/>
                <w:bCs/>
                <w:sz w:val="20"/>
                <w:szCs w:val="20"/>
              </w:rPr>
              <w:t xml:space="preserve"> </w:t>
            </w:r>
            <w:r w:rsidRPr="009C4FFC">
              <w:rPr>
                <w:rFonts w:ascii="Lucida Sans Unicode" w:hAnsi="Lucida Sans Unicode" w:cs="Lucida Sans Unicode"/>
                <w:b/>
                <w:color w:val="FFFFFF" w:themeColor="background1"/>
                <w:sz w:val="20"/>
                <w:szCs w:val="20"/>
              </w:rPr>
              <w:t>No. de Sesión</w:t>
            </w:r>
          </w:p>
        </w:tc>
        <w:tc>
          <w:tcPr>
            <w:tcW w:w="3773" w:type="dxa"/>
            <w:shd w:val="clear" w:color="auto" w:fill="009999"/>
            <w:vAlign w:val="center"/>
          </w:tcPr>
          <w:p w14:paraId="42D528B1" w14:textId="218D54EC" w:rsidR="00541334" w:rsidRPr="009C4FFC" w:rsidRDefault="00541334" w:rsidP="00E43EE4">
            <w:pPr>
              <w:spacing w:line="276" w:lineRule="auto"/>
              <w:jc w:val="center"/>
              <w:rPr>
                <w:rFonts w:ascii="Lucida Sans Unicode" w:hAnsi="Lucida Sans Unicode" w:cs="Lucida Sans Unicode"/>
                <w:b/>
                <w:color w:val="FFFFFF" w:themeColor="background1"/>
                <w:sz w:val="20"/>
                <w:szCs w:val="20"/>
              </w:rPr>
            </w:pPr>
            <w:r w:rsidRPr="009C4FFC">
              <w:rPr>
                <w:rFonts w:ascii="Lucida Sans Unicode" w:hAnsi="Lucida Sans Unicode" w:cs="Lucida Sans Unicode"/>
                <w:b/>
                <w:color w:val="FFFFFF" w:themeColor="background1"/>
                <w:sz w:val="20"/>
                <w:szCs w:val="20"/>
              </w:rPr>
              <w:t xml:space="preserve">Fecha </w:t>
            </w:r>
            <w:r w:rsidR="003F7CFC" w:rsidRPr="009C4FFC">
              <w:rPr>
                <w:rFonts w:ascii="Lucida Sans Unicode" w:hAnsi="Lucida Sans Unicode" w:cs="Lucida Sans Unicode"/>
                <w:b/>
                <w:color w:val="FFFFFF" w:themeColor="background1"/>
                <w:sz w:val="20"/>
                <w:szCs w:val="20"/>
              </w:rPr>
              <w:t>de la sesión</w:t>
            </w:r>
          </w:p>
        </w:tc>
      </w:tr>
      <w:tr w:rsidR="00541334" w:rsidRPr="009C4FFC" w14:paraId="1FE1A040" w14:textId="77777777" w:rsidTr="004B23B6">
        <w:trPr>
          <w:trHeight w:val="454"/>
          <w:jc w:val="center"/>
        </w:trPr>
        <w:tc>
          <w:tcPr>
            <w:tcW w:w="2547" w:type="dxa"/>
            <w:shd w:val="clear" w:color="auto" w:fill="auto"/>
            <w:vAlign w:val="center"/>
          </w:tcPr>
          <w:p w14:paraId="004B0157" w14:textId="7CDF355B" w:rsidR="00541334" w:rsidRPr="009C4FFC" w:rsidRDefault="0027642A" w:rsidP="00326A5A">
            <w:pPr>
              <w:spacing w:line="240" w:lineRule="auto"/>
              <w:jc w:val="center"/>
              <w:rPr>
                <w:rFonts w:ascii="Lucida Sans Unicode" w:hAnsi="Lucida Sans Unicode" w:cs="Lucida Sans Unicode"/>
                <w:sz w:val="20"/>
                <w:szCs w:val="20"/>
              </w:rPr>
            </w:pPr>
            <w:r w:rsidRPr="009C4FFC">
              <w:rPr>
                <w:rFonts w:ascii="Lucida Sans Unicode" w:hAnsi="Lucida Sans Unicode" w:cs="Lucida Sans Unicode"/>
                <w:sz w:val="20"/>
                <w:szCs w:val="20"/>
              </w:rPr>
              <w:t>Primera</w:t>
            </w:r>
          </w:p>
        </w:tc>
        <w:tc>
          <w:tcPr>
            <w:tcW w:w="3773" w:type="dxa"/>
            <w:shd w:val="clear" w:color="auto" w:fill="auto"/>
            <w:vAlign w:val="center"/>
          </w:tcPr>
          <w:p w14:paraId="587F1F53" w14:textId="3032690F" w:rsidR="00541334" w:rsidRPr="009C4FFC" w:rsidRDefault="008B563F" w:rsidP="00326A5A">
            <w:pPr>
              <w:spacing w:line="240" w:lineRule="auto"/>
              <w:jc w:val="center"/>
              <w:rPr>
                <w:rFonts w:ascii="Lucida Sans Unicode" w:hAnsi="Lucida Sans Unicode" w:cs="Lucida Sans Unicode"/>
                <w:sz w:val="20"/>
                <w:szCs w:val="20"/>
              </w:rPr>
            </w:pPr>
            <w:r w:rsidRPr="009C4FFC">
              <w:rPr>
                <w:rFonts w:ascii="Lucida Sans Unicode" w:hAnsi="Lucida Sans Unicode" w:cs="Lucida Sans Unicode"/>
                <w:sz w:val="20"/>
                <w:szCs w:val="20"/>
              </w:rPr>
              <w:t>26 de febrero</w:t>
            </w:r>
          </w:p>
        </w:tc>
      </w:tr>
      <w:tr w:rsidR="00326A5A" w:rsidRPr="009C4FFC" w14:paraId="401AEAAA" w14:textId="77777777" w:rsidTr="004B23B6">
        <w:trPr>
          <w:trHeight w:val="454"/>
          <w:jc w:val="center"/>
        </w:trPr>
        <w:tc>
          <w:tcPr>
            <w:tcW w:w="2547" w:type="dxa"/>
            <w:shd w:val="clear" w:color="auto" w:fill="auto"/>
            <w:vAlign w:val="center"/>
          </w:tcPr>
          <w:p w14:paraId="5DBC4EE3" w14:textId="2A2C932D" w:rsidR="00326A5A" w:rsidRPr="009C4FFC" w:rsidRDefault="00326A5A" w:rsidP="00326A5A">
            <w:pPr>
              <w:spacing w:line="240" w:lineRule="auto"/>
              <w:jc w:val="center"/>
              <w:rPr>
                <w:rFonts w:ascii="Lucida Sans Unicode" w:hAnsi="Lucida Sans Unicode" w:cs="Lucida Sans Unicode"/>
                <w:sz w:val="20"/>
                <w:szCs w:val="20"/>
              </w:rPr>
            </w:pPr>
            <w:r w:rsidRPr="009C4FFC">
              <w:rPr>
                <w:rFonts w:ascii="Lucida Sans Unicode" w:hAnsi="Lucida Sans Unicode" w:cs="Lucida Sans Unicode"/>
                <w:sz w:val="20"/>
                <w:szCs w:val="20"/>
              </w:rPr>
              <w:t>Segunda</w:t>
            </w:r>
          </w:p>
        </w:tc>
        <w:tc>
          <w:tcPr>
            <w:tcW w:w="3773" w:type="dxa"/>
            <w:shd w:val="clear" w:color="auto" w:fill="auto"/>
            <w:vAlign w:val="center"/>
          </w:tcPr>
          <w:p w14:paraId="1C2B319C" w14:textId="0CCAC116" w:rsidR="00326A5A" w:rsidRPr="009C4FFC" w:rsidRDefault="00D15381" w:rsidP="00326A5A">
            <w:pPr>
              <w:spacing w:line="240" w:lineRule="auto"/>
              <w:jc w:val="center"/>
              <w:rPr>
                <w:rFonts w:ascii="Lucida Sans Unicode" w:hAnsi="Lucida Sans Unicode" w:cs="Lucida Sans Unicode"/>
                <w:sz w:val="20"/>
                <w:szCs w:val="20"/>
              </w:rPr>
            </w:pPr>
            <w:r w:rsidRPr="009C4FFC">
              <w:rPr>
                <w:rFonts w:ascii="Lucida Sans Unicode" w:hAnsi="Lucida Sans Unicode" w:cs="Lucida Sans Unicode"/>
                <w:sz w:val="20"/>
                <w:szCs w:val="20"/>
              </w:rPr>
              <w:t>1</w:t>
            </w:r>
            <w:r w:rsidR="00612364" w:rsidRPr="009C4FFC">
              <w:rPr>
                <w:rFonts w:ascii="Lucida Sans Unicode" w:hAnsi="Lucida Sans Unicode" w:cs="Lucida Sans Unicode"/>
                <w:sz w:val="20"/>
                <w:szCs w:val="20"/>
              </w:rPr>
              <w:t>0</w:t>
            </w:r>
            <w:r w:rsidR="008B563F" w:rsidRPr="009C4FFC">
              <w:rPr>
                <w:rFonts w:ascii="Lucida Sans Unicode" w:hAnsi="Lucida Sans Unicode" w:cs="Lucida Sans Unicode"/>
                <w:sz w:val="20"/>
                <w:szCs w:val="20"/>
              </w:rPr>
              <w:t xml:space="preserve"> de abril</w:t>
            </w:r>
          </w:p>
        </w:tc>
      </w:tr>
      <w:tr w:rsidR="00541334" w:rsidRPr="009C4FFC" w14:paraId="4D815BAE" w14:textId="77777777" w:rsidTr="004B23B6">
        <w:trPr>
          <w:trHeight w:val="454"/>
          <w:jc w:val="center"/>
        </w:trPr>
        <w:tc>
          <w:tcPr>
            <w:tcW w:w="2547" w:type="dxa"/>
            <w:shd w:val="clear" w:color="auto" w:fill="auto"/>
            <w:vAlign w:val="center"/>
          </w:tcPr>
          <w:p w14:paraId="2DCD8B19" w14:textId="7836E130" w:rsidR="00541334" w:rsidRPr="009C4FFC" w:rsidRDefault="00326A5A" w:rsidP="00326A5A">
            <w:pPr>
              <w:spacing w:line="240" w:lineRule="auto"/>
              <w:jc w:val="center"/>
              <w:rPr>
                <w:rFonts w:ascii="Lucida Sans Unicode" w:hAnsi="Lucida Sans Unicode" w:cs="Lucida Sans Unicode"/>
                <w:sz w:val="20"/>
                <w:szCs w:val="20"/>
              </w:rPr>
            </w:pPr>
            <w:r w:rsidRPr="009C4FFC">
              <w:rPr>
                <w:rFonts w:ascii="Lucida Sans Unicode" w:hAnsi="Lucida Sans Unicode" w:cs="Lucida Sans Unicode"/>
                <w:sz w:val="20"/>
                <w:szCs w:val="20"/>
              </w:rPr>
              <w:t>Tercera</w:t>
            </w:r>
          </w:p>
        </w:tc>
        <w:tc>
          <w:tcPr>
            <w:tcW w:w="3773" w:type="dxa"/>
            <w:shd w:val="clear" w:color="auto" w:fill="auto"/>
            <w:vAlign w:val="center"/>
          </w:tcPr>
          <w:p w14:paraId="415DFB60" w14:textId="593A0F1A" w:rsidR="00541334" w:rsidRPr="009C4FFC" w:rsidRDefault="008B563F" w:rsidP="00326A5A">
            <w:pPr>
              <w:spacing w:line="240" w:lineRule="auto"/>
              <w:jc w:val="center"/>
              <w:rPr>
                <w:rFonts w:ascii="Lucida Sans Unicode" w:hAnsi="Lucida Sans Unicode" w:cs="Lucida Sans Unicode"/>
                <w:sz w:val="20"/>
                <w:szCs w:val="20"/>
              </w:rPr>
            </w:pPr>
            <w:r w:rsidRPr="009C4FFC">
              <w:rPr>
                <w:rFonts w:ascii="Lucida Sans Unicode" w:hAnsi="Lucida Sans Unicode" w:cs="Lucida Sans Unicode"/>
                <w:sz w:val="20"/>
                <w:szCs w:val="20"/>
              </w:rPr>
              <w:t>25 de junio</w:t>
            </w:r>
          </w:p>
        </w:tc>
      </w:tr>
      <w:tr w:rsidR="00326A5A" w:rsidRPr="009C4FFC" w14:paraId="0C285E2D" w14:textId="77777777" w:rsidTr="004B23B6">
        <w:trPr>
          <w:trHeight w:val="454"/>
          <w:jc w:val="center"/>
        </w:trPr>
        <w:tc>
          <w:tcPr>
            <w:tcW w:w="2547" w:type="dxa"/>
            <w:shd w:val="clear" w:color="auto" w:fill="auto"/>
            <w:vAlign w:val="center"/>
          </w:tcPr>
          <w:p w14:paraId="13C71B19" w14:textId="2D212C2A" w:rsidR="00326A5A" w:rsidRPr="009C4FFC" w:rsidRDefault="00326A5A" w:rsidP="00326A5A">
            <w:pPr>
              <w:spacing w:line="240" w:lineRule="auto"/>
              <w:jc w:val="center"/>
              <w:rPr>
                <w:rFonts w:ascii="Lucida Sans Unicode" w:hAnsi="Lucida Sans Unicode" w:cs="Lucida Sans Unicode"/>
                <w:sz w:val="20"/>
                <w:szCs w:val="20"/>
              </w:rPr>
            </w:pPr>
            <w:r w:rsidRPr="009C4FFC">
              <w:rPr>
                <w:rFonts w:ascii="Lucida Sans Unicode" w:hAnsi="Lucida Sans Unicode" w:cs="Lucida Sans Unicode"/>
                <w:sz w:val="20"/>
                <w:szCs w:val="20"/>
              </w:rPr>
              <w:t>Cuarta</w:t>
            </w:r>
          </w:p>
        </w:tc>
        <w:tc>
          <w:tcPr>
            <w:tcW w:w="3773" w:type="dxa"/>
            <w:shd w:val="clear" w:color="auto" w:fill="auto"/>
            <w:vAlign w:val="center"/>
          </w:tcPr>
          <w:p w14:paraId="586740A8" w14:textId="2D78AC83" w:rsidR="00326A5A" w:rsidRPr="009C4FFC" w:rsidRDefault="008B563F" w:rsidP="00326A5A">
            <w:pPr>
              <w:spacing w:line="240" w:lineRule="auto"/>
              <w:jc w:val="center"/>
              <w:rPr>
                <w:rFonts w:ascii="Lucida Sans Unicode" w:hAnsi="Lucida Sans Unicode" w:cs="Lucida Sans Unicode"/>
                <w:sz w:val="20"/>
                <w:szCs w:val="20"/>
              </w:rPr>
            </w:pPr>
            <w:r w:rsidRPr="009C4FFC">
              <w:rPr>
                <w:rFonts w:ascii="Lucida Sans Unicode" w:hAnsi="Lucida Sans Unicode" w:cs="Lucida Sans Unicode"/>
                <w:sz w:val="20"/>
                <w:szCs w:val="20"/>
              </w:rPr>
              <w:t>27 de agosto</w:t>
            </w:r>
          </w:p>
        </w:tc>
      </w:tr>
      <w:tr w:rsidR="00326A5A" w:rsidRPr="009C4FFC" w14:paraId="717E9D5B" w14:textId="77777777" w:rsidTr="004B23B6">
        <w:trPr>
          <w:trHeight w:val="454"/>
          <w:jc w:val="center"/>
        </w:trPr>
        <w:tc>
          <w:tcPr>
            <w:tcW w:w="2547" w:type="dxa"/>
            <w:shd w:val="clear" w:color="auto" w:fill="auto"/>
            <w:vAlign w:val="center"/>
          </w:tcPr>
          <w:p w14:paraId="69D74504" w14:textId="1267B2C6" w:rsidR="00326A5A" w:rsidRPr="009C4FFC" w:rsidRDefault="00326A5A" w:rsidP="00326A5A">
            <w:pPr>
              <w:spacing w:line="240" w:lineRule="auto"/>
              <w:jc w:val="center"/>
              <w:rPr>
                <w:rFonts w:ascii="Lucida Sans Unicode" w:hAnsi="Lucida Sans Unicode" w:cs="Lucida Sans Unicode"/>
                <w:sz w:val="20"/>
                <w:szCs w:val="20"/>
              </w:rPr>
            </w:pPr>
            <w:r w:rsidRPr="009C4FFC">
              <w:rPr>
                <w:rFonts w:ascii="Lucida Sans Unicode" w:hAnsi="Lucida Sans Unicode" w:cs="Lucida Sans Unicode"/>
                <w:sz w:val="20"/>
                <w:szCs w:val="20"/>
              </w:rPr>
              <w:t>Quinta</w:t>
            </w:r>
          </w:p>
        </w:tc>
        <w:tc>
          <w:tcPr>
            <w:tcW w:w="3773" w:type="dxa"/>
            <w:shd w:val="clear" w:color="auto" w:fill="auto"/>
            <w:vAlign w:val="center"/>
          </w:tcPr>
          <w:p w14:paraId="027F8785" w14:textId="3FA3333A" w:rsidR="00326A5A" w:rsidRPr="009C4FFC" w:rsidRDefault="008B563F" w:rsidP="00326A5A">
            <w:pPr>
              <w:spacing w:line="240" w:lineRule="auto"/>
              <w:jc w:val="center"/>
              <w:rPr>
                <w:rFonts w:ascii="Lucida Sans Unicode" w:hAnsi="Lucida Sans Unicode" w:cs="Lucida Sans Unicode"/>
                <w:sz w:val="20"/>
                <w:szCs w:val="20"/>
              </w:rPr>
            </w:pPr>
            <w:r w:rsidRPr="009C4FFC">
              <w:rPr>
                <w:rFonts w:ascii="Lucida Sans Unicode" w:hAnsi="Lucida Sans Unicode" w:cs="Lucida Sans Unicode"/>
                <w:sz w:val="20"/>
                <w:szCs w:val="20"/>
              </w:rPr>
              <w:t>29 de octubre</w:t>
            </w:r>
          </w:p>
        </w:tc>
      </w:tr>
      <w:tr w:rsidR="00541334" w:rsidRPr="009C4FFC" w14:paraId="0FE542DC" w14:textId="77777777" w:rsidTr="004B23B6">
        <w:trPr>
          <w:trHeight w:val="454"/>
          <w:jc w:val="center"/>
        </w:trPr>
        <w:tc>
          <w:tcPr>
            <w:tcW w:w="2547" w:type="dxa"/>
            <w:shd w:val="clear" w:color="auto" w:fill="auto"/>
            <w:vAlign w:val="center"/>
          </w:tcPr>
          <w:p w14:paraId="76A6F8D3" w14:textId="75843B53" w:rsidR="00541334" w:rsidRPr="009C4FFC" w:rsidRDefault="00326A5A" w:rsidP="00326A5A">
            <w:pPr>
              <w:spacing w:line="240" w:lineRule="auto"/>
              <w:jc w:val="center"/>
              <w:rPr>
                <w:rFonts w:ascii="Lucida Sans Unicode" w:hAnsi="Lucida Sans Unicode" w:cs="Lucida Sans Unicode"/>
                <w:sz w:val="20"/>
                <w:szCs w:val="20"/>
              </w:rPr>
            </w:pPr>
            <w:r w:rsidRPr="009C4FFC">
              <w:rPr>
                <w:rFonts w:ascii="Lucida Sans Unicode" w:hAnsi="Lucida Sans Unicode" w:cs="Lucida Sans Unicode"/>
                <w:sz w:val="20"/>
                <w:szCs w:val="20"/>
              </w:rPr>
              <w:t>Sexta</w:t>
            </w:r>
          </w:p>
        </w:tc>
        <w:tc>
          <w:tcPr>
            <w:tcW w:w="3773" w:type="dxa"/>
            <w:shd w:val="clear" w:color="auto" w:fill="auto"/>
            <w:vAlign w:val="center"/>
          </w:tcPr>
          <w:p w14:paraId="7EA4B5F4" w14:textId="049CBB25" w:rsidR="00541334" w:rsidRPr="009C4FFC" w:rsidRDefault="00070918" w:rsidP="00326A5A">
            <w:pPr>
              <w:spacing w:line="240" w:lineRule="auto"/>
              <w:jc w:val="center"/>
              <w:rPr>
                <w:rFonts w:ascii="Lucida Sans Unicode" w:hAnsi="Lucida Sans Unicode" w:cs="Lucida Sans Unicode"/>
                <w:sz w:val="20"/>
                <w:szCs w:val="20"/>
              </w:rPr>
            </w:pPr>
            <w:r w:rsidRPr="009C4FFC">
              <w:rPr>
                <w:rFonts w:ascii="Lucida Sans Unicode" w:hAnsi="Lucida Sans Unicode" w:cs="Lucida Sans Unicode"/>
                <w:sz w:val="20"/>
                <w:szCs w:val="20"/>
              </w:rPr>
              <w:t>17 de diciembre</w:t>
            </w:r>
          </w:p>
        </w:tc>
      </w:tr>
    </w:tbl>
    <w:p w14:paraId="10258980" w14:textId="77777777" w:rsidR="004F593A" w:rsidRPr="009C4FFC" w:rsidRDefault="004F593A" w:rsidP="004F593A">
      <w:pPr>
        <w:pStyle w:val="Sinespaciado"/>
        <w:spacing w:line="276" w:lineRule="auto"/>
        <w:jc w:val="both"/>
        <w:rPr>
          <w:rFonts w:ascii="Lucida Sans Unicode" w:hAnsi="Lucida Sans Unicode" w:cs="Lucida Sans Unicode"/>
          <w:sz w:val="20"/>
          <w:szCs w:val="20"/>
        </w:rPr>
      </w:pPr>
    </w:p>
    <w:p w14:paraId="4AA3850D" w14:textId="06CE2760" w:rsidR="0027642A" w:rsidRPr="009C4FFC" w:rsidRDefault="0027642A" w:rsidP="006A3E13">
      <w:pPr>
        <w:spacing w:after="0" w:line="276" w:lineRule="auto"/>
        <w:jc w:val="both"/>
        <w:rPr>
          <w:rFonts w:ascii="Lucida Sans Unicode" w:hAnsi="Lucida Sans Unicode" w:cs="Lucida Sans Unicode"/>
          <w:sz w:val="20"/>
          <w:szCs w:val="20"/>
        </w:rPr>
      </w:pPr>
      <w:r w:rsidRPr="009C4FFC">
        <w:rPr>
          <w:rFonts w:ascii="Lucida Sans Unicode" w:hAnsi="Lucida Sans Unicode" w:cs="Lucida Sans Unicode"/>
          <w:sz w:val="20"/>
          <w:szCs w:val="20"/>
        </w:rPr>
        <w:t xml:space="preserve">No siendo óbice a lo anterior, </w:t>
      </w:r>
      <w:r w:rsidR="0085027E" w:rsidRPr="009C4FFC">
        <w:rPr>
          <w:rFonts w:ascii="Lucida Sans Unicode" w:hAnsi="Lucida Sans Unicode" w:cs="Lucida Sans Unicode"/>
          <w:sz w:val="20"/>
          <w:szCs w:val="20"/>
        </w:rPr>
        <w:t xml:space="preserve">se deberá </w:t>
      </w:r>
      <w:r w:rsidR="006A3E13" w:rsidRPr="009C4FFC">
        <w:rPr>
          <w:rFonts w:ascii="Lucida Sans Unicode" w:hAnsi="Lucida Sans Unicode" w:cs="Lucida Sans Unicode"/>
          <w:sz w:val="20"/>
          <w:szCs w:val="20"/>
        </w:rPr>
        <w:t>autorizar</w:t>
      </w:r>
      <w:r w:rsidR="0074465E" w:rsidRPr="009C4FFC">
        <w:rPr>
          <w:rFonts w:ascii="Lucida Sans Unicode" w:hAnsi="Lucida Sans Unicode" w:cs="Lucida Sans Unicode"/>
          <w:sz w:val="20"/>
          <w:szCs w:val="20"/>
        </w:rPr>
        <w:t xml:space="preserve"> a </w:t>
      </w:r>
      <w:r w:rsidRPr="009C4FFC">
        <w:rPr>
          <w:rFonts w:ascii="Lucida Sans Unicode" w:hAnsi="Lucida Sans Unicode" w:cs="Lucida Sans Unicode"/>
          <w:sz w:val="20"/>
          <w:szCs w:val="20"/>
        </w:rPr>
        <w:t xml:space="preserve">la </w:t>
      </w:r>
      <w:r w:rsidR="006A3E13" w:rsidRPr="009C4FFC">
        <w:rPr>
          <w:rFonts w:ascii="Lucida Sans Unicode" w:hAnsi="Lucida Sans Unicode" w:cs="Lucida Sans Unicode"/>
          <w:sz w:val="20"/>
          <w:szCs w:val="20"/>
        </w:rPr>
        <w:t>c</w:t>
      </w:r>
      <w:r w:rsidRPr="009C4FFC">
        <w:rPr>
          <w:rFonts w:ascii="Lucida Sans Unicode" w:hAnsi="Lucida Sans Unicode" w:cs="Lucida Sans Unicode"/>
          <w:sz w:val="20"/>
          <w:szCs w:val="20"/>
        </w:rPr>
        <w:t>onsejera presidenta p</w:t>
      </w:r>
      <w:r w:rsidR="0074465E" w:rsidRPr="009C4FFC">
        <w:rPr>
          <w:rFonts w:ascii="Lucida Sans Unicode" w:hAnsi="Lucida Sans Unicode" w:cs="Lucida Sans Unicode"/>
          <w:sz w:val="20"/>
          <w:szCs w:val="20"/>
        </w:rPr>
        <w:t>ara</w:t>
      </w:r>
      <w:r w:rsidRPr="009C4FFC">
        <w:rPr>
          <w:rFonts w:ascii="Lucida Sans Unicode" w:hAnsi="Lucida Sans Unicode" w:cs="Lucida Sans Unicode"/>
          <w:sz w:val="20"/>
          <w:szCs w:val="20"/>
        </w:rPr>
        <w:t xml:space="preserve"> realizar modifica</w:t>
      </w:r>
      <w:r w:rsidR="00D654DF" w:rsidRPr="009C4FFC">
        <w:rPr>
          <w:rFonts w:ascii="Lucida Sans Unicode" w:hAnsi="Lucida Sans Unicode" w:cs="Lucida Sans Unicode"/>
          <w:sz w:val="20"/>
          <w:szCs w:val="20"/>
        </w:rPr>
        <w:t xml:space="preserve">ciones al calendario de sesiones ordinarias que se propone, cuando exista causa o razón justificada para ello, lo anterior </w:t>
      </w:r>
      <w:r w:rsidR="00494706" w:rsidRPr="009C4FFC">
        <w:rPr>
          <w:rFonts w:ascii="Lucida Sans Unicode" w:hAnsi="Lucida Sans Unicode" w:cs="Lucida Sans Unicode"/>
          <w:sz w:val="20"/>
          <w:szCs w:val="20"/>
        </w:rPr>
        <w:t>de acuerdo con</w:t>
      </w:r>
      <w:r w:rsidR="00D654DF" w:rsidRPr="009C4FFC">
        <w:rPr>
          <w:rFonts w:ascii="Lucida Sans Unicode" w:hAnsi="Lucida Sans Unicode" w:cs="Lucida Sans Unicode"/>
          <w:sz w:val="20"/>
          <w:szCs w:val="20"/>
        </w:rPr>
        <w:t xml:space="preserve"> </w:t>
      </w:r>
      <w:r w:rsidR="00494706" w:rsidRPr="009C4FFC">
        <w:rPr>
          <w:rFonts w:ascii="Lucida Sans Unicode" w:hAnsi="Lucida Sans Unicode" w:cs="Lucida Sans Unicode"/>
          <w:sz w:val="20"/>
          <w:szCs w:val="20"/>
        </w:rPr>
        <w:t>un</w:t>
      </w:r>
      <w:r w:rsidR="00D654DF" w:rsidRPr="009C4FFC">
        <w:rPr>
          <w:rFonts w:ascii="Lucida Sans Unicode" w:hAnsi="Lucida Sans Unicode" w:cs="Lucida Sans Unicode"/>
          <w:sz w:val="20"/>
          <w:szCs w:val="20"/>
        </w:rPr>
        <w:t xml:space="preserve">a interpretación funcional de las fracciones III y V, </w:t>
      </w:r>
      <w:r w:rsidR="007B5AE0" w:rsidRPr="009C4FFC">
        <w:rPr>
          <w:rFonts w:ascii="Lucida Sans Unicode" w:hAnsi="Lucida Sans Unicode" w:cs="Lucida Sans Unicode"/>
          <w:sz w:val="20"/>
          <w:szCs w:val="20"/>
        </w:rPr>
        <w:t xml:space="preserve">correspondientes al </w:t>
      </w:r>
      <w:r w:rsidR="00D654DF" w:rsidRPr="009C4FFC">
        <w:rPr>
          <w:rFonts w:ascii="Lucida Sans Unicode" w:hAnsi="Lucida Sans Unicode" w:cs="Lucida Sans Unicode"/>
          <w:sz w:val="20"/>
          <w:szCs w:val="20"/>
        </w:rPr>
        <w:t xml:space="preserve">numeral 1, del artículo 137 del Código Electoral del Estado de Jalisco.   </w:t>
      </w:r>
      <w:r w:rsidRPr="009C4FFC">
        <w:rPr>
          <w:rFonts w:ascii="Lucida Sans Unicode" w:hAnsi="Lucida Sans Unicode" w:cs="Lucida Sans Unicode"/>
          <w:sz w:val="20"/>
          <w:szCs w:val="20"/>
        </w:rPr>
        <w:t xml:space="preserve"> </w:t>
      </w:r>
    </w:p>
    <w:p w14:paraId="2F4AFB67" w14:textId="77777777" w:rsidR="0027642A" w:rsidRPr="009C4FFC" w:rsidRDefault="0027642A" w:rsidP="006A3E13">
      <w:pPr>
        <w:spacing w:after="0" w:line="276" w:lineRule="auto"/>
        <w:jc w:val="both"/>
        <w:rPr>
          <w:rFonts w:ascii="Lucida Sans Unicode" w:hAnsi="Lucida Sans Unicode" w:cs="Lucida Sans Unicode"/>
          <w:sz w:val="20"/>
          <w:szCs w:val="20"/>
        </w:rPr>
      </w:pPr>
    </w:p>
    <w:p w14:paraId="7CFB26E0" w14:textId="29DB09C7" w:rsidR="006A3E13" w:rsidRPr="009C4FFC" w:rsidRDefault="006A3E13" w:rsidP="006A3E13">
      <w:pPr>
        <w:spacing w:after="0" w:line="276" w:lineRule="auto"/>
        <w:jc w:val="both"/>
        <w:rPr>
          <w:rFonts w:ascii="Lucida Sans Unicode" w:hAnsi="Lucida Sans Unicode" w:cs="Lucida Sans Unicode"/>
          <w:kern w:val="2"/>
          <w:sz w:val="20"/>
          <w:szCs w:val="20"/>
          <w14:ligatures w14:val="standardContextual"/>
        </w:rPr>
      </w:pPr>
      <w:bookmarkStart w:id="0" w:name="_Hlk149569840"/>
      <w:r w:rsidRPr="009C4FFC">
        <w:rPr>
          <w:rFonts w:ascii="Lucida Sans Unicode" w:hAnsi="Lucida Sans Unicode" w:cs="Lucida Sans Unicode"/>
          <w:b/>
          <w:sz w:val="20"/>
          <w:szCs w:val="20"/>
        </w:rPr>
        <w:t>VI. DE LA NOTIFICACIÓN DEL ACUERDO Y SU PUBLICACIÓN</w:t>
      </w:r>
      <w:r w:rsidRPr="009C4FFC">
        <w:rPr>
          <w:rFonts w:ascii="Lucida Sans Unicode" w:hAnsi="Lucida Sans Unicode" w:cs="Lucida Sans Unicode"/>
          <w:bCs/>
          <w:sz w:val="20"/>
          <w:szCs w:val="20"/>
        </w:rPr>
        <w:t xml:space="preserve">. </w:t>
      </w:r>
      <w:r w:rsidRPr="009C4FFC">
        <w:rPr>
          <w:rFonts w:ascii="Lucida Sans Unicode" w:hAnsi="Lucida Sans Unicode" w:cs="Lucida Sans Unicode"/>
          <w:kern w:val="2"/>
          <w:sz w:val="20"/>
          <w:szCs w:val="20"/>
          <w14:ligatures w14:val="standardContextual"/>
        </w:rPr>
        <w:t xml:space="preserve"> De conformidad con lo dispuesto en el artículo 51 del Reglamento de Sesiones del Instituto Electoral y de </w:t>
      </w:r>
      <w:r w:rsidRPr="009C4FFC">
        <w:rPr>
          <w:rFonts w:ascii="Lucida Sans Unicode" w:hAnsi="Lucida Sans Unicode" w:cs="Lucida Sans Unicode"/>
          <w:kern w:val="2"/>
          <w:sz w:val="20"/>
          <w:szCs w:val="20"/>
          <w14:ligatures w14:val="standardContextual"/>
        </w:rPr>
        <w:lastRenderedPageBreak/>
        <w:t xml:space="preserve">Participación Ciudadana del Estado de Jalisco, deberá de notificarse el presente acuerdo a </w:t>
      </w:r>
      <w:r w:rsidR="19C0D9F2" w:rsidRPr="009C4FFC">
        <w:rPr>
          <w:rFonts w:ascii="Lucida Sans Unicode" w:hAnsi="Lucida Sans Unicode" w:cs="Lucida Sans Unicode"/>
          <w:kern w:val="2"/>
          <w:sz w:val="20"/>
          <w:szCs w:val="20"/>
          <w14:ligatures w14:val="standardContextual"/>
        </w:rPr>
        <w:t>las personas integrantes del Consejo General</w:t>
      </w:r>
      <w:r w:rsidRPr="009C4FFC">
        <w:rPr>
          <w:rFonts w:ascii="Lucida Sans Unicode" w:hAnsi="Lucida Sans Unicode" w:cs="Lucida Sans Unicode"/>
          <w:kern w:val="2"/>
          <w:sz w:val="20"/>
          <w:szCs w:val="20"/>
          <w14:ligatures w14:val="standardContextual"/>
        </w:rPr>
        <w:t xml:space="preserve">, en términos de dicha disposición reglamentaria. </w:t>
      </w:r>
    </w:p>
    <w:p w14:paraId="4EFA5115" w14:textId="77777777" w:rsidR="006A3E13" w:rsidRPr="009C4FFC" w:rsidRDefault="006A3E13" w:rsidP="006A3E13">
      <w:pPr>
        <w:spacing w:after="0" w:line="276" w:lineRule="auto"/>
        <w:jc w:val="both"/>
        <w:rPr>
          <w:rFonts w:ascii="Lucida Sans Unicode" w:hAnsi="Lucida Sans Unicode" w:cs="Lucida Sans Unicode"/>
          <w:kern w:val="2"/>
          <w:sz w:val="20"/>
          <w:szCs w:val="20"/>
          <w14:ligatures w14:val="standardContextual"/>
        </w:rPr>
      </w:pPr>
    </w:p>
    <w:p w14:paraId="4A0F4D25" w14:textId="14586977" w:rsidR="006A3E13" w:rsidRPr="009C4FFC" w:rsidRDefault="0E64A727" w:rsidP="006A3E13">
      <w:pPr>
        <w:spacing w:after="0" w:line="276" w:lineRule="auto"/>
        <w:jc w:val="both"/>
        <w:rPr>
          <w:rFonts w:ascii="Lucida Sans Unicode" w:hAnsi="Lucida Sans Unicode" w:cs="Lucida Sans Unicode"/>
          <w:kern w:val="2"/>
          <w:sz w:val="20"/>
          <w:szCs w:val="20"/>
          <w14:ligatures w14:val="standardContextual"/>
        </w:rPr>
      </w:pPr>
      <w:r w:rsidRPr="009C4FFC">
        <w:rPr>
          <w:rFonts w:ascii="Lucida Sans Unicode" w:hAnsi="Lucida Sans Unicode" w:cs="Lucida Sans Unicode"/>
          <w:kern w:val="2"/>
          <w:sz w:val="20"/>
          <w:szCs w:val="20"/>
          <w14:ligatures w14:val="standardContextual"/>
        </w:rPr>
        <w:t>De igual forma</w:t>
      </w:r>
      <w:r w:rsidR="1893F104" w:rsidRPr="009C4FFC">
        <w:rPr>
          <w:rFonts w:ascii="Lucida Sans Unicode" w:hAnsi="Lucida Sans Unicode" w:cs="Lucida Sans Unicode"/>
          <w:kern w:val="2"/>
          <w:sz w:val="20"/>
          <w:szCs w:val="20"/>
          <w14:ligatures w14:val="standardContextual"/>
        </w:rPr>
        <w:t xml:space="preserve">, deberá publicarse en el Periódico Oficial “El Estado de Jalisco”, así como en la página oficial de internet de este Instituto Electoral, de conformidad </w:t>
      </w:r>
      <w:r w:rsidR="1893F104" w:rsidRPr="009C4FFC">
        <w:rPr>
          <w:rFonts w:ascii="Lucida Sans Unicode" w:hAnsi="Lucida Sans Unicode" w:cs="Lucida Sans Unicode"/>
          <w:kern w:val="2"/>
          <w:sz w:val="20"/>
          <w:szCs w:val="20"/>
          <w:lang w:val="es-ES"/>
          <w14:ligatures w14:val="standardContextual"/>
        </w:rPr>
        <w:t xml:space="preserve">con lo previsto en </w:t>
      </w:r>
      <w:r w:rsidR="1893F104" w:rsidRPr="009C4FFC">
        <w:rPr>
          <w:rFonts w:ascii="Lucida Sans Unicode" w:hAnsi="Lucida Sans Unicode" w:cs="Lucida Sans Unicode"/>
          <w:kern w:val="2"/>
          <w:sz w:val="20"/>
          <w:szCs w:val="20"/>
          <w14:ligatures w14:val="standardContextual"/>
        </w:rPr>
        <w:t>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0E8C6FDD" w14:textId="77777777" w:rsidR="006A3E13" w:rsidRPr="009C4FFC" w:rsidRDefault="006A3E13" w:rsidP="006A3E13">
      <w:pPr>
        <w:spacing w:after="0" w:line="276" w:lineRule="auto"/>
        <w:jc w:val="both"/>
        <w:rPr>
          <w:rFonts w:ascii="Lucida Sans Unicode" w:eastAsia="Trebuchet MS" w:hAnsi="Lucida Sans Unicode" w:cs="Lucida Sans Unicode"/>
          <w:sz w:val="20"/>
          <w:szCs w:val="20"/>
          <w:lang w:val="es-419"/>
        </w:rPr>
      </w:pPr>
    </w:p>
    <w:bookmarkEnd w:id="0"/>
    <w:p w14:paraId="5483D422" w14:textId="4D96C40E" w:rsidR="001D3B61" w:rsidRPr="009C4FFC" w:rsidRDefault="00541334" w:rsidP="006A3E13">
      <w:pPr>
        <w:spacing w:after="0" w:line="276" w:lineRule="auto"/>
        <w:jc w:val="both"/>
        <w:rPr>
          <w:rFonts w:ascii="Lucida Sans Unicode" w:hAnsi="Lucida Sans Unicode" w:cs="Lucida Sans Unicode"/>
          <w:sz w:val="20"/>
          <w:szCs w:val="20"/>
        </w:rPr>
      </w:pPr>
      <w:r w:rsidRPr="009C4FFC">
        <w:rPr>
          <w:rFonts w:ascii="Lucida Sans Unicode" w:hAnsi="Lucida Sans Unicode" w:cs="Lucida Sans Unicode"/>
          <w:sz w:val="20"/>
          <w:szCs w:val="20"/>
        </w:rPr>
        <w:t>Por lo anteriormente fundado y motivado, con base en las consideraciones precedentes</w:t>
      </w:r>
      <w:r w:rsidR="0027642A" w:rsidRPr="009C4FFC">
        <w:rPr>
          <w:rFonts w:ascii="Lucida Sans Unicode" w:hAnsi="Lucida Sans Unicode" w:cs="Lucida Sans Unicode"/>
          <w:sz w:val="20"/>
          <w:szCs w:val="20"/>
        </w:rPr>
        <w:t>,</w:t>
      </w:r>
      <w:r w:rsidRPr="009C4FFC">
        <w:rPr>
          <w:rFonts w:ascii="Lucida Sans Unicode" w:hAnsi="Lucida Sans Unicode" w:cs="Lucida Sans Unicode"/>
          <w:sz w:val="20"/>
          <w:szCs w:val="20"/>
        </w:rPr>
        <w:t xml:space="preserve"> </w:t>
      </w:r>
      <w:r w:rsidRPr="009C4FFC">
        <w:rPr>
          <w:rFonts w:ascii="Lucida Sans Unicode" w:hAnsi="Lucida Sans Unicode" w:cs="Lucida Sans Unicode"/>
          <w:kern w:val="2"/>
          <w:sz w:val="20"/>
          <w:szCs w:val="20"/>
        </w:rPr>
        <w:t xml:space="preserve">se </w:t>
      </w:r>
      <w:r w:rsidRPr="009C4FFC">
        <w:rPr>
          <w:rFonts w:ascii="Lucida Sans Unicode" w:hAnsi="Lucida Sans Unicode" w:cs="Lucida Sans Unicode"/>
          <w:sz w:val="20"/>
          <w:szCs w:val="20"/>
        </w:rPr>
        <w:t>proponen los siguientes puntos de</w:t>
      </w:r>
    </w:p>
    <w:p w14:paraId="27AFCEC9" w14:textId="77777777" w:rsidR="00D35AED" w:rsidRPr="009C4FFC" w:rsidRDefault="00D35AED" w:rsidP="00326A5A">
      <w:pPr>
        <w:spacing w:after="0" w:line="276" w:lineRule="auto"/>
        <w:jc w:val="both"/>
        <w:rPr>
          <w:rFonts w:ascii="Lucida Sans Unicode" w:hAnsi="Lucida Sans Unicode" w:cs="Lucida Sans Unicode"/>
          <w:b/>
          <w:sz w:val="20"/>
          <w:szCs w:val="20"/>
        </w:rPr>
      </w:pPr>
    </w:p>
    <w:p w14:paraId="778FF031" w14:textId="173C717E" w:rsidR="0091642B" w:rsidRPr="009C4FFC" w:rsidRDefault="0091642B" w:rsidP="00326A5A">
      <w:pPr>
        <w:spacing w:after="0" w:line="276" w:lineRule="auto"/>
        <w:jc w:val="center"/>
        <w:rPr>
          <w:rFonts w:ascii="Lucida Sans Unicode" w:hAnsi="Lucida Sans Unicode" w:cs="Lucida Sans Unicode"/>
          <w:b/>
          <w:sz w:val="20"/>
          <w:szCs w:val="20"/>
          <w:lang w:val="pt-PT"/>
        </w:rPr>
      </w:pPr>
      <w:r w:rsidRPr="009C4FFC">
        <w:rPr>
          <w:rFonts w:ascii="Lucida Sans Unicode" w:hAnsi="Lucida Sans Unicode" w:cs="Lucida Sans Unicode"/>
          <w:b/>
          <w:sz w:val="20"/>
          <w:szCs w:val="20"/>
          <w:lang w:val="pt-PT"/>
        </w:rPr>
        <w:t>A C U E R D O</w:t>
      </w:r>
      <w:r w:rsidR="0027642A" w:rsidRPr="009C4FFC">
        <w:rPr>
          <w:rFonts w:ascii="Lucida Sans Unicode" w:hAnsi="Lucida Sans Unicode" w:cs="Lucida Sans Unicode"/>
          <w:b/>
          <w:sz w:val="20"/>
          <w:szCs w:val="20"/>
          <w:lang w:val="pt-PT"/>
        </w:rPr>
        <w:t>:</w:t>
      </w:r>
    </w:p>
    <w:p w14:paraId="1E9CCCB0" w14:textId="77777777" w:rsidR="00D35AED" w:rsidRPr="009C4FFC" w:rsidRDefault="00D35AED" w:rsidP="00494706">
      <w:pPr>
        <w:pStyle w:val="Sinespaciado"/>
        <w:spacing w:line="276" w:lineRule="auto"/>
        <w:jc w:val="both"/>
        <w:rPr>
          <w:rFonts w:ascii="Lucida Sans Unicode" w:hAnsi="Lucida Sans Unicode" w:cs="Lucida Sans Unicode"/>
          <w:sz w:val="20"/>
          <w:szCs w:val="20"/>
          <w:lang w:val="pt-PT"/>
        </w:rPr>
      </w:pPr>
    </w:p>
    <w:p w14:paraId="57477FAF" w14:textId="08879437" w:rsidR="00161EC7" w:rsidRPr="009C4FFC" w:rsidRDefault="00D75EB9" w:rsidP="00494706">
      <w:pPr>
        <w:pStyle w:val="Sinespaciado"/>
        <w:spacing w:line="276" w:lineRule="auto"/>
        <w:jc w:val="both"/>
        <w:rPr>
          <w:rFonts w:ascii="Lucida Sans Unicode" w:hAnsi="Lucida Sans Unicode" w:cs="Lucida Sans Unicode"/>
          <w:sz w:val="20"/>
          <w:szCs w:val="20"/>
        </w:rPr>
      </w:pPr>
      <w:r w:rsidRPr="009C4FFC">
        <w:rPr>
          <w:rFonts w:ascii="Lucida Sans Unicode" w:hAnsi="Lucida Sans Unicode" w:cs="Lucida Sans Unicode"/>
          <w:b/>
          <w:bCs/>
          <w:sz w:val="20"/>
          <w:szCs w:val="20"/>
          <w:lang w:val="pt-PT"/>
        </w:rPr>
        <w:t>PRIMERO</w:t>
      </w:r>
      <w:r w:rsidRPr="009C4FFC">
        <w:rPr>
          <w:rFonts w:ascii="Lucida Sans Unicode" w:hAnsi="Lucida Sans Unicode" w:cs="Lucida Sans Unicode"/>
          <w:sz w:val="20"/>
          <w:szCs w:val="20"/>
          <w:lang w:val="pt-PT"/>
        </w:rPr>
        <w:t>.</w:t>
      </w:r>
      <w:r w:rsidR="0091642B" w:rsidRPr="009C4FFC">
        <w:rPr>
          <w:rFonts w:ascii="Lucida Sans Unicode" w:hAnsi="Lucida Sans Unicode" w:cs="Lucida Sans Unicode"/>
          <w:sz w:val="20"/>
          <w:szCs w:val="20"/>
          <w:lang w:val="pt-PT"/>
        </w:rPr>
        <w:t xml:space="preserve"> </w:t>
      </w:r>
      <w:r w:rsidR="0091642B" w:rsidRPr="009C4FFC">
        <w:rPr>
          <w:rFonts w:ascii="Lucida Sans Unicode" w:hAnsi="Lucida Sans Unicode" w:cs="Lucida Sans Unicode"/>
          <w:sz w:val="20"/>
          <w:szCs w:val="20"/>
        </w:rPr>
        <w:t>Se aprueba el calendario de sesiones ordinarias del Consejo General de</w:t>
      </w:r>
      <w:r w:rsidR="0027642A" w:rsidRPr="009C4FFC">
        <w:rPr>
          <w:rFonts w:ascii="Lucida Sans Unicode" w:hAnsi="Lucida Sans Unicode" w:cs="Lucida Sans Unicode"/>
          <w:sz w:val="20"/>
          <w:szCs w:val="20"/>
        </w:rPr>
        <w:t>l</w:t>
      </w:r>
      <w:r w:rsidR="0091642B" w:rsidRPr="009C4FFC">
        <w:rPr>
          <w:rFonts w:ascii="Lucida Sans Unicode" w:hAnsi="Lucida Sans Unicode" w:cs="Lucida Sans Unicode"/>
          <w:sz w:val="20"/>
          <w:szCs w:val="20"/>
        </w:rPr>
        <w:t xml:space="preserve"> Instituto </w:t>
      </w:r>
      <w:r w:rsidR="0027642A" w:rsidRPr="009C4FFC">
        <w:rPr>
          <w:rFonts w:ascii="Lucida Sans Unicode" w:hAnsi="Lucida Sans Unicode" w:cs="Lucida Sans Unicode"/>
          <w:sz w:val="20"/>
          <w:szCs w:val="20"/>
        </w:rPr>
        <w:t xml:space="preserve">Electoral y de Participación Ciudadana del Estado de Jalisco, </w:t>
      </w:r>
      <w:r w:rsidR="0091642B" w:rsidRPr="009C4FFC">
        <w:rPr>
          <w:rFonts w:ascii="Lucida Sans Unicode" w:hAnsi="Lucida Sans Unicode" w:cs="Lucida Sans Unicode"/>
          <w:sz w:val="20"/>
          <w:szCs w:val="20"/>
        </w:rPr>
        <w:t>para el año dos mil v</w:t>
      </w:r>
      <w:r w:rsidR="006A3E13" w:rsidRPr="009C4FFC">
        <w:rPr>
          <w:rFonts w:ascii="Lucida Sans Unicode" w:hAnsi="Lucida Sans Unicode" w:cs="Lucida Sans Unicode"/>
          <w:sz w:val="20"/>
          <w:szCs w:val="20"/>
        </w:rPr>
        <w:t>eintic</w:t>
      </w:r>
      <w:r w:rsidR="0047031A" w:rsidRPr="009C4FFC">
        <w:rPr>
          <w:rFonts w:ascii="Lucida Sans Unicode" w:hAnsi="Lucida Sans Unicode" w:cs="Lucida Sans Unicode"/>
          <w:sz w:val="20"/>
          <w:szCs w:val="20"/>
        </w:rPr>
        <w:t>inco</w:t>
      </w:r>
      <w:r w:rsidR="0091642B" w:rsidRPr="009C4FFC">
        <w:rPr>
          <w:rFonts w:ascii="Lucida Sans Unicode" w:hAnsi="Lucida Sans Unicode" w:cs="Lucida Sans Unicode"/>
          <w:sz w:val="20"/>
          <w:szCs w:val="20"/>
        </w:rPr>
        <w:t>, en términos del considerando</w:t>
      </w:r>
      <w:r w:rsidR="0091642B" w:rsidRPr="009C4FFC">
        <w:rPr>
          <w:rFonts w:ascii="Lucida Sans Unicode" w:hAnsi="Lucida Sans Unicode" w:cs="Lucida Sans Unicode"/>
          <w:b/>
          <w:sz w:val="20"/>
          <w:szCs w:val="20"/>
        </w:rPr>
        <w:t xml:space="preserve"> V</w:t>
      </w:r>
      <w:r w:rsidR="0091642B" w:rsidRPr="009C4FFC">
        <w:rPr>
          <w:rFonts w:ascii="Lucida Sans Unicode" w:hAnsi="Lucida Sans Unicode" w:cs="Lucida Sans Unicode"/>
          <w:sz w:val="20"/>
          <w:szCs w:val="20"/>
        </w:rPr>
        <w:t>.</w:t>
      </w:r>
    </w:p>
    <w:p w14:paraId="5C0272D9" w14:textId="77777777" w:rsidR="00494706" w:rsidRPr="009C4FFC" w:rsidRDefault="00494706" w:rsidP="00494706">
      <w:pPr>
        <w:pStyle w:val="Sinespaciado"/>
        <w:spacing w:line="276" w:lineRule="auto"/>
        <w:jc w:val="both"/>
        <w:rPr>
          <w:rFonts w:ascii="Lucida Sans Unicode" w:hAnsi="Lucida Sans Unicode" w:cs="Lucida Sans Unicode"/>
          <w:sz w:val="20"/>
          <w:szCs w:val="20"/>
        </w:rPr>
      </w:pPr>
    </w:p>
    <w:p w14:paraId="37E251FE" w14:textId="15B0FCC2" w:rsidR="0091642B" w:rsidRPr="009C4FFC" w:rsidRDefault="00D75EB9" w:rsidP="00494706">
      <w:pPr>
        <w:pStyle w:val="Sinespaciado"/>
        <w:spacing w:line="276" w:lineRule="auto"/>
        <w:jc w:val="both"/>
        <w:rPr>
          <w:rFonts w:ascii="Lucida Sans Unicode" w:hAnsi="Lucida Sans Unicode" w:cs="Lucida Sans Unicode"/>
          <w:sz w:val="20"/>
          <w:szCs w:val="20"/>
        </w:rPr>
      </w:pPr>
      <w:r w:rsidRPr="009C4FFC">
        <w:rPr>
          <w:rFonts w:ascii="Lucida Sans Unicode" w:hAnsi="Lucida Sans Unicode" w:cs="Lucida Sans Unicode"/>
          <w:b/>
          <w:bCs/>
          <w:sz w:val="20"/>
          <w:szCs w:val="20"/>
        </w:rPr>
        <w:t>SEGUNDO</w:t>
      </w:r>
      <w:r w:rsidRPr="009C4FFC">
        <w:rPr>
          <w:rFonts w:ascii="Lucida Sans Unicode" w:hAnsi="Lucida Sans Unicode" w:cs="Lucida Sans Unicode"/>
          <w:sz w:val="20"/>
          <w:szCs w:val="20"/>
        </w:rPr>
        <w:t>.</w:t>
      </w:r>
      <w:r w:rsidR="0091642B" w:rsidRPr="009C4FFC">
        <w:rPr>
          <w:rFonts w:ascii="Lucida Sans Unicode" w:hAnsi="Lucida Sans Unicode" w:cs="Lucida Sans Unicode"/>
          <w:sz w:val="20"/>
          <w:szCs w:val="20"/>
        </w:rPr>
        <w:t xml:space="preserve"> Se autoriza que </w:t>
      </w:r>
      <w:r w:rsidR="00242FB5" w:rsidRPr="009C4FFC">
        <w:rPr>
          <w:rFonts w:ascii="Lucida Sans Unicode" w:hAnsi="Lucida Sans Unicode" w:cs="Lucida Sans Unicode"/>
          <w:sz w:val="20"/>
          <w:szCs w:val="20"/>
        </w:rPr>
        <w:t xml:space="preserve">la </w:t>
      </w:r>
      <w:r w:rsidR="006A3E13" w:rsidRPr="009C4FFC">
        <w:rPr>
          <w:rFonts w:ascii="Lucida Sans Unicode" w:hAnsi="Lucida Sans Unicode" w:cs="Lucida Sans Unicode"/>
          <w:sz w:val="20"/>
          <w:szCs w:val="20"/>
        </w:rPr>
        <w:t>c</w:t>
      </w:r>
      <w:r w:rsidR="00242FB5" w:rsidRPr="009C4FFC">
        <w:rPr>
          <w:rFonts w:ascii="Lucida Sans Unicode" w:hAnsi="Lucida Sans Unicode" w:cs="Lucida Sans Unicode"/>
          <w:sz w:val="20"/>
          <w:szCs w:val="20"/>
        </w:rPr>
        <w:t>onsejera presidenta</w:t>
      </w:r>
      <w:r w:rsidRPr="009C4FFC">
        <w:rPr>
          <w:rFonts w:ascii="Lucida Sans Unicode" w:hAnsi="Lucida Sans Unicode" w:cs="Lucida Sans Unicode"/>
          <w:sz w:val="20"/>
          <w:szCs w:val="20"/>
        </w:rPr>
        <w:t xml:space="preserve"> </w:t>
      </w:r>
      <w:r w:rsidR="0091642B" w:rsidRPr="009C4FFC">
        <w:rPr>
          <w:rFonts w:ascii="Lucida Sans Unicode" w:hAnsi="Lucida Sans Unicode" w:cs="Lucida Sans Unicode"/>
          <w:sz w:val="20"/>
          <w:szCs w:val="20"/>
        </w:rPr>
        <w:t>de este Instituto</w:t>
      </w:r>
      <w:r w:rsidRPr="009C4FFC">
        <w:rPr>
          <w:rFonts w:ascii="Lucida Sans Unicode" w:hAnsi="Lucida Sans Unicode" w:cs="Lucida Sans Unicode"/>
          <w:sz w:val="20"/>
          <w:szCs w:val="20"/>
        </w:rPr>
        <w:t>,</w:t>
      </w:r>
      <w:r w:rsidR="0091642B" w:rsidRPr="009C4FFC">
        <w:rPr>
          <w:rFonts w:ascii="Lucida Sans Unicode" w:hAnsi="Lucida Sans Unicode" w:cs="Lucida Sans Unicode"/>
          <w:sz w:val="20"/>
          <w:szCs w:val="20"/>
        </w:rPr>
        <w:t xml:space="preserve"> </w:t>
      </w:r>
      <w:r w:rsidR="0085027E" w:rsidRPr="009C4FFC">
        <w:rPr>
          <w:rFonts w:ascii="Lucida Sans Unicode" w:hAnsi="Lucida Sans Unicode" w:cs="Lucida Sans Unicode"/>
          <w:sz w:val="20"/>
          <w:szCs w:val="20"/>
        </w:rPr>
        <w:t xml:space="preserve">pueda </w:t>
      </w:r>
      <w:r w:rsidR="0091642B" w:rsidRPr="009C4FFC">
        <w:rPr>
          <w:rFonts w:ascii="Lucida Sans Unicode" w:hAnsi="Lucida Sans Unicode" w:cs="Lucida Sans Unicode"/>
          <w:sz w:val="20"/>
          <w:szCs w:val="20"/>
        </w:rPr>
        <w:t>reali</w:t>
      </w:r>
      <w:r w:rsidR="0085027E" w:rsidRPr="009C4FFC">
        <w:rPr>
          <w:rFonts w:ascii="Lucida Sans Unicode" w:hAnsi="Lucida Sans Unicode" w:cs="Lucida Sans Unicode"/>
          <w:sz w:val="20"/>
          <w:szCs w:val="20"/>
        </w:rPr>
        <w:t>zar</w:t>
      </w:r>
      <w:r w:rsidR="0091642B" w:rsidRPr="009C4FFC">
        <w:rPr>
          <w:rFonts w:ascii="Lucida Sans Unicode" w:hAnsi="Lucida Sans Unicode" w:cs="Lucida Sans Unicode"/>
          <w:sz w:val="20"/>
          <w:szCs w:val="20"/>
        </w:rPr>
        <w:t xml:space="preserve"> modificaciones al calendario de sesiones ordinarias del Consejo General para el año dos mil veinti</w:t>
      </w:r>
      <w:r w:rsidR="006A3E13" w:rsidRPr="009C4FFC">
        <w:rPr>
          <w:rFonts w:ascii="Lucida Sans Unicode" w:hAnsi="Lucida Sans Unicode" w:cs="Lucida Sans Unicode"/>
          <w:sz w:val="20"/>
          <w:szCs w:val="20"/>
        </w:rPr>
        <w:t>c</w:t>
      </w:r>
      <w:r w:rsidR="0047031A" w:rsidRPr="009C4FFC">
        <w:rPr>
          <w:rFonts w:ascii="Lucida Sans Unicode" w:hAnsi="Lucida Sans Unicode" w:cs="Lucida Sans Unicode"/>
          <w:sz w:val="20"/>
          <w:szCs w:val="20"/>
        </w:rPr>
        <w:t>inco</w:t>
      </w:r>
      <w:r w:rsidR="0091642B" w:rsidRPr="009C4FFC">
        <w:rPr>
          <w:rFonts w:ascii="Lucida Sans Unicode" w:hAnsi="Lucida Sans Unicode" w:cs="Lucida Sans Unicode"/>
          <w:sz w:val="20"/>
          <w:szCs w:val="20"/>
        </w:rPr>
        <w:t>, cuando exista causa o razón justificada para ello.</w:t>
      </w:r>
    </w:p>
    <w:p w14:paraId="553F397E" w14:textId="77777777" w:rsidR="00494706" w:rsidRPr="009C4FFC" w:rsidRDefault="00494706" w:rsidP="00494706">
      <w:pPr>
        <w:pStyle w:val="Sinespaciado"/>
        <w:spacing w:line="276" w:lineRule="auto"/>
        <w:jc w:val="both"/>
        <w:rPr>
          <w:rFonts w:ascii="Lucida Sans Unicode" w:hAnsi="Lucida Sans Unicode" w:cs="Lucida Sans Unicode"/>
          <w:bCs/>
          <w:sz w:val="20"/>
          <w:szCs w:val="20"/>
        </w:rPr>
      </w:pPr>
    </w:p>
    <w:p w14:paraId="6FF04F08" w14:textId="7EDF3D4A" w:rsidR="00D75EB9" w:rsidRPr="009C4FFC" w:rsidRDefault="00D75EB9" w:rsidP="00494706">
      <w:pPr>
        <w:pStyle w:val="Sinespaciado"/>
        <w:spacing w:line="276" w:lineRule="auto"/>
        <w:jc w:val="both"/>
        <w:rPr>
          <w:rFonts w:ascii="Lucida Sans Unicode" w:hAnsi="Lucida Sans Unicode" w:cs="Lucida Sans Unicode"/>
          <w:sz w:val="20"/>
          <w:szCs w:val="20"/>
        </w:rPr>
      </w:pPr>
      <w:r w:rsidRPr="009C4FFC">
        <w:rPr>
          <w:rFonts w:ascii="Lucida Sans Unicode" w:hAnsi="Lucida Sans Unicode" w:cs="Lucida Sans Unicode"/>
          <w:b/>
          <w:sz w:val="20"/>
          <w:szCs w:val="20"/>
        </w:rPr>
        <w:t>TERCERO</w:t>
      </w:r>
      <w:r w:rsidRPr="009C4FFC">
        <w:rPr>
          <w:rFonts w:ascii="Lucida Sans Unicode" w:hAnsi="Lucida Sans Unicode" w:cs="Lucida Sans Unicode"/>
          <w:bCs/>
          <w:sz w:val="20"/>
          <w:szCs w:val="20"/>
        </w:rPr>
        <w:t>.</w:t>
      </w:r>
      <w:r w:rsidRPr="009C4FFC">
        <w:rPr>
          <w:rFonts w:ascii="Lucida Sans Unicode" w:hAnsi="Lucida Sans Unicode" w:cs="Lucida Sans Unicode"/>
          <w:sz w:val="20"/>
          <w:szCs w:val="20"/>
        </w:rPr>
        <w:t xml:space="preserve"> </w:t>
      </w:r>
      <w:r w:rsidR="006A3E13" w:rsidRPr="009C4FFC">
        <w:rPr>
          <w:rFonts w:ascii="Lucida Sans Unicode" w:eastAsia="Times New Roman" w:hAnsi="Lucida Sans Unicode" w:cs="Lucida Sans Unicode"/>
          <w:sz w:val="20"/>
          <w:szCs w:val="20"/>
        </w:rPr>
        <w:t>Comuníquese el presente acuerdo al Instituto Nacional Electoral, a través del Sistema de Vinculación con los Organismos Públicos Locales Electorales, para los efectos correspondientes.</w:t>
      </w:r>
    </w:p>
    <w:p w14:paraId="4D0695A4" w14:textId="77777777" w:rsidR="00494706" w:rsidRPr="009C4FFC" w:rsidRDefault="00494706" w:rsidP="00494706">
      <w:pPr>
        <w:pStyle w:val="Sinespaciado"/>
        <w:spacing w:line="276" w:lineRule="auto"/>
        <w:jc w:val="both"/>
        <w:rPr>
          <w:rFonts w:ascii="Lucida Sans Unicode" w:hAnsi="Lucida Sans Unicode" w:cs="Lucida Sans Unicode"/>
          <w:sz w:val="20"/>
          <w:szCs w:val="20"/>
        </w:rPr>
      </w:pPr>
    </w:p>
    <w:p w14:paraId="5EC0BCB0" w14:textId="544DBB99" w:rsidR="00FE4578" w:rsidRPr="009C4FFC" w:rsidRDefault="00D75EB9" w:rsidP="00494706">
      <w:pPr>
        <w:pStyle w:val="Sinespaciado"/>
        <w:spacing w:line="276" w:lineRule="auto"/>
        <w:jc w:val="both"/>
        <w:rPr>
          <w:rFonts w:ascii="Lucida Sans Unicode" w:hAnsi="Lucida Sans Unicode" w:cs="Lucida Sans Unicode"/>
          <w:sz w:val="20"/>
          <w:szCs w:val="20"/>
        </w:rPr>
      </w:pPr>
      <w:r w:rsidRPr="009C4FFC">
        <w:rPr>
          <w:rFonts w:ascii="Lucida Sans Unicode" w:hAnsi="Lucida Sans Unicode" w:cs="Lucida Sans Unicode"/>
          <w:b/>
          <w:bCs/>
          <w:sz w:val="20"/>
          <w:szCs w:val="20"/>
        </w:rPr>
        <w:t>CUARTO</w:t>
      </w:r>
      <w:r w:rsidRPr="009C4FFC">
        <w:rPr>
          <w:rFonts w:ascii="Lucida Sans Unicode" w:hAnsi="Lucida Sans Unicode" w:cs="Lucida Sans Unicode"/>
          <w:sz w:val="20"/>
          <w:szCs w:val="20"/>
        </w:rPr>
        <w:t xml:space="preserve">. </w:t>
      </w:r>
      <w:r w:rsidR="00FE4578" w:rsidRPr="009C4FFC">
        <w:rPr>
          <w:rFonts w:ascii="Lucida Sans Unicode" w:hAnsi="Lucida Sans Unicode" w:cs="Lucida Sans Unicode"/>
          <w:bCs/>
          <w:sz w:val="20"/>
          <w:szCs w:val="20"/>
        </w:rPr>
        <w:t xml:space="preserve">Notifíquese a las personas integrantes del Consejo General, mediante correo electrónico registrado en este Instituto, en términos del considerando </w:t>
      </w:r>
      <w:r w:rsidR="00FE4578" w:rsidRPr="009C4FFC">
        <w:rPr>
          <w:rFonts w:ascii="Lucida Sans Unicode" w:hAnsi="Lucida Sans Unicode" w:cs="Lucida Sans Unicode"/>
          <w:b/>
          <w:sz w:val="20"/>
          <w:szCs w:val="20"/>
        </w:rPr>
        <w:t>VI.</w:t>
      </w:r>
    </w:p>
    <w:p w14:paraId="4173A10B" w14:textId="77777777" w:rsidR="00161EC7" w:rsidRPr="009C4FFC" w:rsidRDefault="00161EC7" w:rsidP="00494706">
      <w:pPr>
        <w:pStyle w:val="Sinespaciado"/>
        <w:spacing w:line="276" w:lineRule="auto"/>
        <w:jc w:val="both"/>
        <w:rPr>
          <w:rFonts w:ascii="Lucida Sans Unicode" w:hAnsi="Lucida Sans Unicode" w:cs="Lucida Sans Unicode"/>
          <w:sz w:val="20"/>
          <w:szCs w:val="20"/>
        </w:rPr>
      </w:pPr>
    </w:p>
    <w:p w14:paraId="6EE27FB8" w14:textId="347789A0" w:rsidR="00FE4578" w:rsidRPr="009C4FFC" w:rsidRDefault="00FE4578" w:rsidP="00494706">
      <w:pPr>
        <w:pStyle w:val="Sinespaciado"/>
        <w:spacing w:line="276" w:lineRule="auto"/>
        <w:jc w:val="both"/>
        <w:rPr>
          <w:rFonts w:ascii="Lucida Sans Unicode" w:hAnsi="Lucida Sans Unicode" w:cs="Lucida Sans Unicode"/>
          <w:b/>
          <w:sz w:val="20"/>
          <w:szCs w:val="20"/>
        </w:rPr>
      </w:pPr>
      <w:r w:rsidRPr="009C4FFC">
        <w:rPr>
          <w:rFonts w:ascii="Lucida Sans Unicode" w:hAnsi="Lucida Sans Unicode" w:cs="Lucida Sans Unicode"/>
          <w:b/>
          <w:bCs/>
          <w:sz w:val="20"/>
          <w:szCs w:val="20"/>
        </w:rPr>
        <w:lastRenderedPageBreak/>
        <w:t>QUINTO</w:t>
      </w:r>
      <w:r w:rsidRPr="009C4FFC">
        <w:rPr>
          <w:rFonts w:ascii="Lucida Sans Unicode" w:hAnsi="Lucida Sans Unicode" w:cs="Lucida Sans Unicode"/>
          <w:sz w:val="20"/>
          <w:szCs w:val="20"/>
        </w:rPr>
        <w:t>. Publíquese en el Periódico Oficial "El Estado de Jalisco”, así como en la página oficial de internet de este organismo electoral, en datos abiertos</w:t>
      </w:r>
      <w:r w:rsidR="35BD9006" w:rsidRPr="009C4FFC">
        <w:rPr>
          <w:rFonts w:ascii="Lucida Sans Unicode" w:hAnsi="Lucida Sans Unicode" w:cs="Lucida Sans Unicode"/>
          <w:sz w:val="20"/>
          <w:szCs w:val="20"/>
        </w:rPr>
        <w:t>,</w:t>
      </w:r>
      <w:r w:rsidRPr="009C4FFC">
        <w:rPr>
          <w:rFonts w:ascii="Lucida Sans Unicode" w:hAnsi="Lucida Sans Unicode" w:cs="Lucida Sans Unicode"/>
          <w:sz w:val="20"/>
          <w:szCs w:val="20"/>
        </w:rPr>
        <w:t xml:space="preserve"> en términos del considerando </w:t>
      </w:r>
      <w:r w:rsidRPr="009C4FFC">
        <w:rPr>
          <w:rFonts w:ascii="Lucida Sans Unicode" w:hAnsi="Lucida Sans Unicode" w:cs="Lucida Sans Unicode"/>
          <w:b/>
          <w:sz w:val="20"/>
          <w:szCs w:val="20"/>
        </w:rPr>
        <w:t>VI.</w:t>
      </w:r>
    </w:p>
    <w:p w14:paraId="52DBFEA7" w14:textId="77777777" w:rsidR="00314CEB" w:rsidRPr="009C4FFC" w:rsidRDefault="00314CEB" w:rsidP="00494706">
      <w:pPr>
        <w:pStyle w:val="Sinespaciado"/>
        <w:spacing w:line="276" w:lineRule="auto"/>
        <w:jc w:val="both"/>
        <w:rPr>
          <w:rFonts w:ascii="Lucida Sans Unicode" w:hAnsi="Lucida Sans Unicode" w:cs="Lucida Sans Unicode"/>
          <w:sz w:val="20"/>
          <w:szCs w:val="20"/>
        </w:rPr>
      </w:pPr>
    </w:p>
    <w:p w14:paraId="5186F1CB" w14:textId="0BC422AE" w:rsidR="00CD1C75" w:rsidRPr="009C4FFC" w:rsidRDefault="00C74EB2" w:rsidP="00070918">
      <w:pPr>
        <w:pStyle w:val="Sinespaciado"/>
        <w:spacing w:line="276" w:lineRule="auto"/>
        <w:jc w:val="center"/>
        <w:rPr>
          <w:rFonts w:ascii="Lucida Sans Unicode" w:hAnsi="Lucida Sans Unicode" w:cs="Lucida Sans Unicode"/>
          <w:b/>
          <w:bCs/>
          <w:kern w:val="18"/>
          <w:sz w:val="20"/>
          <w:szCs w:val="20"/>
        </w:rPr>
      </w:pPr>
      <w:r w:rsidRPr="009C4FFC">
        <w:rPr>
          <w:rFonts w:ascii="Lucida Sans Unicode" w:hAnsi="Lucida Sans Unicode" w:cs="Lucida Sans Unicode"/>
          <w:b/>
          <w:bCs/>
          <w:kern w:val="18"/>
          <w:sz w:val="20"/>
          <w:szCs w:val="20"/>
        </w:rPr>
        <w:t xml:space="preserve">Guadalajara, Jalisco; a </w:t>
      </w:r>
      <w:r w:rsidR="1E3CA64E" w:rsidRPr="009C4FFC">
        <w:rPr>
          <w:rFonts w:ascii="Lucida Sans Unicode" w:hAnsi="Lucida Sans Unicode" w:cs="Lucida Sans Unicode"/>
          <w:b/>
          <w:sz w:val="20"/>
          <w:szCs w:val="20"/>
        </w:rPr>
        <w:t>18</w:t>
      </w:r>
      <w:r w:rsidR="00E80A50" w:rsidRPr="009C4FFC">
        <w:rPr>
          <w:rFonts w:ascii="Lucida Sans Unicode" w:hAnsi="Lucida Sans Unicode" w:cs="Lucida Sans Unicode"/>
          <w:b/>
          <w:bCs/>
          <w:kern w:val="18"/>
          <w:sz w:val="20"/>
          <w:szCs w:val="20"/>
        </w:rPr>
        <w:t xml:space="preserve"> de </w:t>
      </w:r>
      <w:r w:rsidR="00892F22" w:rsidRPr="009C4FFC">
        <w:rPr>
          <w:rFonts w:ascii="Lucida Sans Unicode" w:hAnsi="Lucida Sans Unicode" w:cs="Lucida Sans Unicode"/>
          <w:b/>
          <w:bCs/>
          <w:kern w:val="18"/>
          <w:sz w:val="20"/>
          <w:szCs w:val="20"/>
        </w:rPr>
        <w:t>diciembre</w:t>
      </w:r>
      <w:r w:rsidR="00E80A50" w:rsidRPr="009C4FFC">
        <w:rPr>
          <w:rFonts w:ascii="Lucida Sans Unicode" w:hAnsi="Lucida Sans Unicode" w:cs="Lucida Sans Unicode"/>
          <w:b/>
          <w:bCs/>
          <w:kern w:val="18"/>
          <w:sz w:val="20"/>
          <w:szCs w:val="20"/>
        </w:rPr>
        <w:t xml:space="preserve"> de 202</w:t>
      </w:r>
      <w:r w:rsidR="0047031A" w:rsidRPr="009C4FFC">
        <w:rPr>
          <w:rFonts w:ascii="Lucida Sans Unicode" w:hAnsi="Lucida Sans Unicode" w:cs="Lucida Sans Unicode"/>
          <w:b/>
          <w:bCs/>
          <w:kern w:val="18"/>
          <w:sz w:val="20"/>
          <w:szCs w:val="20"/>
        </w:rPr>
        <w:t>4</w:t>
      </w:r>
    </w:p>
    <w:p w14:paraId="4CD52391" w14:textId="5B1F35D0" w:rsidR="00CD1C75" w:rsidRPr="009C4FFC" w:rsidRDefault="37123305" w:rsidP="00AE7A6F">
      <w:pPr>
        <w:pStyle w:val="Sinespaciado"/>
        <w:spacing w:line="276" w:lineRule="auto"/>
        <w:ind w:left="1134" w:firstLine="708"/>
        <w:jc w:val="both"/>
        <w:rPr>
          <w:rFonts w:ascii="Lucida Sans Unicode" w:hAnsi="Lucida Sans Unicode" w:cs="Lucida Sans Unicode"/>
          <w:b/>
          <w:i/>
        </w:rPr>
      </w:pPr>
      <w:r w:rsidRPr="009C4FFC">
        <w:rPr>
          <w:rFonts w:ascii="Lucida Sans Unicode" w:hAnsi="Lucida Sans Unicode" w:cs="Lucida Sans Unicode"/>
          <w:b/>
          <w:i/>
        </w:rPr>
        <w:t>“30 años de democracia en Jalisco 1994-2024"</w:t>
      </w:r>
    </w:p>
    <w:p w14:paraId="3EF607A9" w14:textId="4E702A21" w:rsidR="00CD1C75" w:rsidRPr="009C4FFC" w:rsidRDefault="00CD1C75" w:rsidP="00326A5A">
      <w:pPr>
        <w:pStyle w:val="Sinespaciado"/>
        <w:spacing w:line="276" w:lineRule="auto"/>
        <w:jc w:val="center"/>
        <w:rPr>
          <w:rFonts w:ascii="Lucida Sans Unicode" w:hAnsi="Lucida Sans Unicode" w:cs="Lucida Sans Unicode"/>
          <w:kern w:val="18"/>
        </w:rPr>
      </w:pPr>
    </w:p>
    <w:p w14:paraId="7F90A606" w14:textId="77777777" w:rsidR="00CD1C75" w:rsidRPr="009C4FFC" w:rsidRDefault="00CD1C75" w:rsidP="00326A5A">
      <w:pPr>
        <w:pStyle w:val="Sinespaciado"/>
        <w:spacing w:line="276" w:lineRule="auto"/>
        <w:jc w:val="center"/>
        <w:rPr>
          <w:rFonts w:ascii="Lucida Sans Unicode" w:hAnsi="Lucida Sans Unicode" w:cs="Lucida Sans Unicode"/>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CD1C75" w:rsidRPr="009C4FFC" w14:paraId="08DA75CA" w14:textId="77777777" w:rsidTr="52266828">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D1C75" w:rsidRPr="009C4FFC" w14:paraId="1F5C9839" w14:textId="77777777" w:rsidTr="52266828">
              <w:tc>
                <w:tcPr>
                  <w:tcW w:w="5070" w:type="dxa"/>
                  <w:shd w:val="clear" w:color="auto" w:fill="auto"/>
                </w:tcPr>
                <w:p w14:paraId="6B3E26E5" w14:textId="77777777" w:rsidR="00CD1C75" w:rsidRPr="009C4FFC" w:rsidRDefault="00CD1C75" w:rsidP="52266828">
                  <w:pPr>
                    <w:spacing w:after="0" w:line="276" w:lineRule="auto"/>
                    <w:jc w:val="center"/>
                    <w:rPr>
                      <w:rFonts w:ascii="Lucida Sans Unicode" w:hAnsi="Lucida Sans Unicode" w:cs="Lucida Sans Unicode"/>
                      <w:b/>
                      <w:bCs/>
                      <w:kern w:val="18"/>
                    </w:rPr>
                  </w:pPr>
                </w:p>
                <w:p w14:paraId="4A66FCA0" w14:textId="77777777" w:rsidR="00CD1C75" w:rsidRPr="009C4FFC" w:rsidRDefault="1F750467" w:rsidP="52266828">
                  <w:pPr>
                    <w:spacing w:after="0" w:line="276" w:lineRule="auto"/>
                    <w:jc w:val="center"/>
                    <w:rPr>
                      <w:rFonts w:ascii="Lucida Sans Unicode" w:hAnsi="Lucida Sans Unicode" w:cs="Lucida Sans Unicode"/>
                      <w:b/>
                      <w:bCs/>
                      <w:kern w:val="18"/>
                    </w:rPr>
                  </w:pPr>
                  <w:r w:rsidRPr="009C4FFC">
                    <w:rPr>
                      <w:rFonts w:ascii="Lucida Sans Unicode" w:hAnsi="Lucida Sans Unicode" w:cs="Lucida Sans Unicode"/>
                      <w:b/>
                      <w:bCs/>
                      <w:kern w:val="18"/>
                    </w:rPr>
                    <w:t>Mtra. Paula Ramírez Höhne</w:t>
                  </w:r>
                </w:p>
                <w:p w14:paraId="6BF67371" w14:textId="77777777" w:rsidR="00CD1C75" w:rsidRPr="009C4FFC" w:rsidRDefault="1F750467" w:rsidP="52266828">
                  <w:pPr>
                    <w:spacing w:after="0" w:line="276" w:lineRule="auto"/>
                    <w:jc w:val="center"/>
                    <w:rPr>
                      <w:rFonts w:ascii="Lucida Sans Unicode" w:hAnsi="Lucida Sans Unicode" w:cs="Lucida Sans Unicode"/>
                      <w:b/>
                      <w:bCs/>
                      <w:kern w:val="18"/>
                    </w:rPr>
                  </w:pPr>
                  <w:r w:rsidRPr="009C4FFC">
                    <w:rPr>
                      <w:rFonts w:ascii="Lucida Sans Unicode" w:hAnsi="Lucida Sans Unicode" w:cs="Lucida Sans Unicode"/>
                      <w:b/>
                      <w:bCs/>
                      <w:kern w:val="18"/>
                    </w:rPr>
                    <w:t>La consejera presidenta</w:t>
                  </w:r>
                </w:p>
              </w:tc>
              <w:tc>
                <w:tcPr>
                  <w:tcW w:w="5137" w:type="dxa"/>
                  <w:shd w:val="clear" w:color="auto" w:fill="auto"/>
                </w:tcPr>
                <w:p w14:paraId="68B7B6C7" w14:textId="77777777" w:rsidR="00CD1C75" w:rsidRPr="009C4FFC" w:rsidRDefault="00CD1C75" w:rsidP="52266828">
                  <w:pPr>
                    <w:spacing w:after="0" w:line="276" w:lineRule="auto"/>
                    <w:jc w:val="center"/>
                    <w:rPr>
                      <w:rFonts w:ascii="Lucida Sans Unicode" w:hAnsi="Lucida Sans Unicode" w:cs="Lucida Sans Unicode"/>
                      <w:b/>
                      <w:bCs/>
                      <w:kern w:val="18"/>
                    </w:rPr>
                  </w:pPr>
                </w:p>
                <w:p w14:paraId="6AEBCC87" w14:textId="77777777" w:rsidR="00CD1C75" w:rsidRPr="009C4FFC" w:rsidRDefault="1F750467" w:rsidP="52266828">
                  <w:pPr>
                    <w:spacing w:after="0" w:line="276" w:lineRule="auto"/>
                    <w:jc w:val="center"/>
                    <w:rPr>
                      <w:rFonts w:ascii="Lucida Sans Unicode" w:hAnsi="Lucida Sans Unicode" w:cs="Lucida Sans Unicode"/>
                      <w:b/>
                      <w:bCs/>
                      <w:kern w:val="18"/>
                    </w:rPr>
                  </w:pPr>
                  <w:r w:rsidRPr="009C4FFC">
                    <w:rPr>
                      <w:rFonts w:ascii="Lucida Sans Unicode" w:hAnsi="Lucida Sans Unicode" w:cs="Lucida Sans Unicode"/>
                      <w:b/>
                      <w:bCs/>
                      <w:kern w:val="18"/>
                    </w:rPr>
                    <w:t>Mtro. Christian Flores Garza</w:t>
                  </w:r>
                </w:p>
                <w:p w14:paraId="731247E2" w14:textId="77777777" w:rsidR="00CD1C75" w:rsidRPr="009C4FFC" w:rsidRDefault="1F750467" w:rsidP="52266828">
                  <w:pPr>
                    <w:spacing w:after="0" w:line="276" w:lineRule="auto"/>
                    <w:jc w:val="center"/>
                    <w:rPr>
                      <w:rFonts w:ascii="Lucida Sans Unicode" w:hAnsi="Lucida Sans Unicode" w:cs="Lucida Sans Unicode"/>
                      <w:b/>
                      <w:bCs/>
                      <w:kern w:val="18"/>
                    </w:rPr>
                  </w:pPr>
                  <w:r w:rsidRPr="009C4FFC">
                    <w:rPr>
                      <w:rFonts w:ascii="Lucida Sans Unicode" w:hAnsi="Lucida Sans Unicode" w:cs="Lucida Sans Unicode"/>
                      <w:b/>
                      <w:bCs/>
                      <w:kern w:val="18"/>
                    </w:rPr>
                    <w:t>El secretario ejecutivo</w:t>
                  </w:r>
                </w:p>
              </w:tc>
            </w:tr>
          </w:tbl>
          <w:p w14:paraId="3E488492" w14:textId="7CA5B86A" w:rsidR="00CD1C75" w:rsidRPr="009C4FFC" w:rsidRDefault="00CD1C75" w:rsidP="52266828">
            <w:pPr>
              <w:spacing w:line="276" w:lineRule="auto"/>
              <w:jc w:val="center"/>
              <w:rPr>
                <w:rFonts w:ascii="Lucida Sans Unicode" w:hAnsi="Lucida Sans Unicode" w:cs="Lucida Sans Unicode"/>
                <w:b/>
                <w:bCs/>
                <w:kern w:val="18"/>
              </w:rPr>
            </w:pPr>
          </w:p>
        </w:tc>
        <w:tc>
          <w:tcPr>
            <w:tcW w:w="222" w:type="dxa"/>
            <w:shd w:val="clear" w:color="auto" w:fill="auto"/>
          </w:tcPr>
          <w:p w14:paraId="7F12A1E9" w14:textId="77777777" w:rsidR="00CD1C75" w:rsidRPr="009C4FFC" w:rsidRDefault="00CD1C75" w:rsidP="00326A5A">
            <w:pPr>
              <w:spacing w:line="276" w:lineRule="auto"/>
              <w:jc w:val="center"/>
              <w:rPr>
                <w:rFonts w:ascii="Lucida Sans Unicode" w:hAnsi="Lucida Sans Unicode" w:cs="Lucida Sans Unicode"/>
                <w:b/>
                <w:kern w:val="18"/>
              </w:rPr>
            </w:pPr>
          </w:p>
        </w:tc>
      </w:tr>
    </w:tbl>
    <w:p w14:paraId="3FE56986" w14:textId="77777777" w:rsidR="00CD1C75" w:rsidRPr="009C4FFC" w:rsidRDefault="00CD1C75" w:rsidP="00326A5A">
      <w:pPr>
        <w:spacing w:line="276" w:lineRule="auto"/>
        <w:jc w:val="both"/>
        <w:rPr>
          <w:rFonts w:ascii="Lucida Sans Unicode" w:hAnsi="Lucida Sans Unicode" w:cs="Lucida Sans Unicode"/>
          <w:b/>
        </w:rPr>
      </w:pPr>
    </w:p>
    <w:p w14:paraId="797FBF8E" w14:textId="77777777" w:rsidR="00314CEB" w:rsidRPr="009C4FFC" w:rsidRDefault="00314CEB" w:rsidP="00314CEB">
      <w:pPr>
        <w:spacing w:line="276" w:lineRule="auto"/>
        <w:jc w:val="both"/>
        <w:rPr>
          <w:rFonts w:ascii="Lucida Sans Unicode" w:eastAsia="Lucida Sans Unicode" w:hAnsi="Lucida Sans Unicode" w:cs="Lucida Sans Unicode"/>
          <w:sz w:val="14"/>
          <w:szCs w:val="14"/>
        </w:rPr>
      </w:pPr>
      <w:r w:rsidRPr="009C4FFC">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w:t>
      </w:r>
      <w:r w:rsidRPr="009C4FFC">
        <w:rPr>
          <w:rFonts w:ascii="Lucida Sans Unicode" w:eastAsia="Lucida Sans Unicode" w:hAnsi="Lucida Sans Unicode" w:cs="Lucida Sans Unicode"/>
          <w:sz w:val="14"/>
          <w:szCs w:val="14"/>
        </w:rPr>
        <w:t xml:space="preserve"> el </w:t>
      </w:r>
      <w:r w:rsidRPr="009C4FFC">
        <w:rPr>
          <w:rFonts w:ascii="Lucida Sans Unicode" w:eastAsia="MS Mincho" w:hAnsi="Lucida Sans Unicode" w:cs="Lucida Sans Unicode"/>
          <w:sz w:val="14"/>
          <w:szCs w:val="14"/>
        </w:rPr>
        <w:t xml:space="preserve">presente acuerdo se emitió en la </w:t>
      </w:r>
      <w:r w:rsidRPr="009C4FFC">
        <w:rPr>
          <w:rFonts w:ascii="Lucida Sans Unicode" w:eastAsia="MS Mincho" w:hAnsi="Lucida Sans Unicode" w:cs="Lucida Sans Unicode"/>
          <w:b/>
          <w:bCs/>
          <w:sz w:val="14"/>
          <w:szCs w:val="14"/>
        </w:rPr>
        <w:t xml:space="preserve">décima segunda sesión ordinaria </w:t>
      </w:r>
      <w:r w:rsidRPr="009C4FFC">
        <w:rPr>
          <w:rFonts w:ascii="Lucida Sans Unicode" w:eastAsia="MS Mincho" w:hAnsi="Lucida Sans Unicode" w:cs="Lucida Sans Unicode"/>
          <w:sz w:val="14"/>
          <w:szCs w:val="14"/>
        </w:rPr>
        <w:t xml:space="preserve">del Consejo General, celebrada el </w:t>
      </w:r>
      <w:r w:rsidRPr="009C4FFC">
        <w:rPr>
          <w:rFonts w:ascii="Lucida Sans Unicode" w:eastAsia="MS Mincho" w:hAnsi="Lucida Sans Unicode" w:cs="Lucida Sans Unicode"/>
          <w:b/>
          <w:bCs/>
          <w:sz w:val="14"/>
          <w:szCs w:val="14"/>
        </w:rPr>
        <w:t>18 de diciembre de 2024</w:t>
      </w:r>
      <w:r w:rsidRPr="009C4FFC">
        <w:rPr>
          <w:rFonts w:ascii="Lucida Sans Unicode" w:eastAsia="MS Mincho" w:hAnsi="Lucida Sans Unicode" w:cs="Lucida Sans Unicode"/>
          <w:sz w:val="14"/>
          <w:szCs w:val="14"/>
        </w:rPr>
        <w:t xml:space="preserve"> y fue aprobado por votación unánime </w:t>
      </w:r>
      <w:r w:rsidRPr="009C4FFC">
        <w:rPr>
          <w:rFonts w:ascii="Lucida Sans Unicode" w:eastAsia="Lucida Sans Unicode" w:hAnsi="Lucida Sans Unicode" w:cs="Lucida Sans Unicode"/>
          <w:sz w:val="14"/>
          <w:szCs w:val="14"/>
        </w:rPr>
        <w:t xml:space="preserve">de las personas consejeras electorales Carlos Javier Aguirre Arias, Melissa Amezcua Yépiz, Silvia Guadalupe Bustos Vásquez, </w:t>
      </w:r>
      <w:proofErr w:type="spellStart"/>
      <w:r w:rsidRPr="009C4FFC">
        <w:rPr>
          <w:rFonts w:ascii="Lucida Sans Unicode" w:eastAsia="Lucida Sans Unicode" w:hAnsi="Lucida Sans Unicode" w:cs="Lucida Sans Unicode"/>
          <w:sz w:val="14"/>
          <w:szCs w:val="14"/>
        </w:rPr>
        <w:t>Zoad</w:t>
      </w:r>
      <w:proofErr w:type="spellEnd"/>
      <w:r w:rsidRPr="009C4FFC">
        <w:rPr>
          <w:rFonts w:ascii="Lucida Sans Unicode" w:eastAsia="Lucida Sans Unicode" w:hAnsi="Lucida Sans Unicode" w:cs="Lucida Sans Unicode"/>
          <w:sz w:val="14"/>
          <w:szCs w:val="14"/>
        </w:rPr>
        <w:t xml:space="preserve"> Jeanine García González, Miriam Guadalupe Gutiérrez Mora, Claudia Alejandra Vargas Bautista y la consejera presidenta Paula Ramírez </w:t>
      </w:r>
      <w:proofErr w:type="spellStart"/>
      <w:r w:rsidRPr="009C4FFC">
        <w:rPr>
          <w:rFonts w:ascii="Lucida Sans Unicode" w:eastAsia="Lucida Sans Unicode" w:hAnsi="Lucida Sans Unicode" w:cs="Lucida Sans Unicode"/>
          <w:sz w:val="14"/>
          <w:szCs w:val="14"/>
        </w:rPr>
        <w:t>Höhne</w:t>
      </w:r>
      <w:proofErr w:type="spellEnd"/>
      <w:r w:rsidRPr="009C4FFC">
        <w:rPr>
          <w:rFonts w:ascii="Lucida Sans Unicode" w:eastAsia="Lucida Sans Unicode" w:hAnsi="Lucida Sans Unicode" w:cs="Lucida Sans Unicode"/>
          <w:sz w:val="14"/>
          <w:szCs w:val="14"/>
        </w:rPr>
        <w:t>.</w:t>
      </w:r>
    </w:p>
    <w:p w14:paraId="34E496DC" w14:textId="77777777" w:rsidR="00314CEB" w:rsidRPr="009C4FFC" w:rsidRDefault="00314CEB" w:rsidP="00314CEB">
      <w:pPr>
        <w:spacing w:line="276" w:lineRule="auto"/>
        <w:jc w:val="both"/>
        <w:rPr>
          <w:rFonts w:ascii="Lucida Sans Unicode" w:eastAsia="Lucida Sans Unicode" w:hAnsi="Lucida Sans Unicode" w:cs="Lucida Sans Unicode"/>
          <w:sz w:val="14"/>
          <w:szCs w:val="14"/>
        </w:rPr>
      </w:pPr>
    </w:p>
    <w:p w14:paraId="407C3B88" w14:textId="77777777" w:rsidR="00314CEB" w:rsidRPr="009C4FFC" w:rsidRDefault="00314CEB" w:rsidP="00314CEB">
      <w:pPr>
        <w:spacing w:after="0" w:line="276" w:lineRule="auto"/>
        <w:rPr>
          <w:rFonts w:ascii="Lucida Sans Unicode" w:eastAsia="Trebuchet MS" w:hAnsi="Lucida Sans Unicode" w:cs="Lucida Sans Unicode"/>
          <w:sz w:val="14"/>
          <w:szCs w:val="14"/>
        </w:rPr>
      </w:pPr>
    </w:p>
    <w:p w14:paraId="7904A06D" w14:textId="77777777" w:rsidR="00314CEB" w:rsidRPr="009C4FFC" w:rsidRDefault="00314CEB" w:rsidP="00314CEB">
      <w:pPr>
        <w:spacing w:after="0" w:line="276" w:lineRule="auto"/>
        <w:jc w:val="center"/>
        <w:rPr>
          <w:rFonts w:ascii="Lucida Sans Unicode" w:eastAsia="Trebuchet MS" w:hAnsi="Lucida Sans Unicode" w:cs="Lucida Sans Unicode"/>
          <w:sz w:val="14"/>
          <w:szCs w:val="14"/>
        </w:rPr>
      </w:pPr>
      <w:r w:rsidRPr="009C4FFC">
        <w:rPr>
          <w:rFonts w:ascii="Lucida Sans Unicode" w:eastAsia="Trebuchet MS" w:hAnsi="Lucida Sans Unicode" w:cs="Lucida Sans Unicode"/>
          <w:sz w:val="14"/>
          <w:szCs w:val="14"/>
        </w:rPr>
        <w:t>Mtro. Christian Flores Garza</w:t>
      </w:r>
    </w:p>
    <w:p w14:paraId="418B7580" w14:textId="77777777" w:rsidR="00314CEB" w:rsidRDefault="00314CEB" w:rsidP="00314CEB">
      <w:pPr>
        <w:spacing w:after="0" w:line="276" w:lineRule="auto"/>
        <w:jc w:val="center"/>
        <w:rPr>
          <w:rFonts w:ascii="Times New Roman" w:eastAsia="Times New Roman" w:hAnsi="Times New Roman" w:cs="Times New Roman"/>
          <w:sz w:val="24"/>
          <w:szCs w:val="24"/>
        </w:rPr>
      </w:pPr>
      <w:r w:rsidRPr="009C4FFC">
        <w:rPr>
          <w:rFonts w:ascii="Lucida Sans Unicode" w:eastAsia="Trebuchet MS" w:hAnsi="Lucida Sans Unicode" w:cs="Lucida Sans Unicode"/>
          <w:sz w:val="14"/>
          <w:szCs w:val="14"/>
        </w:rPr>
        <w:t>El secretario ejecutivo</w:t>
      </w:r>
    </w:p>
    <w:p w14:paraId="2760924D" w14:textId="77777777" w:rsidR="006A3E13" w:rsidRPr="00326A5A" w:rsidRDefault="006A3E13" w:rsidP="00326A5A">
      <w:pPr>
        <w:spacing w:line="276" w:lineRule="auto"/>
        <w:jc w:val="both"/>
        <w:rPr>
          <w:rFonts w:ascii="Lucida Sans Unicode" w:hAnsi="Lucida Sans Unicode" w:cs="Lucida Sans Unicode"/>
          <w:b/>
        </w:rPr>
      </w:pPr>
    </w:p>
    <w:sectPr w:rsidR="006A3E13" w:rsidRPr="00326A5A" w:rsidSect="00314CEB">
      <w:headerReference w:type="even" r:id="rId8"/>
      <w:headerReference w:type="default" r:id="rId9"/>
      <w:footerReference w:type="default" r:id="rId10"/>
      <w:headerReference w:type="first" r:id="rId11"/>
      <w:pgSz w:w="12240" w:h="15840" w:code="1"/>
      <w:pgMar w:top="2835"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20D02" w14:textId="77777777" w:rsidR="0098106B" w:rsidRDefault="0098106B" w:rsidP="00277DCF">
      <w:pPr>
        <w:spacing w:after="0" w:line="240" w:lineRule="auto"/>
      </w:pPr>
      <w:r>
        <w:separator/>
      </w:r>
    </w:p>
  </w:endnote>
  <w:endnote w:type="continuationSeparator" w:id="0">
    <w:p w14:paraId="19790162" w14:textId="77777777" w:rsidR="0098106B" w:rsidRDefault="0098106B" w:rsidP="00277DCF">
      <w:pPr>
        <w:spacing w:after="0" w:line="240" w:lineRule="auto"/>
      </w:pPr>
      <w:r>
        <w:continuationSeparator/>
      </w:r>
    </w:p>
  </w:endnote>
  <w:endnote w:type="continuationNotice" w:id="1">
    <w:p w14:paraId="1BACB755" w14:textId="77777777" w:rsidR="0098106B" w:rsidRDefault="009810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B83FD" w14:textId="3E303D5D" w:rsidR="00605359" w:rsidRPr="00605359" w:rsidRDefault="00E43EE4" w:rsidP="00494706">
    <w:pPr>
      <w:pStyle w:val="Piedepgina"/>
      <w:rPr>
        <w:rFonts w:ascii="Trebuchet MS" w:hAnsi="Trebuchet MS"/>
        <w:b/>
        <w:sz w:val="18"/>
        <w:szCs w:val="18"/>
      </w:rPr>
    </w:pPr>
    <w:r w:rsidRPr="00AE505B">
      <w:rPr>
        <w:rFonts w:ascii="Lucida Sans Unicode" w:eastAsia="Times New Roman" w:hAnsi="Lucida Sans Unicode" w:cs="Lucida Sans Unicode"/>
        <w:bCs/>
        <w:color w:val="00778E"/>
        <w:sz w:val="14"/>
        <w:szCs w:val="14"/>
        <w:lang w:eastAsia="ar-SA"/>
      </w:rPr>
      <w:t>Parque de las Estrellas 2764, Colonia Jardines del Bosque,</w:t>
    </w:r>
    <w:r>
      <w:rPr>
        <w:rFonts w:ascii="Lucida Sans Unicode" w:eastAsia="Times New Roman" w:hAnsi="Lucida Sans Unicode" w:cs="Lucida Sans Unicode"/>
        <w:bCs/>
        <w:color w:val="00778E"/>
        <w:sz w:val="14"/>
        <w:szCs w:val="14"/>
        <w:lang w:eastAsia="ar-SA"/>
      </w:rPr>
      <w:t xml:space="preserve"> </w:t>
    </w:r>
    <w:r w:rsidRPr="00AE505B">
      <w:rPr>
        <w:rFonts w:ascii="Lucida Sans Unicode" w:eastAsia="Times New Roman" w:hAnsi="Lucida Sans Unicode" w:cs="Lucida Sans Unicode"/>
        <w:bCs/>
        <w:color w:val="00778E"/>
        <w:sz w:val="14"/>
        <w:szCs w:val="14"/>
        <w:lang w:eastAsia="ar-SA"/>
      </w:rPr>
      <w:t>Guadalajara, Jalisco, México. C.P.44520</w:t>
    </w:r>
  </w:p>
  <w:p w14:paraId="4E927E83" w14:textId="77777777" w:rsidR="00605359" w:rsidRPr="00F765A1" w:rsidRDefault="00152DD3" w:rsidP="00152DD3">
    <w:pPr>
      <w:tabs>
        <w:tab w:val="center" w:pos="4252"/>
        <w:tab w:val="right" w:pos="8504"/>
      </w:tabs>
      <w:suppressAutoHyphens/>
      <w:spacing w:after="0" w:line="240" w:lineRule="auto"/>
      <w:jc w:val="right"/>
      <w:rPr>
        <w:rFonts w:ascii="Lucida Sans Unicode" w:hAnsi="Lucida Sans Unicode" w:cs="Lucida Sans Unicode"/>
        <w:sz w:val="14"/>
        <w:szCs w:val="14"/>
      </w:rPr>
    </w:pPr>
    <w:r w:rsidRPr="00F765A1">
      <w:rPr>
        <w:rFonts w:ascii="Lucida Sans Unicode" w:eastAsia="Calibri" w:hAnsi="Lucida Sans Unicode" w:cs="Lucida Sans Unicode"/>
        <w:sz w:val="14"/>
        <w:szCs w:val="14"/>
      </w:rPr>
      <w:t xml:space="preserve">Página </w:t>
    </w:r>
    <w:r w:rsidRPr="00F765A1">
      <w:rPr>
        <w:rFonts w:ascii="Lucida Sans Unicode" w:eastAsia="Calibri" w:hAnsi="Lucida Sans Unicode" w:cs="Lucida Sans Unicode"/>
        <w:sz w:val="14"/>
        <w:szCs w:val="14"/>
      </w:rPr>
      <w:fldChar w:fldCharType="begin"/>
    </w:r>
    <w:r w:rsidRPr="00F765A1">
      <w:rPr>
        <w:rFonts w:ascii="Lucida Sans Unicode" w:eastAsia="Calibri" w:hAnsi="Lucida Sans Unicode" w:cs="Lucida Sans Unicode"/>
        <w:sz w:val="14"/>
        <w:szCs w:val="14"/>
      </w:rPr>
      <w:instrText xml:space="preserve"> PAGE </w:instrText>
    </w:r>
    <w:r w:rsidRPr="00F765A1">
      <w:rPr>
        <w:rFonts w:ascii="Lucida Sans Unicode" w:eastAsia="Calibri" w:hAnsi="Lucida Sans Unicode" w:cs="Lucida Sans Unicode"/>
        <w:sz w:val="14"/>
        <w:szCs w:val="14"/>
      </w:rPr>
      <w:fldChar w:fldCharType="separate"/>
    </w:r>
    <w:r w:rsidR="00754637" w:rsidRPr="00F765A1">
      <w:rPr>
        <w:rFonts w:ascii="Lucida Sans Unicode" w:eastAsia="Calibri" w:hAnsi="Lucida Sans Unicode" w:cs="Lucida Sans Unicode"/>
        <w:noProof/>
        <w:sz w:val="14"/>
        <w:szCs w:val="14"/>
      </w:rPr>
      <w:t>1</w:t>
    </w:r>
    <w:r w:rsidRPr="00F765A1">
      <w:rPr>
        <w:rFonts w:ascii="Lucida Sans Unicode" w:eastAsia="Calibri" w:hAnsi="Lucida Sans Unicode" w:cs="Lucida Sans Unicode"/>
        <w:sz w:val="14"/>
        <w:szCs w:val="14"/>
      </w:rPr>
      <w:fldChar w:fldCharType="end"/>
    </w:r>
    <w:r w:rsidRPr="00F765A1">
      <w:rPr>
        <w:rFonts w:ascii="Lucida Sans Unicode" w:eastAsia="Calibri" w:hAnsi="Lucida Sans Unicode" w:cs="Lucida Sans Unicode"/>
        <w:sz w:val="14"/>
        <w:szCs w:val="14"/>
      </w:rPr>
      <w:t xml:space="preserve"> de </w:t>
    </w:r>
    <w:r w:rsidRPr="00F765A1">
      <w:rPr>
        <w:rFonts w:ascii="Lucida Sans Unicode" w:eastAsia="Calibri" w:hAnsi="Lucida Sans Unicode" w:cs="Lucida Sans Unicode"/>
        <w:sz w:val="14"/>
        <w:szCs w:val="14"/>
      </w:rPr>
      <w:fldChar w:fldCharType="begin"/>
    </w:r>
    <w:r w:rsidRPr="00F765A1">
      <w:rPr>
        <w:rFonts w:ascii="Lucida Sans Unicode" w:eastAsia="Calibri" w:hAnsi="Lucida Sans Unicode" w:cs="Lucida Sans Unicode"/>
        <w:sz w:val="14"/>
        <w:szCs w:val="14"/>
      </w:rPr>
      <w:instrText xml:space="preserve"> NUMPAGES </w:instrText>
    </w:r>
    <w:r w:rsidRPr="00F765A1">
      <w:rPr>
        <w:rFonts w:ascii="Lucida Sans Unicode" w:eastAsia="Calibri" w:hAnsi="Lucida Sans Unicode" w:cs="Lucida Sans Unicode"/>
        <w:sz w:val="14"/>
        <w:szCs w:val="14"/>
      </w:rPr>
      <w:fldChar w:fldCharType="separate"/>
    </w:r>
    <w:r w:rsidR="00754637" w:rsidRPr="00F765A1">
      <w:rPr>
        <w:rFonts w:ascii="Lucida Sans Unicode" w:eastAsia="Calibri" w:hAnsi="Lucida Sans Unicode" w:cs="Lucida Sans Unicode"/>
        <w:noProof/>
        <w:sz w:val="14"/>
        <w:szCs w:val="14"/>
      </w:rPr>
      <w:t>6</w:t>
    </w:r>
    <w:r w:rsidRPr="00F765A1">
      <w:rPr>
        <w:rFonts w:ascii="Lucida Sans Unicode" w:eastAsia="Calibri" w:hAnsi="Lucida Sans Unicode" w:cs="Lucida Sans Unicode"/>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80E3C" w14:textId="77777777" w:rsidR="0098106B" w:rsidRDefault="0098106B" w:rsidP="00277DCF">
      <w:pPr>
        <w:spacing w:after="0" w:line="240" w:lineRule="auto"/>
      </w:pPr>
      <w:r>
        <w:separator/>
      </w:r>
    </w:p>
  </w:footnote>
  <w:footnote w:type="continuationSeparator" w:id="0">
    <w:p w14:paraId="1BF9D216" w14:textId="77777777" w:rsidR="0098106B" w:rsidRDefault="0098106B" w:rsidP="00277DCF">
      <w:pPr>
        <w:spacing w:after="0" w:line="240" w:lineRule="auto"/>
      </w:pPr>
      <w:r>
        <w:continuationSeparator/>
      </w:r>
    </w:p>
  </w:footnote>
  <w:footnote w:type="continuationNotice" w:id="1">
    <w:p w14:paraId="66DB3C89" w14:textId="77777777" w:rsidR="0098106B" w:rsidRDefault="0098106B">
      <w:pPr>
        <w:spacing w:after="0" w:line="240" w:lineRule="auto"/>
      </w:pPr>
    </w:p>
  </w:footnote>
  <w:footnote w:id="2">
    <w:p w14:paraId="1E9017F2" w14:textId="4A734FFE" w:rsidR="00515E61" w:rsidRPr="00AE7A6F" w:rsidRDefault="00515E61">
      <w:pPr>
        <w:pStyle w:val="Textonotapie"/>
        <w:rPr>
          <w:rFonts w:ascii="Lucida Sans Unicode" w:hAnsi="Lucida Sans Unicode" w:cs="Lucida Sans Unicode"/>
          <w:sz w:val="14"/>
          <w:szCs w:val="14"/>
        </w:rPr>
      </w:pPr>
      <w:r w:rsidRPr="00AE7A6F">
        <w:rPr>
          <w:rStyle w:val="Refdenotaalpie"/>
          <w:rFonts w:ascii="Lucida Sans Unicode" w:hAnsi="Lucida Sans Unicode" w:cs="Lucida Sans Unicode"/>
          <w:sz w:val="14"/>
          <w:szCs w:val="14"/>
        </w:rPr>
        <w:footnoteRef/>
      </w:r>
      <w:r w:rsidRPr="00AE7A6F">
        <w:rPr>
          <w:rFonts w:ascii="Lucida Sans Unicode" w:hAnsi="Lucida Sans Unicode" w:cs="Lucida Sans Unicode"/>
          <w:sz w:val="14"/>
          <w:szCs w:val="14"/>
        </w:rPr>
        <w:t xml:space="preserve"> Consultable en: https://www.iepcjalisco.org.mx/sites/default/files/sesiones-de-consejo/consejo%20general/2023-05-24/16iepc-acg-027-2023.pdf</w:t>
      </w:r>
    </w:p>
  </w:footnote>
  <w:footnote w:id="3">
    <w:p w14:paraId="6BEDE704" w14:textId="370A40A7" w:rsidR="001E41EB" w:rsidRPr="00AE7A6F" w:rsidRDefault="001E41EB">
      <w:pPr>
        <w:pStyle w:val="Textonotapie"/>
        <w:rPr>
          <w:rFonts w:ascii="Lucida Sans Unicode" w:hAnsi="Lucida Sans Unicode" w:cs="Lucida Sans Unicode"/>
          <w:sz w:val="14"/>
          <w:szCs w:val="14"/>
        </w:rPr>
      </w:pPr>
      <w:r w:rsidRPr="00AE7A6F">
        <w:rPr>
          <w:rStyle w:val="Refdenotaalpie"/>
          <w:rFonts w:ascii="Lucida Sans Unicode" w:hAnsi="Lucida Sans Unicode" w:cs="Lucida Sans Unicode"/>
          <w:sz w:val="14"/>
          <w:szCs w:val="14"/>
        </w:rPr>
        <w:footnoteRef/>
      </w:r>
      <w:r w:rsidRPr="00AE7A6F">
        <w:rPr>
          <w:rFonts w:ascii="Lucida Sans Unicode" w:hAnsi="Lucida Sans Unicode" w:cs="Lucida Sans Unicode"/>
          <w:sz w:val="14"/>
          <w:szCs w:val="14"/>
        </w:rPr>
        <w:t xml:space="preserve"> Consultable en: https://www.iepcjalisco.org.mx/sites/default/files/sesiones-de-consejo/consejo%20general/2023-11-01/1iepc-acg-071-2023.pdf</w:t>
      </w:r>
    </w:p>
  </w:footnote>
  <w:footnote w:id="4">
    <w:p w14:paraId="64B0B4F1" w14:textId="18544393" w:rsidR="00C13611" w:rsidRPr="00AE7A6F" w:rsidRDefault="00C13611">
      <w:pPr>
        <w:pStyle w:val="Textonotapie"/>
        <w:rPr>
          <w:rFonts w:ascii="Lucida Sans Unicode" w:hAnsi="Lucida Sans Unicode" w:cs="Lucida Sans Unicode"/>
          <w:sz w:val="14"/>
          <w:szCs w:val="14"/>
        </w:rPr>
      </w:pPr>
      <w:r w:rsidRPr="00AE7A6F">
        <w:rPr>
          <w:rStyle w:val="Refdenotaalpie"/>
          <w:rFonts w:ascii="Lucida Sans Unicode" w:hAnsi="Lucida Sans Unicode" w:cs="Lucida Sans Unicode"/>
          <w:sz w:val="14"/>
          <w:szCs w:val="14"/>
        </w:rPr>
        <w:footnoteRef/>
      </w:r>
      <w:r w:rsidRPr="00AE7A6F">
        <w:rPr>
          <w:rFonts w:ascii="Lucida Sans Unicode" w:hAnsi="Lucida Sans Unicode" w:cs="Lucida Sans Unicode"/>
          <w:sz w:val="14"/>
          <w:szCs w:val="14"/>
        </w:rPr>
        <w:t xml:space="preserve"> Consultable desde:</w:t>
      </w:r>
      <w:r w:rsidR="00D142EC">
        <w:rPr>
          <w:rFonts w:ascii="Lucida Sans Unicode" w:hAnsi="Lucida Sans Unicode" w:cs="Lucida Sans Unicode"/>
          <w:sz w:val="14"/>
          <w:szCs w:val="14"/>
        </w:rPr>
        <w:t xml:space="preserve"> </w:t>
      </w:r>
      <w:r w:rsidRPr="00AE7A6F">
        <w:rPr>
          <w:rFonts w:ascii="Lucida Sans Unicode" w:hAnsi="Lucida Sans Unicode" w:cs="Lucida Sans Unicode"/>
          <w:sz w:val="14"/>
          <w:szCs w:val="14"/>
        </w:rPr>
        <w:t>https://apiperiodico.jalisco.gob.mx/api/newspaper/getAsset?q=newspaper/21270/newspaper231101111000.pdf</w:t>
      </w:r>
    </w:p>
  </w:footnote>
  <w:footnote w:id="5">
    <w:p w14:paraId="7577AC19" w14:textId="44D33F72" w:rsidR="00A977CE" w:rsidRPr="00A977CE" w:rsidRDefault="00A977CE" w:rsidP="00A977CE">
      <w:pPr>
        <w:pStyle w:val="Textonotapie"/>
        <w:rPr>
          <w:rFonts w:ascii="Lucida Sans Unicode" w:hAnsi="Lucida Sans Unicode" w:cs="Lucida Sans Unicode"/>
          <w:sz w:val="14"/>
          <w:szCs w:val="14"/>
          <w:lang w:val="es-ES"/>
        </w:rPr>
      </w:pPr>
      <w:r w:rsidRPr="00A977CE">
        <w:rPr>
          <w:rStyle w:val="Refdenotaalpie"/>
          <w:rFonts w:ascii="Lucida Sans Unicode" w:hAnsi="Lucida Sans Unicode" w:cs="Lucida Sans Unicode"/>
          <w:sz w:val="14"/>
          <w:szCs w:val="14"/>
        </w:rPr>
        <w:footnoteRef/>
      </w:r>
      <w:r w:rsidRPr="00A977CE">
        <w:rPr>
          <w:rFonts w:ascii="Lucida Sans Unicode" w:hAnsi="Lucida Sans Unicode" w:cs="Lucida Sans Unicode"/>
          <w:sz w:val="14"/>
          <w:szCs w:val="14"/>
        </w:rPr>
        <w:t xml:space="preserve"> </w:t>
      </w:r>
      <w:r w:rsidR="00083CC7">
        <w:rPr>
          <w:rFonts w:ascii="Lucida Sans Unicode" w:hAnsi="Lucida Sans Unicode" w:cs="Lucida Sans Unicode"/>
          <w:sz w:val="14"/>
          <w:szCs w:val="14"/>
        </w:rPr>
        <w:t xml:space="preserve">Consultable en: </w:t>
      </w:r>
      <w:r w:rsidRPr="00A977CE">
        <w:rPr>
          <w:rFonts w:ascii="Lucida Sans Unicode" w:hAnsi="Lucida Sans Unicode" w:cs="Lucida Sans Unicode"/>
          <w:sz w:val="14"/>
          <w:szCs w:val="14"/>
        </w:rPr>
        <w:t>https://www.iepcjalisco.org.mx/sites/default/files/sesiones-de-consejo/consejo%20general/2024-10-31/1iepc-acg-355-2024.pdf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141F1" w14:textId="5A666A39" w:rsidR="008B563F" w:rsidRDefault="008B563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F7693" w14:textId="2605EB58" w:rsidR="005F76F0" w:rsidRDefault="005F76F0" w:rsidP="00277DCF">
    <w:pPr>
      <w:pStyle w:val="Encabezado"/>
      <w:tabs>
        <w:tab w:val="clear" w:pos="4419"/>
      </w:tabs>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54637" w14:paraId="2E646B79" w14:textId="77777777" w:rsidTr="00754637">
      <w:tc>
        <w:tcPr>
          <w:tcW w:w="4414" w:type="dxa"/>
        </w:tcPr>
        <w:p w14:paraId="64123E71" w14:textId="420191C1" w:rsidR="00754637" w:rsidRDefault="00492DD6" w:rsidP="00277DCF">
          <w:pPr>
            <w:pStyle w:val="Encabezado"/>
            <w:tabs>
              <w:tab w:val="clear" w:pos="4419"/>
            </w:tabs>
            <w:rPr>
              <w:rFonts w:ascii="Arial" w:hAnsi="Arial" w:cs="Arial"/>
              <w:b/>
              <w:sz w:val="24"/>
              <w:szCs w:val="24"/>
            </w:rPr>
          </w:pPr>
          <w:r>
            <w:rPr>
              <w:rFonts w:ascii="Arial" w:hAnsi="Arial" w:cs="Arial"/>
              <w:noProof/>
              <w:lang w:eastAsia="es-MX"/>
            </w:rPr>
            <w:drawing>
              <wp:inline distT="0" distB="0" distL="0" distR="0" wp14:anchorId="5141780C" wp14:editId="57A74384">
                <wp:extent cx="1797710" cy="964096"/>
                <wp:effectExtent l="0" t="0" r="5715" b="1270"/>
                <wp:docPr id="1033015443" name="Imagen 1033015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tc>
      <w:tc>
        <w:tcPr>
          <w:tcW w:w="4414" w:type="dxa"/>
        </w:tcPr>
        <w:p w14:paraId="5E2DA183" w14:textId="4281DC17" w:rsidR="00492DD6" w:rsidRPr="008640D7" w:rsidRDefault="00FE4578" w:rsidP="00492DD6">
          <w:pPr>
            <w:jc w:val="right"/>
            <w:rPr>
              <w:rFonts w:ascii="Lucida Sans Unicode" w:hAnsi="Lucida Sans Unicode" w:cs="Lucida Sans Unicode"/>
              <w:b/>
              <w:bCs/>
              <w:color w:val="FFFFFF" w:themeColor="background1"/>
              <w:lang w:val="es-ES"/>
            </w:rPr>
          </w:pPr>
          <w:r>
            <w:rPr>
              <w:noProof/>
              <w:sz w:val="24"/>
              <w:szCs w:val="24"/>
            </w:rPr>
            <mc:AlternateContent>
              <mc:Choice Requires="wps">
                <w:drawing>
                  <wp:anchor distT="0" distB="0" distL="114300" distR="114300" simplePos="0" relativeHeight="251658240" behindDoc="0" locked="0" layoutInCell="1" allowOverlap="1" wp14:anchorId="2D531BA7" wp14:editId="34C377BA">
                    <wp:simplePos x="0" y="0"/>
                    <wp:positionH relativeFrom="margin">
                      <wp:posOffset>378460</wp:posOffset>
                    </wp:positionH>
                    <wp:positionV relativeFrom="paragraph">
                      <wp:posOffset>128905</wp:posOffset>
                    </wp:positionV>
                    <wp:extent cx="2495550" cy="744855"/>
                    <wp:effectExtent l="0" t="0" r="0" b="0"/>
                    <wp:wrapNone/>
                    <wp:docPr id="1956468866"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0" cy="74485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55F2F971" w14:textId="71D65674" w:rsidR="00FE4578" w:rsidRDefault="00FE4578" w:rsidP="00FE4578">
                                <w:pPr>
                                  <w:jc w:val="right"/>
                                  <w:rPr>
                                    <w:rFonts w:ascii="Lucida Sans Unicode" w:eastAsia="Calibri" w:hAnsi="Lucida Sans Unicode" w:cs="Lucida Sans Unicode"/>
                                    <w:b/>
                                    <w:bCs/>
                                    <w:color w:val="FFFFFF"/>
                                    <w:kern w:val="2"/>
                                    <w:lang w:val="es-ES"/>
                                    <w14:ligatures w14:val="standardContextual"/>
                                  </w:rPr>
                                </w:pPr>
                                <w:r>
                                  <w:rPr>
                                    <w:rFonts w:ascii="Lucida Sans Unicode" w:eastAsia="Calibri" w:hAnsi="Lucida Sans Unicode" w:cs="Lucida Sans Unicode"/>
                                    <w:b/>
                                    <w:bCs/>
                                    <w:color w:val="FFFFFF"/>
                                    <w:kern w:val="2"/>
                                    <w:lang w:val="es-ES"/>
                                    <w14:ligatures w14:val="standardContextual"/>
                                  </w:rPr>
                                  <w:t>ACUERDO DEL CONSEJO GENERAL IEPC-ACG-</w:t>
                                </w:r>
                                <w:r w:rsidR="00314CEB">
                                  <w:rPr>
                                    <w:rFonts w:ascii="Lucida Sans Unicode" w:eastAsia="Calibri" w:hAnsi="Lucida Sans Unicode" w:cs="Lucida Sans Unicode"/>
                                    <w:b/>
                                    <w:bCs/>
                                    <w:color w:val="FFFFFF"/>
                                    <w:kern w:val="2"/>
                                    <w:lang w:val="es-ES"/>
                                    <w14:ligatures w14:val="standardContextual"/>
                                  </w:rPr>
                                  <w:t>370</w:t>
                                </w:r>
                                <w:r>
                                  <w:rPr>
                                    <w:rFonts w:ascii="Lucida Sans Unicode" w:eastAsia="Calibri" w:hAnsi="Lucida Sans Unicode" w:cs="Lucida Sans Unicode"/>
                                    <w:b/>
                                    <w:bCs/>
                                    <w:color w:val="FFFFFF"/>
                                    <w:kern w:val="2"/>
                                    <w:lang w:val="es-ES"/>
                                    <w14:ligatures w14:val="standardContextual"/>
                                  </w:rPr>
                                  <w:t>/202</w:t>
                                </w:r>
                                <w:r w:rsidR="009D4BB2">
                                  <w:rPr>
                                    <w:rFonts w:ascii="Lucida Sans Unicode" w:eastAsia="Calibri" w:hAnsi="Lucida Sans Unicode" w:cs="Lucida Sans Unicode"/>
                                    <w:b/>
                                    <w:bCs/>
                                    <w:color w:val="FFFFFF"/>
                                    <w:kern w:val="2"/>
                                    <w:lang w:val="es-ES"/>
                                    <w14:ligatures w14:val="standardContextual"/>
                                  </w:rPr>
                                  <w:t>4</w:t>
                                </w:r>
                              </w:p>
                              <w:p w14:paraId="6558538B" w14:textId="77777777" w:rsidR="00FE4578" w:rsidRDefault="00FE4578" w:rsidP="00FE4578">
                                <w:pPr>
                                  <w:jc w:val="center"/>
                                  <w:rPr>
                                    <w:rFonts w:eastAsiaTheme="minorEastAsia"/>
                                    <w:lang w:eastAsia="es-MX"/>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31BA7" id="Rectángulo: esquinas diagonales redondeadas 1" o:spid="_x0000_s1026" style="position:absolute;left:0;text-align:left;margin-left:29.8pt;margin-top:10.15pt;width:196.5pt;height:58.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49555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cMukAIAABUFAAAOAAAAZHJzL2Uyb0RvYy54bWysVEtv2zAMvg/YfxB0X+0YTvNAnSJo1mFA&#10;0AZrh54VWbK16TVJid39+lGykwbdbZgPAinSfHz8qJvbXkl0ZM4Loys8ucoxYpqaWuimwt+f7z/N&#10;MfKB6JpIo1mFX5nHt6uPH246u2SFaY2smUMQRPtlZyvchmCXWeZpyxTxV8YyDUZunCIBVNdktSMd&#10;RFcyK/L8OuuMq60zlHkPt5vBiFcpPueMhkfOPQtIVhhqC+l06dzHM1vdkGXjiG0FHcsg/1CFIkJD&#10;0nOoDQkEHZz4K5QS1BlveLiiRmWGc0FZ6gG6meTvunlqiWWpFwDH2zNM/v+FpQ/HJ7tzsXRvt4b+&#10;9IBI1lm/PFui4kefnjsVfaFw1CcUX88osj4gCpdFuZhOpwA2BdusLOfTaYQ5I8vT39b58IUZhaJQ&#10;YWcOui42gjTfYF4JRnLc+pDwrJEmCohD6h8TjLiSMJ4jkWiyuC4X4/gufIpLnzReyDtGA+mUOfVr&#10;pKjvhZRJcc3+TjoEoaGhfDabfx6L9pduUqMOaF7M8tgfAcJySQKIytYV9rrBiMgGNoEGlxrRJmZI&#10;LIu5N8S3Q44UdqhfiQA7IIWq8DyP35hZ6lgZSywGOE6DGWYRpxL6fQ+3Udyb+nXnkDMDw72l9wLy&#10;bYkPO+IAM6gX1jQ8wsGlgSaoFBaj1rjf7++iHzAMLBh1sBrQ2K8DcQwj+VUD9xaTsoRwISnldFaA&#10;4i4t+0uLPqg7A6DC9KCqJEb/IE8id0a9wBavY1YwEU0h9wDhqNyFYWXhHaBsvU5usD+WhK1+sjQG&#10;j1BFhJ/7F+LsyKwAnHwwpzUaiTBw8c03/qnN+hAMF2eQBzzHVYDdS/wd34m43Jd68np7zVZ/AAAA&#10;//8DAFBLAwQUAAYACAAAACEANkiigt4AAAAJAQAADwAAAGRycy9kb3ducmV2LnhtbEyPwU7DMAyG&#10;70i8Q2Qkbiyl2wqUphNCQtxA69C0Y9aEpmrjREm2Fp4ec4Kj/X/6/bnazHZkZx1i71DA7SIDprF1&#10;qsdOwMfu5eYeWEwSlRwdagFfOsKmvryoZKnchFt9blLHqARjKQWYlHzJeWyNtjIunNdI2acLViYa&#10;Q8dVkBOV25HnWVZwK3ukC0Z6/Wx0OzQnK6ANg397H3L/egiryfDvbbPfzUJcX81Pj8CSntMfDL/6&#10;pA41OR3dCVVko4D1Q0GkgDxbAqN8tc5pcSRweVcAryv+/4P6BwAA//8DAFBLAQItABQABgAIAAAA&#10;IQC2gziS/gAAAOEBAAATAAAAAAAAAAAAAAAAAAAAAABbQ29udGVudF9UeXBlc10ueG1sUEsBAi0A&#10;FAAGAAgAAAAhADj9If/WAAAAlAEAAAsAAAAAAAAAAAAAAAAALwEAAF9yZWxzLy5yZWxzUEsBAi0A&#10;FAAGAAgAAAAhAN3pwy6QAgAAFQUAAA4AAAAAAAAAAAAAAAAALgIAAGRycy9lMm9Eb2MueG1sUEsB&#10;Ai0AFAAGAAgAAAAhADZIooLeAAAACQEAAA8AAAAAAAAAAAAAAAAA6gQAAGRycy9kb3ducmV2Lnht&#10;bFBLBQYAAAAABAAEAPMAAAD1BQAAAAA=&#10;" adj="-11796480,,5400" path="m146357,l2495550,r,l2495550,598498v,80831,-65526,146357,-146357,146357l,744855r,l,146357c,65526,65526,,146357,xe" fillcolor="#00778e" stroked="f" strokeweight="1pt">
                    <v:stroke joinstyle="miter"/>
                    <v:formulas/>
                    <v:path arrowok="t" o:connecttype="custom" o:connectlocs="146357,0;2495550,0;2495550,0;2495550,598498;2349193,744855;0,744855;0,744855;0,146357;146357,0" o:connectangles="0,0,0,0,0,0,0,0,0" textboxrect="0,0,2495550,744855"/>
                    <v:textbox>
                      <w:txbxContent>
                        <w:p w14:paraId="55F2F971" w14:textId="71D65674" w:rsidR="00FE4578" w:rsidRDefault="00FE4578" w:rsidP="00FE4578">
                          <w:pPr>
                            <w:jc w:val="right"/>
                            <w:rPr>
                              <w:rFonts w:ascii="Lucida Sans Unicode" w:eastAsia="Calibri" w:hAnsi="Lucida Sans Unicode" w:cs="Lucida Sans Unicode"/>
                              <w:b/>
                              <w:bCs/>
                              <w:color w:val="FFFFFF"/>
                              <w:kern w:val="2"/>
                              <w:lang w:val="es-ES"/>
                              <w14:ligatures w14:val="standardContextual"/>
                            </w:rPr>
                          </w:pPr>
                          <w:r>
                            <w:rPr>
                              <w:rFonts w:ascii="Lucida Sans Unicode" w:eastAsia="Calibri" w:hAnsi="Lucida Sans Unicode" w:cs="Lucida Sans Unicode"/>
                              <w:b/>
                              <w:bCs/>
                              <w:color w:val="FFFFFF"/>
                              <w:kern w:val="2"/>
                              <w:lang w:val="es-ES"/>
                              <w14:ligatures w14:val="standardContextual"/>
                            </w:rPr>
                            <w:t>ACUERDO DEL CONSEJO GENERAL IEPC-ACG-</w:t>
                          </w:r>
                          <w:r w:rsidR="00314CEB">
                            <w:rPr>
                              <w:rFonts w:ascii="Lucida Sans Unicode" w:eastAsia="Calibri" w:hAnsi="Lucida Sans Unicode" w:cs="Lucida Sans Unicode"/>
                              <w:b/>
                              <w:bCs/>
                              <w:color w:val="FFFFFF"/>
                              <w:kern w:val="2"/>
                              <w:lang w:val="es-ES"/>
                              <w14:ligatures w14:val="standardContextual"/>
                            </w:rPr>
                            <w:t>370</w:t>
                          </w:r>
                          <w:r>
                            <w:rPr>
                              <w:rFonts w:ascii="Lucida Sans Unicode" w:eastAsia="Calibri" w:hAnsi="Lucida Sans Unicode" w:cs="Lucida Sans Unicode"/>
                              <w:b/>
                              <w:bCs/>
                              <w:color w:val="FFFFFF"/>
                              <w:kern w:val="2"/>
                              <w:lang w:val="es-ES"/>
                              <w14:ligatures w14:val="standardContextual"/>
                            </w:rPr>
                            <w:t>/202</w:t>
                          </w:r>
                          <w:r w:rsidR="009D4BB2">
                            <w:rPr>
                              <w:rFonts w:ascii="Lucida Sans Unicode" w:eastAsia="Calibri" w:hAnsi="Lucida Sans Unicode" w:cs="Lucida Sans Unicode"/>
                              <w:b/>
                              <w:bCs/>
                              <w:color w:val="FFFFFF"/>
                              <w:kern w:val="2"/>
                              <w:lang w:val="es-ES"/>
                              <w14:ligatures w14:val="standardContextual"/>
                            </w:rPr>
                            <w:t>4</w:t>
                          </w:r>
                        </w:p>
                        <w:p w14:paraId="6558538B" w14:textId="77777777" w:rsidR="00FE4578" w:rsidRDefault="00FE4578" w:rsidP="00FE4578">
                          <w:pPr>
                            <w:jc w:val="center"/>
                            <w:rPr>
                              <w:rFonts w:eastAsiaTheme="minorEastAsia"/>
                              <w:lang w:eastAsia="es-MX"/>
                            </w:rPr>
                          </w:pPr>
                        </w:p>
                      </w:txbxContent>
                    </v:textbox>
                    <w10:wrap anchorx="margin"/>
                  </v:shape>
                </w:pict>
              </mc:Fallback>
            </mc:AlternateContent>
          </w:r>
          <w:r w:rsidR="00492DD6" w:rsidRPr="008640D7">
            <w:rPr>
              <w:rFonts w:ascii="Lucida Sans Unicode" w:hAnsi="Lucida Sans Unicode" w:cs="Lucida Sans Unicode"/>
              <w:b/>
              <w:bCs/>
              <w:color w:val="FFFFFF" w:themeColor="background1"/>
              <w:lang w:val="es-ES"/>
            </w:rPr>
            <w:t>ACUERDO DEL CONSEJO GENERAL</w:t>
          </w:r>
          <w:r w:rsidR="00492DD6">
            <w:rPr>
              <w:rFonts w:ascii="Lucida Sans Unicode" w:hAnsi="Lucida Sans Unicode" w:cs="Lucida Sans Unicode"/>
              <w:b/>
              <w:bCs/>
              <w:color w:val="FFFFFF" w:themeColor="background1"/>
              <w:lang w:val="es-ES"/>
            </w:rPr>
            <w:t xml:space="preserve"> </w:t>
          </w:r>
          <w:r w:rsidR="00492DD6" w:rsidRPr="008640D7">
            <w:rPr>
              <w:rFonts w:ascii="Lucida Sans Unicode" w:hAnsi="Lucida Sans Unicode" w:cs="Lucida Sans Unicode"/>
              <w:b/>
              <w:bCs/>
              <w:color w:val="FFFFFF" w:themeColor="background1"/>
              <w:lang w:val="es-ES"/>
            </w:rPr>
            <w:t>IEPC-ACG-</w:t>
          </w:r>
          <w:r w:rsidR="00492DD6">
            <w:rPr>
              <w:rFonts w:ascii="Lucida Sans Unicode" w:hAnsi="Lucida Sans Unicode" w:cs="Lucida Sans Unicode"/>
              <w:b/>
              <w:bCs/>
              <w:color w:val="FFFFFF" w:themeColor="background1"/>
              <w:lang w:val="es-ES"/>
            </w:rPr>
            <w:t>XXX</w:t>
          </w:r>
          <w:r w:rsidR="00492DD6" w:rsidRPr="008640D7">
            <w:rPr>
              <w:rFonts w:ascii="Lucida Sans Unicode" w:hAnsi="Lucida Sans Unicode" w:cs="Lucida Sans Unicode"/>
              <w:b/>
              <w:bCs/>
              <w:color w:val="FFFFFF" w:themeColor="background1"/>
              <w:lang w:val="es-ES"/>
            </w:rPr>
            <w:t>/202</w:t>
          </w:r>
          <w:r w:rsidR="00492DD6">
            <w:rPr>
              <w:rFonts w:ascii="Lucida Sans Unicode" w:hAnsi="Lucida Sans Unicode" w:cs="Lucida Sans Unicode"/>
              <w:b/>
              <w:bCs/>
              <w:color w:val="FFFFFF" w:themeColor="background1"/>
              <w:lang w:val="es-ES"/>
            </w:rPr>
            <w:t>3</w:t>
          </w:r>
        </w:p>
        <w:p w14:paraId="2AF2599B" w14:textId="570A5593" w:rsidR="00754637" w:rsidRDefault="00754637" w:rsidP="00492DD6">
          <w:pPr>
            <w:pStyle w:val="Encabezado"/>
            <w:tabs>
              <w:tab w:val="clear" w:pos="4419"/>
            </w:tabs>
            <w:jc w:val="center"/>
            <w:rPr>
              <w:rFonts w:ascii="Arial" w:hAnsi="Arial" w:cs="Arial"/>
              <w:b/>
              <w:sz w:val="24"/>
              <w:szCs w:val="24"/>
            </w:rPr>
          </w:pPr>
        </w:p>
      </w:tc>
    </w:tr>
  </w:tbl>
  <w:p w14:paraId="1EB4D1D3" w14:textId="0401ED19" w:rsidR="0099662D" w:rsidRPr="00E25128" w:rsidRDefault="0099662D" w:rsidP="00277DCF">
    <w:pPr>
      <w:pStyle w:val="Encabezado"/>
      <w:tabs>
        <w:tab w:val="clear" w:pos="4419"/>
      </w:tabs>
      <w:rPr>
        <w:rFonts w:ascii="Arial" w:hAnsi="Arial" w:cs="Arial"/>
        <w:b/>
        <w:sz w:val="24"/>
        <w:szCs w:val="24"/>
      </w:rPr>
    </w:pPr>
    <w:r w:rsidRPr="00E25128">
      <w:rPr>
        <w:rFonts w:ascii="Arial" w:hAnsi="Arial" w:cs="Arial"/>
        <w:b/>
        <w:sz w:val="24"/>
        <w:szCs w:val="24"/>
      </w:rPr>
      <w:t xml:space="preserve">                                                                       </w:t>
    </w:r>
  </w:p>
  <w:p w14:paraId="19E25F33" w14:textId="5234B157" w:rsidR="00277DCF" w:rsidRPr="005F76F0" w:rsidRDefault="00277DCF" w:rsidP="00277DCF">
    <w:pPr>
      <w:pStyle w:val="Encabezado"/>
      <w:tabs>
        <w:tab w:val="clear" w:pos="4419"/>
      </w:tabs>
      <w:rPr>
        <w:rFonts w:ascii="Trebuchet MS" w:hAnsi="Trebuchet MS"/>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A4324" w14:textId="61D59949" w:rsidR="008B563F" w:rsidRDefault="008B56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0CE8"/>
    <w:multiLevelType w:val="hybridMultilevel"/>
    <w:tmpl w:val="AE22C6F0"/>
    <w:lvl w:ilvl="0" w:tplc="A684830A">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872B59"/>
    <w:multiLevelType w:val="hybridMultilevel"/>
    <w:tmpl w:val="BD388878"/>
    <w:lvl w:ilvl="0" w:tplc="FFC83182">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FE053E"/>
    <w:multiLevelType w:val="hybridMultilevel"/>
    <w:tmpl w:val="7D9C3756"/>
    <w:lvl w:ilvl="0" w:tplc="613A584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D61581C"/>
    <w:multiLevelType w:val="hybridMultilevel"/>
    <w:tmpl w:val="CE949D28"/>
    <w:lvl w:ilvl="0" w:tplc="6194EEDA">
      <w:start w:val="1"/>
      <w:numFmt w:val="decimal"/>
      <w:lvlText w:val="%1."/>
      <w:lvlJc w:val="left"/>
      <w:pPr>
        <w:ind w:left="720" w:hanging="360"/>
      </w:pPr>
      <w:rPr>
        <w:rFonts w:asciiTheme="minorHAnsi" w:hAnsiTheme="minorHAns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43F7DFA"/>
    <w:multiLevelType w:val="hybridMultilevel"/>
    <w:tmpl w:val="BA46A670"/>
    <w:lvl w:ilvl="0" w:tplc="57FA72E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F16720C"/>
    <w:multiLevelType w:val="hybridMultilevel"/>
    <w:tmpl w:val="325682D6"/>
    <w:lvl w:ilvl="0" w:tplc="3C5E6402">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14120597">
    <w:abstractNumId w:val="2"/>
  </w:num>
  <w:num w:numId="2" w16cid:durableId="1265571189">
    <w:abstractNumId w:val="4"/>
  </w:num>
  <w:num w:numId="3" w16cid:durableId="1924677556">
    <w:abstractNumId w:val="3"/>
  </w:num>
  <w:num w:numId="4" w16cid:durableId="1787433078">
    <w:abstractNumId w:val="5"/>
  </w:num>
  <w:num w:numId="5" w16cid:durableId="505562134">
    <w:abstractNumId w:val="0"/>
  </w:num>
  <w:num w:numId="6" w16cid:durableId="867108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DCF"/>
    <w:rsid w:val="000036BC"/>
    <w:rsid w:val="00004988"/>
    <w:rsid w:val="0000598E"/>
    <w:rsid w:val="00013017"/>
    <w:rsid w:val="000178C5"/>
    <w:rsid w:val="00026231"/>
    <w:rsid w:val="00036EFB"/>
    <w:rsid w:val="00037B3C"/>
    <w:rsid w:val="000465FF"/>
    <w:rsid w:val="000468E5"/>
    <w:rsid w:val="00056778"/>
    <w:rsid w:val="000567DF"/>
    <w:rsid w:val="00070918"/>
    <w:rsid w:val="00075477"/>
    <w:rsid w:val="00081472"/>
    <w:rsid w:val="00083CC7"/>
    <w:rsid w:val="00085B1D"/>
    <w:rsid w:val="000902E9"/>
    <w:rsid w:val="00094694"/>
    <w:rsid w:val="0009739B"/>
    <w:rsid w:val="000A6896"/>
    <w:rsid w:val="000A6DDE"/>
    <w:rsid w:val="000B18C8"/>
    <w:rsid w:val="000B54F8"/>
    <w:rsid w:val="000C57C3"/>
    <w:rsid w:val="000C7E8F"/>
    <w:rsid w:val="000E5EE3"/>
    <w:rsid w:val="000E74F5"/>
    <w:rsid w:val="000E7ECE"/>
    <w:rsid w:val="000F4261"/>
    <w:rsid w:val="00100532"/>
    <w:rsid w:val="00103ED1"/>
    <w:rsid w:val="001149B8"/>
    <w:rsid w:val="001153A0"/>
    <w:rsid w:val="00121111"/>
    <w:rsid w:val="001355D2"/>
    <w:rsid w:val="001404DF"/>
    <w:rsid w:val="00147F6E"/>
    <w:rsid w:val="00152DD3"/>
    <w:rsid w:val="00155519"/>
    <w:rsid w:val="00161EC7"/>
    <w:rsid w:val="00162FD2"/>
    <w:rsid w:val="00163DB8"/>
    <w:rsid w:val="00172C0D"/>
    <w:rsid w:val="00174462"/>
    <w:rsid w:val="00187C26"/>
    <w:rsid w:val="0019140E"/>
    <w:rsid w:val="001A09C8"/>
    <w:rsid w:val="001B041F"/>
    <w:rsid w:val="001B12DB"/>
    <w:rsid w:val="001B1AE9"/>
    <w:rsid w:val="001C0FB3"/>
    <w:rsid w:val="001C2962"/>
    <w:rsid w:val="001C4B7D"/>
    <w:rsid w:val="001D1A5D"/>
    <w:rsid w:val="001D3B61"/>
    <w:rsid w:val="001D6CE1"/>
    <w:rsid w:val="001E2DD9"/>
    <w:rsid w:val="001E41EB"/>
    <w:rsid w:val="001F5F29"/>
    <w:rsid w:val="001F67F9"/>
    <w:rsid w:val="00203258"/>
    <w:rsid w:val="00205CD8"/>
    <w:rsid w:val="0021378D"/>
    <w:rsid w:val="00225261"/>
    <w:rsid w:val="002260E5"/>
    <w:rsid w:val="00226F65"/>
    <w:rsid w:val="00232B28"/>
    <w:rsid w:val="00242BFA"/>
    <w:rsid w:val="00242FB5"/>
    <w:rsid w:val="0025334D"/>
    <w:rsid w:val="0026037A"/>
    <w:rsid w:val="002718E2"/>
    <w:rsid w:val="00274E82"/>
    <w:rsid w:val="0027642A"/>
    <w:rsid w:val="00277DCF"/>
    <w:rsid w:val="00286809"/>
    <w:rsid w:val="002A0A28"/>
    <w:rsid w:val="002A3C19"/>
    <w:rsid w:val="002B102B"/>
    <w:rsid w:val="002B1E29"/>
    <w:rsid w:val="002B79B2"/>
    <w:rsid w:val="002C44F7"/>
    <w:rsid w:val="002D519A"/>
    <w:rsid w:val="002E5633"/>
    <w:rsid w:val="002E6DD8"/>
    <w:rsid w:val="002F4E38"/>
    <w:rsid w:val="0030274B"/>
    <w:rsid w:val="0030287B"/>
    <w:rsid w:val="00303444"/>
    <w:rsid w:val="00311473"/>
    <w:rsid w:val="00311D73"/>
    <w:rsid w:val="00314CEB"/>
    <w:rsid w:val="0031726C"/>
    <w:rsid w:val="003228BD"/>
    <w:rsid w:val="00326A5A"/>
    <w:rsid w:val="0032709D"/>
    <w:rsid w:val="003327D4"/>
    <w:rsid w:val="00341873"/>
    <w:rsid w:val="00342FDB"/>
    <w:rsid w:val="003465C0"/>
    <w:rsid w:val="003479C1"/>
    <w:rsid w:val="0035269D"/>
    <w:rsid w:val="00352DCD"/>
    <w:rsid w:val="003728FB"/>
    <w:rsid w:val="00380100"/>
    <w:rsid w:val="00380EC1"/>
    <w:rsid w:val="00390373"/>
    <w:rsid w:val="0039124D"/>
    <w:rsid w:val="003A2471"/>
    <w:rsid w:val="003A56EB"/>
    <w:rsid w:val="003B2722"/>
    <w:rsid w:val="003B3156"/>
    <w:rsid w:val="003B5EA9"/>
    <w:rsid w:val="003B7F03"/>
    <w:rsid w:val="003C4E52"/>
    <w:rsid w:val="003C5B02"/>
    <w:rsid w:val="003C5DF7"/>
    <w:rsid w:val="003F2A7A"/>
    <w:rsid w:val="003F2C96"/>
    <w:rsid w:val="003F4430"/>
    <w:rsid w:val="003F7CFC"/>
    <w:rsid w:val="00400596"/>
    <w:rsid w:val="004026DB"/>
    <w:rsid w:val="00432EC5"/>
    <w:rsid w:val="004374B7"/>
    <w:rsid w:val="00446D6F"/>
    <w:rsid w:val="00451A55"/>
    <w:rsid w:val="00451FB9"/>
    <w:rsid w:val="00463669"/>
    <w:rsid w:val="0047031A"/>
    <w:rsid w:val="00471C3C"/>
    <w:rsid w:val="00472A12"/>
    <w:rsid w:val="00480426"/>
    <w:rsid w:val="00482843"/>
    <w:rsid w:val="004853A9"/>
    <w:rsid w:val="00486576"/>
    <w:rsid w:val="00492DD6"/>
    <w:rsid w:val="00494706"/>
    <w:rsid w:val="00495729"/>
    <w:rsid w:val="004A0119"/>
    <w:rsid w:val="004B23B6"/>
    <w:rsid w:val="004C7F00"/>
    <w:rsid w:val="004D1D8D"/>
    <w:rsid w:val="004E1D71"/>
    <w:rsid w:val="004F593A"/>
    <w:rsid w:val="004F6637"/>
    <w:rsid w:val="00510D93"/>
    <w:rsid w:val="00512B8C"/>
    <w:rsid w:val="00515E61"/>
    <w:rsid w:val="00516CA8"/>
    <w:rsid w:val="00517A7B"/>
    <w:rsid w:val="00517D23"/>
    <w:rsid w:val="005265D4"/>
    <w:rsid w:val="0053449E"/>
    <w:rsid w:val="00541334"/>
    <w:rsid w:val="005441C1"/>
    <w:rsid w:val="00555DE9"/>
    <w:rsid w:val="00580AF1"/>
    <w:rsid w:val="00585AF0"/>
    <w:rsid w:val="005A1A65"/>
    <w:rsid w:val="005B0442"/>
    <w:rsid w:val="005B0D3A"/>
    <w:rsid w:val="005B5EE7"/>
    <w:rsid w:val="005D21DC"/>
    <w:rsid w:val="005D6C33"/>
    <w:rsid w:val="005E080D"/>
    <w:rsid w:val="005E53D7"/>
    <w:rsid w:val="005F76F0"/>
    <w:rsid w:val="00600212"/>
    <w:rsid w:val="00605359"/>
    <w:rsid w:val="00605D71"/>
    <w:rsid w:val="00612364"/>
    <w:rsid w:val="006216A6"/>
    <w:rsid w:val="00621776"/>
    <w:rsid w:val="0062311E"/>
    <w:rsid w:val="006317F4"/>
    <w:rsid w:val="00636038"/>
    <w:rsid w:val="006409BF"/>
    <w:rsid w:val="0064495B"/>
    <w:rsid w:val="006552EB"/>
    <w:rsid w:val="00663958"/>
    <w:rsid w:val="00667DF9"/>
    <w:rsid w:val="006A3E13"/>
    <w:rsid w:val="006D47E6"/>
    <w:rsid w:val="006D5601"/>
    <w:rsid w:val="006E2469"/>
    <w:rsid w:val="006E2863"/>
    <w:rsid w:val="006E347A"/>
    <w:rsid w:val="006E7975"/>
    <w:rsid w:val="007054D4"/>
    <w:rsid w:val="00705FFA"/>
    <w:rsid w:val="00710EA7"/>
    <w:rsid w:val="00713ADB"/>
    <w:rsid w:val="00715564"/>
    <w:rsid w:val="007263CE"/>
    <w:rsid w:val="0074048C"/>
    <w:rsid w:val="0074465E"/>
    <w:rsid w:val="00754637"/>
    <w:rsid w:val="0076190A"/>
    <w:rsid w:val="00764819"/>
    <w:rsid w:val="00771669"/>
    <w:rsid w:val="0077337B"/>
    <w:rsid w:val="00781471"/>
    <w:rsid w:val="00783584"/>
    <w:rsid w:val="007924ED"/>
    <w:rsid w:val="00797D17"/>
    <w:rsid w:val="007A03F2"/>
    <w:rsid w:val="007A0B55"/>
    <w:rsid w:val="007A1A70"/>
    <w:rsid w:val="007A3A55"/>
    <w:rsid w:val="007B3E30"/>
    <w:rsid w:val="007B5AE0"/>
    <w:rsid w:val="007D4521"/>
    <w:rsid w:val="007D51B3"/>
    <w:rsid w:val="007D5BBB"/>
    <w:rsid w:val="007D7F27"/>
    <w:rsid w:val="007E66AD"/>
    <w:rsid w:val="007F213A"/>
    <w:rsid w:val="008039D4"/>
    <w:rsid w:val="00803F35"/>
    <w:rsid w:val="00812338"/>
    <w:rsid w:val="00812415"/>
    <w:rsid w:val="008407FC"/>
    <w:rsid w:val="00842E7C"/>
    <w:rsid w:val="00846EF5"/>
    <w:rsid w:val="0085027E"/>
    <w:rsid w:val="00866F0A"/>
    <w:rsid w:val="00873D17"/>
    <w:rsid w:val="00874D85"/>
    <w:rsid w:val="00880488"/>
    <w:rsid w:val="00887A47"/>
    <w:rsid w:val="00890560"/>
    <w:rsid w:val="00890A79"/>
    <w:rsid w:val="00892F22"/>
    <w:rsid w:val="00893356"/>
    <w:rsid w:val="00895057"/>
    <w:rsid w:val="008B563F"/>
    <w:rsid w:val="008B6F8F"/>
    <w:rsid w:val="008B763C"/>
    <w:rsid w:val="008C061E"/>
    <w:rsid w:val="008C4357"/>
    <w:rsid w:val="008D011D"/>
    <w:rsid w:val="008D4E03"/>
    <w:rsid w:val="008E7D4C"/>
    <w:rsid w:val="00905477"/>
    <w:rsid w:val="009059DC"/>
    <w:rsid w:val="00906692"/>
    <w:rsid w:val="00914656"/>
    <w:rsid w:val="0091642B"/>
    <w:rsid w:val="0092244D"/>
    <w:rsid w:val="00932290"/>
    <w:rsid w:val="00935527"/>
    <w:rsid w:val="00935BE6"/>
    <w:rsid w:val="00941ACA"/>
    <w:rsid w:val="00941C9B"/>
    <w:rsid w:val="0094342E"/>
    <w:rsid w:val="00944E7F"/>
    <w:rsid w:val="009530DD"/>
    <w:rsid w:val="00954747"/>
    <w:rsid w:val="0095691D"/>
    <w:rsid w:val="00957C53"/>
    <w:rsid w:val="0097091B"/>
    <w:rsid w:val="00974F62"/>
    <w:rsid w:val="0097669F"/>
    <w:rsid w:val="0098106B"/>
    <w:rsid w:val="00985CEE"/>
    <w:rsid w:val="0099662D"/>
    <w:rsid w:val="009A3C34"/>
    <w:rsid w:val="009B2066"/>
    <w:rsid w:val="009B6953"/>
    <w:rsid w:val="009B69F9"/>
    <w:rsid w:val="009B7045"/>
    <w:rsid w:val="009C00EE"/>
    <w:rsid w:val="009C4FFC"/>
    <w:rsid w:val="009C7C69"/>
    <w:rsid w:val="009D0350"/>
    <w:rsid w:val="009D4BB2"/>
    <w:rsid w:val="009D68B7"/>
    <w:rsid w:val="009E2CA2"/>
    <w:rsid w:val="009F3A16"/>
    <w:rsid w:val="00A211C9"/>
    <w:rsid w:val="00A32024"/>
    <w:rsid w:val="00A40B6E"/>
    <w:rsid w:val="00A40DA4"/>
    <w:rsid w:val="00A438A8"/>
    <w:rsid w:val="00A43AB7"/>
    <w:rsid w:val="00A43F10"/>
    <w:rsid w:val="00A526AF"/>
    <w:rsid w:val="00A55D2E"/>
    <w:rsid w:val="00A65982"/>
    <w:rsid w:val="00A71EF4"/>
    <w:rsid w:val="00A85C50"/>
    <w:rsid w:val="00A86E03"/>
    <w:rsid w:val="00A9528C"/>
    <w:rsid w:val="00A977CE"/>
    <w:rsid w:val="00AB254F"/>
    <w:rsid w:val="00AB7EBD"/>
    <w:rsid w:val="00AD480F"/>
    <w:rsid w:val="00AD599A"/>
    <w:rsid w:val="00AE7A6F"/>
    <w:rsid w:val="00AF26C0"/>
    <w:rsid w:val="00AF49B5"/>
    <w:rsid w:val="00AF66D6"/>
    <w:rsid w:val="00AF7E3B"/>
    <w:rsid w:val="00B0261C"/>
    <w:rsid w:val="00B030A6"/>
    <w:rsid w:val="00B35CB3"/>
    <w:rsid w:val="00B51CEF"/>
    <w:rsid w:val="00B573A3"/>
    <w:rsid w:val="00B62C72"/>
    <w:rsid w:val="00B62F1D"/>
    <w:rsid w:val="00B63791"/>
    <w:rsid w:val="00B72076"/>
    <w:rsid w:val="00B76B0A"/>
    <w:rsid w:val="00B7755B"/>
    <w:rsid w:val="00B80770"/>
    <w:rsid w:val="00B80F3A"/>
    <w:rsid w:val="00B85203"/>
    <w:rsid w:val="00B93985"/>
    <w:rsid w:val="00B9438A"/>
    <w:rsid w:val="00B9528A"/>
    <w:rsid w:val="00B962D4"/>
    <w:rsid w:val="00BA0F60"/>
    <w:rsid w:val="00BA6E67"/>
    <w:rsid w:val="00BB2208"/>
    <w:rsid w:val="00BD5762"/>
    <w:rsid w:val="00BE079B"/>
    <w:rsid w:val="00BE3FA2"/>
    <w:rsid w:val="00BE4749"/>
    <w:rsid w:val="00BF571A"/>
    <w:rsid w:val="00BF5BB1"/>
    <w:rsid w:val="00BF6AE4"/>
    <w:rsid w:val="00C01766"/>
    <w:rsid w:val="00C05FC9"/>
    <w:rsid w:val="00C07A3C"/>
    <w:rsid w:val="00C113B7"/>
    <w:rsid w:val="00C11E31"/>
    <w:rsid w:val="00C13611"/>
    <w:rsid w:val="00C14695"/>
    <w:rsid w:val="00C21C37"/>
    <w:rsid w:val="00C235EB"/>
    <w:rsid w:val="00C24A23"/>
    <w:rsid w:val="00C30B34"/>
    <w:rsid w:val="00C3317F"/>
    <w:rsid w:val="00C4271D"/>
    <w:rsid w:val="00C51B03"/>
    <w:rsid w:val="00C52971"/>
    <w:rsid w:val="00C6639A"/>
    <w:rsid w:val="00C66496"/>
    <w:rsid w:val="00C74EB2"/>
    <w:rsid w:val="00C97F82"/>
    <w:rsid w:val="00CB5F7F"/>
    <w:rsid w:val="00CD1C75"/>
    <w:rsid w:val="00CE2E0A"/>
    <w:rsid w:val="00CF1CA5"/>
    <w:rsid w:val="00CF2237"/>
    <w:rsid w:val="00D001F5"/>
    <w:rsid w:val="00D0722D"/>
    <w:rsid w:val="00D1049C"/>
    <w:rsid w:val="00D142EC"/>
    <w:rsid w:val="00D15381"/>
    <w:rsid w:val="00D26E62"/>
    <w:rsid w:val="00D35AED"/>
    <w:rsid w:val="00D37673"/>
    <w:rsid w:val="00D378C4"/>
    <w:rsid w:val="00D37A64"/>
    <w:rsid w:val="00D46DC1"/>
    <w:rsid w:val="00D506EB"/>
    <w:rsid w:val="00D53678"/>
    <w:rsid w:val="00D64A7A"/>
    <w:rsid w:val="00D654DF"/>
    <w:rsid w:val="00D756A2"/>
    <w:rsid w:val="00D75EB9"/>
    <w:rsid w:val="00D801D0"/>
    <w:rsid w:val="00D90F78"/>
    <w:rsid w:val="00D93A7B"/>
    <w:rsid w:val="00D959EA"/>
    <w:rsid w:val="00DA04F6"/>
    <w:rsid w:val="00DA2ACE"/>
    <w:rsid w:val="00DA681F"/>
    <w:rsid w:val="00DB6BF8"/>
    <w:rsid w:val="00DC080D"/>
    <w:rsid w:val="00DC6A05"/>
    <w:rsid w:val="00DD2312"/>
    <w:rsid w:val="00DD5F10"/>
    <w:rsid w:val="00DD6A9A"/>
    <w:rsid w:val="00DE3ED4"/>
    <w:rsid w:val="00DF165A"/>
    <w:rsid w:val="00DF762F"/>
    <w:rsid w:val="00E13810"/>
    <w:rsid w:val="00E16E69"/>
    <w:rsid w:val="00E22B5D"/>
    <w:rsid w:val="00E25128"/>
    <w:rsid w:val="00E269DC"/>
    <w:rsid w:val="00E30827"/>
    <w:rsid w:val="00E33F6A"/>
    <w:rsid w:val="00E36AE0"/>
    <w:rsid w:val="00E431A7"/>
    <w:rsid w:val="00E43EE4"/>
    <w:rsid w:val="00E5668A"/>
    <w:rsid w:val="00E727B5"/>
    <w:rsid w:val="00E8026E"/>
    <w:rsid w:val="00E80A50"/>
    <w:rsid w:val="00E8650C"/>
    <w:rsid w:val="00EA1483"/>
    <w:rsid w:val="00EA2B1F"/>
    <w:rsid w:val="00EA2FC4"/>
    <w:rsid w:val="00EB45E2"/>
    <w:rsid w:val="00EC5833"/>
    <w:rsid w:val="00EE2C7C"/>
    <w:rsid w:val="00EF20DB"/>
    <w:rsid w:val="00F0316F"/>
    <w:rsid w:val="00F0424B"/>
    <w:rsid w:val="00F04D15"/>
    <w:rsid w:val="00F155F4"/>
    <w:rsid w:val="00F205C5"/>
    <w:rsid w:val="00F23C21"/>
    <w:rsid w:val="00F3254E"/>
    <w:rsid w:val="00F32E8C"/>
    <w:rsid w:val="00F35360"/>
    <w:rsid w:val="00F40A91"/>
    <w:rsid w:val="00F42429"/>
    <w:rsid w:val="00F44860"/>
    <w:rsid w:val="00F5109B"/>
    <w:rsid w:val="00F54C72"/>
    <w:rsid w:val="00F551F2"/>
    <w:rsid w:val="00F6112F"/>
    <w:rsid w:val="00F67A8D"/>
    <w:rsid w:val="00F72889"/>
    <w:rsid w:val="00F751B3"/>
    <w:rsid w:val="00F765A1"/>
    <w:rsid w:val="00F90286"/>
    <w:rsid w:val="00F94675"/>
    <w:rsid w:val="00F95177"/>
    <w:rsid w:val="00F9729F"/>
    <w:rsid w:val="00FA028F"/>
    <w:rsid w:val="00FA2ED7"/>
    <w:rsid w:val="00FA3655"/>
    <w:rsid w:val="00FA388E"/>
    <w:rsid w:val="00FA6E7B"/>
    <w:rsid w:val="00FB4BBA"/>
    <w:rsid w:val="00FB6759"/>
    <w:rsid w:val="00FC4C03"/>
    <w:rsid w:val="00FC4E9B"/>
    <w:rsid w:val="00FC646A"/>
    <w:rsid w:val="00FD2056"/>
    <w:rsid w:val="00FE4020"/>
    <w:rsid w:val="00FE4578"/>
    <w:rsid w:val="00FE7584"/>
    <w:rsid w:val="00FF1B53"/>
    <w:rsid w:val="00FF39CA"/>
    <w:rsid w:val="012C4790"/>
    <w:rsid w:val="02BDF4E1"/>
    <w:rsid w:val="037D2506"/>
    <w:rsid w:val="0392249A"/>
    <w:rsid w:val="0480A210"/>
    <w:rsid w:val="0575F0F1"/>
    <w:rsid w:val="06545BD3"/>
    <w:rsid w:val="06C55C2D"/>
    <w:rsid w:val="07060DD9"/>
    <w:rsid w:val="0A91A20C"/>
    <w:rsid w:val="0AA42B8F"/>
    <w:rsid w:val="0B23A684"/>
    <w:rsid w:val="0B77FE11"/>
    <w:rsid w:val="0D81EADB"/>
    <w:rsid w:val="0E64A727"/>
    <w:rsid w:val="0F5CF568"/>
    <w:rsid w:val="107AF3BB"/>
    <w:rsid w:val="119FA291"/>
    <w:rsid w:val="127995C3"/>
    <w:rsid w:val="1307E8DB"/>
    <w:rsid w:val="145DF3AE"/>
    <w:rsid w:val="153A3F7D"/>
    <w:rsid w:val="1614B8A7"/>
    <w:rsid w:val="17287EAE"/>
    <w:rsid w:val="1855D05F"/>
    <w:rsid w:val="186E09BC"/>
    <w:rsid w:val="1893F104"/>
    <w:rsid w:val="1982DF97"/>
    <w:rsid w:val="19C0D9F2"/>
    <w:rsid w:val="1BB2E011"/>
    <w:rsid w:val="1BD16A4E"/>
    <w:rsid w:val="1E3CA64E"/>
    <w:rsid w:val="1EE15CEE"/>
    <w:rsid w:val="1F750467"/>
    <w:rsid w:val="23791181"/>
    <w:rsid w:val="25B8FF31"/>
    <w:rsid w:val="260FEE16"/>
    <w:rsid w:val="26C67D4C"/>
    <w:rsid w:val="26CC9949"/>
    <w:rsid w:val="28350B8A"/>
    <w:rsid w:val="29CBAFE2"/>
    <w:rsid w:val="2A91F6D6"/>
    <w:rsid w:val="2B43C67E"/>
    <w:rsid w:val="2B9CAC2E"/>
    <w:rsid w:val="2D3B9EC2"/>
    <w:rsid w:val="2E280BAA"/>
    <w:rsid w:val="2EDAD93C"/>
    <w:rsid w:val="308A2C43"/>
    <w:rsid w:val="3328350A"/>
    <w:rsid w:val="349A4D1B"/>
    <w:rsid w:val="34A795AC"/>
    <w:rsid w:val="351CD32D"/>
    <w:rsid w:val="3592D53F"/>
    <w:rsid w:val="35BD9006"/>
    <w:rsid w:val="361D198F"/>
    <w:rsid w:val="37123305"/>
    <w:rsid w:val="37AAB6CF"/>
    <w:rsid w:val="386DF15D"/>
    <w:rsid w:val="38DDD0BD"/>
    <w:rsid w:val="39442124"/>
    <w:rsid w:val="3A3BFB1B"/>
    <w:rsid w:val="3D286BAD"/>
    <w:rsid w:val="3D698A1D"/>
    <w:rsid w:val="3E1B4953"/>
    <w:rsid w:val="3E3A6BA5"/>
    <w:rsid w:val="3E9EB40C"/>
    <w:rsid w:val="408FB73D"/>
    <w:rsid w:val="41B80861"/>
    <w:rsid w:val="42AE0D09"/>
    <w:rsid w:val="42DC2A9E"/>
    <w:rsid w:val="43EFE4AF"/>
    <w:rsid w:val="4534AA71"/>
    <w:rsid w:val="45582A8C"/>
    <w:rsid w:val="47726F14"/>
    <w:rsid w:val="477C75FE"/>
    <w:rsid w:val="48E762FC"/>
    <w:rsid w:val="4AD4C67C"/>
    <w:rsid w:val="4B14F895"/>
    <w:rsid w:val="4B22064C"/>
    <w:rsid w:val="4B3C2E4C"/>
    <w:rsid w:val="4C64C334"/>
    <w:rsid w:val="4C88592E"/>
    <w:rsid w:val="4D1FD9A8"/>
    <w:rsid w:val="4D40AE1C"/>
    <w:rsid w:val="50973149"/>
    <w:rsid w:val="50A5D140"/>
    <w:rsid w:val="50F58DAF"/>
    <w:rsid w:val="51FA0457"/>
    <w:rsid w:val="52266828"/>
    <w:rsid w:val="544425AE"/>
    <w:rsid w:val="549195E7"/>
    <w:rsid w:val="55677F0C"/>
    <w:rsid w:val="5738B24D"/>
    <w:rsid w:val="58FED71B"/>
    <w:rsid w:val="5CBA5AB9"/>
    <w:rsid w:val="5E4EB6E2"/>
    <w:rsid w:val="5EB16888"/>
    <w:rsid w:val="5EEF65F0"/>
    <w:rsid w:val="5F6DB335"/>
    <w:rsid w:val="634AF713"/>
    <w:rsid w:val="63D94C65"/>
    <w:rsid w:val="63EBDDC0"/>
    <w:rsid w:val="64EBA7E8"/>
    <w:rsid w:val="64FFF732"/>
    <w:rsid w:val="6512E59A"/>
    <w:rsid w:val="686F1AFD"/>
    <w:rsid w:val="6923E59F"/>
    <w:rsid w:val="6A32B109"/>
    <w:rsid w:val="6A9BA2FC"/>
    <w:rsid w:val="6AE17FAC"/>
    <w:rsid w:val="6B5E986B"/>
    <w:rsid w:val="6B936ED7"/>
    <w:rsid w:val="6FA1724C"/>
    <w:rsid w:val="72B6CDEA"/>
    <w:rsid w:val="73A2715B"/>
    <w:rsid w:val="73B0F102"/>
    <w:rsid w:val="73CE86B7"/>
    <w:rsid w:val="7471AFD2"/>
    <w:rsid w:val="7578BE7C"/>
    <w:rsid w:val="75A405C1"/>
    <w:rsid w:val="75B3456E"/>
    <w:rsid w:val="75EB5A0B"/>
    <w:rsid w:val="75FD6366"/>
    <w:rsid w:val="7618A8BE"/>
    <w:rsid w:val="76990558"/>
    <w:rsid w:val="769FFAB7"/>
    <w:rsid w:val="77843731"/>
    <w:rsid w:val="78C229F8"/>
    <w:rsid w:val="79EADE26"/>
    <w:rsid w:val="7A3331CB"/>
    <w:rsid w:val="7C22D492"/>
    <w:rsid w:val="7C4E1E7E"/>
    <w:rsid w:val="7C5D01A0"/>
    <w:rsid w:val="7CB2A4C1"/>
    <w:rsid w:val="7CD0780A"/>
    <w:rsid w:val="7CDE2FFE"/>
    <w:rsid w:val="7E95B826"/>
    <w:rsid w:val="7F20873C"/>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5D2C9"/>
  <w15:docId w15:val="{DD5CCFE7-AA01-42CE-A495-C1BAD6C5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8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7D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7DCF"/>
  </w:style>
  <w:style w:type="paragraph" w:styleId="Piedepgina">
    <w:name w:val="footer"/>
    <w:basedOn w:val="Normal"/>
    <w:link w:val="PiedepginaCar"/>
    <w:uiPriority w:val="99"/>
    <w:unhideWhenUsed/>
    <w:rsid w:val="00277D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7DCF"/>
  </w:style>
  <w:style w:type="paragraph" w:styleId="Textoindependiente">
    <w:name w:val="Body Text"/>
    <w:basedOn w:val="Normal"/>
    <w:link w:val="TextoindependienteCar"/>
    <w:rsid w:val="00277DCF"/>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277DCF"/>
    <w:rPr>
      <w:rFonts w:ascii="Arial" w:eastAsia="Times New Roman" w:hAnsi="Arial" w:cs="Times New Roman"/>
      <w:b/>
      <w:kern w:val="18"/>
      <w:sz w:val="28"/>
      <w:szCs w:val="20"/>
      <w:lang w:eastAsia="es-ES"/>
    </w:rPr>
  </w:style>
  <w:style w:type="paragraph" w:styleId="Prrafodelista">
    <w:name w:val="List Paragraph"/>
    <w:basedOn w:val="Normal"/>
    <w:uiPriority w:val="34"/>
    <w:qFormat/>
    <w:rsid w:val="00277DCF"/>
    <w:pPr>
      <w:ind w:left="720"/>
      <w:contextualSpacing/>
    </w:pPr>
  </w:style>
  <w:style w:type="table" w:styleId="Tablaconcuadrcula">
    <w:name w:val="Table Grid"/>
    <w:basedOn w:val="Tablanormal"/>
    <w:uiPriority w:val="39"/>
    <w:rsid w:val="001D3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B69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69F9"/>
    <w:rPr>
      <w:rFonts w:ascii="Tahoma" w:hAnsi="Tahoma" w:cs="Tahoma"/>
      <w:sz w:val="16"/>
      <w:szCs w:val="16"/>
    </w:rPr>
  </w:style>
  <w:style w:type="paragraph" w:styleId="Sinespaciado">
    <w:name w:val="No Spacing"/>
    <w:link w:val="SinespaciadoCar"/>
    <w:uiPriority w:val="1"/>
    <w:qFormat/>
    <w:rsid w:val="00451A55"/>
    <w:pPr>
      <w:spacing w:after="0" w:line="240" w:lineRule="auto"/>
    </w:pPr>
    <w:rPr>
      <w:rFonts w:eastAsiaTheme="minorEastAsia"/>
      <w:lang w:eastAsia="es-MX"/>
    </w:rPr>
  </w:style>
  <w:style w:type="paragraph" w:customStyle="1" w:styleId="TextoCar">
    <w:name w:val="Texto Car"/>
    <w:basedOn w:val="Normal"/>
    <w:link w:val="TextoCarCar"/>
    <w:uiPriority w:val="99"/>
    <w:rsid w:val="002C44F7"/>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Car">
    <w:name w:val="Texto Car Car"/>
    <w:link w:val="TextoCar"/>
    <w:uiPriority w:val="99"/>
    <w:locked/>
    <w:rsid w:val="002C44F7"/>
    <w:rPr>
      <w:rFonts w:ascii="Arial" w:eastAsia="Times New Roman" w:hAnsi="Arial" w:cs="Times New Roman"/>
      <w:sz w:val="18"/>
      <w:szCs w:val="18"/>
      <w:lang w:val="es-ES" w:eastAsia="es-ES"/>
    </w:rPr>
  </w:style>
  <w:style w:type="character" w:customStyle="1" w:styleId="SinespaciadoCar">
    <w:name w:val="Sin espaciado Car"/>
    <w:link w:val="Sinespaciado"/>
    <w:uiPriority w:val="1"/>
    <w:qFormat/>
    <w:locked/>
    <w:rsid w:val="00CD1C75"/>
    <w:rPr>
      <w:rFonts w:eastAsiaTheme="minorEastAsia"/>
      <w:lang w:eastAsia="es-MX"/>
    </w:rPr>
  </w:style>
  <w:style w:type="character" w:styleId="Refdecomentario">
    <w:name w:val="annotation reference"/>
    <w:basedOn w:val="Fuentedeprrafopredeter"/>
    <w:uiPriority w:val="99"/>
    <w:semiHidden/>
    <w:unhideWhenUsed/>
    <w:rsid w:val="00A438A8"/>
    <w:rPr>
      <w:sz w:val="16"/>
      <w:szCs w:val="16"/>
    </w:rPr>
  </w:style>
  <w:style w:type="paragraph" w:styleId="Textocomentario">
    <w:name w:val="annotation text"/>
    <w:basedOn w:val="Normal"/>
    <w:link w:val="TextocomentarioCar"/>
    <w:uiPriority w:val="99"/>
    <w:unhideWhenUsed/>
    <w:rsid w:val="00A438A8"/>
    <w:pPr>
      <w:spacing w:line="240" w:lineRule="auto"/>
    </w:pPr>
    <w:rPr>
      <w:sz w:val="20"/>
      <w:szCs w:val="20"/>
    </w:rPr>
  </w:style>
  <w:style w:type="character" w:customStyle="1" w:styleId="TextocomentarioCar">
    <w:name w:val="Texto comentario Car"/>
    <w:basedOn w:val="Fuentedeprrafopredeter"/>
    <w:link w:val="Textocomentario"/>
    <w:uiPriority w:val="99"/>
    <w:rsid w:val="00A438A8"/>
    <w:rPr>
      <w:sz w:val="20"/>
      <w:szCs w:val="20"/>
    </w:rPr>
  </w:style>
  <w:style w:type="paragraph" w:styleId="Asuntodelcomentario">
    <w:name w:val="annotation subject"/>
    <w:basedOn w:val="Textocomentario"/>
    <w:next w:val="Textocomentario"/>
    <w:link w:val="AsuntodelcomentarioCar"/>
    <w:uiPriority w:val="99"/>
    <w:semiHidden/>
    <w:unhideWhenUsed/>
    <w:rsid w:val="00A438A8"/>
    <w:rPr>
      <w:b/>
      <w:bCs/>
    </w:rPr>
  </w:style>
  <w:style w:type="character" w:customStyle="1" w:styleId="AsuntodelcomentarioCar">
    <w:name w:val="Asunto del comentario Car"/>
    <w:basedOn w:val="TextocomentarioCar"/>
    <w:link w:val="Asuntodelcomentario"/>
    <w:uiPriority w:val="99"/>
    <w:semiHidden/>
    <w:rsid w:val="00A438A8"/>
    <w:rPr>
      <w:b/>
      <w:bCs/>
      <w:sz w:val="20"/>
      <w:szCs w:val="20"/>
    </w:rPr>
  </w:style>
  <w:style w:type="paragraph" w:styleId="Textonotapie">
    <w:name w:val="footnote text"/>
    <w:basedOn w:val="Normal"/>
    <w:link w:val="TextonotapieCar"/>
    <w:uiPriority w:val="99"/>
    <w:unhideWhenUsed/>
    <w:rsid w:val="00F6112F"/>
    <w:pPr>
      <w:spacing w:after="0" w:line="240" w:lineRule="auto"/>
    </w:pPr>
    <w:rPr>
      <w:sz w:val="20"/>
      <w:szCs w:val="20"/>
    </w:rPr>
  </w:style>
  <w:style w:type="character" w:customStyle="1" w:styleId="TextonotapieCar">
    <w:name w:val="Texto nota pie Car"/>
    <w:basedOn w:val="Fuentedeprrafopredeter"/>
    <w:link w:val="Textonotapie"/>
    <w:uiPriority w:val="99"/>
    <w:rsid w:val="00F6112F"/>
    <w:rPr>
      <w:sz w:val="20"/>
      <w:szCs w:val="20"/>
    </w:rPr>
  </w:style>
  <w:style w:type="character" w:styleId="Refdenotaalpie">
    <w:name w:val="footnote reference"/>
    <w:basedOn w:val="Fuentedeprrafopredeter"/>
    <w:uiPriority w:val="99"/>
    <w:unhideWhenUsed/>
    <w:rsid w:val="00F6112F"/>
    <w:rPr>
      <w:vertAlign w:val="superscript"/>
    </w:rPr>
  </w:style>
  <w:style w:type="paragraph" w:styleId="Revisin">
    <w:name w:val="Revision"/>
    <w:hidden/>
    <w:uiPriority w:val="99"/>
    <w:semiHidden/>
    <w:rsid w:val="00DA2ACE"/>
    <w:pPr>
      <w:spacing w:after="0" w:line="240" w:lineRule="auto"/>
    </w:pPr>
  </w:style>
  <w:style w:type="character" w:styleId="Hipervnculo">
    <w:name w:val="Hyperlink"/>
    <w:basedOn w:val="Fuentedeprrafopredeter"/>
    <w:uiPriority w:val="99"/>
    <w:unhideWhenUsed/>
    <w:rsid w:val="00DA2ACE"/>
    <w:rPr>
      <w:color w:val="0563C1" w:themeColor="hyperlink"/>
      <w:u w:val="single"/>
    </w:rPr>
  </w:style>
  <w:style w:type="character" w:styleId="Mencinsinresolver">
    <w:name w:val="Unresolved Mention"/>
    <w:basedOn w:val="Fuentedeprrafopredeter"/>
    <w:uiPriority w:val="99"/>
    <w:semiHidden/>
    <w:unhideWhenUsed/>
    <w:rsid w:val="00DA2ACE"/>
    <w:rPr>
      <w:color w:val="605E5C"/>
      <w:shd w:val="clear" w:color="auto" w:fill="E1DFDD"/>
    </w:rPr>
  </w:style>
  <w:style w:type="character" w:styleId="Hipervnculovisitado">
    <w:name w:val="FollowedHyperlink"/>
    <w:basedOn w:val="Fuentedeprrafopredeter"/>
    <w:uiPriority w:val="99"/>
    <w:semiHidden/>
    <w:unhideWhenUsed/>
    <w:rsid w:val="00E43E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5B9B7-5A31-42C9-A9FF-F0CEA44A4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1571</Words>
  <Characters>8645</Characters>
  <Application>Microsoft Office Word</Application>
  <DocSecurity>0</DocSecurity>
  <Lines>72</Lines>
  <Paragraphs>20</Paragraphs>
  <ScaleCrop>false</ScaleCrop>
  <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janifer margarita gullien Salinas</dc:creator>
  <cp:keywords/>
  <cp:lastModifiedBy>Yesenia Montiel Llamas</cp:lastModifiedBy>
  <cp:revision>4</cp:revision>
  <cp:lastPrinted>2024-12-12T16:41:00Z</cp:lastPrinted>
  <dcterms:created xsi:type="dcterms:W3CDTF">2024-12-19T17:59:00Z</dcterms:created>
  <dcterms:modified xsi:type="dcterms:W3CDTF">2024-12-19T19:42:00Z</dcterms:modified>
</cp:coreProperties>
</file>