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7BCE0" w14:textId="1D03C4FE" w:rsidR="00B85EF0" w:rsidRPr="00E56921" w:rsidRDefault="00B85EF0" w:rsidP="00CB2441">
      <w:pPr>
        <w:spacing w:after="0" w:line="240" w:lineRule="auto"/>
        <w:jc w:val="both"/>
        <w:rPr>
          <w:rFonts w:ascii="Lucida Sans Unicode" w:eastAsia="Times New Roman" w:hAnsi="Lucida Sans Unicode" w:cs="Lucida Sans Unicode"/>
          <w:b/>
          <w:bCs/>
          <w:kern w:val="2"/>
          <w:sz w:val="20"/>
          <w:szCs w:val="20"/>
          <w:lang w:eastAsia="ar-SA"/>
        </w:rPr>
      </w:pPr>
      <w:bookmarkStart w:id="0" w:name="_Hlk189052821"/>
      <w:r w:rsidRPr="00E56921">
        <w:rPr>
          <w:rFonts w:ascii="Lucida Sans Unicode" w:hAnsi="Lucida Sans Unicode" w:cs="Lucida Sans Unicode"/>
          <w:b/>
          <w:bCs/>
          <w:sz w:val="20"/>
          <w:szCs w:val="20"/>
          <w:lang w:eastAsia="es-ES"/>
        </w:rPr>
        <w:t xml:space="preserve">ACUERDO DEL CONSEJO GENERAL DEL INSTITUTO ELECTORAL Y DE PARTICIPACIÓN CIUDADANA DEL ESTADO DE JALISCO, QUE APRUEBA EL </w:t>
      </w:r>
      <w:r w:rsidR="00A35503" w:rsidRPr="00E56921">
        <w:rPr>
          <w:rFonts w:ascii="Lucida Sans Unicode" w:hAnsi="Lucida Sans Unicode" w:cs="Lucida Sans Unicode"/>
          <w:b/>
          <w:bCs/>
          <w:sz w:val="20"/>
          <w:szCs w:val="20"/>
          <w:lang w:eastAsia="es-ES"/>
        </w:rPr>
        <w:t>CAMBIO D</w:t>
      </w:r>
      <w:r w:rsidR="00C57435" w:rsidRPr="00E56921">
        <w:rPr>
          <w:rFonts w:ascii="Lucida Sans Unicode" w:hAnsi="Lucida Sans Unicode" w:cs="Lucida Sans Unicode"/>
          <w:b/>
          <w:bCs/>
          <w:sz w:val="20"/>
          <w:szCs w:val="20"/>
          <w:lang w:eastAsia="es-ES"/>
        </w:rPr>
        <w:t xml:space="preserve">EL </w:t>
      </w:r>
      <w:r w:rsidR="009055C3" w:rsidRPr="00E56921">
        <w:rPr>
          <w:rFonts w:ascii="Lucida Sans Unicode" w:hAnsi="Lucida Sans Unicode" w:cs="Lucida Sans Unicode"/>
          <w:b/>
          <w:bCs/>
          <w:sz w:val="20"/>
          <w:szCs w:val="20"/>
          <w:lang w:eastAsia="es-ES"/>
        </w:rPr>
        <w:t xml:space="preserve">DOMICILIO LEGAL </w:t>
      </w:r>
      <w:r w:rsidR="00C57435" w:rsidRPr="00E56921">
        <w:rPr>
          <w:rFonts w:ascii="Lucida Sans Unicode" w:hAnsi="Lucida Sans Unicode" w:cs="Lucida Sans Unicode"/>
          <w:b/>
          <w:bCs/>
          <w:sz w:val="20"/>
          <w:szCs w:val="20"/>
          <w:lang w:eastAsia="es-ES"/>
        </w:rPr>
        <w:t>D</w:t>
      </w:r>
      <w:r w:rsidR="00A35503" w:rsidRPr="00E56921">
        <w:rPr>
          <w:rFonts w:ascii="Lucida Sans Unicode" w:hAnsi="Lucida Sans Unicode" w:cs="Lucida Sans Unicode"/>
          <w:b/>
          <w:bCs/>
          <w:sz w:val="20"/>
          <w:szCs w:val="20"/>
          <w:lang w:eastAsia="es-ES"/>
        </w:rPr>
        <w:t>E ESTE ORGANISMO ELECTORAL</w:t>
      </w:r>
    </w:p>
    <w:bookmarkEnd w:id="0"/>
    <w:p w14:paraId="4A436E9B" w14:textId="77777777" w:rsidR="00B85EF0" w:rsidRPr="00E56921" w:rsidRDefault="00B85EF0" w:rsidP="00CB2441">
      <w:pPr>
        <w:spacing w:after="0" w:line="240" w:lineRule="auto"/>
        <w:jc w:val="both"/>
        <w:rPr>
          <w:rFonts w:ascii="Lucida Sans Unicode" w:hAnsi="Lucida Sans Unicode" w:cs="Lucida Sans Unicode"/>
          <w:b/>
          <w:sz w:val="20"/>
          <w:szCs w:val="20"/>
          <w:lang w:eastAsia="es-ES"/>
        </w:rPr>
      </w:pPr>
    </w:p>
    <w:p w14:paraId="17F70475" w14:textId="77777777" w:rsidR="00B85EF0" w:rsidRPr="00E56921" w:rsidRDefault="00B85EF0" w:rsidP="00CB2441">
      <w:pPr>
        <w:spacing w:after="0" w:line="240" w:lineRule="auto"/>
        <w:jc w:val="center"/>
        <w:rPr>
          <w:rFonts w:ascii="Lucida Sans Unicode" w:eastAsia="Times New Roman" w:hAnsi="Lucida Sans Unicode" w:cs="Lucida Sans Unicode"/>
          <w:b/>
          <w:sz w:val="20"/>
          <w:szCs w:val="20"/>
          <w:lang w:val="it-IT" w:eastAsia="es-ES"/>
        </w:rPr>
      </w:pPr>
      <w:r w:rsidRPr="00E56921">
        <w:rPr>
          <w:rFonts w:ascii="Lucida Sans Unicode" w:eastAsia="Times New Roman" w:hAnsi="Lucida Sans Unicode" w:cs="Lucida Sans Unicode"/>
          <w:b/>
          <w:sz w:val="20"/>
          <w:szCs w:val="20"/>
          <w:lang w:val="it-IT" w:eastAsia="es-ES"/>
        </w:rPr>
        <w:t>A N T E C E D E N T E S</w:t>
      </w:r>
    </w:p>
    <w:p w14:paraId="7A72AF4D" w14:textId="77777777" w:rsidR="00B85EF0" w:rsidRPr="00E56921" w:rsidRDefault="00B85EF0" w:rsidP="00CB2441">
      <w:pPr>
        <w:pStyle w:val="Prrafodelista"/>
        <w:tabs>
          <w:tab w:val="left" w:pos="567"/>
        </w:tabs>
        <w:ind w:left="0"/>
        <w:jc w:val="both"/>
        <w:rPr>
          <w:rFonts w:ascii="Lucida Sans Unicode" w:hAnsi="Lucida Sans Unicode" w:cs="Lucida Sans Unicode"/>
          <w:b/>
          <w:bCs/>
          <w:kern w:val="18"/>
          <w:sz w:val="20"/>
          <w:szCs w:val="20"/>
          <w:lang w:val="it-IT"/>
        </w:rPr>
      </w:pPr>
    </w:p>
    <w:p w14:paraId="1CBC2306" w14:textId="7726BB87" w:rsidR="00B85EF0" w:rsidRPr="00E56921" w:rsidRDefault="00B85EF0" w:rsidP="00CB2441">
      <w:pPr>
        <w:spacing w:after="0" w:line="240" w:lineRule="auto"/>
        <w:jc w:val="both"/>
        <w:rPr>
          <w:rFonts w:ascii="Lucida Sans Unicode" w:hAnsi="Lucida Sans Unicode" w:cs="Lucida Sans Unicode"/>
          <w:b/>
          <w:bCs/>
          <w:sz w:val="20"/>
          <w:szCs w:val="20"/>
        </w:rPr>
      </w:pPr>
      <w:r w:rsidRPr="00E56921">
        <w:rPr>
          <w:rFonts w:ascii="Lucida Sans Unicode" w:hAnsi="Lucida Sans Unicode" w:cs="Lucida Sans Unicode"/>
          <w:b/>
          <w:bCs/>
          <w:sz w:val="20"/>
          <w:szCs w:val="20"/>
        </w:rPr>
        <w:t xml:space="preserve">CORRESPONDIENTE AL AÑO DOS MIL </w:t>
      </w:r>
      <w:r w:rsidR="00A35503" w:rsidRPr="00E56921">
        <w:rPr>
          <w:rFonts w:ascii="Lucida Sans Unicode" w:hAnsi="Lucida Sans Unicode" w:cs="Lucida Sans Unicode"/>
          <w:b/>
          <w:bCs/>
          <w:sz w:val="20"/>
          <w:szCs w:val="20"/>
        </w:rPr>
        <w:t>VEINTE</w:t>
      </w:r>
    </w:p>
    <w:p w14:paraId="78984F01" w14:textId="77777777" w:rsidR="00B85EF0" w:rsidRPr="00E56921" w:rsidRDefault="00B85EF0" w:rsidP="00CB2441">
      <w:pPr>
        <w:spacing w:after="0" w:line="240" w:lineRule="auto"/>
        <w:jc w:val="both"/>
        <w:rPr>
          <w:rFonts w:ascii="Lucida Sans Unicode" w:hAnsi="Lucida Sans Unicode" w:cs="Lucida Sans Unicode"/>
          <w:b/>
          <w:bCs/>
          <w:sz w:val="20"/>
          <w:szCs w:val="20"/>
        </w:rPr>
      </w:pPr>
    </w:p>
    <w:p w14:paraId="2B3C8A30" w14:textId="77777777" w:rsidR="00413DBE" w:rsidRPr="00E56921" w:rsidRDefault="5C859F7A" w:rsidP="00413DBE">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kern w:val="2"/>
          <w:sz w:val="20"/>
          <w:szCs w:val="20"/>
          <w:lang w:eastAsia="ar-SA"/>
        </w:rPr>
        <w:t xml:space="preserve">1. </w:t>
      </w:r>
      <w:r w:rsidR="00C24C17" w:rsidRPr="00E56921">
        <w:rPr>
          <w:rFonts w:ascii="Lucida Sans Unicode" w:hAnsi="Lucida Sans Unicode" w:cs="Lucida Sans Unicode"/>
          <w:b/>
          <w:bCs/>
          <w:kern w:val="2"/>
          <w:sz w:val="20"/>
          <w:szCs w:val="20"/>
          <w:lang w:eastAsia="ar-SA"/>
        </w:rPr>
        <w:t xml:space="preserve">CELEBRACIÓN DEL CONTRATO DE ARRENDAMIENTO. </w:t>
      </w:r>
      <w:r w:rsidR="00C24C17" w:rsidRPr="00E56921">
        <w:rPr>
          <w:rFonts w:ascii="Lucida Sans Unicode" w:hAnsi="Lucida Sans Unicode" w:cs="Lucida Sans Unicode"/>
          <w:kern w:val="2"/>
          <w:sz w:val="20"/>
          <w:szCs w:val="20"/>
          <w:lang w:eastAsia="ar-SA"/>
        </w:rPr>
        <w:t>El dieciséis de abril, este Instituto, celebró contrato de arrendamiento</w:t>
      </w:r>
      <w:r w:rsidR="00413DBE" w:rsidRPr="00E56921">
        <w:rPr>
          <w:rFonts w:ascii="Lucida Sans Unicode" w:hAnsi="Lucida Sans Unicode" w:cs="Lucida Sans Unicode"/>
          <w:kern w:val="2"/>
          <w:sz w:val="20"/>
          <w:szCs w:val="20"/>
          <w:lang w:eastAsia="ar-SA"/>
        </w:rPr>
        <w:t xml:space="preserve"> respecto de la finca marcada con el </w:t>
      </w:r>
      <w:r w:rsidR="00413DBE" w:rsidRPr="00E56921">
        <w:rPr>
          <w:rFonts w:ascii="Lucida Sans Unicode" w:hAnsi="Lucida Sans Unicode" w:cs="Lucida Sans Unicode"/>
          <w:sz w:val="20"/>
          <w:szCs w:val="20"/>
        </w:rPr>
        <w:t xml:space="preserve">número 2764 de la calle Parque de las Estrellas, colonia Jardines del Bosque, de esta ciudad. </w:t>
      </w:r>
    </w:p>
    <w:p w14:paraId="71874E65" w14:textId="77777777" w:rsidR="00C24C17" w:rsidRPr="00E56921" w:rsidRDefault="00C24C17" w:rsidP="00CB2441">
      <w:pPr>
        <w:spacing w:after="0" w:line="240" w:lineRule="auto"/>
        <w:jc w:val="both"/>
        <w:rPr>
          <w:rFonts w:ascii="Lucida Sans Unicode" w:hAnsi="Lucida Sans Unicode" w:cs="Lucida Sans Unicode"/>
          <w:b/>
          <w:bCs/>
          <w:kern w:val="2"/>
          <w:sz w:val="20"/>
          <w:szCs w:val="20"/>
          <w:lang w:eastAsia="ar-SA"/>
        </w:rPr>
      </w:pPr>
    </w:p>
    <w:p w14:paraId="061BD18D" w14:textId="2AEAF12E" w:rsidR="00B85EF0" w:rsidRPr="00E56921" w:rsidRDefault="00C24C17" w:rsidP="009A6C3F">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kern w:val="2"/>
          <w:sz w:val="20"/>
          <w:szCs w:val="20"/>
          <w:lang w:eastAsia="ar-SA"/>
        </w:rPr>
        <w:t xml:space="preserve">2. </w:t>
      </w:r>
      <w:r w:rsidR="009A6C3F" w:rsidRPr="00E56921">
        <w:rPr>
          <w:rFonts w:ascii="Lucida Sans Unicode" w:eastAsia="Times New Roman" w:hAnsi="Lucida Sans Unicode" w:cs="Lucida Sans Unicode"/>
          <w:b/>
          <w:sz w:val="20"/>
          <w:szCs w:val="20"/>
          <w:lang w:val="es-ES_tradnl" w:eastAsia="es-ES"/>
        </w:rPr>
        <w:t xml:space="preserve">ACUERDO DEL CONSEJO GENERAL DEL INSTITUTO ELECTORAL Y DE PARTICIPACIÓN CIUDADANA DEL ESTADO DE JALISCO, QUE APROPÓ EL </w:t>
      </w:r>
      <w:r w:rsidR="009A6C3F" w:rsidRPr="00E56921">
        <w:rPr>
          <w:rFonts w:ascii="Lucida Sans Unicode" w:eastAsia="Times New Roman" w:hAnsi="Lucida Sans Unicode" w:cs="Lucida Sans Unicode"/>
          <w:b/>
          <w:kern w:val="18"/>
          <w:sz w:val="20"/>
          <w:szCs w:val="20"/>
          <w:lang w:eastAsia="es-ES"/>
        </w:rPr>
        <w:t xml:space="preserve">CAMBIO DE SEDE DE ESTE ORGANISMO ELECTORAL. </w:t>
      </w:r>
      <w:r w:rsidR="5C859F7A" w:rsidRPr="00E56921">
        <w:rPr>
          <w:rFonts w:ascii="Lucida Sans Unicode" w:hAnsi="Lucida Sans Unicode" w:cs="Lucida Sans Unicode"/>
          <w:sz w:val="20"/>
          <w:szCs w:val="20"/>
        </w:rPr>
        <w:t>El veinti</w:t>
      </w:r>
      <w:r w:rsidR="6DC7E047" w:rsidRPr="00E56921">
        <w:rPr>
          <w:rFonts w:ascii="Lucida Sans Unicode" w:hAnsi="Lucida Sans Unicode" w:cs="Lucida Sans Unicode"/>
          <w:sz w:val="20"/>
          <w:szCs w:val="20"/>
        </w:rPr>
        <w:t>séis de junio</w:t>
      </w:r>
      <w:r w:rsidR="37619C0F" w:rsidRPr="00E56921">
        <w:rPr>
          <w:rFonts w:ascii="Lucida Sans Unicode" w:hAnsi="Lucida Sans Unicode" w:cs="Lucida Sans Unicode"/>
          <w:sz w:val="20"/>
          <w:szCs w:val="20"/>
        </w:rPr>
        <w:t>,</w:t>
      </w:r>
      <w:r w:rsidR="5C859F7A" w:rsidRPr="00E56921">
        <w:rPr>
          <w:rFonts w:ascii="Lucida Sans Unicode" w:hAnsi="Lucida Sans Unicode" w:cs="Lucida Sans Unicode"/>
          <w:sz w:val="20"/>
          <w:szCs w:val="20"/>
        </w:rPr>
        <w:t xml:space="preserve"> </w:t>
      </w:r>
      <w:r w:rsidR="6DC7E047" w:rsidRPr="00E56921">
        <w:rPr>
          <w:rFonts w:ascii="Lucida Sans Unicode" w:hAnsi="Lucida Sans Unicode" w:cs="Lucida Sans Unicode"/>
          <w:sz w:val="20"/>
          <w:szCs w:val="20"/>
        </w:rPr>
        <w:t>e</w:t>
      </w:r>
      <w:r w:rsidR="00A00CC7" w:rsidRPr="00E56921">
        <w:rPr>
          <w:rFonts w:ascii="Lucida Sans Unicode" w:hAnsi="Lucida Sans Unicode" w:cs="Lucida Sans Unicode"/>
          <w:sz w:val="20"/>
          <w:szCs w:val="20"/>
        </w:rPr>
        <w:t>ste</w:t>
      </w:r>
      <w:r w:rsidR="6DC7E047" w:rsidRPr="00E56921">
        <w:rPr>
          <w:rFonts w:ascii="Lucida Sans Unicode" w:hAnsi="Lucida Sans Unicode" w:cs="Lucida Sans Unicode"/>
          <w:sz w:val="20"/>
          <w:szCs w:val="20"/>
        </w:rPr>
        <w:t xml:space="preserve"> Consejo General, mediante acuerdo </w:t>
      </w:r>
      <w:r w:rsidR="4F5BB7CB" w:rsidRPr="00E56921">
        <w:rPr>
          <w:rFonts w:ascii="Lucida Sans Unicode" w:hAnsi="Lucida Sans Unicode" w:cs="Lucida Sans Unicode"/>
          <w:sz w:val="20"/>
          <w:szCs w:val="20"/>
        </w:rPr>
        <w:t xml:space="preserve">identificado con clave </w:t>
      </w:r>
      <w:r w:rsidR="47919A62" w:rsidRPr="00E56921">
        <w:rPr>
          <w:rFonts w:ascii="Lucida Sans Unicode" w:hAnsi="Lucida Sans Unicode" w:cs="Lucida Sans Unicode"/>
          <w:sz w:val="20"/>
          <w:szCs w:val="20"/>
        </w:rPr>
        <w:t>alfanumérica</w:t>
      </w:r>
      <w:r w:rsidR="4F5BB7CB" w:rsidRPr="00E56921">
        <w:rPr>
          <w:rFonts w:ascii="Lucida Sans Unicode" w:hAnsi="Lucida Sans Unicode" w:cs="Lucida Sans Unicode"/>
          <w:sz w:val="20"/>
          <w:szCs w:val="20"/>
        </w:rPr>
        <w:t xml:space="preserve"> </w:t>
      </w:r>
      <w:r w:rsidR="6DC7E047" w:rsidRPr="00E56921">
        <w:rPr>
          <w:rFonts w:ascii="Lucida Sans Unicode" w:hAnsi="Lucida Sans Unicode" w:cs="Lucida Sans Unicode"/>
          <w:sz w:val="20"/>
          <w:szCs w:val="20"/>
        </w:rPr>
        <w:t>IEPC-ACG-009/2020</w:t>
      </w:r>
      <w:r w:rsidR="00D9662A" w:rsidRPr="00E56921">
        <w:rPr>
          <w:rStyle w:val="Refdenotaalpie"/>
          <w:rFonts w:ascii="Lucida Sans Unicode" w:hAnsi="Lucida Sans Unicode" w:cs="Lucida Sans Unicode"/>
          <w:sz w:val="20"/>
          <w:szCs w:val="20"/>
        </w:rPr>
        <w:footnoteReference w:id="2"/>
      </w:r>
      <w:r w:rsidR="6DC7E047" w:rsidRPr="00E56921">
        <w:rPr>
          <w:rFonts w:ascii="Lucida Sans Unicode" w:hAnsi="Lucida Sans Unicode" w:cs="Lucida Sans Unicode"/>
          <w:sz w:val="20"/>
          <w:szCs w:val="20"/>
        </w:rPr>
        <w:t>, aprobó el cambio de sede de este organismo electoral a la finca marcada con el número 2764 de la calle Parque de las Estrellas, colonia Jardines del Bosque</w:t>
      </w:r>
      <w:r w:rsidR="12A21C33" w:rsidRPr="00E56921">
        <w:rPr>
          <w:rFonts w:ascii="Lucida Sans Unicode" w:hAnsi="Lucida Sans Unicode" w:cs="Lucida Sans Unicode"/>
          <w:sz w:val="20"/>
          <w:szCs w:val="20"/>
        </w:rPr>
        <w:t>,</w:t>
      </w:r>
      <w:r w:rsidR="7877F7B8" w:rsidRPr="00E56921">
        <w:rPr>
          <w:rFonts w:ascii="Lucida Sans Unicode" w:hAnsi="Lucida Sans Unicode" w:cs="Lucida Sans Unicode"/>
          <w:sz w:val="20"/>
          <w:szCs w:val="20"/>
        </w:rPr>
        <w:t xml:space="preserve"> de esta ciudad.</w:t>
      </w:r>
      <w:r w:rsidR="6DC7E047" w:rsidRPr="00E56921">
        <w:rPr>
          <w:rFonts w:ascii="Lucida Sans Unicode" w:hAnsi="Lucida Sans Unicode" w:cs="Lucida Sans Unicode"/>
          <w:sz w:val="20"/>
          <w:szCs w:val="20"/>
        </w:rPr>
        <w:t xml:space="preserve"> </w:t>
      </w:r>
    </w:p>
    <w:p w14:paraId="34A5C7B0" w14:textId="77777777" w:rsidR="00413DBE" w:rsidRPr="00E56921" w:rsidRDefault="00413DBE" w:rsidP="00CB2441">
      <w:pPr>
        <w:pStyle w:val="Prrafodelista"/>
        <w:tabs>
          <w:tab w:val="left" w:pos="567"/>
        </w:tabs>
        <w:ind w:left="0"/>
        <w:jc w:val="both"/>
        <w:rPr>
          <w:rFonts w:ascii="Lucida Sans Unicode" w:hAnsi="Lucida Sans Unicode" w:cs="Lucida Sans Unicode"/>
          <w:b/>
          <w:bCs/>
          <w:kern w:val="18"/>
          <w:sz w:val="20"/>
          <w:szCs w:val="20"/>
        </w:rPr>
      </w:pPr>
    </w:p>
    <w:p w14:paraId="7442CF2F" w14:textId="02C90423" w:rsidR="00B85EF0" w:rsidRPr="00E56921" w:rsidRDefault="00413DBE" w:rsidP="00CB2441">
      <w:pPr>
        <w:pStyle w:val="Prrafodelista"/>
        <w:tabs>
          <w:tab w:val="left" w:pos="567"/>
        </w:tabs>
        <w:ind w:left="0"/>
        <w:jc w:val="both"/>
        <w:rPr>
          <w:rFonts w:ascii="Lucida Sans Unicode" w:hAnsi="Lucida Sans Unicode" w:cs="Lucida Sans Unicode"/>
          <w:b/>
          <w:bCs/>
          <w:kern w:val="18"/>
          <w:sz w:val="20"/>
          <w:szCs w:val="20"/>
        </w:rPr>
      </w:pPr>
      <w:r w:rsidRPr="00E56921">
        <w:rPr>
          <w:rFonts w:ascii="Lucida Sans Unicode" w:hAnsi="Lucida Sans Unicode" w:cs="Lucida Sans Unicode"/>
          <w:b/>
          <w:bCs/>
          <w:kern w:val="18"/>
          <w:sz w:val="20"/>
          <w:szCs w:val="20"/>
        </w:rPr>
        <w:t>CORRESPONDIENTE AL AÑO DOS MIL VEINTIUNO</w:t>
      </w:r>
    </w:p>
    <w:p w14:paraId="1258E0EC" w14:textId="77777777" w:rsidR="00413DBE" w:rsidRPr="00E56921" w:rsidRDefault="00413DBE" w:rsidP="00CB2441">
      <w:pPr>
        <w:pStyle w:val="Prrafodelista"/>
        <w:tabs>
          <w:tab w:val="left" w:pos="567"/>
        </w:tabs>
        <w:ind w:left="0"/>
        <w:jc w:val="both"/>
        <w:rPr>
          <w:rFonts w:ascii="Lucida Sans Unicode" w:hAnsi="Lucida Sans Unicode" w:cs="Lucida Sans Unicode"/>
          <w:b/>
          <w:bCs/>
          <w:kern w:val="18"/>
          <w:sz w:val="20"/>
          <w:szCs w:val="20"/>
        </w:rPr>
      </w:pPr>
    </w:p>
    <w:p w14:paraId="7D7CD245" w14:textId="2EA5A178" w:rsidR="00413DBE" w:rsidRPr="00E56921" w:rsidRDefault="00DE3E92" w:rsidP="00413DBE">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kern w:val="2"/>
          <w:sz w:val="20"/>
          <w:szCs w:val="20"/>
          <w:lang w:eastAsia="ar-SA"/>
        </w:rPr>
        <w:t>3</w:t>
      </w:r>
      <w:r w:rsidR="00413DBE" w:rsidRPr="00E56921">
        <w:rPr>
          <w:rFonts w:ascii="Lucida Sans Unicode" w:hAnsi="Lucida Sans Unicode" w:cs="Lucida Sans Unicode"/>
          <w:b/>
          <w:bCs/>
          <w:kern w:val="2"/>
          <w:sz w:val="20"/>
          <w:szCs w:val="20"/>
          <w:lang w:eastAsia="ar-SA"/>
        </w:rPr>
        <w:t xml:space="preserve">. RENOVACIÓN DEL CONTRATO DE ARRENDAMIENTO. </w:t>
      </w:r>
      <w:r w:rsidR="00413DBE" w:rsidRPr="00E56921">
        <w:rPr>
          <w:rFonts w:ascii="Lucida Sans Unicode" w:hAnsi="Lucida Sans Unicode" w:cs="Lucida Sans Unicode"/>
          <w:kern w:val="2"/>
          <w:sz w:val="20"/>
          <w:szCs w:val="20"/>
          <w:lang w:eastAsia="ar-SA"/>
        </w:rPr>
        <w:t xml:space="preserve">El </w:t>
      </w:r>
      <w:r w:rsidRPr="00E56921">
        <w:rPr>
          <w:rFonts w:ascii="Lucida Sans Unicode" w:hAnsi="Lucida Sans Unicode" w:cs="Lucida Sans Unicode"/>
          <w:kern w:val="2"/>
          <w:sz w:val="20"/>
          <w:szCs w:val="20"/>
          <w:lang w:eastAsia="ar-SA"/>
        </w:rPr>
        <w:t>uno</w:t>
      </w:r>
      <w:r w:rsidR="00413DBE" w:rsidRPr="00E56921">
        <w:rPr>
          <w:rFonts w:ascii="Lucida Sans Unicode" w:hAnsi="Lucida Sans Unicode" w:cs="Lucida Sans Unicode"/>
          <w:kern w:val="2"/>
          <w:sz w:val="20"/>
          <w:szCs w:val="20"/>
          <w:lang w:eastAsia="ar-SA"/>
        </w:rPr>
        <w:t xml:space="preserve"> de abril, este Instituto, </w:t>
      </w:r>
      <w:r w:rsidRPr="00E56921">
        <w:rPr>
          <w:rFonts w:ascii="Lucida Sans Unicode" w:hAnsi="Lucida Sans Unicode" w:cs="Lucida Sans Unicode"/>
          <w:kern w:val="2"/>
          <w:sz w:val="20"/>
          <w:szCs w:val="20"/>
          <w:lang w:eastAsia="ar-SA"/>
        </w:rPr>
        <w:t>renovó</w:t>
      </w:r>
      <w:r w:rsidR="00413DBE" w:rsidRPr="00E56921">
        <w:rPr>
          <w:rFonts w:ascii="Lucida Sans Unicode" w:hAnsi="Lucida Sans Unicode" w:cs="Lucida Sans Unicode"/>
          <w:kern w:val="2"/>
          <w:sz w:val="20"/>
          <w:szCs w:val="20"/>
          <w:lang w:eastAsia="ar-SA"/>
        </w:rPr>
        <w:t xml:space="preserve"> contrato de arrendamiento respecto de la finca marcada con el </w:t>
      </w:r>
      <w:r w:rsidR="00413DBE" w:rsidRPr="00E56921">
        <w:rPr>
          <w:rFonts w:ascii="Lucida Sans Unicode" w:hAnsi="Lucida Sans Unicode" w:cs="Lucida Sans Unicode"/>
          <w:sz w:val="20"/>
          <w:szCs w:val="20"/>
        </w:rPr>
        <w:t xml:space="preserve">número 2764 de la calle Parque de las Estrellas, colonia Jardines del Bosque, de esta ciudad. </w:t>
      </w:r>
    </w:p>
    <w:p w14:paraId="5402762F" w14:textId="77777777" w:rsidR="00413DBE" w:rsidRPr="00E56921" w:rsidRDefault="00413DBE" w:rsidP="00CB2441">
      <w:pPr>
        <w:pStyle w:val="Prrafodelista"/>
        <w:tabs>
          <w:tab w:val="left" w:pos="567"/>
        </w:tabs>
        <w:ind w:left="0"/>
        <w:jc w:val="both"/>
        <w:rPr>
          <w:rFonts w:ascii="Lucida Sans Unicode" w:hAnsi="Lucida Sans Unicode" w:cs="Lucida Sans Unicode"/>
          <w:b/>
          <w:bCs/>
          <w:kern w:val="18"/>
          <w:sz w:val="20"/>
          <w:szCs w:val="20"/>
        </w:rPr>
      </w:pPr>
    </w:p>
    <w:p w14:paraId="4E53BDF1" w14:textId="74B06763" w:rsidR="00DE3E92" w:rsidRPr="00E56921" w:rsidRDefault="00DE3E92" w:rsidP="00DE3E92">
      <w:pPr>
        <w:pStyle w:val="Prrafodelista"/>
        <w:tabs>
          <w:tab w:val="left" w:pos="567"/>
        </w:tabs>
        <w:ind w:left="0"/>
        <w:jc w:val="both"/>
        <w:rPr>
          <w:rFonts w:ascii="Lucida Sans Unicode" w:hAnsi="Lucida Sans Unicode" w:cs="Lucida Sans Unicode"/>
          <w:b/>
          <w:bCs/>
          <w:kern w:val="18"/>
          <w:sz w:val="20"/>
          <w:szCs w:val="20"/>
        </w:rPr>
      </w:pPr>
      <w:r w:rsidRPr="00E56921">
        <w:rPr>
          <w:rFonts w:ascii="Lucida Sans Unicode" w:hAnsi="Lucida Sans Unicode" w:cs="Lucida Sans Unicode"/>
          <w:b/>
          <w:bCs/>
          <w:kern w:val="18"/>
          <w:sz w:val="20"/>
          <w:szCs w:val="20"/>
        </w:rPr>
        <w:t>CORRESPONDIENTE AL AÑO DOS MIL VEINTIDÓS</w:t>
      </w:r>
    </w:p>
    <w:p w14:paraId="7DAAB212" w14:textId="77777777" w:rsidR="00DE3E92" w:rsidRPr="00E56921" w:rsidRDefault="00DE3E92" w:rsidP="00DE3E92">
      <w:pPr>
        <w:pStyle w:val="Prrafodelista"/>
        <w:tabs>
          <w:tab w:val="left" w:pos="567"/>
        </w:tabs>
        <w:ind w:left="0"/>
        <w:jc w:val="both"/>
        <w:rPr>
          <w:rFonts w:ascii="Lucida Sans Unicode" w:hAnsi="Lucida Sans Unicode" w:cs="Lucida Sans Unicode"/>
          <w:b/>
          <w:bCs/>
          <w:kern w:val="18"/>
          <w:sz w:val="20"/>
          <w:szCs w:val="20"/>
        </w:rPr>
      </w:pPr>
    </w:p>
    <w:p w14:paraId="187E4F7B" w14:textId="2B2ACA36" w:rsidR="00DE3E92" w:rsidRPr="00E56921" w:rsidRDefault="00DE3E92" w:rsidP="00DE3E92">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kern w:val="2"/>
          <w:sz w:val="20"/>
          <w:szCs w:val="20"/>
          <w:lang w:eastAsia="ar-SA"/>
        </w:rPr>
        <w:t xml:space="preserve">4. RENOVACIÓN DEL CONTRATO DE ARRENDAMIENTO. </w:t>
      </w:r>
      <w:r w:rsidRPr="00E56921">
        <w:rPr>
          <w:rFonts w:ascii="Lucida Sans Unicode" w:hAnsi="Lucida Sans Unicode" w:cs="Lucida Sans Unicode"/>
          <w:kern w:val="2"/>
          <w:sz w:val="20"/>
          <w:szCs w:val="20"/>
          <w:lang w:eastAsia="ar-SA"/>
        </w:rPr>
        <w:t xml:space="preserve">El uno de abril, este Instituto, renovó contrato de arrendamiento respecto de la finca marcada con el </w:t>
      </w:r>
      <w:r w:rsidRPr="00E56921">
        <w:rPr>
          <w:rFonts w:ascii="Lucida Sans Unicode" w:hAnsi="Lucida Sans Unicode" w:cs="Lucida Sans Unicode"/>
          <w:sz w:val="20"/>
          <w:szCs w:val="20"/>
        </w:rPr>
        <w:t xml:space="preserve">número 2764 de la calle Parque de las Estrellas, colonia Jardines del Bosque, de esta ciudad. </w:t>
      </w:r>
    </w:p>
    <w:p w14:paraId="42FF78E0" w14:textId="77777777" w:rsidR="00413DBE" w:rsidRPr="00E56921" w:rsidRDefault="00413DBE" w:rsidP="00CB2441">
      <w:pPr>
        <w:pStyle w:val="Prrafodelista"/>
        <w:tabs>
          <w:tab w:val="left" w:pos="567"/>
        </w:tabs>
        <w:ind w:left="0"/>
        <w:jc w:val="both"/>
        <w:rPr>
          <w:rFonts w:ascii="Lucida Sans Unicode" w:hAnsi="Lucida Sans Unicode" w:cs="Lucida Sans Unicode"/>
          <w:b/>
          <w:bCs/>
          <w:kern w:val="18"/>
          <w:sz w:val="20"/>
          <w:szCs w:val="20"/>
        </w:rPr>
      </w:pPr>
    </w:p>
    <w:p w14:paraId="54E4C090" w14:textId="5FFCDD77" w:rsidR="009C44F6" w:rsidRPr="00E56921" w:rsidRDefault="009C44F6" w:rsidP="009C44F6">
      <w:pPr>
        <w:pStyle w:val="Prrafodelista"/>
        <w:tabs>
          <w:tab w:val="left" w:pos="567"/>
        </w:tabs>
        <w:ind w:left="0"/>
        <w:jc w:val="both"/>
        <w:rPr>
          <w:rFonts w:ascii="Lucida Sans Unicode" w:hAnsi="Lucida Sans Unicode" w:cs="Lucida Sans Unicode"/>
          <w:b/>
          <w:bCs/>
          <w:kern w:val="18"/>
          <w:sz w:val="20"/>
          <w:szCs w:val="20"/>
        </w:rPr>
      </w:pPr>
      <w:r w:rsidRPr="00E56921">
        <w:rPr>
          <w:rFonts w:ascii="Lucida Sans Unicode" w:hAnsi="Lucida Sans Unicode" w:cs="Lucida Sans Unicode"/>
          <w:b/>
          <w:bCs/>
          <w:kern w:val="18"/>
          <w:sz w:val="20"/>
          <w:szCs w:val="20"/>
        </w:rPr>
        <w:t>CORRESPONDIENTE AL AÑO DOS MIL VEINTITRES</w:t>
      </w:r>
    </w:p>
    <w:p w14:paraId="66BC27DB" w14:textId="77777777" w:rsidR="009C44F6" w:rsidRPr="00E56921" w:rsidRDefault="009C44F6" w:rsidP="009C44F6">
      <w:pPr>
        <w:pStyle w:val="Prrafodelista"/>
        <w:tabs>
          <w:tab w:val="left" w:pos="567"/>
        </w:tabs>
        <w:ind w:left="0"/>
        <w:jc w:val="both"/>
        <w:rPr>
          <w:rFonts w:ascii="Lucida Sans Unicode" w:hAnsi="Lucida Sans Unicode" w:cs="Lucida Sans Unicode"/>
          <w:b/>
          <w:bCs/>
          <w:kern w:val="18"/>
          <w:sz w:val="20"/>
          <w:szCs w:val="20"/>
        </w:rPr>
      </w:pPr>
    </w:p>
    <w:p w14:paraId="5B51EAB4" w14:textId="5E354AD4" w:rsidR="009C44F6" w:rsidRPr="00E56921" w:rsidRDefault="009C44F6" w:rsidP="009C44F6">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kern w:val="2"/>
          <w:sz w:val="20"/>
          <w:szCs w:val="20"/>
          <w:lang w:eastAsia="ar-SA"/>
        </w:rPr>
        <w:lastRenderedPageBreak/>
        <w:t xml:space="preserve">5. RENOVACIÓN DEL CONTRATO DE ARRENDAMIENTO. </w:t>
      </w:r>
      <w:r w:rsidRPr="00E56921">
        <w:rPr>
          <w:rFonts w:ascii="Lucida Sans Unicode" w:hAnsi="Lucida Sans Unicode" w:cs="Lucida Sans Unicode"/>
          <w:kern w:val="2"/>
          <w:sz w:val="20"/>
          <w:szCs w:val="20"/>
          <w:lang w:eastAsia="ar-SA"/>
        </w:rPr>
        <w:t xml:space="preserve">El uno de abril, este Instituto, renovó contrato de arrendamiento respecto de la finca marcada con el </w:t>
      </w:r>
      <w:r w:rsidRPr="00E56921">
        <w:rPr>
          <w:rFonts w:ascii="Lucida Sans Unicode" w:hAnsi="Lucida Sans Unicode" w:cs="Lucida Sans Unicode"/>
          <w:sz w:val="20"/>
          <w:szCs w:val="20"/>
        </w:rPr>
        <w:t xml:space="preserve">número 2764 de la calle Parque de las Estrellas, colonia Jardines del Bosque, de esta ciudad. </w:t>
      </w:r>
    </w:p>
    <w:p w14:paraId="44FFA72D" w14:textId="77777777" w:rsidR="00C67037" w:rsidRPr="00E56921" w:rsidRDefault="00C67037" w:rsidP="009C44F6">
      <w:pPr>
        <w:spacing w:after="0" w:line="240" w:lineRule="auto"/>
        <w:jc w:val="both"/>
        <w:rPr>
          <w:rFonts w:ascii="Lucida Sans Unicode" w:hAnsi="Lucida Sans Unicode" w:cs="Lucida Sans Unicode"/>
          <w:sz w:val="20"/>
          <w:szCs w:val="20"/>
        </w:rPr>
      </w:pPr>
    </w:p>
    <w:p w14:paraId="5CBC0623" w14:textId="1C2AF976" w:rsidR="00C67037" w:rsidRPr="00E56921" w:rsidRDefault="00C67037" w:rsidP="009C44F6">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sz w:val="20"/>
          <w:szCs w:val="20"/>
        </w:rPr>
        <w:t>6. CELEBRACIÓN DEL CONTRATO DE ARRENDAMIENTO.</w:t>
      </w:r>
      <w:r w:rsidRPr="00E56921">
        <w:rPr>
          <w:rFonts w:ascii="Lucida Sans Unicode" w:hAnsi="Lucida Sans Unicode" w:cs="Lucida Sans Unicode"/>
          <w:sz w:val="20"/>
          <w:szCs w:val="20"/>
        </w:rPr>
        <w:t xml:space="preserve"> El veintidós de agosto, este Instituto celebró contrato de arrendamiento respecto del bien inmueble, edificio comercia</w:t>
      </w:r>
      <w:r w:rsidR="00350D43" w:rsidRPr="00E56921">
        <w:rPr>
          <w:rFonts w:ascii="Lucida Sans Unicode" w:hAnsi="Lucida Sans Unicode" w:cs="Lucida Sans Unicode"/>
          <w:sz w:val="20"/>
          <w:szCs w:val="20"/>
        </w:rPr>
        <w:t>l</w:t>
      </w:r>
      <w:r w:rsidRPr="00E56921">
        <w:rPr>
          <w:rFonts w:ascii="Lucida Sans Unicode" w:hAnsi="Lucida Sans Unicode" w:cs="Lucida Sans Unicode"/>
          <w:sz w:val="20"/>
          <w:szCs w:val="20"/>
        </w:rPr>
        <w:t xml:space="preserve"> marcado con los números 489, 493 y 497 de la Avenida 16 de </w:t>
      </w:r>
      <w:proofErr w:type="gramStart"/>
      <w:r w:rsidRPr="00E56921">
        <w:rPr>
          <w:rFonts w:ascii="Lucida Sans Unicode" w:hAnsi="Lucida Sans Unicode" w:cs="Lucida Sans Unicode"/>
          <w:sz w:val="20"/>
          <w:szCs w:val="20"/>
        </w:rPr>
        <w:t>Septiembre</w:t>
      </w:r>
      <w:proofErr w:type="gramEnd"/>
      <w:r w:rsidRPr="00E56921">
        <w:rPr>
          <w:rFonts w:ascii="Lucida Sans Unicode" w:hAnsi="Lucida Sans Unicode" w:cs="Lucida Sans Unicode"/>
          <w:sz w:val="20"/>
          <w:szCs w:val="20"/>
        </w:rPr>
        <w:t xml:space="preserve">, Zona Centro de esta </w:t>
      </w:r>
      <w:r w:rsidR="00D01CB0" w:rsidRPr="00E56921">
        <w:rPr>
          <w:rFonts w:ascii="Lucida Sans Unicode" w:hAnsi="Lucida Sans Unicode" w:cs="Lucida Sans Unicode"/>
          <w:sz w:val="20"/>
          <w:szCs w:val="20"/>
        </w:rPr>
        <w:t>c</w:t>
      </w:r>
      <w:r w:rsidRPr="00E56921">
        <w:rPr>
          <w:rFonts w:ascii="Lucida Sans Unicode" w:hAnsi="Lucida Sans Unicode" w:cs="Lucida Sans Unicode"/>
          <w:sz w:val="20"/>
          <w:szCs w:val="20"/>
        </w:rPr>
        <w:t>iudad</w:t>
      </w:r>
      <w:r w:rsidR="00025DAE" w:rsidRPr="00E56921">
        <w:rPr>
          <w:rFonts w:ascii="Lucida Sans Unicode" w:hAnsi="Lucida Sans Unicode" w:cs="Lucida Sans Unicode"/>
          <w:sz w:val="20"/>
          <w:szCs w:val="20"/>
        </w:rPr>
        <w:t xml:space="preserve"> con vigencia al día veintiuno de agosto del año dos mil veintiséis</w:t>
      </w:r>
      <w:r w:rsidRPr="00E56921">
        <w:rPr>
          <w:rFonts w:ascii="Lucida Sans Unicode" w:hAnsi="Lucida Sans Unicode" w:cs="Lucida Sans Unicode"/>
          <w:sz w:val="20"/>
          <w:szCs w:val="20"/>
        </w:rPr>
        <w:t>.</w:t>
      </w:r>
    </w:p>
    <w:p w14:paraId="4E1B8179" w14:textId="77777777" w:rsidR="00413DBE" w:rsidRPr="00E56921" w:rsidRDefault="00413DBE" w:rsidP="00CB2441">
      <w:pPr>
        <w:tabs>
          <w:tab w:val="left" w:pos="567"/>
        </w:tabs>
        <w:spacing w:after="0" w:line="240" w:lineRule="auto"/>
        <w:jc w:val="both"/>
        <w:rPr>
          <w:rFonts w:ascii="Lucida Sans Unicode" w:eastAsia="Lucida Sans Unicode" w:hAnsi="Lucida Sans Unicode" w:cs="Lucida Sans Unicode"/>
          <w:b/>
          <w:bCs/>
          <w:sz w:val="20"/>
          <w:szCs w:val="20"/>
        </w:rPr>
      </w:pPr>
    </w:p>
    <w:p w14:paraId="71DCC4A2" w14:textId="6E65AFF0" w:rsidR="00171E34" w:rsidRPr="00E56921" w:rsidRDefault="00171E34" w:rsidP="00CB2441">
      <w:pPr>
        <w:tabs>
          <w:tab w:val="left" w:pos="567"/>
        </w:tabs>
        <w:spacing w:after="0" w:line="240" w:lineRule="auto"/>
        <w:jc w:val="both"/>
        <w:rPr>
          <w:rFonts w:ascii="Lucida Sans Unicode" w:eastAsia="Lucida Sans Unicode" w:hAnsi="Lucida Sans Unicode" w:cs="Lucida Sans Unicode"/>
          <w:b/>
          <w:bCs/>
          <w:sz w:val="20"/>
          <w:szCs w:val="20"/>
        </w:rPr>
      </w:pPr>
      <w:r w:rsidRPr="00E56921">
        <w:rPr>
          <w:rFonts w:ascii="Lucida Sans Unicode" w:eastAsia="Lucida Sans Unicode" w:hAnsi="Lucida Sans Unicode" w:cs="Lucida Sans Unicode"/>
          <w:b/>
          <w:bCs/>
          <w:sz w:val="20"/>
          <w:szCs w:val="20"/>
        </w:rPr>
        <w:t>CORRESPONDIENTE AL AÑO DOS MIL VEINTICUATRO</w:t>
      </w:r>
    </w:p>
    <w:p w14:paraId="0B86DFA7" w14:textId="77777777" w:rsidR="00171E34" w:rsidRPr="00E56921" w:rsidRDefault="00171E34" w:rsidP="00CB2441">
      <w:pPr>
        <w:tabs>
          <w:tab w:val="left" w:pos="567"/>
        </w:tabs>
        <w:spacing w:after="0" w:line="240" w:lineRule="auto"/>
        <w:jc w:val="both"/>
        <w:rPr>
          <w:rFonts w:ascii="Lucida Sans Unicode" w:eastAsia="Lucida Sans Unicode" w:hAnsi="Lucida Sans Unicode" w:cs="Lucida Sans Unicode"/>
          <w:b/>
          <w:bCs/>
          <w:sz w:val="20"/>
          <w:szCs w:val="20"/>
        </w:rPr>
      </w:pPr>
    </w:p>
    <w:p w14:paraId="1371F487" w14:textId="25730531" w:rsidR="00171E34" w:rsidRPr="00E56921" w:rsidRDefault="00B343E0" w:rsidP="00CB2441">
      <w:pPr>
        <w:tabs>
          <w:tab w:val="left" w:pos="567"/>
        </w:tabs>
        <w:spacing w:after="0" w:line="240" w:lineRule="auto"/>
        <w:jc w:val="both"/>
        <w:rPr>
          <w:rFonts w:ascii="Lucida Sans Unicode" w:eastAsia="Lucida Sans Unicode" w:hAnsi="Lucida Sans Unicode" w:cs="Lucida Sans Unicode"/>
          <w:b/>
          <w:bCs/>
          <w:sz w:val="20"/>
          <w:szCs w:val="20"/>
        </w:rPr>
      </w:pPr>
      <w:r w:rsidRPr="00E56921">
        <w:rPr>
          <w:rFonts w:ascii="Lucida Sans Unicode" w:eastAsia="Lucida Sans Unicode" w:hAnsi="Lucida Sans Unicode" w:cs="Lucida Sans Unicode"/>
          <w:b/>
          <w:bCs/>
          <w:sz w:val="20"/>
          <w:szCs w:val="20"/>
        </w:rPr>
        <w:t>7</w:t>
      </w:r>
      <w:r w:rsidR="00636CDD" w:rsidRPr="00E56921">
        <w:rPr>
          <w:rFonts w:ascii="Lucida Sans Unicode" w:eastAsia="Lucida Sans Unicode" w:hAnsi="Lucida Sans Unicode" w:cs="Lucida Sans Unicode"/>
          <w:b/>
          <w:bCs/>
          <w:sz w:val="20"/>
          <w:szCs w:val="20"/>
        </w:rPr>
        <w:t>.</w:t>
      </w:r>
      <w:r w:rsidR="00171E34" w:rsidRPr="00E56921">
        <w:rPr>
          <w:rFonts w:ascii="Lucida Sans Unicode" w:eastAsia="Lucida Sans Unicode" w:hAnsi="Lucida Sans Unicode" w:cs="Lucida Sans Unicode"/>
          <w:b/>
          <w:bCs/>
          <w:sz w:val="20"/>
          <w:szCs w:val="20"/>
        </w:rPr>
        <w:t xml:space="preserve"> </w:t>
      </w:r>
      <w:r w:rsidR="00BD5D9F" w:rsidRPr="00E56921">
        <w:rPr>
          <w:rFonts w:ascii="Lucida Sans Unicode" w:hAnsi="Lucida Sans Unicode" w:cs="Lucida Sans Unicode"/>
          <w:b/>
          <w:bCs/>
          <w:kern w:val="2"/>
          <w:sz w:val="20"/>
          <w:szCs w:val="20"/>
          <w:lang w:eastAsia="ar-SA"/>
        </w:rPr>
        <w:t>RENOVACIÓN</w:t>
      </w:r>
      <w:r w:rsidR="00BD5D9F" w:rsidRPr="00E56921">
        <w:rPr>
          <w:rFonts w:ascii="Lucida Sans Unicode" w:eastAsia="Lucida Sans Unicode" w:hAnsi="Lucida Sans Unicode" w:cs="Lucida Sans Unicode"/>
          <w:b/>
          <w:bCs/>
          <w:sz w:val="20"/>
          <w:szCs w:val="20"/>
        </w:rPr>
        <w:t xml:space="preserve"> </w:t>
      </w:r>
      <w:r w:rsidR="00171E34" w:rsidRPr="00E56921">
        <w:rPr>
          <w:rFonts w:ascii="Lucida Sans Unicode" w:eastAsia="Lucida Sans Unicode" w:hAnsi="Lucida Sans Unicode" w:cs="Lucida Sans Unicode"/>
          <w:b/>
          <w:bCs/>
          <w:sz w:val="20"/>
          <w:szCs w:val="20"/>
        </w:rPr>
        <w:t xml:space="preserve">CELEBRACIÓN DEL CONTRATO DE ARRENDAMIENTO. </w:t>
      </w:r>
      <w:r w:rsidR="00171E34" w:rsidRPr="00E56921">
        <w:rPr>
          <w:rFonts w:ascii="Lucida Sans Unicode" w:hAnsi="Lucida Sans Unicode" w:cs="Lucida Sans Unicode"/>
          <w:sz w:val="20"/>
          <w:szCs w:val="20"/>
        </w:rPr>
        <w:t xml:space="preserve">El uno de abril, </w:t>
      </w:r>
      <w:r w:rsidR="00346AD7" w:rsidRPr="00E56921">
        <w:rPr>
          <w:rFonts w:ascii="Lucida Sans Unicode" w:hAnsi="Lucida Sans Unicode" w:cs="Lucida Sans Unicode"/>
          <w:sz w:val="20"/>
          <w:szCs w:val="20"/>
        </w:rPr>
        <w:t xml:space="preserve">este Instituto celebró contrato de arrendamiento </w:t>
      </w:r>
      <w:r w:rsidR="00171E34" w:rsidRPr="00E56921">
        <w:rPr>
          <w:rFonts w:ascii="Lucida Sans Unicode" w:hAnsi="Lucida Sans Unicode" w:cs="Lucida Sans Unicode"/>
          <w:sz w:val="20"/>
          <w:szCs w:val="20"/>
        </w:rPr>
        <w:t>respecto de la finca marcada con el número 2764 de la calle Parque de las Estrellas, colonia Jardines del Bosque</w:t>
      </w:r>
      <w:r w:rsidR="00FA6C39" w:rsidRPr="00E56921">
        <w:rPr>
          <w:rFonts w:ascii="Lucida Sans Unicode" w:hAnsi="Lucida Sans Unicode" w:cs="Lucida Sans Unicode"/>
          <w:sz w:val="20"/>
          <w:szCs w:val="20"/>
        </w:rPr>
        <w:t>,</w:t>
      </w:r>
      <w:r w:rsidR="00171E34" w:rsidRPr="00E56921">
        <w:rPr>
          <w:rFonts w:ascii="Lucida Sans Unicode" w:hAnsi="Lucida Sans Unicode" w:cs="Lucida Sans Unicode"/>
          <w:sz w:val="20"/>
          <w:szCs w:val="20"/>
        </w:rPr>
        <w:t xml:space="preserve"> de esta ciudad, </w:t>
      </w:r>
      <w:r w:rsidR="00346AD7" w:rsidRPr="00E56921">
        <w:rPr>
          <w:rFonts w:ascii="Lucida Sans Unicode" w:hAnsi="Lucida Sans Unicode" w:cs="Lucida Sans Unicode"/>
          <w:sz w:val="20"/>
          <w:szCs w:val="20"/>
        </w:rPr>
        <w:t xml:space="preserve">en el cual se determinó que su </w:t>
      </w:r>
      <w:r w:rsidR="00171E34" w:rsidRPr="00E56921">
        <w:rPr>
          <w:rFonts w:ascii="Lucida Sans Unicode" w:hAnsi="Lucida Sans Unicode" w:cs="Lucida Sans Unicode"/>
          <w:sz w:val="20"/>
          <w:szCs w:val="20"/>
        </w:rPr>
        <w:t xml:space="preserve">vencimiento </w:t>
      </w:r>
      <w:r w:rsidR="00346AD7" w:rsidRPr="00E56921">
        <w:rPr>
          <w:rFonts w:ascii="Lucida Sans Unicode" w:hAnsi="Lucida Sans Unicode" w:cs="Lucida Sans Unicode"/>
          <w:sz w:val="20"/>
          <w:szCs w:val="20"/>
        </w:rPr>
        <w:t xml:space="preserve">sería </w:t>
      </w:r>
      <w:r w:rsidR="00171E34" w:rsidRPr="00E56921">
        <w:rPr>
          <w:rFonts w:ascii="Lucida Sans Unicode" w:hAnsi="Lucida Sans Unicode" w:cs="Lucida Sans Unicode"/>
          <w:sz w:val="20"/>
          <w:szCs w:val="20"/>
        </w:rPr>
        <w:t xml:space="preserve">el día treinta y uno de marzo del </w:t>
      </w:r>
      <w:r w:rsidR="70356833" w:rsidRPr="00E56921">
        <w:rPr>
          <w:rFonts w:ascii="Lucida Sans Unicode" w:hAnsi="Lucida Sans Unicode" w:cs="Lucida Sans Unicode"/>
          <w:sz w:val="20"/>
          <w:szCs w:val="20"/>
        </w:rPr>
        <w:t>dos mil veinticinco</w:t>
      </w:r>
      <w:r w:rsidR="00346AD7" w:rsidRPr="00E56921">
        <w:rPr>
          <w:rFonts w:ascii="Lucida Sans Unicode" w:hAnsi="Lucida Sans Unicode" w:cs="Lucida Sans Unicode"/>
          <w:sz w:val="20"/>
          <w:szCs w:val="20"/>
        </w:rPr>
        <w:t>.</w:t>
      </w:r>
    </w:p>
    <w:p w14:paraId="1D534F40" w14:textId="77777777" w:rsidR="00171E34" w:rsidRPr="00E56921" w:rsidRDefault="00171E34" w:rsidP="00CB2441">
      <w:pPr>
        <w:tabs>
          <w:tab w:val="left" w:pos="567"/>
        </w:tabs>
        <w:spacing w:after="0" w:line="240" w:lineRule="auto"/>
        <w:jc w:val="both"/>
        <w:rPr>
          <w:rFonts w:ascii="Lucida Sans Unicode" w:eastAsia="Lucida Sans Unicode" w:hAnsi="Lucida Sans Unicode" w:cs="Lucida Sans Unicode"/>
          <w:b/>
          <w:bCs/>
          <w:sz w:val="20"/>
          <w:szCs w:val="20"/>
        </w:rPr>
      </w:pPr>
    </w:p>
    <w:p w14:paraId="25060B70" w14:textId="3D706EB1" w:rsidR="64C4EE78" w:rsidRPr="00E56921" w:rsidRDefault="64C4EE78" w:rsidP="00CB2441">
      <w:pPr>
        <w:tabs>
          <w:tab w:val="left" w:pos="567"/>
        </w:tabs>
        <w:spacing w:after="0" w:line="240" w:lineRule="auto"/>
        <w:jc w:val="both"/>
        <w:rPr>
          <w:rFonts w:ascii="Lucida Sans Unicode" w:eastAsia="Lucida Sans Unicode" w:hAnsi="Lucida Sans Unicode" w:cs="Lucida Sans Unicode"/>
          <w:b/>
          <w:bCs/>
          <w:sz w:val="20"/>
          <w:szCs w:val="20"/>
        </w:rPr>
      </w:pPr>
      <w:r w:rsidRPr="00E56921">
        <w:rPr>
          <w:rFonts w:ascii="Lucida Sans Unicode" w:eastAsia="Lucida Sans Unicode" w:hAnsi="Lucida Sans Unicode" w:cs="Lucida Sans Unicode"/>
          <w:b/>
          <w:bCs/>
          <w:sz w:val="20"/>
          <w:szCs w:val="20"/>
        </w:rPr>
        <w:t xml:space="preserve">CORRESPONDIENTE AL AÑO DOS MIL </w:t>
      </w:r>
      <w:r w:rsidR="007C3537" w:rsidRPr="00E56921">
        <w:rPr>
          <w:rFonts w:ascii="Lucida Sans Unicode" w:eastAsia="Lucida Sans Unicode" w:hAnsi="Lucida Sans Unicode" w:cs="Lucida Sans Unicode"/>
          <w:b/>
          <w:bCs/>
          <w:sz w:val="20"/>
          <w:szCs w:val="20"/>
        </w:rPr>
        <w:t>VEINTICINCO</w:t>
      </w:r>
      <w:r w:rsidRPr="00E56921">
        <w:rPr>
          <w:rFonts w:ascii="Lucida Sans Unicode" w:eastAsia="Lucida Sans Unicode" w:hAnsi="Lucida Sans Unicode" w:cs="Lucida Sans Unicode"/>
          <w:b/>
          <w:bCs/>
          <w:sz w:val="20"/>
          <w:szCs w:val="20"/>
        </w:rPr>
        <w:t xml:space="preserve"> </w:t>
      </w:r>
    </w:p>
    <w:p w14:paraId="68FEA2CB" w14:textId="2C0C957C" w:rsidR="6E96FA88" w:rsidRPr="00E56921" w:rsidRDefault="6E96FA88" w:rsidP="00CB2441">
      <w:pPr>
        <w:tabs>
          <w:tab w:val="left" w:pos="567"/>
        </w:tabs>
        <w:spacing w:after="0" w:line="240" w:lineRule="auto"/>
        <w:jc w:val="both"/>
        <w:rPr>
          <w:rFonts w:ascii="Lucida Sans Unicode" w:eastAsia="Lucida Sans Unicode" w:hAnsi="Lucida Sans Unicode" w:cs="Lucida Sans Unicode"/>
          <w:b/>
          <w:bCs/>
          <w:sz w:val="20"/>
          <w:szCs w:val="20"/>
        </w:rPr>
      </w:pPr>
    </w:p>
    <w:p w14:paraId="7A3868DF" w14:textId="1DA723AA" w:rsidR="006973CE" w:rsidRPr="00E56921" w:rsidRDefault="00B343E0" w:rsidP="00CB2441">
      <w:pPr>
        <w:pStyle w:val="Prrafodelista"/>
        <w:tabs>
          <w:tab w:val="left" w:pos="567"/>
        </w:tabs>
        <w:ind w:left="0"/>
        <w:jc w:val="both"/>
        <w:rPr>
          <w:rFonts w:ascii="Lucida Sans Unicode" w:hAnsi="Lucida Sans Unicode" w:cs="Lucida Sans Unicode"/>
          <w:sz w:val="20"/>
          <w:szCs w:val="20"/>
        </w:rPr>
      </w:pPr>
      <w:r w:rsidRPr="00E56921">
        <w:rPr>
          <w:rFonts w:ascii="Lucida Sans Unicode" w:eastAsia="Lucida Sans Unicode" w:hAnsi="Lucida Sans Unicode" w:cs="Lucida Sans Unicode"/>
          <w:b/>
          <w:bCs/>
          <w:sz w:val="20"/>
          <w:szCs w:val="20"/>
        </w:rPr>
        <w:t>8</w:t>
      </w:r>
      <w:r w:rsidR="0761B17D" w:rsidRPr="00E56921">
        <w:rPr>
          <w:rFonts w:ascii="Lucida Sans Unicode" w:hAnsi="Lucida Sans Unicode" w:cs="Lucida Sans Unicode"/>
          <w:b/>
          <w:bCs/>
          <w:sz w:val="20"/>
          <w:szCs w:val="20"/>
        </w:rPr>
        <w:t xml:space="preserve">. </w:t>
      </w:r>
      <w:r w:rsidR="00346AD7" w:rsidRPr="00E56921">
        <w:rPr>
          <w:rFonts w:ascii="Lucida Sans Unicode" w:hAnsi="Lucida Sans Unicode" w:cs="Lucida Sans Unicode"/>
          <w:b/>
          <w:bCs/>
          <w:sz w:val="20"/>
          <w:szCs w:val="20"/>
        </w:rPr>
        <w:t>AVISO DE NO RENOVACIÓN</w:t>
      </w:r>
      <w:r w:rsidR="007812A7" w:rsidRPr="00E56921">
        <w:rPr>
          <w:rFonts w:ascii="Lucida Sans Unicode" w:hAnsi="Lucida Sans Unicode" w:cs="Lucida Sans Unicode"/>
          <w:b/>
          <w:bCs/>
          <w:sz w:val="20"/>
          <w:szCs w:val="20"/>
        </w:rPr>
        <w:t xml:space="preserve">. </w:t>
      </w:r>
      <w:r w:rsidR="007812A7" w:rsidRPr="00E56921">
        <w:rPr>
          <w:rFonts w:ascii="Lucida Sans Unicode" w:hAnsi="Lucida Sans Unicode" w:cs="Lucida Sans Unicode"/>
          <w:sz w:val="20"/>
          <w:szCs w:val="20"/>
        </w:rPr>
        <w:t xml:space="preserve">El veinticinco de febrero, se notificó </w:t>
      </w:r>
      <w:r w:rsidR="007345B2" w:rsidRPr="00E56921">
        <w:rPr>
          <w:rFonts w:ascii="Lucida Sans Unicode" w:hAnsi="Lucida Sans Unicode" w:cs="Lucida Sans Unicode"/>
          <w:sz w:val="20"/>
          <w:szCs w:val="20"/>
        </w:rPr>
        <w:t xml:space="preserve">al arrendador, a través de su </w:t>
      </w:r>
      <w:r w:rsidR="00B04675" w:rsidRPr="00E56921">
        <w:rPr>
          <w:rFonts w:ascii="Lucida Sans Unicode" w:hAnsi="Lucida Sans Unicode" w:cs="Lucida Sans Unicode"/>
          <w:sz w:val="20"/>
          <w:szCs w:val="20"/>
        </w:rPr>
        <w:t xml:space="preserve">representación </w:t>
      </w:r>
      <w:r w:rsidR="007345B2" w:rsidRPr="00E56921">
        <w:rPr>
          <w:rFonts w:ascii="Lucida Sans Unicode" w:hAnsi="Lucida Sans Unicode" w:cs="Lucida Sans Unicode"/>
          <w:sz w:val="20"/>
          <w:szCs w:val="20"/>
        </w:rPr>
        <w:t>legal, el aviso de no renovación de</w:t>
      </w:r>
      <w:r w:rsidR="006973CE" w:rsidRPr="00E56921">
        <w:rPr>
          <w:rFonts w:ascii="Lucida Sans Unicode" w:hAnsi="Lucida Sans Unicode" w:cs="Lucida Sans Unicode"/>
          <w:sz w:val="20"/>
          <w:szCs w:val="20"/>
        </w:rPr>
        <w:t>l</w:t>
      </w:r>
      <w:r w:rsidR="007345B2" w:rsidRPr="00E56921">
        <w:rPr>
          <w:rFonts w:ascii="Lucida Sans Unicode" w:hAnsi="Lucida Sans Unicode" w:cs="Lucida Sans Unicode"/>
          <w:sz w:val="20"/>
          <w:szCs w:val="20"/>
        </w:rPr>
        <w:t xml:space="preserve"> contrato </w:t>
      </w:r>
      <w:r w:rsidR="006E3135" w:rsidRPr="00E56921">
        <w:rPr>
          <w:rFonts w:ascii="Lucida Sans Unicode" w:hAnsi="Lucida Sans Unicode" w:cs="Lucida Sans Unicode"/>
          <w:sz w:val="20"/>
          <w:szCs w:val="20"/>
        </w:rPr>
        <w:t xml:space="preserve">correspondiente a la finca </w:t>
      </w:r>
      <w:r w:rsidR="00346AD7" w:rsidRPr="00E56921">
        <w:rPr>
          <w:rFonts w:ascii="Lucida Sans Unicode" w:hAnsi="Lucida Sans Unicode" w:cs="Lucida Sans Unicode"/>
          <w:sz w:val="20"/>
          <w:szCs w:val="20"/>
        </w:rPr>
        <w:t>referid</w:t>
      </w:r>
      <w:r w:rsidR="006E3135" w:rsidRPr="00E56921">
        <w:rPr>
          <w:rFonts w:ascii="Lucida Sans Unicode" w:hAnsi="Lucida Sans Unicode" w:cs="Lucida Sans Unicode"/>
          <w:sz w:val="20"/>
          <w:szCs w:val="20"/>
        </w:rPr>
        <w:t>a</w:t>
      </w:r>
      <w:r w:rsidR="00346AD7" w:rsidRPr="00E56921">
        <w:rPr>
          <w:rFonts w:ascii="Lucida Sans Unicode" w:hAnsi="Lucida Sans Unicode" w:cs="Lucida Sans Unicode"/>
          <w:sz w:val="20"/>
          <w:szCs w:val="20"/>
        </w:rPr>
        <w:t xml:space="preserve"> en el párrafo que antecede</w:t>
      </w:r>
      <w:r w:rsidR="006973CE" w:rsidRPr="00E56921">
        <w:rPr>
          <w:rFonts w:ascii="Lucida Sans Unicode" w:hAnsi="Lucida Sans Unicode" w:cs="Lucida Sans Unicode"/>
          <w:sz w:val="20"/>
          <w:szCs w:val="20"/>
        </w:rPr>
        <w:t>.</w:t>
      </w:r>
    </w:p>
    <w:p w14:paraId="48E72806" w14:textId="77777777" w:rsidR="003F6B17" w:rsidRPr="00E56921" w:rsidRDefault="003F6B17" w:rsidP="00CB2441">
      <w:pPr>
        <w:spacing w:after="0" w:line="240" w:lineRule="auto"/>
        <w:jc w:val="center"/>
        <w:rPr>
          <w:rFonts w:ascii="Lucida Sans Unicode" w:eastAsia="Times New Roman" w:hAnsi="Lucida Sans Unicode" w:cs="Lucida Sans Unicode"/>
          <w:b/>
          <w:sz w:val="20"/>
          <w:szCs w:val="20"/>
          <w:lang w:eastAsia="es-ES"/>
        </w:rPr>
      </w:pPr>
    </w:p>
    <w:p w14:paraId="24F5AF8B" w14:textId="0B0138A7" w:rsidR="00B85EF0" w:rsidRPr="00E56921" w:rsidRDefault="00B85EF0" w:rsidP="00CB2441">
      <w:pPr>
        <w:spacing w:after="0" w:line="240" w:lineRule="auto"/>
        <w:jc w:val="center"/>
        <w:rPr>
          <w:rFonts w:ascii="Lucida Sans Unicode" w:eastAsia="Times New Roman" w:hAnsi="Lucida Sans Unicode" w:cs="Lucida Sans Unicode"/>
          <w:b/>
          <w:sz w:val="20"/>
          <w:szCs w:val="20"/>
          <w:lang w:val="it-IT" w:eastAsia="es-ES"/>
        </w:rPr>
      </w:pPr>
      <w:r w:rsidRPr="00E56921">
        <w:rPr>
          <w:rFonts w:ascii="Lucida Sans Unicode" w:eastAsia="Times New Roman" w:hAnsi="Lucida Sans Unicode" w:cs="Lucida Sans Unicode"/>
          <w:b/>
          <w:sz w:val="20"/>
          <w:szCs w:val="20"/>
          <w:lang w:val="it-IT" w:eastAsia="es-ES"/>
        </w:rPr>
        <w:t xml:space="preserve">C O N S I D E R A N D O </w:t>
      </w:r>
    </w:p>
    <w:p w14:paraId="005C33C7" w14:textId="77777777" w:rsidR="00B85EF0" w:rsidRPr="00E56921" w:rsidRDefault="00B85EF0" w:rsidP="00CB2441">
      <w:pPr>
        <w:spacing w:after="0" w:line="240" w:lineRule="auto"/>
        <w:jc w:val="center"/>
        <w:rPr>
          <w:rFonts w:ascii="Lucida Sans Unicode" w:eastAsia="Times New Roman" w:hAnsi="Lucida Sans Unicode" w:cs="Lucida Sans Unicode"/>
          <w:b/>
          <w:sz w:val="20"/>
          <w:szCs w:val="20"/>
          <w:lang w:val="it-IT" w:eastAsia="es-ES"/>
        </w:rPr>
      </w:pPr>
    </w:p>
    <w:p w14:paraId="6C3B0952" w14:textId="46ECAA75" w:rsidR="00B85EF0" w:rsidRPr="00E56921" w:rsidRDefault="00B85EF0" w:rsidP="00CB2441">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sz w:val="20"/>
          <w:szCs w:val="20"/>
        </w:rPr>
        <w:t xml:space="preserve">I. DEL INSTITUTO ELECTORAL Y DE PARTICIPACIÓN CIUDADANA DEL ESTADO DE JALISCO. </w:t>
      </w:r>
      <w:r w:rsidRPr="00E56921">
        <w:rPr>
          <w:rFonts w:ascii="Lucida Sans Unicode"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 tiene como objetivos</w:t>
      </w:r>
      <w:r w:rsidRPr="00E56921">
        <w:rPr>
          <w:rFonts w:ascii="Lucida Sans Unicode" w:hAnsi="Lucida Sans Unicode" w:cs="Lucida Sans Unicode"/>
          <w:sz w:val="20"/>
          <w:szCs w:val="20"/>
        </w:rPr>
        <w:t xml:space="preserve">, entre otros, participar en el ejercicio de la función electoral, consistente en ejercer las actividades relativas para realizar los procesos electorales de renovación de los poderes Legislativo y Ejecutivo, así como los ayuntamientos de la entidad; </w:t>
      </w:r>
      <w:r w:rsidRPr="00E56921">
        <w:rPr>
          <w:rFonts w:ascii="Lucida Sans Unicode" w:hAnsi="Lucida Sans Unicode" w:cs="Lucida Sans Unicode"/>
          <w:sz w:val="20"/>
          <w:szCs w:val="20"/>
          <w:lang w:eastAsia="ar-SA"/>
        </w:rPr>
        <w:t>vigilar</w:t>
      </w:r>
      <w:r w:rsidR="668EA68F" w:rsidRPr="00E56921">
        <w:rPr>
          <w:rFonts w:ascii="Lucida Sans Unicode" w:hAnsi="Lucida Sans Unicode" w:cs="Lucida Sans Unicode"/>
          <w:sz w:val="20"/>
          <w:szCs w:val="20"/>
          <w:lang w:eastAsia="ar-SA"/>
        </w:rPr>
        <w:t>,</w:t>
      </w:r>
      <w:r w:rsidRPr="00E56921">
        <w:rPr>
          <w:rFonts w:ascii="Lucida Sans Unicode" w:hAnsi="Lucida Sans Unicode" w:cs="Lucida Sans Unicode"/>
          <w:sz w:val="20"/>
          <w:szCs w:val="20"/>
          <w:lang w:eastAsia="ar-SA"/>
        </w:rPr>
        <w:t xml:space="preserve"> en el ámbito electoral</w:t>
      </w:r>
      <w:r w:rsidR="274E3862" w:rsidRPr="00E56921">
        <w:rPr>
          <w:rFonts w:ascii="Lucida Sans Unicode" w:hAnsi="Lucida Sans Unicode" w:cs="Lucida Sans Unicode"/>
          <w:sz w:val="20"/>
          <w:szCs w:val="20"/>
          <w:lang w:eastAsia="ar-SA"/>
        </w:rPr>
        <w:t>,</w:t>
      </w:r>
      <w:r w:rsidRPr="00E56921">
        <w:rPr>
          <w:rFonts w:ascii="Lucida Sans Unicode" w:hAnsi="Lucida Sans Unicode" w:cs="Lucida Sans Unicode"/>
          <w:sz w:val="20"/>
          <w:szCs w:val="20"/>
          <w:lang w:eastAsia="ar-SA"/>
        </w:rPr>
        <w:t xml:space="preserve"> el cumplimiento de la Constitución Política de los Estados Unidos Mexicanos, la Constitución local y las leyes que se derivan de ambas, </w:t>
      </w:r>
      <w:r w:rsidRPr="00E56921">
        <w:rPr>
          <w:rFonts w:ascii="Lucida Sans Unicode" w:hAnsi="Lucida Sans Unicode" w:cs="Lucida Sans Unicode"/>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2FE17931" w14:textId="77777777" w:rsidR="00B85EF0" w:rsidRPr="00E56921" w:rsidRDefault="00B85EF0" w:rsidP="00CB2441">
      <w:pPr>
        <w:spacing w:after="0" w:line="240" w:lineRule="auto"/>
        <w:jc w:val="both"/>
        <w:rPr>
          <w:rFonts w:ascii="Lucida Sans Unicode" w:hAnsi="Lucida Sans Unicode" w:cs="Lucida Sans Unicode"/>
          <w:sz w:val="20"/>
          <w:szCs w:val="20"/>
          <w:lang w:eastAsia="ar-SA"/>
        </w:rPr>
      </w:pPr>
    </w:p>
    <w:p w14:paraId="77F30BF6" w14:textId="050A9F6A" w:rsidR="00B85EF0" w:rsidRPr="00E56921" w:rsidRDefault="208A54EA" w:rsidP="00CB2441">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sz w:val="20"/>
          <w:szCs w:val="20"/>
        </w:rPr>
        <w:t xml:space="preserve">II. </w:t>
      </w:r>
      <w:r w:rsidRPr="00E56921">
        <w:rPr>
          <w:rFonts w:ascii="Lucida Sans Unicode" w:hAnsi="Lucida Sans Unicode" w:cs="Lucida Sans Unicode"/>
          <w:b/>
          <w:bCs/>
          <w:kern w:val="2"/>
          <w:sz w:val="20"/>
          <w:szCs w:val="20"/>
          <w:lang w:eastAsia="ar-SA"/>
        </w:rPr>
        <w:t xml:space="preserve">DEL CONSEJO GENERAL. </w:t>
      </w:r>
      <w:r w:rsidRPr="00E56921">
        <w:rPr>
          <w:rFonts w:ascii="Lucida Sans Unicode" w:hAnsi="Lucida Sans Unicode" w:cs="Lucida Sans Unicode"/>
          <w:sz w:val="20"/>
          <w:szCs w:val="20"/>
        </w:rPr>
        <w:t xml:space="preserve">Es el órgano superior de dirección del Instituto, responsable de </w:t>
      </w:r>
      <w:r w:rsidR="690F5FA9" w:rsidRPr="00E56921">
        <w:rPr>
          <w:rFonts w:ascii="Lucida Sans Unicode" w:hAnsi="Lucida Sans Unicode" w:cs="Lucida Sans Unicode"/>
          <w:sz w:val="20"/>
          <w:szCs w:val="20"/>
        </w:rPr>
        <w:t>cumpli</w:t>
      </w:r>
      <w:r w:rsidRPr="00E56921">
        <w:rPr>
          <w:rFonts w:ascii="Lucida Sans Unicode" w:hAnsi="Lucida Sans Unicode" w:cs="Lucida Sans Unicode"/>
          <w:sz w:val="20"/>
          <w:szCs w:val="20"/>
        </w:rPr>
        <w:t>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de conformidad con lo dispuesto por los artículos 12, Bases I y IV de la Constitución Política local; 120 y 134, párrafo 1, fracciones LII</w:t>
      </w:r>
      <w:r w:rsidR="5A928869" w:rsidRPr="00E56921">
        <w:rPr>
          <w:rFonts w:ascii="Lucida Sans Unicode" w:hAnsi="Lucida Sans Unicode" w:cs="Lucida Sans Unicode"/>
          <w:sz w:val="20"/>
          <w:szCs w:val="20"/>
        </w:rPr>
        <w:t xml:space="preserve"> y LIX</w:t>
      </w:r>
      <w:r w:rsidRPr="00E56921">
        <w:rPr>
          <w:rFonts w:ascii="Lucida Sans Unicode" w:hAnsi="Lucida Sans Unicode" w:cs="Lucida Sans Unicode"/>
          <w:sz w:val="20"/>
          <w:szCs w:val="20"/>
        </w:rPr>
        <w:t xml:space="preserve"> del Código Electoral del Estado de Jalisco.</w:t>
      </w:r>
    </w:p>
    <w:p w14:paraId="795EDE5B" w14:textId="77777777" w:rsidR="00D91C45" w:rsidRPr="00E56921" w:rsidRDefault="00D91C45" w:rsidP="00CB2441">
      <w:pPr>
        <w:spacing w:after="0" w:line="240" w:lineRule="auto"/>
        <w:jc w:val="both"/>
        <w:rPr>
          <w:rFonts w:ascii="Lucida Sans Unicode" w:hAnsi="Lucida Sans Unicode" w:cs="Lucida Sans Unicode"/>
          <w:sz w:val="20"/>
          <w:szCs w:val="20"/>
        </w:rPr>
      </w:pPr>
    </w:p>
    <w:p w14:paraId="6204356F" w14:textId="1C899746" w:rsidR="00D91C45" w:rsidRPr="00E56921" w:rsidRDefault="00D91C45" w:rsidP="00CB2441">
      <w:pPr>
        <w:suppressAutoHyphens/>
        <w:spacing w:after="0" w:line="240" w:lineRule="auto"/>
        <w:jc w:val="both"/>
        <w:rPr>
          <w:rFonts w:ascii="Lucida Sans Unicode" w:eastAsia="Calibri" w:hAnsi="Lucida Sans Unicode" w:cs="Lucida Sans Unicode"/>
          <w:sz w:val="20"/>
          <w:szCs w:val="20"/>
        </w:rPr>
      </w:pPr>
      <w:r w:rsidRPr="00E56921">
        <w:rPr>
          <w:rFonts w:ascii="Lucida Sans Unicode" w:hAnsi="Lucida Sans Unicode" w:cs="Lucida Sans Unicode"/>
          <w:b/>
          <w:bCs/>
          <w:sz w:val="20"/>
          <w:szCs w:val="20"/>
        </w:rPr>
        <w:t>III. DE LA CONSEJERA PRESIDENTA.</w:t>
      </w:r>
      <w:r w:rsidRPr="00E56921">
        <w:rPr>
          <w:rFonts w:ascii="Lucida Sans Unicode" w:hAnsi="Lucida Sans Unicode" w:cs="Lucida Sans Unicode"/>
          <w:sz w:val="20"/>
          <w:szCs w:val="20"/>
        </w:rPr>
        <w:t xml:space="preserve"> </w:t>
      </w:r>
      <w:r w:rsidR="1BB09763" w:rsidRPr="00E56921">
        <w:rPr>
          <w:rFonts w:ascii="Lucida Sans Unicode" w:eastAsia="Calibri" w:hAnsi="Lucida Sans Unicode" w:cs="Lucida Sans Unicode"/>
          <w:sz w:val="20"/>
          <w:szCs w:val="20"/>
          <w:lang w:val="es-ES"/>
        </w:rPr>
        <w:t>C</w:t>
      </w:r>
      <w:r w:rsidRPr="00E56921">
        <w:rPr>
          <w:rFonts w:ascii="Lucida Sans Unicode" w:eastAsia="Calibri" w:hAnsi="Lucida Sans Unicode" w:cs="Lucida Sans Unicode"/>
          <w:sz w:val="20"/>
          <w:szCs w:val="20"/>
          <w:lang w:val="es-ES"/>
        </w:rPr>
        <w:t xml:space="preserve">orresponde a la consejera presidenta de este Instituto, realizar los actos necesarios para la conservación y mejoramiento de los bienes del Instituto, </w:t>
      </w:r>
      <w:r w:rsidR="009B3CB2" w:rsidRPr="00E56921">
        <w:rPr>
          <w:rFonts w:ascii="Lucida Sans Unicode" w:eastAsia="Calibri" w:hAnsi="Lucida Sans Unicode" w:cs="Lucida Sans Unicode"/>
          <w:sz w:val="20"/>
          <w:szCs w:val="20"/>
          <w:lang w:val="es-ES"/>
        </w:rPr>
        <w:t xml:space="preserve">así como autorizar el ejercicio presupuestal y de operación, de conformidad con el presupuesto de egresos aprobado y las normas aplicables, </w:t>
      </w:r>
      <w:r w:rsidRPr="00E56921">
        <w:rPr>
          <w:rFonts w:ascii="Lucida Sans Unicode" w:eastAsia="Calibri" w:hAnsi="Lucida Sans Unicode" w:cs="Lucida Sans Unicode"/>
          <w:sz w:val="20"/>
          <w:szCs w:val="20"/>
          <w:lang w:val="es-ES"/>
        </w:rPr>
        <w:t xml:space="preserve">en términos del artículo </w:t>
      </w:r>
      <w:r w:rsidR="00F07340" w:rsidRPr="00E56921">
        <w:rPr>
          <w:rFonts w:ascii="Lucida Sans Unicode" w:eastAsia="Calibri" w:hAnsi="Lucida Sans Unicode" w:cs="Lucida Sans Unicode"/>
          <w:sz w:val="20"/>
          <w:szCs w:val="20"/>
          <w:lang w:val="es-ES"/>
        </w:rPr>
        <w:t>9</w:t>
      </w:r>
      <w:r w:rsidRPr="00E56921">
        <w:rPr>
          <w:rFonts w:ascii="Lucida Sans Unicode" w:eastAsia="Calibri" w:hAnsi="Lucida Sans Unicode" w:cs="Lucida Sans Unicode"/>
          <w:sz w:val="20"/>
          <w:szCs w:val="20"/>
          <w:lang w:val="es-ES"/>
        </w:rPr>
        <w:t>, párrafo 2, fracci</w:t>
      </w:r>
      <w:r w:rsidR="009B3CB2" w:rsidRPr="00E56921">
        <w:rPr>
          <w:rFonts w:ascii="Lucida Sans Unicode" w:eastAsia="Calibri" w:hAnsi="Lucida Sans Unicode" w:cs="Lucida Sans Unicode"/>
          <w:sz w:val="20"/>
          <w:szCs w:val="20"/>
          <w:lang w:val="es-ES"/>
        </w:rPr>
        <w:t>o</w:t>
      </w:r>
      <w:r w:rsidR="00F07340" w:rsidRPr="00E56921">
        <w:rPr>
          <w:rFonts w:ascii="Lucida Sans Unicode" w:eastAsia="Calibri" w:hAnsi="Lucida Sans Unicode" w:cs="Lucida Sans Unicode"/>
          <w:sz w:val="20"/>
          <w:szCs w:val="20"/>
          <w:lang w:val="es-ES"/>
        </w:rPr>
        <w:t>n</w:t>
      </w:r>
      <w:r w:rsidR="009B3CB2" w:rsidRPr="00E56921">
        <w:rPr>
          <w:rFonts w:ascii="Lucida Sans Unicode" w:eastAsia="Calibri" w:hAnsi="Lucida Sans Unicode" w:cs="Lucida Sans Unicode"/>
          <w:sz w:val="20"/>
          <w:szCs w:val="20"/>
          <w:lang w:val="es-ES"/>
        </w:rPr>
        <w:t>es</w:t>
      </w:r>
      <w:r w:rsidRPr="00E56921">
        <w:rPr>
          <w:rFonts w:ascii="Lucida Sans Unicode" w:eastAsia="Calibri" w:hAnsi="Lucida Sans Unicode" w:cs="Lucida Sans Unicode"/>
          <w:sz w:val="20"/>
          <w:szCs w:val="20"/>
          <w:lang w:val="es-ES"/>
        </w:rPr>
        <w:t xml:space="preserve"> </w:t>
      </w:r>
      <w:r w:rsidR="00F07340" w:rsidRPr="00E56921">
        <w:rPr>
          <w:rFonts w:ascii="Lucida Sans Unicode" w:eastAsia="Calibri" w:hAnsi="Lucida Sans Unicode" w:cs="Lucida Sans Unicode"/>
          <w:sz w:val="20"/>
          <w:szCs w:val="20"/>
          <w:lang w:val="es-ES"/>
        </w:rPr>
        <w:t>IV</w:t>
      </w:r>
      <w:r w:rsidRPr="00E56921">
        <w:rPr>
          <w:rFonts w:ascii="Lucida Sans Unicode" w:eastAsia="Calibri" w:hAnsi="Lucida Sans Unicode" w:cs="Lucida Sans Unicode"/>
          <w:sz w:val="20"/>
          <w:szCs w:val="20"/>
          <w:lang w:val="es-ES"/>
        </w:rPr>
        <w:t xml:space="preserve"> </w:t>
      </w:r>
      <w:r w:rsidR="009B3CB2" w:rsidRPr="00E56921">
        <w:rPr>
          <w:rFonts w:ascii="Lucida Sans Unicode" w:eastAsia="Calibri" w:hAnsi="Lucida Sans Unicode" w:cs="Lucida Sans Unicode"/>
          <w:sz w:val="20"/>
          <w:szCs w:val="20"/>
          <w:lang w:val="es-ES"/>
        </w:rPr>
        <w:t xml:space="preserve">y IX </w:t>
      </w:r>
      <w:r w:rsidRPr="00E56921">
        <w:rPr>
          <w:rFonts w:ascii="Lucida Sans Unicode" w:eastAsia="Calibri" w:hAnsi="Lucida Sans Unicode" w:cs="Lucida Sans Unicode"/>
          <w:sz w:val="20"/>
          <w:szCs w:val="20"/>
          <w:lang w:val="es-ES"/>
        </w:rPr>
        <w:t>del Reglamento Interior del Instituto Electoral y de Participación Ciudadana del Estado de Jalisco</w:t>
      </w:r>
      <w:r w:rsidRPr="00E56921">
        <w:rPr>
          <w:rFonts w:ascii="Lucida Sans Unicode" w:eastAsia="Calibri" w:hAnsi="Lucida Sans Unicode" w:cs="Lucida Sans Unicode"/>
          <w:sz w:val="20"/>
          <w:szCs w:val="20"/>
        </w:rPr>
        <w:t>.</w:t>
      </w:r>
    </w:p>
    <w:p w14:paraId="421EE14A" w14:textId="77777777" w:rsidR="00B85EF0" w:rsidRPr="00E56921" w:rsidRDefault="00B85EF0" w:rsidP="00CB2441">
      <w:pPr>
        <w:spacing w:after="0" w:line="240" w:lineRule="auto"/>
        <w:jc w:val="both"/>
        <w:rPr>
          <w:rFonts w:ascii="Lucida Sans Unicode" w:hAnsi="Lucida Sans Unicode" w:cs="Lucida Sans Unicode"/>
          <w:bCs/>
          <w:sz w:val="20"/>
          <w:szCs w:val="20"/>
        </w:rPr>
      </w:pPr>
    </w:p>
    <w:p w14:paraId="65AD7264" w14:textId="08334997" w:rsidR="0032039F" w:rsidRPr="00E56921" w:rsidRDefault="08B61151" w:rsidP="00CB2441">
      <w:pPr>
        <w:pStyle w:val="Prrafodelista"/>
        <w:tabs>
          <w:tab w:val="left" w:pos="567"/>
        </w:tabs>
        <w:ind w:left="0"/>
        <w:jc w:val="both"/>
        <w:rPr>
          <w:rFonts w:ascii="Lucida Sans Unicode" w:hAnsi="Lucida Sans Unicode" w:cs="Lucida Sans Unicode"/>
          <w:sz w:val="20"/>
          <w:szCs w:val="20"/>
        </w:rPr>
      </w:pPr>
      <w:r w:rsidRPr="00E56921">
        <w:rPr>
          <w:rFonts w:ascii="Lucida Sans Unicode" w:hAnsi="Lucida Sans Unicode" w:cs="Lucida Sans Unicode"/>
          <w:b/>
          <w:bCs/>
          <w:sz w:val="20"/>
          <w:szCs w:val="20"/>
        </w:rPr>
        <w:t>I</w:t>
      </w:r>
      <w:r w:rsidR="1B525F5E" w:rsidRPr="00E56921">
        <w:rPr>
          <w:rFonts w:ascii="Lucida Sans Unicode" w:hAnsi="Lucida Sans Unicode" w:cs="Lucida Sans Unicode"/>
          <w:b/>
          <w:bCs/>
          <w:sz w:val="20"/>
          <w:szCs w:val="20"/>
        </w:rPr>
        <w:t>V</w:t>
      </w:r>
      <w:r w:rsidRPr="00E56921">
        <w:rPr>
          <w:rFonts w:ascii="Lucida Sans Unicode" w:hAnsi="Lucida Sans Unicode" w:cs="Lucida Sans Unicode"/>
          <w:b/>
          <w:bCs/>
          <w:sz w:val="20"/>
          <w:szCs w:val="20"/>
        </w:rPr>
        <w:t xml:space="preserve">. </w:t>
      </w:r>
      <w:r w:rsidR="72FA1A8E" w:rsidRPr="00E56921">
        <w:rPr>
          <w:rFonts w:ascii="Lucida Sans Unicode" w:hAnsi="Lucida Sans Unicode" w:cs="Lucida Sans Unicode"/>
          <w:b/>
          <w:bCs/>
          <w:sz w:val="20"/>
          <w:szCs w:val="20"/>
        </w:rPr>
        <w:t>DEL CAMBIO DE</w:t>
      </w:r>
      <w:r w:rsidR="004B7C6D" w:rsidRPr="00E56921">
        <w:rPr>
          <w:rFonts w:ascii="Lucida Sans Unicode" w:hAnsi="Lucida Sans Unicode" w:cs="Lucida Sans Unicode"/>
          <w:b/>
          <w:bCs/>
          <w:sz w:val="20"/>
          <w:szCs w:val="20"/>
        </w:rPr>
        <w:t xml:space="preserve">L </w:t>
      </w:r>
      <w:r w:rsidR="009055C3" w:rsidRPr="00E56921">
        <w:rPr>
          <w:rFonts w:ascii="Lucida Sans Unicode" w:hAnsi="Lucida Sans Unicode" w:cs="Lucida Sans Unicode"/>
          <w:b/>
          <w:bCs/>
          <w:sz w:val="20"/>
          <w:szCs w:val="20"/>
        </w:rPr>
        <w:t xml:space="preserve">DOMICILIO LEGAL </w:t>
      </w:r>
      <w:r w:rsidR="72FA1A8E" w:rsidRPr="00E56921">
        <w:rPr>
          <w:rFonts w:ascii="Lucida Sans Unicode" w:hAnsi="Lucida Sans Unicode" w:cs="Lucida Sans Unicode"/>
          <w:b/>
          <w:bCs/>
          <w:sz w:val="20"/>
          <w:szCs w:val="20"/>
        </w:rPr>
        <w:t>DE ESTE</w:t>
      </w:r>
      <w:r w:rsidR="00B30F6A" w:rsidRPr="00E56921">
        <w:rPr>
          <w:rFonts w:ascii="Lucida Sans Unicode" w:hAnsi="Lucida Sans Unicode" w:cs="Lucida Sans Unicode"/>
          <w:b/>
          <w:bCs/>
          <w:sz w:val="20"/>
          <w:szCs w:val="20"/>
        </w:rPr>
        <w:t xml:space="preserve"> ORGANISMO ELECTORAL</w:t>
      </w:r>
      <w:r w:rsidR="72FA1A8E" w:rsidRPr="00E56921">
        <w:rPr>
          <w:rFonts w:ascii="Lucida Sans Unicode" w:hAnsi="Lucida Sans Unicode" w:cs="Lucida Sans Unicode"/>
          <w:b/>
          <w:bCs/>
          <w:sz w:val="20"/>
          <w:szCs w:val="20"/>
        </w:rPr>
        <w:t xml:space="preserve">. </w:t>
      </w:r>
      <w:r w:rsidR="002C3C09" w:rsidRPr="00E56921">
        <w:rPr>
          <w:rFonts w:ascii="Lucida Sans Unicode" w:hAnsi="Lucida Sans Unicode" w:cs="Lucida Sans Unicode"/>
          <w:sz w:val="20"/>
          <w:szCs w:val="20"/>
        </w:rPr>
        <w:t>C</w:t>
      </w:r>
      <w:r w:rsidR="72FA1A8E" w:rsidRPr="00E56921">
        <w:rPr>
          <w:rFonts w:ascii="Lucida Sans Unicode" w:hAnsi="Lucida Sans Unicode" w:cs="Lucida Sans Unicode"/>
          <w:sz w:val="20"/>
          <w:szCs w:val="20"/>
        </w:rPr>
        <w:t xml:space="preserve">omo se estableció en el antecedente </w:t>
      </w:r>
      <w:r w:rsidR="00487963" w:rsidRPr="00E56921">
        <w:rPr>
          <w:rFonts w:ascii="Lucida Sans Unicode" w:hAnsi="Lucida Sans Unicode" w:cs="Lucida Sans Unicode"/>
          <w:b/>
          <w:bCs/>
          <w:sz w:val="20"/>
          <w:szCs w:val="20"/>
        </w:rPr>
        <w:t>6</w:t>
      </w:r>
      <w:r w:rsidR="72FA1A8E" w:rsidRPr="00E56921">
        <w:rPr>
          <w:rFonts w:ascii="Lucida Sans Unicode" w:hAnsi="Lucida Sans Unicode" w:cs="Lucida Sans Unicode"/>
          <w:b/>
          <w:bCs/>
          <w:sz w:val="20"/>
          <w:szCs w:val="20"/>
        </w:rPr>
        <w:t xml:space="preserve"> </w:t>
      </w:r>
      <w:r w:rsidR="72FA1A8E" w:rsidRPr="00E56921">
        <w:rPr>
          <w:rFonts w:ascii="Lucida Sans Unicode" w:hAnsi="Lucida Sans Unicode" w:cs="Lucida Sans Unicode"/>
          <w:sz w:val="20"/>
          <w:szCs w:val="20"/>
        </w:rPr>
        <w:t xml:space="preserve">de este acuerdo, este Instituto </w:t>
      </w:r>
      <w:r w:rsidR="00CB7F55" w:rsidRPr="00E56921">
        <w:rPr>
          <w:rFonts w:ascii="Lucida Sans Unicode" w:hAnsi="Lucida Sans Unicode" w:cs="Lucida Sans Unicode"/>
          <w:sz w:val="20"/>
          <w:szCs w:val="20"/>
        </w:rPr>
        <w:t xml:space="preserve">decidió renovar por un año más el </w:t>
      </w:r>
      <w:r w:rsidR="72FA1A8E" w:rsidRPr="00E56921">
        <w:rPr>
          <w:rFonts w:ascii="Lucida Sans Unicode" w:hAnsi="Lucida Sans Unicode" w:cs="Lucida Sans Unicode"/>
          <w:sz w:val="20"/>
          <w:szCs w:val="20"/>
        </w:rPr>
        <w:t>contrato de arrendamiento</w:t>
      </w:r>
      <w:r w:rsidR="00F66D14" w:rsidRPr="00E56921">
        <w:rPr>
          <w:rFonts w:ascii="Lucida Sans Unicode" w:hAnsi="Lucida Sans Unicode" w:cs="Lucida Sans Unicode"/>
          <w:sz w:val="20"/>
          <w:szCs w:val="20"/>
        </w:rPr>
        <w:t>,</w:t>
      </w:r>
      <w:r w:rsidR="72FA1A8E" w:rsidRPr="00E56921">
        <w:rPr>
          <w:rFonts w:ascii="Lucida Sans Unicode" w:hAnsi="Lucida Sans Unicode" w:cs="Lucida Sans Unicode"/>
          <w:sz w:val="20"/>
          <w:szCs w:val="20"/>
        </w:rPr>
        <w:t xml:space="preserve"> respecto de la finca marcada con el número 2764 de la calle Parque de las Estrellas, colonia Jardines del Bosque</w:t>
      </w:r>
      <w:r w:rsidR="00F66D14" w:rsidRPr="00E56921">
        <w:rPr>
          <w:rFonts w:ascii="Lucida Sans Unicode" w:hAnsi="Lucida Sans Unicode" w:cs="Lucida Sans Unicode"/>
          <w:sz w:val="20"/>
          <w:szCs w:val="20"/>
        </w:rPr>
        <w:t xml:space="preserve"> Centro</w:t>
      </w:r>
      <w:r w:rsidR="358ECB1E" w:rsidRPr="00E56921">
        <w:rPr>
          <w:rFonts w:ascii="Lucida Sans Unicode" w:hAnsi="Lucida Sans Unicode" w:cs="Lucida Sans Unicode"/>
          <w:sz w:val="20"/>
          <w:szCs w:val="20"/>
        </w:rPr>
        <w:t>,</w:t>
      </w:r>
      <w:r w:rsidR="72FA1A8E" w:rsidRPr="00E56921">
        <w:rPr>
          <w:rFonts w:ascii="Lucida Sans Unicode" w:hAnsi="Lucida Sans Unicode" w:cs="Lucida Sans Unicode"/>
          <w:sz w:val="20"/>
          <w:szCs w:val="20"/>
        </w:rPr>
        <w:t xml:space="preserve"> de esta ciudad</w:t>
      </w:r>
      <w:r w:rsidR="3E542B0A" w:rsidRPr="00E56921">
        <w:rPr>
          <w:rFonts w:ascii="Lucida Sans Unicode" w:hAnsi="Lucida Sans Unicode" w:cs="Lucida Sans Unicode"/>
          <w:sz w:val="20"/>
          <w:szCs w:val="20"/>
        </w:rPr>
        <w:t xml:space="preserve">, </w:t>
      </w:r>
      <w:r w:rsidR="4FCE6960" w:rsidRPr="00E56921">
        <w:rPr>
          <w:rFonts w:ascii="Lucida Sans Unicode" w:hAnsi="Lucida Sans Unicode" w:cs="Lucida Sans Unicode"/>
          <w:sz w:val="20"/>
          <w:szCs w:val="20"/>
        </w:rPr>
        <w:t>c</w:t>
      </w:r>
      <w:r w:rsidR="510CAC29" w:rsidRPr="00E56921">
        <w:rPr>
          <w:rFonts w:ascii="Lucida Sans Unicode" w:hAnsi="Lucida Sans Unicode" w:cs="Lucida Sans Unicode"/>
          <w:sz w:val="20"/>
          <w:szCs w:val="20"/>
        </w:rPr>
        <w:t xml:space="preserve">uya </w:t>
      </w:r>
      <w:r w:rsidR="4FCE6960" w:rsidRPr="00E56921">
        <w:rPr>
          <w:rFonts w:ascii="Lucida Sans Unicode" w:hAnsi="Lucida Sans Unicode" w:cs="Lucida Sans Unicode"/>
          <w:sz w:val="20"/>
          <w:szCs w:val="20"/>
        </w:rPr>
        <w:t xml:space="preserve">vigencia </w:t>
      </w:r>
      <w:r w:rsidR="510CAC29" w:rsidRPr="00E56921">
        <w:rPr>
          <w:rFonts w:ascii="Lucida Sans Unicode" w:hAnsi="Lucida Sans Unicode" w:cs="Lucida Sans Unicode"/>
          <w:sz w:val="20"/>
          <w:szCs w:val="20"/>
        </w:rPr>
        <w:t xml:space="preserve">quedó establecida </w:t>
      </w:r>
      <w:r w:rsidR="00CB7F55" w:rsidRPr="00E56921">
        <w:rPr>
          <w:rFonts w:ascii="Lucida Sans Unicode" w:hAnsi="Lucida Sans Unicode" w:cs="Lucida Sans Unicode"/>
          <w:sz w:val="20"/>
          <w:szCs w:val="20"/>
        </w:rPr>
        <w:t xml:space="preserve">del </w:t>
      </w:r>
      <w:r w:rsidR="00487963" w:rsidRPr="00E56921">
        <w:rPr>
          <w:rFonts w:ascii="Lucida Sans Unicode" w:hAnsi="Lucida Sans Unicode" w:cs="Lucida Sans Unicode"/>
          <w:sz w:val="20"/>
          <w:szCs w:val="20"/>
        </w:rPr>
        <w:t>uno</w:t>
      </w:r>
      <w:r w:rsidR="00CB7F55" w:rsidRPr="00E56921">
        <w:rPr>
          <w:rFonts w:ascii="Lucida Sans Unicode" w:hAnsi="Lucida Sans Unicode" w:cs="Lucida Sans Unicode"/>
          <w:sz w:val="20"/>
          <w:szCs w:val="20"/>
        </w:rPr>
        <w:t xml:space="preserve"> de abril del año dos mil veinticuatro</w:t>
      </w:r>
      <w:r w:rsidR="00487963" w:rsidRPr="00E56921">
        <w:rPr>
          <w:rFonts w:ascii="Lucida Sans Unicode" w:hAnsi="Lucida Sans Unicode" w:cs="Lucida Sans Unicode"/>
          <w:sz w:val="20"/>
          <w:szCs w:val="20"/>
        </w:rPr>
        <w:t>,</w:t>
      </w:r>
      <w:r w:rsidR="00CB7F55" w:rsidRPr="00E56921">
        <w:rPr>
          <w:rFonts w:ascii="Lucida Sans Unicode" w:hAnsi="Lucida Sans Unicode" w:cs="Lucida Sans Unicode"/>
          <w:sz w:val="20"/>
          <w:szCs w:val="20"/>
        </w:rPr>
        <w:t xml:space="preserve"> </w:t>
      </w:r>
      <w:r w:rsidR="510CAC29" w:rsidRPr="00E56921">
        <w:rPr>
          <w:rFonts w:ascii="Lucida Sans Unicode" w:hAnsi="Lucida Sans Unicode" w:cs="Lucida Sans Unicode"/>
          <w:sz w:val="20"/>
          <w:szCs w:val="20"/>
        </w:rPr>
        <w:t xml:space="preserve">hasta el </w:t>
      </w:r>
      <w:r w:rsidR="4FCE6960" w:rsidRPr="00E56921">
        <w:rPr>
          <w:rFonts w:ascii="Lucida Sans Unicode" w:hAnsi="Lucida Sans Unicode" w:cs="Lucida Sans Unicode"/>
          <w:sz w:val="20"/>
          <w:szCs w:val="20"/>
        </w:rPr>
        <w:t xml:space="preserve">treinta y uno de marzo del </w:t>
      </w:r>
      <w:r w:rsidR="00CB7F55" w:rsidRPr="00E56921">
        <w:rPr>
          <w:rFonts w:ascii="Lucida Sans Unicode" w:hAnsi="Lucida Sans Unicode" w:cs="Lucida Sans Unicode"/>
          <w:sz w:val="20"/>
          <w:szCs w:val="20"/>
        </w:rPr>
        <w:t xml:space="preserve">año </w:t>
      </w:r>
      <w:r w:rsidR="0D9F37E1" w:rsidRPr="00E56921">
        <w:rPr>
          <w:rFonts w:ascii="Lucida Sans Unicode" w:hAnsi="Lucida Sans Unicode" w:cs="Lucida Sans Unicode"/>
          <w:sz w:val="20"/>
          <w:szCs w:val="20"/>
        </w:rPr>
        <w:t>dos mil veinticinco</w:t>
      </w:r>
      <w:r w:rsidR="4FCE6960" w:rsidRPr="00E56921">
        <w:rPr>
          <w:rFonts w:ascii="Lucida Sans Unicode" w:hAnsi="Lucida Sans Unicode" w:cs="Lucida Sans Unicode"/>
          <w:sz w:val="20"/>
          <w:szCs w:val="20"/>
        </w:rPr>
        <w:t>.</w:t>
      </w:r>
    </w:p>
    <w:p w14:paraId="5D30C17A" w14:textId="77777777" w:rsidR="00535997" w:rsidRPr="00E56921" w:rsidRDefault="00535997" w:rsidP="00CB2441">
      <w:pPr>
        <w:pStyle w:val="Prrafodelista"/>
        <w:tabs>
          <w:tab w:val="left" w:pos="567"/>
        </w:tabs>
        <w:ind w:left="0"/>
        <w:jc w:val="both"/>
        <w:rPr>
          <w:rFonts w:ascii="Lucida Sans Unicode" w:hAnsi="Lucida Sans Unicode" w:cs="Lucida Sans Unicode"/>
          <w:bCs/>
          <w:sz w:val="20"/>
          <w:szCs w:val="20"/>
        </w:rPr>
      </w:pPr>
    </w:p>
    <w:p w14:paraId="2A846423" w14:textId="16EA51F7" w:rsidR="0032039F" w:rsidRPr="00E56921" w:rsidRDefault="4FCE6960" w:rsidP="00CB2441">
      <w:pPr>
        <w:pStyle w:val="Prrafodelista"/>
        <w:tabs>
          <w:tab w:val="left" w:pos="567"/>
        </w:tabs>
        <w:ind w:left="0"/>
        <w:jc w:val="both"/>
        <w:rPr>
          <w:rFonts w:ascii="Lucida Sans Unicode" w:hAnsi="Lucida Sans Unicode" w:cs="Lucida Sans Unicode"/>
          <w:sz w:val="20"/>
          <w:szCs w:val="20"/>
        </w:rPr>
      </w:pPr>
      <w:r w:rsidRPr="00E56921">
        <w:rPr>
          <w:rFonts w:ascii="Lucida Sans Unicode" w:hAnsi="Lucida Sans Unicode" w:cs="Lucida Sans Unicode"/>
          <w:sz w:val="20"/>
          <w:szCs w:val="20"/>
        </w:rPr>
        <w:t xml:space="preserve">Así las cosas, </w:t>
      </w:r>
      <w:r w:rsidR="2D74178A" w:rsidRPr="00E56921">
        <w:rPr>
          <w:rFonts w:ascii="Lucida Sans Unicode" w:hAnsi="Lucida Sans Unicode" w:cs="Lucida Sans Unicode"/>
          <w:sz w:val="20"/>
          <w:szCs w:val="20"/>
        </w:rPr>
        <w:t xml:space="preserve">como se refirió en el antecedente </w:t>
      </w:r>
      <w:r w:rsidR="003932ED" w:rsidRPr="00E56921">
        <w:rPr>
          <w:rFonts w:ascii="Lucida Sans Unicode" w:hAnsi="Lucida Sans Unicode" w:cs="Lucida Sans Unicode"/>
          <w:b/>
          <w:bCs/>
          <w:sz w:val="20"/>
          <w:szCs w:val="20"/>
        </w:rPr>
        <w:t>8</w:t>
      </w:r>
      <w:r w:rsidR="2D74178A" w:rsidRPr="00E56921">
        <w:rPr>
          <w:rFonts w:ascii="Lucida Sans Unicode" w:hAnsi="Lucida Sans Unicode" w:cs="Lucida Sans Unicode"/>
          <w:sz w:val="20"/>
          <w:szCs w:val="20"/>
        </w:rPr>
        <w:t xml:space="preserve"> de este acuerdo, </w:t>
      </w:r>
      <w:r w:rsidR="72FA1A8E" w:rsidRPr="00E56921">
        <w:rPr>
          <w:rFonts w:ascii="Lucida Sans Unicode" w:hAnsi="Lucida Sans Unicode" w:cs="Lucida Sans Unicode"/>
          <w:sz w:val="20"/>
          <w:szCs w:val="20"/>
        </w:rPr>
        <w:t>el día veinticinco de febrero, se notificó al arrendador, a través de su represent</w:t>
      </w:r>
      <w:r w:rsidR="00BC25AB" w:rsidRPr="00E56921">
        <w:rPr>
          <w:rFonts w:ascii="Lucida Sans Unicode" w:hAnsi="Lucida Sans Unicode" w:cs="Lucida Sans Unicode"/>
          <w:sz w:val="20"/>
          <w:szCs w:val="20"/>
        </w:rPr>
        <w:t>ación</w:t>
      </w:r>
      <w:r w:rsidR="72FA1A8E" w:rsidRPr="00E56921">
        <w:rPr>
          <w:rFonts w:ascii="Lucida Sans Unicode" w:hAnsi="Lucida Sans Unicode" w:cs="Lucida Sans Unicode"/>
          <w:sz w:val="20"/>
          <w:szCs w:val="20"/>
        </w:rPr>
        <w:t xml:space="preserve"> legal, el aviso de no renovación del contrato </w:t>
      </w:r>
      <w:r w:rsidRPr="00E56921">
        <w:rPr>
          <w:rFonts w:ascii="Lucida Sans Unicode" w:hAnsi="Lucida Sans Unicode" w:cs="Lucida Sans Unicode"/>
          <w:sz w:val="20"/>
          <w:szCs w:val="20"/>
        </w:rPr>
        <w:t>referido con antelación</w:t>
      </w:r>
      <w:r w:rsidR="72FA1A8E" w:rsidRPr="00E56921">
        <w:rPr>
          <w:rFonts w:ascii="Lucida Sans Unicode" w:hAnsi="Lucida Sans Unicode" w:cs="Lucida Sans Unicode"/>
          <w:sz w:val="20"/>
          <w:szCs w:val="20"/>
        </w:rPr>
        <w:t>.</w:t>
      </w:r>
    </w:p>
    <w:p w14:paraId="2BA00E62" w14:textId="0AF33138" w:rsidR="299DC7F6" w:rsidRPr="00E56921" w:rsidRDefault="299DC7F6" w:rsidP="00CB2441">
      <w:pPr>
        <w:pStyle w:val="Prrafodelista"/>
        <w:tabs>
          <w:tab w:val="left" w:pos="567"/>
        </w:tabs>
        <w:ind w:left="0"/>
        <w:jc w:val="both"/>
        <w:rPr>
          <w:rFonts w:ascii="Lucida Sans Unicode" w:hAnsi="Lucida Sans Unicode" w:cs="Lucida Sans Unicode"/>
          <w:sz w:val="20"/>
          <w:szCs w:val="20"/>
        </w:rPr>
      </w:pPr>
    </w:p>
    <w:p w14:paraId="4D68E7DD" w14:textId="3238CDA1" w:rsidR="6426A957" w:rsidRPr="00E56921" w:rsidRDefault="6426A957" w:rsidP="00CB2441">
      <w:pPr>
        <w:pStyle w:val="Prrafodelista"/>
        <w:tabs>
          <w:tab w:val="left" w:pos="567"/>
        </w:tabs>
        <w:ind w:left="0"/>
        <w:jc w:val="both"/>
        <w:rPr>
          <w:rFonts w:ascii="Lucida Sans Unicode" w:hAnsi="Lucida Sans Unicode" w:cs="Lucida Sans Unicode"/>
          <w:sz w:val="20"/>
          <w:szCs w:val="20"/>
        </w:rPr>
      </w:pPr>
      <w:r w:rsidRPr="00E56921">
        <w:rPr>
          <w:rFonts w:ascii="Lucida Sans Unicode" w:hAnsi="Lucida Sans Unicode" w:cs="Lucida Sans Unicode"/>
          <w:sz w:val="20"/>
          <w:szCs w:val="20"/>
        </w:rPr>
        <w:t xml:space="preserve">Ahora bien, </w:t>
      </w:r>
      <w:r w:rsidR="0E756D3C" w:rsidRPr="00E56921">
        <w:rPr>
          <w:rFonts w:ascii="Lucida Sans Unicode" w:hAnsi="Lucida Sans Unicode" w:cs="Lucida Sans Unicode"/>
          <w:sz w:val="20"/>
          <w:szCs w:val="20"/>
        </w:rPr>
        <w:t>existe</w:t>
      </w:r>
      <w:r w:rsidRPr="00E56921">
        <w:rPr>
          <w:rFonts w:ascii="Lucida Sans Unicode" w:hAnsi="Lucida Sans Unicode" w:cs="Lucida Sans Unicode"/>
          <w:sz w:val="20"/>
          <w:szCs w:val="20"/>
        </w:rPr>
        <w:t xml:space="preserve"> la necesidad de un inmueble que </w:t>
      </w:r>
      <w:r w:rsidR="3315DD5A" w:rsidRPr="00E56921">
        <w:rPr>
          <w:rFonts w:ascii="Lucida Sans Unicode" w:hAnsi="Lucida Sans Unicode" w:cs="Lucida Sans Unicode"/>
          <w:sz w:val="20"/>
          <w:szCs w:val="20"/>
        </w:rPr>
        <w:t xml:space="preserve">sea apto para albergar al personal de este Instituto, </w:t>
      </w:r>
      <w:r w:rsidR="0C34E64F" w:rsidRPr="00E56921">
        <w:rPr>
          <w:rFonts w:ascii="Lucida Sans Unicode" w:hAnsi="Lucida Sans Unicode" w:cs="Lucida Sans Unicode"/>
          <w:sz w:val="20"/>
          <w:szCs w:val="20"/>
        </w:rPr>
        <w:t xml:space="preserve">y </w:t>
      </w:r>
      <w:r w:rsidR="61CA6ACB" w:rsidRPr="00E56921">
        <w:rPr>
          <w:rFonts w:ascii="Lucida Sans Unicode" w:hAnsi="Lucida Sans Unicode" w:cs="Lucida Sans Unicode"/>
          <w:sz w:val="20"/>
          <w:szCs w:val="20"/>
        </w:rPr>
        <w:t xml:space="preserve">acorde a las actividades que se realizarán </w:t>
      </w:r>
      <w:r w:rsidR="44312E8D" w:rsidRPr="00E56921">
        <w:rPr>
          <w:rFonts w:ascii="Lucida Sans Unicode" w:hAnsi="Lucida Sans Unicode" w:cs="Lucida Sans Unicode"/>
          <w:sz w:val="20"/>
          <w:szCs w:val="20"/>
        </w:rPr>
        <w:t>en este año</w:t>
      </w:r>
      <w:r w:rsidR="00C06229" w:rsidRPr="00E56921">
        <w:rPr>
          <w:rFonts w:ascii="Lucida Sans Unicode" w:hAnsi="Lucida Sans Unicode" w:cs="Lucida Sans Unicode"/>
          <w:sz w:val="20"/>
          <w:szCs w:val="20"/>
        </w:rPr>
        <w:t xml:space="preserve"> y futuros procesos electorales</w:t>
      </w:r>
      <w:r w:rsidR="00AE4AF7" w:rsidRPr="00E56921">
        <w:rPr>
          <w:rFonts w:ascii="Lucida Sans Unicode" w:hAnsi="Lucida Sans Unicode" w:cs="Lucida Sans Unicode"/>
          <w:sz w:val="20"/>
          <w:szCs w:val="20"/>
        </w:rPr>
        <w:t>,</w:t>
      </w:r>
      <w:r w:rsidR="44312E8D" w:rsidRPr="00E56921">
        <w:rPr>
          <w:rFonts w:ascii="Lucida Sans Unicode" w:hAnsi="Lucida Sans Unicode" w:cs="Lucida Sans Unicode"/>
          <w:sz w:val="20"/>
          <w:szCs w:val="20"/>
        </w:rPr>
        <w:t xml:space="preserve"> principalmente para un mejor servicio a la ciudadanía, agrupaciones pol</w:t>
      </w:r>
      <w:r w:rsidR="052A6174" w:rsidRPr="00E56921">
        <w:rPr>
          <w:rFonts w:ascii="Lucida Sans Unicode" w:hAnsi="Lucida Sans Unicode" w:cs="Lucida Sans Unicode"/>
          <w:sz w:val="20"/>
          <w:szCs w:val="20"/>
        </w:rPr>
        <w:t>í</w:t>
      </w:r>
      <w:r w:rsidR="44312E8D" w:rsidRPr="00E56921">
        <w:rPr>
          <w:rFonts w:ascii="Lucida Sans Unicode" w:hAnsi="Lucida Sans Unicode" w:cs="Lucida Sans Unicode"/>
          <w:sz w:val="20"/>
          <w:szCs w:val="20"/>
        </w:rPr>
        <w:t>t</w:t>
      </w:r>
      <w:r w:rsidR="77DF753D" w:rsidRPr="00E56921">
        <w:rPr>
          <w:rFonts w:ascii="Lucida Sans Unicode" w:hAnsi="Lucida Sans Unicode" w:cs="Lucida Sans Unicode"/>
          <w:sz w:val="20"/>
          <w:szCs w:val="20"/>
        </w:rPr>
        <w:t>i</w:t>
      </w:r>
      <w:r w:rsidR="44312E8D" w:rsidRPr="00E56921">
        <w:rPr>
          <w:rFonts w:ascii="Lucida Sans Unicode" w:hAnsi="Lucida Sans Unicode" w:cs="Lucida Sans Unicode"/>
          <w:sz w:val="20"/>
          <w:szCs w:val="20"/>
        </w:rPr>
        <w:t>cas</w:t>
      </w:r>
      <w:r w:rsidR="38931644" w:rsidRPr="00E56921">
        <w:rPr>
          <w:rFonts w:ascii="Lucida Sans Unicode" w:hAnsi="Lucida Sans Unicode" w:cs="Lucida Sans Unicode"/>
          <w:sz w:val="20"/>
          <w:szCs w:val="20"/>
        </w:rPr>
        <w:t>, organizaciones ciudadanas</w:t>
      </w:r>
      <w:r w:rsidR="00AE4AF7" w:rsidRPr="00E56921">
        <w:rPr>
          <w:rFonts w:ascii="Lucida Sans Unicode" w:hAnsi="Lucida Sans Unicode" w:cs="Lucida Sans Unicode"/>
          <w:sz w:val="20"/>
          <w:szCs w:val="20"/>
        </w:rPr>
        <w:t>,</w:t>
      </w:r>
      <w:r w:rsidR="185245AA" w:rsidRPr="00E56921">
        <w:rPr>
          <w:rFonts w:ascii="Lucida Sans Unicode" w:hAnsi="Lucida Sans Unicode" w:cs="Lucida Sans Unicode"/>
          <w:sz w:val="20"/>
          <w:szCs w:val="20"/>
        </w:rPr>
        <w:t xml:space="preserve"> partidos políticos</w:t>
      </w:r>
      <w:r w:rsidR="00AE4AF7" w:rsidRPr="00E56921">
        <w:rPr>
          <w:rFonts w:ascii="Lucida Sans Unicode" w:hAnsi="Lucida Sans Unicode" w:cs="Lucida Sans Unicode"/>
          <w:sz w:val="20"/>
          <w:szCs w:val="20"/>
        </w:rPr>
        <w:t>, y cualquier otro que requiera de los servicios de este organismo electoral</w:t>
      </w:r>
      <w:r w:rsidR="185245AA" w:rsidRPr="00E56921">
        <w:rPr>
          <w:rFonts w:ascii="Lucida Sans Unicode" w:hAnsi="Lucida Sans Unicode" w:cs="Lucida Sans Unicode"/>
          <w:sz w:val="20"/>
          <w:szCs w:val="20"/>
        </w:rPr>
        <w:t>.</w:t>
      </w:r>
    </w:p>
    <w:p w14:paraId="56314175" w14:textId="77777777" w:rsidR="00535997" w:rsidRPr="00E56921" w:rsidRDefault="00535997" w:rsidP="00CB2441">
      <w:pPr>
        <w:pStyle w:val="Prrafodelista"/>
        <w:tabs>
          <w:tab w:val="left" w:pos="567"/>
        </w:tabs>
        <w:ind w:left="0"/>
        <w:jc w:val="both"/>
        <w:rPr>
          <w:rFonts w:ascii="Lucida Sans Unicode" w:hAnsi="Lucida Sans Unicode" w:cs="Lucida Sans Unicode"/>
          <w:bCs/>
          <w:sz w:val="20"/>
          <w:szCs w:val="20"/>
        </w:rPr>
      </w:pPr>
    </w:p>
    <w:p w14:paraId="03231EF8" w14:textId="24FECC50" w:rsidR="00804D91" w:rsidRPr="00E56921" w:rsidRDefault="00DB4AEF" w:rsidP="00CB2441">
      <w:pPr>
        <w:spacing w:after="0" w:line="240" w:lineRule="auto"/>
        <w:jc w:val="both"/>
        <w:rPr>
          <w:rFonts w:ascii="Lucida Sans Unicode" w:hAnsi="Lucida Sans Unicode" w:cs="Lucida Sans Unicode"/>
          <w:sz w:val="20"/>
          <w:szCs w:val="20"/>
          <w:lang w:val="es-ES"/>
        </w:rPr>
      </w:pPr>
      <w:r w:rsidRPr="00E56921">
        <w:rPr>
          <w:rFonts w:ascii="Lucida Sans Unicode" w:hAnsi="Lucida Sans Unicode" w:cs="Lucida Sans Unicode"/>
          <w:sz w:val="20"/>
          <w:szCs w:val="20"/>
          <w:lang w:val="es-ES"/>
        </w:rPr>
        <w:t>De lo anterior, r</w:t>
      </w:r>
      <w:r w:rsidR="72FA1A8E" w:rsidRPr="00E56921">
        <w:rPr>
          <w:rFonts w:ascii="Lucida Sans Unicode" w:hAnsi="Lucida Sans Unicode" w:cs="Lucida Sans Unicode"/>
          <w:sz w:val="20"/>
          <w:szCs w:val="20"/>
          <w:lang w:val="es-ES"/>
        </w:rPr>
        <w:t xml:space="preserve">esulta necesario trasladar </w:t>
      </w:r>
      <w:r w:rsidR="00CC0141" w:rsidRPr="00E56921">
        <w:rPr>
          <w:rFonts w:ascii="Lucida Sans Unicode" w:hAnsi="Lucida Sans Unicode" w:cs="Lucida Sans Unicode"/>
          <w:sz w:val="20"/>
          <w:szCs w:val="20"/>
          <w:lang w:val="es-ES"/>
        </w:rPr>
        <w:t xml:space="preserve">el </w:t>
      </w:r>
      <w:r w:rsidR="009055C3" w:rsidRPr="00E56921">
        <w:rPr>
          <w:rFonts w:ascii="Lucida Sans Unicode" w:hAnsi="Lucida Sans Unicode" w:cs="Lucida Sans Unicode"/>
          <w:sz w:val="20"/>
          <w:szCs w:val="20"/>
          <w:lang w:val="es-ES"/>
        </w:rPr>
        <w:t xml:space="preserve">domicilio legal </w:t>
      </w:r>
      <w:r w:rsidR="72FA1A8E" w:rsidRPr="00E56921">
        <w:rPr>
          <w:rFonts w:ascii="Lucida Sans Unicode" w:hAnsi="Lucida Sans Unicode" w:cs="Lucida Sans Unicode"/>
          <w:sz w:val="20"/>
          <w:szCs w:val="20"/>
          <w:lang w:val="es-ES"/>
        </w:rPr>
        <w:t xml:space="preserve">a </w:t>
      </w:r>
      <w:r w:rsidRPr="00E56921">
        <w:rPr>
          <w:rFonts w:ascii="Lucida Sans Unicode" w:hAnsi="Lucida Sans Unicode" w:cs="Lucida Sans Unicode"/>
          <w:sz w:val="20"/>
          <w:szCs w:val="20"/>
          <w:lang w:val="es-ES"/>
        </w:rPr>
        <w:t xml:space="preserve">un </w:t>
      </w:r>
      <w:r w:rsidR="72FA1A8E" w:rsidRPr="00E56921">
        <w:rPr>
          <w:rFonts w:ascii="Lucida Sans Unicode" w:hAnsi="Lucida Sans Unicode" w:cs="Lucida Sans Unicode"/>
          <w:sz w:val="20"/>
          <w:szCs w:val="20"/>
          <w:lang w:val="es-ES"/>
        </w:rPr>
        <w:t>inmueble que se adecúe</w:t>
      </w:r>
      <w:r w:rsidR="44A451AA" w:rsidRPr="00E56921">
        <w:rPr>
          <w:rFonts w:ascii="Lucida Sans Unicode" w:hAnsi="Lucida Sans Unicode" w:cs="Lucida Sans Unicode"/>
          <w:sz w:val="20"/>
          <w:szCs w:val="20"/>
          <w:lang w:val="es-ES"/>
        </w:rPr>
        <w:t>,</w:t>
      </w:r>
      <w:r w:rsidR="72FA1A8E" w:rsidRPr="00E56921">
        <w:rPr>
          <w:rFonts w:ascii="Lucida Sans Unicode" w:hAnsi="Lucida Sans Unicode" w:cs="Lucida Sans Unicode"/>
          <w:sz w:val="20"/>
          <w:szCs w:val="20"/>
          <w:lang w:val="es-ES"/>
        </w:rPr>
        <w:t xml:space="preserve"> tanto a la capacidad de personal, como a las actividades que se realizan en este Instituto. </w:t>
      </w:r>
      <w:r w:rsidR="5808912A" w:rsidRPr="00E56921">
        <w:rPr>
          <w:rFonts w:ascii="Lucida Sans Unicode" w:hAnsi="Lucida Sans Unicode" w:cs="Lucida Sans Unicode"/>
          <w:sz w:val="20"/>
          <w:szCs w:val="20"/>
          <w:lang w:val="es-ES"/>
        </w:rPr>
        <w:t>En ese sentido, el personal</w:t>
      </w:r>
      <w:r w:rsidR="499370AC" w:rsidRPr="00E56921">
        <w:rPr>
          <w:rFonts w:ascii="Lucida Sans Unicode" w:hAnsi="Lucida Sans Unicode" w:cs="Lucida Sans Unicode"/>
          <w:sz w:val="20"/>
          <w:szCs w:val="20"/>
          <w:lang w:val="es-ES"/>
        </w:rPr>
        <w:t xml:space="preserve"> que ocupa dicho inmueble</w:t>
      </w:r>
      <w:r w:rsidR="5808912A" w:rsidRPr="00E56921">
        <w:rPr>
          <w:rFonts w:ascii="Lucida Sans Unicode" w:hAnsi="Lucida Sans Unicode" w:cs="Lucida Sans Unicode"/>
          <w:sz w:val="20"/>
          <w:szCs w:val="20"/>
          <w:lang w:val="es-ES"/>
        </w:rPr>
        <w:t xml:space="preserve"> se trasladará al </w:t>
      </w:r>
      <w:r w:rsidR="00020A20" w:rsidRPr="00E56921">
        <w:rPr>
          <w:rFonts w:ascii="Lucida Sans Unicode" w:hAnsi="Lucida Sans Unicode" w:cs="Lucida Sans Unicode"/>
          <w:sz w:val="20"/>
          <w:szCs w:val="20"/>
        </w:rPr>
        <w:t xml:space="preserve">edificio comercial </w:t>
      </w:r>
      <w:r w:rsidR="00020A20" w:rsidRPr="00E56921">
        <w:rPr>
          <w:rFonts w:ascii="Lucida Sans Unicode" w:hAnsi="Lucida Sans Unicode" w:cs="Lucida Sans Unicode"/>
          <w:sz w:val="20"/>
          <w:szCs w:val="20"/>
        </w:rPr>
        <w:lastRenderedPageBreak/>
        <w:t xml:space="preserve">marcado con los números 489, 493 y 497 de la Avenida 16 de </w:t>
      </w:r>
      <w:proofErr w:type="gramStart"/>
      <w:r w:rsidR="00020A20" w:rsidRPr="00E56921">
        <w:rPr>
          <w:rFonts w:ascii="Lucida Sans Unicode" w:hAnsi="Lucida Sans Unicode" w:cs="Lucida Sans Unicode"/>
          <w:sz w:val="20"/>
          <w:szCs w:val="20"/>
        </w:rPr>
        <w:t>Septiembre</w:t>
      </w:r>
      <w:proofErr w:type="gramEnd"/>
      <w:r w:rsidR="00020A20" w:rsidRPr="00E56921">
        <w:rPr>
          <w:rFonts w:ascii="Lucida Sans Unicode" w:hAnsi="Lucida Sans Unicode" w:cs="Lucida Sans Unicode"/>
          <w:sz w:val="20"/>
          <w:szCs w:val="20"/>
        </w:rPr>
        <w:t>, Zona Centro de esta ciudad.</w:t>
      </w:r>
    </w:p>
    <w:p w14:paraId="3BEAF102" w14:textId="77777777" w:rsidR="00804D91" w:rsidRPr="00E56921" w:rsidRDefault="00804D91" w:rsidP="00CB2441">
      <w:pPr>
        <w:spacing w:after="0" w:line="240" w:lineRule="auto"/>
        <w:jc w:val="both"/>
        <w:rPr>
          <w:rFonts w:ascii="Lucida Sans Unicode" w:hAnsi="Lucida Sans Unicode" w:cs="Lucida Sans Unicode"/>
          <w:sz w:val="20"/>
          <w:szCs w:val="20"/>
          <w:lang w:val="es-ES"/>
        </w:rPr>
      </w:pPr>
    </w:p>
    <w:p w14:paraId="14E1812F" w14:textId="6997B7EB" w:rsidR="00B85EF0" w:rsidRPr="00E56921" w:rsidRDefault="00804D91" w:rsidP="00CB2441">
      <w:pPr>
        <w:spacing w:after="0" w:line="240" w:lineRule="auto"/>
        <w:jc w:val="both"/>
        <w:rPr>
          <w:rFonts w:ascii="Lucida Sans Unicode" w:hAnsi="Lucida Sans Unicode" w:cs="Lucida Sans Unicode"/>
          <w:sz w:val="20"/>
          <w:szCs w:val="20"/>
          <w:lang w:val="es-ES"/>
        </w:rPr>
      </w:pPr>
      <w:r w:rsidRPr="00E56921">
        <w:rPr>
          <w:rFonts w:ascii="Lucida Sans Unicode" w:hAnsi="Lucida Sans Unicode" w:cs="Lucida Sans Unicode"/>
          <w:sz w:val="20"/>
          <w:szCs w:val="20"/>
          <w:lang w:val="es-ES"/>
        </w:rPr>
        <w:t>Por lo anterior y</w:t>
      </w:r>
      <w:r w:rsidR="001F46BD" w:rsidRPr="00E56921">
        <w:rPr>
          <w:rFonts w:ascii="Lucida Sans Unicode" w:hAnsi="Lucida Sans Unicode" w:cs="Lucida Sans Unicode"/>
          <w:sz w:val="20"/>
          <w:szCs w:val="20"/>
          <w:lang w:val="es-ES"/>
        </w:rPr>
        <w:t xml:space="preserve"> toda vez que el inmueble que se propone en el presente acuerdo cumple con las características requeridas, así como se encuentra dentro del Área Metropolitana de Guadalajara para ejercer sus funciones en todo el territorio de la entidad, de conformidad con el artículo 117, párrafo 1 del Código Electoral del Estado de Jalisco; </w:t>
      </w:r>
      <w:r w:rsidR="72FA1A8E" w:rsidRPr="00E56921">
        <w:rPr>
          <w:rFonts w:ascii="Lucida Sans Unicode" w:hAnsi="Lucida Sans Unicode" w:cs="Lucida Sans Unicode"/>
          <w:sz w:val="20"/>
          <w:szCs w:val="20"/>
          <w:lang w:val="es-ES"/>
        </w:rPr>
        <w:t>se somete a la consideración de este Consejo General para su análisis, discusión y</w:t>
      </w:r>
      <w:r w:rsidR="43519F08" w:rsidRPr="00E56921">
        <w:rPr>
          <w:rFonts w:ascii="Lucida Sans Unicode" w:hAnsi="Lucida Sans Unicode" w:cs="Lucida Sans Unicode"/>
          <w:sz w:val="20"/>
          <w:szCs w:val="20"/>
          <w:lang w:val="es-ES"/>
        </w:rPr>
        <w:t>,</w:t>
      </w:r>
      <w:r w:rsidR="72FA1A8E" w:rsidRPr="00E56921">
        <w:rPr>
          <w:rFonts w:ascii="Lucida Sans Unicode" w:hAnsi="Lucida Sans Unicode" w:cs="Lucida Sans Unicode"/>
          <w:sz w:val="20"/>
          <w:szCs w:val="20"/>
          <w:lang w:val="es-ES"/>
        </w:rPr>
        <w:t xml:space="preserve"> en su caso</w:t>
      </w:r>
      <w:r w:rsidR="4BFD6F03" w:rsidRPr="00E56921">
        <w:rPr>
          <w:rFonts w:ascii="Lucida Sans Unicode" w:hAnsi="Lucida Sans Unicode" w:cs="Lucida Sans Unicode"/>
          <w:sz w:val="20"/>
          <w:szCs w:val="20"/>
          <w:lang w:val="es-ES"/>
        </w:rPr>
        <w:t>,</w:t>
      </w:r>
      <w:r w:rsidR="72FA1A8E" w:rsidRPr="00E56921">
        <w:rPr>
          <w:rFonts w:ascii="Lucida Sans Unicode" w:hAnsi="Lucida Sans Unicode" w:cs="Lucida Sans Unicode"/>
          <w:sz w:val="20"/>
          <w:szCs w:val="20"/>
          <w:lang w:val="es-ES"/>
        </w:rPr>
        <w:t xml:space="preserve"> aprobación, el cambio de</w:t>
      </w:r>
      <w:r w:rsidR="00336CCC" w:rsidRPr="00E56921">
        <w:rPr>
          <w:rFonts w:ascii="Lucida Sans Unicode" w:hAnsi="Lucida Sans Unicode" w:cs="Lucida Sans Unicode"/>
          <w:sz w:val="20"/>
          <w:szCs w:val="20"/>
          <w:lang w:val="es-ES"/>
        </w:rPr>
        <w:t>l</w:t>
      </w:r>
      <w:r w:rsidR="72FA1A8E" w:rsidRPr="00E56921">
        <w:rPr>
          <w:rFonts w:ascii="Lucida Sans Unicode" w:hAnsi="Lucida Sans Unicode" w:cs="Lucida Sans Unicode"/>
          <w:sz w:val="20"/>
          <w:szCs w:val="20"/>
          <w:lang w:val="es-ES"/>
        </w:rPr>
        <w:t xml:space="preserve"> </w:t>
      </w:r>
      <w:r w:rsidR="009055C3" w:rsidRPr="00E56921">
        <w:rPr>
          <w:rFonts w:ascii="Lucida Sans Unicode" w:hAnsi="Lucida Sans Unicode" w:cs="Lucida Sans Unicode"/>
          <w:sz w:val="20"/>
          <w:szCs w:val="20"/>
          <w:lang w:val="es-ES"/>
        </w:rPr>
        <w:t xml:space="preserve">domicilio legal </w:t>
      </w:r>
      <w:r w:rsidR="72FA1A8E" w:rsidRPr="00E56921">
        <w:rPr>
          <w:rFonts w:ascii="Lucida Sans Unicode" w:hAnsi="Lucida Sans Unicode" w:cs="Lucida Sans Unicode"/>
          <w:sz w:val="20"/>
          <w:szCs w:val="20"/>
          <w:lang w:val="es-ES"/>
        </w:rPr>
        <w:t>de este organismo electoral</w:t>
      </w:r>
      <w:r w:rsidR="001F46BD" w:rsidRPr="00E56921">
        <w:rPr>
          <w:rFonts w:ascii="Lucida Sans Unicode" w:hAnsi="Lucida Sans Unicode" w:cs="Lucida Sans Unicode"/>
          <w:sz w:val="20"/>
          <w:szCs w:val="20"/>
          <w:lang w:val="es-ES"/>
        </w:rPr>
        <w:t xml:space="preserve"> quedando ubicado en </w:t>
      </w:r>
      <w:r w:rsidR="00336CCC" w:rsidRPr="00E56921">
        <w:rPr>
          <w:rFonts w:ascii="Lucida Sans Unicode" w:hAnsi="Lucida Sans Unicode" w:cs="Lucida Sans Unicode"/>
          <w:sz w:val="20"/>
          <w:szCs w:val="20"/>
          <w:lang w:val="es-ES"/>
        </w:rPr>
        <w:t xml:space="preserve">el </w:t>
      </w:r>
      <w:r w:rsidR="00336CCC" w:rsidRPr="00E56921">
        <w:rPr>
          <w:rFonts w:ascii="Lucida Sans Unicode" w:hAnsi="Lucida Sans Unicode" w:cs="Lucida Sans Unicode"/>
          <w:sz w:val="20"/>
          <w:szCs w:val="20"/>
        </w:rPr>
        <w:t>edificio marcado con los números 489, 493 y 497 de la Avenida 16 de Septiembre, Zona Centro de esta ciudad</w:t>
      </w:r>
      <w:r w:rsidR="001F6B5B" w:rsidRPr="00E56921">
        <w:rPr>
          <w:rFonts w:ascii="Lucida Sans Unicode" w:hAnsi="Lucida Sans Unicode" w:cs="Lucida Sans Unicode"/>
          <w:sz w:val="20"/>
          <w:szCs w:val="20"/>
          <w:lang w:val="es-ES"/>
        </w:rPr>
        <w:t xml:space="preserve">, </w:t>
      </w:r>
      <w:r w:rsidR="00FD73C0" w:rsidRPr="00E56921">
        <w:rPr>
          <w:rFonts w:ascii="Lucida Sans Unicode" w:hAnsi="Lucida Sans Unicode" w:cs="Lucida Sans Unicode"/>
          <w:sz w:val="20"/>
          <w:szCs w:val="20"/>
          <w:lang w:val="es-ES"/>
        </w:rPr>
        <w:t>c</w:t>
      </w:r>
      <w:r w:rsidR="00336CCC" w:rsidRPr="00E56921">
        <w:rPr>
          <w:rFonts w:ascii="Lucida Sans Unicode" w:hAnsi="Lucida Sans Unicode" w:cs="Lucida Sans Unicode"/>
          <w:sz w:val="20"/>
          <w:szCs w:val="20"/>
          <w:lang w:val="es-ES"/>
        </w:rPr>
        <w:t>ódigo</w:t>
      </w:r>
      <w:r w:rsidR="001F6B5B" w:rsidRPr="00E56921">
        <w:rPr>
          <w:rFonts w:ascii="Lucida Sans Unicode" w:hAnsi="Lucida Sans Unicode" w:cs="Lucida Sans Unicode"/>
          <w:sz w:val="20"/>
          <w:szCs w:val="20"/>
          <w:lang w:val="es-ES"/>
        </w:rPr>
        <w:t xml:space="preserve"> </w:t>
      </w:r>
      <w:r w:rsidR="00FD73C0" w:rsidRPr="00E56921">
        <w:rPr>
          <w:rFonts w:ascii="Lucida Sans Unicode" w:hAnsi="Lucida Sans Unicode" w:cs="Lucida Sans Unicode"/>
          <w:sz w:val="20"/>
          <w:szCs w:val="20"/>
          <w:lang w:val="es-ES"/>
        </w:rPr>
        <w:t>p</w:t>
      </w:r>
      <w:r w:rsidR="001F6B5B" w:rsidRPr="00E56921">
        <w:rPr>
          <w:rFonts w:ascii="Lucida Sans Unicode" w:hAnsi="Lucida Sans Unicode" w:cs="Lucida Sans Unicode"/>
          <w:sz w:val="20"/>
          <w:szCs w:val="20"/>
          <w:lang w:val="es-ES"/>
        </w:rPr>
        <w:t xml:space="preserve">ostal 44100, </w:t>
      </w:r>
      <w:r w:rsidR="72FA1A8E" w:rsidRPr="00E56921">
        <w:rPr>
          <w:rFonts w:ascii="Lucida Sans Unicode" w:hAnsi="Lucida Sans Unicode" w:cs="Lucida Sans Unicode"/>
          <w:sz w:val="20"/>
          <w:szCs w:val="20"/>
          <w:lang w:val="es-ES"/>
        </w:rPr>
        <w:t xml:space="preserve">a partir del </w:t>
      </w:r>
      <w:r w:rsidR="004958AE" w:rsidRPr="00E56921">
        <w:rPr>
          <w:rFonts w:ascii="Lucida Sans Unicode" w:eastAsia="Times New Roman" w:hAnsi="Lucida Sans Unicode" w:cs="Lucida Sans Unicode"/>
          <w:sz w:val="20"/>
          <w:szCs w:val="20"/>
          <w:lang w:eastAsia="es-ES"/>
        </w:rPr>
        <w:t>día siguiente a la aprobación de este acuerdo</w:t>
      </w:r>
      <w:r w:rsidR="001F6B5B" w:rsidRPr="00E56921">
        <w:rPr>
          <w:rFonts w:ascii="Lucida Sans Unicode" w:hAnsi="Lucida Sans Unicode" w:cs="Lucida Sans Unicode"/>
          <w:sz w:val="20"/>
          <w:szCs w:val="20"/>
          <w:lang w:val="es-ES"/>
        </w:rPr>
        <w:t xml:space="preserve">, para </w:t>
      </w:r>
      <w:r w:rsidR="00B30F6A" w:rsidRPr="00E56921">
        <w:rPr>
          <w:rFonts w:ascii="Lucida Sans Unicode" w:hAnsi="Lucida Sans Unicode" w:cs="Lucida Sans Unicode"/>
          <w:sz w:val="20"/>
          <w:szCs w:val="20"/>
          <w:lang w:val="es-ES"/>
        </w:rPr>
        <w:t>los efectos de</w:t>
      </w:r>
      <w:r w:rsidR="002230AF" w:rsidRPr="00E56921">
        <w:rPr>
          <w:rFonts w:ascii="Lucida Sans Unicode" w:hAnsi="Lucida Sans Unicode" w:cs="Lucida Sans Unicode"/>
          <w:sz w:val="20"/>
          <w:szCs w:val="20"/>
          <w:lang w:val="es-ES"/>
        </w:rPr>
        <w:t xml:space="preserve"> recepción de documentos oficiales y demás correspondencia, así como </w:t>
      </w:r>
      <w:r w:rsidR="00B30F6A" w:rsidRPr="00E56921">
        <w:rPr>
          <w:rFonts w:ascii="Lucida Sans Unicode" w:hAnsi="Lucida Sans Unicode" w:cs="Lucida Sans Unicode"/>
          <w:sz w:val="20"/>
          <w:szCs w:val="20"/>
          <w:lang w:val="es-ES"/>
        </w:rPr>
        <w:t>como para</w:t>
      </w:r>
      <w:r w:rsidR="002230AF" w:rsidRPr="00E56921">
        <w:rPr>
          <w:rFonts w:ascii="Lucida Sans Unicode" w:hAnsi="Lucida Sans Unicode" w:cs="Lucida Sans Unicode"/>
          <w:sz w:val="20"/>
          <w:szCs w:val="20"/>
          <w:lang w:val="es-ES"/>
        </w:rPr>
        <w:t xml:space="preserve"> los efectos fiscales, administrativos, legales y </w:t>
      </w:r>
      <w:r w:rsidR="00B30F6A" w:rsidRPr="00E56921">
        <w:rPr>
          <w:rFonts w:ascii="Lucida Sans Unicode" w:hAnsi="Lucida Sans Unicode" w:cs="Lucida Sans Unicode"/>
          <w:sz w:val="20"/>
          <w:szCs w:val="20"/>
          <w:lang w:val="es-ES"/>
        </w:rPr>
        <w:t xml:space="preserve">de </w:t>
      </w:r>
      <w:r w:rsidR="002230AF" w:rsidRPr="00E56921">
        <w:rPr>
          <w:rFonts w:ascii="Lucida Sans Unicode" w:hAnsi="Lucida Sans Unicode" w:cs="Lucida Sans Unicode"/>
          <w:sz w:val="20"/>
          <w:szCs w:val="20"/>
          <w:lang w:val="es-ES"/>
        </w:rPr>
        <w:t xml:space="preserve">cualquier </w:t>
      </w:r>
      <w:r w:rsidR="00B30F6A" w:rsidRPr="00E56921">
        <w:rPr>
          <w:rFonts w:ascii="Lucida Sans Unicode" w:hAnsi="Lucida Sans Unicode" w:cs="Lucida Sans Unicode"/>
          <w:sz w:val="20"/>
          <w:szCs w:val="20"/>
          <w:lang w:val="es-ES"/>
        </w:rPr>
        <w:t>otra naturaleza</w:t>
      </w:r>
      <w:r w:rsidR="00C9767A" w:rsidRPr="00E56921">
        <w:rPr>
          <w:rFonts w:ascii="Lucida Sans Unicode" w:hAnsi="Lucida Sans Unicode" w:cs="Lucida Sans Unicode"/>
          <w:sz w:val="20"/>
          <w:szCs w:val="20"/>
          <w:lang w:val="es-ES"/>
        </w:rPr>
        <w:t xml:space="preserve"> para los efectos correspondientes</w:t>
      </w:r>
      <w:r w:rsidR="002230AF" w:rsidRPr="00E56921">
        <w:rPr>
          <w:rFonts w:ascii="Lucida Sans Unicode" w:hAnsi="Lucida Sans Unicode" w:cs="Lucida Sans Unicode"/>
          <w:sz w:val="20"/>
          <w:szCs w:val="20"/>
          <w:lang w:val="es-ES"/>
        </w:rPr>
        <w:t>.</w:t>
      </w:r>
    </w:p>
    <w:p w14:paraId="7F1342FF" w14:textId="77777777" w:rsidR="004A5348" w:rsidRPr="00E56921" w:rsidRDefault="004A5348" w:rsidP="00CB2441">
      <w:pPr>
        <w:spacing w:after="0" w:line="240" w:lineRule="auto"/>
        <w:jc w:val="both"/>
        <w:rPr>
          <w:rFonts w:ascii="Lucida Sans Unicode" w:hAnsi="Lucida Sans Unicode" w:cs="Lucida Sans Unicode"/>
          <w:sz w:val="20"/>
          <w:szCs w:val="20"/>
          <w:lang w:val="es-ES"/>
        </w:rPr>
      </w:pPr>
    </w:p>
    <w:p w14:paraId="52373EC4" w14:textId="0670F803" w:rsidR="004A5348" w:rsidRPr="00E56921" w:rsidRDefault="004A5348" w:rsidP="00CB2441">
      <w:pPr>
        <w:spacing w:after="0" w:line="240" w:lineRule="auto"/>
        <w:jc w:val="both"/>
        <w:rPr>
          <w:rFonts w:ascii="Lucida Sans Unicode" w:hAnsi="Lucida Sans Unicode" w:cs="Lucida Sans Unicode"/>
          <w:sz w:val="20"/>
          <w:szCs w:val="20"/>
          <w:lang w:val="es-ES"/>
        </w:rPr>
      </w:pPr>
      <w:r w:rsidRPr="00E56921">
        <w:rPr>
          <w:rFonts w:ascii="Lucida Sans Unicode" w:hAnsi="Lucida Sans Unicode" w:cs="Lucida Sans Unicode"/>
          <w:sz w:val="20"/>
          <w:szCs w:val="20"/>
          <w:lang w:val="es-ES"/>
        </w:rPr>
        <w:t xml:space="preserve">Asimismo, de conformidad con lo establecido en el artículo 134, párrafo 1, fracción XXV, deberá publicarse en el Periódico Oficial “El Estado de Jalisco” el </w:t>
      </w:r>
      <w:r w:rsidR="009055C3" w:rsidRPr="00E56921">
        <w:rPr>
          <w:rFonts w:ascii="Lucida Sans Unicode" w:hAnsi="Lucida Sans Unicode" w:cs="Lucida Sans Unicode"/>
          <w:sz w:val="20"/>
          <w:szCs w:val="20"/>
          <w:lang w:val="es-ES"/>
        </w:rPr>
        <w:t>domicilio legal</w:t>
      </w:r>
      <w:r w:rsidR="00C1757D" w:rsidRPr="00E56921">
        <w:rPr>
          <w:rFonts w:ascii="Lucida Sans Unicode" w:hAnsi="Lucida Sans Unicode" w:cs="Lucida Sans Unicode"/>
          <w:sz w:val="20"/>
          <w:szCs w:val="20"/>
          <w:lang w:val="es-ES"/>
        </w:rPr>
        <w:t xml:space="preserve"> </w:t>
      </w:r>
      <w:r w:rsidRPr="00E56921">
        <w:rPr>
          <w:rFonts w:ascii="Lucida Sans Unicode" w:hAnsi="Lucida Sans Unicode" w:cs="Lucida Sans Unicode"/>
          <w:sz w:val="20"/>
          <w:szCs w:val="20"/>
          <w:lang w:val="es-ES"/>
        </w:rPr>
        <w:t>del Consejo General.</w:t>
      </w:r>
    </w:p>
    <w:p w14:paraId="2A25A4EB" w14:textId="77777777" w:rsidR="00B85EF0" w:rsidRPr="00E56921" w:rsidRDefault="00B85EF0" w:rsidP="00CB2441">
      <w:pPr>
        <w:spacing w:after="0" w:line="240" w:lineRule="auto"/>
        <w:jc w:val="both"/>
        <w:rPr>
          <w:rFonts w:ascii="Lucida Sans Unicode" w:hAnsi="Lucida Sans Unicode" w:cs="Lucida Sans Unicode"/>
          <w:sz w:val="20"/>
          <w:szCs w:val="20"/>
          <w:lang w:eastAsia="es-ES"/>
        </w:rPr>
      </w:pPr>
    </w:p>
    <w:p w14:paraId="2A23C4B0" w14:textId="3762F489" w:rsidR="00745236" w:rsidRPr="00E56921" w:rsidRDefault="00F07F95" w:rsidP="00CB2441">
      <w:pPr>
        <w:spacing w:after="0" w:line="240" w:lineRule="auto"/>
        <w:jc w:val="both"/>
        <w:rPr>
          <w:rFonts w:ascii="Lucida Sans Unicode" w:eastAsia="Lucida Sans Unicode" w:hAnsi="Lucida Sans Unicode" w:cs="Lucida Sans Unicode"/>
          <w:sz w:val="20"/>
          <w:szCs w:val="20"/>
          <w:lang w:val="es"/>
        </w:rPr>
      </w:pPr>
      <w:r w:rsidRPr="00E56921">
        <w:rPr>
          <w:rFonts w:ascii="Lucida Sans Unicode" w:hAnsi="Lucida Sans Unicode" w:cs="Lucida Sans Unicode"/>
          <w:b/>
          <w:bCs/>
          <w:sz w:val="20"/>
          <w:szCs w:val="20"/>
        </w:rPr>
        <w:t>V. DE LA NOTIFICACIÓN DEL ACUERDO Y SU PUBLICACIÓN</w:t>
      </w:r>
      <w:r w:rsidRPr="00E56921">
        <w:rPr>
          <w:rFonts w:ascii="Lucida Sans Unicode" w:hAnsi="Lucida Sans Unicode" w:cs="Lucida Sans Unicode"/>
          <w:sz w:val="20"/>
          <w:szCs w:val="20"/>
        </w:rPr>
        <w:t xml:space="preserve">. </w:t>
      </w:r>
      <w:r w:rsidRPr="00E56921">
        <w:rPr>
          <w:rFonts w:ascii="Lucida Sans Unicode" w:hAnsi="Lucida Sans Unicode" w:cs="Lucida Sans Unicode"/>
          <w:kern w:val="2"/>
          <w:sz w:val="20"/>
          <w:szCs w:val="20"/>
          <w14:ligatures w14:val="standardContextual"/>
        </w:rPr>
        <w:t xml:space="preserve"> </w:t>
      </w:r>
      <w:r w:rsidR="20063504" w:rsidRPr="00E56921">
        <w:rPr>
          <w:rFonts w:ascii="Lucida Sans Unicode" w:eastAsia="Lucida Sans Unicode" w:hAnsi="Lucida Sans Unicode" w:cs="Lucida Sans Unicode"/>
          <w:sz w:val="20"/>
          <w:szCs w:val="20"/>
          <w:lang w:val="es"/>
        </w:rPr>
        <w:t>De conformidad con lo dispuesto en el artículo 51 del Reglamento de Sesiones del Instituto Electoral y de Participación Ciudadana del Estado de Jalisco, deberá de notificarse el presente acuerdo a las personas integrantes del Consejo General</w:t>
      </w:r>
      <w:r w:rsidR="008A3EC0" w:rsidRPr="00E56921">
        <w:rPr>
          <w:rFonts w:ascii="Lucida Sans Unicode" w:eastAsia="Lucida Sans Unicode" w:hAnsi="Lucida Sans Unicode" w:cs="Lucida Sans Unicode"/>
          <w:sz w:val="20"/>
          <w:szCs w:val="20"/>
          <w:lang w:val="es"/>
        </w:rPr>
        <w:t>, en términos de dicha disposición reglamentaria</w:t>
      </w:r>
      <w:r w:rsidR="00745236" w:rsidRPr="00E56921">
        <w:rPr>
          <w:rFonts w:ascii="Lucida Sans Unicode" w:eastAsia="Lucida Sans Unicode" w:hAnsi="Lucida Sans Unicode" w:cs="Lucida Sans Unicode"/>
          <w:sz w:val="20"/>
          <w:szCs w:val="20"/>
          <w:lang w:val="es"/>
        </w:rPr>
        <w:t>.</w:t>
      </w:r>
    </w:p>
    <w:p w14:paraId="64A2D692" w14:textId="77777777" w:rsidR="00F07F95" w:rsidRPr="00E56921" w:rsidRDefault="00F07F95" w:rsidP="00CB2441">
      <w:pPr>
        <w:spacing w:after="0" w:line="240" w:lineRule="auto"/>
        <w:jc w:val="both"/>
        <w:rPr>
          <w:rFonts w:ascii="Lucida Sans Unicode" w:hAnsi="Lucida Sans Unicode" w:cs="Lucida Sans Unicode"/>
          <w:kern w:val="2"/>
          <w:sz w:val="20"/>
          <w:szCs w:val="20"/>
          <w14:ligatures w14:val="standardContextual"/>
        </w:rPr>
      </w:pPr>
    </w:p>
    <w:p w14:paraId="3263714E" w14:textId="16CB5C3C" w:rsidR="00CB1822" w:rsidRPr="00E56921" w:rsidRDefault="00CB1822" w:rsidP="00CB2441">
      <w:pPr>
        <w:spacing w:after="0" w:line="240" w:lineRule="auto"/>
        <w:jc w:val="both"/>
        <w:rPr>
          <w:rFonts w:ascii="Lucida Sans Unicode" w:hAnsi="Lucida Sans Unicode" w:cs="Lucida Sans Unicode"/>
          <w:kern w:val="2"/>
          <w:sz w:val="20"/>
          <w:szCs w:val="20"/>
          <w14:ligatures w14:val="standardContextual"/>
        </w:rPr>
      </w:pPr>
      <w:r w:rsidRPr="00E56921">
        <w:rPr>
          <w:rFonts w:ascii="Lucida Sans Unicode" w:eastAsia="Trebuchet MS" w:hAnsi="Lucida Sans Unicode" w:cs="Lucida Sans Unicode"/>
          <w:sz w:val="20"/>
          <w:szCs w:val="20"/>
        </w:rPr>
        <w:t>De igual forma, se deberá notificar a l</w:t>
      </w:r>
      <w:r w:rsidR="00A5437E" w:rsidRPr="00E56921">
        <w:rPr>
          <w:rFonts w:ascii="Lucida Sans Unicode" w:eastAsia="Trebuchet MS" w:hAnsi="Lucida Sans Unicode" w:cs="Lucida Sans Unicode"/>
          <w:sz w:val="20"/>
          <w:szCs w:val="20"/>
        </w:rPr>
        <w:t>a</w:t>
      </w:r>
      <w:r w:rsidRPr="00E56921">
        <w:rPr>
          <w:rFonts w:ascii="Lucida Sans Unicode" w:eastAsia="Trebuchet MS" w:hAnsi="Lucida Sans Unicode" w:cs="Lucida Sans Unicode"/>
          <w:sz w:val="20"/>
          <w:szCs w:val="20"/>
        </w:rPr>
        <w:t xml:space="preserve">s </w:t>
      </w:r>
      <w:r w:rsidR="00A5437E" w:rsidRPr="00E56921">
        <w:rPr>
          <w:rFonts w:ascii="Lucida Sans Unicode" w:eastAsia="Trebuchet MS" w:hAnsi="Lucida Sans Unicode" w:cs="Lucida Sans Unicode"/>
          <w:sz w:val="20"/>
          <w:szCs w:val="20"/>
        </w:rPr>
        <w:t xml:space="preserve">personas </w:t>
      </w:r>
      <w:r w:rsidRPr="00E56921">
        <w:rPr>
          <w:rFonts w:ascii="Lucida Sans Unicode" w:eastAsia="Trebuchet MS" w:hAnsi="Lucida Sans Unicode" w:cs="Lucida Sans Unicode"/>
          <w:sz w:val="20"/>
          <w:szCs w:val="20"/>
        </w:rPr>
        <w:t>servidor</w:t>
      </w:r>
      <w:r w:rsidR="00A5437E" w:rsidRPr="00E56921">
        <w:rPr>
          <w:rFonts w:ascii="Lucida Sans Unicode" w:eastAsia="Trebuchet MS" w:hAnsi="Lucida Sans Unicode" w:cs="Lucida Sans Unicode"/>
          <w:sz w:val="20"/>
          <w:szCs w:val="20"/>
        </w:rPr>
        <w:t>a</w:t>
      </w:r>
      <w:r w:rsidRPr="00E56921">
        <w:rPr>
          <w:rFonts w:ascii="Lucida Sans Unicode" w:eastAsia="Trebuchet MS" w:hAnsi="Lucida Sans Unicode" w:cs="Lucida Sans Unicode"/>
          <w:sz w:val="20"/>
          <w:szCs w:val="20"/>
        </w:rPr>
        <w:t>s públic</w:t>
      </w:r>
      <w:r w:rsidR="00A5437E" w:rsidRPr="00E56921">
        <w:rPr>
          <w:rFonts w:ascii="Lucida Sans Unicode" w:eastAsia="Trebuchet MS" w:hAnsi="Lucida Sans Unicode" w:cs="Lucida Sans Unicode"/>
          <w:sz w:val="20"/>
          <w:szCs w:val="20"/>
        </w:rPr>
        <w:t>a</w:t>
      </w:r>
      <w:r w:rsidRPr="00E56921">
        <w:rPr>
          <w:rFonts w:ascii="Lucida Sans Unicode" w:eastAsia="Trebuchet MS" w:hAnsi="Lucida Sans Unicode" w:cs="Lucida Sans Unicode"/>
          <w:sz w:val="20"/>
          <w:szCs w:val="20"/>
        </w:rPr>
        <w:t xml:space="preserve">s de este Instituto a través de sus correos electrónicos oficiales o, en su defecto, por conducto de </w:t>
      </w:r>
      <w:r w:rsidR="00A5437E" w:rsidRPr="00E56921">
        <w:rPr>
          <w:rFonts w:ascii="Lucida Sans Unicode" w:eastAsia="Trebuchet MS" w:hAnsi="Lucida Sans Unicode" w:cs="Lucida Sans Unicode"/>
          <w:sz w:val="20"/>
          <w:szCs w:val="20"/>
        </w:rPr>
        <w:t>las personas</w:t>
      </w:r>
      <w:r w:rsidRPr="00E56921">
        <w:rPr>
          <w:rFonts w:ascii="Lucida Sans Unicode" w:eastAsia="Trebuchet MS" w:hAnsi="Lucida Sans Unicode" w:cs="Lucida Sans Unicode"/>
          <w:sz w:val="20"/>
          <w:szCs w:val="20"/>
        </w:rPr>
        <w:t xml:space="preserve"> superiores inmediat</w:t>
      </w:r>
      <w:r w:rsidR="00A5437E" w:rsidRPr="00E56921">
        <w:rPr>
          <w:rFonts w:ascii="Lucida Sans Unicode" w:eastAsia="Trebuchet MS" w:hAnsi="Lucida Sans Unicode" w:cs="Lucida Sans Unicode"/>
          <w:sz w:val="20"/>
          <w:szCs w:val="20"/>
        </w:rPr>
        <w:t>a</w:t>
      </w:r>
      <w:r w:rsidRPr="00E56921">
        <w:rPr>
          <w:rFonts w:ascii="Lucida Sans Unicode" w:eastAsia="Trebuchet MS" w:hAnsi="Lucida Sans Unicode" w:cs="Lucida Sans Unicode"/>
          <w:sz w:val="20"/>
          <w:szCs w:val="20"/>
        </w:rPr>
        <w:t>s; a las agrupaciones políticas</w:t>
      </w:r>
      <w:r w:rsidR="00250514" w:rsidRPr="00E56921">
        <w:rPr>
          <w:rFonts w:ascii="Lucida Sans Unicode" w:eastAsia="Trebuchet MS" w:hAnsi="Lucida Sans Unicode" w:cs="Lucida Sans Unicode"/>
          <w:sz w:val="20"/>
          <w:szCs w:val="20"/>
        </w:rPr>
        <w:t xml:space="preserve"> estatales con registro </w:t>
      </w:r>
      <w:r w:rsidR="00ED10FD" w:rsidRPr="00E56921">
        <w:rPr>
          <w:rFonts w:ascii="Lucida Sans Unicode" w:eastAsia="Trebuchet MS" w:hAnsi="Lucida Sans Unicode" w:cs="Lucida Sans Unicode"/>
          <w:sz w:val="20"/>
          <w:szCs w:val="20"/>
        </w:rPr>
        <w:t xml:space="preserve">ante </w:t>
      </w:r>
      <w:r w:rsidR="00250514" w:rsidRPr="00E56921">
        <w:rPr>
          <w:rFonts w:ascii="Lucida Sans Unicode" w:eastAsia="Trebuchet MS" w:hAnsi="Lucida Sans Unicode" w:cs="Lucida Sans Unicode"/>
          <w:sz w:val="20"/>
          <w:szCs w:val="20"/>
        </w:rPr>
        <w:t>este Instituto, así como a las agrupaciones nacionales acreditadas</w:t>
      </w:r>
      <w:r w:rsidR="009B024B" w:rsidRPr="00E56921">
        <w:rPr>
          <w:rFonts w:ascii="Lucida Sans Unicode" w:eastAsia="Trebuchet MS" w:hAnsi="Lucida Sans Unicode" w:cs="Lucida Sans Unicode"/>
          <w:sz w:val="20"/>
          <w:szCs w:val="20"/>
        </w:rPr>
        <w:t>;</w:t>
      </w:r>
      <w:r w:rsidRPr="00E56921">
        <w:rPr>
          <w:rFonts w:ascii="Lucida Sans Unicode" w:eastAsia="Trebuchet MS" w:hAnsi="Lucida Sans Unicode" w:cs="Lucida Sans Unicode"/>
          <w:sz w:val="20"/>
          <w:szCs w:val="20"/>
        </w:rPr>
        <w:t xml:space="preserve"> a las organizaciones y asociaciones de la ciudadanía que pretendan constituirse como partido político </w:t>
      </w:r>
      <w:r w:rsidR="00ED10FD" w:rsidRPr="00E56921">
        <w:rPr>
          <w:rFonts w:ascii="Lucida Sans Unicode" w:eastAsia="Trebuchet MS" w:hAnsi="Lucida Sans Unicode" w:cs="Lucida Sans Unicode"/>
          <w:sz w:val="20"/>
          <w:szCs w:val="20"/>
        </w:rPr>
        <w:t xml:space="preserve">local </w:t>
      </w:r>
      <w:r w:rsidRPr="00E56921">
        <w:rPr>
          <w:rFonts w:ascii="Lucida Sans Unicode" w:eastAsia="Trebuchet MS" w:hAnsi="Lucida Sans Unicode" w:cs="Lucida Sans Unicode"/>
          <w:sz w:val="20"/>
          <w:szCs w:val="20"/>
        </w:rPr>
        <w:t>o como agrupación política</w:t>
      </w:r>
      <w:r w:rsidR="00D45484" w:rsidRPr="00E56921">
        <w:rPr>
          <w:rFonts w:ascii="Lucida Sans Unicode" w:eastAsia="Trebuchet MS" w:hAnsi="Lucida Sans Unicode" w:cs="Lucida Sans Unicode"/>
          <w:sz w:val="20"/>
          <w:szCs w:val="20"/>
        </w:rPr>
        <w:t xml:space="preserve"> estatal</w:t>
      </w:r>
      <w:r w:rsidRPr="00E56921">
        <w:rPr>
          <w:rFonts w:ascii="Lucida Sans Unicode" w:eastAsia="Trebuchet MS" w:hAnsi="Lucida Sans Unicode" w:cs="Lucida Sans Unicode"/>
          <w:sz w:val="20"/>
          <w:szCs w:val="20"/>
        </w:rPr>
        <w:t>, mediante los correos electrónicos que tienen registrados ante el propio Instituto; al Instituto de Transparencia, Información Pública y Protección de Datos Personales del Estado de Jalisco, al Tribunal Electoral del Estado de Jalisco, y a las Salas Superior y Guadalajara del Tribunal Electoral del Poder Judicial de la Federación, así como a los poderes Ejecutivo, Legislativo</w:t>
      </w:r>
      <w:r w:rsidR="00ED10FD" w:rsidRPr="00E56921">
        <w:rPr>
          <w:rFonts w:ascii="Lucida Sans Unicode" w:eastAsia="Trebuchet MS" w:hAnsi="Lucida Sans Unicode" w:cs="Lucida Sans Unicode"/>
          <w:sz w:val="20"/>
          <w:szCs w:val="20"/>
        </w:rPr>
        <w:t>,</w:t>
      </w:r>
      <w:r w:rsidRPr="00E56921">
        <w:rPr>
          <w:rFonts w:ascii="Lucida Sans Unicode" w:eastAsia="Trebuchet MS" w:hAnsi="Lucida Sans Unicode" w:cs="Lucida Sans Unicode"/>
          <w:sz w:val="20"/>
          <w:szCs w:val="20"/>
        </w:rPr>
        <w:t xml:space="preserve"> Judicial </w:t>
      </w:r>
      <w:r w:rsidR="00ED10FD" w:rsidRPr="00E56921">
        <w:rPr>
          <w:rFonts w:ascii="Lucida Sans Unicode" w:eastAsia="Trebuchet MS" w:hAnsi="Lucida Sans Unicode" w:cs="Lucida Sans Unicode"/>
          <w:sz w:val="20"/>
          <w:szCs w:val="20"/>
        </w:rPr>
        <w:t xml:space="preserve">y organismos constitucionales autónomos </w:t>
      </w:r>
      <w:r w:rsidRPr="00E56921">
        <w:rPr>
          <w:rFonts w:ascii="Lucida Sans Unicode" w:eastAsia="Trebuchet MS" w:hAnsi="Lucida Sans Unicode" w:cs="Lucida Sans Unicode"/>
          <w:sz w:val="20"/>
          <w:szCs w:val="20"/>
        </w:rPr>
        <w:t xml:space="preserve">de la entidad, mediante sus correos electrónicos institucionales, y a la ciudadanía en general a través de la página oficial de este organismo electoral y </w:t>
      </w:r>
      <w:r w:rsidR="005A710D" w:rsidRPr="00E56921">
        <w:rPr>
          <w:rFonts w:ascii="Lucida Sans Unicode" w:eastAsia="Trebuchet MS" w:hAnsi="Lucida Sans Unicode" w:cs="Lucida Sans Unicode"/>
          <w:sz w:val="20"/>
          <w:szCs w:val="20"/>
        </w:rPr>
        <w:t xml:space="preserve">a través de </w:t>
      </w:r>
      <w:r w:rsidRPr="00E56921">
        <w:rPr>
          <w:rFonts w:ascii="Lucida Sans Unicode" w:eastAsia="Trebuchet MS" w:hAnsi="Lucida Sans Unicode" w:cs="Lucida Sans Unicode"/>
          <w:sz w:val="20"/>
          <w:szCs w:val="20"/>
        </w:rPr>
        <w:t xml:space="preserve">sus medios </w:t>
      </w:r>
      <w:r w:rsidR="005A710D" w:rsidRPr="00E56921">
        <w:rPr>
          <w:rFonts w:ascii="Lucida Sans Unicode" w:eastAsia="Trebuchet MS" w:hAnsi="Lucida Sans Unicode" w:cs="Lucida Sans Unicode"/>
          <w:sz w:val="20"/>
          <w:szCs w:val="20"/>
        </w:rPr>
        <w:t xml:space="preserve">oficiales </w:t>
      </w:r>
      <w:r w:rsidRPr="00E56921">
        <w:rPr>
          <w:rFonts w:ascii="Lucida Sans Unicode" w:eastAsia="Trebuchet MS" w:hAnsi="Lucida Sans Unicode" w:cs="Lucida Sans Unicode"/>
          <w:sz w:val="20"/>
          <w:szCs w:val="20"/>
        </w:rPr>
        <w:t>de difusión.</w:t>
      </w:r>
    </w:p>
    <w:p w14:paraId="61F19FE5" w14:textId="77777777" w:rsidR="00CB1822" w:rsidRPr="00E56921" w:rsidRDefault="00CB1822" w:rsidP="00CB2441">
      <w:pPr>
        <w:spacing w:after="0" w:line="240" w:lineRule="auto"/>
        <w:jc w:val="both"/>
        <w:rPr>
          <w:rFonts w:ascii="Lucida Sans Unicode" w:hAnsi="Lucida Sans Unicode" w:cs="Lucida Sans Unicode"/>
          <w:kern w:val="2"/>
          <w:sz w:val="20"/>
          <w:szCs w:val="20"/>
          <w14:ligatures w14:val="standardContextual"/>
        </w:rPr>
      </w:pPr>
    </w:p>
    <w:p w14:paraId="560E8FF4" w14:textId="3A05E704" w:rsidR="00F07F95" w:rsidRPr="00E56921" w:rsidRDefault="6F200D9A" w:rsidP="00CB2441">
      <w:pPr>
        <w:spacing w:after="0" w:line="240" w:lineRule="auto"/>
        <w:jc w:val="both"/>
        <w:rPr>
          <w:rFonts w:ascii="Lucida Sans Unicode" w:hAnsi="Lucida Sans Unicode" w:cs="Lucida Sans Unicode"/>
          <w:kern w:val="2"/>
          <w:sz w:val="20"/>
          <w:szCs w:val="20"/>
          <w14:ligatures w14:val="standardContextual"/>
        </w:rPr>
      </w:pPr>
      <w:r w:rsidRPr="00E56921">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E56921">
        <w:rPr>
          <w:rFonts w:ascii="Lucida Sans Unicode" w:hAnsi="Lucida Sans Unicode" w:cs="Lucida Sans Unicode"/>
          <w:kern w:val="2"/>
          <w:sz w:val="20"/>
          <w:szCs w:val="20"/>
          <w:lang w:val="es-ES"/>
          <w14:ligatures w14:val="standardContextual"/>
        </w:rPr>
        <w:t>con lo previsto en</w:t>
      </w:r>
      <w:r w:rsidR="15D233EC" w:rsidRPr="00E56921">
        <w:rPr>
          <w:rFonts w:ascii="Lucida Sans Unicode" w:hAnsi="Lucida Sans Unicode" w:cs="Lucida Sans Unicode"/>
          <w:kern w:val="2"/>
          <w:sz w:val="20"/>
          <w:szCs w:val="20"/>
          <w:lang w:val="es-ES"/>
        </w:rPr>
        <w:t xml:space="preserve"> </w:t>
      </w:r>
      <w:r w:rsidRPr="00E56921">
        <w:rPr>
          <w:rFonts w:ascii="Lucida Sans Unicode" w:hAnsi="Lucida Sans Unicode" w:cs="Lucida Sans Unicode"/>
          <w:kern w:val="2"/>
          <w:sz w:val="20"/>
          <w:szCs w:val="20"/>
          <w14:ligatures w14:val="standardContextual"/>
        </w:rPr>
        <w:t xml:space="preserve">los artículos 8, numeral 1, fracción II, inciso e) de la Ley de Transparencia y Acceso a la Información Pública del Estado de Jalisco y sus Municipios; </w:t>
      </w:r>
      <w:r w:rsidR="00AC5F7F" w:rsidRPr="00E56921">
        <w:rPr>
          <w:rFonts w:ascii="Lucida Sans Unicode" w:hAnsi="Lucida Sans Unicode" w:cs="Lucida Sans Unicode"/>
          <w:kern w:val="2"/>
          <w:sz w:val="20"/>
          <w:szCs w:val="20"/>
          <w14:ligatures w14:val="standardContextual"/>
        </w:rPr>
        <w:t xml:space="preserve">134, párrafo 1, fracción XXV, y </w:t>
      </w:r>
      <w:r w:rsidRPr="00E56921">
        <w:rPr>
          <w:rFonts w:ascii="Lucida Sans Unicode" w:hAnsi="Lucida Sans Unicode" w:cs="Lucida Sans Unicode"/>
          <w:kern w:val="2"/>
          <w:sz w:val="20"/>
          <w:szCs w:val="20"/>
          <w14:ligatures w14:val="standardContextual"/>
        </w:rPr>
        <w:t>135, numeral 1 del Código Electoral del Estado de Jalisco; y 52 del Reglamento de Sesiones de este órgano colegiado.</w:t>
      </w:r>
    </w:p>
    <w:p w14:paraId="07B57995" w14:textId="77777777" w:rsidR="00F07F95" w:rsidRPr="00E56921" w:rsidRDefault="00F07F95" w:rsidP="00CB2441">
      <w:pPr>
        <w:suppressAutoHyphens/>
        <w:spacing w:after="0" w:line="240" w:lineRule="auto"/>
        <w:jc w:val="both"/>
        <w:rPr>
          <w:rFonts w:ascii="Lucida Sans Unicode" w:eastAsia="Times New Roman" w:hAnsi="Lucida Sans Unicode" w:cs="Lucida Sans Unicode"/>
          <w:sz w:val="20"/>
          <w:szCs w:val="20"/>
          <w:lang w:eastAsia="ar-SA"/>
        </w:rPr>
      </w:pPr>
    </w:p>
    <w:p w14:paraId="5805F8DB" w14:textId="77777777" w:rsidR="00F07F95" w:rsidRPr="00E56921" w:rsidRDefault="00F07F95" w:rsidP="00CB2441">
      <w:pPr>
        <w:suppressAutoHyphens/>
        <w:spacing w:after="0" w:line="240" w:lineRule="auto"/>
        <w:jc w:val="both"/>
        <w:rPr>
          <w:rFonts w:ascii="Lucida Sans Unicode" w:eastAsia="Times New Roman" w:hAnsi="Lucida Sans Unicode" w:cs="Lucida Sans Unicode"/>
          <w:bCs/>
          <w:sz w:val="20"/>
          <w:szCs w:val="20"/>
          <w:lang w:eastAsia="ar-SA"/>
        </w:rPr>
      </w:pPr>
      <w:r w:rsidRPr="00E56921">
        <w:rPr>
          <w:rFonts w:ascii="Lucida Sans Unicode" w:eastAsia="Times New Roman" w:hAnsi="Lucida Sans Unicode" w:cs="Lucida Sans Unicode"/>
          <w:bCs/>
          <w:sz w:val="20"/>
          <w:szCs w:val="20"/>
          <w:lang w:eastAsia="ar-SA"/>
        </w:rPr>
        <w:t>Por lo antes expuesto, se proponen los siguientes puntos de:</w:t>
      </w:r>
    </w:p>
    <w:p w14:paraId="055CC578" w14:textId="77777777" w:rsidR="00B85EF0" w:rsidRPr="00E56921" w:rsidRDefault="00B85EF0" w:rsidP="00CB2441">
      <w:pPr>
        <w:spacing w:after="0" w:line="240" w:lineRule="auto"/>
        <w:jc w:val="both"/>
        <w:rPr>
          <w:rFonts w:ascii="Lucida Sans Unicode" w:eastAsia="Times New Roman" w:hAnsi="Lucida Sans Unicode" w:cs="Lucida Sans Unicode"/>
          <w:sz w:val="20"/>
          <w:szCs w:val="20"/>
          <w:lang w:eastAsia="es-ES"/>
        </w:rPr>
      </w:pPr>
    </w:p>
    <w:p w14:paraId="53103B46" w14:textId="77777777" w:rsidR="00B85EF0" w:rsidRPr="00E56921" w:rsidRDefault="00B85EF0" w:rsidP="00CB2441">
      <w:pPr>
        <w:spacing w:after="0" w:line="240" w:lineRule="auto"/>
        <w:jc w:val="center"/>
        <w:rPr>
          <w:rFonts w:ascii="Lucida Sans Unicode" w:eastAsia="Times New Roman" w:hAnsi="Lucida Sans Unicode" w:cs="Lucida Sans Unicode"/>
          <w:b/>
          <w:sz w:val="20"/>
          <w:szCs w:val="20"/>
          <w:lang w:val="pt-PT" w:eastAsia="es-ES"/>
        </w:rPr>
      </w:pPr>
      <w:r w:rsidRPr="00E56921">
        <w:rPr>
          <w:rFonts w:ascii="Lucida Sans Unicode" w:eastAsia="Times New Roman" w:hAnsi="Lucida Sans Unicode" w:cs="Lucida Sans Unicode"/>
          <w:b/>
          <w:sz w:val="20"/>
          <w:szCs w:val="20"/>
          <w:lang w:val="pt-PT" w:eastAsia="es-ES"/>
        </w:rPr>
        <w:t>A C U E R D O</w:t>
      </w:r>
    </w:p>
    <w:p w14:paraId="30BECC7D" w14:textId="77777777" w:rsidR="00B85EF0" w:rsidRPr="00E56921" w:rsidRDefault="00B85EF0" w:rsidP="00CB2441">
      <w:pPr>
        <w:spacing w:after="0" w:line="240" w:lineRule="auto"/>
        <w:jc w:val="center"/>
        <w:rPr>
          <w:rFonts w:ascii="Lucida Sans Unicode" w:eastAsia="Times New Roman" w:hAnsi="Lucida Sans Unicode" w:cs="Lucida Sans Unicode"/>
          <w:b/>
          <w:sz w:val="20"/>
          <w:szCs w:val="20"/>
          <w:lang w:val="pt-PT" w:eastAsia="es-ES"/>
        </w:rPr>
      </w:pPr>
    </w:p>
    <w:p w14:paraId="22B7AC02" w14:textId="12DA2A08" w:rsidR="00B85EF0" w:rsidRPr="00E56921" w:rsidRDefault="298E614F" w:rsidP="00CB2441">
      <w:pPr>
        <w:spacing w:after="0" w:line="240" w:lineRule="auto"/>
        <w:ind w:right="-93"/>
        <w:jc w:val="both"/>
        <w:rPr>
          <w:rFonts w:ascii="Lucida Sans Unicode" w:eastAsia="Times New Roman" w:hAnsi="Lucida Sans Unicode" w:cs="Lucida Sans Unicode"/>
          <w:sz w:val="20"/>
          <w:szCs w:val="20"/>
          <w:lang w:eastAsia="es-ES"/>
        </w:rPr>
      </w:pPr>
      <w:r w:rsidRPr="00E56921">
        <w:rPr>
          <w:rFonts w:ascii="Lucida Sans Unicode" w:eastAsia="Times New Roman" w:hAnsi="Lucida Sans Unicode" w:cs="Lucida Sans Unicode"/>
          <w:b/>
          <w:bCs/>
          <w:sz w:val="20"/>
          <w:szCs w:val="20"/>
          <w:lang w:val="pt-PT" w:eastAsia="es-ES"/>
        </w:rPr>
        <w:t>PRIMERO.</w:t>
      </w:r>
      <w:r w:rsidRPr="00E56921">
        <w:rPr>
          <w:rFonts w:ascii="Lucida Sans Unicode" w:eastAsia="Times New Roman" w:hAnsi="Lucida Sans Unicode" w:cs="Lucida Sans Unicode"/>
          <w:sz w:val="20"/>
          <w:szCs w:val="20"/>
          <w:lang w:val="pt-PT" w:eastAsia="es-ES"/>
        </w:rPr>
        <w:t xml:space="preserve"> </w:t>
      </w:r>
      <w:r w:rsidRPr="00E56921">
        <w:rPr>
          <w:rFonts w:ascii="Lucida Sans Unicode" w:eastAsia="Times New Roman" w:hAnsi="Lucida Sans Unicode" w:cs="Lucida Sans Unicode"/>
          <w:sz w:val="20"/>
          <w:szCs w:val="20"/>
          <w:lang w:eastAsia="es-ES"/>
        </w:rPr>
        <w:t xml:space="preserve">Se </w:t>
      </w:r>
      <w:bookmarkStart w:id="1" w:name="_Hlk124863662"/>
      <w:r w:rsidRPr="00E56921">
        <w:rPr>
          <w:rFonts w:ascii="Lucida Sans Unicode" w:eastAsia="Times New Roman" w:hAnsi="Lucida Sans Unicode" w:cs="Lucida Sans Unicode"/>
          <w:sz w:val="20"/>
          <w:szCs w:val="20"/>
          <w:lang w:eastAsia="es-ES"/>
        </w:rPr>
        <w:t xml:space="preserve">aprueba el </w:t>
      </w:r>
      <w:bookmarkStart w:id="2" w:name="_Hlk189053539"/>
      <w:r w:rsidR="7181DBEC" w:rsidRPr="00E56921">
        <w:rPr>
          <w:rFonts w:ascii="Lucida Sans Unicode" w:eastAsia="Times New Roman" w:hAnsi="Lucida Sans Unicode" w:cs="Lucida Sans Unicode"/>
          <w:sz w:val="20"/>
          <w:szCs w:val="20"/>
          <w:lang w:eastAsia="es-ES"/>
        </w:rPr>
        <w:t xml:space="preserve">cambio de </w:t>
      </w:r>
      <w:r w:rsidR="009055C3" w:rsidRPr="00E56921">
        <w:rPr>
          <w:rFonts w:ascii="Lucida Sans Unicode" w:eastAsia="Times New Roman" w:hAnsi="Lucida Sans Unicode" w:cs="Lucida Sans Unicode"/>
          <w:sz w:val="20"/>
          <w:szCs w:val="20"/>
          <w:lang w:eastAsia="es-ES"/>
        </w:rPr>
        <w:t>domicilio legal</w:t>
      </w:r>
      <w:r w:rsidR="00C1757D" w:rsidRPr="00E56921">
        <w:rPr>
          <w:rFonts w:ascii="Lucida Sans Unicode" w:eastAsia="Times New Roman" w:hAnsi="Lucida Sans Unicode" w:cs="Lucida Sans Unicode"/>
          <w:sz w:val="20"/>
          <w:szCs w:val="20"/>
          <w:lang w:eastAsia="es-ES"/>
        </w:rPr>
        <w:t xml:space="preserve"> </w:t>
      </w:r>
      <w:r w:rsidR="7181DBEC" w:rsidRPr="00E56921">
        <w:rPr>
          <w:rFonts w:ascii="Lucida Sans Unicode" w:eastAsia="Times New Roman" w:hAnsi="Lucida Sans Unicode" w:cs="Lucida Sans Unicode"/>
          <w:sz w:val="20"/>
          <w:szCs w:val="20"/>
          <w:lang w:eastAsia="es-ES"/>
        </w:rPr>
        <w:t xml:space="preserve">de este organismo electoral, al </w:t>
      </w:r>
      <w:r w:rsidR="00447DE8" w:rsidRPr="00E56921">
        <w:rPr>
          <w:rFonts w:ascii="Lucida Sans Unicode" w:hAnsi="Lucida Sans Unicode" w:cs="Lucida Sans Unicode"/>
          <w:sz w:val="20"/>
          <w:szCs w:val="20"/>
        </w:rPr>
        <w:t xml:space="preserve">edificio marcado con los números 489, 493 y 497 de la Avenida 16 de </w:t>
      </w:r>
      <w:proofErr w:type="gramStart"/>
      <w:r w:rsidR="00447DE8" w:rsidRPr="00E56921">
        <w:rPr>
          <w:rFonts w:ascii="Lucida Sans Unicode" w:hAnsi="Lucida Sans Unicode" w:cs="Lucida Sans Unicode"/>
          <w:sz w:val="20"/>
          <w:szCs w:val="20"/>
        </w:rPr>
        <w:t>Septiembre</w:t>
      </w:r>
      <w:proofErr w:type="gramEnd"/>
      <w:r w:rsidR="00447DE8" w:rsidRPr="00E56921">
        <w:rPr>
          <w:rFonts w:ascii="Lucida Sans Unicode" w:hAnsi="Lucida Sans Unicode" w:cs="Lucida Sans Unicode"/>
          <w:sz w:val="20"/>
          <w:szCs w:val="20"/>
        </w:rPr>
        <w:t>, Zona Centro de esta ciudad</w:t>
      </w:r>
      <w:r w:rsidR="00447DE8" w:rsidRPr="00E56921">
        <w:rPr>
          <w:rFonts w:ascii="Lucida Sans Unicode" w:hAnsi="Lucida Sans Unicode" w:cs="Lucida Sans Unicode"/>
          <w:sz w:val="20"/>
          <w:szCs w:val="20"/>
          <w:lang w:val="es-ES"/>
        </w:rPr>
        <w:t>, código postal 44100</w:t>
      </w:r>
      <w:r w:rsidR="7181DBEC" w:rsidRPr="00E56921">
        <w:rPr>
          <w:rFonts w:ascii="Lucida Sans Unicode" w:eastAsia="Times New Roman" w:hAnsi="Lucida Sans Unicode" w:cs="Lucida Sans Unicode"/>
          <w:sz w:val="20"/>
          <w:szCs w:val="20"/>
          <w:lang w:eastAsia="es-ES"/>
        </w:rPr>
        <w:t>, a partir del</w:t>
      </w:r>
      <w:r w:rsidR="00B7526E" w:rsidRPr="00E56921">
        <w:rPr>
          <w:rFonts w:ascii="Lucida Sans Unicode" w:eastAsia="Times New Roman" w:hAnsi="Lucida Sans Unicode" w:cs="Lucida Sans Unicode"/>
          <w:sz w:val="20"/>
          <w:szCs w:val="20"/>
          <w:lang w:eastAsia="es-ES"/>
        </w:rPr>
        <w:t xml:space="preserve"> día siguiente a la aprobación de este acuerdo</w:t>
      </w:r>
      <w:bookmarkEnd w:id="2"/>
      <w:r w:rsidRPr="00E56921">
        <w:rPr>
          <w:rFonts w:ascii="Lucida Sans Unicode" w:hAnsi="Lucida Sans Unicode" w:cs="Lucida Sans Unicode"/>
          <w:sz w:val="20"/>
          <w:szCs w:val="20"/>
        </w:rPr>
        <w:t xml:space="preserve">, </w:t>
      </w:r>
      <w:r w:rsidRPr="00E56921">
        <w:rPr>
          <w:rFonts w:ascii="Lucida Sans Unicode" w:eastAsia="Times New Roman" w:hAnsi="Lucida Sans Unicode" w:cs="Lucida Sans Unicode"/>
          <w:sz w:val="20"/>
          <w:szCs w:val="20"/>
          <w:lang w:eastAsia="es-ES"/>
        </w:rPr>
        <w:t>en términos de</w:t>
      </w:r>
      <w:r w:rsidR="11061E6C" w:rsidRPr="00E56921">
        <w:rPr>
          <w:rFonts w:ascii="Lucida Sans Unicode" w:eastAsia="Times New Roman" w:hAnsi="Lucida Sans Unicode" w:cs="Lucida Sans Unicode"/>
          <w:sz w:val="20"/>
          <w:szCs w:val="20"/>
          <w:lang w:eastAsia="es-ES"/>
        </w:rPr>
        <w:t>l</w:t>
      </w:r>
      <w:r w:rsidRPr="00E56921">
        <w:rPr>
          <w:rFonts w:ascii="Lucida Sans Unicode" w:eastAsia="Times New Roman" w:hAnsi="Lucida Sans Unicode" w:cs="Lucida Sans Unicode"/>
          <w:sz w:val="20"/>
          <w:szCs w:val="20"/>
          <w:lang w:eastAsia="es-ES"/>
        </w:rPr>
        <w:t xml:space="preserve"> considerando </w:t>
      </w:r>
      <w:r w:rsidR="5E4CCCD3" w:rsidRPr="00E56921">
        <w:rPr>
          <w:rFonts w:ascii="Lucida Sans Unicode" w:eastAsia="Times New Roman" w:hAnsi="Lucida Sans Unicode" w:cs="Lucida Sans Unicode"/>
          <w:b/>
          <w:bCs/>
          <w:sz w:val="20"/>
          <w:szCs w:val="20"/>
          <w:lang w:eastAsia="es-ES"/>
        </w:rPr>
        <w:t>IV</w:t>
      </w:r>
      <w:r w:rsidRPr="00E56921">
        <w:rPr>
          <w:rFonts w:ascii="Lucida Sans Unicode" w:eastAsia="Times New Roman" w:hAnsi="Lucida Sans Unicode" w:cs="Lucida Sans Unicode"/>
          <w:b/>
          <w:bCs/>
          <w:sz w:val="20"/>
          <w:szCs w:val="20"/>
          <w:lang w:eastAsia="es-ES"/>
        </w:rPr>
        <w:t xml:space="preserve"> </w:t>
      </w:r>
      <w:r w:rsidRPr="00E56921">
        <w:rPr>
          <w:rFonts w:ascii="Lucida Sans Unicode" w:eastAsia="Times New Roman" w:hAnsi="Lucida Sans Unicode" w:cs="Lucida Sans Unicode"/>
          <w:sz w:val="20"/>
          <w:szCs w:val="20"/>
          <w:lang w:eastAsia="es-ES"/>
        </w:rPr>
        <w:t>de</w:t>
      </w:r>
      <w:r w:rsidR="6760BD8D" w:rsidRPr="00E56921">
        <w:rPr>
          <w:rFonts w:ascii="Lucida Sans Unicode" w:eastAsia="Times New Roman" w:hAnsi="Lucida Sans Unicode" w:cs="Lucida Sans Unicode"/>
          <w:sz w:val="20"/>
          <w:szCs w:val="20"/>
          <w:lang w:eastAsia="es-ES"/>
        </w:rPr>
        <w:t xml:space="preserve">l presente </w:t>
      </w:r>
      <w:r w:rsidRPr="00E56921">
        <w:rPr>
          <w:rFonts w:ascii="Lucida Sans Unicode" w:eastAsia="Times New Roman" w:hAnsi="Lucida Sans Unicode" w:cs="Lucida Sans Unicode"/>
          <w:sz w:val="20"/>
          <w:szCs w:val="20"/>
          <w:lang w:eastAsia="es-ES"/>
        </w:rPr>
        <w:t xml:space="preserve">acuerdo. </w:t>
      </w:r>
      <w:bookmarkEnd w:id="1"/>
    </w:p>
    <w:p w14:paraId="44E37F67" w14:textId="77777777" w:rsidR="00EE759D" w:rsidRPr="00E56921" w:rsidRDefault="00EE759D" w:rsidP="00CB2441">
      <w:pPr>
        <w:spacing w:after="0" w:line="240" w:lineRule="auto"/>
        <w:jc w:val="both"/>
        <w:rPr>
          <w:rFonts w:ascii="Lucida Sans Unicode" w:hAnsi="Lucida Sans Unicode" w:cs="Lucida Sans Unicode"/>
          <w:b/>
          <w:sz w:val="20"/>
          <w:szCs w:val="20"/>
        </w:rPr>
      </w:pPr>
    </w:p>
    <w:p w14:paraId="3CC82051" w14:textId="65A49CEA" w:rsidR="00AD49CC" w:rsidRPr="00E56921" w:rsidRDefault="00B85EF0" w:rsidP="00CB2441">
      <w:pPr>
        <w:spacing w:after="0" w:line="240" w:lineRule="auto"/>
        <w:jc w:val="both"/>
        <w:rPr>
          <w:rFonts w:ascii="Lucida Sans Unicode" w:eastAsia="Trebuchet MS" w:hAnsi="Lucida Sans Unicode" w:cs="Lucida Sans Unicode"/>
          <w:sz w:val="20"/>
          <w:szCs w:val="20"/>
        </w:rPr>
      </w:pPr>
      <w:r w:rsidRPr="00E56921">
        <w:rPr>
          <w:rFonts w:ascii="Lucida Sans Unicode" w:hAnsi="Lucida Sans Unicode" w:cs="Lucida Sans Unicode"/>
          <w:b/>
          <w:sz w:val="20"/>
          <w:szCs w:val="20"/>
        </w:rPr>
        <w:t xml:space="preserve">SEGUNDO. </w:t>
      </w:r>
      <w:bookmarkStart w:id="3" w:name="_Hlk125457653"/>
      <w:r w:rsidR="00A5437E" w:rsidRPr="00E56921">
        <w:rPr>
          <w:rFonts w:ascii="Lucida Sans Unicode" w:hAnsi="Lucida Sans Unicode" w:cs="Lucida Sans Unicode"/>
          <w:sz w:val="20"/>
          <w:szCs w:val="20"/>
        </w:rPr>
        <w:t xml:space="preserve"> Notifíquese</w:t>
      </w:r>
      <w:r w:rsidR="00A5437E" w:rsidRPr="00E56921">
        <w:rPr>
          <w:rFonts w:ascii="Lucida Sans Unicode" w:eastAsia="Trebuchet MS" w:hAnsi="Lucida Sans Unicode" w:cs="Lucida Sans Unicode"/>
          <w:sz w:val="20"/>
          <w:szCs w:val="20"/>
        </w:rPr>
        <w:t xml:space="preserve"> a l</w:t>
      </w:r>
      <w:r w:rsidR="00E8656E" w:rsidRPr="00E56921">
        <w:rPr>
          <w:rFonts w:ascii="Lucida Sans Unicode" w:eastAsia="Trebuchet MS" w:hAnsi="Lucida Sans Unicode" w:cs="Lucida Sans Unicode"/>
          <w:sz w:val="20"/>
          <w:szCs w:val="20"/>
        </w:rPr>
        <w:t>a</w:t>
      </w:r>
      <w:r w:rsidR="00A5437E" w:rsidRPr="00E56921">
        <w:rPr>
          <w:rFonts w:ascii="Lucida Sans Unicode" w:eastAsia="Trebuchet MS" w:hAnsi="Lucida Sans Unicode" w:cs="Lucida Sans Unicode"/>
          <w:sz w:val="20"/>
          <w:szCs w:val="20"/>
        </w:rPr>
        <w:t xml:space="preserve">s </w:t>
      </w:r>
      <w:r w:rsidR="00E8656E" w:rsidRPr="00E56921">
        <w:rPr>
          <w:rFonts w:ascii="Lucida Sans Unicode" w:eastAsia="Trebuchet MS" w:hAnsi="Lucida Sans Unicode" w:cs="Lucida Sans Unicode"/>
          <w:sz w:val="20"/>
          <w:szCs w:val="20"/>
        </w:rPr>
        <w:t xml:space="preserve">personas </w:t>
      </w:r>
      <w:r w:rsidR="00A5437E" w:rsidRPr="00E56921">
        <w:rPr>
          <w:rFonts w:ascii="Lucida Sans Unicode" w:eastAsia="Trebuchet MS" w:hAnsi="Lucida Sans Unicode" w:cs="Lucida Sans Unicode"/>
          <w:sz w:val="20"/>
          <w:szCs w:val="20"/>
        </w:rPr>
        <w:t>servidor</w:t>
      </w:r>
      <w:r w:rsidR="00E8656E" w:rsidRPr="00E56921">
        <w:rPr>
          <w:rFonts w:ascii="Lucida Sans Unicode" w:eastAsia="Trebuchet MS" w:hAnsi="Lucida Sans Unicode" w:cs="Lucida Sans Unicode"/>
          <w:sz w:val="20"/>
          <w:szCs w:val="20"/>
        </w:rPr>
        <w:t>a</w:t>
      </w:r>
      <w:r w:rsidR="00A5437E" w:rsidRPr="00E56921">
        <w:rPr>
          <w:rFonts w:ascii="Lucida Sans Unicode" w:eastAsia="Trebuchet MS" w:hAnsi="Lucida Sans Unicode" w:cs="Lucida Sans Unicode"/>
          <w:sz w:val="20"/>
          <w:szCs w:val="20"/>
        </w:rPr>
        <w:t>s públic</w:t>
      </w:r>
      <w:r w:rsidR="00E8656E" w:rsidRPr="00E56921">
        <w:rPr>
          <w:rFonts w:ascii="Lucida Sans Unicode" w:eastAsia="Trebuchet MS" w:hAnsi="Lucida Sans Unicode" w:cs="Lucida Sans Unicode"/>
          <w:sz w:val="20"/>
          <w:szCs w:val="20"/>
        </w:rPr>
        <w:t>a</w:t>
      </w:r>
      <w:r w:rsidR="00A5437E" w:rsidRPr="00E56921">
        <w:rPr>
          <w:rFonts w:ascii="Lucida Sans Unicode" w:eastAsia="Trebuchet MS" w:hAnsi="Lucida Sans Unicode" w:cs="Lucida Sans Unicode"/>
          <w:sz w:val="20"/>
          <w:szCs w:val="20"/>
        </w:rPr>
        <w:t xml:space="preserve">s de este Instituto a través de sus correos electrónicos oficiales o, en su defecto, por conducto de </w:t>
      </w:r>
      <w:r w:rsidR="00E8656E" w:rsidRPr="00E56921">
        <w:rPr>
          <w:rFonts w:ascii="Lucida Sans Unicode" w:eastAsia="Trebuchet MS" w:hAnsi="Lucida Sans Unicode" w:cs="Lucida Sans Unicode"/>
          <w:sz w:val="20"/>
          <w:szCs w:val="20"/>
        </w:rPr>
        <w:t>las</w:t>
      </w:r>
      <w:r w:rsidR="00C4382C" w:rsidRPr="00E56921">
        <w:rPr>
          <w:rFonts w:ascii="Lucida Sans Unicode" w:eastAsia="Trebuchet MS" w:hAnsi="Lucida Sans Unicode" w:cs="Lucida Sans Unicode"/>
          <w:sz w:val="20"/>
          <w:szCs w:val="20"/>
        </w:rPr>
        <w:t xml:space="preserve"> personas </w:t>
      </w:r>
      <w:r w:rsidR="00A5437E" w:rsidRPr="00E56921">
        <w:rPr>
          <w:rFonts w:ascii="Lucida Sans Unicode" w:eastAsia="Trebuchet MS" w:hAnsi="Lucida Sans Unicode" w:cs="Lucida Sans Unicode"/>
          <w:sz w:val="20"/>
          <w:szCs w:val="20"/>
        </w:rPr>
        <w:t>superiores inmediat</w:t>
      </w:r>
      <w:r w:rsidR="00C4382C" w:rsidRPr="00E56921">
        <w:rPr>
          <w:rFonts w:ascii="Lucida Sans Unicode" w:eastAsia="Trebuchet MS" w:hAnsi="Lucida Sans Unicode" w:cs="Lucida Sans Unicode"/>
          <w:sz w:val="20"/>
          <w:szCs w:val="20"/>
        </w:rPr>
        <w:t>a</w:t>
      </w:r>
      <w:r w:rsidR="00A5437E" w:rsidRPr="00E56921">
        <w:rPr>
          <w:rFonts w:ascii="Lucida Sans Unicode" w:eastAsia="Trebuchet MS" w:hAnsi="Lucida Sans Unicode" w:cs="Lucida Sans Unicode"/>
          <w:sz w:val="20"/>
          <w:szCs w:val="20"/>
        </w:rPr>
        <w:t>s; a las agrupaciones políticas</w:t>
      </w:r>
      <w:r w:rsidR="00ED10FD" w:rsidRPr="00E56921">
        <w:rPr>
          <w:rFonts w:ascii="Lucida Sans Unicode" w:eastAsia="Trebuchet MS" w:hAnsi="Lucida Sans Unicode" w:cs="Lucida Sans Unicode"/>
          <w:sz w:val="20"/>
          <w:szCs w:val="20"/>
        </w:rPr>
        <w:t xml:space="preserve"> estatales con registro ante este Instituto</w:t>
      </w:r>
      <w:r w:rsidR="00A5437E" w:rsidRPr="00E56921">
        <w:rPr>
          <w:rFonts w:ascii="Lucida Sans Unicode" w:eastAsia="Trebuchet MS" w:hAnsi="Lucida Sans Unicode" w:cs="Lucida Sans Unicode"/>
          <w:sz w:val="20"/>
          <w:szCs w:val="20"/>
        </w:rPr>
        <w:t xml:space="preserve">, </w:t>
      </w:r>
      <w:r w:rsidR="00ED10FD" w:rsidRPr="00E56921">
        <w:rPr>
          <w:rFonts w:ascii="Lucida Sans Unicode" w:eastAsia="Trebuchet MS" w:hAnsi="Lucida Sans Unicode" w:cs="Lucida Sans Unicode"/>
          <w:sz w:val="20"/>
          <w:szCs w:val="20"/>
        </w:rPr>
        <w:t xml:space="preserve">así como a las agrupaciones nacionales acreditadas; </w:t>
      </w:r>
      <w:r w:rsidR="00A5437E" w:rsidRPr="00E56921">
        <w:rPr>
          <w:rFonts w:ascii="Lucida Sans Unicode" w:eastAsia="Trebuchet MS" w:hAnsi="Lucida Sans Unicode" w:cs="Lucida Sans Unicode"/>
          <w:sz w:val="20"/>
          <w:szCs w:val="20"/>
        </w:rPr>
        <w:t xml:space="preserve">a las organizaciones y asociaciones de la ciudadanía que pretendan constituirse como partido político </w:t>
      </w:r>
      <w:r w:rsidR="00030F19" w:rsidRPr="00E56921">
        <w:rPr>
          <w:rFonts w:ascii="Lucida Sans Unicode" w:eastAsia="Trebuchet MS" w:hAnsi="Lucida Sans Unicode" w:cs="Lucida Sans Unicode"/>
          <w:sz w:val="20"/>
          <w:szCs w:val="20"/>
        </w:rPr>
        <w:t xml:space="preserve">local </w:t>
      </w:r>
      <w:r w:rsidR="00A5437E" w:rsidRPr="00E56921">
        <w:rPr>
          <w:rFonts w:ascii="Lucida Sans Unicode" w:eastAsia="Trebuchet MS" w:hAnsi="Lucida Sans Unicode" w:cs="Lucida Sans Unicode"/>
          <w:sz w:val="20"/>
          <w:szCs w:val="20"/>
        </w:rPr>
        <w:t>o como agrupación política</w:t>
      </w:r>
      <w:r w:rsidR="00030F19" w:rsidRPr="00E56921">
        <w:rPr>
          <w:rFonts w:ascii="Lucida Sans Unicode" w:eastAsia="Trebuchet MS" w:hAnsi="Lucida Sans Unicode" w:cs="Lucida Sans Unicode"/>
          <w:sz w:val="20"/>
          <w:szCs w:val="20"/>
        </w:rPr>
        <w:t xml:space="preserve"> </w:t>
      </w:r>
      <w:r w:rsidR="00ED10FD" w:rsidRPr="00E56921">
        <w:rPr>
          <w:rFonts w:ascii="Lucida Sans Unicode" w:eastAsia="Trebuchet MS" w:hAnsi="Lucida Sans Unicode" w:cs="Lucida Sans Unicode"/>
          <w:sz w:val="20"/>
          <w:szCs w:val="20"/>
        </w:rPr>
        <w:t>estatal</w:t>
      </w:r>
      <w:r w:rsidR="00A5437E" w:rsidRPr="00E56921">
        <w:rPr>
          <w:rFonts w:ascii="Lucida Sans Unicode" w:eastAsia="Trebuchet MS" w:hAnsi="Lucida Sans Unicode" w:cs="Lucida Sans Unicode"/>
          <w:sz w:val="20"/>
          <w:szCs w:val="20"/>
        </w:rPr>
        <w:t>, mediante los correos electrónicos que tienen registrados ante el propio Instituto; al Instituto de Transparencia, Información Pública y Protección de Datos Personales del Estado de Jalisco, al Tribunal Electoral del Estado de Jalisco, y a las Salas Superior y Guadalajara del Tribunal Electoral del Poder Judicial de la Federación, así como a los poderes Ejecutivo, Legislativo</w:t>
      </w:r>
      <w:r w:rsidR="00030F19" w:rsidRPr="00E56921">
        <w:rPr>
          <w:rFonts w:ascii="Lucida Sans Unicode" w:eastAsia="Trebuchet MS" w:hAnsi="Lucida Sans Unicode" w:cs="Lucida Sans Unicode"/>
          <w:sz w:val="20"/>
          <w:szCs w:val="20"/>
        </w:rPr>
        <w:t xml:space="preserve">, </w:t>
      </w:r>
      <w:r w:rsidR="00A5437E" w:rsidRPr="00E56921">
        <w:rPr>
          <w:rFonts w:ascii="Lucida Sans Unicode" w:eastAsia="Trebuchet MS" w:hAnsi="Lucida Sans Unicode" w:cs="Lucida Sans Unicode"/>
          <w:sz w:val="20"/>
          <w:szCs w:val="20"/>
        </w:rPr>
        <w:t xml:space="preserve">Judicial </w:t>
      </w:r>
      <w:r w:rsidR="00030F19" w:rsidRPr="00E56921">
        <w:rPr>
          <w:rFonts w:ascii="Lucida Sans Unicode" w:eastAsia="Trebuchet MS" w:hAnsi="Lucida Sans Unicode" w:cs="Lucida Sans Unicode"/>
          <w:sz w:val="20"/>
          <w:szCs w:val="20"/>
        </w:rPr>
        <w:t xml:space="preserve">y organismos constitucionales autónomos </w:t>
      </w:r>
      <w:r w:rsidR="00A5437E" w:rsidRPr="00E56921">
        <w:rPr>
          <w:rFonts w:ascii="Lucida Sans Unicode" w:eastAsia="Trebuchet MS" w:hAnsi="Lucida Sans Unicode" w:cs="Lucida Sans Unicode"/>
          <w:sz w:val="20"/>
          <w:szCs w:val="20"/>
        </w:rPr>
        <w:t xml:space="preserve">de la entidad, mediante sus correos electrónicos institucionales, y a la ciudadanía en general a través de la página oficial de este organismo electoral </w:t>
      </w:r>
      <w:r w:rsidR="00C4382C" w:rsidRPr="00E56921">
        <w:rPr>
          <w:rFonts w:ascii="Lucida Sans Unicode" w:eastAsia="Trebuchet MS" w:hAnsi="Lucida Sans Unicode" w:cs="Lucida Sans Unicode"/>
          <w:sz w:val="20"/>
          <w:szCs w:val="20"/>
        </w:rPr>
        <w:t>y a través de sus medios oficiales de difusión</w:t>
      </w:r>
      <w:r w:rsidR="001C1BA6" w:rsidRPr="00E56921">
        <w:rPr>
          <w:rFonts w:ascii="Lucida Sans Unicode" w:eastAsia="Trebuchet MS" w:hAnsi="Lucida Sans Unicode" w:cs="Lucida Sans Unicode"/>
          <w:sz w:val="20"/>
          <w:szCs w:val="20"/>
        </w:rPr>
        <w:t xml:space="preserve">, en términos del considerando </w:t>
      </w:r>
      <w:r w:rsidR="001C1BA6" w:rsidRPr="00E56921">
        <w:rPr>
          <w:rFonts w:ascii="Lucida Sans Unicode" w:eastAsia="Trebuchet MS" w:hAnsi="Lucida Sans Unicode" w:cs="Lucida Sans Unicode"/>
          <w:b/>
          <w:bCs/>
          <w:sz w:val="20"/>
          <w:szCs w:val="20"/>
        </w:rPr>
        <w:t>V</w:t>
      </w:r>
      <w:r w:rsidR="00A5437E" w:rsidRPr="00E56921">
        <w:rPr>
          <w:rFonts w:ascii="Lucida Sans Unicode" w:eastAsia="Trebuchet MS" w:hAnsi="Lucida Sans Unicode" w:cs="Lucida Sans Unicode"/>
          <w:sz w:val="20"/>
          <w:szCs w:val="20"/>
        </w:rPr>
        <w:t>.</w:t>
      </w:r>
    </w:p>
    <w:p w14:paraId="2682CE99" w14:textId="77777777" w:rsidR="00844865" w:rsidRPr="00E56921" w:rsidRDefault="00844865" w:rsidP="00CB2441">
      <w:pPr>
        <w:spacing w:after="0" w:line="240" w:lineRule="auto"/>
        <w:jc w:val="both"/>
        <w:rPr>
          <w:rFonts w:ascii="Lucida Sans Unicode" w:eastAsia="Trebuchet MS" w:hAnsi="Lucida Sans Unicode" w:cs="Lucida Sans Unicode"/>
          <w:sz w:val="20"/>
          <w:szCs w:val="20"/>
        </w:rPr>
      </w:pPr>
    </w:p>
    <w:p w14:paraId="46F18F99" w14:textId="550074F0" w:rsidR="00844865" w:rsidRPr="00E56921" w:rsidRDefault="00844865" w:rsidP="00CB2441">
      <w:pPr>
        <w:spacing w:after="0" w:line="240" w:lineRule="auto"/>
        <w:jc w:val="both"/>
        <w:rPr>
          <w:rFonts w:ascii="Lucida Sans Unicode" w:hAnsi="Lucida Sans Unicode" w:cs="Lucida Sans Unicode"/>
          <w:sz w:val="20"/>
          <w:szCs w:val="20"/>
        </w:rPr>
      </w:pPr>
      <w:r w:rsidRPr="00E56921">
        <w:rPr>
          <w:rFonts w:ascii="Lucida Sans Unicode" w:eastAsia="Trebuchet MS" w:hAnsi="Lucida Sans Unicode" w:cs="Lucida Sans Unicode"/>
          <w:b/>
          <w:bCs/>
          <w:sz w:val="20"/>
          <w:szCs w:val="20"/>
        </w:rPr>
        <w:t>TERCERO.</w:t>
      </w:r>
      <w:r w:rsidRPr="00E56921">
        <w:rPr>
          <w:rFonts w:ascii="Lucida Sans Unicode" w:eastAsia="Trebuchet MS" w:hAnsi="Lucida Sans Unicode" w:cs="Lucida Sans Unicode"/>
          <w:sz w:val="20"/>
          <w:szCs w:val="20"/>
        </w:rPr>
        <w:t xml:space="preserve"> Se instruye a la</w:t>
      </w:r>
      <w:r w:rsidR="00F340B3" w:rsidRPr="00E56921">
        <w:rPr>
          <w:rFonts w:ascii="Lucida Sans Unicode" w:eastAsia="Trebuchet MS" w:hAnsi="Lucida Sans Unicode" w:cs="Lucida Sans Unicode"/>
          <w:sz w:val="20"/>
          <w:szCs w:val="20"/>
        </w:rPr>
        <w:t xml:space="preserve">s </w:t>
      </w:r>
      <w:r w:rsidR="00CB2441" w:rsidRPr="00E56921">
        <w:rPr>
          <w:rFonts w:ascii="Lucida Sans Unicode" w:eastAsia="Trebuchet MS" w:hAnsi="Lucida Sans Unicode" w:cs="Lucida Sans Unicode"/>
          <w:sz w:val="20"/>
          <w:szCs w:val="20"/>
        </w:rPr>
        <w:t>d</w:t>
      </w:r>
      <w:r w:rsidR="00F340B3" w:rsidRPr="00E56921">
        <w:rPr>
          <w:rFonts w:ascii="Lucida Sans Unicode" w:eastAsia="Trebuchet MS" w:hAnsi="Lucida Sans Unicode" w:cs="Lucida Sans Unicode"/>
          <w:sz w:val="20"/>
          <w:szCs w:val="20"/>
        </w:rPr>
        <w:t xml:space="preserve">irecciones </w:t>
      </w:r>
      <w:r w:rsidR="00CB2441" w:rsidRPr="00E56921">
        <w:rPr>
          <w:rFonts w:ascii="Lucida Sans Unicode" w:eastAsia="Trebuchet MS" w:hAnsi="Lucida Sans Unicode" w:cs="Lucida Sans Unicode"/>
          <w:sz w:val="20"/>
          <w:szCs w:val="20"/>
        </w:rPr>
        <w:t>e</w:t>
      </w:r>
      <w:r w:rsidR="00F340B3" w:rsidRPr="00E56921">
        <w:rPr>
          <w:rFonts w:ascii="Lucida Sans Unicode" w:eastAsia="Trebuchet MS" w:hAnsi="Lucida Sans Unicode" w:cs="Lucida Sans Unicode"/>
          <w:sz w:val="20"/>
          <w:szCs w:val="20"/>
        </w:rPr>
        <w:t>jecutivas de Administración y de Asuntos Jurídicos, para que realicen los trámites requeridos ante el Servicio de Administración Tributaria, el Instituto Mexicano del Seguro Social y el Instituto de Pensiones del Estado de Jalisco.</w:t>
      </w:r>
    </w:p>
    <w:p w14:paraId="4F3DDCFC" w14:textId="77777777" w:rsidR="00CB1822" w:rsidRPr="00E56921" w:rsidRDefault="00CB1822" w:rsidP="00CB2441">
      <w:pPr>
        <w:spacing w:after="0" w:line="240" w:lineRule="auto"/>
        <w:jc w:val="both"/>
        <w:rPr>
          <w:rFonts w:ascii="Lucida Sans Unicode" w:hAnsi="Lucida Sans Unicode" w:cs="Lucida Sans Unicode"/>
          <w:sz w:val="20"/>
          <w:szCs w:val="20"/>
        </w:rPr>
      </w:pPr>
    </w:p>
    <w:p w14:paraId="754FFE7F" w14:textId="2B44BFEC" w:rsidR="000A5AD6" w:rsidRPr="00E56921" w:rsidRDefault="00844865" w:rsidP="00CB2441">
      <w:pPr>
        <w:spacing w:after="0" w:line="240" w:lineRule="auto"/>
        <w:jc w:val="both"/>
        <w:rPr>
          <w:rFonts w:ascii="Lucida Sans Unicode" w:hAnsi="Lucida Sans Unicode" w:cs="Lucida Sans Unicode"/>
          <w:sz w:val="20"/>
          <w:szCs w:val="20"/>
        </w:rPr>
      </w:pPr>
      <w:r w:rsidRPr="00E56921">
        <w:rPr>
          <w:rFonts w:ascii="Lucida Sans Unicode" w:hAnsi="Lucida Sans Unicode" w:cs="Lucida Sans Unicode"/>
          <w:b/>
          <w:bCs/>
          <w:sz w:val="20"/>
          <w:szCs w:val="20"/>
        </w:rPr>
        <w:t>CUARTO</w:t>
      </w:r>
      <w:r w:rsidR="00CB1822" w:rsidRPr="00E56921">
        <w:rPr>
          <w:rFonts w:ascii="Lucida Sans Unicode" w:hAnsi="Lucida Sans Unicode" w:cs="Lucida Sans Unicode"/>
          <w:b/>
          <w:bCs/>
          <w:sz w:val="20"/>
          <w:szCs w:val="20"/>
        </w:rPr>
        <w:t>.</w:t>
      </w:r>
      <w:r w:rsidR="00F87BBF" w:rsidRPr="00E56921">
        <w:rPr>
          <w:rFonts w:ascii="Lucida Sans Unicode" w:hAnsi="Lucida Sans Unicode" w:cs="Lucida Sans Unicode"/>
          <w:b/>
          <w:bCs/>
          <w:sz w:val="20"/>
          <w:szCs w:val="20"/>
        </w:rPr>
        <w:t xml:space="preserve"> </w:t>
      </w:r>
      <w:r w:rsidR="00F87BBF" w:rsidRPr="00E56921">
        <w:rPr>
          <w:rFonts w:ascii="Lucida Sans Unicode" w:hAnsi="Lucida Sans Unicode" w:cs="Lucida Sans Unicode"/>
          <w:sz w:val="20"/>
          <w:szCs w:val="20"/>
        </w:rPr>
        <w:t xml:space="preserve">Se instruye a la Dirección Ejecutiva de Participación Ciudadana y Educación Cívica, así como a la Dirección de Comunicación Social, para que </w:t>
      </w:r>
      <w:r w:rsidR="00F94BD0" w:rsidRPr="00E56921">
        <w:rPr>
          <w:rFonts w:ascii="Lucida Sans Unicode" w:hAnsi="Lucida Sans Unicode" w:cs="Lucida Sans Unicode"/>
          <w:sz w:val="20"/>
          <w:szCs w:val="20"/>
        </w:rPr>
        <w:t xml:space="preserve">lleven a cabo </w:t>
      </w:r>
      <w:r w:rsidR="00940850" w:rsidRPr="00E56921">
        <w:rPr>
          <w:rFonts w:ascii="Lucida Sans Unicode" w:hAnsi="Lucida Sans Unicode" w:cs="Lucida Sans Unicode"/>
          <w:sz w:val="20"/>
          <w:szCs w:val="20"/>
        </w:rPr>
        <w:t xml:space="preserve">las acciones </w:t>
      </w:r>
      <w:r w:rsidR="00940850" w:rsidRPr="00E56921">
        <w:rPr>
          <w:rFonts w:ascii="Lucida Sans Unicode" w:hAnsi="Lucida Sans Unicode" w:cs="Lucida Sans Unicode"/>
          <w:sz w:val="20"/>
          <w:szCs w:val="20"/>
        </w:rPr>
        <w:lastRenderedPageBreak/>
        <w:t xml:space="preserve">pertinentes a efecto de darle máxima publicidad </w:t>
      </w:r>
      <w:r w:rsidR="002F6D90" w:rsidRPr="00E56921">
        <w:rPr>
          <w:rFonts w:ascii="Lucida Sans Unicode" w:hAnsi="Lucida Sans Unicode" w:cs="Lucida Sans Unicode"/>
          <w:sz w:val="20"/>
          <w:szCs w:val="20"/>
        </w:rPr>
        <w:t>al</w:t>
      </w:r>
      <w:r w:rsidR="00F87BBF" w:rsidRPr="00E56921">
        <w:rPr>
          <w:rFonts w:ascii="Lucida Sans Unicode" w:hAnsi="Lucida Sans Unicode" w:cs="Lucida Sans Unicode"/>
          <w:sz w:val="20"/>
          <w:szCs w:val="20"/>
        </w:rPr>
        <w:t xml:space="preserve"> nuevo domicilio legal de este Instituto, mediante </w:t>
      </w:r>
      <w:r w:rsidR="00FD4D59" w:rsidRPr="00E56921">
        <w:rPr>
          <w:rFonts w:ascii="Lucida Sans Unicode" w:hAnsi="Lucida Sans Unicode" w:cs="Lucida Sans Unicode"/>
          <w:sz w:val="20"/>
          <w:szCs w:val="20"/>
        </w:rPr>
        <w:t xml:space="preserve">la </w:t>
      </w:r>
      <w:r w:rsidR="000C561B" w:rsidRPr="00E56921">
        <w:rPr>
          <w:rFonts w:ascii="Lucida Sans Unicode" w:hAnsi="Lucida Sans Unicode" w:cs="Lucida Sans Unicode"/>
          <w:sz w:val="20"/>
          <w:szCs w:val="20"/>
        </w:rPr>
        <w:t>página</w:t>
      </w:r>
      <w:r w:rsidR="00FD4D59" w:rsidRPr="00E56921">
        <w:rPr>
          <w:rFonts w:ascii="Lucida Sans Unicode" w:hAnsi="Lucida Sans Unicode" w:cs="Lucida Sans Unicode"/>
          <w:sz w:val="20"/>
          <w:szCs w:val="20"/>
        </w:rPr>
        <w:t xml:space="preserve"> oficial de internet</w:t>
      </w:r>
      <w:r w:rsidR="000C561B" w:rsidRPr="00E56921">
        <w:rPr>
          <w:rFonts w:ascii="Lucida Sans Unicode" w:hAnsi="Lucida Sans Unicode" w:cs="Lucida Sans Unicode"/>
          <w:sz w:val="20"/>
          <w:szCs w:val="20"/>
        </w:rPr>
        <w:t>, el</w:t>
      </w:r>
      <w:r w:rsidR="00F87BBF" w:rsidRPr="00E56921">
        <w:rPr>
          <w:rFonts w:ascii="Lucida Sans Unicode" w:hAnsi="Lucida Sans Unicode" w:cs="Lucida Sans Unicode"/>
          <w:sz w:val="20"/>
          <w:szCs w:val="20"/>
        </w:rPr>
        <w:t xml:space="preserve"> canal digital,</w:t>
      </w:r>
      <w:r w:rsidR="004F3376" w:rsidRPr="00E56921">
        <w:rPr>
          <w:rFonts w:ascii="Lucida Sans Unicode" w:hAnsi="Lucida Sans Unicode" w:cs="Lucida Sans Unicode"/>
          <w:sz w:val="20"/>
          <w:szCs w:val="20"/>
        </w:rPr>
        <w:t xml:space="preserve"> las</w:t>
      </w:r>
      <w:r w:rsidR="00F87BBF" w:rsidRPr="00E56921">
        <w:rPr>
          <w:rFonts w:ascii="Lucida Sans Unicode" w:hAnsi="Lucida Sans Unicode" w:cs="Lucida Sans Unicode"/>
          <w:sz w:val="20"/>
          <w:szCs w:val="20"/>
        </w:rPr>
        <w:t xml:space="preserve"> redes sociales,</w:t>
      </w:r>
      <w:r w:rsidR="000C561B" w:rsidRPr="00E56921">
        <w:rPr>
          <w:rFonts w:ascii="Lucida Sans Unicode" w:hAnsi="Lucida Sans Unicode" w:cs="Lucida Sans Unicode"/>
          <w:sz w:val="20"/>
          <w:szCs w:val="20"/>
        </w:rPr>
        <w:t xml:space="preserve"> y en propia sede</w:t>
      </w:r>
      <w:r w:rsidR="004F3376" w:rsidRPr="00E56921">
        <w:rPr>
          <w:rFonts w:ascii="Lucida Sans Unicode" w:hAnsi="Lucida Sans Unicode" w:cs="Lucida Sans Unicode"/>
          <w:sz w:val="20"/>
          <w:szCs w:val="20"/>
        </w:rPr>
        <w:t xml:space="preserve"> </w:t>
      </w:r>
      <w:r w:rsidR="008B1B24" w:rsidRPr="00E56921">
        <w:rPr>
          <w:rFonts w:ascii="Lucida Sans Unicode" w:hAnsi="Lucida Sans Unicode" w:cs="Lucida Sans Unicode"/>
          <w:sz w:val="20"/>
          <w:szCs w:val="20"/>
        </w:rPr>
        <w:t>de Instituto</w:t>
      </w:r>
      <w:r w:rsidR="004F3376" w:rsidRPr="00E56921">
        <w:rPr>
          <w:rFonts w:ascii="Lucida Sans Unicode" w:hAnsi="Lucida Sans Unicode" w:cs="Lucida Sans Unicode"/>
          <w:sz w:val="20"/>
          <w:szCs w:val="20"/>
        </w:rPr>
        <w:t xml:space="preserve">. </w:t>
      </w:r>
    </w:p>
    <w:p w14:paraId="0E06054C" w14:textId="77777777" w:rsidR="008B1B24" w:rsidRPr="00E56921" w:rsidRDefault="008B1B24" w:rsidP="00CB2441">
      <w:pPr>
        <w:spacing w:after="0" w:line="240" w:lineRule="auto"/>
        <w:jc w:val="both"/>
        <w:rPr>
          <w:rFonts w:ascii="Lucida Sans Unicode" w:hAnsi="Lucida Sans Unicode" w:cs="Lucida Sans Unicode"/>
          <w:b/>
          <w:bCs/>
          <w:sz w:val="20"/>
          <w:szCs w:val="20"/>
        </w:rPr>
      </w:pPr>
    </w:p>
    <w:p w14:paraId="46773AA2" w14:textId="3AAA3A46" w:rsidR="00A5437E" w:rsidRPr="00E56921" w:rsidRDefault="00F87BBF" w:rsidP="00CB2441">
      <w:pPr>
        <w:spacing w:after="0" w:line="240" w:lineRule="auto"/>
        <w:jc w:val="both"/>
        <w:rPr>
          <w:rFonts w:ascii="Lucida Sans Unicode" w:eastAsia="Trebuchet MS" w:hAnsi="Lucida Sans Unicode" w:cs="Lucida Sans Unicode"/>
          <w:sz w:val="20"/>
          <w:szCs w:val="20"/>
        </w:rPr>
      </w:pPr>
      <w:r w:rsidRPr="00E56921">
        <w:rPr>
          <w:rFonts w:ascii="Lucida Sans Unicode" w:hAnsi="Lucida Sans Unicode" w:cs="Lucida Sans Unicode"/>
          <w:b/>
          <w:bCs/>
          <w:sz w:val="20"/>
          <w:szCs w:val="20"/>
        </w:rPr>
        <w:t>QUINTO.</w:t>
      </w:r>
      <w:r w:rsidR="00CB1822" w:rsidRPr="00E56921">
        <w:rPr>
          <w:rFonts w:ascii="Lucida Sans Unicode" w:hAnsi="Lucida Sans Unicode" w:cs="Lucida Sans Unicode"/>
          <w:sz w:val="20"/>
          <w:szCs w:val="20"/>
        </w:rPr>
        <w:t xml:space="preserve"> </w:t>
      </w:r>
      <w:r w:rsidR="00A5437E" w:rsidRPr="00E56921">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bookmarkEnd w:id="3"/>
    <w:p w14:paraId="4352CB5F" w14:textId="77777777" w:rsidR="00F43498" w:rsidRPr="00E56921" w:rsidRDefault="00F43498" w:rsidP="00CB2441">
      <w:pPr>
        <w:pStyle w:val="Sinespaciado"/>
        <w:jc w:val="both"/>
        <w:rPr>
          <w:rFonts w:ascii="Lucida Sans Unicode" w:hAnsi="Lucida Sans Unicode" w:cs="Lucida Sans Unicode"/>
          <w:b/>
          <w:bCs/>
          <w:sz w:val="20"/>
          <w:szCs w:val="20"/>
        </w:rPr>
      </w:pPr>
    </w:p>
    <w:p w14:paraId="75551C6C" w14:textId="310385CC" w:rsidR="00F43498" w:rsidRPr="00E56921" w:rsidRDefault="00F87BBF" w:rsidP="00CB2441">
      <w:pPr>
        <w:pStyle w:val="Sinespaciado"/>
        <w:jc w:val="both"/>
        <w:rPr>
          <w:rFonts w:ascii="Lucida Sans Unicode" w:hAnsi="Lucida Sans Unicode" w:cs="Lucida Sans Unicode"/>
          <w:sz w:val="20"/>
          <w:szCs w:val="20"/>
        </w:rPr>
      </w:pPr>
      <w:r w:rsidRPr="00E56921">
        <w:rPr>
          <w:rFonts w:ascii="Lucida Sans Unicode" w:hAnsi="Lucida Sans Unicode" w:cs="Lucida Sans Unicode"/>
          <w:b/>
          <w:bCs/>
          <w:sz w:val="20"/>
          <w:szCs w:val="20"/>
        </w:rPr>
        <w:t>SEXTO.</w:t>
      </w:r>
      <w:r w:rsidR="00F43498" w:rsidRPr="00E56921">
        <w:rPr>
          <w:rFonts w:ascii="Lucida Sans Unicode" w:hAnsi="Lucida Sans Unicode" w:cs="Lucida Sans Unicode"/>
          <w:sz w:val="20"/>
          <w:szCs w:val="20"/>
        </w:rPr>
        <w:t xml:space="preserve"> Notifíquese a las personas integrantes del Consejo General, mediante correo electrónico, en términos del considerando </w:t>
      </w:r>
      <w:r w:rsidR="00F43498" w:rsidRPr="00E56921">
        <w:rPr>
          <w:rFonts w:ascii="Lucida Sans Unicode" w:hAnsi="Lucida Sans Unicode" w:cs="Lucida Sans Unicode"/>
          <w:b/>
          <w:bCs/>
          <w:sz w:val="20"/>
          <w:szCs w:val="20"/>
        </w:rPr>
        <w:t>V</w:t>
      </w:r>
      <w:r w:rsidR="00F43498" w:rsidRPr="00E56921">
        <w:rPr>
          <w:rFonts w:ascii="Lucida Sans Unicode" w:hAnsi="Lucida Sans Unicode" w:cs="Lucida Sans Unicode"/>
          <w:sz w:val="20"/>
          <w:szCs w:val="20"/>
        </w:rPr>
        <w:t>.</w:t>
      </w:r>
    </w:p>
    <w:p w14:paraId="5D304FE5" w14:textId="77777777" w:rsidR="00F43498" w:rsidRPr="00E56921" w:rsidRDefault="00F43498" w:rsidP="00CB2441">
      <w:pPr>
        <w:pStyle w:val="Sinespaciado"/>
        <w:jc w:val="both"/>
        <w:rPr>
          <w:rFonts w:ascii="Lucida Sans Unicode" w:hAnsi="Lucida Sans Unicode" w:cs="Lucida Sans Unicode"/>
          <w:sz w:val="20"/>
          <w:szCs w:val="20"/>
        </w:rPr>
      </w:pPr>
    </w:p>
    <w:p w14:paraId="2175FD5A" w14:textId="0C8DD598" w:rsidR="00F43498" w:rsidRPr="00E56921" w:rsidRDefault="00844865" w:rsidP="00CB2441">
      <w:pPr>
        <w:pStyle w:val="Sinespaciado"/>
        <w:jc w:val="both"/>
        <w:rPr>
          <w:rFonts w:ascii="Lucida Sans Unicode" w:hAnsi="Lucida Sans Unicode" w:cs="Lucida Sans Unicode"/>
          <w:sz w:val="20"/>
          <w:szCs w:val="20"/>
        </w:rPr>
      </w:pPr>
      <w:r w:rsidRPr="00E56921">
        <w:rPr>
          <w:rFonts w:ascii="Lucida Sans Unicode" w:hAnsi="Lucida Sans Unicode" w:cs="Lucida Sans Unicode"/>
          <w:b/>
          <w:bCs/>
          <w:sz w:val="20"/>
          <w:szCs w:val="20"/>
        </w:rPr>
        <w:t>S</w:t>
      </w:r>
      <w:r w:rsidR="00F87BBF" w:rsidRPr="00E56921">
        <w:rPr>
          <w:rFonts w:ascii="Lucida Sans Unicode" w:hAnsi="Lucida Sans Unicode" w:cs="Lucida Sans Unicode"/>
          <w:b/>
          <w:bCs/>
          <w:sz w:val="20"/>
          <w:szCs w:val="20"/>
        </w:rPr>
        <w:t>ÉPTIMO</w:t>
      </w:r>
      <w:r w:rsidR="00F43498" w:rsidRPr="00E56921">
        <w:rPr>
          <w:rFonts w:ascii="Lucida Sans Unicode" w:hAnsi="Lucida Sans Unicode" w:cs="Lucida Sans Unicode"/>
          <w:sz w:val="20"/>
          <w:szCs w:val="20"/>
        </w:rPr>
        <w:t>. Publíquese el acuerdo en el Periódico Oficial "El Estado de Jalisco”, así como en la página oficial de internet de este organismo electoral, en datos abiertos, en términos del considerando</w:t>
      </w:r>
      <w:r w:rsidR="00F43498" w:rsidRPr="00E56921">
        <w:rPr>
          <w:rFonts w:ascii="Lucida Sans Unicode" w:hAnsi="Lucida Sans Unicode" w:cs="Lucida Sans Unicode"/>
          <w:b/>
          <w:bCs/>
          <w:sz w:val="20"/>
          <w:szCs w:val="20"/>
        </w:rPr>
        <w:t xml:space="preserve"> V</w:t>
      </w:r>
      <w:r w:rsidR="00F43498" w:rsidRPr="00E56921">
        <w:rPr>
          <w:rFonts w:ascii="Lucida Sans Unicode" w:hAnsi="Lucida Sans Unicode" w:cs="Lucida Sans Unicode"/>
          <w:sz w:val="20"/>
          <w:szCs w:val="20"/>
        </w:rPr>
        <w:t>.</w:t>
      </w:r>
    </w:p>
    <w:p w14:paraId="43662BB2" w14:textId="77777777" w:rsidR="00B85EF0" w:rsidRPr="00E56921" w:rsidRDefault="00B85EF0" w:rsidP="00CB2441">
      <w:pPr>
        <w:spacing w:after="0" w:line="240" w:lineRule="auto"/>
        <w:jc w:val="both"/>
        <w:rPr>
          <w:rFonts w:ascii="Lucida Sans Unicode" w:hAnsi="Lucida Sans Unicode" w:cs="Lucida Sans Unicode"/>
          <w:sz w:val="20"/>
          <w:szCs w:val="20"/>
        </w:rPr>
      </w:pPr>
    </w:p>
    <w:p w14:paraId="5977AA23" w14:textId="2FED562A" w:rsidR="00CD171D" w:rsidRPr="00E56921" w:rsidRDefault="00CD171D" w:rsidP="00CB2441">
      <w:pPr>
        <w:pStyle w:val="Sinespaciado"/>
        <w:jc w:val="center"/>
        <w:rPr>
          <w:rFonts w:ascii="Lucida Sans Unicode" w:hAnsi="Lucida Sans Unicode" w:cs="Lucida Sans Unicode"/>
          <w:b/>
          <w:bCs/>
          <w:sz w:val="20"/>
          <w:szCs w:val="20"/>
        </w:rPr>
      </w:pPr>
      <w:r w:rsidRPr="00E56921">
        <w:rPr>
          <w:rFonts w:ascii="Lucida Sans Unicode" w:hAnsi="Lucida Sans Unicode" w:cs="Lucida Sans Unicode"/>
          <w:b/>
          <w:bCs/>
          <w:sz w:val="20"/>
          <w:szCs w:val="20"/>
        </w:rPr>
        <w:t xml:space="preserve">Guadalajara, Jalisco, a </w:t>
      </w:r>
      <w:r w:rsidR="005E1AA9" w:rsidRPr="00E56921">
        <w:rPr>
          <w:rFonts w:ascii="Lucida Sans Unicode" w:hAnsi="Lucida Sans Unicode" w:cs="Lucida Sans Unicode"/>
          <w:b/>
          <w:bCs/>
          <w:sz w:val="20"/>
          <w:szCs w:val="20"/>
        </w:rPr>
        <w:t>12</w:t>
      </w:r>
      <w:r w:rsidRPr="00E56921">
        <w:rPr>
          <w:rFonts w:ascii="Lucida Sans Unicode" w:hAnsi="Lucida Sans Unicode" w:cs="Lucida Sans Unicode"/>
          <w:b/>
          <w:bCs/>
          <w:sz w:val="20"/>
          <w:szCs w:val="20"/>
        </w:rPr>
        <w:t xml:space="preserve"> de </w:t>
      </w:r>
      <w:r w:rsidR="005E1AA9" w:rsidRPr="00E56921">
        <w:rPr>
          <w:rFonts w:ascii="Lucida Sans Unicode" w:hAnsi="Lucida Sans Unicode" w:cs="Lucida Sans Unicode"/>
          <w:b/>
          <w:bCs/>
          <w:sz w:val="20"/>
          <w:szCs w:val="20"/>
        </w:rPr>
        <w:t>marzo</w:t>
      </w:r>
      <w:r w:rsidRPr="00E56921">
        <w:rPr>
          <w:rFonts w:ascii="Lucida Sans Unicode" w:hAnsi="Lucida Sans Unicode" w:cs="Lucida Sans Unicode"/>
          <w:b/>
          <w:bCs/>
          <w:sz w:val="20"/>
          <w:szCs w:val="20"/>
        </w:rPr>
        <w:t xml:space="preserve"> de 2025</w:t>
      </w:r>
    </w:p>
    <w:p w14:paraId="6ED79562" w14:textId="5EC6DBAD" w:rsidR="00A9263C" w:rsidRPr="00E56921" w:rsidRDefault="00CD171D" w:rsidP="00CB2441">
      <w:pPr>
        <w:pStyle w:val="Sinespaciado"/>
        <w:jc w:val="center"/>
        <w:rPr>
          <w:rFonts w:ascii="Lucida Sans Unicode" w:hAnsi="Lucida Sans Unicode" w:cs="Lucida Sans Unicode"/>
          <w:b/>
          <w:bCs/>
          <w:kern w:val="18"/>
          <w:sz w:val="20"/>
          <w:szCs w:val="20"/>
        </w:rPr>
      </w:pPr>
      <w:r w:rsidRPr="00E56921">
        <w:rPr>
          <w:rFonts w:ascii="Lucida Sans Unicode" w:hAnsi="Lucida Sans Unicode" w:cs="Lucida Sans Unicode"/>
          <w:b/>
          <w:i/>
          <w:sz w:val="20"/>
          <w:szCs w:val="20"/>
        </w:rPr>
        <w:t>“30 años de democracia en Jalisco 1994-2024"</w:t>
      </w:r>
    </w:p>
    <w:p w14:paraId="6A70CC7A" w14:textId="77777777" w:rsidR="00A9263C" w:rsidRPr="00E56921" w:rsidRDefault="00A9263C" w:rsidP="00CB2441">
      <w:pPr>
        <w:pStyle w:val="Sinespaciado"/>
        <w:jc w:val="center"/>
        <w:rPr>
          <w:rFonts w:ascii="Lucida Sans Unicode" w:hAnsi="Lucida Sans Unicode" w:cs="Lucida Sans Unicode"/>
          <w:b/>
          <w:bCs/>
          <w:kern w:val="18"/>
          <w:sz w:val="20"/>
          <w:szCs w:val="20"/>
        </w:rPr>
      </w:pPr>
    </w:p>
    <w:p w14:paraId="1346D735" w14:textId="77777777" w:rsidR="003C0C19" w:rsidRPr="00E56921" w:rsidRDefault="003C0C19" w:rsidP="00CB2441">
      <w:pPr>
        <w:pStyle w:val="Sinespaciado"/>
        <w:jc w:val="center"/>
        <w:rPr>
          <w:rFonts w:ascii="Lucida Sans Unicode" w:hAnsi="Lucida Sans Unicode" w:cs="Lucida Sans Unicode"/>
          <w:b/>
          <w:bCs/>
          <w:kern w:val="18"/>
          <w:sz w:val="20"/>
          <w:szCs w:val="20"/>
        </w:rPr>
      </w:pPr>
    </w:p>
    <w:p w14:paraId="70171708" w14:textId="77777777" w:rsidR="003C0C19" w:rsidRPr="00E56921" w:rsidRDefault="003C0C19" w:rsidP="00CB2441">
      <w:pPr>
        <w:pStyle w:val="Sinespaciado"/>
        <w:jc w:val="center"/>
        <w:rPr>
          <w:rFonts w:ascii="Lucida Sans Unicode" w:hAnsi="Lucida Sans Unicode" w:cs="Lucida Sans Unicode"/>
          <w:b/>
          <w:bCs/>
          <w:kern w:val="18"/>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8E1332" w:rsidRPr="00E56921" w14:paraId="0EB71442" w14:textId="77777777" w:rsidTr="00AF0B7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E1332" w:rsidRPr="00E56921" w14:paraId="4CBDAF6C" w14:textId="77777777" w:rsidTr="00F6146F">
              <w:tc>
                <w:tcPr>
                  <w:tcW w:w="5070" w:type="dxa"/>
                  <w:shd w:val="clear" w:color="auto" w:fill="auto"/>
                </w:tcPr>
                <w:p w14:paraId="60945352" w14:textId="77777777" w:rsidR="008E1332" w:rsidRPr="00E56921" w:rsidRDefault="008E1332" w:rsidP="00CB2441">
                  <w:pPr>
                    <w:spacing w:after="0" w:line="240" w:lineRule="auto"/>
                    <w:jc w:val="center"/>
                    <w:rPr>
                      <w:rFonts w:ascii="Lucida Sans Unicode" w:hAnsi="Lucida Sans Unicode" w:cs="Lucida Sans Unicode"/>
                      <w:b/>
                      <w:kern w:val="18"/>
                      <w:sz w:val="20"/>
                      <w:szCs w:val="20"/>
                    </w:rPr>
                  </w:pPr>
                </w:p>
                <w:p w14:paraId="354D6095" w14:textId="77777777" w:rsidR="008E1332" w:rsidRPr="00E56921" w:rsidRDefault="008E1332" w:rsidP="00CB2441">
                  <w:pPr>
                    <w:spacing w:after="0" w:line="240" w:lineRule="auto"/>
                    <w:jc w:val="center"/>
                    <w:rPr>
                      <w:rFonts w:ascii="Lucida Sans Unicode" w:hAnsi="Lucida Sans Unicode" w:cs="Lucida Sans Unicode"/>
                      <w:b/>
                      <w:kern w:val="18"/>
                      <w:sz w:val="20"/>
                      <w:szCs w:val="20"/>
                    </w:rPr>
                  </w:pPr>
                  <w:r w:rsidRPr="00E56921">
                    <w:rPr>
                      <w:rFonts w:ascii="Lucida Sans Unicode" w:hAnsi="Lucida Sans Unicode" w:cs="Lucida Sans Unicode"/>
                      <w:b/>
                      <w:kern w:val="18"/>
                      <w:sz w:val="20"/>
                      <w:szCs w:val="20"/>
                    </w:rPr>
                    <w:t>Mtra. Paula Ramírez Höhne</w:t>
                  </w:r>
                </w:p>
                <w:p w14:paraId="747F0E44" w14:textId="77777777" w:rsidR="008E1332" w:rsidRPr="00E56921" w:rsidRDefault="008E1332" w:rsidP="00CB2441">
                  <w:pPr>
                    <w:spacing w:after="0" w:line="240" w:lineRule="auto"/>
                    <w:jc w:val="center"/>
                    <w:rPr>
                      <w:rFonts w:ascii="Lucida Sans Unicode" w:hAnsi="Lucida Sans Unicode" w:cs="Lucida Sans Unicode"/>
                      <w:b/>
                      <w:kern w:val="18"/>
                      <w:sz w:val="20"/>
                      <w:szCs w:val="20"/>
                    </w:rPr>
                  </w:pPr>
                  <w:r w:rsidRPr="00E56921">
                    <w:rPr>
                      <w:rFonts w:ascii="Lucida Sans Unicode" w:hAnsi="Lucida Sans Unicode" w:cs="Lucida Sans Unicode"/>
                      <w:b/>
                      <w:kern w:val="18"/>
                      <w:sz w:val="20"/>
                      <w:szCs w:val="20"/>
                    </w:rPr>
                    <w:t>La consejera presidenta</w:t>
                  </w:r>
                </w:p>
              </w:tc>
              <w:tc>
                <w:tcPr>
                  <w:tcW w:w="5137" w:type="dxa"/>
                  <w:shd w:val="clear" w:color="auto" w:fill="auto"/>
                </w:tcPr>
                <w:p w14:paraId="49533440" w14:textId="77777777" w:rsidR="008E1332" w:rsidRPr="00E56921" w:rsidRDefault="008E1332" w:rsidP="00CB2441">
                  <w:pPr>
                    <w:spacing w:after="0" w:line="240" w:lineRule="auto"/>
                    <w:jc w:val="center"/>
                    <w:rPr>
                      <w:rFonts w:ascii="Lucida Sans Unicode" w:hAnsi="Lucida Sans Unicode" w:cs="Lucida Sans Unicode"/>
                      <w:b/>
                      <w:kern w:val="18"/>
                      <w:sz w:val="20"/>
                      <w:szCs w:val="20"/>
                    </w:rPr>
                  </w:pPr>
                </w:p>
                <w:p w14:paraId="1808444F" w14:textId="77777777" w:rsidR="008E1332" w:rsidRPr="00E56921" w:rsidRDefault="008E1332" w:rsidP="00CB2441">
                  <w:pPr>
                    <w:spacing w:after="0" w:line="240" w:lineRule="auto"/>
                    <w:jc w:val="center"/>
                    <w:rPr>
                      <w:rFonts w:ascii="Lucida Sans Unicode" w:hAnsi="Lucida Sans Unicode" w:cs="Lucida Sans Unicode"/>
                      <w:b/>
                      <w:kern w:val="18"/>
                      <w:sz w:val="20"/>
                      <w:szCs w:val="20"/>
                    </w:rPr>
                  </w:pPr>
                  <w:r w:rsidRPr="00E56921">
                    <w:rPr>
                      <w:rFonts w:ascii="Lucida Sans Unicode" w:hAnsi="Lucida Sans Unicode" w:cs="Lucida Sans Unicode"/>
                      <w:b/>
                      <w:kern w:val="18"/>
                      <w:sz w:val="20"/>
                      <w:szCs w:val="20"/>
                    </w:rPr>
                    <w:t>Mtro. Christian Flores Garza</w:t>
                  </w:r>
                </w:p>
                <w:p w14:paraId="7F192450" w14:textId="77777777" w:rsidR="008E1332" w:rsidRPr="00E56921" w:rsidRDefault="008E1332" w:rsidP="00CB2441">
                  <w:pPr>
                    <w:spacing w:after="0" w:line="240" w:lineRule="auto"/>
                    <w:jc w:val="center"/>
                    <w:rPr>
                      <w:rFonts w:ascii="Lucida Sans Unicode" w:hAnsi="Lucida Sans Unicode" w:cs="Lucida Sans Unicode"/>
                      <w:b/>
                      <w:kern w:val="18"/>
                      <w:sz w:val="20"/>
                      <w:szCs w:val="20"/>
                    </w:rPr>
                  </w:pPr>
                  <w:r w:rsidRPr="00E56921">
                    <w:rPr>
                      <w:rFonts w:ascii="Lucida Sans Unicode" w:hAnsi="Lucida Sans Unicode" w:cs="Lucida Sans Unicode"/>
                      <w:b/>
                      <w:kern w:val="18"/>
                      <w:sz w:val="20"/>
                      <w:szCs w:val="20"/>
                    </w:rPr>
                    <w:t>El secretario ejecutivo</w:t>
                  </w:r>
                </w:p>
                <w:p w14:paraId="10314200" w14:textId="77777777" w:rsidR="00EE759D" w:rsidRPr="00E56921" w:rsidRDefault="00EE759D" w:rsidP="00CB2441">
                  <w:pPr>
                    <w:spacing w:after="0" w:line="240" w:lineRule="auto"/>
                    <w:jc w:val="center"/>
                    <w:rPr>
                      <w:rFonts w:ascii="Lucida Sans Unicode" w:hAnsi="Lucida Sans Unicode" w:cs="Lucida Sans Unicode"/>
                      <w:b/>
                      <w:kern w:val="18"/>
                      <w:sz w:val="20"/>
                      <w:szCs w:val="20"/>
                    </w:rPr>
                  </w:pPr>
                </w:p>
              </w:tc>
            </w:tr>
          </w:tbl>
          <w:p w14:paraId="23FFAFA2" w14:textId="77777777" w:rsidR="008E1332" w:rsidRPr="00E56921" w:rsidRDefault="008E1332" w:rsidP="00CB2441">
            <w:pPr>
              <w:spacing w:line="240" w:lineRule="auto"/>
              <w:jc w:val="center"/>
              <w:rPr>
                <w:rFonts w:ascii="Lucida Sans Unicode" w:hAnsi="Lucida Sans Unicode" w:cs="Lucida Sans Unicode"/>
                <w:b/>
                <w:kern w:val="18"/>
                <w:sz w:val="20"/>
                <w:szCs w:val="20"/>
              </w:rPr>
            </w:pPr>
          </w:p>
        </w:tc>
        <w:tc>
          <w:tcPr>
            <w:tcW w:w="222" w:type="dxa"/>
            <w:shd w:val="clear" w:color="auto" w:fill="auto"/>
          </w:tcPr>
          <w:p w14:paraId="230194D2" w14:textId="77777777" w:rsidR="008E1332" w:rsidRPr="00E56921" w:rsidRDefault="008E1332" w:rsidP="00CB2441">
            <w:pPr>
              <w:spacing w:line="240" w:lineRule="auto"/>
              <w:jc w:val="center"/>
              <w:rPr>
                <w:rFonts w:ascii="Lucida Sans Unicode" w:hAnsi="Lucida Sans Unicode" w:cs="Lucida Sans Unicode"/>
                <w:b/>
                <w:kern w:val="18"/>
                <w:sz w:val="20"/>
                <w:szCs w:val="20"/>
              </w:rPr>
            </w:pPr>
          </w:p>
        </w:tc>
      </w:tr>
    </w:tbl>
    <w:p w14:paraId="39AB8A2D" w14:textId="77777777" w:rsidR="006327DA" w:rsidRPr="00E56921" w:rsidRDefault="006327DA" w:rsidP="00CB2441">
      <w:pPr>
        <w:spacing w:after="0" w:line="240" w:lineRule="auto"/>
        <w:jc w:val="both"/>
        <w:rPr>
          <w:rFonts w:ascii="Lucida Sans Unicode" w:hAnsi="Lucida Sans Unicode" w:cs="Lucida Sans Unicode"/>
          <w:sz w:val="20"/>
          <w:szCs w:val="20"/>
        </w:rPr>
      </w:pPr>
    </w:p>
    <w:p w14:paraId="0EAAFE47" w14:textId="57A3CC0A" w:rsidR="00E56921" w:rsidRPr="00E56921" w:rsidRDefault="00E56921" w:rsidP="00E56921">
      <w:pPr>
        <w:pStyle w:val="paragraph"/>
        <w:spacing w:before="0" w:beforeAutospacing="0" w:after="0" w:afterAutospacing="0" w:line="276" w:lineRule="auto"/>
        <w:jc w:val="both"/>
        <w:textAlignment w:val="baseline"/>
        <w:rPr>
          <w:rStyle w:val="eop"/>
          <w:rFonts w:ascii="Lucida Sans Unicode" w:hAnsi="Lucida Sans Unicode" w:cs="Lucida Sans Unicode"/>
          <w:sz w:val="14"/>
          <w:szCs w:val="14"/>
        </w:rPr>
      </w:pPr>
      <w:r w:rsidRPr="00E56921">
        <w:rPr>
          <w:rStyle w:val="normaltextrun"/>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E56921">
        <w:rPr>
          <w:rStyle w:val="normaltextrun"/>
          <w:rFonts w:ascii="Lucida Sans Unicode" w:hAnsi="Lucida Sans Unicode" w:cs="Lucida Sans Unicode"/>
          <w:b/>
          <w:bCs/>
          <w:sz w:val="14"/>
          <w:szCs w:val="14"/>
        </w:rPr>
        <w:t>cuarta</w:t>
      </w:r>
      <w:r w:rsidRPr="00E56921">
        <w:rPr>
          <w:rStyle w:val="normaltextrun"/>
          <w:rFonts w:ascii="Lucida Sans Unicode" w:hAnsi="Lucida Sans Unicode" w:cs="Lucida Sans Unicode"/>
          <w:b/>
          <w:bCs/>
          <w:sz w:val="14"/>
          <w:szCs w:val="14"/>
        </w:rPr>
        <w:t xml:space="preserve"> sesión </w:t>
      </w:r>
      <w:r w:rsidRPr="00E56921">
        <w:rPr>
          <w:rStyle w:val="normaltextrun"/>
          <w:rFonts w:ascii="Lucida Sans Unicode" w:hAnsi="Lucida Sans Unicode" w:cs="Lucida Sans Unicode"/>
          <w:b/>
          <w:bCs/>
          <w:sz w:val="14"/>
          <w:szCs w:val="14"/>
        </w:rPr>
        <w:t>extra</w:t>
      </w:r>
      <w:r w:rsidRPr="00E56921">
        <w:rPr>
          <w:rStyle w:val="normaltextrun"/>
          <w:rFonts w:ascii="Lucida Sans Unicode" w:hAnsi="Lucida Sans Unicode" w:cs="Lucida Sans Unicode"/>
          <w:b/>
          <w:bCs/>
          <w:sz w:val="14"/>
          <w:szCs w:val="14"/>
        </w:rPr>
        <w:t xml:space="preserve">ordinaria </w:t>
      </w:r>
      <w:r w:rsidRPr="00E56921">
        <w:rPr>
          <w:rStyle w:val="normaltextrun"/>
          <w:rFonts w:ascii="Lucida Sans Unicode" w:hAnsi="Lucida Sans Unicode" w:cs="Lucida Sans Unicode"/>
          <w:sz w:val="14"/>
          <w:szCs w:val="14"/>
        </w:rPr>
        <w:t xml:space="preserve">del Consejo General, celebrada el </w:t>
      </w:r>
      <w:r w:rsidRPr="00E56921">
        <w:rPr>
          <w:rStyle w:val="normaltextrun"/>
          <w:rFonts w:ascii="Lucida Sans Unicode" w:hAnsi="Lucida Sans Unicode" w:cs="Lucida Sans Unicode"/>
          <w:b/>
          <w:bCs/>
          <w:sz w:val="14"/>
          <w:szCs w:val="14"/>
        </w:rPr>
        <w:t>12 de marzo</w:t>
      </w:r>
      <w:r w:rsidRPr="00E56921">
        <w:rPr>
          <w:rStyle w:val="normaltextrun"/>
          <w:rFonts w:ascii="Lucida Sans Unicode" w:hAnsi="Lucida Sans Unicode" w:cs="Lucida Sans Unicode"/>
          <w:b/>
          <w:bCs/>
          <w:sz w:val="14"/>
          <w:szCs w:val="14"/>
        </w:rPr>
        <w:t xml:space="preserve"> de 2025</w:t>
      </w:r>
      <w:r w:rsidRPr="00E56921">
        <w:rPr>
          <w:rStyle w:val="normaltextrun"/>
          <w:rFonts w:ascii="Lucida Sans Unicode" w:hAnsi="Lucida Sans Unicode" w:cs="Lucida Sans Unicode"/>
          <w:sz w:val="14"/>
          <w:szCs w:val="14"/>
        </w:rPr>
        <w:t xml:space="preserve"> y fue aprobado por votación unánime de las personas consejeras electorales Carlos Javier Aguirre Arias, Melissa Amezcua Yépiz, Silvia Guadalupe Bustos Vásquez, </w:t>
      </w:r>
      <w:proofErr w:type="spellStart"/>
      <w:r w:rsidRPr="00E56921">
        <w:rPr>
          <w:rStyle w:val="normaltextrun"/>
          <w:rFonts w:ascii="Lucida Sans Unicode" w:hAnsi="Lucida Sans Unicode" w:cs="Lucida Sans Unicode"/>
          <w:sz w:val="14"/>
          <w:szCs w:val="14"/>
        </w:rPr>
        <w:t>Zoad</w:t>
      </w:r>
      <w:proofErr w:type="spellEnd"/>
      <w:r w:rsidRPr="00E56921">
        <w:rPr>
          <w:rStyle w:val="normaltextrun"/>
          <w:rFonts w:ascii="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E56921">
        <w:rPr>
          <w:rStyle w:val="normaltextrun"/>
          <w:rFonts w:ascii="Lucida Sans Unicode" w:hAnsi="Lucida Sans Unicode" w:cs="Lucida Sans Unicode"/>
          <w:sz w:val="14"/>
          <w:szCs w:val="14"/>
        </w:rPr>
        <w:t>Höhne</w:t>
      </w:r>
      <w:proofErr w:type="spellEnd"/>
      <w:r w:rsidRPr="00E56921">
        <w:rPr>
          <w:rStyle w:val="normaltextrun"/>
          <w:rFonts w:ascii="Lucida Sans Unicode" w:hAnsi="Lucida Sans Unicode" w:cs="Lucida Sans Unicode"/>
          <w:sz w:val="14"/>
          <w:szCs w:val="14"/>
        </w:rPr>
        <w:t>.</w:t>
      </w:r>
      <w:r w:rsidRPr="00E56921">
        <w:rPr>
          <w:rStyle w:val="eop"/>
          <w:rFonts w:ascii="Lucida Sans Unicode" w:hAnsi="Lucida Sans Unicode" w:cs="Lucida Sans Unicode"/>
          <w:sz w:val="14"/>
          <w:szCs w:val="14"/>
        </w:rPr>
        <w:t> </w:t>
      </w:r>
    </w:p>
    <w:p w14:paraId="50E9A0A4" w14:textId="77777777" w:rsidR="00E56921" w:rsidRPr="00E56921" w:rsidRDefault="00E56921" w:rsidP="00E56921">
      <w:pPr>
        <w:pStyle w:val="paragraph"/>
        <w:spacing w:before="0" w:beforeAutospacing="0" w:after="0" w:afterAutospacing="0" w:line="276" w:lineRule="auto"/>
        <w:jc w:val="both"/>
        <w:textAlignment w:val="baseline"/>
        <w:rPr>
          <w:rStyle w:val="eop"/>
          <w:rFonts w:ascii="Lucida Sans Unicode" w:hAnsi="Lucida Sans Unicode" w:cs="Lucida Sans Unicode"/>
          <w:sz w:val="14"/>
          <w:szCs w:val="14"/>
        </w:rPr>
      </w:pPr>
    </w:p>
    <w:p w14:paraId="2DC48BEC" w14:textId="77777777" w:rsidR="00E56921" w:rsidRPr="00E56921" w:rsidRDefault="00E56921" w:rsidP="00E56921">
      <w:pPr>
        <w:pStyle w:val="paragraph"/>
        <w:spacing w:before="0" w:beforeAutospacing="0" w:after="0" w:afterAutospacing="0" w:line="276" w:lineRule="auto"/>
        <w:textAlignment w:val="baseline"/>
        <w:rPr>
          <w:rFonts w:ascii="Segoe UI" w:hAnsi="Segoe UI" w:cs="Segoe UI"/>
          <w:sz w:val="18"/>
          <w:szCs w:val="18"/>
        </w:rPr>
      </w:pPr>
    </w:p>
    <w:p w14:paraId="68389621" w14:textId="77777777" w:rsidR="00E56921" w:rsidRPr="00E56921" w:rsidRDefault="00E56921" w:rsidP="00E56921">
      <w:pPr>
        <w:pStyle w:val="paragraph"/>
        <w:spacing w:before="0" w:beforeAutospacing="0" w:after="0" w:afterAutospacing="0" w:line="276" w:lineRule="auto"/>
        <w:jc w:val="center"/>
        <w:textAlignment w:val="baseline"/>
        <w:rPr>
          <w:rFonts w:ascii="Segoe UI" w:hAnsi="Segoe UI" w:cs="Segoe UI"/>
          <w:sz w:val="18"/>
          <w:szCs w:val="18"/>
        </w:rPr>
      </w:pPr>
      <w:r w:rsidRPr="00E56921">
        <w:rPr>
          <w:rStyle w:val="normaltextrun"/>
          <w:rFonts w:ascii="Lucida Sans Unicode" w:hAnsi="Lucida Sans Unicode" w:cs="Lucida Sans Unicode"/>
          <w:sz w:val="14"/>
          <w:szCs w:val="14"/>
        </w:rPr>
        <w:t>Mtro. Christian Flores Garza</w:t>
      </w:r>
      <w:r w:rsidRPr="00E56921">
        <w:rPr>
          <w:rStyle w:val="eop"/>
          <w:rFonts w:ascii="Lucida Sans Unicode" w:hAnsi="Lucida Sans Unicode" w:cs="Lucida Sans Unicode"/>
          <w:sz w:val="14"/>
          <w:szCs w:val="14"/>
        </w:rPr>
        <w:t> </w:t>
      </w:r>
    </w:p>
    <w:p w14:paraId="5DE44F12" w14:textId="77777777" w:rsidR="00E56921" w:rsidRPr="0070496B" w:rsidRDefault="00E56921" w:rsidP="00E56921">
      <w:pPr>
        <w:pStyle w:val="paragraph"/>
        <w:spacing w:before="0" w:beforeAutospacing="0" w:after="0" w:afterAutospacing="0" w:line="276" w:lineRule="auto"/>
        <w:jc w:val="center"/>
        <w:textAlignment w:val="baseline"/>
        <w:rPr>
          <w:rFonts w:ascii="Lucida Sans Unicode" w:hAnsi="Lucida Sans Unicode" w:cs="Lucida Sans Unicode"/>
          <w:b/>
          <w:bCs/>
          <w:sz w:val="20"/>
          <w:szCs w:val="20"/>
        </w:rPr>
      </w:pPr>
      <w:r w:rsidRPr="00E56921">
        <w:rPr>
          <w:rStyle w:val="normaltextrun"/>
          <w:rFonts w:ascii="Lucida Sans Unicode" w:hAnsi="Lucida Sans Unicode" w:cs="Lucida Sans Unicode"/>
          <w:sz w:val="14"/>
          <w:szCs w:val="14"/>
        </w:rPr>
        <w:t>El secretario ejecutivo</w:t>
      </w:r>
      <w:r>
        <w:rPr>
          <w:rStyle w:val="eop"/>
          <w:rFonts w:ascii="Lucida Sans Unicode" w:hAnsi="Lucida Sans Unicode" w:cs="Lucida Sans Unicode"/>
          <w:sz w:val="14"/>
          <w:szCs w:val="14"/>
        </w:rPr>
        <w:t> </w:t>
      </w:r>
    </w:p>
    <w:p w14:paraId="5596A0FD" w14:textId="77777777" w:rsidR="00E56921" w:rsidRPr="00BA19A5" w:rsidRDefault="00E56921" w:rsidP="00CB2441">
      <w:pPr>
        <w:spacing w:after="0" w:line="240" w:lineRule="auto"/>
        <w:jc w:val="both"/>
        <w:rPr>
          <w:rFonts w:ascii="Lucida Sans Unicode" w:hAnsi="Lucida Sans Unicode" w:cs="Lucida Sans Unicode"/>
          <w:sz w:val="20"/>
          <w:szCs w:val="20"/>
        </w:rPr>
      </w:pPr>
    </w:p>
    <w:sectPr w:rsidR="00E56921" w:rsidRPr="00BA19A5" w:rsidSect="00CB2441">
      <w:headerReference w:type="even" r:id="rId11"/>
      <w:headerReference w:type="default" r:id="rId12"/>
      <w:footerReference w:type="default" r:id="rId13"/>
      <w:head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2CFD" w14:textId="77777777" w:rsidR="007938AA" w:rsidRDefault="007938AA" w:rsidP="006327DA">
      <w:pPr>
        <w:spacing w:after="0" w:line="240" w:lineRule="auto"/>
      </w:pPr>
      <w:r>
        <w:separator/>
      </w:r>
    </w:p>
  </w:endnote>
  <w:endnote w:type="continuationSeparator" w:id="0">
    <w:p w14:paraId="3C32C78F" w14:textId="77777777" w:rsidR="007938AA" w:rsidRDefault="007938AA" w:rsidP="006327DA">
      <w:pPr>
        <w:spacing w:after="0" w:line="240" w:lineRule="auto"/>
      </w:pPr>
      <w:r>
        <w:continuationSeparator/>
      </w:r>
    </w:p>
  </w:endnote>
  <w:endnote w:type="continuationNotice" w:id="1">
    <w:p w14:paraId="43F2A396" w14:textId="77777777" w:rsidR="007938AA" w:rsidRDefault="00793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HAnsi"/>
        <w:kern w:val="2"/>
        <w:lang w:eastAsia="en-US"/>
        <w14:ligatures w14:val="standardContextual"/>
      </w:rPr>
      <w:id w:val="1981338913"/>
      <w:docPartObj>
        <w:docPartGallery w:val="Page Numbers (Bottom of Page)"/>
        <w:docPartUnique/>
      </w:docPartObj>
    </w:sdtPr>
    <w:sdtEndPr/>
    <w:sdtContent>
      <w:sdt>
        <w:sdtPr>
          <w:rPr>
            <w:rFonts w:eastAsiaTheme="minorHAnsi"/>
            <w:kern w:val="2"/>
            <w:lang w:eastAsia="en-US"/>
            <w14:ligatures w14:val="standardContextual"/>
          </w:rPr>
          <w:id w:val="-1769616900"/>
          <w:docPartObj>
            <w:docPartGallery w:val="Page Numbers (Top of Page)"/>
            <w:docPartUnique/>
          </w:docPartObj>
        </w:sdtPr>
        <w:sdtEndPr/>
        <w:sdtContent>
          <w:p w14:paraId="4696E3D2" w14:textId="77777777" w:rsidR="00AF0B73" w:rsidRPr="008640D7" w:rsidRDefault="00AF0B73" w:rsidP="00AF0B7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5AEBDBE" w14:textId="77777777" w:rsidR="00AF0B73" w:rsidRDefault="00AF0B73" w:rsidP="00AF0B73">
            <w:pPr>
              <w:pStyle w:val="Piedepgina"/>
              <w:jc w:val="right"/>
            </w:pPr>
            <w:r w:rsidRPr="00BF40A2">
              <w:rPr>
                <w:rFonts w:ascii="Lucida Sans Unicode" w:hAnsi="Lucida Sans Unicode" w:cs="Lucida Sans Unicode"/>
                <w:sz w:val="15"/>
                <w:szCs w:val="15"/>
                <w:lang w:val="es-ES"/>
              </w:rPr>
              <w:t xml:space="preserve">Página </w:t>
            </w:r>
            <w:r w:rsidRPr="00BF40A2">
              <w:rPr>
                <w:rFonts w:ascii="Lucida Sans Unicode" w:hAnsi="Lucida Sans Unicode" w:cs="Lucida Sans Unicode"/>
                <w:b/>
                <w:bCs/>
                <w:sz w:val="15"/>
                <w:szCs w:val="15"/>
              </w:rPr>
              <w:fldChar w:fldCharType="begin"/>
            </w:r>
            <w:r w:rsidRPr="00BF40A2">
              <w:rPr>
                <w:rFonts w:ascii="Lucida Sans Unicode" w:hAnsi="Lucida Sans Unicode" w:cs="Lucida Sans Unicode"/>
                <w:b/>
                <w:bCs/>
                <w:sz w:val="15"/>
                <w:szCs w:val="15"/>
              </w:rPr>
              <w:instrText>PAGE</w:instrText>
            </w:r>
            <w:r w:rsidRPr="00BF40A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1</w:t>
            </w:r>
            <w:r w:rsidRPr="00BF40A2">
              <w:rPr>
                <w:rFonts w:ascii="Lucida Sans Unicode" w:hAnsi="Lucida Sans Unicode" w:cs="Lucida Sans Unicode"/>
                <w:b/>
                <w:bCs/>
                <w:sz w:val="15"/>
                <w:szCs w:val="15"/>
              </w:rPr>
              <w:fldChar w:fldCharType="end"/>
            </w:r>
            <w:r w:rsidRPr="00BF40A2">
              <w:rPr>
                <w:rFonts w:ascii="Lucida Sans Unicode" w:hAnsi="Lucida Sans Unicode" w:cs="Lucida Sans Unicode"/>
                <w:sz w:val="15"/>
                <w:szCs w:val="15"/>
                <w:lang w:val="es-ES"/>
              </w:rPr>
              <w:t xml:space="preserve"> de </w:t>
            </w:r>
            <w:r w:rsidRPr="00BF40A2">
              <w:rPr>
                <w:rFonts w:ascii="Lucida Sans Unicode" w:hAnsi="Lucida Sans Unicode" w:cs="Lucida Sans Unicode"/>
                <w:b/>
                <w:bCs/>
                <w:sz w:val="15"/>
                <w:szCs w:val="15"/>
              </w:rPr>
              <w:fldChar w:fldCharType="begin"/>
            </w:r>
            <w:r w:rsidRPr="00BF40A2">
              <w:rPr>
                <w:rFonts w:ascii="Lucida Sans Unicode" w:hAnsi="Lucida Sans Unicode" w:cs="Lucida Sans Unicode"/>
                <w:b/>
                <w:bCs/>
                <w:sz w:val="15"/>
                <w:szCs w:val="15"/>
              </w:rPr>
              <w:instrText>NUMPAGES</w:instrText>
            </w:r>
            <w:r w:rsidRPr="00BF40A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3</w:t>
            </w:r>
            <w:r w:rsidRPr="00BF40A2">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23253" w14:textId="77777777" w:rsidR="007938AA" w:rsidRDefault="007938AA" w:rsidP="006327DA">
      <w:pPr>
        <w:spacing w:after="0" w:line="240" w:lineRule="auto"/>
      </w:pPr>
      <w:r>
        <w:separator/>
      </w:r>
    </w:p>
  </w:footnote>
  <w:footnote w:type="continuationSeparator" w:id="0">
    <w:p w14:paraId="2BB0E628" w14:textId="77777777" w:rsidR="007938AA" w:rsidRDefault="007938AA" w:rsidP="006327DA">
      <w:pPr>
        <w:spacing w:after="0" w:line="240" w:lineRule="auto"/>
      </w:pPr>
      <w:r>
        <w:continuationSeparator/>
      </w:r>
    </w:p>
  </w:footnote>
  <w:footnote w:type="continuationNotice" w:id="1">
    <w:p w14:paraId="3F3D361B" w14:textId="77777777" w:rsidR="007938AA" w:rsidRDefault="007938AA">
      <w:pPr>
        <w:spacing w:after="0" w:line="240" w:lineRule="auto"/>
      </w:pPr>
    </w:p>
  </w:footnote>
  <w:footnote w:id="2">
    <w:p w14:paraId="0A5696D9" w14:textId="466FB587" w:rsidR="00D9662A" w:rsidRPr="00AF517B" w:rsidRDefault="00D9662A">
      <w:pPr>
        <w:pStyle w:val="Textonotapie"/>
        <w:rPr>
          <w:rFonts w:ascii="Lucida Sans Unicode" w:hAnsi="Lucida Sans Unicode" w:cs="Lucida Sans Unicode"/>
          <w:sz w:val="14"/>
          <w:szCs w:val="14"/>
          <w:lang w:val="es-MX"/>
        </w:rPr>
      </w:pPr>
      <w:r w:rsidRPr="00AF517B">
        <w:rPr>
          <w:rStyle w:val="Refdenotaalpie"/>
          <w:rFonts w:ascii="Lucida Sans Unicode" w:hAnsi="Lucida Sans Unicode" w:cs="Lucida Sans Unicode"/>
          <w:sz w:val="14"/>
          <w:szCs w:val="14"/>
        </w:rPr>
        <w:footnoteRef/>
      </w:r>
      <w:r w:rsidR="53B6B28B" w:rsidRPr="00AF517B">
        <w:rPr>
          <w:rFonts w:ascii="Lucida Sans Unicode" w:hAnsi="Lucida Sans Unicode" w:cs="Lucida Sans Unicode"/>
          <w:sz w:val="14"/>
          <w:szCs w:val="14"/>
        </w:rPr>
        <w:t xml:space="preserve"> </w:t>
      </w:r>
      <w:r w:rsidR="53B6B28B" w:rsidRPr="00AF517B">
        <w:rPr>
          <w:rFonts w:ascii="Lucida Sans Unicode" w:hAnsi="Lucida Sans Unicode" w:cs="Lucida Sans Unicode"/>
          <w:sz w:val="14"/>
          <w:szCs w:val="14"/>
          <w:lang w:val="es-MX"/>
        </w:rPr>
        <w:t xml:space="preserve">Consultable en el hipervínculo siguiente: </w:t>
      </w:r>
      <w:hyperlink r:id="rId1" w:history="1">
        <w:r w:rsidR="007B529B" w:rsidRPr="00AF517B">
          <w:rPr>
            <w:rStyle w:val="Hipervnculo"/>
            <w:rFonts w:ascii="Lucida Sans Unicode" w:hAnsi="Lucida Sans Unicode" w:cs="Lucida Sans Unicode"/>
            <w:color w:val="auto"/>
            <w:sz w:val="14"/>
            <w:szCs w:val="14"/>
            <w:u w:val="none"/>
          </w:rPr>
          <w:t>https://www.iepcjalisco.org.mx/sites/default/files/sesiones-de-consejo/consejo%20general/2020-06-26/04-iepc-agc-009-2020.pdf</w:t>
        </w:r>
      </w:hyperlink>
      <w:r w:rsidR="007B529B" w:rsidRPr="00AF517B">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F44B" w14:textId="6A81ECBF" w:rsidR="0053742F" w:rsidRDefault="00E56921">
    <w:pPr>
      <w:pStyle w:val="Encabezado"/>
    </w:pPr>
    <w:r>
      <w:rPr>
        <w:noProof/>
      </w:rPr>
      <w:pict w14:anchorId="2B941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21094" o:spid="_x0000_s1028" type="#_x0000_t136" style="position:absolute;margin-left:0;margin-top:0;width:453.1pt;height:169.9pt;rotation:315;z-index:-25165414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DB94" w14:textId="06B20056" w:rsidR="006327DA" w:rsidRDefault="004D1B4B">
    <w:pPr>
      <w:pStyle w:val="Encabezado"/>
    </w:pPr>
    <w:r w:rsidRPr="00436CAD">
      <w:rPr>
        <w:rFonts w:ascii="Arial" w:hAnsi="Arial" w:cs="Arial"/>
        <w:noProof/>
        <w:lang w:eastAsia="es-MX"/>
      </w:rPr>
      <mc:AlternateContent>
        <mc:Choice Requires="wps">
          <w:drawing>
            <wp:anchor distT="0" distB="0" distL="114300" distR="114300" simplePos="0" relativeHeight="251658240" behindDoc="0" locked="0" layoutInCell="1" allowOverlap="1" wp14:anchorId="731B7F70" wp14:editId="586621C4">
              <wp:simplePos x="0" y="0"/>
              <wp:positionH relativeFrom="margin">
                <wp:align>right</wp:align>
              </wp:positionH>
              <wp:positionV relativeFrom="paragraph">
                <wp:posOffset>112395</wp:posOffset>
              </wp:positionV>
              <wp:extent cx="2631440" cy="777875"/>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440" cy="77787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D6D828D" w14:textId="709B08EB" w:rsidR="00B758DC" w:rsidRPr="004D1B4B" w:rsidRDefault="00B758DC" w:rsidP="004D1B4B">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r w:rsidR="004D1B4B">
                            <w:rPr>
                              <w:rFonts w:ascii="Lucida Sans Unicode" w:hAnsi="Lucida Sans Unicode" w:cs="Lucida Sans Unicode"/>
                              <w:b/>
                              <w:bCs/>
                              <w:color w:val="FFFFFF"/>
                            </w:rPr>
                            <w:t xml:space="preserve"> </w:t>
                          </w:r>
                          <w:r w:rsidRPr="00DB5A6C">
                            <w:rPr>
                              <w:rFonts w:ascii="Lucida Sans Unicode" w:hAnsi="Lucida Sans Unicode" w:cs="Lucida Sans Unicode"/>
                              <w:b/>
                              <w:bCs/>
                              <w:color w:val="F2F2F2" w:themeColor="background1" w:themeShade="F2"/>
                            </w:rPr>
                            <w:t>IEPC-ACG-</w:t>
                          </w:r>
                          <w:r w:rsidR="00521722">
                            <w:rPr>
                              <w:rFonts w:ascii="Lucida Sans Unicode" w:hAnsi="Lucida Sans Unicode" w:cs="Lucida Sans Unicode"/>
                              <w:b/>
                              <w:bCs/>
                              <w:color w:val="F2F2F2" w:themeColor="background1" w:themeShade="F2"/>
                            </w:rPr>
                            <w:t>027</w:t>
                          </w:r>
                          <w:r w:rsidR="003F38AC">
                            <w:rPr>
                              <w:rFonts w:ascii="Lucida Sans Unicode" w:hAnsi="Lucida Sans Unicode" w:cs="Lucida Sans Unicode"/>
                              <w:b/>
                              <w:bCs/>
                              <w:color w:val="F2F2F2" w:themeColor="background1" w:themeShade="F2"/>
                            </w:rPr>
                            <w:t>/</w:t>
                          </w:r>
                          <w:r w:rsidRPr="00DB5A6C">
                            <w:rPr>
                              <w:rFonts w:ascii="Lucida Sans Unicode" w:hAnsi="Lucida Sans Unicode" w:cs="Lucida Sans Unicode"/>
                              <w:b/>
                              <w:bCs/>
                              <w:color w:val="F2F2F2" w:themeColor="background1" w:themeShade="F2"/>
                            </w:rPr>
                            <w:t>202</w:t>
                          </w:r>
                          <w:r w:rsidR="003F4822">
                            <w:rPr>
                              <w:rFonts w:ascii="Lucida Sans Unicode" w:hAnsi="Lucida Sans Unicode" w:cs="Lucida Sans Unicode"/>
                              <w:b/>
                              <w:bCs/>
                              <w:color w:val="F2F2F2" w:themeColor="background1" w:themeShade="F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B7F70" id="Redondear rectángulo de esquina diagonal 5" o:spid="_x0000_s1026" style="position:absolute;margin-left:156pt;margin-top:8.85pt;width:207.2pt;height:6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7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" adj="-11796480,,5400" path="m152845,l2631440,r,l2631440,625030v,84414,-68431,152845,-152845,152845l,777875r,l,152845c,68431,68431,,152845,xe" fillcolor="#00778e" stroked="f" strokeweight="1pt">
              <v:stroke joinstyle="miter"/>
              <v:formulas/>
              <v:path arrowok="t" o:connecttype="custom" o:connectlocs="152845,0;2631440,0;2631440,0;2631440,625030;2478595,777875;0,777875;0,777875;0,152845;152845,0" o:connectangles="0,0,0,0,0,0,0,0,0" textboxrect="0,0,2631440,777875"/>
              <v:textbox>
                <w:txbxContent>
                  <w:p w14:paraId="5D6D828D" w14:textId="709B08EB" w:rsidR="00B758DC" w:rsidRPr="004D1B4B" w:rsidRDefault="00B758DC" w:rsidP="004D1B4B">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r w:rsidR="004D1B4B">
                      <w:rPr>
                        <w:rFonts w:ascii="Lucida Sans Unicode" w:hAnsi="Lucida Sans Unicode" w:cs="Lucida Sans Unicode"/>
                        <w:b/>
                        <w:bCs/>
                        <w:color w:val="FFFFFF"/>
                      </w:rPr>
                      <w:t xml:space="preserve"> </w:t>
                    </w:r>
                    <w:r w:rsidRPr="00DB5A6C">
                      <w:rPr>
                        <w:rFonts w:ascii="Lucida Sans Unicode" w:hAnsi="Lucida Sans Unicode" w:cs="Lucida Sans Unicode"/>
                        <w:b/>
                        <w:bCs/>
                        <w:color w:val="F2F2F2" w:themeColor="background1" w:themeShade="F2"/>
                      </w:rPr>
                      <w:t>IEPC-ACG-</w:t>
                    </w:r>
                    <w:r w:rsidR="00521722">
                      <w:rPr>
                        <w:rFonts w:ascii="Lucida Sans Unicode" w:hAnsi="Lucida Sans Unicode" w:cs="Lucida Sans Unicode"/>
                        <w:b/>
                        <w:bCs/>
                        <w:color w:val="F2F2F2" w:themeColor="background1" w:themeShade="F2"/>
                      </w:rPr>
                      <w:t>027</w:t>
                    </w:r>
                    <w:r w:rsidR="003F38AC">
                      <w:rPr>
                        <w:rFonts w:ascii="Lucida Sans Unicode" w:hAnsi="Lucida Sans Unicode" w:cs="Lucida Sans Unicode"/>
                        <w:b/>
                        <w:bCs/>
                        <w:color w:val="F2F2F2" w:themeColor="background1" w:themeShade="F2"/>
                      </w:rPr>
                      <w:t>/</w:t>
                    </w:r>
                    <w:r w:rsidRPr="00DB5A6C">
                      <w:rPr>
                        <w:rFonts w:ascii="Lucida Sans Unicode" w:hAnsi="Lucida Sans Unicode" w:cs="Lucida Sans Unicode"/>
                        <w:b/>
                        <w:bCs/>
                        <w:color w:val="F2F2F2" w:themeColor="background1" w:themeShade="F2"/>
                      </w:rPr>
                      <w:t>202</w:t>
                    </w:r>
                    <w:r w:rsidR="003F4822">
                      <w:rPr>
                        <w:rFonts w:ascii="Lucida Sans Unicode" w:hAnsi="Lucida Sans Unicode" w:cs="Lucida Sans Unicode"/>
                        <w:b/>
                        <w:bCs/>
                        <w:color w:val="F2F2F2" w:themeColor="background1" w:themeShade="F2"/>
                      </w:rPr>
                      <w:t>5</w:t>
                    </w:r>
                  </w:p>
                </w:txbxContent>
              </v:textbox>
              <w10:wrap anchorx="margin"/>
            </v:shape>
          </w:pict>
        </mc:Fallback>
      </mc:AlternateContent>
    </w:r>
    <w:r w:rsidR="006327DA">
      <w:rPr>
        <w:noProof/>
        <w:lang w:eastAsia="es-MX"/>
      </w:rPr>
      <w:drawing>
        <wp:inline distT="0" distB="0" distL="0" distR="0" wp14:anchorId="4EC6646B" wp14:editId="5AAFD7F8">
          <wp:extent cx="1685925" cy="904875"/>
          <wp:effectExtent l="0" t="0" r="0" b="0"/>
          <wp:docPr id="1790400197" name="Imagen 1790400197"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00197" name="Imagen 179040019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rsidR="006327DA">
      <w:t xml:space="preserve">         </w:t>
    </w:r>
    <w:r w:rsidR="00B95BFB">
      <w:t xml:space="preserve">                         </w:t>
    </w:r>
  </w:p>
  <w:p w14:paraId="7C0E31C7" w14:textId="72F5C63F" w:rsidR="00B95BFB" w:rsidRDefault="00B95BFB">
    <w:pPr>
      <w:pStyle w:val="Encabezado"/>
    </w:pPr>
  </w:p>
  <w:p w14:paraId="71CEB254" w14:textId="77777777" w:rsidR="006327DA" w:rsidRDefault="006327DA">
    <w:pPr>
      <w:pStyle w:val="Encabezado"/>
    </w:pPr>
  </w:p>
  <w:p w14:paraId="31011595" w14:textId="77777777" w:rsidR="006327DA" w:rsidRDefault="006327D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B7BC" w14:textId="688CCE57" w:rsidR="0053742F" w:rsidRDefault="00E56921">
    <w:pPr>
      <w:pStyle w:val="Encabezado"/>
    </w:pPr>
    <w:r>
      <w:rPr>
        <w:noProof/>
      </w:rPr>
      <w:pict w14:anchorId="35646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21093" o:spid="_x0000_s1027" type="#_x0000_t136" style="position:absolute;margin-left:0;margin-top:0;width:453.1pt;height:169.9pt;rotation:315;z-index:-25165619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26FB8"/>
    <w:multiLevelType w:val="hybridMultilevel"/>
    <w:tmpl w:val="FCDC171C"/>
    <w:lvl w:ilvl="0" w:tplc="7CD67B84">
      <w:numFmt w:val="bullet"/>
      <w:lvlText w:val="-"/>
      <w:lvlJc w:val="left"/>
      <w:pPr>
        <w:ind w:left="720" w:hanging="360"/>
      </w:pPr>
      <w:rPr>
        <w:rFonts w:ascii="Lucida Sans Unicode" w:eastAsiaTheme="minorEastAsia"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A73493"/>
    <w:multiLevelType w:val="hybridMultilevel"/>
    <w:tmpl w:val="BB4A9D0C"/>
    <w:lvl w:ilvl="0" w:tplc="3ADC8582">
      <w:start w:val="1"/>
      <w:numFmt w:val="upperRoman"/>
      <w:lvlText w:val="%1."/>
      <w:lvlJc w:val="right"/>
      <w:pPr>
        <w:ind w:left="927" w:hanging="360"/>
      </w:pPr>
    </w:lvl>
    <w:lvl w:ilvl="1" w:tplc="36F81550">
      <w:start w:val="1"/>
      <w:numFmt w:val="lowerLetter"/>
      <w:lvlText w:val="%2."/>
      <w:lvlJc w:val="left"/>
      <w:pPr>
        <w:ind w:left="1647" w:hanging="360"/>
      </w:pPr>
    </w:lvl>
    <w:lvl w:ilvl="2" w:tplc="EDF69ABC">
      <w:start w:val="1"/>
      <w:numFmt w:val="lowerRoman"/>
      <w:lvlText w:val="%3."/>
      <w:lvlJc w:val="right"/>
      <w:pPr>
        <w:ind w:left="2367" w:hanging="180"/>
      </w:pPr>
    </w:lvl>
    <w:lvl w:ilvl="3" w:tplc="85F0D876">
      <w:start w:val="1"/>
      <w:numFmt w:val="decimal"/>
      <w:lvlText w:val="%4."/>
      <w:lvlJc w:val="left"/>
      <w:pPr>
        <w:ind w:left="3087" w:hanging="360"/>
      </w:pPr>
    </w:lvl>
    <w:lvl w:ilvl="4" w:tplc="D3B8ECDE">
      <w:start w:val="1"/>
      <w:numFmt w:val="lowerLetter"/>
      <w:lvlText w:val="%5."/>
      <w:lvlJc w:val="left"/>
      <w:pPr>
        <w:ind w:left="3807" w:hanging="360"/>
      </w:pPr>
    </w:lvl>
    <w:lvl w:ilvl="5" w:tplc="CA5A7E74">
      <w:start w:val="1"/>
      <w:numFmt w:val="lowerRoman"/>
      <w:lvlText w:val="%6."/>
      <w:lvlJc w:val="right"/>
      <w:pPr>
        <w:ind w:left="4527" w:hanging="180"/>
      </w:pPr>
    </w:lvl>
    <w:lvl w:ilvl="6" w:tplc="C838AB66">
      <w:start w:val="1"/>
      <w:numFmt w:val="decimal"/>
      <w:lvlText w:val="%7."/>
      <w:lvlJc w:val="left"/>
      <w:pPr>
        <w:ind w:left="5247" w:hanging="360"/>
      </w:pPr>
    </w:lvl>
    <w:lvl w:ilvl="7" w:tplc="FE12AFD4">
      <w:start w:val="1"/>
      <w:numFmt w:val="lowerLetter"/>
      <w:lvlText w:val="%8."/>
      <w:lvlJc w:val="left"/>
      <w:pPr>
        <w:ind w:left="5967" w:hanging="360"/>
      </w:pPr>
    </w:lvl>
    <w:lvl w:ilvl="8" w:tplc="040A6EEA">
      <w:start w:val="1"/>
      <w:numFmt w:val="lowerRoman"/>
      <w:lvlText w:val="%9."/>
      <w:lvlJc w:val="right"/>
      <w:pPr>
        <w:ind w:left="6687" w:hanging="180"/>
      </w:pPr>
    </w:lvl>
  </w:abstractNum>
  <w:num w:numId="1" w16cid:durableId="1639265866">
    <w:abstractNumId w:val="1"/>
  </w:num>
  <w:num w:numId="2" w16cid:durableId="73972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DA"/>
    <w:rsid w:val="000037B2"/>
    <w:rsid w:val="0000486D"/>
    <w:rsid w:val="00005696"/>
    <w:rsid w:val="00010E71"/>
    <w:rsid w:val="000167DA"/>
    <w:rsid w:val="00020A20"/>
    <w:rsid w:val="00021802"/>
    <w:rsid w:val="000250C9"/>
    <w:rsid w:val="00025DAE"/>
    <w:rsid w:val="00030F19"/>
    <w:rsid w:val="00050177"/>
    <w:rsid w:val="000736D9"/>
    <w:rsid w:val="0008759F"/>
    <w:rsid w:val="0009092D"/>
    <w:rsid w:val="00095167"/>
    <w:rsid w:val="0009609E"/>
    <w:rsid w:val="000A2388"/>
    <w:rsid w:val="000A5AD6"/>
    <w:rsid w:val="000A5E3C"/>
    <w:rsid w:val="000A660B"/>
    <w:rsid w:val="000B2604"/>
    <w:rsid w:val="000C53CF"/>
    <w:rsid w:val="000C561B"/>
    <w:rsid w:val="000C6CE8"/>
    <w:rsid w:val="000C7942"/>
    <w:rsid w:val="000D348B"/>
    <w:rsid w:val="000D4497"/>
    <w:rsid w:val="000E27E9"/>
    <w:rsid w:val="000E3982"/>
    <w:rsid w:val="000E4BA0"/>
    <w:rsid w:val="000E55AD"/>
    <w:rsid w:val="000E69D3"/>
    <w:rsid w:val="000F3CE3"/>
    <w:rsid w:val="000F63CB"/>
    <w:rsid w:val="00107C67"/>
    <w:rsid w:val="00111218"/>
    <w:rsid w:val="00127E43"/>
    <w:rsid w:val="00133759"/>
    <w:rsid w:val="00142D3C"/>
    <w:rsid w:val="00143B5F"/>
    <w:rsid w:val="00147368"/>
    <w:rsid w:val="001511EA"/>
    <w:rsid w:val="00155805"/>
    <w:rsid w:val="00156BC3"/>
    <w:rsid w:val="00171E34"/>
    <w:rsid w:val="0017389C"/>
    <w:rsid w:val="0017483E"/>
    <w:rsid w:val="00183164"/>
    <w:rsid w:val="0018377B"/>
    <w:rsid w:val="0019592E"/>
    <w:rsid w:val="00195FF6"/>
    <w:rsid w:val="001B1A6B"/>
    <w:rsid w:val="001C1BA6"/>
    <w:rsid w:val="001C68AF"/>
    <w:rsid w:val="001C7F1C"/>
    <w:rsid w:val="001D62B9"/>
    <w:rsid w:val="001F46BD"/>
    <w:rsid w:val="001F6B5B"/>
    <w:rsid w:val="00200729"/>
    <w:rsid w:val="00207935"/>
    <w:rsid w:val="00217489"/>
    <w:rsid w:val="002230AF"/>
    <w:rsid w:val="00230D06"/>
    <w:rsid w:val="002361EF"/>
    <w:rsid w:val="00241F00"/>
    <w:rsid w:val="002460C8"/>
    <w:rsid w:val="00250514"/>
    <w:rsid w:val="002571FD"/>
    <w:rsid w:val="00265CD5"/>
    <w:rsid w:val="002706B9"/>
    <w:rsid w:val="00274798"/>
    <w:rsid w:val="00293C6C"/>
    <w:rsid w:val="00294F2E"/>
    <w:rsid w:val="00295010"/>
    <w:rsid w:val="002B3137"/>
    <w:rsid w:val="002B66EB"/>
    <w:rsid w:val="002C3C09"/>
    <w:rsid w:val="002D5575"/>
    <w:rsid w:val="002D7FAA"/>
    <w:rsid w:val="002F6D90"/>
    <w:rsid w:val="00300AA3"/>
    <w:rsid w:val="003058FF"/>
    <w:rsid w:val="003143FB"/>
    <w:rsid w:val="0032039F"/>
    <w:rsid w:val="00321EB9"/>
    <w:rsid w:val="00336CCC"/>
    <w:rsid w:val="003373EA"/>
    <w:rsid w:val="00342034"/>
    <w:rsid w:val="00346AD7"/>
    <w:rsid w:val="00350D43"/>
    <w:rsid w:val="00357991"/>
    <w:rsid w:val="00365AC4"/>
    <w:rsid w:val="0036755F"/>
    <w:rsid w:val="00371EB2"/>
    <w:rsid w:val="00376FF2"/>
    <w:rsid w:val="00385D2B"/>
    <w:rsid w:val="00392FE3"/>
    <w:rsid w:val="003932ED"/>
    <w:rsid w:val="00394470"/>
    <w:rsid w:val="003A1347"/>
    <w:rsid w:val="003B0CFD"/>
    <w:rsid w:val="003C0C19"/>
    <w:rsid w:val="003C22FF"/>
    <w:rsid w:val="003C6486"/>
    <w:rsid w:val="003D03D3"/>
    <w:rsid w:val="003E0BF8"/>
    <w:rsid w:val="003E164C"/>
    <w:rsid w:val="003E4F06"/>
    <w:rsid w:val="003E596C"/>
    <w:rsid w:val="003E5D12"/>
    <w:rsid w:val="003F3607"/>
    <w:rsid w:val="003F38AC"/>
    <w:rsid w:val="003F4822"/>
    <w:rsid w:val="003F6278"/>
    <w:rsid w:val="003F6B17"/>
    <w:rsid w:val="00413DBE"/>
    <w:rsid w:val="004158C9"/>
    <w:rsid w:val="00422435"/>
    <w:rsid w:val="00422F29"/>
    <w:rsid w:val="00425BB8"/>
    <w:rsid w:val="00443B44"/>
    <w:rsid w:val="00447DE8"/>
    <w:rsid w:val="0046097E"/>
    <w:rsid w:val="0046315D"/>
    <w:rsid w:val="004706E8"/>
    <w:rsid w:val="0047189B"/>
    <w:rsid w:val="00472FEB"/>
    <w:rsid w:val="004760A9"/>
    <w:rsid w:val="004803D1"/>
    <w:rsid w:val="00487963"/>
    <w:rsid w:val="004958AE"/>
    <w:rsid w:val="004A37AA"/>
    <w:rsid w:val="004A5348"/>
    <w:rsid w:val="004A7151"/>
    <w:rsid w:val="004B08C8"/>
    <w:rsid w:val="004B7C6D"/>
    <w:rsid w:val="004C2F88"/>
    <w:rsid w:val="004C5244"/>
    <w:rsid w:val="004C6F61"/>
    <w:rsid w:val="004D1B4B"/>
    <w:rsid w:val="004E0A15"/>
    <w:rsid w:val="004F26EC"/>
    <w:rsid w:val="004F3376"/>
    <w:rsid w:val="00501BF5"/>
    <w:rsid w:val="00502D6C"/>
    <w:rsid w:val="00515B6E"/>
    <w:rsid w:val="00521722"/>
    <w:rsid w:val="00523B84"/>
    <w:rsid w:val="0052470E"/>
    <w:rsid w:val="00525C25"/>
    <w:rsid w:val="00535997"/>
    <w:rsid w:val="0053692F"/>
    <w:rsid w:val="0053742F"/>
    <w:rsid w:val="005410A1"/>
    <w:rsid w:val="00553BD4"/>
    <w:rsid w:val="00557CA0"/>
    <w:rsid w:val="00565BE5"/>
    <w:rsid w:val="00573DDC"/>
    <w:rsid w:val="00577CAE"/>
    <w:rsid w:val="00580001"/>
    <w:rsid w:val="005A159F"/>
    <w:rsid w:val="005A1FA5"/>
    <w:rsid w:val="005A710D"/>
    <w:rsid w:val="005B257D"/>
    <w:rsid w:val="005B3E52"/>
    <w:rsid w:val="005D3E8D"/>
    <w:rsid w:val="005D714F"/>
    <w:rsid w:val="005E013C"/>
    <w:rsid w:val="005E1AA9"/>
    <w:rsid w:val="005E540A"/>
    <w:rsid w:val="005F2A7B"/>
    <w:rsid w:val="005F4C45"/>
    <w:rsid w:val="006003F9"/>
    <w:rsid w:val="00606996"/>
    <w:rsid w:val="00611A09"/>
    <w:rsid w:val="00612759"/>
    <w:rsid w:val="00614C0D"/>
    <w:rsid w:val="00626B3D"/>
    <w:rsid w:val="006276E3"/>
    <w:rsid w:val="006279C0"/>
    <w:rsid w:val="006327DA"/>
    <w:rsid w:val="00636CDD"/>
    <w:rsid w:val="00647162"/>
    <w:rsid w:val="006537BB"/>
    <w:rsid w:val="00673C4C"/>
    <w:rsid w:val="0067655F"/>
    <w:rsid w:val="00676928"/>
    <w:rsid w:val="00695DB2"/>
    <w:rsid w:val="006973CE"/>
    <w:rsid w:val="00697E5D"/>
    <w:rsid w:val="006B1011"/>
    <w:rsid w:val="006B5CFE"/>
    <w:rsid w:val="006C06A6"/>
    <w:rsid w:val="006D0965"/>
    <w:rsid w:val="006E3135"/>
    <w:rsid w:val="006E33DD"/>
    <w:rsid w:val="006E7264"/>
    <w:rsid w:val="006F0A37"/>
    <w:rsid w:val="006F753C"/>
    <w:rsid w:val="007066C0"/>
    <w:rsid w:val="00712858"/>
    <w:rsid w:val="00714E16"/>
    <w:rsid w:val="00715F8A"/>
    <w:rsid w:val="00722ED8"/>
    <w:rsid w:val="007232EC"/>
    <w:rsid w:val="00723BE9"/>
    <w:rsid w:val="00724C86"/>
    <w:rsid w:val="00731517"/>
    <w:rsid w:val="00731B92"/>
    <w:rsid w:val="007345B2"/>
    <w:rsid w:val="0074218C"/>
    <w:rsid w:val="00745236"/>
    <w:rsid w:val="00755C63"/>
    <w:rsid w:val="0076145E"/>
    <w:rsid w:val="007637F6"/>
    <w:rsid w:val="007812A7"/>
    <w:rsid w:val="00784DDC"/>
    <w:rsid w:val="007902D3"/>
    <w:rsid w:val="00790F7C"/>
    <w:rsid w:val="007938AA"/>
    <w:rsid w:val="007A69CB"/>
    <w:rsid w:val="007A75FA"/>
    <w:rsid w:val="007B0406"/>
    <w:rsid w:val="007B1EAF"/>
    <w:rsid w:val="007B3A53"/>
    <w:rsid w:val="007B529B"/>
    <w:rsid w:val="007C34B7"/>
    <w:rsid w:val="007C3537"/>
    <w:rsid w:val="007D526D"/>
    <w:rsid w:val="007E107A"/>
    <w:rsid w:val="007E57C3"/>
    <w:rsid w:val="007F0CC0"/>
    <w:rsid w:val="00804D91"/>
    <w:rsid w:val="00814CE3"/>
    <w:rsid w:val="00820456"/>
    <w:rsid w:val="00823392"/>
    <w:rsid w:val="00832402"/>
    <w:rsid w:val="00844865"/>
    <w:rsid w:val="0084509E"/>
    <w:rsid w:val="008500F4"/>
    <w:rsid w:val="00850963"/>
    <w:rsid w:val="00852560"/>
    <w:rsid w:val="00866BDC"/>
    <w:rsid w:val="0087652F"/>
    <w:rsid w:val="00877A03"/>
    <w:rsid w:val="00892530"/>
    <w:rsid w:val="00893D4B"/>
    <w:rsid w:val="008A3EC0"/>
    <w:rsid w:val="008A56B9"/>
    <w:rsid w:val="008B1B24"/>
    <w:rsid w:val="008D0383"/>
    <w:rsid w:val="008E1332"/>
    <w:rsid w:val="008E16E2"/>
    <w:rsid w:val="008F23A2"/>
    <w:rsid w:val="008F3BA3"/>
    <w:rsid w:val="00904CAF"/>
    <w:rsid w:val="009055C3"/>
    <w:rsid w:val="009100F0"/>
    <w:rsid w:val="00922CB5"/>
    <w:rsid w:val="0093685A"/>
    <w:rsid w:val="009368BA"/>
    <w:rsid w:val="00940850"/>
    <w:rsid w:val="0094625B"/>
    <w:rsid w:val="00964FAC"/>
    <w:rsid w:val="0096539E"/>
    <w:rsid w:val="00966C76"/>
    <w:rsid w:val="00975A08"/>
    <w:rsid w:val="00980934"/>
    <w:rsid w:val="009824BE"/>
    <w:rsid w:val="0098319E"/>
    <w:rsid w:val="009900C8"/>
    <w:rsid w:val="00996A2E"/>
    <w:rsid w:val="009A162B"/>
    <w:rsid w:val="009A26BF"/>
    <w:rsid w:val="009A6C3F"/>
    <w:rsid w:val="009B024B"/>
    <w:rsid w:val="009B05A8"/>
    <w:rsid w:val="009B16DB"/>
    <w:rsid w:val="009B2E44"/>
    <w:rsid w:val="009B3CB2"/>
    <w:rsid w:val="009B4652"/>
    <w:rsid w:val="009B4CE2"/>
    <w:rsid w:val="009C44F6"/>
    <w:rsid w:val="009D071E"/>
    <w:rsid w:val="009E14A3"/>
    <w:rsid w:val="009E15DC"/>
    <w:rsid w:val="00A00846"/>
    <w:rsid w:val="00A00CC7"/>
    <w:rsid w:val="00A12CA5"/>
    <w:rsid w:val="00A277F2"/>
    <w:rsid w:val="00A35503"/>
    <w:rsid w:val="00A361AF"/>
    <w:rsid w:val="00A502C6"/>
    <w:rsid w:val="00A5437E"/>
    <w:rsid w:val="00A55B1C"/>
    <w:rsid w:val="00A71846"/>
    <w:rsid w:val="00A76424"/>
    <w:rsid w:val="00A86411"/>
    <w:rsid w:val="00A9263C"/>
    <w:rsid w:val="00A95185"/>
    <w:rsid w:val="00AB4472"/>
    <w:rsid w:val="00AC5F7F"/>
    <w:rsid w:val="00AD49CC"/>
    <w:rsid w:val="00AE4AF7"/>
    <w:rsid w:val="00AF074B"/>
    <w:rsid w:val="00AF0B73"/>
    <w:rsid w:val="00AF3D0A"/>
    <w:rsid w:val="00AF47BB"/>
    <w:rsid w:val="00AF517B"/>
    <w:rsid w:val="00B00154"/>
    <w:rsid w:val="00B00FAA"/>
    <w:rsid w:val="00B01396"/>
    <w:rsid w:val="00B02536"/>
    <w:rsid w:val="00B04675"/>
    <w:rsid w:val="00B103CB"/>
    <w:rsid w:val="00B17971"/>
    <w:rsid w:val="00B2266E"/>
    <w:rsid w:val="00B2381A"/>
    <w:rsid w:val="00B30F6A"/>
    <w:rsid w:val="00B31406"/>
    <w:rsid w:val="00B343E0"/>
    <w:rsid w:val="00B50906"/>
    <w:rsid w:val="00B60DA3"/>
    <w:rsid w:val="00B70A2A"/>
    <w:rsid w:val="00B7526E"/>
    <w:rsid w:val="00B758DC"/>
    <w:rsid w:val="00B776E0"/>
    <w:rsid w:val="00B85EF0"/>
    <w:rsid w:val="00B95BFB"/>
    <w:rsid w:val="00B96343"/>
    <w:rsid w:val="00BA19A5"/>
    <w:rsid w:val="00BB3D09"/>
    <w:rsid w:val="00BC25AB"/>
    <w:rsid w:val="00BD5D9F"/>
    <w:rsid w:val="00BE22F1"/>
    <w:rsid w:val="00BE2A5B"/>
    <w:rsid w:val="00C06229"/>
    <w:rsid w:val="00C165D6"/>
    <w:rsid w:val="00C1757D"/>
    <w:rsid w:val="00C20CF4"/>
    <w:rsid w:val="00C24444"/>
    <w:rsid w:val="00C24C17"/>
    <w:rsid w:val="00C24D6B"/>
    <w:rsid w:val="00C31B8E"/>
    <w:rsid w:val="00C36141"/>
    <w:rsid w:val="00C43468"/>
    <w:rsid w:val="00C4382C"/>
    <w:rsid w:val="00C50FAC"/>
    <w:rsid w:val="00C51506"/>
    <w:rsid w:val="00C57435"/>
    <w:rsid w:val="00C600C7"/>
    <w:rsid w:val="00C64BD9"/>
    <w:rsid w:val="00C656F4"/>
    <w:rsid w:val="00C67037"/>
    <w:rsid w:val="00C9767A"/>
    <w:rsid w:val="00C9783F"/>
    <w:rsid w:val="00CA3FDB"/>
    <w:rsid w:val="00CA57DB"/>
    <w:rsid w:val="00CB1822"/>
    <w:rsid w:val="00CB2441"/>
    <w:rsid w:val="00CB4081"/>
    <w:rsid w:val="00CB7F55"/>
    <w:rsid w:val="00CC0141"/>
    <w:rsid w:val="00CC361C"/>
    <w:rsid w:val="00CC3DD9"/>
    <w:rsid w:val="00CC5EC2"/>
    <w:rsid w:val="00CD0CD5"/>
    <w:rsid w:val="00CD171D"/>
    <w:rsid w:val="00CD35AB"/>
    <w:rsid w:val="00CE372B"/>
    <w:rsid w:val="00D01CB0"/>
    <w:rsid w:val="00D02DAF"/>
    <w:rsid w:val="00D223A1"/>
    <w:rsid w:val="00D233F2"/>
    <w:rsid w:val="00D246CA"/>
    <w:rsid w:val="00D25694"/>
    <w:rsid w:val="00D36E3B"/>
    <w:rsid w:val="00D45484"/>
    <w:rsid w:val="00D47BA8"/>
    <w:rsid w:val="00D568EB"/>
    <w:rsid w:val="00D62C71"/>
    <w:rsid w:val="00D62D79"/>
    <w:rsid w:val="00D648DF"/>
    <w:rsid w:val="00D65A1B"/>
    <w:rsid w:val="00D66C72"/>
    <w:rsid w:val="00D71375"/>
    <w:rsid w:val="00D716D1"/>
    <w:rsid w:val="00D812D0"/>
    <w:rsid w:val="00D91C45"/>
    <w:rsid w:val="00D9662A"/>
    <w:rsid w:val="00DA0C08"/>
    <w:rsid w:val="00DA5678"/>
    <w:rsid w:val="00DA57EE"/>
    <w:rsid w:val="00DA799A"/>
    <w:rsid w:val="00DB26CE"/>
    <w:rsid w:val="00DB2830"/>
    <w:rsid w:val="00DB4AEF"/>
    <w:rsid w:val="00DB5582"/>
    <w:rsid w:val="00DD2173"/>
    <w:rsid w:val="00DE3E92"/>
    <w:rsid w:val="00DF0CD3"/>
    <w:rsid w:val="00DF4E19"/>
    <w:rsid w:val="00E00DE3"/>
    <w:rsid w:val="00E04F36"/>
    <w:rsid w:val="00E1410C"/>
    <w:rsid w:val="00E15B1E"/>
    <w:rsid w:val="00E4101A"/>
    <w:rsid w:val="00E426E8"/>
    <w:rsid w:val="00E4532E"/>
    <w:rsid w:val="00E56921"/>
    <w:rsid w:val="00E56E95"/>
    <w:rsid w:val="00E60158"/>
    <w:rsid w:val="00E7204B"/>
    <w:rsid w:val="00E75DFA"/>
    <w:rsid w:val="00E7669C"/>
    <w:rsid w:val="00E775B5"/>
    <w:rsid w:val="00E8656E"/>
    <w:rsid w:val="00E91C4E"/>
    <w:rsid w:val="00EA6A7E"/>
    <w:rsid w:val="00EB2736"/>
    <w:rsid w:val="00EB2746"/>
    <w:rsid w:val="00EB451F"/>
    <w:rsid w:val="00EC51A5"/>
    <w:rsid w:val="00EC6AC6"/>
    <w:rsid w:val="00EC777C"/>
    <w:rsid w:val="00ED0258"/>
    <w:rsid w:val="00ED10FD"/>
    <w:rsid w:val="00ED1ED6"/>
    <w:rsid w:val="00ED3F82"/>
    <w:rsid w:val="00EE0106"/>
    <w:rsid w:val="00EE44A8"/>
    <w:rsid w:val="00EE44E9"/>
    <w:rsid w:val="00EE759D"/>
    <w:rsid w:val="00EF0345"/>
    <w:rsid w:val="00EF4933"/>
    <w:rsid w:val="00F008FC"/>
    <w:rsid w:val="00F07340"/>
    <w:rsid w:val="00F07F95"/>
    <w:rsid w:val="00F12CBE"/>
    <w:rsid w:val="00F2066D"/>
    <w:rsid w:val="00F2432B"/>
    <w:rsid w:val="00F327FD"/>
    <w:rsid w:val="00F340B3"/>
    <w:rsid w:val="00F34D13"/>
    <w:rsid w:val="00F35072"/>
    <w:rsid w:val="00F43498"/>
    <w:rsid w:val="00F6146F"/>
    <w:rsid w:val="00F66929"/>
    <w:rsid w:val="00F66D14"/>
    <w:rsid w:val="00F77227"/>
    <w:rsid w:val="00F842CC"/>
    <w:rsid w:val="00F87BBF"/>
    <w:rsid w:val="00F91313"/>
    <w:rsid w:val="00F92FAE"/>
    <w:rsid w:val="00F93EC5"/>
    <w:rsid w:val="00F94BD0"/>
    <w:rsid w:val="00FA6C39"/>
    <w:rsid w:val="00FB41DF"/>
    <w:rsid w:val="00FC45E9"/>
    <w:rsid w:val="00FC7D86"/>
    <w:rsid w:val="00FD4B76"/>
    <w:rsid w:val="00FD4D59"/>
    <w:rsid w:val="00FD5C61"/>
    <w:rsid w:val="00FD73C0"/>
    <w:rsid w:val="00FD7540"/>
    <w:rsid w:val="00FE1E07"/>
    <w:rsid w:val="00FE49FC"/>
    <w:rsid w:val="00FE7429"/>
    <w:rsid w:val="00FF7800"/>
    <w:rsid w:val="0116C47F"/>
    <w:rsid w:val="0136B220"/>
    <w:rsid w:val="01A0EC02"/>
    <w:rsid w:val="01A3B9C8"/>
    <w:rsid w:val="01D5D716"/>
    <w:rsid w:val="0303E591"/>
    <w:rsid w:val="033F94B8"/>
    <w:rsid w:val="0375FA7D"/>
    <w:rsid w:val="04122D9C"/>
    <w:rsid w:val="0417600F"/>
    <w:rsid w:val="046500B5"/>
    <w:rsid w:val="047C95D6"/>
    <w:rsid w:val="0487D659"/>
    <w:rsid w:val="04BEDA94"/>
    <w:rsid w:val="05171C72"/>
    <w:rsid w:val="05225828"/>
    <w:rsid w:val="052A6174"/>
    <w:rsid w:val="0530FC93"/>
    <w:rsid w:val="06211774"/>
    <w:rsid w:val="064AA3B9"/>
    <w:rsid w:val="06F58AE7"/>
    <w:rsid w:val="07028F6A"/>
    <w:rsid w:val="0761B17D"/>
    <w:rsid w:val="088BEF85"/>
    <w:rsid w:val="088E13D4"/>
    <w:rsid w:val="08B39322"/>
    <w:rsid w:val="08B61151"/>
    <w:rsid w:val="098A222A"/>
    <w:rsid w:val="0A0D64E0"/>
    <w:rsid w:val="0C015598"/>
    <w:rsid w:val="0C34AB06"/>
    <w:rsid w:val="0C34E64F"/>
    <w:rsid w:val="0CFE7777"/>
    <w:rsid w:val="0D9F37E1"/>
    <w:rsid w:val="0DE3D0AB"/>
    <w:rsid w:val="0E137FE6"/>
    <w:rsid w:val="0E756D3C"/>
    <w:rsid w:val="0E9E2AF0"/>
    <w:rsid w:val="0EBC73AD"/>
    <w:rsid w:val="0EC1C907"/>
    <w:rsid w:val="0ED3C47D"/>
    <w:rsid w:val="0EDDCC66"/>
    <w:rsid w:val="0FD9066E"/>
    <w:rsid w:val="0FF9416F"/>
    <w:rsid w:val="107D48B8"/>
    <w:rsid w:val="10A6CB8E"/>
    <w:rsid w:val="10BD9A30"/>
    <w:rsid w:val="10CB8A6B"/>
    <w:rsid w:val="10F88E94"/>
    <w:rsid w:val="11061E6C"/>
    <w:rsid w:val="11754E01"/>
    <w:rsid w:val="11A11DA2"/>
    <w:rsid w:val="121F961F"/>
    <w:rsid w:val="1223BD5C"/>
    <w:rsid w:val="124BF60D"/>
    <w:rsid w:val="12A21C33"/>
    <w:rsid w:val="133D284A"/>
    <w:rsid w:val="136C2A94"/>
    <w:rsid w:val="146C6687"/>
    <w:rsid w:val="14D16467"/>
    <w:rsid w:val="15D233EC"/>
    <w:rsid w:val="15DE453E"/>
    <w:rsid w:val="15FFFBB1"/>
    <w:rsid w:val="16B97851"/>
    <w:rsid w:val="16CB09D5"/>
    <w:rsid w:val="16D03FD8"/>
    <w:rsid w:val="17698713"/>
    <w:rsid w:val="17AC0DCE"/>
    <w:rsid w:val="17E84187"/>
    <w:rsid w:val="18106E3C"/>
    <w:rsid w:val="185245AA"/>
    <w:rsid w:val="18C818DB"/>
    <w:rsid w:val="18D28E24"/>
    <w:rsid w:val="19181DA5"/>
    <w:rsid w:val="1A4D0AC5"/>
    <w:rsid w:val="1A8BE728"/>
    <w:rsid w:val="1A92AB7B"/>
    <w:rsid w:val="1AC9ED41"/>
    <w:rsid w:val="1B4A41E5"/>
    <w:rsid w:val="1B525F5E"/>
    <w:rsid w:val="1BB09763"/>
    <w:rsid w:val="1CA819B2"/>
    <w:rsid w:val="1D17DFF5"/>
    <w:rsid w:val="1E76E3AE"/>
    <w:rsid w:val="1E8357D7"/>
    <w:rsid w:val="1F44EB52"/>
    <w:rsid w:val="1F7B802E"/>
    <w:rsid w:val="1F8D87DD"/>
    <w:rsid w:val="1F9C3568"/>
    <w:rsid w:val="1FADFBA2"/>
    <w:rsid w:val="1FF98543"/>
    <w:rsid w:val="20063504"/>
    <w:rsid w:val="20130F7F"/>
    <w:rsid w:val="208A54EA"/>
    <w:rsid w:val="20C51759"/>
    <w:rsid w:val="20E859F2"/>
    <w:rsid w:val="20F110A8"/>
    <w:rsid w:val="220CAE3E"/>
    <w:rsid w:val="22D710CA"/>
    <w:rsid w:val="231F879B"/>
    <w:rsid w:val="2417AE75"/>
    <w:rsid w:val="2434727E"/>
    <w:rsid w:val="24CAECF8"/>
    <w:rsid w:val="24F0D2AD"/>
    <w:rsid w:val="25AD8B2E"/>
    <w:rsid w:val="25C4882B"/>
    <w:rsid w:val="25CED734"/>
    <w:rsid w:val="2659A8D0"/>
    <w:rsid w:val="274E3862"/>
    <w:rsid w:val="28B27422"/>
    <w:rsid w:val="298E614F"/>
    <w:rsid w:val="299DC7F6"/>
    <w:rsid w:val="29B03E23"/>
    <w:rsid w:val="2A20EAB8"/>
    <w:rsid w:val="2AC18E52"/>
    <w:rsid w:val="2B12756D"/>
    <w:rsid w:val="2B52B863"/>
    <w:rsid w:val="2B955572"/>
    <w:rsid w:val="2BB1042A"/>
    <w:rsid w:val="2C402D03"/>
    <w:rsid w:val="2D74178A"/>
    <w:rsid w:val="2DC579B4"/>
    <w:rsid w:val="2E3A73BF"/>
    <w:rsid w:val="2E94538F"/>
    <w:rsid w:val="2F4B023A"/>
    <w:rsid w:val="2F8A54C5"/>
    <w:rsid w:val="2FF50239"/>
    <w:rsid w:val="3086A327"/>
    <w:rsid w:val="30FB2F25"/>
    <w:rsid w:val="31271062"/>
    <w:rsid w:val="314519B3"/>
    <w:rsid w:val="3315DD5A"/>
    <w:rsid w:val="33555616"/>
    <w:rsid w:val="33BBA70D"/>
    <w:rsid w:val="3479D89A"/>
    <w:rsid w:val="348BD658"/>
    <w:rsid w:val="3490F48E"/>
    <w:rsid w:val="350C2116"/>
    <w:rsid w:val="358C511A"/>
    <w:rsid w:val="358ECB1E"/>
    <w:rsid w:val="35BAF6C2"/>
    <w:rsid w:val="36161BD1"/>
    <w:rsid w:val="367797A0"/>
    <w:rsid w:val="36D75FCE"/>
    <w:rsid w:val="36FEDD90"/>
    <w:rsid w:val="37619C0F"/>
    <w:rsid w:val="377E637C"/>
    <w:rsid w:val="37819DCF"/>
    <w:rsid w:val="385012F0"/>
    <w:rsid w:val="38931644"/>
    <w:rsid w:val="38A5096C"/>
    <w:rsid w:val="3913DF31"/>
    <w:rsid w:val="393BBC85"/>
    <w:rsid w:val="395E7FE6"/>
    <w:rsid w:val="39B997B1"/>
    <w:rsid w:val="3A1E7E77"/>
    <w:rsid w:val="3A41B4F1"/>
    <w:rsid w:val="3A98FC9C"/>
    <w:rsid w:val="3AB56818"/>
    <w:rsid w:val="3AD1B6FF"/>
    <w:rsid w:val="3AE4DA21"/>
    <w:rsid w:val="3AEE318E"/>
    <w:rsid w:val="3B573164"/>
    <w:rsid w:val="3BD2EF51"/>
    <w:rsid w:val="3C5C9F88"/>
    <w:rsid w:val="3CF59CB2"/>
    <w:rsid w:val="3D74015C"/>
    <w:rsid w:val="3D99A7CC"/>
    <w:rsid w:val="3E4D6961"/>
    <w:rsid w:val="3E542B0A"/>
    <w:rsid w:val="3EF6BE66"/>
    <w:rsid w:val="3F12A749"/>
    <w:rsid w:val="3F274471"/>
    <w:rsid w:val="3F6D1C60"/>
    <w:rsid w:val="3FA60499"/>
    <w:rsid w:val="3FF56809"/>
    <w:rsid w:val="40FE7FE0"/>
    <w:rsid w:val="4190B875"/>
    <w:rsid w:val="41ECC08B"/>
    <w:rsid w:val="430174C9"/>
    <w:rsid w:val="43519F08"/>
    <w:rsid w:val="43586174"/>
    <w:rsid w:val="43A6F044"/>
    <w:rsid w:val="43B9930F"/>
    <w:rsid w:val="43BC8B5D"/>
    <w:rsid w:val="43DB3318"/>
    <w:rsid w:val="44312E8D"/>
    <w:rsid w:val="443747E7"/>
    <w:rsid w:val="44A451AA"/>
    <w:rsid w:val="45434D21"/>
    <w:rsid w:val="457FA9CF"/>
    <w:rsid w:val="471A1EC4"/>
    <w:rsid w:val="47919A62"/>
    <w:rsid w:val="47EEB3A2"/>
    <w:rsid w:val="493ABBAF"/>
    <w:rsid w:val="49861128"/>
    <w:rsid w:val="499370AC"/>
    <w:rsid w:val="499874B2"/>
    <w:rsid w:val="4A733DE7"/>
    <w:rsid w:val="4ADFA5D0"/>
    <w:rsid w:val="4B48DFE0"/>
    <w:rsid w:val="4B71AD3E"/>
    <w:rsid w:val="4BFD6F03"/>
    <w:rsid w:val="4C017353"/>
    <w:rsid w:val="4CB31A8D"/>
    <w:rsid w:val="4CD08795"/>
    <w:rsid w:val="4D34F57A"/>
    <w:rsid w:val="4D3553C0"/>
    <w:rsid w:val="4D91D3C8"/>
    <w:rsid w:val="4DFE75FC"/>
    <w:rsid w:val="4E2C73E8"/>
    <w:rsid w:val="4E4A7C2A"/>
    <w:rsid w:val="4E5FCCE1"/>
    <w:rsid w:val="4E94F490"/>
    <w:rsid w:val="4EC26382"/>
    <w:rsid w:val="4F0AE84A"/>
    <w:rsid w:val="4F5BB7CB"/>
    <w:rsid w:val="4FCE6960"/>
    <w:rsid w:val="508D69BE"/>
    <w:rsid w:val="50A8259D"/>
    <w:rsid w:val="50B96310"/>
    <w:rsid w:val="50D4993A"/>
    <w:rsid w:val="510CAC29"/>
    <w:rsid w:val="516156A0"/>
    <w:rsid w:val="518CA03B"/>
    <w:rsid w:val="51A1DD82"/>
    <w:rsid w:val="51A50B95"/>
    <w:rsid w:val="51E0B6B0"/>
    <w:rsid w:val="526B4543"/>
    <w:rsid w:val="52E53C0F"/>
    <w:rsid w:val="53B6B28B"/>
    <w:rsid w:val="541E8CBE"/>
    <w:rsid w:val="54A9B65F"/>
    <w:rsid w:val="54B508FA"/>
    <w:rsid w:val="54CB8055"/>
    <w:rsid w:val="55387012"/>
    <w:rsid w:val="55704354"/>
    <w:rsid w:val="559BFEAC"/>
    <w:rsid w:val="55C211E6"/>
    <w:rsid w:val="565FCB61"/>
    <w:rsid w:val="566897A6"/>
    <w:rsid w:val="56761A9D"/>
    <w:rsid w:val="56C0D7E8"/>
    <w:rsid w:val="572424A5"/>
    <w:rsid w:val="57CF102B"/>
    <w:rsid w:val="5808912A"/>
    <w:rsid w:val="58A45C91"/>
    <w:rsid w:val="58CCAAAB"/>
    <w:rsid w:val="58FDE12C"/>
    <w:rsid w:val="591DBAF6"/>
    <w:rsid w:val="595EC730"/>
    <w:rsid w:val="59750C16"/>
    <w:rsid w:val="5983BF9E"/>
    <w:rsid w:val="5A928869"/>
    <w:rsid w:val="5AD02D0D"/>
    <w:rsid w:val="5C1BB12B"/>
    <w:rsid w:val="5C3E013E"/>
    <w:rsid w:val="5C859F7A"/>
    <w:rsid w:val="5CDD9E5C"/>
    <w:rsid w:val="5CE25ED6"/>
    <w:rsid w:val="5D44466A"/>
    <w:rsid w:val="5E3FFED4"/>
    <w:rsid w:val="5E4CCCD3"/>
    <w:rsid w:val="5E6C2395"/>
    <w:rsid w:val="5EC80F1F"/>
    <w:rsid w:val="5F0891A8"/>
    <w:rsid w:val="5F187D03"/>
    <w:rsid w:val="5F3B97C3"/>
    <w:rsid w:val="5F96F8C3"/>
    <w:rsid w:val="6039CE21"/>
    <w:rsid w:val="60606174"/>
    <w:rsid w:val="60A0CA74"/>
    <w:rsid w:val="60D8E7F4"/>
    <w:rsid w:val="6155018F"/>
    <w:rsid w:val="61CA6ACB"/>
    <w:rsid w:val="621723D7"/>
    <w:rsid w:val="635565E2"/>
    <w:rsid w:val="63DED186"/>
    <w:rsid w:val="6426A957"/>
    <w:rsid w:val="647BCBFA"/>
    <w:rsid w:val="64C4EE78"/>
    <w:rsid w:val="64FF7CA7"/>
    <w:rsid w:val="6588C665"/>
    <w:rsid w:val="65939B8E"/>
    <w:rsid w:val="6595CDC2"/>
    <w:rsid w:val="65D2E5A0"/>
    <w:rsid w:val="6619F9E8"/>
    <w:rsid w:val="668EA68F"/>
    <w:rsid w:val="66EF20F6"/>
    <w:rsid w:val="6760BD8D"/>
    <w:rsid w:val="679960FE"/>
    <w:rsid w:val="67E3FE2C"/>
    <w:rsid w:val="682049BE"/>
    <w:rsid w:val="685F100B"/>
    <w:rsid w:val="686B2B00"/>
    <w:rsid w:val="68B8FD7E"/>
    <w:rsid w:val="690F5FA9"/>
    <w:rsid w:val="6996BAB8"/>
    <w:rsid w:val="69C60385"/>
    <w:rsid w:val="69E1A651"/>
    <w:rsid w:val="6AA62DC1"/>
    <w:rsid w:val="6AEF31B9"/>
    <w:rsid w:val="6B023EA4"/>
    <w:rsid w:val="6B203B49"/>
    <w:rsid w:val="6BC382DB"/>
    <w:rsid w:val="6C9E0F05"/>
    <w:rsid w:val="6CB20F45"/>
    <w:rsid w:val="6D006F99"/>
    <w:rsid w:val="6D0E4B20"/>
    <w:rsid w:val="6D17FC3A"/>
    <w:rsid w:val="6D42FE53"/>
    <w:rsid w:val="6D5D9FBC"/>
    <w:rsid w:val="6DA696EF"/>
    <w:rsid w:val="6DC7E047"/>
    <w:rsid w:val="6E96FA88"/>
    <w:rsid w:val="6E98C7C6"/>
    <w:rsid w:val="6F200D9A"/>
    <w:rsid w:val="6FC92940"/>
    <w:rsid w:val="6FC9C424"/>
    <w:rsid w:val="7020C88D"/>
    <w:rsid w:val="70356833"/>
    <w:rsid w:val="70439B1E"/>
    <w:rsid w:val="708A4E98"/>
    <w:rsid w:val="7181DBEC"/>
    <w:rsid w:val="720FD354"/>
    <w:rsid w:val="72C0333A"/>
    <w:rsid w:val="72F1A837"/>
    <w:rsid w:val="72FA1A8E"/>
    <w:rsid w:val="735A9A0F"/>
    <w:rsid w:val="75E81457"/>
    <w:rsid w:val="762F226B"/>
    <w:rsid w:val="767CF1DD"/>
    <w:rsid w:val="76FEE09D"/>
    <w:rsid w:val="776A3446"/>
    <w:rsid w:val="77DF753D"/>
    <w:rsid w:val="784C6D52"/>
    <w:rsid w:val="7877F7B8"/>
    <w:rsid w:val="793F55AF"/>
    <w:rsid w:val="79A4604D"/>
    <w:rsid w:val="79E5C860"/>
    <w:rsid w:val="79F9BFF0"/>
    <w:rsid w:val="7AB2A7A1"/>
    <w:rsid w:val="7ACA863A"/>
    <w:rsid w:val="7B78F561"/>
    <w:rsid w:val="7BE36611"/>
    <w:rsid w:val="7C225526"/>
    <w:rsid w:val="7CB161B1"/>
    <w:rsid w:val="7CB8ADC2"/>
    <w:rsid w:val="7CDCF89C"/>
    <w:rsid w:val="7D6CA551"/>
    <w:rsid w:val="7DB0158A"/>
    <w:rsid w:val="7DBFDB72"/>
    <w:rsid w:val="7E0794D2"/>
    <w:rsid w:val="7EC698DB"/>
    <w:rsid w:val="7F2D1123"/>
    <w:rsid w:val="7FDEE3E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3A80D"/>
  <w15:chartTrackingRefBased/>
  <w15:docId w15:val="{CDEF44F7-A1D0-45CC-8A29-3125F8D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DA"/>
    <w:pPr>
      <w:spacing w:after="200" w:line="276" w:lineRule="auto"/>
    </w:pPr>
    <w:rPr>
      <w:rFonts w:eastAsiaTheme="minorEastAsia"/>
      <w:kern w:val="0"/>
      <w:lang w:eastAsia="es-MX"/>
      <w14:ligatures w14:val="none"/>
    </w:rPr>
  </w:style>
  <w:style w:type="paragraph" w:styleId="Ttulo1">
    <w:name w:val="heading 1"/>
    <w:basedOn w:val="Normal"/>
    <w:link w:val="Ttulo1Car"/>
    <w:uiPriority w:val="1"/>
    <w:qFormat/>
    <w:rsid w:val="00B85EF0"/>
    <w:pPr>
      <w:widowControl w:val="0"/>
      <w:autoSpaceDE w:val="0"/>
      <w:autoSpaceDN w:val="0"/>
      <w:spacing w:after="0" w:line="240" w:lineRule="auto"/>
      <w:ind w:left="682"/>
      <w:jc w:val="center"/>
      <w:outlineLvl w:val="0"/>
    </w:pPr>
    <w:rPr>
      <w:rFonts w:ascii="Trebuchet MS" w:eastAsia="Trebuchet MS" w:hAnsi="Trebuchet MS" w:cs="Trebuchet MS"/>
      <w:b/>
      <w:b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7DA"/>
    <w:pPr>
      <w:tabs>
        <w:tab w:val="center" w:pos="4419"/>
        <w:tab w:val="right" w:pos="8838"/>
      </w:tabs>
      <w:spacing w:after="0" w:line="240" w:lineRule="auto"/>
    </w:pPr>
    <w:rPr>
      <w:rFonts w:eastAsiaTheme="minorHAnsi"/>
      <w:kern w:val="2"/>
      <w:lang w:eastAsia="en-US"/>
      <w14:ligatures w14:val="standardContextual"/>
    </w:rPr>
  </w:style>
  <w:style w:type="character" w:customStyle="1" w:styleId="EncabezadoCar">
    <w:name w:val="Encabezado Car"/>
    <w:basedOn w:val="Fuentedeprrafopredeter"/>
    <w:link w:val="Encabezado"/>
    <w:uiPriority w:val="99"/>
    <w:rsid w:val="006327DA"/>
  </w:style>
  <w:style w:type="paragraph" w:styleId="Piedepgina">
    <w:name w:val="footer"/>
    <w:basedOn w:val="Normal"/>
    <w:link w:val="PiedepginaCar"/>
    <w:uiPriority w:val="99"/>
    <w:unhideWhenUsed/>
    <w:rsid w:val="006327DA"/>
    <w:pPr>
      <w:tabs>
        <w:tab w:val="center" w:pos="4419"/>
        <w:tab w:val="right" w:pos="8838"/>
      </w:tabs>
      <w:spacing w:after="0" w:line="240" w:lineRule="auto"/>
    </w:pPr>
    <w:rPr>
      <w:rFonts w:eastAsiaTheme="minorHAnsi"/>
      <w:kern w:val="2"/>
      <w:lang w:eastAsia="en-US"/>
      <w14:ligatures w14:val="standardContextual"/>
    </w:rPr>
  </w:style>
  <w:style w:type="character" w:customStyle="1" w:styleId="PiedepginaCar">
    <w:name w:val="Pie de página Car"/>
    <w:basedOn w:val="Fuentedeprrafopredeter"/>
    <w:link w:val="Piedepgina"/>
    <w:uiPriority w:val="99"/>
    <w:rsid w:val="006327DA"/>
  </w:style>
  <w:style w:type="paragraph" w:styleId="Sinespaciado">
    <w:name w:val="No Spacing"/>
    <w:link w:val="SinespaciadoCar"/>
    <w:uiPriority w:val="1"/>
    <w:qFormat/>
    <w:rsid w:val="006327DA"/>
    <w:pPr>
      <w:spacing w:after="0" w:line="240" w:lineRule="auto"/>
    </w:pPr>
    <w:rPr>
      <w:rFonts w:ascii="Calibri" w:eastAsia="Calibri" w:hAnsi="Calibri" w:cs="Times New Roman"/>
      <w:kern w:val="0"/>
      <w:lang w:eastAsia="es-MX"/>
      <w14:ligatures w14:val="none"/>
    </w:rPr>
  </w:style>
  <w:style w:type="paragraph" w:styleId="Prrafodelista">
    <w:name w:val="List Paragraph"/>
    <w:basedOn w:val="Normal"/>
    <w:uiPriority w:val="34"/>
    <w:qFormat/>
    <w:rsid w:val="006327D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qFormat/>
    <w:locked/>
    <w:rsid w:val="006327DA"/>
    <w:rPr>
      <w:rFonts w:ascii="Calibri" w:eastAsia="Calibri" w:hAnsi="Calibri" w:cs="Times New Roman"/>
      <w:kern w:val="0"/>
      <w:lang w:eastAsia="es-MX"/>
      <w14:ligatures w14:val="none"/>
    </w:rPr>
  </w:style>
  <w:style w:type="paragraph" w:customStyle="1" w:styleId="Cuadrculamedia21">
    <w:name w:val="Cuadrícula media 21"/>
    <w:uiPriority w:val="1"/>
    <w:qFormat/>
    <w:rsid w:val="006327DA"/>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Ttulo1Car">
    <w:name w:val="Título 1 Car"/>
    <w:basedOn w:val="Fuentedeprrafopredeter"/>
    <w:link w:val="Ttulo1"/>
    <w:uiPriority w:val="1"/>
    <w:rsid w:val="00B85EF0"/>
    <w:rPr>
      <w:rFonts w:ascii="Trebuchet MS" w:eastAsia="Trebuchet MS" w:hAnsi="Trebuchet MS" w:cs="Trebuchet MS"/>
      <w:b/>
      <w:bCs/>
      <w:kern w:val="0"/>
      <w:sz w:val="24"/>
      <w:szCs w:val="24"/>
      <w:lang w:val="es-ES"/>
      <w14:ligatures w14:val="none"/>
    </w:rPr>
  </w:style>
  <w:style w:type="paragraph" w:styleId="Textonotapie">
    <w:name w:val="footnote text"/>
    <w:basedOn w:val="Normal"/>
    <w:link w:val="TextonotapieCar"/>
    <w:rsid w:val="00A502C6"/>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502C6"/>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A502C6"/>
    <w:rPr>
      <w:vertAlign w:val="superscript"/>
    </w:rPr>
  </w:style>
  <w:style w:type="paragraph" w:styleId="Revisin">
    <w:name w:val="Revision"/>
    <w:hidden/>
    <w:uiPriority w:val="99"/>
    <w:semiHidden/>
    <w:rsid w:val="00E60158"/>
    <w:pPr>
      <w:spacing w:after="0" w:line="240" w:lineRule="auto"/>
    </w:pPr>
    <w:rPr>
      <w:rFonts w:eastAsiaTheme="minorEastAsia"/>
      <w:kern w:val="0"/>
      <w:lang w:eastAsia="es-MX"/>
      <w14:ligatures w14:val="none"/>
    </w:rPr>
  </w:style>
  <w:style w:type="character" w:styleId="Refdecomentario">
    <w:name w:val="annotation reference"/>
    <w:basedOn w:val="Fuentedeprrafopredeter"/>
    <w:uiPriority w:val="99"/>
    <w:semiHidden/>
    <w:unhideWhenUsed/>
    <w:rsid w:val="00FC45E9"/>
    <w:rPr>
      <w:sz w:val="16"/>
      <w:szCs w:val="16"/>
    </w:rPr>
  </w:style>
  <w:style w:type="paragraph" w:styleId="Textocomentario">
    <w:name w:val="annotation text"/>
    <w:basedOn w:val="Normal"/>
    <w:link w:val="TextocomentarioCar"/>
    <w:uiPriority w:val="99"/>
    <w:unhideWhenUsed/>
    <w:rsid w:val="00FC45E9"/>
    <w:pPr>
      <w:spacing w:line="240" w:lineRule="auto"/>
    </w:pPr>
    <w:rPr>
      <w:sz w:val="20"/>
      <w:szCs w:val="20"/>
    </w:rPr>
  </w:style>
  <w:style w:type="character" w:customStyle="1" w:styleId="TextocomentarioCar">
    <w:name w:val="Texto comentario Car"/>
    <w:basedOn w:val="Fuentedeprrafopredeter"/>
    <w:link w:val="Textocomentario"/>
    <w:uiPriority w:val="99"/>
    <w:rsid w:val="00FC45E9"/>
    <w:rPr>
      <w:rFonts w:eastAsiaTheme="minorEastAsia"/>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FC45E9"/>
    <w:rPr>
      <w:b/>
      <w:bCs/>
    </w:rPr>
  </w:style>
  <w:style w:type="character" w:customStyle="1" w:styleId="AsuntodelcomentarioCar">
    <w:name w:val="Asunto del comentario Car"/>
    <w:basedOn w:val="TextocomentarioCar"/>
    <w:link w:val="Asuntodelcomentario"/>
    <w:uiPriority w:val="99"/>
    <w:semiHidden/>
    <w:rsid w:val="00FC45E9"/>
    <w:rPr>
      <w:rFonts w:eastAsiaTheme="minorEastAsia"/>
      <w:b/>
      <w:bCs/>
      <w:kern w:val="0"/>
      <w:sz w:val="20"/>
      <w:szCs w:val="20"/>
      <w:lang w:eastAsia="es-MX"/>
      <w14:ligatures w14:val="none"/>
    </w:rPr>
  </w:style>
  <w:style w:type="character" w:styleId="Hipervnculo">
    <w:name w:val="Hyperlink"/>
    <w:basedOn w:val="Fuentedeprrafopredeter"/>
    <w:uiPriority w:val="99"/>
    <w:unhideWhenUsed/>
    <w:rsid w:val="00673C4C"/>
    <w:rPr>
      <w:color w:val="0563C1" w:themeColor="hyperlink"/>
      <w:u w:val="single"/>
    </w:rPr>
  </w:style>
  <w:style w:type="character" w:styleId="Mencinsinresolver">
    <w:name w:val="Unresolved Mention"/>
    <w:basedOn w:val="Fuentedeprrafopredeter"/>
    <w:uiPriority w:val="99"/>
    <w:semiHidden/>
    <w:unhideWhenUsed/>
    <w:rsid w:val="00673C4C"/>
    <w:rPr>
      <w:color w:val="605E5C"/>
      <w:shd w:val="clear" w:color="auto" w:fill="E1DFDD"/>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unhideWhenUsed/>
    <w:qFormat/>
    <w:rsid w:val="00293C6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3C6C"/>
    <w:pPr>
      <w:widowControl w:val="0"/>
      <w:autoSpaceDE w:val="0"/>
      <w:autoSpaceDN w:val="0"/>
      <w:spacing w:before="7" w:after="0" w:line="240" w:lineRule="auto"/>
    </w:pPr>
    <w:rPr>
      <w:rFonts w:ascii="Calibri" w:eastAsia="Calibri" w:hAnsi="Calibri" w:cs="Calibri"/>
      <w:lang w:val="es-ES" w:eastAsia="en-US"/>
    </w:rPr>
  </w:style>
  <w:style w:type="paragraph" w:customStyle="1" w:styleId="pf0">
    <w:name w:val="pf0"/>
    <w:basedOn w:val="Normal"/>
    <w:rsid w:val="00BB3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BB3D09"/>
    <w:rPr>
      <w:rFonts w:ascii="Segoe UI" w:hAnsi="Segoe UI" w:cs="Segoe UI" w:hint="default"/>
      <w:sz w:val="18"/>
      <w:szCs w:val="18"/>
    </w:rPr>
  </w:style>
  <w:style w:type="character" w:customStyle="1" w:styleId="cf11">
    <w:name w:val="cf11"/>
    <w:basedOn w:val="Fuentedeprrafopredeter"/>
    <w:rsid w:val="00AF3D0A"/>
    <w:rPr>
      <w:rFonts w:ascii="Segoe UI" w:hAnsi="Segoe UI" w:cs="Segoe UI" w:hint="default"/>
      <w:b/>
      <w:bCs/>
      <w:sz w:val="18"/>
      <w:szCs w:val="18"/>
    </w:rPr>
  </w:style>
  <w:style w:type="paragraph" w:styleId="NormalWeb">
    <w:name w:val="Normal (Web)"/>
    <w:basedOn w:val="Normal"/>
    <w:uiPriority w:val="99"/>
    <w:semiHidden/>
    <w:unhideWhenUsed/>
    <w:rsid w:val="00AF3D0A"/>
    <w:pPr>
      <w:spacing w:before="100" w:beforeAutospacing="1" w:after="100" w:afterAutospacing="1" w:line="240" w:lineRule="auto"/>
    </w:pPr>
    <w:rPr>
      <w:rFonts w:ascii="Times New Roman" w:eastAsia="Times New Roman" w:hAnsi="Times New Roman" w:cs="Times New Roman"/>
      <w:sz w:val="24"/>
      <w:szCs w:val="24"/>
    </w:rPr>
  </w:style>
  <w:style w:type="character" w:styleId="Nmerodepgina">
    <w:name w:val="page number"/>
    <w:basedOn w:val="Fuentedeprrafopredeter"/>
    <w:rsid w:val="00CD171D"/>
  </w:style>
  <w:style w:type="character" w:customStyle="1" w:styleId="normaltextrun">
    <w:name w:val="normaltextrun"/>
    <w:basedOn w:val="Fuentedeprrafopredeter"/>
    <w:rsid w:val="00E56921"/>
  </w:style>
  <w:style w:type="paragraph" w:customStyle="1" w:styleId="paragraph">
    <w:name w:val="paragraph"/>
    <w:basedOn w:val="Normal"/>
    <w:rsid w:val="00E56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E5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488815">
      <w:bodyDiv w:val="1"/>
      <w:marLeft w:val="0"/>
      <w:marRight w:val="0"/>
      <w:marTop w:val="0"/>
      <w:marBottom w:val="0"/>
      <w:divBdr>
        <w:top w:val="none" w:sz="0" w:space="0" w:color="auto"/>
        <w:left w:val="none" w:sz="0" w:space="0" w:color="auto"/>
        <w:bottom w:val="none" w:sz="0" w:space="0" w:color="auto"/>
        <w:right w:val="none" w:sz="0" w:space="0" w:color="auto"/>
      </w:divBdr>
    </w:div>
    <w:div w:id="20119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0-06-26/04-iepc-agc-009-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f2eb2c-69b1-49a4-8c57-fe94ed5101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19EAD5F6332D844BD888668DEC759B8" ma:contentTypeVersion="6" ma:contentTypeDescription="Crear nuevo documento." ma:contentTypeScope="" ma:versionID="630cd59a94d1c049f5e6982070b74936">
  <xsd:schema xmlns:xsd="http://www.w3.org/2001/XMLSchema" xmlns:xs="http://www.w3.org/2001/XMLSchema" xmlns:p="http://schemas.microsoft.com/office/2006/metadata/properties" xmlns:ns3="36f2eb2c-69b1-49a4-8c57-fe94ed51018b" targetNamespace="http://schemas.microsoft.com/office/2006/metadata/properties" ma:root="true" ma:fieldsID="46a44c6d831c2bdec12815bf56f73475" ns3:_="">
    <xsd:import namespace="36f2eb2c-69b1-49a4-8c57-fe94ed5101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2eb2c-69b1-49a4-8c57-fe94ed5101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338C9-A395-45B2-A72D-8AD075B866BB}">
  <ds:schemaRefs>
    <ds:schemaRef ds:uri="http://schemas.microsoft.com/office/2006/metadata/properties"/>
    <ds:schemaRef ds:uri="http://schemas.microsoft.com/office/infopath/2007/PartnerControls"/>
    <ds:schemaRef ds:uri="36f2eb2c-69b1-49a4-8c57-fe94ed51018b"/>
  </ds:schemaRefs>
</ds:datastoreItem>
</file>

<file path=customXml/itemProps2.xml><?xml version="1.0" encoding="utf-8"?>
<ds:datastoreItem xmlns:ds="http://schemas.openxmlformats.org/officeDocument/2006/customXml" ds:itemID="{4150BA9A-38DF-4AAD-A74C-1159D98365B7}">
  <ds:schemaRefs>
    <ds:schemaRef ds:uri="http://schemas.openxmlformats.org/officeDocument/2006/bibliography"/>
  </ds:schemaRefs>
</ds:datastoreItem>
</file>

<file path=customXml/itemProps3.xml><?xml version="1.0" encoding="utf-8"?>
<ds:datastoreItem xmlns:ds="http://schemas.openxmlformats.org/officeDocument/2006/customXml" ds:itemID="{0E59C8B0-299D-485D-95FC-AECF4355528D}">
  <ds:schemaRefs>
    <ds:schemaRef ds:uri="http://schemas.microsoft.com/sharepoint/v3/contenttype/forms"/>
  </ds:schemaRefs>
</ds:datastoreItem>
</file>

<file path=customXml/itemProps4.xml><?xml version="1.0" encoding="utf-8"?>
<ds:datastoreItem xmlns:ds="http://schemas.openxmlformats.org/officeDocument/2006/customXml" ds:itemID="{397888B7-177C-4E63-8867-1ED01FA54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2eb2c-69b1-49a4-8c57-fe94ed51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2051</Words>
  <Characters>11286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Erika Torres Cornejo</dc:creator>
  <cp:keywords/>
  <dc:description/>
  <cp:lastModifiedBy>Yesenia Montiel Llamas</cp:lastModifiedBy>
  <cp:revision>22</cp:revision>
  <cp:lastPrinted>2025-03-11T18:24:00Z</cp:lastPrinted>
  <dcterms:created xsi:type="dcterms:W3CDTF">2025-03-12T20:07:00Z</dcterms:created>
  <dcterms:modified xsi:type="dcterms:W3CDTF">2025-03-13T18:25:00Z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0x010100119EAD5F6332D844BD888668DEC759B8</vt:lpwstr>
  </property>
</Properties>
</file>