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FE509" w14:textId="77777777" w:rsidR="004F20B5" w:rsidRDefault="00246C5A">
      <w:pPr>
        <w:tabs>
          <w:tab w:val="left" w:pos="4035"/>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p w14:paraId="7A826DFF" w14:textId="77777777" w:rsidR="004F20B5" w:rsidRDefault="004F20B5">
      <w:pPr>
        <w:tabs>
          <w:tab w:val="left" w:pos="4035"/>
        </w:tabs>
        <w:rPr>
          <w:rFonts w:ascii="Times New Roman" w:eastAsia="Times New Roman" w:hAnsi="Times New Roman" w:cs="Times New Roman"/>
          <w:color w:val="000000"/>
          <w:sz w:val="20"/>
          <w:szCs w:val="20"/>
        </w:rPr>
      </w:pPr>
    </w:p>
    <w:p w14:paraId="78C2C6C5" w14:textId="77777777" w:rsidR="004F20B5" w:rsidRDefault="004F20B5">
      <w:pPr>
        <w:tabs>
          <w:tab w:val="left" w:pos="4035"/>
        </w:tabs>
        <w:rPr>
          <w:rFonts w:ascii="Times New Roman" w:eastAsia="Times New Roman" w:hAnsi="Times New Roman" w:cs="Times New Roman"/>
          <w:color w:val="000000"/>
          <w:sz w:val="20"/>
          <w:szCs w:val="20"/>
        </w:rPr>
      </w:pPr>
    </w:p>
    <w:p w14:paraId="63506C93" w14:textId="77777777" w:rsidR="004F20B5" w:rsidRDefault="004F20B5">
      <w:pPr>
        <w:tabs>
          <w:tab w:val="left" w:pos="4035"/>
        </w:tabs>
        <w:rPr>
          <w:rFonts w:ascii="Times New Roman" w:eastAsia="Times New Roman" w:hAnsi="Times New Roman" w:cs="Times New Roman"/>
          <w:color w:val="000000"/>
          <w:sz w:val="20"/>
          <w:szCs w:val="20"/>
        </w:rPr>
      </w:pPr>
    </w:p>
    <w:p w14:paraId="1F622ABB" w14:textId="77777777" w:rsidR="004F20B5" w:rsidRDefault="004F20B5">
      <w:pPr>
        <w:tabs>
          <w:tab w:val="left" w:pos="4035"/>
        </w:tabs>
        <w:rPr>
          <w:rFonts w:ascii="Times New Roman" w:eastAsia="Times New Roman" w:hAnsi="Times New Roman" w:cs="Times New Roman"/>
          <w:color w:val="000000"/>
          <w:sz w:val="20"/>
          <w:szCs w:val="20"/>
        </w:rPr>
      </w:pPr>
    </w:p>
    <w:p w14:paraId="140E0DEB" w14:textId="77777777" w:rsidR="004F20B5" w:rsidRDefault="00246C5A">
      <w:pPr>
        <w:tabs>
          <w:tab w:val="left" w:pos="4035"/>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s-MX"/>
        </w:rPr>
        <w:drawing>
          <wp:inline distT="0" distB="0" distL="0" distR="0" wp14:anchorId="63702404" wp14:editId="602297B3">
            <wp:extent cx="3234690" cy="1870710"/>
            <wp:effectExtent l="0" t="0" r="0" b="0"/>
            <wp:docPr id="2000937424" name="image10.png"/>
            <wp:cNvGraphicFramePr/>
            <a:graphic xmlns:a="http://schemas.openxmlformats.org/drawingml/2006/main">
              <a:graphicData uri="http://schemas.openxmlformats.org/drawingml/2006/picture">
                <pic:pic xmlns:pic="http://schemas.openxmlformats.org/drawingml/2006/picture">
                  <pic:nvPicPr>
                    <pic:cNvPr id="2000937424" name="image10.png"/>
                    <pic:cNvPicPr preferRelativeResize="0"/>
                  </pic:nvPicPr>
                  <pic:blipFill>
                    <a:blip r:embed="rId8"/>
                    <a:srcRect/>
                    <a:stretch>
                      <a:fillRect/>
                    </a:stretch>
                  </pic:blipFill>
                  <pic:spPr>
                    <a:xfrm>
                      <a:off x="0" y="0"/>
                      <a:ext cx="3235121" cy="1871162"/>
                    </a:xfrm>
                    <a:prstGeom prst="rect">
                      <a:avLst/>
                    </a:prstGeom>
                  </pic:spPr>
                </pic:pic>
              </a:graphicData>
            </a:graphic>
          </wp:inline>
        </w:drawing>
      </w:r>
    </w:p>
    <w:p w14:paraId="7A38BCDF" w14:textId="77777777" w:rsidR="004F20B5" w:rsidRDefault="004F20B5">
      <w:pPr>
        <w:tabs>
          <w:tab w:val="left" w:pos="4035"/>
        </w:tabs>
        <w:rPr>
          <w:rFonts w:ascii="Times New Roman" w:eastAsia="Times New Roman" w:hAnsi="Times New Roman" w:cs="Times New Roman"/>
          <w:color w:val="000000"/>
          <w:sz w:val="20"/>
          <w:szCs w:val="20"/>
        </w:rPr>
      </w:pPr>
    </w:p>
    <w:p w14:paraId="6DB2A24E" w14:textId="77777777" w:rsidR="004F20B5" w:rsidRDefault="004F20B5">
      <w:pPr>
        <w:jc w:val="both"/>
        <w:rPr>
          <w:rFonts w:ascii="Lucida Sans Unicode" w:eastAsia="Times New Roman" w:hAnsi="Lucida Sans Unicode" w:cs="Lucida Sans Unicode"/>
          <w:color w:val="000000"/>
          <w:sz w:val="28"/>
          <w:szCs w:val="28"/>
        </w:rPr>
      </w:pPr>
    </w:p>
    <w:p w14:paraId="79098EBB" w14:textId="77777777" w:rsidR="004F20B5" w:rsidRDefault="00246C5A">
      <w:pPr>
        <w:jc w:val="both"/>
        <w:rPr>
          <w:rFonts w:ascii="Lucida Sans Unicode" w:eastAsia="Times New Roman" w:hAnsi="Lucida Sans Unicode" w:cs="Lucida Sans Unicode"/>
          <w:color w:val="000000"/>
          <w:sz w:val="28"/>
          <w:szCs w:val="28"/>
        </w:rPr>
      </w:pPr>
      <w:bookmarkStart w:id="0" w:name="_Hlk183372294"/>
      <w:r>
        <w:rPr>
          <w:rFonts w:ascii="Lucida Sans Unicode" w:eastAsia="Times New Roman" w:hAnsi="Lucida Sans Unicode" w:cs="Lucida Sans Unicode"/>
          <w:color w:val="000000"/>
          <w:sz w:val="28"/>
          <w:szCs w:val="28"/>
        </w:rPr>
        <w:t>Manual para actualizar los instrumentos de control archivístico</w:t>
      </w:r>
      <w:r>
        <w:rPr>
          <w:rFonts w:ascii="Lucida Sans Unicode" w:eastAsia="Times New Roman" w:hAnsi="Lucida Sans Unicode" w:cs="Lucida Sans Unicode"/>
          <w:color w:val="000000"/>
          <w:sz w:val="28"/>
          <w:szCs w:val="28"/>
          <w:lang w:val="es-MX"/>
        </w:rPr>
        <w:t>s</w:t>
      </w:r>
      <w:r>
        <w:rPr>
          <w:rFonts w:ascii="Lucida Sans Unicode" w:eastAsia="Times New Roman" w:hAnsi="Lucida Sans Unicode" w:cs="Lucida Sans Unicode"/>
          <w:color w:val="000000"/>
          <w:sz w:val="28"/>
          <w:szCs w:val="28"/>
        </w:rPr>
        <w:t xml:space="preserve">, realizar transferencias primarias, así como la depuración de documentación de comprobación administrativa o informativa y documentación siniestrada del Instituto </w:t>
      </w:r>
      <w:r>
        <w:rPr>
          <w:rFonts w:ascii="Lucida Sans Unicode" w:eastAsia="Times New Roman" w:hAnsi="Lucida Sans Unicode" w:cs="Lucida Sans Unicode"/>
          <w:color w:val="000000"/>
          <w:sz w:val="28"/>
          <w:szCs w:val="28"/>
        </w:rPr>
        <w:t>Electoral y de Participación Ciudadana del Estado de Jalisco</w:t>
      </w:r>
    </w:p>
    <w:p w14:paraId="7EB59AA2" w14:textId="77777777" w:rsidR="004F20B5" w:rsidRDefault="004F20B5">
      <w:pPr>
        <w:jc w:val="both"/>
        <w:rPr>
          <w:rFonts w:ascii="Lucida Sans Unicode" w:eastAsia="Times New Roman" w:hAnsi="Lucida Sans Unicode" w:cs="Lucida Sans Unicode"/>
          <w:color w:val="000000"/>
          <w:sz w:val="28"/>
          <w:szCs w:val="28"/>
        </w:rPr>
      </w:pPr>
    </w:p>
    <w:bookmarkEnd w:id="0"/>
    <w:p w14:paraId="17FA3F0D" w14:textId="77777777" w:rsidR="004F20B5" w:rsidRDefault="004F20B5">
      <w:pPr>
        <w:jc w:val="both"/>
        <w:rPr>
          <w:rFonts w:ascii="Lucida Sans Unicode" w:eastAsia="Times New Roman" w:hAnsi="Lucida Sans Unicode" w:cs="Lucida Sans Unicode"/>
          <w:color w:val="000000"/>
          <w:sz w:val="28"/>
          <w:szCs w:val="28"/>
        </w:rPr>
      </w:pPr>
    </w:p>
    <w:p w14:paraId="7651957C" w14:textId="77777777" w:rsidR="004F20B5" w:rsidRDefault="004F20B5">
      <w:pPr>
        <w:jc w:val="both"/>
        <w:rPr>
          <w:rFonts w:ascii="Lucida Sans Unicode" w:eastAsia="Lucida Sans" w:hAnsi="Lucida Sans Unicode" w:cs="Lucida Sans Unicode"/>
          <w:smallCaps/>
          <w:color w:val="00788E"/>
          <w:sz w:val="28"/>
          <w:szCs w:val="28"/>
        </w:rPr>
      </w:pPr>
    </w:p>
    <w:p w14:paraId="32E0A5FE" w14:textId="77777777" w:rsidR="004F20B5" w:rsidRDefault="004F20B5">
      <w:pPr>
        <w:jc w:val="both"/>
        <w:rPr>
          <w:rFonts w:ascii="Lucida Sans Unicode" w:eastAsia="Times New Roman" w:hAnsi="Lucida Sans Unicode" w:cs="Lucida Sans Unicode"/>
          <w:color w:val="000000"/>
          <w:sz w:val="28"/>
          <w:szCs w:val="28"/>
        </w:rPr>
      </w:pPr>
    </w:p>
    <w:p w14:paraId="6F4CC322" w14:textId="77777777" w:rsidR="004F20B5" w:rsidRDefault="004F20B5">
      <w:pPr>
        <w:rPr>
          <w:rFonts w:ascii="Times New Roman" w:eastAsia="Times New Roman" w:hAnsi="Times New Roman" w:cs="Times New Roman"/>
          <w:color w:val="000000"/>
          <w:sz w:val="20"/>
          <w:szCs w:val="20"/>
        </w:rPr>
      </w:pPr>
    </w:p>
    <w:p w14:paraId="6EE6E297" w14:textId="77777777" w:rsidR="004F20B5" w:rsidRDefault="004F20B5">
      <w:pPr>
        <w:jc w:val="center"/>
        <w:rPr>
          <w:rFonts w:ascii="Lucida Sans" w:eastAsia="Lucida Sans" w:hAnsi="Lucida Sans" w:cs="Lucida Sans"/>
          <w:b/>
          <w:i/>
          <w:smallCaps/>
          <w:color w:val="00788E"/>
          <w:sz w:val="40"/>
          <w:szCs w:val="40"/>
        </w:rPr>
      </w:pPr>
    </w:p>
    <w:p w14:paraId="2A8FA2C8" w14:textId="77777777" w:rsidR="004F20B5" w:rsidRDefault="004F20B5">
      <w:pPr>
        <w:jc w:val="center"/>
        <w:rPr>
          <w:rFonts w:ascii="Lucida Sans" w:eastAsia="Lucida Sans" w:hAnsi="Lucida Sans" w:cs="Lucida Sans"/>
          <w:b/>
          <w:i/>
          <w:smallCaps/>
          <w:color w:val="008080"/>
          <w:sz w:val="48"/>
          <w:szCs w:val="48"/>
        </w:rPr>
      </w:pPr>
    </w:p>
    <w:p w14:paraId="6364AA19" w14:textId="77777777" w:rsidR="004F20B5" w:rsidRDefault="004F20B5">
      <w:pPr>
        <w:jc w:val="center"/>
        <w:rPr>
          <w:rFonts w:ascii="Times New Roman" w:eastAsia="Times New Roman" w:hAnsi="Times New Roman" w:cs="Times New Roman"/>
          <w:sz w:val="20"/>
          <w:szCs w:val="20"/>
        </w:rPr>
      </w:pPr>
    </w:p>
    <w:p w14:paraId="27DE59F3" w14:textId="77777777" w:rsidR="004F20B5" w:rsidRDefault="004F20B5">
      <w:pPr>
        <w:jc w:val="center"/>
        <w:rPr>
          <w:rFonts w:ascii="Times New Roman" w:eastAsia="Times New Roman" w:hAnsi="Times New Roman" w:cs="Times New Roman"/>
          <w:sz w:val="20"/>
          <w:szCs w:val="20"/>
        </w:rPr>
      </w:pPr>
    </w:p>
    <w:p w14:paraId="182D8317" w14:textId="77777777" w:rsidR="004F20B5" w:rsidRDefault="004F20B5">
      <w:pPr>
        <w:jc w:val="center"/>
        <w:rPr>
          <w:rFonts w:ascii="Lucida Sans" w:eastAsia="Lucida Sans" w:hAnsi="Lucida Sans" w:cs="Lucida Sans"/>
          <w:b/>
          <w:smallCaps/>
          <w:color w:val="008080"/>
          <w:sz w:val="48"/>
          <w:szCs w:val="48"/>
        </w:rPr>
        <w:sectPr w:rsidR="004F20B5">
          <w:headerReference w:type="default" r:id="rId9"/>
          <w:footerReference w:type="default" r:id="rId10"/>
          <w:pgSz w:w="12240" w:h="15840"/>
          <w:pgMar w:top="1980" w:right="1580" w:bottom="920" w:left="1600" w:header="806" w:footer="727" w:gutter="0"/>
          <w:pgNumType w:start="1"/>
          <w:cols w:space="720"/>
          <w:titlePg/>
        </w:sectPr>
      </w:pPr>
    </w:p>
    <w:p w14:paraId="250ACB98" w14:textId="77777777" w:rsidR="004F20B5" w:rsidRDefault="00246C5A">
      <w:pPr>
        <w:pStyle w:val="Ttulo1"/>
        <w:spacing w:before="103"/>
        <w:ind w:left="250" w:right="267"/>
        <w:rPr>
          <w:rFonts w:ascii="Lucida Sans Unicode" w:eastAsia="Lucida Sans" w:hAnsi="Lucida Sans Unicode" w:cs="Lucida Sans Unicode"/>
          <w:color w:val="006666"/>
          <w:sz w:val="24"/>
          <w:szCs w:val="24"/>
        </w:rPr>
      </w:pPr>
      <w:r>
        <w:rPr>
          <w:rFonts w:ascii="Lucida Sans Unicode" w:eastAsia="Lucida Sans" w:hAnsi="Lucida Sans Unicode" w:cs="Lucida Sans Unicode"/>
          <w:color w:val="006666"/>
          <w:sz w:val="24"/>
          <w:szCs w:val="24"/>
        </w:rPr>
        <w:lastRenderedPageBreak/>
        <w:t>Presentación</w:t>
      </w:r>
    </w:p>
    <w:p w14:paraId="2A314F93" w14:textId="77777777" w:rsidR="004F20B5" w:rsidRDefault="004F20B5">
      <w:pPr>
        <w:spacing w:before="9"/>
        <w:rPr>
          <w:rFonts w:ascii="Lucida Sans Unicode" w:eastAsia="Lucida Sans" w:hAnsi="Lucida Sans Unicode" w:cs="Lucida Sans Unicode"/>
          <w:b/>
          <w:color w:val="000000"/>
          <w:sz w:val="27"/>
          <w:szCs w:val="27"/>
        </w:rPr>
      </w:pPr>
    </w:p>
    <w:p w14:paraId="40C68D93" w14:textId="77777777" w:rsidR="004F20B5" w:rsidRDefault="00246C5A">
      <w:pPr>
        <w:spacing w:line="276" w:lineRule="auto"/>
        <w:ind w:left="102" w:right="114"/>
        <w:jc w:val="both"/>
        <w:rPr>
          <w:rFonts w:ascii="Lucida Sans Unicode" w:eastAsia="Lucida Sans" w:hAnsi="Lucida Sans Unicode" w:cs="Lucida Sans Unicode"/>
          <w:color w:val="000000"/>
        </w:rPr>
      </w:pPr>
      <w:bookmarkStart w:id="1" w:name="_heading=h.gjdgxs" w:colFirst="0" w:colLast="0"/>
      <w:bookmarkEnd w:id="1"/>
      <w:r>
        <w:rPr>
          <w:rFonts w:ascii="Lucida Sans Unicode" w:eastAsia="Lucida Sans" w:hAnsi="Lucida Sans Unicode" w:cs="Lucida Sans Unicode"/>
          <w:color w:val="000000"/>
        </w:rPr>
        <w:t xml:space="preserve">El presente manual establece el procedimiento general para llevar a cabo la </w:t>
      </w:r>
      <w:r>
        <w:rPr>
          <w:rFonts w:ascii="Lucida Sans Unicode" w:eastAsia="Lucida Sans" w:hAnsi="Lucida Sans Unicode" w:cs="Lucida Sans Unicode"/>
          <w:color w:val="000000"/>
        </w:rPr>
        <w:t>actualización de los instrumentos de control, transferencias primarias, así como la  de</w:t>
      </w:r>
      <w:r>
        <w:rPr>
          <w:rFonts w:ascii="Lucida Sans Unicode" w:eastAsia="Lucida Sans" w:hAnsi="Lucida Sans Unicode" w:cs="Lucida Sans Unicode"/>
        </w:rPr>
        <w:t>puración</w:t>
      </w:r>
      <w:r>
        <w:rPr>
          <w:rFonts w:ascii="Lucida Sans Unicode" w:eastAsia="Lucida Sans" w:hAnsi="Lucida Sans Unicode" w:cs="Lucida Sans Unicode"/>
          <w:color w:val="000000"/>
        </w:rPr>
        <w:t xml:space="preserve"> de la “Documentación de Comprobación Administrativa Inmediata y Material de Apoyo Informativo”, además de la “Documentación Siniestrada”, con el propósito de fomentar la cultura archivística, de conservación y valoración documental que traerá como benefic</w:t>
      </w:r>
      <w:r>
        <w:rPr>
          <w:rFonts w:ascii="Lucida Sans Unicode" w:eastAsia="Lucida Sans" w:hAnsi="Lucida Sans Unicode" w:cs="Lucida Sans Unicode"/>
          <w:color w:val="000000"/>
        </w:rPr>
        <w:t>io dignificar los espacios documentales de las áreas administrativas y operativas del Instituto Electoral y de Participación Ciudadana del Estado de Jalisco.</w:t>
      </w:r>
    </w:p>
    <w:p w14:paraId="1C320BB5" w14:textId="77777777" w:rsidR="004F20B5" w:rsidRDefault="004F20B5">
      <w:pPr>
        <w:spacing w:line="276" w:lineRule="auto"/>
        <w:ind w:left="102" w:right="114"/>
        <w:jc w:val="both"/>
        <w:rPr>
          <w:rFonts w:ascii="Lucida Sans Unicode" w:eastAsia="Lucida Sans" w:hAnsi="Lucida Sans Unicode" w:cs="Lucida Sans Unicode"/>
          <w:color w:val="000000"/>
        </w:rPr>
      </w:pPr>
    </w:p>
    <w:p w14:paraId="46F7E749" w14:textId="77777777" w:rsidR="004F20B5" w:rsidRDefault="00246C5A">
      <w:pPr>
        <w:pStyle w:val="Ttulo1"/>
        <w:spacing w:before="211" w:line="276" w:lineRule="auto"/>
        <w:ind w:right="263" w:firstLine="251"/>
        <w:rPr>
          <w:rFonts w:ascii="Lucida Sans Unicode" w:eastAsia="Lucida Sans" w:hAnsi="Lucida Sans Unicode" w:cs="Lucida Sans Unicode"/>
          <w:color w:val="006666"/>
          <w:sz w:val="24"/>
          <w:szCs w:val="24"/>
        </w:rPr>
      </w:pPr>
      <w:r>
        <w:rPr>
          <w:rFonts w:ascii="Lucida Sans Unicode" w:eastAsia="Lucida Sans" w:hAnsi="Lucida Sans Unicode" w:cs="Lucida Sans Unicode"/>
          <w:color w:val="006666"/>
          <w:sz w:val="24"/>
          <w:szCs w:val="24"/>
        </w:rPr>
        <w:t>Objetivo</w:t>
      </w:r>
      <w:r>
        <w:rPr>
          <w:rFonts w:ascii="Lucida Sans Unicode" w:eastAsia="Lucida Sans" w:hAnsi="Lucida Sans Unicode" w:cs="Lucida Sans Unicode"/>
          <w:color w:val="006666"/>
          <w:sz w:val="24"/>
          <w:szCs w:val="24"/>
        </w:rPr>
        <w:br/>
      </w:r>
    </w:p>
    <w:p w14:paraId="2F70AEC4" w14:textId="77777777" w:rsidR="004F20B5" w:rsidRDefault="00246C5A">
      <w:pPr>
        <w:spacing w:line="276" w:lineRule="auto"/>
        <w:ind w:left="102" w:right="116"/>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Establecer políticas y procedimientos de observancia obligatoria para las áreas adminis</w:t>
      </w:r>
      <w:r>
        <w:rPr>
          <w:rFonts w:ascii="Lucida Sans Unicode" w:eastAsia="Lucida Sans" w:hAnsi="Lucida Sans Unicode" w:cs="Lucida Sans Unicode"/>
          <w:color w:val="000000"/>
        </w:rPr>
        <w:t xml:space="preserve">trativas y operativas del Instituto Electoral y de Participación Ciudadana del Estado de Jalisco, para llevar a cabo los procedimientos obligatorios en materia </w:t>
      </w:r>
      <w:r>
        <w:rPr>
          <w:rFonts w:ascii="Lucida Sans Unicode" w:eastAsia="Lucida Sans" w:hAnsi="Lucida Sans Unicode" w:cs="Lucida Sans Unicode"/>
        </w:rPr>
        <w:t>archivística</w:t>
      </w:r>
      <w:r>
        <w:rPr>
          <w:rFonts w:ascii="Lucida Sans Unicode" w:eastAsia="Lucida Sans" w:hAnsi="Lucida Sans Unicode" w:cs="Lucida Sans Unicode"/>
          <w:color w:val="000000"/>
        </w:rPr>
        <w:t xml:space="preserve"> </w:t>
      </w:r>
      <w:r>
        <w:rPr>
          <w:rFonts w:ascii="Lucida Sans Unicode" w:eastAsia="Lucida Sans" w:hAnsi="Lucida Sans Unicode" w:cs="Lucida Sans Unicode"/>
        </w:rPr>
        <w:t xml:space="preserve">a través </w:t>
      </w:r>
      <w:r>
        <w:rPr>
          <w:rFonts w:ascii="Lucida Sans Unicode" w:eastAsia="Lucida Sans" w:hAnsi="Lucida Sans Unicode" w:cs="Lucida Sans Unicode"/>
          <w:color w:val="000000"/>
        </w:rPr>
        <w:t xml:space="preserve">de la actualización de instrumentos de control, transferencia primaria y </w:t>
      </w:r>
      <w:r>
        <w:rPr>
          <w:rFonts w:ascii="Lucida Sans Unicode" w:eastAsia="Lucida Sans" w:hAnsi="Lucida Sans Unicode" w:cs="Lucida Sans Unicode"/>
        </w:rPr>
        <w:t>d</w:t>
      </w:r>
      <w:r>
        <w:rPr>
          <w:rFonts w:ascii="Lucida Sans Unicode" w:eastAsia="Lucida Sans" w:hAnsi="Lucida Sans Unicode" w:cs="Lucida Sans Unicode"/>
        </w:rPr>
        <w:t>epuración de material, realizando la</w:t>
      </w:r>
      <w:r>
        <w:rPr>
          <w:rFonts w:ascii="Lucida Sans Unicode" w:eastAsia="Lucida Sans" w:hAnsi="Lucida Sans Unicode" w:cs="Lucida Sans Unicode"/>
          <w:color w:val="000000"/>
        </w:rPr>
        <w:t xml:space="preserve"> liberación de espacios e instaurar una cultura de </w:t>
      </w:r>
      <w:r>
        <w:rPr>
          <w:rFonts w:ascii="Lucida Sans Unicode" w:eastAsia="Lucida Sans" w:hAnsi="Lucida Sans Unicode" w:cs="Lucida Sans Unicode"/>
        </w:rPr>
        <w:t>rotación y separación de los documentos</w:t>
      </w:r>
      <w:r>
        <w:rPr>
          <w:rFonts w:ascii="Lucida Sans Unicode" w:eastAsia="Lucida Sans" w:hAnsi="Lucida Sans Unicode" w:cs="Lucida Sans Unicode"/>
          <w:color w:val="000000"/>
        </w:rPr>
        <w:t xml:space="preserve">; en el caso de los </w:t>
      </w:r>
      <w:r>
        <w:rPr>
          <w:rFonts w:ascii="Lucida Sans Unicode" w:eastAsia="Lucida Sans" w:hAnsi="Lucida Sans Unicode" w:cs="Lucida Sans Unicode"/>
        </w:rPr>
        <w:t>documentos que sean emitidos de conformidad a las atribuciones de cada una de las áreas y respaldadas en sus s</w:t>
      </w:r>
      <w:r>
        <w:rPr>
          <w:rFonts w:ascii="Lucida Sans Unicode" w:eastAsia="Lucida Sans" w:hAnsi="Lucida Sans Unicode" w:cs="Lucida Sans Unicode"/>
        </w:rPr>
        <w:t xml:space="preserve">eries documentales </w:t>
      </w:r>
      <w:r>
        <w:rPr>
          <w:rFonts w:ascii="Lucida Sans Unicode" w:eastAsia="Lucida Sans" w:hAnsi="Lucida Sans Unicode" w:cs="Lucida Sans Unicode"/>
          <w:lang w:val="es-MX"/>
        </w:rPr>
        <w:t xml:space="preserve">corresponden al archivo institucional, el cual establece </w:t>
      </w:r>
      <w:r>
        <w:rPr>
          <w:rFonts w:ascii="Lucida Sans Unicode" w:eastAsia="Lucida Sans" w:hAnsi="Lucida Sans Unicode" w:cs="Lucida Sans Unicode"/>
        </w:rPr>
        <w:t>realizar las transferencias</w:t>
      </w:r>
      <w:r>
        <w:rPr>
          <w:rFonts w:ascii="Lucida Sans Unicode" w:eastAsia="Lucida Sans" w:hAnsi="Lucida Sans Unicode" w:cs="Lucida Sans Unicode"/>
          <w:lang w:val="es-MX"/>
        </w:rPr>
        <w:t xml:space="preserve"> primarias o secundarias</w:t>
      </w:r>
      <w:r>
        <w:rPr>
          <w:rFonts w:ascii="Lucida Sans Unicode" w:eastAsia="Lucida Sans" w:hAnsi="Lucida Sans Unicode" w:cs="Lucida Sans Unicode"/>
        </w:rPr>
        <w:t xml:space="preserve"> en los tiempos establecidos en los instrumentos de control</w:t>
      </w:r>
      <w:r>
        <w:rPr>
          <w:rFonts w:ascii="Lucida Sans Unicode" w:eastAsia="Lucida Sans" w:hAnsi="Lucida Sans Unicode" w:cs="Lucida Sans Unicode"/>
          <w:lang w:val="es-MX"/>
        </w:rPr>
        <w:t xml:space="preserve"> archivísticos</w:t>
      </w:r>
      <w:r>
        <w:rPr>
          <w:rFonts w:ascii="Lucida Sans Unicode" w:eastAsia="Lucida Sans" w:hAnsi="Lucida Sans Unicode" w:cs="Lucida Sans Unicode"/>
        </w:rPr>
        <w:t xml:space="preserve"> del instituto; respecto a los acervos</w:t>
      </w:r>
      <w:r>
        <w:rPr>
          <w:rFonts w:ascii="Lucida Sans Unicode" w:eastAsia="Lucida Sans" w:hAnsi="Lucida Sans Unicode" w:cs="Lucida Sans Unicode"/>
          <w:color w:val="000000"/>
        </w:rPr>
        <w:t xml:space="preserve"> </w:t>
      </w:r>
      <w:r>
        <w:rPr>
          <w:rFonts w:ascii="Lucida Sans Unicode" w:eastAsia="Lucida Sans" w:hAnsi="Lucida Sans Unicode" w:cs="Lucida Sans Unicode"/>
        </w:rPr>
        <w:t>que no cuentan co</w:t>
      </w:r>
      <w:r>
        <w:rPr>
          <w:rFonts w:ascii="Lucida Sans Unicode" w:eastAsia="Lucida Sans" w:hAnsi="Lucida Sans Unicode" w:cs="Lucida Sans Unicode"/>
        </w:rPr>
        <w:t>n valores documentales,</w:t>
      </w:r>
      <w:r>
        <w:rPr>
          <w:rFonts w:ascii="Lucida Sans Unicode" w:eastAsia="Lucida Sans" w:hAnsi="Lucida Sans Unicode" w:cs="Lucida Sans Unicode"/>
          <w:lang w:val="es-MX"/>
        </w:rPr>
        <w:t xml:space="preserve"> su vigencia será determinada por el área responsable y una vez concluido dicho término o si dicha </w:t>
      </w:r>
      <w:r>
        <w:rPr>
          <w:rFonts w:ascii="Lucida Sans Unicode" w:eastAsia="Lucida Sans" w:hAnsi="Lucida Sans Unicode" w:cs="Lucida Sans Unicode"/>
          <w:color w:val="000000"/>
        </w:rPr>
        <w:t>documentación se encuentra dañada parcial o totalmente por un acontecimiento natural o por intervención humana involuntaria, que impli</w:t>
      </w:r>
      <w:r>
        <w:rPr>
          <w:rFonts w:ascii="Lucida Sans Unicode" w:eastAsia="Lucida Sans" w:hAnsi="Lucida Sans Unicode" w:cs="Lucida Sans Unicode"/>
          <w:color w:val="000000"/>
        </w:rPr>
        <w:t>que un riesgo sanitario</w:t>
      </w:r>
      <w:r>
        <w:rPr>
          <w:rFonts w:ascii="Lucida Sans Unicode" w:eastAsia="Lucida Sans" w:hAnsi="Lucida Sans Unicode" w:cs="Lucida Sans Unicode"/>
        </w:rPr>
        <w:t xml:space="preserve"> la vía de salida será</w:t>
      </w:r>
      <w:r>
        <w:rPr>
          <w:rFonts w:ascii="Lucida Sans Unicode" w:eastAsia="Lucida Sans" w:hAnsi="Lucida Sans Unicode" w:cs="Lucida Sans Unicode"/>
          <w:color w:val="000000"/>
        </w:rPr>
        <w:t xml:space="preserve"> mediante la de</w:t>
      </w:r>
      <w:r>
        <w:rPr>
          <w:rFonts w:ascii="Lucida Sans Unicode" w:eastAsia="Lucida Sans" w:hAnsi="Lucida Sans Unicode" w:cs="Lucida Sans Unicode"/>
        </w:rPr>
        <w:t>puración</w:t>
      </w:r>
      <w:r>
        <w:rPr>
          <w:rFonts w:ascii="Lucida Sans Unicode" w:eastAsia="Lucida Sans" w:hAnsi="Lucida Sans Unicode" w:cs="Lucida Sans Unicode"/>
          <w:color w:val="000000"/>
        </w:rPr>
        <w:t>.</w:t>
      </w:r>
    </w:p>
    <w:p w14:paraId="10ED677A" w14:textId="77777777" w:rsidR="004F20B5" w:rsidRDefault="004F20B5">
      <w:pPr>
        <w:spacing w:line="276" w:lineRule="auto"/>
        <w:ind w:left="102" w:right="116"/>
        <w:jc w:val="both"/>
        <w:rPr>
          <w:rFonts w:ascii="Lucida Sans Unicode" w:eastAsia="Lucida Sans" w:hAnsi="Lucida Sans Unicode" w:cs="Lucida Sans Unicode"/>
          <w:color w:val="000000"/>
          <w:sz w:val="34"/>
          <w:szCs w:val="34"/>
        </w:rPr>
      </w:pPr>
    </w:p>
    <w:p w14:paraId="7EA777BA" w14:textId="77777777" w:rsidR="004F20B5" w:rsidRDefault="004F20B5">
      <w:pPr>
        <w:spacing w:line="276" w:lineRule="auto"/>
        <w:ind w:left="102" w:right="116"/>
        <w:jc w:val="both"/>
        <w:rPr>
          <w:rFonts w:ascii="Lucida Sans Unicode" w:eastAsia="Lucida Sans" w:hAnsi="Lucida Sans Unicode" w:cs="Lucida Sans Unicode"/>
          <w:color w:val="000000"/>
          <w:sz w:val="34"/>
          <w:szCs w:val="34"/>
        </w:rPr>
      </w:pPr>
    </w:p>
    <w:p w14:paraId="79A9148D" w14:textId="77777777" w:rsidR="004F20B5" w:rsidRDefault="00246C5A">
      <w:pPr>
        <w:pStyle w:val="Ttulo1"/>
        <w:spacing w:line="276" w:lineRule="auto"/>
        <w:ind w:right="266" w:firstLine="251"/>
        <w:rPr>
          <w:rFonts w:ascii="Lucida Sans Unicode" w:eastAsia="Lucida Sans" w:hAnsi="Lucida Sans Unicode" w:cs="Lucida Sans Unicode"/>
          <w:color w:val="006666"/>
          <w:sz w:val="24"/>
          <w:szCs w:val="24"/>
        </w:rPr>
      </w:pPr>
      <w:r>
        <w:rPr>
          <w:rFonts w:ascii="Lucida Sans Unicode" w:eastAsia="Lucida Sans" w:hAnsi="Lucida Sans Unicode" w:cs="Lucida Sans Unicode"/>
          <w:color w:val="006666"/>
          <w:sz w:val="24"/>
          <w:szCs w:val="24"/>
        </w:rPr>
        <w:lastRenderedPageBreak/>
        <w:t>Glosario</w:t>
      </w:r>
    </w:p>
    <w:p w14:paraId="66865A55" w14:textId="77777777" w:rsidR="004F20B5" w:rsidRDefault="00246C5A">
      <w:pPr>
        <w:spacing w:line="276" w:lineRule="auto"/>
        <w:ind w:right="129"/>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Para los efectos de interpretar el presente manual, se entenderá por:</w:t>
      </w:r>
    </w:p>
    <w:p w14:paraId="4B446B7C" w14:textId="77777777" w:rsidR="004F20B5" w:rsidRDefault="004F20B5">
      <w:pPr>
        <w:spacing w:before="5" w:line="276" w:lineRule="auto"/>
        <w:ind w:right="129"/>
        <w:rPr>
          <w:rFonts w:ascii="Lucida Sans Unicode" w:eastAsia="Lucida Sans" w:hAnsi="Lucida Sans Unicode" w:cs="Lucida Sans Unicode"/>
          <w:color w:val="000000"/>
        </w:rPr>
      </w:pPr>
    </w:p>
    <w:p w14:paraId="1ADC5083" w14:textId="77777777" w:rsidR="004F20B5" w:rsidRDefault="00246C5A">
      <w:pPr>
        <w:spacing w:line="276" w:lineRule="auto"/>
        <w:ind w:right="129"/>
        <w:jc w:val="both"/>
        <w:rPr>
          <w:rFonts w:ascii="Lucida Sans Unicode" w:eastAsia="Lucida Sans" w:hAnsi="Lucida Sans Unicode" w:cs="Lucida Sans Unicode"/>
        </w:rPr>
      </w:pPr>
      <w:r>
        <w:rPr>
          <w:rFonts w:ascii="Lucida Sans Unicode" w:eastAsia="Lucida Sans" w:hAnsi="Lucida Sans Unicode" w:cs="Lucida Sans Unicode"/>
          <w:b/>
          <w:color w:val="000000"/>
        </w:rPr>
        <w:t>Archivo</w:t>
      </w:r>
      <w:r>
        <w:rPr>
          <w:rFonts w:ascii="Lucida Sans Unicode" w:eastAsia="Lucida Sans" w:hAnsi="Lucida Sans Unicode" w:cs="Lucida Sans Unicode"/>
          <w:color w:val="000000"/>
        </w:rPr>
        <w:t xml:space="preserve">: </w:t>
      </w:r>
      <w:r>
        <w:rPr>
          <w:rFonts w:ascii="Lucida Sans Unicode" w:eastAsia="Lucida Sans" w:hAnsi="Lucida Sans Unicode" w:cs="Lucida Sans Unicode"/>
          <w:color w:val="231F20"/>
        </w:rPr>
        <w:t xml:space="preserve">Conjunto organizado de documentos producidos por el Instituto Electoral y de </w:t>
      </w:r>
      <w:r>
        <w:rPr>
          <w:rFonts w:ascii="Lucida Sans Unicode" w:eastAsia="Lucida Sans" w:hAnsi="Lucida Sans Unicode" w:cs="Lucida Sans Unicode"/>
          <w:color w:val="231F20"/>
        </w:rPr>
        <w:t>Participación Ciudadana del Estado de Jalisco, en el ejercicio de sus atribuciones y funciones, con independencia del soporte, espacio o lugar qu</w:t>
      </w:r>
      <w:r>
        <w:rPr>
          <w:rFonts w:ascii="Lucida Sans Unicode" w:eastAsia="Lucida Sans" w:hAnsi="Lucida Sans Unicode" w:cs="Lucida Sans Unicode"/>
        </w:rPr>
        <w:t>e se resguarde.</w:t>
      </w:r>
    </w:p>
    <w:p w14:paraId="11096A9D" w14:textId="77777777" w:rsidR="004F20B5" w:rsidRDefault="00246C5A">
      <w:pPr>
        <w:spacing w:before="164" w:line="276" w:lineRule="auto"/>
        <w:ind w:right="129"/>
        <w:jc w:val="both"/>
        <w:rPr>
          <w:rFonts w:ascii="Lucida Sans Unicode" w:eastAsia="Lucida Sans" w:hAnsi="Lucida Sans Unicode" w:cs="Lucida Sans Unicode"/>
        </w:rPr>
      </w:pPr>
      <w:r>
        <w:rPr>
          <w:rFonts w:ascii="Lucida Sans Unicode" w:eastAsia="Lucida Sans" w:hAnsi="Lucida Sans Unicode" w:cs="Lucida Sans Unicode"/>
          <w:b/>
          <w:color w:val="000000"/>
        </w:rPr>
        <w:t>Archivo de trámite</w:t>
      </w:r>
      <w:r>
        <w:rPr>
          <w:rFonts w:ascii="Lucida Sans Unicode" w:eastAsia="Lucida Sans" w:hAnsi="Lucida Sans Unicode" w:cs="Lucida Sans Unicode"/>
          <w:color w:val="000000"/>
        </w:rPr>
        <w:t xml:space="preserve">: </w:t>
      </w:r>
      <w:r>
        <w:rPr>
          <w:rFonts w:ascii="Lucida Sans Unicode" w:eastAsia="Lucida Sans" w:hAnsi="Lucida Sans Unicode" w:cs="Lucida Sans Unicode"/>
        </w:rPr>
        <w:t xml:space="preserve">Está integrado por documentos de archivo de uso cotidiano y </w:t>
      </w:r>
      <w:r>
        <w:rPr>
          <w:rFonts w:ascii="Lucida Sans Unicode" w:eastAsia="Lucida Sans" w:hAnsi="Lucida Sans Unicode" w:cs="Lucida Sans Unicode"/>
        </w:rPr>
        <w:t>necesario p</w:t>
      </w:r>
      <w:r>
        <w:rPr>
          <w:rFonts w:ascii="Lucida Sans Unicode" w:eastAsia="Lucida Sans" w:hAnsi="Lucida Sans Unicode" w:cs="Lucida Sans Unicode"/>
          <w:highlight w:val="white"/>
        </w:rPr>
        <w:t>ara el ejercicio de las atribuciones y funciones de las áreas del organismo electoral, la contraloría general y los órganos desconcentrados del Instituto Electoral y de Participación Ciudadana del Estado de Jalisco.</w:t>
      </w:r>
    </w:p>
    <w:p w14:paraId="314BC547" w14:textId="77777777" w:rsidR="004F20B5" w:rsidRDefault="00246C5A">
      <w:pPr>
        <w:spacing w:before="164" w:line="276" w:lineRule="auto"/>
        <w:ind w:right="129"/>
        <w:jc w:val="both"/>
        <w:rPr>
          <w:rFonts w:ascii="Lucida Sans Unicode" w:eastAsia="Lucida Sans" w:hAnsi="Lucida Sans Unicode" w:cs="Lucida Sans Unicode"/>
        </w:rPr>
      </w:pPr>
      <w:r>
        <w:rPr>
          <w:rFonts w:ascii="Lucida Sans Unicode" w:eastAsia="Lucida Sans" w:hAnsi="Lucida Sans Unicode" w:cs="Lucida Sans Unicode"/>
          <w:b/>
          <w:color w:val="000000"/>
        </w:rPr>
        <w:t>Archivo de concentración</w:t>
      </w:r>
      <w:r>
        <w:rPr>
          <w:rFonts w:ascii="Lucida Sans Unicode" w:eastAsia="Lucida Sans" w:hAnsi="Lucida Sans Unicode" w:cs="Lucida Sans Unicode"/>
          <w:color w:val="000000"/>
        </w:rPr>
        <w:t xml:space="preserve">: </w:t>
      </w:r>
      <w:r>
        <w:rPr>
          <w:rFonts w:ascii="Lucida Sans Unicode" w:eastAsia="Lucida Sans" w:hAnsi="Lucida Sans Unicode" w:cs="Lucida Sans Unicode"/>
        </w:rPr>
        <w:t xml:space="preserve">El </w:t>
      </w:r>
      <w:r>
        <w:rPr>
          <w:rFonts w:ascii="Lucida Sans Unicode" w:eastAsia="Lucida Sans" w:hAnsi="Lucida Sans Unicode" w:cs="Lucida Sans Unicode"/>
        </w:rPr>
        <w:t>integrado por documentos transferidos desde los archivos de trámite de las áreas o unidades productoras, cuyo uso y consulta es esporádica y que permanecen en él hasta su disposición documental.</w:t>
      </w:r>
    </w:p>
    <w:p w14:paraId="42DC1021" w14:textId="77777777" w:rsidR="004F20B5" w:rsidRDefault="00246C5A">
      <w:pPr>
        <w:spacing w:before="164" w:line="276" w:lineRule="auto"/>
        <w:ind w:right="129"/>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 xml:space="preserve">Área generadora: </w:t>
      </w:r>
      <w:r>
        <w:rPr>
          <w:rFonts w:ascii="Lucida Sans Unicode" w:eastAsia="Lucida Sans" w:hAnsi="Lucida Sans Unicode" w:cs="Lucida Sans Unicode"/>
          <w:color w:val="000000"/>
        </w:rPr>
        <w:t>A cada una de las áreas administrativas y op</w:t>
      </w:r>
      <w:r>
        <w:rPr>
          <w:rFonts w:ascii="Lucida Sans Unicode" w:eastAsia="Lucida Sans" w:hAnsi="Lucida Sans Unicode" w:cs="Lucida Sans Unicode"/>
          <w:color w:val="000000"/>
        </w:rPr>
        <w:t>erativas del Instituto Electoral y de Participación Ciudadana del Estado de Jalisco, que, en el ejercicio de sus atribuciones y funciones, crean los diferentes documentos necesarios para llevar a cabo las finalidades del Instituto.</w:t>
      </w:r>
    </w:p>
    <w:p w14:paraId="0F63ABF1" w14:textId="77777777" w:rsidR="004F20B5" w:rsidRDefault="00246C5A">
      <w:pPr>
        <w:spacing w:before="163" w:line="276" w:lineRule="auto"/>
        <w:ind w:right="116"/>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Dirección</w:t>
      </w:r>
      <w:r>
        <w:rPr>
          <w:rFonts w:ascii="Lucida Sans Unicode" w:eastAsia="Lucida Sans" w:hAnsi="Lucida Sans Unicode" w:cs="Lucida Sans Unicode"/>
          <w:color w:val="000000"/>
        </w:rPr>
        <w:t xml:space="preserve">: La Dirección </w:t>
      </w:r>
      <w:r>
        <w:rPr>
          <w:rFonts w:ascii="Lucida Sans Unicode" w:eastAsia="Lucida Sans" w:hAnsi="Lucida Sans Unicode" w:cs="Lucida Sans Unicode"/>
          <w:color w:val="000000"/>
        </w:rPr>
        <w:t>de Transparencia, Protección de Datos Personales y Archivo adscrita a la Secretaría Ejecutiva, la cual será la encargada de promover y vigilar el cumplimiento de las disposiciones en materia de gestión documental y administración de archivos, así como de c</w:t>
      </w:r>
      <w:r>
        <w:rPr>
          <w:rFonts w:ascii="Lucida Sans Unicode" w:eastAsia="Lucida Sans" w:hAnsi="Lucida Sans Unicode" w:cs="Lucida Sans Unicode"/>
          <w:color w:val="000000"/>
        </w:rPr>
        <w:t>oordinar las áreas operativas del sistema institucional de archivos del Instituto Electoral y de Participación Ciudadana del Estado de Jalisco</w:t>
      </w:r>
    </w:p>
    <w:p w14:paraId="7DC7E9E1" w14:textId="77777777" w:rsidR="004F20B5" w:rsidRDefault="00246C5A">
      <w:pPr>
        <w:spacing w:before="166" w:line="276" w:lineRule="auto"/>
        <w:ind w:right="114"/>
        <w:jc w:val="both"/>
        <w:rPr>
          <w:rFonts w:ascii="Lucida Sans Unicode" w:eastAsia="Lucida Sans" w:hAnsi="Lucida Sans Unicode" w:cs="Lucida Sans Unicode"/>
        </w:rPr>
      </w:pPr>
      <w:r>
        <w:rPr>
          <w:rFonts w:ascii="Lucida Sans Unicode" w:eastAsia="Lucida Sans" w:hAnsi="Lucida Sans Unicode" w:cs="Lucida Sans Unicode"/>
          <w:b/>
        </w:rPr>
        <w:t>Documento de archivo</w:t>
      </w:r>
      <w:r>
        <w:rPr>
          <w:rFonts w:ascii="Lucida Sans Unicode" w:eastAsia="Lucida Sans" w:hAnsi="Lucida Sans Unicode" w:cs="Lucida Sans Unicode"/>
        </w:rPr>
        <w:t xml:space="preserve">: </w:t>
      </w:r>
      <w:r>
        <w:rPr>
          <w:rFonts w:ascii="Lucida Sans Unicode" w:eastAsia="Lucida Sans" w:hAnsi="Lucida Sans Unicode" w:cs="Lucida Sans Unicode"/>
          <w:color w:val="231F20"/>
        </w:rPr>
        <w:t xml:space="preserve">A aquel que registra un hecho, acto administrativo, jurídico, fiscal o contable producido, </w:t>
      </w:r>
      <w:r>
        <w:rPr>
          <w:rFonts w:ascii="Lucida Sans Unicode" w:eastAsia="Lucida Sans" w:hAnsi="Lucida Sans Unicode" w:cs="Lucida Sans Unicode"/>
          <w:color w:val="231F20"/>
        </w:rPr>
        <w:t xml:space="preserve">recibido y utilizado en el ejercicio de las facultades, competencias o funciones de los sujetos obligados, con independencia </w:t>
      </w:r>
      <w:r>
        <w:rPr>
          <w:rFonts w:ascii="Lucida Sans Unicode" w:eastAsia="Lucida Sans" w:hAnsi="Lucida Sans Unicode" w:cs="Lucida Sans Unicode"/>
          <w:highlight w:val="white"/>
        </w:rPr>
        <w:t>de su soporte documental.</w:t>
      </w:r>
    </w:p>
    <w:p w14:paraId="796458D1" w14:textId="77777777" w:rsidR="004F20B5" w:rsidRDefault="00246C5A">
      <w:pPr>
        <w:spacing w:line="276" w:lineRule="auto"/>
        <w:ind w:right="119"/>
        <w:jc w:val="both"/>
        <w:rPr>
          <w:rFonts w:ascii="Lucida Sans Unicode" w:eastAsia="Lucida Sans" w:hAnsi="Lucida Sans Unicode" w:cs="Lucida Sans Unicode"/>
        </w:rPr>
      </w:pPr>
      <w:r>
        <w:rPr>
          <w:rFonts w:ascii="Lucida Sans Unicode" w:eastAsia="Lucida Sans" w:hAnsi="Lucida Sans Unicode" w:cs="Lucida Sans Unicode"/>
          <w:b/>
        </w:rPr>
        <w:t xml:space="preserve">Documentación siniestrada: </w:t>
      </w:r>
      <w:r>
        <w:rPr>
          <w:rFonts w:ascii="Lucida Sans Unicode" w:eastAsia="Lucida Sans" w:hAnsi="Lucida Sans Unicode" w:cs="Lucida Sans Unicode"/>
        </w:rPr>
        <w:t>Aquélla que ha sufrido un daño, destrucción, robo o pérdida total o parcial po</w:t>
      </w:r>
      <w:r>
        <w:rPr>
          <w:rFonts w:ascii="Lucida Sans Unicode" w:eastAsia="Lucida Sans" w:hAnsi="Lucida Sans Unicode" w:cs="Lucida Sans Unicode"/>
        </w:rPr>
        <w:t>r causa de eventos fortuito.</w:t>
      </w:r>
    </w:p>
    <w:p w14:paraId="19B04257" w14:textId="77777777" w:rsidR="004F20B5" w:rsidRDefault="00246C5A">
      <w:pPr>
        <w:spacing w:before="166" w:line="276" w:lineRule="auto"/>
        <w:ind w:right="114"/>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lastRenderedPageBreak/>
        <w:t>Grupo Interdisciplinario de Archivo</w:t>
      </w:r>
      <w:r>
        <w:rPr>
          <w:rFonts w:ascii="Lucida Sans Unicode" w:eastAsia="Lucida Sans" w:hAnsi="Lucida Sans Unicode" w:cs="Lucida Sans Unicode"/>
          <w:color w:val="000000"/>
        </w:rPr>
        <w:t>: Al órgano colegiado integrado por las diferentes áreas del Instituto y aquellas que determine el Consejo General del Instituto Electoral y de Participación Ciudadana del Estado de Jalisco, e</w:t>
      </w:r>
      <w:r>
        <w:rPr>
          <w:rFonts w:ascii="Lucida Sans Unicode" w:eastAsia="Lucida Sans" w:hAnsi="Lucida Sans Unicode" w:cs="Lucida Sans Unicode"/>
          <w:color w:val="000000"/>
        </w:rPr>
        <w:t>l cual tendrá como finalidad coadyuvar en el análisis de los procesos y procedimientos institucionales que den origen a la documentación que integran los expedientes de cada serie documental, con el fin de colaborar con las áreas generadoras de información</w:t>
      </w:r>
      <w:r>
        <w:rPr>
          <w:rFonts w:ascii="Lucida Sans Unicode" w:eastAsia="Lucida Sans" w:hAnsi="Lucida Sans Unicode" w:cs="Lucida Sans Unicode"/>
          <w:color w:val="000000"/>
        </w:rPr>
        <w:t>.</w:t>
      </w:r>
    </w:p>
    <w:p w14:paraId="19EDB330" w14:textId="77777777" w:rsidR="004F20B5" w:rsidRDefault="00246C5A">
      <w:pPr>
        <w:spacing w:before="165" w:line="276" w:lineRule="auto"/>
        <w:ind w:right="116"/>
        <w:jc w:val="both"/>
        <w:rPr>
          <w:rFonts w:ascii="Lucida Sans Unicode" w:eastAsia="Lucida Sans" w:hAnsi="Lucida Sans Unicode" w:cs="Lucida Sans Unicode"/>
        </w:rPr>
      </w:pPr>
      <w:r>
        <w:rPr>
          <w:rFonts w:ascii="Lucida Sans Unicode" w:eastAsia="Lucida Sans" w:hAnsi="Lucida Sans Unicode" w:cs="Lucida Sans Unicode"/>
          <w:b/>
        </w:rPr>
        <w:t>Instrumentos de control archivístico</w:t>
      </w:r>
      <w:r>
        <w:rPr>
          <w:rFonts w:ascii="Lucida Sans Unicode" w:eastAsia="Lucida Sans" w:hAnsi="Lucida Sans Unicode" w:cs="Lucida Sans Unicode"/>
        </w:rPr>
        <w:t>: A los instrumentos técnicos que propicien la organización, control y conservación de los documentos de archivo a lo largo de su ciclo vit</w:t>
      </w:r>
      <w:r>
        <w:rPr>
          <w:rFonts w:ascii="Lucida Sans Unicode" w:eastAsia="Lucida Sans" w:hAnsi="Lucida Sans Unicode" w:cs="Lucida Sans Unicode"/>
          <w:highlight w:val="white"/>
        </w:rPr>
        <w:t>al, los cuales corresponden al c</w:t>
      </w:r>
      <w:r>
        <w:rPr>
          <w:rFonts w:ascii="Lucida Sans Unicode" w:eastAsia="Lucida Sans" w:hAnsi="Lucida Sans Unicode" w:cs="Lucida Sans Unicode"/>
        </w:rPr>
        <w:t>uadro general de clasificación archivística y e</w:t>
      </w:r>
      <w:r>
        <w:rPr>
          <w:rFonts w:ascii="Lucida Sans Unicode" w:eastAsia="Lucida Sans" w:hAnsi="Lucida Sans Unicode" w:cs="Lucida Sans Unicode"/>
        </w:rPr>
        <w:t>l catálogo de disposición documental.</w:t>
      </w:r>
    </w:p>
    <w:p w14:paraId="4EFFF906" w14:textId="77777777" w:rsidR="004F20B5" w:rsidRDefault="00246C5A">
      <w:pPr>
        <w:spacing w:before="165" w:line="276" w:lineRule="auto"/>
        <w:ind w:right="116"/>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 xml:space="preserve">Responsables de archivo de trámite: </w:t>
      </w:r>
      <w:r>
        <w:rPr>
          <w:rFonts w:ascii="Lucida Sans Unicode" w:eastAsia="Lucida Sans" w:hAnsi="Lucida Sans Unicode" w:cs="Lucida Sans Unicode"/>
          <w:color w:val="000000"/>
        </w:rPr>
        <w:t>A las personas integrantes de las áreas generadoras que son designadas por el titular de cada área, que deberán contar con conocimientos, habilidades, competencias y experiencia en m</w:t>
      </w:r>
      <w:r>
        <w:rPr>
          <w:rFonts w:ascii="Lucida Sans Unicode" w:eastAsia="Lucida Sans" w:hAnsi="Lucida Sans Unicode" w:cs="Lucida Sans Unicode"/>
          <w:color w:val="000000"/>
        </w:rPr>
        <w:t>ateria archivos, además de recibir capacitación y actualizaciones constantes; con la finalidad de que desarrollen adecuadamente las funciones que determina la Ley General de Archivos y la Ley de Archivos del Estado de Jalisco y sus Municipios.</w:t>
      </w:r>
    </w:p>
    <w:p w14:paraId="4D014B0C" w14:textId="77777777" w:rsidR="004F20B5" w:rsidRDefault="00246C5A">
      <w:pPr>
        <w:spacing w:before="163" w:line="276" w:lineRule="auto"/>
        <w:ind w:right="123"/>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 xml:space="preserve">Siniestro: </w:t>
      </w:r>
      <w:r>
        <w:rPr>
          <w:rFonts w:ascii="Lucida Sans Unicode" w:eastAsia="Lucida Sans" w:hAnsi="Lucida Sans Unicode" w:cs="Lucida Sans Unicode"/>
          <w:color w:val="000000"/>
        </w:rPr>
        <w:t>Daño, pérdida o destrucción que sufren las personas o bienes por causa de muerte, incendio o cualquier otro accidente.</w:t>
      </w:r>
    </w:p>
    <w:p w14:paraId="45A8EC77" w14:textId="77777777" w:rsidR="004F20B5" w:rsidRDefault="00246C5A">
      <w:pPr>
        <w:spacing w:before="165" w:line="276" w:lineRule="auto"/>
        <w:ind w:right="119"/>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Valoración documental</w:t>
      </w:r>
      <w:r>
        <w:rPr>
          <w:rFonts w:ascii="Lucida Sans Unicode" w:eastAsia="Lucida Sans" w:hAnsi="Lucida Sans Unicode" w:cs="Lucida Sans Unicode"/>
          <w:color w:val="000000"/>
        </w:rPr>
        <w:t>: A la actividad que consiste en el análisis e identificación de los valores documentales; es decir, el e</w:t>
      </w:r>
      <w:r>
        <w:rPr>
          <w:rFonts w:ascii="Lucida Sans Unicode" w:eastAsia="Lucida Sans" w:hAnsi="Lucida Sans Unicode" w:cs="Lucida Sans Unicode"/>
          <w:color w:val="000000"/>
        </w:rPr>
        <w:t>studio de la condición de los documentos de las áreas generadoras que les confiere características específicas en los archivos de trámite y concentración, o evidénciales, testimoniales e informativos para los documentos históricos, con la finalidad de esta</w:t>
      </w:r>
      <w:r>
        <w:rPr>
          <w:rFonts w:ascii="Lucida Sans Unicode" w:eastAsia="Lucida Sans" w:hAnsi="Lucida Sans Unicode" w:cs="Lucida Sans Unicode"/>
          <w:color w:val="000000"/>
        </w:rPr>
        <w:t>blecer criterios, vigencias documentales y, en su caso, plazos de conservación, así como para la disposición documental.</w:t>
      </w:r>
    </w:p>
    <w:p w14:paraId="7C847AA7" w14:textId="77777777" w:rsidR="004F20B5" w:rsidRDefault="00246C5A">
      <w:pPr>
        <w:spacing w:before="167" w:line="276" w:lineRule="auto"/>
        <w:ind w:right="119"/>
        <w:jc w:val="both"/>
        <w:rPr>
          <w:rFonts w:ascii="Lucida Sans Unicode" w:eastAsia="Lucida Sans" w:hAnsi="Lucida Sans Unicode" w:cs="Lucida Sans Unicode"/>
        </w:rPr>
      </w:pPr>
      <w:r>
        <w:rPr>
          <w:rFonts w:ascii="Lucida Sans Unicode" w:eastAsia="Lucida Sans" w:hAnsi="Lucida Sans Unicode" w:cs="Lucida Sans Unicode"/>
          <w:b/>
          <w:color w:val="000000"/>
        </w:rPr>
        <w:t>Vigencia documental</w:t>
      </w:r>
      <w:r>
        <w:rPr>
          <w:rFonts w:ascii="Lucida Sans Unicode" w:eastAsia="Lucida Sans" w:hAnsi="Lucida Sans Unicode" w:cs="Lucida Sans Unicode"/>
          <w:color w:val="000000"/>
        </w:rPr>
        <w:t xml:space="preserve">: </w:t>
      </w:r>
      <w:r>
        <w:rPr>
          <w:rFonts w:ascii="Lucida Sans Unicode" w:eastAsia="Lucida Sans" w:hAnsi="Lucida Sans Unicode" w:cs="Lucida Sans Unicode"/>
        </w:rPr>
        <w:t>Al periodo durante el cual un documento de archivo mantiene sus valores administrativos, legales, fiscales o conta</w:t>
      </w:r>
      <w:r>
        <w:rPr>
          <w:rFonts w:ascii="Lucida Sans Unicode" w:eastAsia="Lucida Sans" w:hAnsi="Lucida Sans Unicode" w:cs="Lucida Sans Unicode"/>
        </w:rPr>
        <w:t>bles, de conformidad con las disposiciones jurídicas vigentes y aplicables.</w:t>
      </w:r>
    </w:p>
    <w:p w14:paraId="01624851" w14:textId="77777777" w:rsidR="004F20B5" w:rsidRDefault="00246C5A">
      <w:pPr>
        <w:spacing w:line="276" w:lineRule="auto"/>
        <w:jc w:val="both"/>
        <w:rPr>
          <w:rFonts w:ascii="Lucida Sans Unicode" w:eastAsia="Lucida Sans" w:hAnsi="Lucida Sans Unicode" w:cs="Lucida Sans Unicode"/>
        </w:rPr>
      </w:pPr>
      <w:r>
        <w:rPr>
          <w:rFonts w:ascii="Lucida Sans Unicode" w:eastAsia="Lucida Sans" w:hAnsi="Lucida Sans Unicode" w:cs="Lucida Sans Unicode"/>
        </w:rPr>
        <w:t xml:space="preserve"> </w:t>
      </w:r>
    </w:p>
    <w:p w14:paraId="327CF16A" w14:textId="77777777" w:rsidR="004F20B5" w:rsidRDefault="004F20B5">
      <w:pPr>
        <w:spacing w:before="167" w:line="276" w:lineRule="auto"/>
        <w:ind w:left="102" w:right="119"/>
        <w:jc w:val="both"/>
        <w:rPr>
          <w:rFonts w:ascii="Lucida Sans Unicode" w:eastAsia="Lucida Sans" w:hAnsi="Lucida Sans Unicode" w:cs="Lucida Sans Unicode"/>
        </w:rPr>
        <w:sectPr w:rsidR="004F20B5">
          <w:pgSz w:w="12240" w:h="15840"/>
          <w:pgMar w:top="1980" w:right="1580" w:bottom="1276" w:left="1600" w:header="806" w:footer="727" w:gutter="0"/>
          <w:cols w:space="720"/>
        </w:sectPr>
      </w:pPr>
    </w:p>
    <w:p w14:paraId="7E464CDE" w14:textId="77777777" w:rsidR="004F20B5" w:rsidRDefault="004F20B5">
      <w:pPr>
        <w:spacing w:line="276" w:lineRule="auto"/>
        <w:rPr>
          <w:rFonts w:ascii="Lucida Sans Unicode" w:eastAsia="Lucida Sans" w:hAnsi="Lucida Sans Unicode" w:cs="Lucida Sans Unicode"/>
          <w:color w:val="000000"/>
        </w:rPr>
      </w:pPr>
    </w:p>
    <w:p w14:paraId="69FFD26D" w14:textId="77777777" w:rsidR="004F20B5" w:rsidRDefault="00246C5A">
      <w:pPr>
        <w:spacing w:line="276" w:lineRule="auto"/>
        <w:jc w:val="center"/>
        <w:rPr>
          <w:rFonts w:ascii="Lucida Sans Unicode" w:eastAsia="Lucida Sans" w:hAnsi="Lucida Sans Unicode" w:cs="Lucida Sans Unicode"/>
          <w:b/>
          <w:bCs/>
          <w:color w:val="00788E"/>
          <w:sz w:val="24"/>
          <w:szCs w:val="24"/>
        </w:rPr>
      </w:pPr>
      <w:r>
        <w:rPr>
          <w:rFonts w:ascii="Lucida Sans Unicode" w:eastAsia="Lucida Sans" w:hAnsi="Lucida Sans Unicode" w:cs="Lucida Sans Unicode"/>
          <w:b/>
          <w:bCs/>
          <w:color w:val="00788E"/>
          <w:sz w:val="24"/>
          <w:szCs w:val="24"/>
        </w:rPr>
        <w:t>Título primero</w:t>
      </w:r>
    </w:p>
    <w:p w14:paraId="163885E1" w14:textId="77777777" w:rsidR="004F20B5" w:rsidRDefault="00246C5A">
      <w:pPr>
        <w:spacing w:line="276" w:lineRule="auto"/>
        <w:jc w:val="center"/>
        <w:rPr>
          <w:rFonts w:ascii="Lucida Sans Unicode" w:eastAsia="Lucida Sans" w:hAnsi="Lucida Sans Unicode" w:cs="Lucida Sans Unicode"/>
          <w:color w:val="00788E"/>
          <w:sz w:val="24"/>
          <w:szCs w:val="24"/>
        </w:rPr>
      </w:pPr>
      <w:r>
        <w:rPr>
          <w:rFonts w:ascii="Lucida Sans Unicode" w:eastAsia="Lucida Sans" w:hAnsi="Lucida Sans Unicode" w:cs="Lucida Sans Unicode"/>
          <w:color w:val="00788E"/>
          <w:sz w:val="24"/>
          <w:szCs w:val="24"/>
        </w:rPr>
        <w:t>De la actualización de instrumentos de control archivístico</w:t>
      </w:r>
      <w:r>
        <w:rPr>
          <w:rFonts w:ascii="Lucida Sans Unicode" w:eastAsia="Lucida Sans" w:hAnsi="Lucida Sans Unicode" w:cs="Lucida Sans Unicode"/>
          <w:color w:val="00788E"/>
          <w:sz w:val="24"/>
          <w:szCs w:val="24"/>
          <w:lang w:val="es-MX"/>
        </w:rPr>
        <w:t>s</w:t>
      </w:r>
      <w:r>
        <w:rPr>
          <w:rFonts w:ascii="Lucida Sans Unicode" w:eastAsia="Lucida Sans" w:hAnsi="Lucida Sans Unicode" w:cs="Lucida Sans Unicode"/>
          <w:color w:val="00788E"/>
          <w:sz w:val="24"/>
          <w:szCs w:val="24"/>
        </w:rPr>
        <w:t xml:space="preserve"> y</w:t>
      </w:r>
    </w:p>
    <w:p w14:paraId="1174B9E5" w14:textId="77777777" w:rsidR="004F20B5" w:rsidRDefault="00246C5A">
      <w:pPr>
        <w:spacing w:line="276" w:lineRule="auto"/>
        <w:jc w:val="center"/>
        <w:rPr>
          <w:rFonts w:ascii="Lucida Sans Unicode" w:eastAsia="Lucida Sans" w:hAnsi="Lucida Sans Unicode" w:cs="Lucida Sans Unicode"/>
          <w:color w:val="00788E"/>
          <w:sz w:val="24"/>
          <w:szCs w:val="24"/>
        </w:rPr>
      </w:pPr>
      <w:r>
        <w:rPr>
          <w:rFonts w:ascii="Lucida Sans Unicode" w:eastAsia="Lucida Sans" w:hAnsi="Lucida Sans Unicode" w:cs="Lucida Sans Unicode"/>
          <w:color w:val="00788E"/>
          <w:sz w:val="24"/>
          <w:szCs w:val="24"/>
        </w:rPr>
        <w:t xml:space="preserve"> transferencia primaria </w:t>
      </w:r>
    </w:p>
    <w:p w14:paraId="460C3FA9" w14:textId="77777777" w:rsidR="004F20B5" w:rsidRDefault="004F20B5">
      <w:pPr>
        <w:spacing w:line="276" w:lineRule="auto"/>
        <w:jc w:val="center"/>
        <w:rPr>
          <w:rFonts w:ascii="Lucida Sans Unicode" w:eastAsia="Lucida Sans" w:hAnsi="Lucida Sans Unicode" w:cs="Lucida Sans Unicode"/>
          <w:color w:val="000000"/>
          <w:sz w:val="24"/>
          <w:szCs w:val="24"/>
        </w:rPr>
      </w:pPr>
    </w:p>
    <w:p w14:paraId="5EF31C72" w14:textId="77777777" w:rsidR="004F20B5" w:rsidRDefault="00246C5A">
      <w:pPr>
        <w:spacing w:line="276" w:lineRule="auto"/>
        <w:jc w:val="both"/>
        <w:rPr>
          <w:rFonts w:ascii="Lucida Sans Unicode" w:hAnsi="Lucida Sans Unicode" w:cs="Lucida Sans Unicode"/>
        </w:rPr>
      </w:pPr>
      <w:r>
        <w:rPr>
          <w:rFonts w:ascii="Lucida Sans Unicode" w:hAnsi="Lucida Sans Unicode" w:cs="Lucida Sans Unicode"/>
        </w:rPr>
        <w:t xml:space="preserve">De conformidad con la Ley General de Archivos, la </w:t>
      </w:r>
      <w:r>
        <w:rPr>
          <w:rFonts w:ascii="Lucida Sans Unicode" w:hAnsi="Lucida Sans Unicode" w:cs="Lucida Sans Unicode"/>
        </w:rPr>
        <w:t>transferencia primaria es un procedimiento fundamental que deben realizar todos los sujetos obligados, los cuales deberán observar la vigencia de los documentos en resguardo de sus archivos de tramité, para que una vez que haya concluido esta, se les pueda</w:t>
      </w:r>
      <w:r>
        <w:rPr>
          <w:rFonts w:ascii="Lucida Sans Unicode" w:hAnsi="Lucida Sans Unicode" w:cs="Lucida Sans Unicode"/>
        </w:rPr>
        <w:t xml:space="preserve"> transferir al archivo de concentración correspondiente conforme a los parámetros marcados por la normativa.</w:t>
      </w:r>
    </w:p>
    <w:p w14:paraId="2F972A64" w14:textId="77777777" w:rsidR="004F20B5" w:rsidRDefault="004F20B5">
      <w:pPr>
        <w:spacing w:line="276" w:lineRule="auto"/>
        <w:jc w:val="both"/>
        <w:rPr>
          <w:rFonts w:ascii="Lucida Sans Unicode" w:hAnsi="Lucida Sans Unicode" w:cs="Lucida Sans Unicode"/>
        </w:rPr>
      </w:pPr>
    </w:p>
    <w:p w14:paraId="55420429" w14:textId="77777777" w:rsidR="004F20B5" w:rsidRDefault="00246C5A">
      <w:pPr>
        <w:spacing w:line="276" w:lineRule="auto"/>
        <w:jc w:val="both"/>
        <w:rPr>
          <w:rFonts w:ascii="Lucida Sans Unicode" w:hAnsi="Lucida Sans Unicode" w:cs="Lucida Sans Unicode"/>
        </w:rPr>
      </w:pPr>
      <w:r>
        <w:rPr>
          <w:rFonts w:ascii="Lucida Sans Unicode" w:hAnsi="Lucida Sans Unicode" w:cs="Lucida Sans Unicode"/>
        </w:rPr>
        <w:t>En este sentido el Instituto Electoral y de Participación Ciudadana del Estado de Jalisco contempla la valoración documental la cual consiste en u</w:t>
      </w:r>
      <w:r>
        <w:rPr>
          <w:rFonts w:ascii="Lucida Sans Unicode" w:hAnsi="Lucida Sans Unicode" w:cs="Lucida Sans Unicode"/>
        </w:rPr>
        <w:t>na función archivística, que forma parte de la gestión documental, con varios procesos que comprenden la identificación de las series y, por tanto, de las actividades que dan testimonios a las atribuciones de las diferentes áreas.</w:t>
      </w:r>
    </w:p>
    <w:p w14:paraId="60A67DD2" w14:textId="77777777" w:rsidR="004F20B5" w:rsidRDefault="004F20B5">
      <w:pPr>
        <w:spacing w:line="276" w:lineRule="auto"/>
        <w:jc w:val="both"/>
        <w:rPr>
          <w:rFonts w:ascii="Lucida Sans Unicode" w:hAnsi="Lucida Sans Unicode" w:cs="Lucida Sans Unicode"/>
        </w:rPr>
      </w:pPr>
    </w:p>
    <w:p w14:paraId="6E35D4D3" w14:textId="77777777" w:rsidR="004F20B5" w:rsidRDefault="00246C5A">
      <w:pPr>
        <w:spacing w:line="276" w:lineRule="auto"/>
        <w:jc w:val="both"/>
        <w:rPr>
          <w:rFonts w:ascii="Lucida Sans Unicode" w:hAnsi="Lucida Sans Unicode" w:cs="Lucida Sans Unicode"/>
        </w:rPr>
      </w:pPr>
      <w:r>
        <w:rPr>
          <w:rFonts w:ascii="Lucida Sans Unicode" w:hAnsi="Lucida Sans Unicode" w:cs="Lucida Sans Unicode"/>
        </w:rPr>
        <w:t xml:space="preserve">En este orden de ideas, </w:t>
      </w:r>
      <w:r>
        <w:rPr>
          <w:rFonts w:ascii="Lucida Sans Unicode" w:hAnsi="Lucida Sans Unicode" w:cs="Lucida Sans Unicode"/>
        </w:rPr>
        <w:t>una vez realizado el análisis de los valores legales, contables y administrativos de las unidades documentales que integran cada serie, se podrá determinar si son susceptibles a su conservación en el archivo de concentración de conformidad a los plazos fij</w:t>
      </w:r>
      <w:r>
        <w:rPr>
          <w:rFonts w:ascii="Lucida Sans Unicode" w:hAnsi="Lucida Sans Unicode" w:cs="Lucida Sans Unicode"/>
        </w:rPr>
        <w:t>ados en el catálogo de disposición documental.</w:t>
      </w:r>
    </w:p>
    <w:p w14:paraId="2232A64E" w14:textId="77777777" w:rsidR="004F20B5" w:rsidRDefault="004F20B5">
      <w:pPr>
        <w:spacing w:line="276" w:lineRule="auto"/>
        <w:jc w:val="both"/>
        <w:rPr>
          <w:rFonts w:ascii="Lucida Sans Unicode" w:hAnsi="Lucida Sans Unicode" w:cs="Lucida Sans Unicode"/>
        </w:rPr>
      </w:pPr>
    </w:p>
    <w:p w14:paraId="0C22B75C" w14:textId="77777777" w:rsidR="004F20B5" w:rsidRDefault="00246C5A">
      <w:pPr>
        <w:spacing w:line="276" w:lineRule="auto"/>
        <w:jc w:val="both"/>
        <w:rPr>
          <w:rFonts w:ascii="Lucida Sans Unicode" w:hAnsi="Lucida Sans Unicode" w:cs="Lucida Sans Unicode"/>
        </w:rPr>
      </w:pPr>
      <w:r>
        <w:rPr>
          <w:rFonts w:ascii="Lucida Sans Unicode" w:hAnsi="Lucida Sans Unicode" w:cs="Lucida Sans Unicode"/>
        </w:rPr>
        <w:t>Aunado lo anterior el área coordinadora de archivos realizará reuniones con los responsables de archivo de trámite de todas las áreas del Instituto Electoral para actualizar las fichas técnicas de cada una de</w:t>
      </w:r>
      <w:r>
        <w:rPr>
          <w:rFonts w:ascii="Lucida Sans Unicode" w:hAnsi="Lucida Sans Unicode" w:cs="Lucida Sans Unicode"/>
        </w:rPr>
        <w:t xml:space="preserve"> las series documentales establecidas en los instrumentos de control </w:t>
      </w:r>
      <w:r>
        <w:rPr>
          <w:rFonts w:ascii="Lucida Sans Unicode" w:hAnsi="Lucida Sans Unicode" w:cs="Lucida Sans Unicode"/>
          <w:lang w:val="es-MX"/>
        </w:rPr>
        <w:t>archivísticos</w:t>
      </w:r>
      <w:r>
        <w:rPr>
          <w:rFonts w:ascii="Lucida Sans Unicode" w:hAnsi="Lucida Sans Unicode" w:cs="Lucida Sans Unicode"/>
        </w:rPr>
        <w:t>, o en su caso emitir alguna nueva serie o cancelación de una ya emitida; dichas reuniones se deberán realizar al comienzo del año.</w:t>
      </w:r>
    </w:p>
    <w:p w14:paraId="2AE100AA" w14:textId="77777777" w:rsidR="004F20B5" w:rsidRDefault="004F20B5">
      <w:pPr>
        <w:spacing w:line="276" w:lineRule="auto"/>
        <w:jc w:val="both"/>
        <w:rPr>
          <w:rFonts w:ascii="Lucida Sans Unicode" w:hAnsi="Lucida Sans Unicode" w:cs="Lucida Sans Unicode"/>
          <w:sz w:val="14"/>
          <w:szCs w:val="14"/>
        </w:rPr>
      </w:pPr>
    </w:p>
    <w:p w14:paraId="14E35519" w14:textId="77777777" w:rsidR="004F20B5" w:rsidRDefault="00246C5A">
      <w:pPr>
        <w:spacing w:line="276" w:lineRule="auto"/>
        <w:jc w:val="both"/>
        <w:rPr>
          <w:rFonts w:ascii="Lucida Sans Unicode" w:hAnsi="Lucida Sans Unicode" w:cs="Lucida Sans Unicode"/>
        </w:rPr>
      </w:pPr>
      <w:r>
        <w:rPr>
          <w:rFonts w:ascii="Lucida Sans Unicode" w:hAnsi="Lucida Sans Unicode" w:cs="Lucida Sans Unicode"/>
        </w:rPr>
        <w:t>Derivado de ello, los responsables del ar</w:t>
      </w:r>
      <w:r>
        <w:rPr>
          <w:rFonts w:ascii="Lucida Sans Unicode" w:hAnsi="Lucida Sans Unicode" w:cs="Lucida Sans Unicode"/>
        </w:rPr>
        <w:t>chivo de tramité formularán la propuesta de actualización anual de sus fichas técnicas, las cuales deberán ser firmadas por la persona titular de la dirección de área y/o dirección ejecutiva.</w:t>
      </w:r>
    </w:p>
    <w:p w14:paraId="704463AA" w14:textId="77777777" w:rsidR="004F20B5" w:rsidRDefault="004F20B5">
      <w:pPr>
        <w:spacing w:line="276" w:lineRule="auto"/>
        <w:rPr>
          <w:rFonts w:ascii="Lucida Sans Unicode" w:hAnsi="Lucida Sans Unicode" w:cs="Lucida Sans Unicode"/>
        </w:rPr>
      </w:pPr>
    </w:p>
    <w:p w14:paraId="0AB06AD2" w14:textId="77777777" w:rsidR="004F20B5" w:rsidRDefault="00246C5A">
      <w:pPr>
        <w:spacing w:line="276" w:lineRule="auto"/>
        <w:jc w:val="both"/>
        <w:rPr>
          <w:rFonts w:ascii="Lucida Sans Unicode" w:hAnsi="Lucida Sans Unicode" w:cs="Lucida Sans Unicode"/>
          <w:lang w:val="es-MX"/>
        </w:rPr>
      </w:pPr>
      <w:r>
        <w:rPr>
          <w:rFonts w:ascii="Lucida Sans Unicode" w:hAnsi="Lucida Sans Unicode" w:cs="Lucida Sans Unicode"/>
        </w:rPr>
        <w:t xml:space="preserve">Una vez hecho lo anterior, deberán ser remitidas a la </w:t>
      </w:r>
      <w:r>
        <w:rPr>
          <w:rFonts w:ascii="Lucida Sans Unicode" w:hAnsi="Lucida Sans Unicode" w:cs="Lucida Sans Unicode"/>
        </w:rPr>
        <w:t>Dirección de Transparencia, Protección de Datos Personales y Archivo, la cual funge como área coordinadora de archivos de esta autoridad electoral, misma que realizará la revisión correspondiente, para elaborar el proyecto de actualización</w:t>
      </w:r>
      <w:r>
        <w:rPr>
          <w:rFonts w:ascii="Lucida Sans Unicode" w:hAnsi="Lucida Sans Unicode" w:cs="Lucida Sans Unicode"/>
          <w:lang w:val="es-MX"/>
        </w:rPr>
        <w:t xml:space="preserve"> de los instrumen</w:t>
      </w:r>
      <w:r>
        <w:rPr>
          <w:rFonts w:ascii="Lucida Sans Unicode" w:hAnsi="Lucida Sans Unicode" w:cs="Lucida Sans Unicode"/>
          <w:lang w:val="es-MX"/>
        </w:rPr>
        <w:t>tos de control archivísticos</w:t>
      </w:r>
      <w:r>
        <w:rPr>
          <w:rFonts w:ascii="Lucida Sans Unicode" w:hAnsi="Lucida Sans Unicode" w:cs="Lucida Sans Unicode"/>
        </w:rPr>
        <w:t xml:space="preserve"> a fin de poner a consideración del Grupo Interdisciplinario de Archivo</w:t>
      </w:r>
      <w:r>
        <w:rPr>
          <w:rFonts w:ascii="Lucida Sans Unicode" w:hAnsi="Lucida Sans Unicode" w:cs="Lucida Sans Unicode"/>
          <w:lang w:val="es-MX"/>
        </w:rPr>
        <w:t xml:space="preserve"> para su aprobación.</w:t>
      </w:r>
    </w:p>
    <w:p w14:paraId="2CFEA9B8" w14:textId="77777777" w:rsidR="004F20B5" w:rsidRDefault="004F20B5">
      <w:pPr>
        <w:spacing w:line="276" w:lineRule="auto"/>
        <w:jc w:val="both"/>
        <w:rPr>
          <w:rFonts w:ascii="Lucida Sans Unicode" w:hAnsi="Lucida Sans Unicode" w:cs="Lucida Sans Unicode"/>
          <w:lang w:val="es-MX"/>
        </w:rPr>
      </w:pPr>
    </w:p>
    <w:p w14:paraId="40C1D0DC" w14:textId="77777777" w:rsidR="004F20B5" w:rsidRDefault="00246C5A">
      <w:pPr>
        <w:spacing w:line="276" w:lineRule="auto"/>
        <w:jc w:val="both"/>
        <w:rPr>
          <w:rFonts w:ascii="Lucida Sans Unicode" w:hAnsi="Lucida Sans Unicode" w:cs="Lucida Sans Unicode"/>
          <w:lang w:val="es-MX"/>
        </w:rPr>
      </w:pPr>
      <w:r>
        <w:rPr>
          <w:rFonts w:ascii="Lucida Sans Unicode" w:hAnsi="Lucida Sans Unicode" w:cs="Lucida Sans Unicode"/>
          <w:lang w:val="es-MX"/>
        </w:rPr>
        <w:t>Ahora bien, en los supuestos de transferencia primaria las áreas generadoras llenaran el formato aprobado por el Grupo Interdisciplinar</w:t>
      </w:r>
      <w:r>
        <w:rPr>
          <w:rFonts w:ascii="Lucida Sans Unicode" w:hAnsi="Lucida Sans Unicode" w:cs="Lucida Sans Unicode"/>
          <w:lang w:val="es-MX"/>
        </w:rPr>
        <w:t>io Archivo.</w:t>
      </w:r>
    </w:p>
    <w:p w14:paraId="667659AB" w14:textId="77777777" w:rsidR="004F20B5" w:rsidRDefault="004F20B5">
      <w:pPr>
        <w:spacing w:line="276" w:lineRule="auto"/>
        <w:jc w:val="both"/>
        <w:rPr>
          <w:rFonts w:ascii="Lucida Sans Unicode" w:hAnsi="Lucida Sans Unicode" w:cs="Lucida Sans Unicode"/>
          <w:lang w:val="es-MX"/>
        </w:rPr>
      </w:pPr>
    </w:p>
    <w:p w14:paraId="655AD57A" w14:textId="77777777" w:rsidR="004F20B5" w:rsidRDefault="00246C5A">
      <w:pPr>
        <w:spacing w:line="276" w:lineRule="auto"/>
        <w:jc w:val="both"/>
        <w:rPr>
          <w:rFonts w:ascii="Lucida Sans Unicode" w:hAnsi="Lucida Sans Unicode" w:cs="Lucida Sans Unicode"/>
          <w:bCs/>
          <w:lang w:val="es-MX"/>
        </w:rPr>
      </w:pPr>
      <w:r>
        <w:rPr>
          <w:rFonts w:ascii="Lucida Sans Unicode" w:hAnsi="Lucida Sans Unicode" w:cs="Lucida Sans Unicode"/>
          <w:lang w:val="es-MX"/>
        </w:rPr>
        <w:t xml:space="preserve">Hecho lo anterior, deberán integrar los expedientes concluidos según la serie documental respectiva, de manera cronológica, sin sujetadores (clips, grapas) sin señaladores, sin copias </w:t>
      </w:r>
      <w:r>
        <w:rPr>
          <w:rFonts w:ascii="Lucida Sans Unicode" w:hAnsi="Lucida Sans Unicode" w:cs="Lucida Sans Unicode"/>
          <w:bCs/>
        </w:rPr>
        <w:t>y/o duplicados, y digitalizado, aplicando el proceso de rec</w:t>
      </w:r>
      <w:r>
        <w:rPr>
          <w:rFonts w:ascii="Lucida Sans Unicode" w:hAnsi="Lucida Sans Unicode" w:cs="Lucida Sans Unicode"/>
          <w:bCs/>
        </w:rPr>
        <w:t xml:space="preserve">onocimiento óptico de caracteres (OCR, por sus siglas en inglés). </w:t>
      </w:r>
      <w:r>
        <w:rPr>
          <w:rFonts w:ascii="Lucida Sans Unicode" w:hAnsi="Lucida Sans Unicode" w:cs="Lucida Sans Unicode"/>
          <w:bCs/>
          <w:lang w:val="es-MX"/>
        </w:rPr>
        <w:t xml:space="preserve">El resultado del proceso de reconocimiento óptico de caracteres quedará incluido en los archivos PDF de los expedientes digitalizados, de tal forma que una aplicación de uso común como </w:t>
      </w:r>
      <w:r>
        <w:rPr>
          <w:rFonts w:ascii="Lucida Sans Unicode" w:hAnsi="Lucida Sans Unicode" w:cs="Lucida Sans Unicode"/>
          <w:bCs/>
          <w:lang w:val="es-MX"/>
        </w:rPr>
        <w:t>Adobe Acrobat Reader pueda ejecutar búsquedas dentro de cada expediente de palabras, frases o textos.</w:t>
      </w:r>
    </w:p>
    <w:p w14:paraId="68BC99C9" w14:textId="77777777" w:rsidR="004F20B5" w:rsidRDefault="004F20B5">
      <w:pPr>
        <w:spacing w:line="276" w:lineRule="auto"/>
        <w:jc w:val="both"/>
        <w:rPr>
          <w:rFonts w:ascii="Lucida Sans Unicode" w:hAnsi="Lucida Sans Unicode" w:cs="Lucida Sans Unicode"/>
          <w:bCs/>
          <w:lang w:val="es-MX"/>
        </w:rPr>
      </w:pPr>
    </w:p>
    <w:p w14:paraId="2664A683" w14:textId="77777777" w:rsidR="004F20B5" w:rsidRDefault="00246C5A">
      <w:pPr>
        <w:spacing w:line="276" w:lineRule="auto"/>
        <w:jc w:val="both"/>
        <w:rPr>
          <w:rFonts w:ascii="Lucida Sans Unicode" w:hAnsi="Lucida Sans Unicode" w:cs="Lucida Sans Unicode"/>
          <w:bCs/>
          <w:lang w:val="es-MX"/>
        </w:rPr>
      </w:pPr>
      <w:r>
        <w:rPr>
          <w:rFonts w:ascii="Lucida Sans Unicode" w:hAnsi="Lucida Sans Unicode" w:cs="Lucida Sans Unicode"/>
          <w:bCs/>
          <w:lang w:val="es-MX"/>
        </w:rPr>
        <w:t>Es por ello, que las áreas generadoras deberán remitir a la Dirección de Transparencia, Protección de Datos Personales y Archivo vía memorándum su respec</w:t>
      </w:r>
      <w:r>
        <w:rPr>
          <w:rFonts w:ascii="Lucida Sans Unicode" w:hAnsi="Lucida Sans Unicode" w:cs="Lucida Sans Unicode"/>
          <w:bCs/>
          <w:lang w:val="es-MX"/>
        </w:rPr>
        <w:t>tiva solicitud de la transferencia primaria acompañada de los siguientes anexos:</w:t>
      </w:r>
    </w:p>
    <w:p w14:paraId="7E54B80B" w14:textId="77777777" w:rsidR="004F20B5" w:rsidRDefault="00246C5A">
      <w:pPr>
        <w:spacing w:line="276" w:lineRule="auto"/>
        <w:jc w:val="both"/>
        <w:rPr>
          <w:rFonts w:ascii="Lucida Sans Unicode" w:hAnsi="Lucida Sans Unicode" w:cs="Lucida Sans Unicode"/>
          <w:bCs/>
          <w:lang w:val="es-MX"/>
        </w:rPr>
      </w:pPr>
      <w:r>
        <w:rPr>
          <w:rFonts w:ascii="Lucida Sans Unicode" w:hAnsi="Lucida Sans Unicode" w:cs="Lucida Sans Unicode"/>
          <w:bCs/>
          <w:lang w:val="es-MX"/>
        </w:rPr>
        <w:t xml:space="preserve"> </w:t>
      </w:r>
    </w:p>
    <w:p w14:paraId="132570A4" w14:textId="77777777" w:rsidR="004F20B5" w:rsidRDefault="00246C5A">
      <w:pPr>
        <w:pStyle w:val="Prrafodelista"/>
        <w:numPr>
          <w:ilvl w:val="0"/>
          <w:numId w:val="1"/>
        </w:numPr>
        <w:spacing w:line="276" w:lineRule="auto"/>
        <w:rPr>
          <w:rFonts w:ascii="Lucida Sans Unicode" w:hAnsi="Lucida Sans Unicode" w:cs="Lucida Sans Unicode"/>
          <w:bCs/>
          <w:lang w:val="es-MX"/>
        </w:rPr>
      </w:pPr>
      <w:r>
        <w:rPr>
          <w:rFonts w:ascii="Lucida Sans Unicode" w:hAnsi="Lucida Sans Unicode" w:cs="Lucida Sans Unicode"/>
          <w:bCs/>
          <w:lang w:val="es-MX"/>
        </w:rPr>
        <w:t xml:space="preserve">Formato de inventario llenado y firmado por la persona titular y responsable de archivo de trámite; </w:t>
      </w:r>
    </w:p>
    <w:p w14:paraId="1E5EF3C2" w14:textId="77777777" w:rsidR="004F20B5" w:rsidRDefault="00246C5A">
      <w:pPr>
        <w:pStyle w:val="Prrafodelista"/>
        <w:numPr>
          <w:ilvl w:val="0"/>
          <w:numId w:val="1"/>
        </w:numPr>
        <w:spacing w:line="276" w:lineRule="auto"/>
        <w:rPr>
          <w:rFonts w:ascii="Lucida Sans Unicode" w:hAnsi="Lucida Sans Unicode" w:cs="Lucida Sans Unicode"/>
          <w:bCs/>
          <w:lang w:val="es-MX"/>
        </w:rPr>
      </w:pPr>
      <w:r>
        <w:rPr>
          <w:rFonts w:ascii="Lucida Sans Unicode" w:hAnsi="Lucida Sans Unicode" w:cs="Lucida Sans Unicode"/>
          <w:bCs/>
          <w:lang w:val="es-MX"/>
        </w:rPr>
        <w:t xml:space="preserve">Expedientes originales; y </w:t>
      </w:r>
    </w:p>
    <w:p w14:paraId="3BBA2B73" w14:textId="77777777" w:rsidR="004F20B5" w:rsidRDefault="00246C5A">
      <w:pPr>
        <w:pStyle w:val="Prrafodelista"/>
        <w:numPr>
          <w:ilvl w:val="0"/>
          <w:numId w:val="1"/>
        </w:numPr>
        <w:spacing w:line="276" w:lineRule="auto"/>
        <w:rPr>
          <w:rFonts w:ascii="Lucida Sans Unicode" w:hAnsi="Lucida Sans Unicode" w:cs="Lucida Sans Unicode"/>
          <w:bCs/>
          <w:lang w:val="es-MX"/>
        </w:rPr>
      </w:pPr>
      <w:r>
        <w:rPr>
          <w:rFonts w:ascii="Lucida Sans Unicode" w:hAnsi="Lucida Sans Unicode" w:cs="Lucida Sans Unicode"/>
          <w:bCs/>
          <w:lang w:val="es-MX"/>
        </w:rPr>
        <w:t xml:space="preserve">Expedientes digitales. </w:t>
      </w:r>
    </w:p>
    <w:p w14:paraId="7021A9AD" w14:textId="77777777" w:rsidR="004F20B5" w:rsidRDefault="004F20B5">
      <w:pPr>
        <w:spacing w:line="276" w:lineRule="auto"/>
        <w:jc w:val="both"/>
        <w:rPr>
          <w:rFonts w:ascii="Lucida Sans Unicode" w:hAnsi="Lucida Sans Unicode" w:cs="Lucida Sans Unicode"/>
          <w:bCs/>
          <w:lang w:val="es-MX"/>
        </w:rPr>
      </w:pPr>
    </w:p>
    <w:p w14:paraId="567735F3" w14:textId="77777777" w:rsidR="004F20B5" w:rsidRDefault="00246C5A">
      <w:pPr>
        <w:spacing w:line="276" w:lineRule="auto"/>
        <w:jc w:val="both"/>
        <w:rPr>
          <w:rFonts w:ascii="Lucida Sans Unicode" w:hAnsi="Lucida Sans Unicode" w:cs="Lucida Sans Unicode"/>
          <w:lang w:val="es-MX"/>
        </w:rPr>
      </w:pPr>
      <w:r>
        <w:rPr>
          <w:rFonts w:ascii="Lucida Sans Unicode" w:hAnsi="Lucida Sans Unicode" w:cs="Lucida Sans Unicode"/>
          <w:lang w:val="es-MX"/>
        </w:rPr>
        <w:t>Por consiguiente, la</w:t>
      </w:r>
      <w:r>
        <w:rPr>
          <w:rFonts w:ascii="Lucida Sans Unicode" w:hAnsi="Lucida Sans Unicode" w:cs="Lucida Sans Unicode"/>
          <w:lang w:val="es-MX"/>
        </w:rPr>
        <w:t xml:space="preserve"> coordinación de archivos verificará que lo remitido cumpla con los requisitos señalados en el formato de transferencia primaria, </w:t>
      </w:r>
      <w:proofErr w:type="gramStart"/>
      <w:r>
        <w:rPr>
          <w:rFonts w:ascii="Lucida Sans Unicode" w:hAnsi="Lucida Sans Unicode" w:cs="Lucida Sans Unicode"/>
          <w:lang w:val="es-MX"/>
        </w:rPr>
        <w:t>en caso que</w:t>
      </w:r>
      <w:proofErr w:type="gramEnd"/>
      <w:r>
        <w:rPr>
          <w:rFonts w:ascii="Lucida Sans Unicode" w:hAnsi="Lucida Sans Unicode" w:cs="Lucida Sans Unicode"/>
          <w:lang w:val="es-MX"/>
        </w:rPr>
        <w:t xml:space="preserve"> el documento presente inconsistencias u omisiones se solicitará al responsable del archivo de trámite realice los </w:t>
      </w:r>
      <w:r>
        <w:rPr>
          <w:rFonts w:ascii="Lucida Sans Unicode" w:hAnsi="Lucida Sans Unicode" w:cs="Lucida Sans Unicode"/>
          <w:lang w:val="es-MX"/>
        </w:rPr>
        <w:t>ajustes necesarios.</w:t>
      </w:r>
    </w:p>
    <w:p w14:paraId="365D9EE5" w14:textId="77777777" w:rsidR="004F20B5" w:rsidRDefault="00246C5A">
      <w:pPr>
        <w:spacing w:before="6" w:line="276" w:lineRule="auto"/>
        <w:jc w:val="center"/>
        <w:rPr>
          <w:rFonts w:ascii="Lucida Sans Unicode" w:hAnsi="Lucida Sans Unicode" w:cs="Lucida Sans Unicode"/>
          <w:sz w:val="24"/>
          <w:szCs w:val="24"/>
        </w:rPr>
      </w:pPr>
      <w:r>
        <w:rPr>
          <w:rFonts w:ascii="Lucida Sans Unicode" w:hAnsi="Lucida Sans Unicode" w:cs="Lucida Sans Unicode"/>
          <w:b/>
          <w:bCs/>
          <w:color w:val="00788E"/>
          <w:sz w:val="24"/>
          <w:szCs w:val="24"/>
        </w:rPr>
        <w:lastRenderedPageBreak/>
        <w:t>Título segundo</w:t>
      </w:r>
      <w:r>
        <w:rPr>
          <w:rFonts w:ascii="Lucida Sans Unicode" w:hAnsi="Lucida Sans Unicode" w:cs="Lucida Sans Unicode"/>
          <w:b/>
          <w:bCs/>
          <w:color w:val="00788E"/>
          <w:sz w:val="24"/>
          <w:szCs w:val="24"/>
        </w:rPr>
        <w:br/>
      </w:r>
      <w:r>
        <w:rPr>
          <w:rFonts w:ascii="Lucida Sans Unicode" w:hAnsi="Lucida Sans Unicode" w:cs="Lucida Sans Unicode"/>
          <w:color w:val="00788E"/>
          <w:sz w:val="24"/>
          <w:szCs w:val="24"/>
        </w:rPr>
        <w:t>Documentación de comprobación administrativa inmediata, material de apoyo informativo y documentación siniestrada</w:t>
      </w:r>
      <w:sdt>
        <w:sdtPr>
          <w:rPr>
            <w:rFonts w:ascii="Lucida Sans Unicode" w:hAnsi="Lucida Sans Unicode" w:cs="Lucida Sans Unicode"/>
            <w:color w:val="00788E"/>
            <w:sz w:val="24"/>
            <w:szCs w:val="24"/>
          </w:rPr>
          <w:tag w:val="goog_rdk_2"/>
          <w:id w:val="-1626228266"/>
        </w:sdtPr>
        <w:sdtEndPr>
          <w:rPr>
            <w:color w:val="auto"/>
          </w:rPr>
        </w:sdtEndPr>
        <w:sdtContent>
          <w:sdt>
            <w:sdtPr>
              <w:rPr>
                <w:rFonts w:ascii="Lucida Sans Unicode" w:hAnsi="Lucida Sans Unicode" w:cs="Lucida Sans Unicode"/>
                <w:color w:val="00788E"/>
                <w:sz w:val="24"/>
                <w:szCs w:val="24"/>
              </w:rPr>
              <w:tag w:val="goog_rdk_1"/>
              <w:id w:val="641232506"/>
              <w:showingPlcHdr/>
            </w:sdtPr>
            <w:sdtEndPr/>
            <w:sdtContent>
              <w:r>
                <w:rPr>
                  <w:rFonts w:ascii="Lucida Sans Unicode" w:hAnsi="Lucida Sans Unicode" w:cs="Lucida Sans Unicode"/>
                  <w:color w:val="00788E"/>
                  <w:sz w:val="24"/>
                  <w:szCs w:val="24"/>
                </w:rPr>
                <w:t xml:space="preserve">     </w:t>
              </w:r>
            </w:sdtContent>
          </w:sdt>
        </w:sdtContent>
      </w:sdt>
    </w:p>
    <w:p w14:paraId="40A57515" w14:textId="77777777" w:rsidR="004F20B5" w:rsidRDefault="004F20B5">
      <w:pPr>
        <w:spacing w:before="6" w:line="276" w:lineRule="auto"/>
        <w:jc w:val="center"/>
        <w:rPr>
          <w:rFonts w:ascii="Lucida Sans Unicode" w:eastAsia="Lucida Sans" w:hAnsi="Lucida Sans Unicode" w:cs="Lucida Sans Unicode"/>
          <w:b/>
          <w:color w:val="000000"/>
        </w:rPr>
      </w:pPr>
    </w:p>
    <w:p w14:paraId="268981D2" w14:textId="77777777" w:rsidR="004F20B5" w:rsidRDefault="00246C5A">
      <w:pPr>
        <w:spacing w:before="6" w:line="276" w:lineRule="auto"/>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¿Cuáles son los documentos de comprobación administrativa inmediata?</w:t>
      </w:r>
    </w:p>
    <w:p w14:paraId="04460AF1" w14:textId="77777777" w:rsidR="004F20B5" w:rsidRDefault="004F20B5">
      <w:pPr>
        <w:spacing w:before="6" w:line="276" w:lineRule="auto"/>
        <w:rPr>
          <w:rFonts w:ascii="Lucida Sans Unicode" w:eastAsia="Lucida Sans" w:hAnsi="Lucida Sans Unicode" w:cs="Lucida Sans Unicode"/>
          <w:b/>
          <w:color w:val="000000"/>
        </w:rPr>
      </w:pPr>
    </w:p>
    <w:p w14:paraId="0E1E7521" w14:textId="77777777" w:rsidR="004F20B5" w:rsidRDefault="00246C5A">
      <w:pPr>
        <w:numPr>
          <w:ilvl w:val="0"/>
          <w:numId w:val="2"/>
        </w:numPr>
        <w:spacing w:line="276" w:lineRule="auto"/>
        <w:ind w:left="426" w:right="120"/>
        <w:jc w:val="both"/>
        <w:rPr>
          <w:rFonts w:ascii="Lucida Sans Unicode" w:eastAsia="Lucida Sans" w:hAnsi="Lucida Sans Unicode" w:cs="Lucida Sans Unicode"/>
          <w:b/>
          <w:color w:val="000000"/>
        </w:rPr>
      </w:pPr>
      <w:r>
        <w:rPr>
          <w:rFonts w:ascii="Lucida Sans Unicode" w:eastAsia="Lucida Sans" w:hAnsi="Lucida Sans Unicode" w:cs="Lucida Sans Unicode"/>
          <w:color w:val="000000"/>
        </w:rPr>
        <w:t>Son documentos creados o re</w:t>
      </w:r>
      <w:r>
        <w:rPr>
          <w:rFonts w:ascii="Lucida Sans Unicode" w:eastAsia="Lucida Sans" w:hAnsi="Lucida Sans Unicode" w:cs="Lucida Sans Unicode"/>
          <w:color w:val="000000"/>
        </w:rPr>
        <w:t xml:space="preserve">cibidos en el curso de trámites administrativos y son comprobantes de la realización de un acto administrativo inmediato, </w:t>
      </w:r>
      <w:r>
        <w:rPr>
          <w:rFonts w:ascii="Lucida Sans Unicode" w:eastAsia="Lucida Sans" w:hAnsi="Lucida Sans Unicode" w:cs="Lucida Sans Unicode"/>
          <w:b/>
          <w:color w:val="000000"/>
        </w:rPr>
        <w:t>no forman parte de un expediente.</w:t>
      </w:r>
    </w:p>
    <w:p w14:paraId="41802198" w14:textId="77777777" w:rsidR="004F20B5" w:rsidRDefault="00246C5A">
      <w:pPr>
        <w:numPr>
          <w:ilvl w:val="0"/>
          <w:numId w:val="2"/>
        </w:numPr>
        <w:spacing w:line="276" w:lineRule="auto"/>
        <w:ind w:left="426" w:right="117"/>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 xml:space="preserve">No pertenecen a las series documentales </w:t>
      </w:r>
      <w:r>
        <w:rPr>
          <w:rFonts w:ascii="Lucida Sans Unicode" w:eastAsia="Lucida Sans" w:hAnsi="Lucida Sans Unicode" w:cs="Lucida Sans Unicode"/>
          <w:color w:val="000000"/>
        </w:rPr>
        <w:t xml:space="preserve">establecidas en el catálogo de disposición </w:t>
      </w:r>
      <w:r>
        <w:rPr>
          <w:rFonts w:ascii="Lucida Sans Unicode" w:eastAsia="Lucida Sans" w:hAnsi="Lucida Sans Unicode" w:cs="Lucida Sans Unicode"/>
          <w:color w:val="000000"/>
        </w:rPr>
        <w:t>documental vigente.</w:t>
      </w:r>
    </w:p>
    <w:p w14:paraId="6B959D4E" w14:textId="77777777" w:rsidR="004F20B5" w:rsidRDefault="00246C5A">
      <w:pPr>
        <w:numPr>
          <w:ilvl w:val="0"/>
          <w:numId w:val="2"/>
        </w:numPr>
        <w:spacing w:line="276" w:lineRule="auto"/>
        <w:ind w:left="426" w:hanging="361"/>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 xml:space="preserve">Carecen de valores </w:t>
      </w:r>
      <w:r>
        <w:rPr>
          <w:rFonts w:ascii="Lucida Sans Unicode" w:eastAsia="Lucida Sans" w:hAnsi="Lucida Sans Unicode" w:cs="Lucida Sans Unicode"/>
          <w:color w:val="000000"/>
        </w:rPr>
        <w:t>primarios (administrativo, legal, fiscal o contable).</w:t>
      </w:r>
    </w:p>
    <w:p w14:paraId="65C0B86A" w14:textId="77777777" w:rsidR="004F20B5" w:rsidRDefault="00246C5A">
      <w:pPr>
        <w:numPr>
          <w:ilvl w:val="0"/>
          <w:numId w:val="2"/>
        </w:numPr>
        <w:spacing w:before="136" w:line="276" w:lineRule="auto"/>
        <w:ind w:left="426" w:right="118"/>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 xml:space="preserve">La vigencia de los </w:t>
      </w:r>
      <w:r>
        <w:rPr>
          <w:rFonts w:ascii="Lucida Sans Unicode" w:eastAsia="Lucida Sans" w:hAnsi="Lucida Sans Unicode" w:cs="Lucida Sans Unicode"/>
        </w:rPr>
        <w:t>d</w:t>
      </w:r>
      <w:r>
        <w:rPr>
          <w:rFonts w:ascii="Lucida Sans Unicode" w:eastAsia="Lucida Sans" w:hAnsi="Lucida Sans Unicode" w:cs="Lucida Sans Unicode"/>
          <w:color w:val="000000"/>
        </w:rPr>
        <w:t xml:space="preserve">ocumentos de </w:t>
      </w:r>
      <w:r>
        <w:rPr>
          <w:rFonts w:ascii="Lucida Sans Unicode" w:eastAsia="Lucida Sans" w:hAnsi="Lucida Sans Unicode" w:cs="Lucida Sans Unicode"/>
        </w:rPr>
        <w:t>c</w:t>
      </w:r>
      <w:r>
        <w:rPr>
          <w:rFonts w:ascii="Lucida Sans Unicode" w:eastAsia="Lucida Sans" w:hAnsi="Lucida Sans Unicode" w:cs="Lucida Sans Unicode"/>
          <w:color w:val="000000"/>
        </w:rPr>
        <w:t xml:space="preserve">omprobación </w:t>
      </w:r>
      <w:r>
        <w:rPr>
          <w:rFonts w:ascii="Lucida Sans Unicode" w:eastAsia="Lucida Sans" w:hAnsi="Lucida Sans Unicode" w:cs="Lucida Sans Unicode"/>
        </w:rPr>
        <w:t>a</w:t>
      </w:r>
      <w:r>
        <w:rPr>
          <w:rFonts w:ascii="Lucida Sans Unicode" w:eastAsia="Lucida Sans" w:hAnsi="Lucida Sans Unicode" w:cs="Lucida Sans Unicode"/>
          <w:color w:val="000000"/>
        </w:rPr>
        <w:t xml:space="preserve">dministrativa </w:t>
      </w:r>
      <w:r>
        <w:rPr>
          <w:rFonts w:ascii="Lucida Sans Unicode" w:eastAsia="Lucida Sans" w:hAnsi="Lucida Sans Unicode" w:cs="Lucida Sans Unicode"/>
        </w:rPr>
        <w:t>i</w:t>
      </w:r>
      <w:r>
        <w:rPr>
          <w:rFonts w:ascii="Lucida Sans Unicode" w:eastAsia="Lucida Sans" w:hAnsi="Lucida Sans Unicode" w:cs="Lucida Sans Unicode"/>
          <w:color w:val="000000"/>
        </w:rPr>
        <w:t>nmediata la determina la unidad productora de la información.</w:t>
      </w:r>
    </w:p>
    <w:p w14:paraId="2D6F96BF" w14:textId="77777777" w:rsidR="004F20B5" w:rsidRDefault="00246C5A">
      <w:pPr>
        <w:numPr>
          <w:ilvl w:val="0"/>
          <w:numId w:val="2"/>
        </w:numPr>
        <w:spacing w:line="276" w:lineRule="auto"/>
        <w:ind w:left="426" w:hanging="361"/>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No se clasifican.</w:t>
      </w:r>
    </w:p>
    <w:p w14:paraId="2CF6E7DE" w14:textId="77777777" w:rsidR="004F20B5" w:rsidRDefault="00246C5A">
      <w:pPr>
        <w:numPr>
          <w:ilvl w:val="0"/>
          <w:numId w:val="2"/>
        </w:numPr>
        <w:spacing w:before="139" w:line="276" w:lineRule="auto"/>
        <w:ind w:left="426" w:hanging="361"/>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 xml:space="preserve">No se </w:t>
      </w:r>
      <w:r>
        <w:rPr>
          <w:rFonts w:ascii="Lucida Sans Unicode" w:eastAsia="Lucida Sans" w:hAnsi="Lucida Sans Unicode" w:cs="Lucida Sans Unicode"/>
          <w:color w:val="000000"/>
        </w:rPr>
        <w:t>transfieren al archivo de concentración.</w:t>
      </w:r>
    </w:p>
    <w:p w14:paraId="1729F842" w14:textId="77777777" w:rsidR="004F20B5" w:rsidRDefault="004F20B5">
      <w:pPr>
        <w:spacing w:before="7" w:line="276" w:lineRule="auto"/>
        <w:jc w:val="center"/>
        <w:rPr>
          <w:rFonts w:ascii="Lucida Sans Unicode" w:eastAsia="Lucida Sans" w:hAnsi="Lucida Sans Unicode" w:cs="Lucida Sans Unicode"/>
          <w:b/>
          <w:color w:val="000000"/>
        </w:rPr>
      </w:pPr>
    </w:p>
    <w:p w14:paraId="4025AFD4" w14:textId="77777777" w:rsidR="004F20B5" w:rsidRDefault="00246C5A">
      <w:pPr>
        <w:spacing w:before="7" w:line="276" w:lineRule="auto"/>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Ejemplos:</w:t>
      </w:r>
    </w:p>
    <w:p w14:paraId="00D7262C" w14:textId="77777777" w:rsidR="004F20B5" w:rsidRDefault="00246C5A">
      <w:pPr>
        <w:spacing w:before="7" w:line="276" w:lineRule="auto"/>
        <w:jc w:val="center"/>
        <w:rPr>
          <w:rFonts w:ascii="Lucida Sans Unicode" w:eastAsia="Lucida Sans" w:hAnsi="Lucida Sans Unicode" w:cs="Lucida Sans Unicode"/>
          <w:b/>
        </w:rPr>
      </w:pPr>
      <w:r>
        <w:rPr>
          <w:rFonts w:ascii="Lucida Sans Unicode" w:hAnsi="Lucida Sans Unicode" w:cs="Lucida Sans Unicode"/>
          <w:noProof/>
          <w:lang w:val="es-MX"/>
        </w:rPr>
        <w:drawing>
          <wp:anchor distT="0" distB="0" distL="114300" distR="114300" simplePos="0" relativeHeight="251660288" behindDoc="0" locked="0" layoutInCell="1" allowOverlap="1" wp14:anchorId="2A229D99" wp14:editId="0D04BBD2">
            <wp:simplePos x="0" y="0"/>
            <wp:positionH relativeFrom="column">
              <wp:posOffset>3698240</wp:posOffset>
            </wp:positionH>
            <wp:positionV relativeFrom="paragraph">
              <wp:posOffset>451485</wp:posOffset>
            </wp:positionV>
            <wp:extent cx="1838325" cy="2280920"/>
            <wp:effectExtent l="0" t="0" r="0" b="0"/>
            <wp:wrapTopAndBottom/>
            <wp:docPr id="2000937420" name="image7.png"/>
            <wp:cNvGraphicFramePr/>
            <a:graphic xmlns:a="http://schemas.openxmlformats.org/drawingml/2006/main">
              <a:graphicData uri="http://schemas.openxmlformats.org/drawingml/2006/picture">
                <pic:pic xmlns:pic="http://schemas.openxmlformats.org/drawingml/2006/picture">
                  <pic:nvPicPr>
                    <pic:cNvPr id="2000937420" name="image7.png"/>
                    <pic:cNvPicPr preferRelativeResize="0"/>
                  </pic:nvPicPr>
                  <pic:blipFill>
                    <a:blip r:embed="rId11"/>
                    <a:srcRect/>
                    <a:stretch>
                      <a:fillRect/>
                    </a:stretch>
                  </pic:blipFill>
                  <pic:spPr>
                    <a:xfrm>
                      <a:off x="0" y="0"/>
                      <a:ext cx="1838325" cy="2280920"/>
                    </a:xfrm>
                    <a:prstGeom prst="rect">
                      <a:avLst/>
                    </a:prstGeom>
                  </pic:spPr>
                </pic:pic>
              </a:graphicData>
            </a:graphic>
          </wp:anchor>
        </w:drawing>
      </w:r>
      <w:r>
        <w:rPr>
          <w:rFonts w:ascii="Lucida Sans Unicode" w:hAnsi="Lucida Sans Unicode" w:cs="Lucida Sans Unicode"/>
          <w:noProof/>
          <w:lang w:val="es-MX"/>
        </w:rPr>
        <w:drawing>
          <wp:anchor distT="0" distB="0" distL="114300" distR="114300" simplePos="0" relativeHeight="251661312" behindDoc="0" locked="0" layoutInCell="1" allowOverlap="1" wp14:anchorId="09A61479" wp14:editId="436C2DBD">
            <wp:simplePos x="0" y="0"/>
            <wp:positionH relativeFrom="column">
              <wp:posOffset>3175</wp:posOffset>
            </wp:positionH>
            <wp:positionV relativeFrom="paragraph">
              <wp:posOffset>422910</wp:posOffset>
            </wp:positionV>
            <wp:extent cx="1771650" cy="2206625"/>
            <wp:effectExtent l="0" t="0" r="0" b="0"/>
            <wp:wrapTopAndBottom/>
            <wp:docPr id="2000937412" name="image14.png"/>
            <wp:cNvGraphicFramePr/>
            <a:graphic xmlns:a="http://schemas.openxmlformats.org/drawingml/2006/main">
              <a:graphicData uri="http://schemas.openxmlformats.org/drawingml/2006/picture">
                <pic:pic xmlns:pic="http://schemas.openxmlformats.org/drawingml/2006/picture">
                  <pic:nvPicPr>
                    <pic:cNvPr id="2000937412" name="image14.png"/>
                    <pic:cNvPicPr preferRelativeResize="0"/>
                  </pic:nvPicPr>
                  <pic:blipFill>
                    <a:blip r:embed="rId12"/>
                    <a:srcRect/>
                    <a:stretch>
                      <a:fillRect/>
                    </a:stretch>
                  </pic:blipFill>
                  <pic:spPr>
                    <a:xfrm>
                      <a:off x="0" y="0"/>
                      <a:ext cx="1771650" cy="2206625"/>
                    </a:xfrm>
                    <a:prstGeom prst="rect">
                      <a:avLst/>
                    </a:prstGeom>
                  </pic:spPr>
                </pic:pic>
              </a:graphicData>
            </a:graphic>
          </wp:anchor>
        </w:drawing>
      </w:r>
    </w:p>
    <w:p w14:paraId="58E00467" w14:textId="77777777" w:rsidR="004F20B5" w:rsidRDefault="00246C5A">
      <w:pPr>
        <w:spacing w:line="276" w:lineRule="auto"/>
        <w:ind w:right="164"/>
        <w:rPr>
          <w:rFonts w:ascii="Lucida Sans Unicode" w:eastAsia="Lucida Sans" w:hAnsi="Lucida Sans Unicode" w:cs="Lucida Sans Unicode"/>
          <w:b/>
        </w:rPr>
        <w:sectPr w:rsidR="004F20B5">
          <w:pgSz w:w="12240" w:h="15840"/>
          <w:pgMar w:top="1843" w:right="1580" w:bottom="920" w:left="1600" w:header="806" w:footer="727" w:gutter="0"/>
          <w:cols w:space="720"/>
        </w:sectPr>
      </w:pPr>
      <w:r>
        <w:rPr>
          <w:rFonts w:ascii="Lucida Sans Unicode" w:eastAsia="Lucida Sans" w:hAnsi="Lucida Sans Unicode" w:cs="Lucida Sans Unicode"/>
          <w:b/>
        </w:rPr>
        <w:t xml:space="preserve">           </w:t>
      </w:r>
      <w:r>
        <w:rPr>
          <w:rFonts w:ascii="Lucida Sans Unicode" w:eastAsia="Lucida Sans" w:hAnsi="Lucida Sans Unicode" w:cs="Lucida Sans Unicode"/>
        </w:rPr>
        <w:t xml:space="preserve">Convocatorias  </w:t>
      </w:r>
      <w:r>
        <w:rPr>
          <w:rFonts w:ascii="Lucida Sans Unicode" w:eastAsia="Lucida Sans" w:hAnsi="Lucida Sans Unicode" w:cs="Lucida Sans Unicode"/>
          <w:b/>
        </w:rPr>
        <w:t xml:space="preserve">                                                               </w:t>
      </w:r>
      <w:r>
        <w:rPr>
          <w:rFonts w:ascii="Lucida Sans Unicode" w:eastAsia="Lucida Sans" w:hAnsi="Lucida Sans Unicode" w:cs="Lucida Sans Unicode"/>
        </w:rPr>
        <w:t>Invitaciones</w:t>
      </w:r>
    </w:p>
    <w:p w14:paraId="2515D9E2" w14:textId="77777777" w:rsidR="004F20B5" w:rsidRDefault="004F20B5">
      <w:pPr>
        <w:spacing w:before="10" w:line="276" w:lineRule="auto"/>
        <w:rPr>
          <w:rFonts w:ascii="Lucida Sans Unicode" w:eastAsia="Lucida Sans" w:hAnsi="Lucida Sans Unicode" w:cs="Lucida Sans Unicode"/>
          <w:b/>
          <w:color w:val="000000"/>
        </w:rPr>
      </w:pPr>
    </w:p>
    <w:p w14:paraId="525478B6" w14:textId="77777777" w:rsidR="004F20B5" w:rsidRDefault="00246C5A">
      <w:pPr>
        <w:spacing w:before="6" w:line="276" w:lineRule="auto"/>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¿Cuáles son los documentos de apoyo informativo?</w:t>
      </w:r>
    </w:p>
    <w:p w14:paraId="0DA7AE25" w14:textId="77777777" w:rsidR="004F20B5" w:rsidRDefault="004F20B5">
      <w:pPr>
        <w:spacing w:before="6" w:line="276" w:lineRule="auto"/>
        <w:rPr>
          <w:rFonts w:ascii="Lucida Sans Unicode" w:eastAsia="Lucida Sans" w:hAnsi="Lucida Sans Unicode" w:cs="Lucida Sans Unicode"/>
          <w:b/>
          <w:color w:val="000000"/>
        </w:rPr>
      </w:pPr>
    </w:p>
    <w:p w14:paraId="74D0749D" w14:textId="77777777" w:rsidR="004F20B5" w:rsidRDefault="00246C5A">
      <w:pPr>
        <w:spacing w:before="1" w:line="276" w:lineRule="auto"/>
        <w:ind w:left="821"/>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Los documentos de apoyo informativo</w:t>
      </w:r>
      <w:r>
        <w:rPr>
          <w:rFonts w:ascii="Lucida Sans Unicode" w:eastAsia="Lucida Sans" w:hAnsi="Lucida Sans Unicode" w:cs="Lucida Sans Unicode"/>
          <w:color w:val="000000"/>
        </w:rPr>
        <w:t xml:space="preserve"> son aquellos documentos que </w:t>
      </w:r>
      <w:r>
        <w:rPr>
          <w:rFonts w:ascii="Lucida Sans Unicode" w:eastAsia="Lucida Sans" w:hAnsi="Lucida Sans Unicode" w:cs="Lucida Sans Unicode"/>
          <w:b/>
          <w:color w:val="000000"/>
        </w:rPr>
        <w:t xml:space="preserve">sirven de ayuda </w:t>
      </w:r>
      <w:r>
        <w:rPr>
          <w:rFonts w:ascii="Lucida Sans Unicode" w:eastAsia="Lucida Sans" w:hAnsi="Lucida Sans Unicode" w:cs="Lucida Sans Unicode"/>
          <w:color w:val="000000"/>
        </w:rPr>
        <w:t>a la gestión administrativa.</w:t>
      </w:r>
    </w:p>
    <w:p w14:paraId="7C16AD8F" w14:textId="77777777" w:rsidR="004F20B5" w:rsidRDefault="004F20B5">
      <w:pPr>
        <w:spacing w:line="276" w:lineRule="auto"/>
        <w:jc w:val="both"/>
        <w:rPr>
          <w:rFonts w:ascii="Lucida Sans Unicode" w:eastAsia="Lucida Sans" w:hAnsi="Lucida Sans Unicode" w:cs="Lucida Sans Unicode"/>
          <w:color w:val="000000"/>
        </w:rPr>
      </w:pPr>
    </w:p>
    <w:p w14:paraId="0D0D30FA" w14:textId="77777777" w:rsidR="004F20B5" w:rsidRDefault="00246C5A">
      <w:pPr>
        <w:spacing w:line="276" w:lineRule="auto"/>
        <w:ind w:left="821"/>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Estos documentos poseen las siguientes características:</w:t>
      </w:r>
    </w:p>
    <w:p w14:paraId="4E1C9B32" w14:textId="77777777" w:rsidR="004F20B5" w:rsidRDefault="00246C5A">
      <w:pPr>
        <w:numPr>
          <w:ilvl w:val="0"/>
          <w:numId w:val="3"/>
        </w:numPr>
        <w:tabs>
          <w:tab w:val="left" w:pos="1541"/>
          <w:tab w:val="left" w:pos="1542"/>
        </w:tabs>
        <w:spacing w:before="139" w:line="276" w:lineRule="auto"/>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 xml:space="preserve">Son ejemplares </w:t>
      </w:r>
      <w:r>
        <w:rPr>
          <w:rFonts w:ascii="Lucida Sans Unicode" w:eastAsia="Lucida Sans" w:hAnsi="Lucida Sans Unicode" w:cs="Lucida Sans Unicode"/>
          <w:b/>
          <w:color w:val="000000"/>
        </w:rPr>
        <w:t>múltiples</w:t>
      </w:r>
      <w:r>
        <w:rPr>
          <w:rFonts w:ascii="Lucida Sans Unicode" w:eastAsia="Lucida Sans" w:hAnsi="Lucida Sans Unicode" w:cs="Lucida Sans Unicode"/>
          <w:color w:val="000000"/>
        </w:rPr>
        <w:t>.</w:t>
      </w:r>
    </w:p>
    <w:p w14:paraId="3A7AA5BB" w14:textId="77777777" w:rsidR="004F20B5" w:rsidRDefault="00246C5A">
      <w:pPr>
        <w:numPr>
          <w:ilvl w:val="0"/>
          <w:numId w:val="3"/>
        </w:numPr>
        <w:tabs>
          <w:tab w:val="left" w:pos="1601"/>
          <w:tab w:val="left" w:pos="1602"/>
        </w:tabs>
        <w:spacing w:before="136" w:line="276" w:lineRule="auto"/>
        <w:ind w:left="1602" w:hanging="420"/>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Copias simples y/o duplicados.</w:t>
      </w:r>
    </w:p>
    <w:p w14:paraId="0E34C53D" w14:textId="77777777" w:rsidR="004F20B5" w:rsidRDefault="00246C5A">
      <w:pPr>
        <w:numPr>
          <w:ilvl w:val="0"/>
          <w:numId w:val="3"/>
        </w:numPr>
        <w:tabs>
          <w:tab w:val="left" w:pos="1541"/>
          <w:tab w:val="left" w:pos="1542"/>
        </w:tabs>
        <w:spacing w:before="138" w:line="276" w:lineRule="auto"/>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 xml:space="preserve">Informan de </w:t>
      </w:r>
      <w:r>
        <w:rPr>
          <w:rFonts w:ascii="Lucida Sans Unicode" w:eastAsia="Lucida Sans" w:hAnsi="Lucida Sans Unicode" w:cs="Lucida Sans Unicode"/>
          <w:b/>
          <w:color w:val="000000"/>
        </w:rPr>
        <w:t>un asunto concreto</w:t>
      </w:r>
      <w:r>
        <w:rPr>
          <w:rFonts w:ascii="Lucida Sans Unicode" w:eastAsia="Lucida Sans" w:hAnsi="Lucida Sans Unicode" w:cs="Lucida Sans Unicode"/>
          <w:color w:val="000000"/>
        </w:rPr>
        <w:t>.</w:t>
      </w:r>
    </w:p>
    <w:p w14:paraId="197F6185" w14:textId="77777777" w:rsidR="004F20B5" w:rsidRDefault="00246C5A">
      <w:pPr>
        <w:numPr>
          <w:ilvl w:val="0"/>
          <w:numId w:val="3"/>
        </w:numPr>
        <w:tabs>
          <w:tab w:val="left" w:pos="1542"/>
        </w:tabs>
        <w:spacing w:before="138" w:line="276" w:lineRule="auto"/>
        <w:ind w:right="118"/>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 xml:space="preserve">Apoyan la gestión, pueden </w:t>
      </w:r>
      <w:r>
        <w:rPr>
          <w:rFonts w:ascii="Lucida Sans Unicode" w:eastAsia="Lucida Sans" w:hAnsi="Lucida Sans Unicode" w:cs="Lucida Sans Unicode"/>
          <w:color w:val="000000"/>
        </w:rPr>
        <w:t>ayudar en el proceso de la toma de decisiones como material de apoyo, pueden ser boletines oficiales, libros, leyes, códigos, revistas, publicaciones, informes o normatividad elaborados por otras instituciones, etc.</w:t>
      </w:r>
    </w:p>
    <w:p w14:paraId="46CCF32C" w14:textId="77777777" w:rsidR="004F20B5" w:rsidRDefault="00246C5A">
      <w:pPr>
        <w:numPr>
          <w:ilvl w:val="0"/>
          <w:numId w:val="3"/>
        </w:numPr>
        <w:tabs>
          <w:tab w:val="left" w:pos="1541"/>
          <w:tab w:val="left" w:pos="1542"/>
        </w:tabs>
        <w:spacing w:before="3" w:line="276" w:lineRule="auto"/>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Su valor es meramente informativo y a co</w:t>
      </w:r>
      <w:r>
        <w:rPr>
          <w:rFonts w:ascii="Lucida Sans Unicode" w:eastAsia="Lucida Sans" w:hAnsi="Lucida Sans Unicode" w:cs="Lucida Sans Unicode"/>
          <w:b/>
          <w:color w:val="000000"/>
        </w:rPr>
        <w:t>rto plazo.</w:t>
      </w:r>
    </w:p>
    <w:p w14:paraId="3F99C03E" w14:textId="77777777" w:rsidR="004F20B5" w:rsidRDefault="00246C5A">
      <w:pPr>
        <w:numPr>
          <w:ilvl w:val="0"/>
          <w:numId w:val="3"/>
        </w:numPr>
        <w:tabs>
          <w:tab w:val="left" w:pos="1542"/>
        </w:tabs>
        <w:spacing w:before="136" w:line="276" w:lineRule="auto"/>
        <w:ind w:right="116"/>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 xml:space="preserve">No dan testimonio de la actividad de la institución y </w:t>
      </w:r>
      <w:r>
        <w:rPr>
          <w:rFonts w:ascii="Lucida Sans Unicode" w:eastAsia="Lucida Sans" w:hAnsi="Lucida Sans Unicode" w:cs="Lucida Sans Unicode"/>
          <w:b/>
          <w:color w:val="000000"/>
        </w:rPr>
        <w:t xml:space="preserve">no forman parte de su patrimonio documental, </w:t>
      </w:r>
      <w:r>
        <w:rPr>
          <w:rFonts w:ascii="Lucida Sans Unicode" w:eastAsia="Lucida Sans" w:hAnsi="Lucida Sans Unicode" w:cs="Lucida Sans Unicode"/>
          <w:color w:val="000000"/>
        </w:rPr>
        <w:t>por lo tanto, no se transferirán al archivo de concentración.</w:t>
      </w:r>
    </w:p>
    <w:p w14:paraId="0870DB86" w14:textId="77777777" w:rsidR="004F20B5" w:rsidRDefault="00246C5A">
      <w:pPr>
        <w:spacing w:before="157" w:line="276" w:lineRule="auto"/>
        <w:ind w:left="102"/>
        <w:jc w:val="center"/>
        <w:rPr>
          <w:rFonts w:ascii="Lucida Sans Unicode" w:eastAsia="Lucida Sans" w:hAnsi="Lucida Sans Unicode" w:cs="Lucida Sans Unicode"/>
          <w:b/>
          <w:color w:val="000000"/>
        </w:rPr>
      </w:pPr>
      <w:r>
        <w:rPr>
          <w:rFonts w:ascii="Lucida Sans Unicode" w:hAnsi="Lucida Sans Unicode" w:cs="Lucida Sans Unicode"/>
          <w:noProof/>
          <w:lang w:val="es-MX"/>
        </w:rPr>
        <w:drawing>
          <wp:anchor distT="0" distB="0" distL="114300" distR="114300" simplePos="0" relativeHeight="251662336" behindDoc="0" locked="0" layoutInCell="1" allowOverlap="1" wp14:anchorId="282385F3" wp14:editId="75D69065">
            <wp:simplePos x="0" y="0"/>
            <wp:positionH relativeFrom="column">
              <wp:posOffset>222250</wp:posOffset>
            </wp:positionH>
            <wp:positionV relativeFrom="paragraph">
              <wp:posOffset>449580</wp:posOffset>
            </wp:positionV>
            <wp:extent cx="1050925" cy="1857375"/>
            <wp:effectExtent l="0" t="0" r="0" b="0"/>
            <wp:wrapTopAndBottom/>
            <wp:docPr id="2000937418" name="image8.png"/>
            <wp:cNvGraphicFramePr/>
            <a:graphic xmlns:a="http://schemas.openxmlformats.org/drawingml/2006/main">
              <a:graphicData uri="http://schemas.openxmlformats.org/drawingml/2006/picture">
                <pic:pic xmlns:pic="http://schemas.openxmlformats.org/drawingml/2006/picture">
                  <pic:nvPicPr>
                    <pic:cNvPr id="2000937418" name="image8.png"/>
                    <pic:cNvPicPr preferRelativeResize="0"/>
                  </pic:nvPicPr>
                  <pic:blipFill>
                    <a:blip r:embed="rId13"/>
                    <a:srcRect/>
                    <a:stretch>
                      <a:fillRect/>
                    </a:stretch>
                  </pic:blipFill>
                  <pic:spPr>
                    <a:xfrm>
                      <a:off x="0" y="0"/>
                      <a:ext cx="1050925" cy="1857375"/>
                    </a:xfrm>
                    <a:prstGeom prst="rect">
                      <a:avLst/>
                    </a:prstGeom>
                  </pic:spPr>
                </pic:pic>
              </a:graphicData>
            </a:graphic>
          </wp:anchor>
        </w:drawing>
      </w:r>
      <w:r>
        <w:rPr>
          <w:rFonts w:ascii="Lucida Sans Unicode" w:hAnsi="Lucida Sans Unicode" w:cs="Lucida Sans Unicode"/>
          <w:noProof/>
          <w:lang w:val="es-MX"/>
        </w:rPr>
        <w:drawing>
          <wp:anchor distT="0" distB="0" distL="114300" distR="114300" simplePos="0" relativeHeight="251663360" behindDoc="0" locked="0" layoutInCell="1" allowOverlap="1" wp14:anchorId="436E59B8" wp14:editId="7B74B863">
            <wp:simplePos x="0" y="0"/>
            <wp:positionH relativeFrom="column">
              <wp:posOffset>1536700</wp:posOffset>
            </wp:positionH>
            <wp:positionV relativeFrom="paragraph">
              <wp:posOffset>486410</wp:posOffset>
            </wp:positionV>
            <wp:extent cx="819150" cy="1816100"/>
            <wp:effectExtent l="0" t="0" r="0" b="0"/>
            <wp:wrapTopAndBottom/>
            <wp:docPr id="2000937419" name="image6.png"/>
            <wp:cNvGraphicFramePr/>
            <a:graphic xmlns:a="http://schemas.openxmlformats.org/drawingml/2006/main">
              <a:graphicData uri="http://schemas.openxmlformats.org/drawingml/2006/picture">
                <pic:pic xmlns:pic="http://schemas.openxmlformats.org/drawingml/2006/picture">
                  <pic:nvPicPr>
                    <pic:cNvPr id="2000937419" name="image6.png"/>
                    <pic:cNvPicPr preferRelativeResize="0"/>
                  </pic:nvPicPr>
                  <pic:blipFill>
                    <a:blip r:embed="rId14"/>
                    <a:srcRect/>
                    <a:stretch>
                      <a:fillRect/>
                    </a:stretch>
                  </pic:blipFill>
                  <pic:spPr>
                    <a:xfrm>
                      <a:off x="0" y="0"/>
                      <a:ext cx="819150" cy="1816100"/>
                    </a:xfrm>
                    <a:prstGeom prst="rect">
                      <a:avLst/>
                    </a:prstGeom>
                  </pic:spPr>
                </pic:pic>
              </a:graphicData>
            </a:graphic>
          </wp:anchor>
        </w:drawing>
      </w:r>
      <w:r>
        <w:rPr>
          <w:rFonts w:ascii="Lucida Sans Unicode" w:hAnsi="Lucida Sans Unicode" w:cs="Lucida Sans Unicode"/>
          <w:noProof/>
          <w:lang w:val="es-MX"/>
        </w:rPr>
        <w:drawing>
          <wp:anchor distT="0" distB="0" distL="114300" distR="114300" simplePos="0" relativeHeight="251664384" behindDoc="0" locked="0" layoutInCell="1" allowOverlap="1" wp14:anchorId="47D2B848" wp14:editId="79F487FB">
            <wp:simplePos x="0" y="0"/>
            <wp:positionH relativeFrom="column">
              <wp:posOffset>3317875</wp:posOffset>
            </wp:positionH>
            <wp:positionV relativeFrom="paragraph">
              <wp:posOffset>516255</wp:posOffset>
            </wp:positionV>
            <wp:extent cx="1924050" cy="1704975"/>
            <wp:effectExtent l="0" t="0" r="0" b="0"/>
            <wp:wrapTopAndBottom/>
            <wp:docPr id="2000937414" name="image19.png"/>
            <wp:cNvGraphicFramePr/>
            <a:graphic xmlns:a="http://schemas.openxmlformats.org/drawingml/2006/main">
              <a:graphicData uri="http://schemas.openxmlformats.org/drawingml/2006/picture">
                <pic:pic xmlns:pic="http://schemas.openxmlformats.org/drawingml/2006/picture">
                  <pic:nvPicPr>
                    <pic:cNvPr id="2000937414" name="image19.png"/>
                    <pic:cNvPicPr preferRelativeResize="0"/>
                  </pic:nvPicPr>
                  <pic:blipFill>
                    <a:blip r:embed="rId15"/>
                    <a:srcRect/>
                    <a:stretch>
                      <a:fillRect/>
                    </a:stretch>
                  </pic:blipFill>
                  <pic:spPr>
                    <a:xfrm>
                      <a:off x="0" y="0"/>
                      <a:ext cx="1924050" cy="1704975"/>
                    </a:xfrm>
                    <a:prstGeom prst="rect">
                      <a:avLst/>
                    </a:prstGeom>
                  </pic:spPr>
                </pic:pic>
              </a:graphicData>
            </a:graphic>
          </wp:anchor>
        </w:drawing>
      </w:r>
      <w:r>
        <w:rPr>
          <w:rFonts w:ascii="Lucida Sans Unicode" w:eastAsia="Lucida Sans" w:hAnsi="Lucida Sans Unicode" w:cs="Lucida Sans Unicode"/>
          <w:b/>
          <w:color w:val="000000"/>
        </w:rPr>
        <w:t>Ejemplos:</w:t>
      </w:r>
      <w:r>
        <w:rPr>
          <w:rFonts w:ascii="Lucida Sans Unicode" w:eastAsia="Lucida Sans" w:hAnsi="Lucida Sans Unicode" w:cs="Lucida Sans Unicode"/>
          <w:b/>
          <w:color w:val="000000"/>
        </w:rPr>
        <w:br/>
      </w:r>
    </w:p>
    <w:p w14:paraId="6CA264B7" w14:textId="77777777" w:rsidR="004F20B5" w:rsidRDefault="00246C5A">
      <w:pPr>
        <w:tabs>
          <w:tab w:val="left" w:pos="6797"/>
        </w:tabs>
        <w:spacing w:before="15"/>
        <w:ind w:left="1276"/>
        <w:rPr>
          <w:rFonts w:ascii="Lucida Sans Unicode" w:eastAsia="Lucida Sans" w:hAnsi="Lucida Sans Unicode" w:cs="Lucida Sans Unicode"/>
          <w:b/>
        </w:rPr>
        <w:sectPr w:rsidR="004F20B5">
          <w:pgSz w:w="12240" w:h="15840"/>
          <w:pgMar w:top="1980" w:right="1580" w:bottom="920" w:left="1600" w:header="806" w:footer="727" w:gutter="0"/>
          <w:cols w:space="720"/>
        </w:sectPr>
      </w:pPr>
      <w:r>
        <w:rPr>
          <w:rFonts w:ascii="Lucida Sans Unicode" w:eastAsia="Lucida Sans" w:hAnsi="Lucida Sans Unicode" w:cs="Lucida Sans Unicode"/>
          <w:b/>
        </w:rPr>
        <w:t xml:space="preserve">       Volantes                              Material de apoyo en capacitaciones.</w:t>
      </w:r>
    </w:p>
    <w:p w14:paraId="2CFEB3CC" w14:textId="77777777" w:rsidR="004F20B5" w:rsidRDefault="004F20B5">
      <w:pPr>
        <w:spacing w:before="8"/>
        <w:rPr>
          <w:rFonts w:ascii="Lucida Sans Unicode" w:eastAsia="Lucida Sans" w:hAnsi="Lucida Sans Unicode" w:cs="Lucida Sans Unicode"/>
          <w:b/>
          <w:color w:val="000000"/>
        </w:rPr>
      </w:pPr>
    </w:p>
    <w:p w14:paraId="42446191" w14:textId="77777777" w:rsidR="004F20B5" w:rsidRDefault="00246C5A">
      <w:pPr>
        <w:pStyle w:val="Ttulo2"/>
        <w:spacing w:before="232" w:line="276" w:lineRule="auto"/>
        <w:jc w:val="center"/>
        <w:rPr>
          <w:rFonts w:ascii="Lucida Sans Unicode" w:eastAsia="Lucida Sans" w:hAnsi="Lucida Sans Unicode" w:cs="Lucida Sans Unicode"/>
          <w:b w:val="0"/>
          <w:color w:val="000000"/>
          <w:sz w:val="24"/>
          <w:szCs w:val="24"/>
        </w:rPr>
      </w:pPr>
      <w:r>
        <w:rPr>
          <w:rFonts w:ascii="Lucida Sans Unicode" w:eastAsia="Lucida Sans" w:hAnsi="Lucida Sans Unicode" w:cs="Lucida Sans Unicode"/>
          <w:color w:val="000000"/>
          <w:sz w:val="22"/>
          <w:szCs w:val="22"/>
        </w:rPr>
        <w:t>¿Qué es la documentación siniestrada?</w:t>
      </w:r>
      <w:r>
        <w:rPr>
          <w:rFonts w:ascii="Lucida Sans Unicode" w:eastAsia="Lucida Sans" w:hAnsi="Lucida Sans Unicode" w:cs="Lucida Sans Unicode"/>
          <w:b w:val="0"/>
          <w:color w:val="000000"/>
          <w:sz w:val="24"/>
          <w:szCs w:val="24"/>
        </w:rPr>
        <w:br/>
      </w:r>
    </w:p>
    <w:p w14:paraId="545FC3F4" w14:textId="77777777" w:rsidR="004F20B5" w:rsidRDefault="00246C5A">
      <w:pPr>
        <w:spacing w:before="1" w:line="276" w:lineRule="auto"/>
        <w:ind w:left="102" w:right="115"/>
        <w:jc w:val="both"/>
        <w:rPr>
          <w:rFonts w:ascii="Lucida Sans Unicode" w:eastAsia="Lucida Sans" w:hAnsi="Lucida Sans Unicode" w:cs="Lucida Sans Unicode"/>
          <w:i/>
        </w:rPr>
      </w:pPr>
      <w:r>
        <w:rPr>
          <w:rFonts w:ascii="Lucida Sans Unicode" w:eastAsia="Lucida Sans" w:hAnsi="Lucida Sans Unicode" w:cs="Lucida Sans Unicode"/>
        </w:rPr>
        <w:t xml:space="preserve">El Archivo General de la Nación en el Informe de documentación siniestrada o que por sus condiciones representa un riesgo </w:t>
      </w:r>
      <w:r>
        <w:rPr>
          <w:rFonts w:ascii="Lucida Sans Unicode" w:eastAsia="Lucida Sans" w:hAnsi="Lucida Sans Unicode" w:cs="Lucida Sans Unicode"/>
        </w:rPr>
        <w:t>sanitario define a la documentación siniestrada como “</w:t>
      </w:r>
      <w:r>
        <w:rPr>
          <w:rFonts w:ascii="Lucida Sans Unicode" w:eastAsia="Lucida Sans" w:hAnsi="Lucida Sans Unicode" w:cs="Lucida Sans Unicode"/>
          <w:i/>
        </w:rPr>
        <w:t>aquella que ha sufrido un daño, destrucción, robo o pérdida a causa de eventos fortuitos”.</w:t>
      </w:r>
    </w:p>
    <w:p w14:paraId="78ED3E08" w14:textId="77777777" w:rsidR="004F20B5" w:rsidRDefault="00246C5A">
      <w:pPr>
        <w:spacing w:before="159" w:line="276" w:lineRule="auto"/>
        <w:ind w:left="102" w:right="114"/>
        <w:jc w:val="both"/>
        <w:rPr>
          <w:rFonts w:ascii="Lucida Sans Unicode" w:eastAsia="Lucida Sans" w:hAnsi="Lucida Sans Unicode" w:cs="Lucida Sans Unicode"/>
        </w:rPr>
      </w:pPr>
      <w:r>
        <w:rPr>
          <w:rFonts w:ascii="Lucida Sans Unicode" w:eastAsia="Lucida Sans" w:hAnsi="Lucida Sans Unicode" w:cs="Lucida Sans Unicode"/>
        </w:rPr>
        <w:t xml:space="preserve">Los siniestros más comunes que afectan los archivos son las </w:t>
      </w:r>
      <w:r>
        <w:rPr>
          <w:rFonts w:ascii="Lucida Sans Unicode" w:eastAsia="Lucida Sans" w:hAnsi="Lucida Sans Unicode" w:cs="Lucida Sans Unicode"/>
          <w:b/>
        </w:rPr>
        <w:t>roturas, perforaciones, manchas o humedad</w:t>
      </w:r>
      <w:r>
        <w:rPr>
          <w:rFonts w:ascii="Lucida Sans Unicode" w:eastAsia="Lucida Sans" w:hAnsi="Lucida Sans Unicode" w:cs="Lucida Sans Unicode"/>
        </w:rPr>
        <w:t>, además d</w:t>
      </w:r>
      <w:r>
        <w:rPr>
          <w:rFonts w:ascii="Lucida Sans Unicode" w:eastAsia="Lucida Sans" w:hAnsi="Lucida Sans Unicode" w:cs="Lucida Sans Unicode"/>
        </w:rPr>
        <w:t xml:space="preserve">e sucesos imponderables como </w:t>
      </w:r>
      <w:r>
        <w:rPr>
          <w:rFonts w:ascii="Lucida Sans Unicode" w:eastAsia="Lucida Sans" w:hAnsi="Lucida Sans Unicode" w:cs="Lucida Sans Unicode"/>
          <w:b/>
        </w:rPr>
        <w:t xml:space="preserve">inundaciones, incendios, infecciones de agentes biológicos </w:t>
      </w:r>
      <w:r>
        <w:rPr>
          <w:rFonts w:ascii="Lucida Sans Unicode" w:eastAsia="Lucida Sans" w:hAnsi="Lucida Sans Unicode" w:cs="Lucida Sans Unicode"/>
        </w:rPr>
        <w:t>como microorganismos u hongos.</w:t>
      </w:r>
    </w:p>
    <w:p w14:paraId="4071A34E" w14:textId="77777777" w:rsidR="004F20B5" w:rsidRDefault="00246C5A">
      <w:pPr>
        <w:spacing w:before="160" w:line="276" w:lineRule="auto"/>
        <w:ind w:left="102"/>
        <w:jc w:val="center"/>
        <w:rPr>
          <w:rFonts w:ascii="Lucida Sans Unicode" w:eastAsia="Lucida Sans" w:hAnsi="Lucida Sans Unicode" w:cs="Lucida Sans Unicode"/>
          <w:b/>
        </w:rPr>
      </w:pPr>
      <w:r>
        <w:rPr>
          <w:rFonts w:ascii="Lucida Sans Unicode" w:eastAsia="Lucida Sans" w:hAnsi="Lucida Sans Unicode" w:cs="Lucida Sans Unicode"/>
          <w:b/>
        </w:rPr>
        <w:t>Ejemplos:</w:t>
      </w:r>
    </w:p>
    <w:p w14:paraId="6292BE7A" w14:textId="77777777" w:rsidR="004F20B5" w:rsidRDefault="00246C5A">
      <w:pPr>
        <w:spacing w:before="9"/>
        <w:rPr>
          <w:rFonts w:ascii="Lucida Sans Unicode" w:eastAsia="Lucida Sans" w:hAnsi="Lucida Sans Unicode" w:cs="Lucida Sans Unicode"/>
          <w:color w:val="000000"/>
        </w:rPr>
        <w:sectPr w:rsidR="004F20B5">
          <w:pgSz w:w="12240" w:h="15840"/>
          <w:pgMar w:top="1980" w:right="1580" w:bottom="920" w:left="1600" w:header="806" w:footer="727" w:gutter="0"/>
          <w:cols w:space="720"/>
        </w:sectPr>
      </w:pPr>
      <w:r>
        <w:rPr>
          <w:rFonts w:ascii="Lucida Sans Unicode" w:hAnsi="Lucida Sans Unicode" w:cs="Lucida Sans Unicode"/>
          <w:noProof/>
          <w:lang w:val="es-MX"/>
        </w:rPr>
        <w:drawing>
          <wp:anchor distT="0" distB="0" distL="0" distR="0" simplePos="0" relativeHeight="251665408" behindDoc="0" locked="0" layoutInCell="1" allowOverlap="1" wp14:anchorId="3511A29E" wp14:editId="009859C0">
            <wp:simplePos x="0" y="0"/>
            <wp:positionH relativeFrom="column">
              <wp:posOffset>172720</wp:posOffset>
            </wp:positionH>
            <wp:positionV relativeFrom="paragraph">
              <wp:posOffset>191770</wp:posOffset>
            </wp:positionV>
            <wp:extent cx="2586355" cy="3448050"/>
            <wp:effectExtent l="0" t="0" r="0" b="0"/>
            <wp:wrapTopAndBottom/>
            <wp:docPr id="2000937425" name="image9.jpg" descr="Imagen que contiene silla, viejo, cama, sucio&#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25" name="image9.jpg" descr="Imagen que contiene silla, viejo, cama, sucio&#10;&#10;Descripción generada automáticamente"/>
                    <pic:cNvPicPr preferRelativeResize="0"/>
                  </pic:nvPicPr>
                  <pic:blipFill>
                    <a:blip r:embed="rId16"/>
                    <a:srcRect/>
                    <a:stretch>
                      <a:fillRect/>
                    </a:stretch>
                  </pic:blipFill>
                  <pic:spPr>
                    <a:xfrm>
                      <a:off x="0" y="0"/>
                      <a:ext cx="2586196" cy="3448050"/>
                    </a:xfrm>
                    <a:prstGeom prst="rect">
                      <a:avLst/>
                    </a:prstGeom>
                  </pic:spPr>
                </pic:pic>
              </a:graphicData>
            </a:graphic>
          </wp:anchor>
        </w:drawing>
      </w:r>
      <w:r>
        <w:rPr>
          <w:rFonts w:ascii="Lucida Sans Unicode" w:hAnsi="Lucida Sans Unicode" w:cs="Lucida Sans Unicode"/>
          <w:noProof/>
          <w:lang w:val="es-MX"/>
        </w:rPr>
        <w:drawing>
          <wp:anchor distT="0" distB="0" distL="0" distR="0" simplePos="0" relativeHeight="251666432" behindDoc="0" locked="0" layoutInCell="1" allowOverlap="1" wp14:anchorId="6FB7BFC3" wp14:editId="774491B3">
            <wp:simplePos x="0" y="0"/>
            <wp:positionH relativeFrom="column">
              <wp:posOffset>2995295</wp:posOffset>
            </wp:positionH>
            <wp:positionV relativeFrom="paragraph">
              <wp:posOffset>220980</wp:posOffset>
            </wp:positionV>
            <wp:extent cx="2543175" cy="3390900"/>
            <wp:effectExtent l="0" t="0" r="0" b="0"/>
            <wp:wrapTopAndBottom/>
            <wp:docPr id="2000937417" name="image4.jpg" descr="Imagen que contiene edificio, roca, piedra, viejo&#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17" name="image4.jpg" descr="Imagen que contiene edificio, roca, piedra, viejo&#10;&#10;Descripción generada automáticamente"/>
                    <pic:cNvPicPr preferRelativeResize="0"/>
                  </pic:nvPicPr>
                  <pic:blipFill>
                    <a:blip r:embed="rId17"/>
                    <a:srcRect/>
                    <a:stretch>
                      <a:fillRect/>
                    </a:stretch>
                  </pic:blipFill>
                  <pic:spPr>
                    <a:xfrm>
                      <a:off x="0" y="0"/>
                      <a:ext cx="2543206" cy="3390900"/>
                    </a:xfrm>
                    <a:prstGeom prst="rect">
                      <a:avLst/>
                    </a:prstGeom>
                  </pic:spPr>
                </pic:pic>
              </a:graphicData>
            </a:graphic>
          </wp:anchor>
        </w:drawing>
      </w:r>
    </w:p>
    <w:p w14:paraId="32A231AD" w14:textId="77777777" w:rsidR="004F20B5" w:rsidRDefault="004F20B5">
      <w:pPr>
        <w:spacing w:before="9"/>
        <w:rPr>
          <w:rFonts w:ascii="Lucida Sans Unicode" w:eastAsia="Lucida Sans" w:hAnsi="Lucida Sans Unicode" w:cs="Lucida Sans Unicode"/>
          <w:color w:val="000000"/>
        </w:rPr>
      </w:pPr>
    </w:p>
    <w:p w14:paraId="13588E25" w14:textId="77777777" w:rsidR="004F20B5" w:rsidRDefault="00246C5A">
      <w:pPr>
        <w:spacing w:before="100"/>
        <w:ind w:left="102"/>
        <w:jc w:val="center"/>
        <w:rPr>
          <w:rFonts w:ascii="Lucida Sans Unicode" w:eastAsia="Lucida Sans" w:hAnsi="Lucida Sans Unicode" w:cs="Lucida Sans Unicode"/>
          <w:b/>
        </w:rPr>
      </w:pPr>
      <w:r>
        <w:rPr>
          <w:rFonts w:ascii="Lucida Sans Unicode" w:eastAsia="Lucida Sans" w:hAnsi="Lucida Sans Unicode" w:cs="Lucida Sans Unicode"/>
          <w:b/>
        </w:rPr>
        <w:t>Ejemplos:</w:t>
      </w:r>
    </w:p>
    <w:p w14:paraId="4751E22E" w14:textId="77777777" w:rsidR="004F20B5" w:rsidRDefault="00246C5A">
      <w:pPr>
        <w:spacing w:before="9"/>
        <w:rPr>
          <w:rFonts w:ascii="Lucida Sans Unicode" w:eastAsia="Lucida Sans" w:hAnsi="Lucida Sans Unicode" w:cs="Lucida Sans Unicode"/>
          <w:color w:val="000000"/>
        </w:rPr>
        <w:sectPr w:rsidR="004F20B5">
          <w:pgSz w:w="12240" w:h="15840"/>
          <w:pgMar w:top="1980" w:right="1580" w:bottom="920" w:left="1600" w:header="806" w:footer="727" w:gutter="0"/>
          <w:cols w:space="720"/>
        </w:sectPr>
      </w:pPr>
      <w:r>
        <w:rPr>
          <w:rFonts w:ascii="Lucida Sans Unicode" w:hAnsi="Lucida Sans Unicode" w:cs="Lucida Sans Unicode"/>
          <w:noProof/>
          <w:lang w:val="es-MX"/>
        </w:rPr>
        <w:drawing>
          <wp:anchor distT="0" distB="0" distL="0" distR="0" simplePos="0" relativeHeight="251667456" behindDoc="0" locked="0" layoutInCell="1" allowOverlap="1" wp14:anchorId="1C968122" wp14:editId="54E4A7A1">
            <wp:simplePos x="0" y="0"/>
            <wp:positionH relativeFrom="column">
              <wp:posOffset>229870</wp:posOffset>
            </wp:positionH>
            <wp:positionV relativeFrom="paragraph">
              <wp:posOffset>191770</wp:posOffset>
            </wp:positionV>
            <wp:extent cx="2471420" cy="3295650"/>
            <wp:effectExtent l="0" t="0" r="0" b="0"/>
            <wp:wrapTopAndBottom/>
            <wp:docPr id="2000937415" name="image5.jpg" descr="Imagen que contiene interior, tabla, comida, corte&#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15" name="image5.jpg" descr="Imagen que contiene interior, tabla, comida, corte&#10;&#10;Descripción generada automáticamente"/>
                    <pic:cNvPicPr preferRelativeResize="0"/>
                  </pic:nvPicPr>
                  <pic:blipFill>
                    <a:blip r:embed="rId18"/>
                    <a:srcRect/>
                    <a:stretch>
                      <a:fillRect/>
                    </a:stretch>
                  </pic:blipFill>
                  <pic:spPr>
                    <a:xfrm>
                      <a:off x="0" y="0"/>
                      <a:ext cx="2471705" cy="3295650"/>
                    </a:xfrm>
                    <a:prstGeom prst="rect">
                      <a:avLst/>
                    </a:prstGeom>
                  </pic:spPr>
                </pic:pic>
              </a:graphicData>
            </a:graphic>
          </wp:anchor>
        </w:drawing>
      </w:r>
      <w:r>
        <w:rPr>
          <w:rFonts w:ascii="Lucida Sans Unicode" w:hAnsi="Lucida Sans Unicode" w:cs="Lucida Sans Unicode"/>
          <w:noProof/>
          <w:lang w:val="es-MX"/>
        </w:rPr>
        <w:drawing>
          <wp:anchor distT="0" distB="0" distL="0" distR="0" simplePos="0" relativeHeight="251668480" behindDoc="0" locked="0" layoutInCell="1" allowOverlap="1" wp14:anchorId="62FFA0C1" wp14:editId="03C70115">
            <wp:simplePos x="0" y="0"/>
            <wp:positionH relativeFrom="column">
              <wp:posOffset>3032760</wp:posOffset>
            </wp:positionH>
            <wp:positionV relativeFrom="paragraph">
              <wp:posOffset>192405</wp:posOffset>
            </wp:positionV>
            <wp:extent cx="2472055" cy="3295650"/>
            <wp:effectExtent l="0" t="0" r="0" b="0"/>
            <wp:wrapTopAndBottom/>
            <wp:docPr id="2000937411" name="image3.jpg" descr="Imagen que contiene roca, árbol, viejo&#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11" name="image3.jpg" descr="Imagen que contiene roca, árbol, viejo&#10;&#10;Descripción generada automáticamente"/>
                    <pic:cNvPicPr preferRelativeResize="0"/>
                  </pic:nvPicPr>
                  <pic:blipFill>
                    <a:blip r:embed="rId19"/>
                    <a:srcRect/>
                    <a:stretch>
                      <a:fillRect/>
                    </a:stretch>
                  </pic:blipFill>
                  <pic:spPr>
                    <a:xfrm>
                      <a:off x="0" y="0"/>
                      <a:ext cx="2471768" cy="3295650"/>
                    </a:xfrm>
                    <a:prstGeom prst="rect">
                      <a:avLst/>
                    </a:prstGeom>
                  </pic:spPr>
                </pic:pic>
              </a:graphicData>
            </a:graphic>
          </wp:anchor>
        </w:drawing>
      </w:r>
    </w:p>
    <w:p w14:paraId="2B5ED627" w14:textId="77777777" w:rsidR="004F20B5" w:rsidRDefault="00246C5A">
      <w:pPr>
        <w:pStyle w:val="Ttulo1"/>
        <w:spacing w:before="102" w:line="276" w:lineRule="auto"/>
        <w:ind w:left="0"/>
        <w:rPr>
          <w:rFonts w:ascii="Lucida Sans Unicode" w:eastAsia="Lucida Sans" w:hAnsi="Lucida Sans Unicode" w:cs="Lucida Sans Unicode"/>
          <w:color w:val="00788E"/>
          <w:sz w:val="24"/>
          <w:szCs w:val="24"/>
        </w:rPr>
      </w:pPr>
      <w:r>
        <w:rPr>
          <w:rFonts w:ascii="Lucida Sans Unicode" w:eastAsia="Lucida Sans" w:hAnsi="Lucida Sans Unicode" w:cs="Lucida Sans Unicode"/>
          <w:color w:val="00788E"/>
          <w:sz w:val="24"/>
          <w:szCs w:val="24"/>
        </w:rPr>
        <w:lastRenderedPageBreak/>
        <w:t>Título tercero</w:t>
      </w:r>
      <w:r>
        <w:rPr>
          <w:rFonts w:ascii="Lucida Sans Unicode" w:eastAsia="Lucida Sans" w:hAnsi="Lucida Sans Unicode" w:cs="Lucida Sans Unicode"/>
          <w:color w:val="00788E"/>
          <w:sz w:val="24"/>
          <w:szCs w:val="24"/>
        </w:rPr>
        <w:br/>
      </w:r>
      <w:r>
        <w:rPr>
          <w:rFonts w:ascii="Lucida Sans Unicode" w:eastAsia="Lucida Sans" w:hAnsi="Lucida Sans Unicode" w:cs="Lucida Sans Unicode"/>
          <w:color w:val="00788E"/>
          <w:sz w:val="24"/>
          <w:szCs w:val="24"/>
        </w:rPr>
        <w:t xml:space="preserve">Depuración de la documentación de comprobación administrativa inmediata y material de apoyo informativo, así como baja de la documentación siniestrada </w:t>
      </w:r>
    </w:p>
    <w:p w14:paraId="704A6F08" w14:textId="77777777" w:rsidR="004F20B5" w:rsidRDefault="00246C5A">
      <w:pPr>
        <w:pStyle w:val="Ttulo1"/>
        <w:numPr>
          <w:ilvl w:val="0"/>
          <w:numId w:val="4"/>
        </w:numPr>
        <w:spacing w:line="276" w:lineRule="auto"/>
        <w:ind w:left="0" w:firstLine="0"/>
        <w:jc w:val="left"/>
        <w:rPr>
          <w:rFonts w:ascii="Lucida Sans Unicode" w:eastAsia="Lucida Sans" w:hAnsi="Lucida Sans Unicode" w:cs="Lucida Sans Unicode"/>
        </w:rPr>
      </w:pPr>
      <w:r>
        <w:rPr>
          <w:rFonts w:ascii="Lucida Sans Unicode" w:eastAsia="Lucida Sans" w:hAnsi="Lucida Sans Unicode" w:cs="Lucida Sans Unicode"/>
          <w:sz w:val="22"/>
          <w:szCs w:val="22"/>
        </w:rPr>
        <w:t>Depuración de la documentación de comprobación administrativa inmediata y material de apoyo informativo.</w:t>
      </w:r>
    </w:p>
    <w:p w14:paraId="72927014" w14:textId="77777777" w:rsidR="004F20B5" w:rsidRDefault="00246C5A">
      <w:pPr>
        <w:tabs>
          <w:tab w:val="left" w:pos="284"/>
        </w:tabs>
        <w:spacing w:line="276" w:lineRule="auto"/>
        <w:ind w:right="115"/>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br/>
      </w:r>
      <w:r>
        <w:rPr>
          <w:rFonts w:ascii="Lucida Sans Unicode" w:eastAsia="Lucida Sans" w:hAnsi="Lucida Sans Unicode" w:cs="Lucida Sans Unicode"/>
          <w:b/>
          <w:color w:val="000000"/>
        </w:rPr>
        <w:t>1.1</w:t>
      </w:r>
      <w:r>
        <w:rPr>
          <w:rFonts w:ascii="Lucida Sans Unicode" w:eastAsia="Lucida Sans" w:hAnsi="Lucida Sans Unicode" w:cs="Lucida Sans Unicode"/>
          <w:color w:val="000000"/>
        </w:rPr>
        <w:t xml:space="preserve">- Los responsables de archivo de trámite de las unidades administrativas, jurídicas y operativas; elaborarán y enviarán a la Dirección de Transparencia, Protección de Datos Personales y Archivo de este Instituto, </w:t>
      </w:r>
      <w:r>
        <w:rPr>
          <w:rFonts w:ascii="Lucida Sans Unicode" w:eastAsia="Lucida Sans" w:hAnsi="Lucida Sans Unicode" w:cs="Lucida Sans Unicode"/>
        </w:rPr>
        <w:t xml:space="preserve">un </w:t>
      </w:r>
      <w:r>
        <w:rPr>
          <w:rFonts w:ascii="Lucida Sans Unicode" w:eastAsia="Lucida Sans" w:hAnsi="Lucida Sans Unicode" w:cs="Lucida Sans Unicode"/>
          <w:b/>
          <w:color w:val="000000"/>
        </w:rPr>
        <w:t xml:space="preserve">“listado temático de documentos” </w:t>
      </w:r>
      <w:r>
        <w:rPr>
          <w:rFonts w:ascii="Lucida Sans Unicode" w:eastAsia="Lucida Sans" w:hAnsi="Lucida Sans Unicode" w:cs="Lucida Sans Unicode"/>
          <w:color w:val="000000"/>
        </w:rPr>
        <w:t>de</w:t>
      </w:r>
      <w:r>
        <w:rPr>
          <w:rFonts w:ascii="Lucida Sans Unicode" w:eastAsia="Lucida Sans" w:hAnsi="Lucida Sans Unicode" w:cs="Lucida Sans Unicode"/>
          <w:color w:val="000000"/>
        </w:rPr>
        <w:t xml:space="preserve"> l</w:t>
      </w:r>
      <w:r>
        <w:rPr>
          <w:rFonts w:ascii="Lucida Sans Unicode" w:eastAsia="Lucida Sans" w:hAnsi="Lucida Sans Unicode" w:cs="Lucida Sans Unicode"/>
        </w:rPr>
        <w:t>a</w:t>
      </w:r>
      <w:r>
        <w:rPr>
          <w:rFonts w:ascii="Lucida Sans Unicode" w:eastAsia="Lucida Sans" w:hAnsi="Lucida Sans Unicode" w:cs="Lucida Sans Unicode"/>
          <w:color w:val="000000"/>
        </w:rPr>
        <w:t xml:space="preserve"> </w:t>
      </w:r>
      <w:r>
        <w:rPr>
          <w:rFonts w:ascii="Lucida Sans Unicode" w:eastAsia="Lucida Sans" w:hAnsi="Lucida Sans Unicode" w:cs="Lucida Sans Unicode"/>
        </w:rPr>
        <w:t>d</w:t>
      </w:r>
      <w:r>
        <w:rPr>
          <w:rFonts w:ascii="Lucida Sans Unicode" w:eastAsia="Lucida Sans" w:hAnsi="Lucida Sans Unicode" w:cs="Lucida Sans Unicode"/>
          <w:color w:val="000000"/>
        </w:rPr>
        <w:t xml:space="preserve">ocumentación de </w:t>
      </w:r>
      <w:r>
        <w:rPr>
          <w:rFonts w:ascii="Lucida Sans Unicode" w:eastAsia="Lucida Sans" w:hAnsi="Lucida Sans Unicode" w:cs="Lucida Sans Unicode"/>
        </w:rPr>
        <w:t>c</w:t>
      </w:r>
      <w:r>
        <w:rPr>
          <w:rFonts w:ascii="Lucida Sans Unicode" w:eastAsia="Lucida Sans" w:hAnsi="Lucida Sans Unicode" w:cs="Lucida Sans Unicode"/>
          <w:color w:val="000000"/>
        </w:rPr>
        <w:t xml:space="preserve">omprobación </w:t>
      </w:r>
      <w:r>
        <w:rPr>
          <w:rFonts w:ascii="Lucida Sans Unicode" w:eastAsia="Lucida Sans" w:hAnsi="Lucida Sans Unicode" w:cs="Lucida Sans Unicode"/>
        </w:rPr>
        <w:t>a</w:t>
      </w:r>
      <w:r>
        <w:rPr>
          <w:rFonts w:ascii="Lucida Sans Unicode" w:eastAsia="Lucida Sans" w:hAnsi="Lucida Sans Unicode" w:cs="Lucida Sans Unicode"/>
          <w:color w:val="000000"/>
        </w:rPr>
        <w:t xml:space="preserve">dministrativa </w:t>
      </w:r>
      <w:r>
        <w:rPr>
          <w:rFonts w:ascii="Lucida Sans Unicode" w:eastAsia="Lucida Sans" w:hAnsi="Lucida Sans Unicode" w:cs="Lucida Sans Unicode"/>
        </w:rPr>
        <w:t>i</w:t>
      </w:r>
      <w:r>
        <w:rPr>
          <w:rFonts w:ascii="Lucida Sans Unicode" w:eastAsia="Lucida Sans" w:hAnsi="Lucida Sans Unicode" w:cs="Lucida Sans Unicode"/>
          <w:color w:val="000000"/>
        </w:rPr>
        <w:t xml:space="preserve">nmediata y material de apoyo informativo. </w:t>
      </w:r>
      <w:r>
        <w:rPr>
          <w:rFonts w:ascii="Lucida Sans Unicode" w:eastAsia="Lucida Sans" w:hAnsi="Lucida Sans Unicode" w:cs="Lucida Sans Unicode"/>
          <w:b/>
          <w:bCs/>
          <w:color w:val="000000"/>
        </w:rPr>
        <w:t>(Anexo 1)</w:t>
      </w:r>
    </w:p>
    <w:p w14:paraId="76E297F0" w14:textId="77777777" w:rsidR="004F20B5" w:rsidRDefault="00246C5A">
      <w:pPr>
        <w:tabs>
          <w:tab w:val="left" w:pos="284"/>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rPr>
        <w:t>Aunado a lo dispuesto en el párrafo anterior es importante que el área que remite señale los documentos que contengan datos confidenciales o reservados.</w:t>
      </w:r>
    </w:p>
    <w:p w14:paraId="6DEBC8F2" w14:textId="77777777" w:rsidR="004F20B5" w:rsidRDefault="00246C5A">
      <w:pPr>
        <w:tabs>
          <w:tab w:val="left" w:pos="284"/>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color w:val="000000"/>
        </w:rPr>
        <w:t>C</w:t>
      </w:r>
      <w:r>
        <w:rPr>
          <w:rFonts w:ascii="Lucida Sans Unicode" w:eastAsia="Lucida Sans" w:hAnsi="Lucida Sans Unicode" w:cs="Lucida Sans Unicode"/>
          <w:color w:val="000000"/>
        </w:rPr>
        <w:t xml:space="preserve">abe señalar que la </w:t>
      </w:r>
      <w:r>
        <w:rPr>
          <w:rFonts w:ascii="Lucida Sans Unicode" w:eastAsia="Lucida Sans" w:hAnsi="Lucida Sans Unicode" w:cs="Lucida Sans Unicode"/>
        </w:rPr>
        <w:t>r</w:t>
      </w:r>
      <w:r>
        <w:rPr>
          <w:rFonts w:ascii="Lucida Sans Unicode" w:eastAsia="Lucida Sans" w:hAnsi="Lucida Sans Unicode" w:cs="Lucida Sans Unicode"/>
          <w:color w:val="000000"/>
        </w:rPr>
        <w:t xml:space="preserve">elación </w:t>
      </w:r>
      <w:r>
        <w:rPr>
          <w:rFonts w:ascii="Lucida Sans Unicode" w:eastAsia="Lucida Sans" w:hAnsi="Lucida Sans Unicode" w:cs="Lucida Sans Unicode"/>
        </w:rPr>
        <w:t>t</w:t>
      </w:r>
      <w:r>
        <w:rPr>
          <w:rFonts w:ascii="Lucida Sans Unicode" w:eastAsia="Lucida Sans" w:hAnsi="Lucida Sans Unicode" w:cs="Lucida Sans Unicode"/>
          <w:color w:val="000000"/>
        </w:rPr>
        <w:t>emática deberá referirse a la documentación que esté en sus archivos de trámite</w:t>
      </w:r>
      <w:r>
        <w:rPr>
          <w:rFonts w:ascii="Lucida Sans Unicode" w:eastAsia="Lucida Sans" w:hAnsi="Lucida Sans Unicode" w:cs="Lucida Sans Unicode"/>
        </w:rPr>
        <w:t>.</w:t>
      </w:r>
    </w:p>
    <w:p w14:paraId="0988E860" w14:textId="77777777" w:rsidR="004F20B5" w:rsidRDefault="004F20B5">
      <w:pPr>
        <w:tabs>
          <w:tab w:val="left" w:pos="284"/>
        </w:tabs>
        <w:spacing w:line="276" w:lineRule="auto"/>
        <w:ind w:right="115"/>
        <w:jc w:val="both"/>
        <w:rPr>
          <w:rFonts w:ascii="Lucida Sans Unicode" w:eastAsia="Lucida Sans" w:hAnsi="Lucida Sans Unicode" w:cs="Lucida Sans Unicode"/>
          <w:color w:val="000000"/>
        </w:rPr>
      </w:pPr>
    </w:p>
    <w:p w14:paraId="6447531C" w14:textId="77777777" w:rsidR="004F20B5" w:rsidRDefault="00246C5A">
      <w:pPr>
        <w:tabs>
          <w:tab w:val="left" w:pos="284"/>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b/>
          <w:color w:val="000000"/>
        </w:rPr>
        <w:t>1.2-</w:t>
      </w:r>
      <w:r>
        <w:rPr>
          <w:rFonts w:ascii="Lucida Sans Unicode" w:eastAsia="Lucida Sans" w:hAnsi="Lucida Sans Unicode" w:cs="Lucida Sans Unicode"/>
          <w:color w:val="000000"/>
        </w:rPr>
        <w:t xml:space="preserve"> El responsable de archivos de </w:t>
      </w:r>
      <w:r>
        <w:rPr>
          <w:rFonts w:ascii="Lucida Sans Unicode" w:eastAsia="Lucida Sans" w:hAnsi="Lucida Sans Unicode" w:cs="Lucida Sans Unicode"/>
        </w:rPr>
        <w:t>trámite</w:t>
      </w:r>
      <w:r>
        <w:rPr>
          <w:rFonts w:ascii="Lucida Sans Unicode" w:eastAsia="Lucida Sans" w:hAnsi="Lucida Sans Unicode" w:cs="Lucida Sans Unicode"/>
          <w:color w:val="000000"/>
        </w:rPr>
        <w:t xml:space="preserve"> del área correspondiente, elaborará un memorándum en la cual requiere apoyo de la </w:t>
      </w:r>
      <w:r>
        <w:rPr>
          <w:rFonts w:ascii="Lucida Sans Unicode" w:eastAsia="Lucida Sans" w:hAnsi="Lucida Sans Unicode" w:cs="Lucida Sans Unicode"/>
        </w:rPr>
        <w:t>área</w:t>
      </w:r>
      <w:r>
        <w:rPr>
          <w:rFonts w:ascii="Lucida Sans Unicode" w:eastAsia="Lucida Sans" w:hAnsi="Lucida Sans Unicode" w:cs="Lucida Sans Unicode"/>
          <w:color w:val="000000"/>
        </w:rPr>
        <w:t xml:space="preserve"> coordina</w:t>
      </w:r>
      <w:r>
        <w:rPr>
          <w:rFonts w:ascii="Lucida Sans Unicode" w:eastAsia="Lucida Sans" w:hAnsi="Lucida Sans Unicode" w:cs="Lucida Sans Unicode"/>
        </w:rPr>
        <w:t>dora</w:t>
      </w:r>
      <w:r>
        <w:rPr>
          <w:rFonts w:ascii="Lucida Sans Unicode" w:eastAsia="Lucida Sans" w:hAnsi="Lucida Sans Unicode" w:cs="Lucida Sans Unicode"/>
          <w:color w:val="000000"/>
        </w:rPr>
        <w:t xml:space="preserve"> de archivo, adscrita a la Dirección de Transparencia, Protección de Datos Personales y Archivo, para llevar a cabo la de</w:t>
      </w:r>
      <w:r>
        <w:rPr>
          <w:rFonts w:ascii="Lucida Sans Unicode" w:eastAsia="Lucida Sans" w:hAnsi="Lucida Sans Unicode" w:cs="Lucida Sans Unicode"/>
        </w:rPr>
        <w:t>puración</w:t>
      </w:r>
      <w:r>
        <w:rPr>
          <w:rFonts w:ascii="Lucida Sans Unicode" w:eastAsia="Lucida Sans" w:hAnsi="Lucida Sans Unicode" w:cs="Lucida Sans Unicode"/>
          <w:color w:val="000000"/>
        </w:rPr>
        <w:t xml:space="preserve"> de los documentos consider</w:t>
      </w:r>
      <w:r>
        <w:rPr>
          <w:rFonts w:ascii="Lucida Sans Unicode" w:eastAsia="Lucida Sans" w:hAnsi="Lucida Sans Unicode" w:cs="Lucida Sans Unicode"/>
          <w:color w:val="000000"/>
        </w:rPr>
        <w:t xml:space="preserve">ados como </w:t>
      </w:r>
      <w:r>
        <w:rPr>
          <w:rFonts w:ascii="Lucida Sans Unicode" w:eastAsia="Lucida Sans" w:hAnsi="Lucida Sans Unicode" w:cs="Lucida Sans Unicode"/>
        </w:rPr>
        <w:t>do</w:t>
      </w:r>
      <w:r>
        <w:rPr>
          <w:rFonts w:ascii="Lucida Sans Unicode" w:eastAsia="Lucida Sans" w:hAnsi="Lucida Sans Unicode" w:cs="Lucida Sans Unicode"/>
          <w:color w:val="000000"/>
        </w:rPr>
        <w:t xml:space="preserve">cumentación de </w:t>
      </w:r>
      <w:r>
        <w:rPr>
          <w:rFonts w:ascii="Lucida Sans Unicode" w:eastAsia="Lucida Sans" w:hAnsi="Lucida Sans Unicode" w:cs="Lucida Sans Unicode"/>
        </w:rPr>
        <w:t>c</w:t>
      </w:r>
      <w:r>
        <w:rPr>
          <w:rFonts w:ascii="Lucida Sans Unicode" w:eastAsia="Lucida Sans" w:hAnsi="Lucida Sans Unicode" w:cs="Lucida Sans Unicode"/>
          <w:color w:val="000000"/>
        </w:rPr>
        <w:t xml:space="preserve">omprobación </w:t>
      </w:r>
      <w:r>
        <w:rPr>
          <w:rFonts w:ascii="Lucida Sans Unicode" w:eastAsia="Lucida Sans" w:hAnsi="Lucida Sans Unicode" w:cs="Lucida Sans Unicode"/>
        </w:rPr>
        <w:t>a</w:t>
      </w:r>
      <w:r>
        <w:rPr>
          <w:rFonts w:ascii="Lucida Sans Unicode" w:eastAsia="Lucida Sans" w:hAnsi="Lucida Sans Unicode" w:cs="Lucida Sans Unicode"/>
          <w:color w:val="000000"/>
        </w:rPr>
        <w:t xml:space="preserve">dministrativa </w:t>
      </w:r>
      <w:r>
        <w:rPr>
          <w:rFonts w:ascii="Lucida Sans Unicode" w:eastAsia="Lucida Sans" w:hAnsi="Lucida Sans Unicode" w:cs="Lucida Sans Unicode"/>
        </w:rPr>
        <w:t>i</w:t>
      </w:r>
      <w:r>
        <w:rPr>
          <w:rFonts w:ascii="Lucida Sans Unicode" w:eastAsia="Lucida Sans" w:hAnsi="Lucida Sans Unicode" w:cs="Lucida Sans Unicode"/>
          <w:color w:val="000000"/>
        </w:rPr>
        <w:t xml:space="preserve">nmediata y </w:t>
      </w:r>
      <w:r>
        <w:rPr>
          <w:rFonts w:ascii="Lucida Sans Unicode" w:eastAsia="Lucida Sans" w:hAnsi="Lucida Sans Unicode" w:cs="Lucida Sans Unicode"/>
        </w:rPr>
        <w:t>m</w:t>
      </w:r>
      <w:r>
        <w:rPr>
          <w:rFonts w:ascii="Lucida Sans Unicode" w:eastAsia="Lucida Sans" w:hAnsi="Lucida Sans Unicode" w:cs="Lucida Sans Unicode"/>
          <w:color w:val="000000"/>
        </w:rPr>
        <w:t xml:space="preserve">aterial de </w:t>
      </w:r>
      <w:r>
        <w:rPr>
          <w:rFonts w:ascii="Lucida Sans Unicode" w:eastAsia="Lucida Sans" w:hAnsi="Lucida Sans Unicode" w:cs="Lucida Sans Unicode"/>
        </w:rPr>
        <w:t>a</w:t>
      </w:r>
      <w:r>
        <w:rPr>
          <w:rFonts w:ascii="Lucida Sans Unicode" w:eastAsia="Lucida Sans" w:hAnsi="Lucida Sans Unicode" w:cs="Lucida Sans Unicode"/>
          <w:color w:val="000000"/>
        </w:rPr>
        <w:t>poyo informativo; dicho documento</w:t>
      </w:r>
      <w:r>
        <w:rPr>
          <w:rFonts w:ascii="Lucida Sans Unicode" w:eastAsia="Lucida Sans" w:hAnsi="Lucida Sans Unicode" w:cs="Lucida Sans Unicode"/>
        </w:rPr>
        <w:t xml:space="preserve"> </w:t>
      </w:r>
      <w:r>
        <w:rPr>
          <w:rFonts w:ascii="Lucida Sans Unicode" w:eastAsia="Lucida Sans" w:hAnsi="Lucida Sans Unicode" w:cs="Lucida Sans Unicode"/>
          <w:color w:val="000000"/>
        </w:rPr>
        <w:t xml:space="preserve">deberá ser firmado por el titular de la dirección ejecutiva y/o dirección de área del Instituto, de que se trate, así como por el </w:t>
      </w:r>
      <w:r>
        <w:rPr>
          <w:rFonts w:ascii="Lucida Sans Unicode" w:eastAsia="Lucida Sans" w:hAnsi="Lucida Sans Unicode" w:cs="Lucida Sans Unicode"/>
        </w:rPr>
        <w:t>r</w:t>
      </w:r>
      <w:r>
        <w:rPr>
          <w:rFonts w:ascii="Lucida Sans Unicode" w:eastAsia="Lucida Sans" w:hAnsi="Lucida Sans Unicode" w:cs="Lucida Sans Unicode"/>
          <w:color w:val="000000"/>
        </w:rPr>
        <w:t xml:space="preserve">esponsable </w:t>
      </w:r>
      <w:r>
        <w:rPr>
          <w:rFonts w:ascii="Lucida Sans Unicode" w:eastAsia="Lucida Sans" w:hAnsi="Lucida Sans Unicode" w:cs="Lucida Sans Unicode"/>
          <w:color w:val="000000"/>
        </w:rPr>
        <w:t>de archivos de trámite correspondiente a dicha dirección. (</w:t>
      </w:r>
      <w:r>
        <w:rPr>
          <w:rFonts w:ascii="Lucida Sans Unicode" w:eastAsia="Lucida Sans" w:hAnsi="Lucida Sans Unicode" w:cs="Lucida Sans Unicode"/>
          <w:b/>
          <w:color w:val="000000"/>
        </w:rPr>
        <w:t>Anexo 2</w:t>
      </w:r>
      <w:r>
        <w:rPr>
          <w:rFonts w:ascii="Lucida Sans Unicode" w:eastAsia="Lucida Sans" w:hAnsi="Lucida Sans Unicode" w:cs="Lucida Sans Unicode"/>
          <w:color w:val="000000"/>
        </w:rPr>
        <w:t>).</w:t>
      </w:r>
    </w:p>
    <w:p w14:paraId="1F4C47C5" w14:textId="77777777" w:rsidR="004F20B5" w:rsidRDefault="004F20B5">
      <w:pPr>
        <w:tabs>
          <w:tab w:val="left" w:pos="0"/>
        </w:tabs>
        <w:spacing w:line="276" w:lineRule="auto"/>
        <w:ind w:right="116"/>
        <w:jc w:val="both"/>
        <w:rPr>
          <w:rFonts w:ascii="Lucida Sans Unicode" w:eastAsia="Lucida Sans" w:hAnsi="Lucida Sans Unicode" w:cs="Lucida Sans Unicode"/>
          <w:color w:val="000000"/>
        </w:rPr>
      </w:pPr>
    </w:p>
    <w:p w14:paraId="4C6A07F0" w14:textId="77777777" w:rsidR="004F20B5" w:rsidRDefault="00246C5A">
      <w:pPr>
        <w:tabs>
          <w:tab w:val="left" w:pos="0"/>
        </w:tabs>
        <w:spacing w:line="276" w:lineRule="auto"/>
        <w:ind w:right="116"/>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1.3-</w:t>
      </w:r>
      <w:r>
        <w:rPr>
          <w:rFonts w:ascii="Lucida Sans Unicode" w:eastAsia="Lucida Sans" w:hAnsi="Lucida Sans Unicode" w:cs="Lucida Sans Unicode"/>
          <w:color w:val="000000"/>
        </w:rPr>
        <w:t xml:space="preserve"> Se notifica el memorándum de la solicitud acompañado por la relación temática, rubricada al margen de todas sus hojas.</w:t>
      </w:r>
    </w:p>
    <w:p w14:paraId="1ABF64F2" w14:textId="77777777" w:rsidR="004F20B5" w:rsidRDefault="004F20B5">
      <w:pPr>
        <w:tabs>
          <w:tab w:val="left" w:pos="0"/>
        </w:tabs>
        <w:spacing w:line="276" w:lineRule="auto"/>
        <w:ind w:right="116"/>
        <w:jc w:val="both"/>
        <w:rPr>
          <w:rFonts w:ascii="Lucida Sans Unicode" w:eastAsia="Lucida Sans" w:hAnsi="Lucida Sans Unicode" w:cs="Lucida Sans Unicode"/>
          <w:color w:val="000000"/>
          <w:sz w:val="18"/>
          <w:szCs w:val="18"/>
        </w:rPr>
      </w:pPr>
    </w:p>
    <w:p w14:paraId="3B905AD3" w14:textId="77777777" w:rsidR="004F20B5" w:rsidRDefault="00246C5A">
      <w:pPr>
        <w:tabs>
          <w:tab w:val="left" w:pos="376"/>
        </w:tabs>
        <w:spacing w:line="276" w:lineRule="auto"/>
        <w:ind w:right="115"/>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1.4-</w:t>
      </w:r>
      <w:r>
        <w:rPr>
          <w:rFonts w:ascii="Lucida Sans Unicode" w:eastAsia="Lucida Sans" w:hAnsi="Lucida Sans Unicode" w:cs="Lucida Sans Unicode"/>
          <w:color w:val="000000"/>
        </w:rPr>
        <w:t xml:space="preserve"> La Dirección de Transparencia formalizará el “</w:t>
      </w:r>
      <w:r>
        <w:rPr>
          <w:rFonts w:ascii="Lucida Sans Unicode" w:eastAsia="Lucida Sans" w:hAnsi="Lucida Sans Unicode" w:cs="Lucida Sans Unicode"/>
          <w:b/>
          <w:color w:val="000000"/>
        </w:rPr>
        <w:t>acta de de</w:t>
      </w:r>
      <w:r>
        <w:rPr>
          <w:rFonts w:ascii="Lucida Sans Unicode" w:eastAsia="Lucida Sans" w:hAnsi="Lucida Sans Unicode" w:cs="Lucida Sans Unicode"/>
          <w:b/>
        </w:rPr>
        <w:t>puración</w:t>
      </w:r>
      <w:r>
        <w:rPr>
          <w:rFonts w:ascii="Lucida Sans Unicode" w:eastAsia="Lucida Sans" w:hAnsi="Lucida Sans Unicode" w:cs="Lucida Sans Unicode"/>
          <w:color w:val="000000"/>
        </w:rPr>
        <w:t>”, en la cual comparecerán:</w:t>
      </w:r>
    </w:p>
    <w:p w14:paraId="2BF9325C" w14:textId="77777777" w:rsidR="004F20B5" w:rsidRDefault="00246C5A">
      <w:pPr>
        <w:numPr>
          <w:ilvl w:val="0"/>
          <w:numId w:val="5"/>
        </w:numPr>
        <w:tabs>
          <w:tab w:val="left" w:pos="376"/>
        </w:tabs>
        <w:spacing w:line="276" w:lineRule="auto"/>
        <w:ind w:right="115"/>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Como área generadora, la persona titul</w:t>
      </w:r>
      <w:r>
        <w:rPr>
          <w:rFonts w:ascii="Lucida Sans Unicode" w:eastAsia="Lucida Sans" w:hAnsi="Lucida Sans Unicode" w:cs="Lucida Sans Unicode"/>
          <w:color w:val="000000"/>
        </w:rPr>
        <w:t>ar de la</w:t>
      </w:r>
      <w:r>
        <w:rPr>
          <w:rFonts w:ascii="Lucida Sans Unicode" w:eastAsia="Lucida Sans" w:hAnsi="Lucida Sans Unicode" w:cs="Lucida Sans Unicode"/>
        </w:rPr>
        <w:t xml:space="preserve"> secretaría ejecutiva,</w:t>
      </w:r>
      <w:r>
        <w:rPr>
          <w:rFonts w:ascii="Lucida Sans Unicode" w:eastAsia="Lucida Sans" w:hAnsi="Lucida Sans Unicode" w:cs="Lucida Sans Unicode"/>
          <w:color w:val="000000"/>
        </w:rPr>
        <w:t xml:space="preserve"> contraloría </w:t>
      </w:r>
      <w:r>
        <w:rPr>
          <w:rFonts w:ascii="Lucida Sans Unicode" w:eastAsia="Lucida Sans" w:hAnsi="Lucida Sans Unicode" w:cs="Lucida Sans Unicode"/>
          <w:color w:val="000000"/>
        </w:rPr>
        <w:lastRenderedPageBreak/>
        <w:t xml:space="preserve">general, dirección ejecutiva y/o dirección de área,  </w:t>
      </w:r>
    </w:p>
    <w:p w14:paraId="120DC7DF" w14:textId="77777777" w:rsidR="004F20B5" w:rsidRDefault="00246C5A">
      <w:pPr>
        <w:numPr>
          <w:ilvl w:val="0"/>
          <w:numId w:val="5"/>
        </w:numPr>
        <w:tabs>
          <w:tab w:val="left" w:pos="376"/>
        </w:tabs>
        <w:spacing w:line="276" w:lineRule="auto"/>
        <w:ind w:right="115"/>
        <w:jc w:val="both"/>
        <w:rPr>
          <w:rFonts w:ascii="Lucida Sans Unicode" w:eastAsia="Lucida Sans" w:hAnsi="Lucida Sans Unicode" w:cs="Lucida Sans Unicode"/>
          <w:color w:val="000000"/>
        </w:rPr>
      </w:pPr>
      <w:r>
        <w:rPr>
          <w:rFonts w:ascii="Lucida Sans Unicode" w:eastAsia="Lucida Sans" w:hAnsi="Lucida Sans Unicode" w:cs="Lucida Sans Unicode"/>
          <w:color w:val="000000"/>
        </w:rPr>
        <w:t>De la persona responsable del archivo de trámite del área generadora.</w:t>
      </w:r>
    </w:p>
    <w:p w14:paraId="35B95E53" w14:textId="77777777" w:rsidR="004F20B5" w:rsidRDefault="00246C5A">
      <w:pPr>
        <w:numPr>
          <w:ilvl w:val="0"/>
          <w:numId w:val="5"/>
        </w:numPr>
        <w:tabs>
          <w:tab w:val="left" w:pos="376"/>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color w:val="000000"/>
        </w:rPr>
        <w:t xml:space="preserve">De la persona titular de la Dirección de Transparencia, Protección de Datos Personales y </w:t>
      </w:r>
      <w:r>
        <w:rPr>
          <w:rFonts w:ascii="Lucida Sans Unicode" w:eastAsia="Lucida Sans" w:hAnsi="Lucida Sans Unicode" w:cs="Lucida Sans Unicode"/>
          <w:color w:val="000000"/>
        </w:rPr>
        <w:t>Archivo.</w:t>
      </w:r>
    </w:p>
    <w:p w14:paraId="2364655B" w14:textId="77777777" w:rsidR="004F20B5" w:rsidRDefault="00246C5A">
      <w:pPr>
        <w:numPr>
          <w:ilvl w:val="0"/>
          <w:numId w:val="5"/>
        </w:numPr>
        <w:tabs>
          <w:tab w:val="left" w:pos="376"/>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color w:val="000000"/>
          <w:lang w:val="es-MX"/>
        </w:rPr>
        <w:t>De la persona titular de la Contraloría Interna.</w:t>
      </w:r>
    </w:p>
    <w:p w14:paraId="5D91074F" w14:textId="77777777" w:rsidR="004F20B5" w:rsidRDefault="00246C5A">
      <w:pPr>
        <w:tabs>
          <w:tab w:val="left" w:pos="376"/>
        </w:tabs>
        <w:spacing w:line="276" w:lineRule="auto"/>
        <w:ind w:left="102" w:right="115"/>
        <w:jc w:val="both"/>
        <w:rPr>
          <w:rFonts w:ascii="Lucida Sans Unicode" w:eastAsia="Lucida Sans" w:hAnsi="Lucida Sans Unicode" w:cs="Lucida Sans Unicode"/>
        </w:rPr>
      </w:pPr>
      <w:r>
        <w:rPr>
          <w:rFonts w:ascii="Lucida Sans Unicode" w:eastAsia="Lucida Sans" w:hAnsi="Lucida Sans Unicode" w:cs="Lucida Sans Unicode"/>
        </w:rPr>
        <w:t xml:space="preserve">Una vez recabadas las firmas, presentará dicho documento ante el Grupo Interdisciplinario de Archivo de este instituto para su aprobación. </w:t>
      </w:r>
      <w:r>
        <w:rPr>
          <w:rFonts w:ascii="Lucida Sans Unicode" w:eastAsia="Lucida Sans" w:hAnsi="Lucida Sans Unicode" w:cs="Lucida Sans Unicode"/>
          <w:b/>
        </w:rPr>
        <w:t>(Anexo 3</w:t>
      </w:r>
      <w:r>
        <w:rPr>
          <w:rFonts w:ascii="Lucida Sans Unicode" w:eastAsia="Lucida Sans" w:hAnsi="Lucida Sans Unicode" w:cs="Lucida Sans Unicode"/>
        </w:rPr>
        <w:t>).</w:t>
      </w:r>
    </w:p>
    <w:p w14:paraId="1FD244D5" w14:textId="77777777" w:rsidR="004F20B5" w:rsidRDefault="004F20B5">
      <w:pPr>
        <w:tabs>
          <w:tab w:val="left" w:pos="388"/>
        </w:tabs>
        <w:spacing w:line="276" w:lineRule="auto"/>
        <w:ind w:right="115"/>
        <w:jc w:val="both"/>
        <w:rPr>
          <w:rFonts w:ascii="Lucida Sans Unicode" w:eastAsia="Lucida Sans" w:hAnsi="Lucida Sans Unicode" w:cs="Lucida Sans Unicode"/>
          <w:color w:val="000000"/>
        </w:rPr>
      </w:pPr>
    </w:p>
    <w:p w14:paraId="60A75EC4" w14:textId="77777777" w:rsidR="004F20B5" w:rsidRDefault="00246C5A">
      <w:pPr>
        <w:tabs>
          <w:tab w:val="left" w:pos="388"/>
        </w:tabs>
        <w:spacing w:line="276" w:lineRule="auto"/>
        <w:ind w:right="115"/>
        <w:jc w:val="both"/>
        <w:rPr>
          <w:rFonts w:ascii="Lucida Sans Unicode" w:eastAsia="Lucida Sans" w:hAnsi="Lucida Sans Unicode" w:cs="Lucida Sans Unicode"/>
          <w:color w:val="000000"/>
        </w:rPr>
      </w:pPr>
      <w:r>
        <w:rPr>
          <w:rFonts w:ascii="Lucida Sans Unicode" w:eastAsia="Lucida Sans" w:hAnsi="Lucida Sans Unicode" w:cs="Lucida Sans Unicode"/>
          <w:b/>
          <w:color w:val="000000"/>
        </w:rPr>
        <w:t>1.5-</w:t>
      </w:r>
      <w:r>
        <w:rPr>
          <w:rFonts w:ascii="Lucida Sans Unicode" w:eastAsia="Lucida Sans" w:hAnsi="Lucida Sans Unicode" w:cs="Lucida Sans Unicode"/>
          <w:color w:val="000000"/>
        </w:rPr>
        <w:t xml:space="preserve"> En el caso que el Grupo Interdisciplinario</w:t>
      </w:r>
      <w:r>
        <w:rPr>
          <w:rFonts w:ascii="Lucida Sans Unicode" w:eastAsia="Lucida Sans" w:hAnsi="Lucida Sans Unicode" w:cs="Lucida Sans Unicode"/>
          <w:color w:val="000000"/>
        </w:rPr>
        <w:t xml:space="preserve"> de Archivo apruebe el procedimiento, lo declarará validado y se procederá a la eliminación de la documentación, preferentemente mediante la donación de esta a alguna empresa recicladora para que el papel pueda ser reutilizado, o en su caso se le dé el tra</w:t>
      </w:r>
      <w:r>
        <w:rPr>
          <w:rFonts w:ascii="Lucida Sans Unicode" w:eastAsia="Lucida Sans" w:hAnsi="Lucida Sans Unicode" w:cs="Lucida Sans Unicode"/>
          <w:color w:val="000000"/>
        </w:rPr>
        <w:t xml:space="preserve">to/destino que apruebe el citado órgano colegiado. </w:t>
      </w:r>
    </w:p>
    <w:p w14:paraId="0FEB78AC" w14:textId="77777777" w:rsidR="004F20B5" w:rsidRDefault="004F20B5">
      <w:pPr>
        <w:tabs>
          <w:tab w:val="left" w:pos="388"/>
        </w:tabs>
        <w:spacing w:line="276" w:lineRule="auto"/>
        <w:ind w:right="115"/>
        <w:jc w:val="both"/>
        <w:rPr>
          <w:rFonts w:ascii="Lucida Sans Unicode" w:eastAsia="Lucida Sans" w:hAnsi="Lucida Sans Unicode" w:cs="Lucida Sans Unicode"/>
          <w:color w:val="000000"/>
          <w:highlight w:val="yellow"/>
          <w:lang w:val="es-MX"/>
        </w:rPr>
      </w:pPr>
    </w:p>
    <w:p w14:paraId="57810E70" w14:textId="77777777" w:rsidR="004F20B5" w:rsidRDefault="00246C5A">
      <w:pPr>
        <w:tabs>
          <w:tab w:val="left" w:pos="388"/>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b/>
          <w:bCs/>
        </w:rPr>
        <w:t>1.6-</w:t>
      </w:r>
      <w:r>
        <w:rPr>
          <w:rFonts w:ascii="Lucida Sans Unicode" w:eastAsia="Lucida Sans" w:hAnsi="Lucida Sans Unicode" w:cs="Lucida Sans Unicode"/>
        </w:rPr>
        <w:t xml:space="preserve"> De manera periódica se realizarán campañas de depuración con las áreas generadoras de la información. </w:t>
      </w:r>
    </w:p>
    <w:p w14:paraId="0D13C21F" w14:textId="77777777" w:rsidR="004F20B5" w:rsidRDefault="004F20B5">
      <w:pPr>
        <w:spacing w:line="276" w:lineRule="auto"/>
        <w:rPr>
          <w:rFonts w:ascii="Lucida Sans Unicode" w:eastAsia="Lucida Sans" w:hAnsi="Lucida Sans Unicode" w:cs="Lucida Sans Unicode"/>
        </w:rPr>
      </w:pPr>
    </w:p>
    <w:p w14:paraId="4A0AD429" w14:textId="77777777" w:rsidR="004F20B5" w:rsidRDefault="00246C5A">
      <w:pPr>
        <w:pStyle w:val="Ttulo1"/>
        <w:numPr>
          <w:ilvl w:val="0"/>
          <w:numId w:val="4"/>
        </w:numPr>
        <w:spacing w:line="276" w:lineRule="auto"/>
        <w:jc w:val="left"/>
        <w:rPr>
          <w:rFonts w:ascii="Lucida Sans Unicode" w:eastAsia="Lucida Sans" w:hAnsi="Lucida Sans Unicode" w:cs="Lucida Sans Unicode"/>
        </w:rPr>
      </w:pPr>
      <w:r>
        <w:rPr>
          <w:rFonts w:ascii="Lucida Sans Unicode" w:eastAsia="Lucida Sans" w:hAnsi="Lucida Sans Unicode" w:cs="Lucida Sans Unicode"/>
          <w:sz w:val="22"/>
          <w:szCs w:val="22"/>
        </w:rPr>
        <w:t xml:space="preserve"> Baja de la documentación siniestrada.</w:t>
      </w:r>
    </w:p>
    <w:p w14:paraId="1C7A0BE1" w14:textId="77777777" w:rsidR="004F20B5" w:rsidRDefault="004F20B5">
      <w:pPr>
        <w:spacing w:line="276" w:lineRule="auto"/>
        <w:rPr>
          <w:rFonts w:ascii="Lucida Sans Unicode" w:eastAsia="Lucida Sans" w:hAnsi="Lucida Sans Unicode" w:cs="Lucida Sans Unicode"/>
        </w:rPr>
      </w:pPr>
    </w:p>
    <w:p w14:paraId="11266832" w14:textId="77777777" w:rsidR="004F20B5" w:rsidRDefault="00246C5A">
      <w:pPr>
        <w:widowControl/>
        <w:tabs>
          <w:tab w:val="left" w:pos="821"/>
        </w:tabs>
        <w:spacing w:line="276" w:lineRule="auto"/>
        <w:ind w:right="114"/>
        <w:jc w:val="both"/>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2.1-</w:t>
      </w:r>
      <w:r>
        <w:rPr>
          <w:rFonts w:ascii="Lucida Sans Unicode" w:eastAsia="Lucida Sans" w:hAnsi="Lucida Sans Unicode" w:cs="Lucida Sans Unicode"/>
          <w:color w:val="000000"/>
        </w:rPr>
        <w:t xml:space="preserve"> Los responsables de archivo de trámite deberán coadyuvar con la coordinación de archivos, identificarán en sus archivos de trámite y concentración, la presencia de documentación que haya sido objeto de siniestro, es decir que presente daños, tales como:</w:t>
      </w:r>
    </w:p>
    <w:p w14:paraId="0977F526" w14:textId="77777777" w:rsidR="004F20B5" w:rsidRDefault="004F20B5">
      <w:pPr>
        <w:spacing w:line="276" w:lineRule="auto"/>
        <w:rPr>
          <w:rFonts w:ascii="Lucida Sans Unicode" w:eastAsia="Lucida Sans" w:hAnsi="Lucida Sans Unicode" w:cs="Lucida Sans Unicode"/>
        </w:rPr>
      </w:pPr>
    </w:p>
    <w:p w14:paraId="5A046202"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Roturas,</w:t>
      </w:r>
    </w:p>
    <w:p w14:paraId="7530D132"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Perforaciones,</w:t>
      </w:r>
    </w:p>
    <w:p w14:paraId="6CD66FA3"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Manchas,</w:t>
      </w:r>
    </w:p>
    <w:p w14:paraId="79859F72"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Faltantes de hojas,</w:t>
      </w:r>
    </w:p>
    <w:p w14:paraId="1642D386"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Humedad,</w:t>
      </w:r>
    </w:p>
    <w:p w14:paraId="1CB97FF1"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Fragmentación,</w:t>
      </w:r>
    </w:p>
    <w:p w14:paraId="136E063D"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Hojas adheridas entre sí, con cinta adhesiva u otro material</w:t>
      </w:r>
    </w:p>
    <w:p w14:paraId="7EF202C9"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Hojas en estado de oxidación,</w:t>
      </w:r>
    </w:p>
    <w:p w14:paraId="2561D4CE"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lastRenderedPageBreak/>
        <w:t>Papel frágil,</w:t>
      </w:r>
    </w:p>
    <w:p w14:paraId="352D9903"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Papel rígido,</w:t>
      </w:r>
    </w:p>
    <w:p w14:paraId="3153C814"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Papel pulverulento,</w:t>
      </w:r>
    </w:p>
    <w:p w14:paraId="762F85BF" w14:textId="77777777" w:rsidR="004F20B5" w:rsidRDefault="00246C5A">
      <w:pPr>
        <w:widowControl/>
        <w:numPr>
          <w:ilvl w:val="0"/>
          <w:numId w:val="6"/>
        </w:numPr>
        <w:tabs>
          <w:tab w:val="left" w:pos="1541"/>
        </w:tabs>
        <w:spacing w:line="276" w:lineRule="auto"/>
        <w:ind w:left="1541"/>
        <w:rPr>
          <w:rFonts w:ascii="Lucida Sans Unicode" w:eastAsia="Lucida Sans" w:hAnsi="Lucida Sans Unicode" w:cs="Lucida Sans Unicode"/>
        </w:rPr>
      </w:pPr>
      <w:r>
        <w:rPr>
          <w:rFonts w:ascii="Lucida Sans Unicode" w:eastAsia="Lucida Sans" w:hAnsi="Lucida Sans Unicode" w:cs="Lucida Sans Unicode"/>
        </w:rPr>
        <w:t>Papel mojado.</w:t>
      </w:r>
    </w:p>
    <w:p w14:paraId="182AF277" w14:textId="77777777" w:rsidR="004F20B5" w:rsidRDefault="00246C5A">
      <w:pPr>
        <w:widowControl/>
        <w:tabs>
          <w:tab w:val="left" w:pos="349"/>
        </w:tabs>
        <w:spacing w:line="276" w:lineRule="auto"/>
        <w:ind w:left="1181" w:right="115"/>
        <w:jc w:val="right"/>
        <w:rPr>
          <w:rFonts w:ascii="Lucida Sans Unicode" w:eastAsia="Lucida Sans" w:hAnsi="Lucida Sans Unicode" w:cs="Lucida Sans Unicode"/>
          <w:b/>
          <w:i/>
          <w:u w:val="single"/>
        </w:rPr>
      </w:pPr>
      <w:r>
        <w:rPr>
          <w:rFonts w:ascii="Lucida Sans Unicode" w:eastAsia="Lucida Sans" w:hAnsi="Lucida Sans Unicode" w:cs="Lucida Sans Unicode"/>
          <w:b/>
          <w:i/>
          <w:u w:val="single"/>
        </w:rPr>
        <w:t>*Este listado es enunciati</w:t>
      </w:r>
      <w:r>
        <w:rPr>
          <w:rFonts w:ascii="Lucida Sans Unicode" w:eastAsia="Lucida Sans" w:hAnsi="Lucida Sans Unicode" w:cs="Lucida Sans Unicode"/>
          <w:b/>
          <w:i/>
          <w:u w:val="single"/>
        </w:rPr>
        <w:t>vo, más no limitativo</w:t>
      </w:r>
    </w:p>
    <w:p w14:paraId="42A47F4B" w14:textId="77777777" w:rsidR="004F20B5" w:rsidRDefault="004F20B5">
      <w:pPr>
        <w:widowControl/>
        <w:tabs>
          <w:tab w:val="left" w:pos="349"/>
        </w:tabs>
        <w:spacing w:line="276" w:lineRule="auto"/>
        <w:ind w:right="115"/>
        <w:jc w:val="both"/>
        <w:rPr>
          <w:rFonts w:ascii="Lucida Sans Unicode" w:eastAsia="Lucida Sans" w:hAnsi="Lucida Sans Unicode" w:cs="Lucida Sans Unicode"/>
          <w:b/>
          <w:sz w:val="10"/>
          <w:szCs w:val="10"/>
        </w:rPr>
      </w:pPr>
    </w:p>
    <w:p w14:paraId="3BB445B3" w14:textId="77777777" w:rsidR="004F20B5" w:rsidRDefault="00246C5A">
      <w:pPr>
        <w:widowControl/>
        <w:tabs>
          <w:tab w:val="left" w:pos="349"/>
        </w:tabs>
        <w:spacing w:line="276" w:lineRule="auto"/>
        <w:ind w:right="115"/>
        <w:jc w:val="both"/>
        <w:rPr>
          <w:rFonts w:ascii="Lucida Sans Unicode" w:eastAsia="Lucida Sans" w:hAnsi="Lucida Sans Unicode" w:cs="Lucida Sans Unicode"/>
          <w:bCs/>
          <w:iCs/>
        </w:rPr>
      </w:pPr>
      <w:r>
        <w:rPr>
          <w:rFonts w:ascii="Lucida Sans Unicode" w:eastAsia="Lucida Sans" w:hAnsi="Lucida Sans Unicode" w:cs="Lucida Sans Unicode"/>
          <w:b/>
        </w:rPr>
        <w:t>2.2-</w:t>
      </w:r>
      <w:r>
        <w:rPr>
          <w:rFonts w:ascii="Lucida Sans Unicode" w:eastAsia="Lucida Sans" w:hAnsi="Lucida Sans Unicode" w:cs="Lucida Sans Unicode"/>
          <w:bCs/>
          <w:iCs/>
        </w:rPr>
        <w:t xml:space="preserve"> En caso de existir alguno de los supuestos señalados, el área generadora informará a la Dirección de Transparencia. </w:t>
      </w:r>
    </w:p>
    <w:p w14:paraId="0DE2BB9F" w14:textId="77777777" w:rsidR="004F20B5" w:rsidRDefault="004F20B5">
      <w:pPr>
        <w:widowControl/>
        <w:tabs>
          <w:tab w:val="left" w:pos="349"/>
        </w:tabs>
        <w:spacing w:line="276" w:lineRule="auto"/>
        <w:ind w:right="115"/>
        <w:jc w:val="both"/>
        <w:rPr>
          <w:rFonts w:ascii="Lucida Sans Unicode" w:eastAsia="Century Gothic" w:hAnsi="Lucida Sans Unicode" w:cs="Lucida Sans Unicode"/>
          <w:bCs/>
          <w:iCs/>
          <w:color w:val="000000"/>
        </w:rPr>
      </w:pPr>
    </w:p>
    <w:p w14:paraId="4E448333" w14:textId="77777777" w:rsidR="004F20B5" w:rsidRDefault="00246C5A">
      <w:pPr>
        <w:widowControl/>
        <w:tabs>
          <w:tab w:val="left" w:pos="349"/>
        </w:tabs>
        <w:spacing w:line="276" w:lineRule="auto"/>
        <w:ind w:right="115"/>
        <w:rPr>
          <w:rFonts w:ascii="Lucida Sans Unicode" w:eastAsia="Century Gothic" w:hAnsi="Lucida Sans Unicode" w:cs="Lucida Sans Unicode"/>
          <w:bCs/>
          <w:iCs/>
          <w:color w:val="000000"/>
        </w:rPr>
      </w:pPr>
      <w:r>
        <w:rPr>
          <w:rFonts w:ascii="Lucida Sans Unicode" w:eastAsia="Lucida Sans" w:hAnsi="Lucida Sans Unicode" w:cs="Lucida Sans Unicode"/>
          <w:b/>
          <w:bCs/>
          <w:iCs/>
          <w:lang w:val="es-MX"/>
        </w:rPr>
        <w:t>2.3-</w:t>
      </w:r>
      <w:r>
        <w:rPr>
          <w:rFonts w:ascii="Lucida Sans Unicode" w:eastAsia="Lucida Sans" w:hAnsi="Lucida Sans Unicode" w:cs="Lucida Sans Unicode"/>
          <w:bCs/>
          <w:iCs/>
          <w:lang w:val="es-MX"/>
        </w:rPr>
        <w:t xml:space="preserve"> La Dirección dará vista a la Contraloría Interna de este Organismo Electoral para que realice el acta</w:t>
      </w:r>
      <w:r>
        <w:rPr>
          <w:rFonts w:ascii="Lucida Sans Unicode" w:eastAsia="Lucida Sans" w:hAnsi="Lucida Sans Unicode" w:cs="Lucida Sans Unicode"/>
          <w:bCs/>
          <w:iCs/>
          <w:color w:val="000000"/>
        </w:rPr>
        <w:t xml:space="preserve"> acta administrativa correspondiente.</w:t>
      </w:r>
    </w:p>
    <w:p w14:paraId="356A1D76" w14:textId="77777777" w:rsidR="004F20B5" w:rsidRDefault="004F20B5">
      <w:pPr>
        <w:widowControl/>
        <w:tabs>
          <w:tab w:val="left" w:pos="349"/>
        </w:tabs>
        <w:spacing w:line="276" w:lineRule="auto"/>
        <w:ind w:right="115"/>
        <w:jc w:val="both"/>
        <w:rPr>
          <w:rFonts w:ascii="Lucida Sans Unicode" w:eastAsia="Lucida Sans" w:hAnsi="Lucida Sans Unicode" w:cs="Lucida Sans Unicode"/>
        </w:rPr>
      </w:pPr>
    </w:p>
    <w:p w14:paraId="42F8FADA" w14:textId="77777777" w:rsidR="004F20B5" w:rsidRDefault="00246C5A">
      <w:pPr>
        <w:widowControl/>
        <w:tabs>
          <w:tab w:val="left" w:pos="349"/>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b/>
        </w:rPr>
        <w:t>2.4-</w:t>
      </w:r>
      <w:r>
        <w:rPr>
          <w:rFonts w:ascii="Lucida Sans Unicode" w:eastAsia="Lucida Sans" w:hAnsi="Lucida Sans Unicode" w:cs="Lucida Sans Unicode"/>
        </w:rPr>
        <w:t xml:space="preserve"> El personal asignado por parte del área coordinadora de archivo, se presentará en las instalaciones del área g</w:t>
      </w:r>
      <w:r>
        <w:rPr>
          <w:rFonts w:ascii="Lucida Sans Unicode" w:eastAsia="Lucida Sans" w:hAnsi="Lucida Sans Unicode" w:cs="Lucida Sans Unicode"/>
        </w:rPr>
        <w:t xml:space="preserve">eneradora, o bien, al lugar donde hubiese sucedido el siniestro; para </w:t>
      </w:r>
      <w:r>
        <w:rPr>
          <w:rFonts w:ascii="Lucida Sans Unicode" w:eastAsia="Lucida Sans" w:hAnsi="Lucida Sans Unicode" w:cs="Lucida Sans Unicode"/>
          <w:b/>
        </w:rPr>
        <w:t>verificar el grado de deterioro de la documentación y realizar la valoración documental correspondiente</w:t>
      </w:r>
      <w:r>
        <w:rPr>
          <w:rFonts w:ascii="Lucida Sans Unicode" w:eastAsia="Lucida Sans" w:hAnsi="Lucida Sans Unicode" w:cs="Lucida Sans Unicode"/>
        </w:rPr>
        <w:t>, así como establecer qué documentos podrían ser rescatados prioritariamente.</w:t>
      </w:r>
    </w:p>
    <w:p w14:paraId="64BC65DE" w14:textId="77777777" w:rsidR="004F20B5" w:rsidRDefault="004F20B5">
      <w:pPr>
        <w:widowControl/>
        <w:tabs>
          <w:tab w:val="left" w:pos="349"/>
        </w:tabs>
        <w:spacing w:line="276" w:lineRule="auto"/>
        <w:ind w:right="115"/>
        <w:jc w:val="both"/>
        <w:rPr>
          <w:rFonts w:ascii="Lucida Sans Unicode" w:eastAsia="Century Gothic" w:hAnsi="Lucida Sans Unicode" w:cs="Lucida Sans Unicode"/>
          <w:bCs/>
          <w:iCs/>
          <w:color w:val="000000"/>
        </w:rPr>
      </w:pPr>
    </w:p>
    <w:p w14:paraId="2A9CEC56" w14:textId="77777777" w:rsidR="004F20B5" w:rsidRDefault="00246C5A">
      <w:pPr>
        <w:widowControl/>
        <w:tabs>
          <w:tab w:val="left" w:pos="349"/>
        </w:tabs>
        <w:spacing w:line="276" w:lineRule="auto"/>
        <w:ind w:right="115"/>
        <w:jc w:val="both"/>
        <w:rPr>
          <w:rFonts w:ascii="Lucida Sans Unicode" w:eastAsia="Lucida Sans" w:hAnsi="Lucida Sans Unicode" w:cs="Lucida Sans Unicode"/>
          <w:bCs/>
        </w:rPr>
      </w:pPr>
      <w:r>
        <w:rPr>
          <w:rFonts w:ascii="Lucida Sans Unicode" w:eastAsia="Lucida Sans" w:hAnsi="Lucida Sans Unicode" w:cs="Lucida Sans Unicode"/>
          <w:b/>
        </w:rPr>
        <w:t>2.5-</w:t>
      </w:r>
      <w:r>
        <w:rPr>
          <w:rFonts w:ascii="Lucida Sans Unicode" w:eastAsia="Lucida Sans" w:hAnsi="Lucida Sans Unicode" w:cs="Lucida Sans Unicode"/>
          <w:b/>
        </w:rPr>
        <w:t xml:space="preserve"> </w:t>
      </w:r>
      <w:r>
        <w:rPr>
          <w:rFonts w:ascii="Lucida Sans Unicode" w:eastAsia="Lucida Sans" w:hAnsi="Lucida Sans Unicode" w:cs="Lucida Sans Unicode"/>
        </w:rPr>
        <w:t xml:space="preserve">En caso de que la documentación siniestrada </w:t>
      </w:r>
      <w:r>
        <w:rPr>
          <w:rFonts w:ascii="Lucida Sans Unicode" w:eastAsia="Lucida Sans" w:hAnsi="Lucida Sans Unicode" w:cs="Lucida Sans Unicode"/>
          <w:b/>
        </w:rPr>
        <w:t>pueda ser manipulada sin que exista riesgo de salud</w:t>
      </w:r>
      <w:r>
        <w:rPr>
          <w:rFonts w:ascii="Lucida Sans Unicode" w:eastAsia="Lucida Sans" w:hAnsi="Lucida Sans Unicode" w:cs="Lucida Sans Unicode"/>
        </w:rPr>
        <w:t xml:space="preserve">, el personal del área generadora </w:t>
      </w:r>
      <w:r>
        <w:rPr>
          <w:rFonts w:ascii="Lucida Sans Unicode" w:eastAsia="Lucida Sans" w:hAnsi="Lucida Sans Unicode" w:cs="Lucida Sans Unicode"/>
          <w:b/>
        </w:rPr>
        <w:t>llenará un inventario de baja documental</w:t>
      </w:r>
      <w:r>
        <w:rPr>
          <w:rFonts w:ascii="Lucida Sans Unicode" w:eastAsia="Lucida Sans" w:hAnsi="Lucida Sans Unicode" w:cs="Lucida Sans Unicode"/>
        </w:rPr>
        <w:t xml:space="preserve">, el cual proporcionará un ejemplar a la Dirección. </w:t>
      </w:r>
      <w:r>
        <w:rPr>
          <w:rFonts w:ascii="Lucida Sans Unicode" w:eastAsia="Lucida Sans" w:hAnsi="Lucida Sans Unicode" w:cs="Lucida Sans Unicode"/>
          <w:b/>
        </w:rPr>
        <w:t>(Anexo 4)</w:t>
      </w:r>
      <w:r>
        <w:rPr>
          <w:rFonts w:ascii="Lucida Sans Unicode" w:eastAsia="Lucida Sans" w:hAnsi="Lucida Sans Unicode" w:cs="Lucida Sans Unicode"/>
          <w:b/>
          <w:i/>
          <w:iCs/>
        </w:rPr>
        <w:t xml:space="preserve">. </w:t>
      </w:r>
      <w:r>
        <w:rPr>
          <w:rFonts w:ascii="Lucida Sans Unicode" w:eastAsia="Lucida Sans" w:hAnsi="Lucida Sans Unicode" w:cs="Lucida Sans Unicode"/>
          <w:bCs/>
        </w:rPr>
        <w:t xml:space="preserve">Además de lo anterior, </w:t>
      </w:r>
      <w:r>
        <w:rPr>
          <w:rFonts w:ascii="Lucida Sans Unicode" w:eastAsia="Lucida Sans" w:hAnsi="Lucida Sans Unicode" w:cs="Lucida Sans Unicode"/>
          <w:bCs/>
        </w:rPr>
        <w:t>la Dirección elaborará el acta de baja documental por siniestro.</w:t>
      </w:r>
    </w:p>
    <w:p w14:paraId="61236E4A" w14:textId="77777777" w:rsidR="004F20B5" w:rsidRDefault="004F20B5">
      <w:pPr>
        <w:widowControl/>
        <w:tabs>
          <w:tab w:val="left" w:pos="349"/>
        </w:tabs>
        <w:spacing w:line="276" w:lineRule="auto"/>
        <w:ind w:right="115"/>
        <w:jc w:val="both"/>
        <w:rPr>
          <w:rFonts w:ascii="Lucida Sans Unicode" w:eastAsia="Century Gothic" w:hAnsi="Lucida Sans Unicode" w:cs="Lucida Sans Unicode"/>
          <w:bCs/>
          <w:iCs/>
          <w:color w:val="000000"/>
        </w:rPr>
      </w:pPr>
    </w:p>
    <w:p w14:paraId="274AFEED" w14:textId="77777777" w:rsidR="004F20B5" w:rsidRDefault="00246C5A">
      <w:pPr>
        <w:widowControl/>
        <w:tabs>
          <w:tab w:val="left" w:pos="349"/>
        </w:tabs>
        <w:spacing w:line="276" w:lineRule="auto"/>
        <w:ind w:right="115"/>
        <w:jc w:val="both"/>
        <w:rPr>
          <w:rFonts w:ascii="Lucida Sans Unicode" w:eastAsia="Lucida Sans" w:hAnsi="Lucida Sans Unicode" w:cs="Lucida Sans Unicode"/>
          <w:b/>
        </w:rPr>
      </w:pPr>
      <w:r>
        <w:rPr>
          <w:rFonts w:ascii="Lucida Sans Unicode" w:eastAsia="Lucida Sans" w:hAnsi="Lucida Sans Unicode" w:cs="Lucida Sans Unicode"/>
          <w:b/>
        </w:rPr>
        <w:t>2.6-</w:t>
      </w:r>
      <w:r>
        <w:rPr>
          <w:rFonts w:ascii="Lucida Sans Unicode" w:eastAsia="Lucida Sans" w:hAnsi="Lucida Sans Unicode" w:cs="Lucida Sans Unicode"/>
        </w:rPr>
        <w:t xml:space="preserve"> En caso de que la documentación </w:t>
      </w:r>
      <w:r>
        <w:rPr>
          <w:rFonts w:ascii="Lucida Sans Unicode" w:eastAsia="Lucida Sans" w:hAnsi="Lucida Sans Unicode" w:cs="Lucida Sans Unicode"/>
          <w:b/>
        </w:rPr>
        <w:t xml:space="preserve">no sea procedente a rescate para su restauración, </w:t>
      </w:r>
      <w:r>
        <w:rPr>
          <w:rFonts w:ascii="Lucida Sans Unicode" w:eastAsia="Lucida Sans" w:hAnsi="Lucida Sans Unicode" w:cs="Lucida Sans Unicode"/>
        </w:rPr>
        <w:t>así como su consulta y manipulación para efectuar el inventario de baja documental, se deberá asentar y</w:t>
      </w:r>
      <w:r>
        <w:rPr>
          <w:rFonts w:ascii="Lucida Sans Unicode" w:eastAsia="Lucida Sans" w:hAnsi="Lucida Sans Unicode" w:cs="Lucida Sans Unicode"/>
        </w:rPr>
        <w:t xml:space="preserve"> el personal de la Dirección </w:t>
      </w:r>
      <w:r>
        <w:rPr>
          <w:rFonts w:ascii="Lucida Sans Unicode" w:eastAsia="Lucida Sans" w:hAnsi="Lucida Sans Unicode" w:cs="Lucida Sans Unicode"/>
          <w:b/>
        </w:rPr>
        <w:t>elaborará el acta de baja documental por siniestro.</w:t>
      </w:r>
    </w:p>
    <w:p w14:paraId="03228F1C" w14:textId="77777777" w:rsidR="004F20B5" w:rsidRDefault="004F20B5">
      <w:pPr>
        <w:widowControl/>
        <w:tabs>
          <w:tab w:val="left" w:pos="349"/>
        </w:tabs>
        <w:spacing w:line="276" w:lineRule="auto"/>
        <w:ind w:right="115"/>
        <w:jc w:val="both"/>
        <w:rPr>
          <w:rFonts w:ascii="Lucida Sans Unicode" w:eastAsia="Lucida Sans" w:hAnsi="Lucida Sans Unicode" w:cs="Lucida Sans Unicode"/>
        </w:rPr>
      </w:pPr>
    </w:p>
    <w:p w14:paraId="5FD8E3CF" w14:textId="77777777" w:rsidR="004F20B5" w:rsidRDefault="00246C5A">
      <w:pPr>
        <w:widowControl/>
        <w:tabs>
          <w:tab w:val="left" w:pos="349"/>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b/>
        </w:rPr>
        <w:t xml:space="preserve">2.7- </w:t>
      </w:r>
      <w:r>
        <w:rPr>
          <w:rFonts w:ascii="Lucida Sans Unicode" w:eastAsia="Lucida Sans" w:hAnsi="Lucida Sans Unicode" w:cs="Lucida Sans Unicode"/>
        </w:rPr>
        <w:t xml:space="preserve">El personal del área coordinadora de archivo, elaborará un </w:t>
      </w:r>
      <w:r>
        <w:rPr>
          <w:rFonts w:ascii="Lucida Sans Unicode" w:eastAsia="Lucida Sans" w:hAnsi="Lucida Sans Unicode" w:cs="Lucida Sans Unicode"/>
          <w:b/>
        </w:rPr>
        <w:t xml:space="preserve">dictamen de estado de conservación </w:t>
      </w:r>
      <w:r>
        <w:rPr>
          <w:rFonts w:ascii="Lucida Sans Unicode" w:eastAsia="Lucida Sans" w:hAnsi="Lucida Sans Unicode" w:cs="Lucida Sans Unicode"/>
        </w:rPr>
        <w:t xml:space="preserve">describiendo las condiciones de la documentación siniestrada, en el que </w:t>
      </w:r>
      <w:r>
        <w:rPr>
          <w:rFonts w:ascii="Lucida Sans Unicode" w:eastAsia="Lucida Sans" w:hAnsi="Lucida Sans Unicode" w:cs="Lucida Sans Unicode"/>
        </w:rPr>
        <w:t>se deberá señalar, por lo menos:</w:t>
      </w:r>
    </w:p>
    <w:p w14:paraId="1EA876B6" w14:textId="77777777" w:rsidR="004F20B5" w:rsidRDefault="00246C5A">
      <w:pPr>
        <w:widowControl/>
        <w:numPr>
          <w:ilvl w:val="0"/>
          <w:numId w:val="7"/>
        </w:numPr>
        <w:spacing w:line="276" w:lineRule="auto"/>
        <w:ind w:left="709"/>
        <w:jc w:val="both"/>
        <w:rPr>
          <w:rFonts w:ascii="Lucida Sans Unicode" w:eastAsia="Lucida Sans" w:hAnsi="Lucida Sans Unicode" w:cs="Lucida Sans Unicode"/>
        </w:rPr>
      </w:pPr>
      <w:r>
        <w:rPr>
          <w:rFonts w:ascii="Lucida Sans Unicode" w:eastAsia="Lucida Sans" w:hAnsi="Lucida Sans Unicode" w:cs="Lucida Sans Unicode"/>
        </w:rPr>
        <w:t>Tipología documental,</w:t>
      </w:r>
    </w:p>
    <w:p w14:paraId="3FDEEDEC" w14:textId="77777777" w:rsidR="004F20B5" w:rsidRDefault="00246C5A">
      <w:pPr>
        <w:widowControl/>
        <w:numPr>
          <w:ilvl w:val="0"/>
          <w:numId w:val="7"/>
        </w:numPr>
        <w:spacing w:line="276" w:lineRule="auto"/>
        <w:ind w:left="709" w:right="120"/>
        <w:jc w:val="both"/>
        <w:rPr>
          <w:rFonts w:ascii="Lucida Sans Unicode" w:eastAsia="Lucida Sans" w:hAnsi="Lucida Sans Unicode" w:cs="Lucida Sans Unicode"/>
        </w:rPr>
      </w:pPr>
      <w:r>
        <w:rPr>
          <w:rFonts w:ascii="Lucida Sans Unicode" w:eastAsia="Lucida Sans" w:hAnsi="Lucida Sans Unicode" w:cs="Lucida Sans Unicode"/>
        </w:rPr>
        <w:lastRenderedPageBreak/>
        <w:t>Cantidad de documentación dañada (en caso de que los documentos ya no sean manipulables, se proporcionará una cantidad aproximada),</w:t>
      </w:r>
    </w:p>
    <w:p w14:paraId="665A4D59" w14:textId="77777777" w:rsidR="004F20B5" w:rsidRDefault="00246C5A">
      <w:pPr>
        <w:widowControl/>
        <w:numPr>
          <w:ilvl w:val="0"/>
          <w:numId w:val="7"/>
        </w:numPr>
        <w:spacing w:line="276" w:lineRule="auto"/>
        <w:ind w:left="709" w:right="118"/>
        <w:jc w:val="both"/>
        <w:rPr>
          <w:rFonts w:ascii="Lucida Sans Unicode" w:eastAsia="Lucida Sans" w:hAnsi="Lucida Sans Unicode" w:cs="Lucida Sans Unicode"/>
        </w:rPr>
      </w:pPr>
      <w:r>
        <w:rPr>
          <w:rFonts w:ascii="Lucida Sans Unicode" w:eastAsia="Lucida Sans" w:hAnsi="Lucida Sans Unicode" w:cs="Lucida Sans Unicode"/>
        </w:rPr>
        <w:t>Series o asuntos de la documentación (en caso de ser posible la manip</w:t>
      </w:r>
      <w:r>
        <w:rPr>
          <w:rFonts w:ascii="Lucida Sans Unicode" w:eastAsia="Lucida Sans" w:hAnsi="Lucida Sans Unicode" w:cs="Lucida Sans Unicode"/>
        </w:rPr>
        <w:t>ulación de los documentos),</w:t>
      </w:r>
    </w:p>
    <w:p w14:paraId="31564EA3" w14:textId="77777777" w:rsidR="004F20B5" w:rsidRDefault="00246C5A">
      <w:pPr>
        <w:widowControl/>
        <w:numPr>
          <w:ilvl w:val="0"/>
          <w:numId w:val="7"/>
        </w:numPr>
        <w:spacing w:line="276" w:lineRule="auto"/>
        <w:ind w:left="709"/>
        <w:jc w:val="both"/>
        <w:rPr>
          <w:rFonts w:ascii="Lucida Sans Unicode" w:eastAsia="Lucida Sans" w:hAnsi="Lucida Sans Unicode" w:cs="Lucida Sans Unicode"/>
        </w:rPr>
      </w:pPr>
      <w:r>
        <w:rPr>
          <w:rFonts w:ascii="Lucida Sans Unicode" w:eastAsia="Lucida Sans" w:hAnsi="Lucida Sans Unicode" w:cs="Lucida Sans Unicode"/>
        </w:rPr>
        <w:t>Año del ejercicio,</w:t>
      </w:r>
    </w:p>
    <w:p w14:paraId="57138DFE" w14:textId="77777777" w:rsidR="004F20B5" w:rsidRDefault="00246C5A">
      <w:pPr>
        <w:widowControl/>
        <w:numPr>
          <w:ilvl w:val="0"/>
          <w:numId w:val="7"/>
        </w:numPr>
        <w:spacing w:line="276" w:lineRule="auto"/>
        <w:ind w:left="709"/>
        <w:jc w:val="both"/>
        <w:rPr>
          <w:rFonts w:ascii="Lucida Sans Unicode" w:eastAsia="Lucida Sans" w:hAnsi="Lucida Sans Unicode" w:cs="Lucida Sans Unicode"/>
        </w:rPr>
      </w:pPr>
      <w:r>
        <w:rPr>
          <w:rFonts w:ascii="Lucida Sans Unicode" w:eastAsia="Lucida Sans" w:hAnsi="Lucida Sans Unicode" w:cs="Lucida Sans Unicode"/>
        </w:rPr>
        <w:t>Circunstancias o hechos que derivaron el daño,</w:t>
      </w:r>
    </w:p>
    <w:p w14:paraId="243B2DC1" w14:textId="77777777" w:rsidR="004F20B5" w:rsidRDefault="00246C5A">
      <w:pPr>
        <w:widowControl/>
        <w:numPr>
          <w:ilvl w:val="0"/>
          <w:numId w:val="7"/>
        </w:numPr>
        <w:spacing w:line="276" w:lineRule="auto"/>
        <w:ind w:left="709" w:right="119"/>
        <w:jc w:val="both"/>
        <w:rPr>
          <w:rFonts w:ascii="Lucida Sans Unicode" w:eastAsia="Lucida Sans" w:hAnsi="Lucida Sans Unicode" w:cs="Lucida Sans Unicode"/>
        </w:rPr>
      </w:pPr>
      <w:r>
        <w:rPr>
          <w:rFonts w:ascii="Lucida Sans Unicode" w:eastAsia="Lucida Sans" w:hAnsi="Lucida Sans Unicode" w:cs="Lucida Sans Unicode"/>
        </w:rPr>
        <w:t xml:space="preserve">Registro fotográfico (En el registro fotográfico de la documentación siniestrada deberá procurarse que las fotografías sean nítidas y evidencien el estado físico </w:t>
      </w:r>
      <w:r>
        <w:rPr>
          <w:rFonts w:ascii="Lucida Sans Unicode" w:eastAsia="Lucida Sans" w:hAnsi="Lucida Sans Unicode" w:cs="Lucida Sans Unicode"/>
        </w:rPr>
        <w:t>de la documentación), y</w:t>
      </w:r>
    </w:p>
    <w:p w14:paraId="0D570ED9" w14:textId="77777777" w:rsidR="004F20B5" w:rsidRDefault="00246C5A">
      <w:pPr>
        <w:widowControl/>
        <w:numPr>
          <w:ilvl w:val="0"/>
          <w:numId w:val="7"/>
        </w:numPr>
        <w:spacing w:line="276" w:lineRule="auto"/>
        <w:ind w:left="709" w:right="118"/>
        <w:jc w:val="both"/>
        <w:rPr>
          <w:rFonts w:ascii="Lucida Sans Unicode" w:eastAsia="Lucida Sans" w:hAnsi="Lucida Sans Unicode" w:cs="Lucida Sans Unicode"/>
        </w:rPr>
      </w:pPr>
      <w:r>
        <w:rPr>
          <w:rFonts w:ascii="Lucida Sans Unicode" w:eastAsia="Lucida Sans" w:hAnsi="Lucida Sans Unicode" w:cs="Lucida Sans Unicode"/>
        </w:rPr>
        <w:t>Determinación respecto de la conservación o eliminación de los documentos siniestrados.</w:t>
      </w:r>
    </w:p>
    <w:p w14:paraId="5FE1441E" w14:textId="77777777" w:rsidR="004F20B5" w:rsidRDefault="004F20B5">
      <w:pPr>
        <w:widowControl/>
        <w:spacing w:line="276" w:lineRule="auto"/>
        <w:ind w:left="709" w:right="118"/>
        <w:jc w:val="both"/>
        <w:rPr>
          <w:rFonts w:ascii="Lucida Sans Unicode" w:eastAsia="Lucida Sans" w:hAnsi="Lucida Sans Unicode" w:cs="Lucida Sans Unicode"/>
        </w:rPr>
      </w:pPr>
    </w:p>
    <w:p w14:paraId="5FFF0FF5" w14:textId="77777777" w:rsidR="004F20B5" w:rsidRDefault="00246C5A">
      <w:pPr>
        <w:pStyle w:val="Prrafodelista"/>
        <w:widowControl/>
        <w:tabs>
          <w:tab w:val="left" w:pos="142"/>
        </w:tabs>
        <w:spacing w:line="276" w:lineRule="auto"/>
        <w:ind w:left="0" w:right="118"/>
        <w:rPr>
          <w:rFonts w:ascii="Lucida Sans Unicode" w:eastAsia="Lucida Sans" w:hAnsi="Lucida Sans Unicode" w:cs="Lucida Sans Unicode"/>
        </w:rPr>
      </w:pPr>
      <w:r>
        <w:rPr>
          <w:rFonts w:ascii="Lucida Sans Unicode" w:eastAsia="Lucida Sans" w:hAnsi="Lucida Sans Unicode" w:cs="Lucida Sans Unicode"/>
          <w:b/>
        </w:rPr>
        <w:t>2.8-</w:t>
      </w:r>
      <w:r>
        <w:rPr>
          <w:rFonts w:ascii="Lucida Sans Unicode" w:eastAsia="Lucida Sans" w:hAnsi="Lucida Sans Unicode" w:cs="Lucida Sans Unicode"/>
        </w:rPr>
        <w:t xml:space="preserve"> El área coordinadora de archivo, </w:t>
      </w:r>
      <w:r>
        <w:rPr>
          <w:rFonts w:ascii="Lucida Sans Unicode" w:eastAsia="Lucida Sans" w:hAnsi="Lucida Sans Unicode" w:cs="Lucida Sans Unicode"/>
          <w:b/>
        </w:rPr>
        <w:t xml:space="preserve">proporcionará </w:t>
      </w:r>
      <w:r>
        <w:rPr>
          <w:rFonts w:ascii="Lucida Sans Unicode" w:eastAsia="Lucida Sans" w:hAnsi="Lucida Sans Unicode" w:cs="Lucida Sans Unicode"/>
        </w:rPr>
        <w:t xml:space="preserve">mediante memorándum, al área generadora y al órgano interno de control, la </w:t>
      </w:r>
      <w:r>
        <w:rPr>
          <w:rFonts w:ascii="Lucida Sans Unicode" w:eastAsia="Lucida Sans" w:hAnsi="Lucida Sans Unicode" w:cs="Lucida Sans Unicode"/>
        </w:rPr>
        <w:t>siguiente información:</w:t>
      </w:r>
    </w:p>
    <w:p w14:paraId="57141AC5" w14:textId="77777777" w:rsidR="004F20B5" w:rsidRDefault="00246C5A">
      <w:pPr>
        <w:widowControl/>
        <w:numPr>
          <w:ilvl w:val="0"/>
          <w:numId w:val="8"/>
        </w:numPr>
        <w:tabs>
          <w:tab w:val="left" w:pos="1540"/>
        </w:tabs>
        <w:spacing w:line="276" w:lineRule="auto"/>
        <w:jc w:val="both"/>
        <w:rPr>
          <w:rFonts w:ascii="Lucida Sans Unicode" w:eastAsia="Lucida Sans" w:hAnsi="Lucida Sans Unicode" w:cs="Lucida Sans Unicode"/>
        </w:rPr>
      </w:pPr>
      <w:r>
        <w:rPr>
          <w:rFonts w:ascii="Lucida Sans Unicode" w:eastAsia="Lucida Sans" w:hAnsi="Lucida Sans Unicode" w:cs="Lucida Sans Unicode"/>
        </w:rPr>
        <w:t>En su caso, inventario de baja documental, y</w:t>
      </w:r>
    </w:p>
    <w:p w14:paraId="3953DF91" w14:textId="77777777" w:rsidR="004F20B5" w:rsidRDefault="00246C5A">
      <w:pPr>
        <w:widowControl/>
        <w:numPr>
          <w:ilvl w:val="0"/>
          <w:numId w:val="8"/>
        </w:numPr>
        <w:tabs>
          <w:tab w:val="left" w:pos="1540"/>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rPr>
        <w:t>Acta de baja documental por siniestro</w:t>
      </w:r>
    </w:p>
    <w:p w14:paraId="61B49C02" w14:textId="77777777" w:rsidR="004F20B5" w:rsidRDefault="00246C5A">
      <w:pPr>
        <w:pStyle w:val="Prrafodelista"/>
        <w:widowControl/>
        <w:numPr>
          <w:ilvl w:val="0"/>
          <w:numId w:val="8"/>
        </w:numPr>
        <w:tabs>
          <w:tab w:val="left" w:pos="1540"/>
        </w:tabs>
        <w:spacing w:line="276" w:lineRule="auto"/>
        <w:rPr>
          <w:rFonts w:ascii="Lucida Sans Unicode" w:eastAsia="Lucida Sans" w:hAnsi="Lucida Sans Unicode" w:cs="Lucida Sans Unicode"/>
        </w:rPr>
      </w:pPr>
      <w:r>
        <w:rPr>
          <w:rFonts w:ascii="Lucida Sans Unicode" w:eastAsia="Lucida Sans" w:hAnsi="Lucida Sans Unicode" w:cs="Lucida Sans Unicode"/>
        </w:rPr>
        <w:t>Dictamen de documentación siniestrada,</w:t>
      </w:r>
    </w:p>
    <w:p w14:paraId="68D1ECDD" w14:textId="77777777" w:rsidR="004F20B5" w:rsidRDefault="004F20B5">
      <w:pPr>
        <w:widowControl/>
        <w:tabs>
          <w:tab w:val="left" w:pos="1540"/>
        </w:tabs>
        <w:spacing w:line="276" w:lineRule="auto"/>
        <w:ind w:left="360"/>
        <w:rPr>
          <w:rFonts w:ascii="Lucida Sans Unicode" w:eastAsia="Lucida Sans" w:hAnsi="Lucida Sans Unicode" w:cs="Lucida Sans Unicode"/>
        </w:rPr>
      </w:pPr>
    </w:p>
    <w:p w14:paraId="5878C8F4" w14:textId="77777777" w:rsidR="004F20B5" w:rsidRDefault="00246C5A">
      <w:pPr>
        <w:widowControl/>
        <w:tabs>
          <w:tab w:val="left" w:pos="1540"/>
        </w:tabs>
        <w:spacing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b/>
        </w:rPr>
        <w:t xml:space="preserve">2.9- </w:t>
      </w:r>
      <w:r>
        <w:rPr>
          <w:rFonts w:ascii="Lucida Sans Unicode" w:eastAsia="Lucida Sans" w:hAnsi="Lucida Sans Unicode" w:cs="Lucida Sans Unicode"/>
        </w:rPr>
        <w:t xml:space="preserve">En términos del artículo 58 de la Ley General de Archivos, la Dirección </w:t>
      </w:r>
      <w:r>
        <w:rPr>
          <w:rFonts w:ascii="Lucida Sans Unicode" w:eastAsia="Lucida Sans" w:hAnsi="Lucida Sans Unicode" w:cs="Lucida Sans Unicode"/>
          <w:b/>
        </w:rPr>
        <w:t>publicará el acta de baja documen</w:t>
      </w:r>
      <w:r>
        <w:rPr>
          <w:rFonts w:ascii="Lucida Sans Unicode" w:eastAsia="Lucida Sans" w:hAnsi="Lucida Sans Unicode" w:cs="Lucida Sans Unicode"/>
          <w:b/>
        </w:rPr>
        <w:t xml:space="preserve">tal por siniestro los cuales se conservarán en el archivo de concentración por un periodo mínimo de siete años </w:t>
      </w:r>
      <w:r>
        <w:rPr>
          <w:rFonts w:ascii="Lucida Sans Unicode" w:eastAsia="Lucida Sans" w:hAnsi="Lucida Sans Unicode" w:cs="Lucida Sans Unicode"/>
        </w:rPr>
        <w:t>a partir de la fecha de su elaboración.</w:t>
      </w:r>
    </w:p>
    <w:p w14:paraId="2CC21D59" w14:textId="77777777" w:rsidR="004F20B5" w:rsidRDefault="004F20B5">
      <w:pPr>
        <w:widowControl/>
        <w:spacing w:line="276" w:lineRule="auto"/>
        <w:ind w:left="-142" w:right="114"/>
        <w:jc w:val="both"/>
        <w:rPr>
          <w:rFonts w:ascii="Lucida Sans Unicode" w:eastAsia="Lucida Sans" w:hAnsi="Lucida Sans Unicode" w:cs="Lucida Sans Unicode"/>
        </w:rPr>
      </w:pPr>
    </w:p>
    <w:p w14:paraId="2DEC979B" w14:textId="77777777" w:rsidR="004F20B5" w:rsidRDefault="00246C5A">
      <w:pPr>
        <w:pStyle w:val="Prrafodelista"/>
        <w:numPr>
          <w:ilvl w:val="0"/>
          <w:numId w:val="4"/>
        </w:numPr>
        <w:spacing w:line="276" w:lineRule="auto"/>
        <w:ind w:right="391"/>
        <w:jc w:val="left"/>
        <w:rPr>
          <w:rFonts w:ascii="Lucida Sans Unicode" w:eastAsia="Lucida Sans" w:hAnsi="Lucida Sans Unicode" w:cs="Lucida Sans Unicode"/>
          <w:b/>
        </w:rPr>
      </w:pPr>
      <w:r>
        <w:rPr>
          <w:rFonts w:ascii="Lucida Sans Unicode" w:eastAsia="Lucida Sans" w:hAnsi="Lucida Sans Unicode" w:cs="Lucida Sans Unicode"/>
          <w:b/>
        </w:rPr>
        <w:t xml:space="preserve"> Recomendaciones complementarias</w:t>
      </w:r>
      <w:r>
        <w:rPr>
          <w:rFonts w:ascii="Lucida Sans Unicode" w:eastAsia="Lucida Sans" w:hAnsi="Lucida Sans Unicode" w:cs="Lucida Sans Unicode"/>
          <w:b/>
        </w:rPr>
        <w:br/>
      </w:r>
    </w:p>
    <w:p w14:paraId="6880D898" w14:textId="77777777" w:rsidR="004F20B5" w:rsidRDefault="00246C5A">
      <w:pPr>
        <w:widowControl/>
        <w:tabs>
          <w:tab w:val="left" w:pos="284"/>
        </w:tabs>
        <w:spacing w:line="276" w:lineRule="auto"/>
        <w:ind w:right="116"/>
        <w:jc w:val="both"/>
        <w:rPr>
          <w:rFonts w:ascii="Lucida Sans Unicode" w:eastAsia="Century Gothic" w:hAnsi="Lucida Sans Unicode" w:cs="Lucida Sans Unicode"/>
        </w:rPr>
      </w:pPr>
      <w:r>
        <w:rPr>
          <w:rFonts w:ascii="Lucida Sans Unicode" w:eastAsia="Lucida Sans" w:hAnsi="Lucida Sans Unicode" w:cs="Lucida Sans Unicode"/>
          <w:b/>
          <w:bCs/>
        </w:rPr>
        <w:t>3.1-</w:t>
      </w:r>
      <w:r>
        <w:rPr>
          <w:rFonts w:ascii="Lucida Sans Unicode" w:eastAsia="Lucida Sans" w:hAnsi="Lucida Sans Unicode" w:cs="Lucida Sans Unicode"/>
        </w:rPr>
        <w:t xml:space="preserve"> Después de un siniestro, es recomendable </w:t>
      </w:r>
      <w:r>
        <w:rPr>
          <w:rFonts w:ascii="Lucida Sans Unicode" w:eastAsia="Lucida Sans" w:hAnsi="Lucida Sans Unicode" w:cs="Lucida Sans Unicode"/>
          <w:b/>
        </w:rPr>
        <w:t xml:space="preserve">realizar una fumigación </w:t>
      </w:r>
      <w:r>
        <w:rPr>
          <w:rFonts w:ascii="Lucida Sans Unicode" w:eastAsia="Lucida Sans" w:hAnsi="Lucida Sans Unicode" w:cs="Lucida Sans Unicode"/>
        </w:rPr>
        <w:t>de los depósitos documentales.</w:t>
      </w:r>
    </w:p>
    <w:p w14:paraId="32021D68" w14:textId="77777777" w:rsidR="004F20B5" w:rsidRDefault="00246C5A">
      <w:pPr>
        <w:widowControl/>
        <w:tabs>
          <w:tab w:val="left" w:pos="284"/>
        </w:tabs>
        <w:spacing w:line="276" w:lineRule="auto"/>
        <w:ind w:right="119"/>
        <w:jc w:val="both"/>
        <w:rPr>
          <w:rFonts w:ascii="Lucida Sans Unicode" w:eastAsia="Lucida Sans" w:hAnsi="Lucida Sans Unicode" w:cs="Lucida Sans Unicode"/>
        </w:rPr>
      </w:pPr>
      <w:r>
        <w:rPr>
          <w:rFonts w:ascii="Lucida Sans Unicode" w:eastAsia="Lucida Sans" w:hAnsi="Lucida Sans Unicode" w:cs="Lucida Sans Unicode"/>
          <w:b/>
        </w:rPr>
        <w:t xml:space="preserve">3.2- Monitorear las instalaciones eléctricas </w:t>
      </w:r>
      <w:r>
        <w:rPr>
          <w:rFonts w:ascii="Lucida Sans Unicode" w:eastAsia="Lucida Sans" w:hAnsi="Lucida Sans Unicode" w:cs="Lucida Sans Unicode"/>
        </w:rPr>
        <w:t>del área de resguardo de los documentos para verificar que se encuentren en óptimo estado y solicitar su mantenimiento cuando sea necesario.</w:t>
      </w:r>
    </w:p>
    <w:p w14:paraId="162EDE9F" w14:textId="77777777" w:rsidR="004F20B5" w:rsidRDefault="004F20B5">
      <w:pPr>
        <w:widowControl/>
        <w:tabs>
          <w:tab w:val="left" w:pos="284"/>
        </w:tabs>
        <w:spacing w:line="276" w:lineRule="auto"/>
        <w:ind w:right="119"/>
        <w:jc w:val="both"/>
        <w:rPr>
          <w:rFonts w:ascii="Lucida Sans Unicode" w:eastAsia="Century Gothic" w:hAnsi="Lucida Sans Unicode" w:cs="Lucida Sans Unicode"/>
        </w:rPr>
      </w:pPr>
    </w:p>
    <w:p w14:paraId="1F1F4A50" w14:textId="77777777" w:rsidR="004F20B5" w:rsidRDefault="00246C5A">
      <w:pPr>
        <w:widowControl/>
        <w:tabs>
          <w:tab w:val="left" w:pos="284"/>
        </w:tabs>
        <w:spacing w:line="276" w:lineRule="auto"/>
        <w:ind w:right="119"/>
        <w:jc w:val="both"/>
        <w:rPr>
          <w:rFonts w:ascii="Lucida Sans Unicode" w:eastAsia="Century Gothic" w:hAnsi="Lucida Sans Unicode" w:cs="Lucida Sans Unicode"/>
        </w:rPr>
      </w:pPr>
      <w:r>
        <w:rPr>
          <w:rFonts w:ascii="Lucida Sans Unicode" w:eastAsia="Lucida Sans" w:hAnsi="Lucida Sans Unicode" w:cs="Lucida Sans Unicode"/>
          <w:b/>
        </w:rPr>
        <w:lastRenderedPageBreak/>
        <w:t xml:space="preserve">3.3- No utilizar sustancias inflamables </w:t>
      </w:r>
      <w:r>
        <w:rPr>
          <w:rFonts w:ascii="Lucida Sans Unicode" w:eastAsia="Lucida Sans" w:hAnsi="Lucida Sans Unicode" w:cs="Lucida Sans Unicode"/>
        </w:rPr>
        <w:t>y combustibles dentro del área de resguardo de los documentos.</w:t>
      </w:r>
    </w:p>
    <w:p w14:paraId="0E729CA8" w14:textId="77777777" w:rsidR="004F20B5" w:rsidRDefault="00246C5A">
      <w:pPr>
        <w:widowControl/>
        <w:tabs>
          <w:tab w:val="left" w:pos="284"/>
        </w:tabs>
        <w:spacing w:line="276" w:lineRule="auto"/>
        <w:rPr>
          <w:rFonts w:ascii="Lucida Sans Unicode" w:eastAsia="Century Gothic" w:hAnsi="Lucida Sans Unicode" w:cs="Lucida Sans Unicode"/>
        </w:rPr>
      </w:pPr>
      <w:r>
        <w:rPr>
          <w:rFonts w:ascii="Lucida Sans Unicode" w:eastAsia="Lucida Sans" w:hAnsi="Lucida Sans Unicode" w:cs="Lucida Sans Unicode"/>
          <w:b/>
        </w:rPr>
        <w:t>3.4- Evitar el almacenamiento de químicos</w:t>
      </w:r>
      <w:r>
        <w:rPr>
          <w:rFonts w:ascii="Lucida Sans Unicode" w:eastAsia="Lucida Sans" w:hAnsi="Lucida Sans Unicode" w:cs="Lucida Sans Unicode"/>
        </w:rPr>
        <w:t>.</w:t>
      </w:r>
    </w:p>
    <w:p w14:paraId="5DF09858" w14:textId="77777777" w:rsidR="004F20B5" w:rsidRDefault="00246C5A">
      <w:pPr>
        <w:widowControl/>
        <w:tabs>
          <w:tab w:val="left" w:pos="284"/>
        </w:tabs>
        <w:spacing w:line="276" w:lineRule="auto"/>
        <w:rPr>
          <w:rFonts w:ascii="Lucida Sans Unicode" w:eastAsia="Century Gothic" w:hAnsi="Lucida Sans Unicode" w:cs="Lucida Sans Unicode"/>
        </w:rPr>
      </w:pPr>
      <w:r>
        <w:rPr>
          <w:rFonts w:ascii="Lucida Sans Unicode" w:eastAsia="Lucida Sans" w:hAnsi="Lucida Sans Unicode" w:cs="Lucida Sans Unicode"/>
          <w:b/>
        </w:rPr>
        <w:t xml:space="preserve">3.5- No fumar </w:t>
      </w:r>
      <w:r>
        <w:rPr>
          <w:rFonts w:ascii="Lucida Sans Unicode" w:eastAsia="Lucida Sans" w:hAnsi="Lucida Sans Unicode" w:cs="Lucida Sans Unicode"/>
        </w:rPr>
        <w:t>dentro del área de resguardo de los documentos.</w:t>
      </w:r>
    </w:p>
    <w:p w14:paraId="72115476" w14:textId="77777777" w:rsidR="004F20B5" w:rsidRDefault="00246C5A">
      <w:pPr>
        <w:widowControl/>
        <w:tabs>
          <w:tab w:val="left" w:pos="284"/>
        </w:tabs>
        <w:spacing w:line="276" w:lineRule="auto"/>
        <w:rPr>
          <w:rFonts w:ascii="Lucida Sans Unicode" w:eastAsia="Century Gothic" w:hAnsi="Lucida Sans Unicode" w:cs="Lucida Sans Unicode"/>
        </w:rPr>
      </w:pPr>
      <w:r>
        <w:rPr>
          <w:rFonts w:ascii="Lucida Sans Unicode" w:eastAsia="Lucida Sans" w:hAnsi="Lucida Sans Unicode" w:cs="Lucida Sans Unicode"/>
          <w:b/>
        </w:rPr>
        <w:t xml:space="preserve">3.6- </w:t>
      </w:r>
      <w:r>
        <w:rPr>
          <w:rFonts w:ascii="Lucida Sans Unicode" w:eastAsia="Lucida Sans" w:hAnsi="Lucida Sans Unicode" w:cs="Lucida Sans Unicode"/>
        </w:rPr>
        <w:t xml:space="preserve">Contar con </w:t>
      </w:r>
      <w:r>
        <w:rPr>
          <w:rFonts w:ascii="Lucida Sans Unicode" w:eastAsia="Lucida Sans" w:hAnsi="Lucida Sans Unicode" w:cs="Lucida Sans Unicode"/>
          <w:b/>
        </w:rPr>
        <w:t>extintores</w:t>
      </w:r>
      <w:r>
        <w:rPr>
          <w:rFonts w:ascii="Lucida Sans Unicode" w:eastAsia="Lucida Sans" w:hAnsi="Lucida Sans Unicode" w:cs="Lucida Sans Unicode"/>
        </w:rPr>
        <w:t>.</w:t>
      </w:r>
    </w:p>
    <w:p w14:paraId="1DE233AC" w14:textId="77777777" w:rsidR="004F20B5" w:rsidRDefault="00246C5A">
      <w:pPr>
        <w:pStyle w:val="Prrafodelista"/>
        <w:widowControl/>
        <w:tabs>
          <w:tab w:val="left" w:pos="284"/>
        </w:tabs>
        <w:spacing w:line="276" w:lineRule="auto"/>
        <w:ind w:left="0" w:right="118"/>
        <w:rPr>
          <w:rFonts w:ascii="Lucida Sans Unicode" w:eastAsia="Century Gothic" w:hAnsi="Lucida Sans Unicode" w:cs="Lucida Sans Unicode"/>
        </w:rPr>
      </w:pPr>
      <w:r>
        <w:rPr>
          <w:rFonts w:ascii="Lucida Sans Unicode" w:eastAsia="Lucida Sans" w:hAnsi="Lucida Sans Unicode" w:cs="Lucida Sans Unicode"/>
          <w:b/>
        </w:rPr>
        <w:t>3.7- No ingerir alim</w:t>
      </w:r>
      <w:r>
        <w:rPr>
          <w:rFonts w:ascii="Lucida Sans Unicode" w:eastAsia="Lucida Sans" w:hAnsi="Lucida Sans Unicode" w:cs="Lucida Sans Unicode"/>
          <w:b/>
        </w:rPr>
        <w:t xml:space="preserve">entos, ni bebidas </w:t>
      </w:r>
      <w:r>
        <w:rPr>
          <w:rFonts w:ascii="Lucida Sans Unicode" w:eastAsia="Lucida Sans" w:hAnsi="Lucida Sans Unicode" w:cs="Lucida Sans Unicode"/>
        </w:rPr>
        <w:t>dentro del área de resguardo de los documentos.</w:t>
      </w:r>
    </w:p>
    <w:p w14:paraId="09E50A41" w14:textId="77777777" w:rsidR="004F20B5" w:rsidRDefault="00246C5A">
      <w:pPr>
        <w:pStyle w:val="Prrafodelista"/>
        <w:widowControl/>
        <w:tabs>
          <w:tab w:val="left" w:pos="284"/>
        </w:tabs>
        <w:spacing w:line="276" w:lineRule="auto"/>
        <w:ind w:left="0" w:right="115"/>
        <w:rPr>
          <w:rFonts w:ascii="Lucida Sans Unicode" w:eastAsia="Century Gothic" w:hAnsi="Lucida Sans Unicode" w:cs="Lucida Sans Unicode"/>
          <w:b/>
        </w:rPr>
      </w:pPr>
      <w:r>
        <w:rPr>
          <w:rFonts w:ascii="Lucida Sans Unicode" w:eastAsia="Lucida Sans" w:hAnsi="Lucida Sans Unicode" w:cs="Lucida Sans Unicode"/>
          <w:b/>
        </w:rPr>
        <w:t xml:space="preserve">3.8- </w:t>
      </w:r>
      <w:r>
        <w:rPr>
          <w:rFonts w:ascii="Lucida Sans Unicode" w:eastAsia="Lucida Sans" w:hAnsi="Lucida Sans Unicode" w:cs="Lucida Sans Unicode"/>
        </w:rPr>
        <w:t xml:space="preserve">Colocar los expedientes, o en su caso, las cajas de archivo </w:t>
      </w:r>
      <w:r>
        <w:rPr>
          <w:rFonts w:ascii="Lucida Sans Unicode" w:eastAsia="Lucida Sans" w:hAnsi="Lucida Sans Unicode" w:cs="Lucida Sans Unicode"/>
          <w:b/>
        </w:rPr>
        <w:t>lejos de contactos de energía eléctrica y cables.</w:t>
      </w:r>
    </w:p>
    <w:p w14:paraId="32C71F01" w14:textId="77777777" w:rsidR="004F20B5" w:rsidRDefault="00246C5A">
      <w:pPr>
        <w:pStyle w:val="Prrafodelista"/>
        <w:widowControl/>
        <w:tabs>
          <w:tab w:val="left" w:pos="284"/>
        </w:tabs>
        <w:spacing w:line="276" w:lineRule="auto"/>
        <w:ind w:left="0"/>
        <w:rPr>
          <w:rFonts w:ascii="Lucida Sans Unicode" w:eastAsia="Century Gothic" w:hAnsi="Lucida Sans Unicode" w:cs="Lucida Sans Unicode"/>
        </w:rPr>
      </w:pPr>
      <w:r>
        <w:rPr>
          <w:rFonts w:ascii="Lucida Sans Unicode" w:eastAsia="Lucida Sans" w:hAnsi="Lucida Sans Unicode" w:cs="Lucida Sans Unicode"/>
          <w:b/>
        </w:rPr>
        <w:t>3.9-</w:t>
      </w:r>
      <w:r>
        <w:rPr>
          <w:rFonts w:ascii="Lucida Sans Unicode" w:eastAsia="Lucida Sans" w:hAnsi="Lucida Sans Unicode" w:cs="Lucida Sans Unicode"/>
        </w:rPr>
        <w:t xml:space="preserve"> No colocar documentos </w:t>
      </w:r>
      <w:r>
        <w:rPr>
          <w:rFonts w:ascii="Lucida Sans Unicode" w:eastAsia="Lucida Sans" w:hAnsi="Lucida Sans Unicode" w:cs="Lucida Sans Unicode"/>
          <w:b/>
        </w:rPr>
        <w:t xml:space="preserve">cerca de ventanas </w:t>
      </w:r>
      <w:r>
        <w:rPr>
          <w:rFonts w:ascii="Lucida Sans Unicode" w:eastAsia="Lucida Sans" w:hAnsi="Lucida Sans Unicode" w:cs="Lucida Sans Unicode"/>
        </w:rPr>
        <w:t>o espacios con humedad.</w:t>
      </w:r>
    </w:p>
    <w:p w14:paraId="1BFD3678" w14:textId="77777777" w:rsidR="004F20B5" w:rsidRDefault="00246C5A">
      <w:pPr>
        <w:widowControl/>
        <w:tabs>
          <w:tab w:val="left" w:pos="284"/>
        </w:tabs>
        <w:spacing w:line="276" w:lineRule="auto"/>
        <w:ind w:right="114"/>
        <w:jc w:val="both"/>
        <w:rPr>
          <w:rFonts w:ascii="Lucida Sans Unicode" w:eastAsia="Century Gothic" w:hAnsi="Lucida Sans Unicode" w:cs="Lucida Sans Unicode"/>
        </w:rPr>
      </w:pPr>
      <w:r>
        <w:rPr>
          <w:rFonts w:ascii="Lucida Sans Unicode" w:eastAsia="Lucida Sans" w:hAnsi="Lucida Sans Unicode" w:cs="Lucida Sans Unicode"/>
          <w:b/>
        </w:rPr>
        <w:t xml:space="preserve">3.10- En caso de que suceda un siniestro por inundación se deberá evitar la activación del fluido eléctrico, </w:t>
      </w:r>
      <w:r>
        <w:rPr>
          <w:rFonts w:ascii="Lucida Sans Unicode" w:eastAsia="Lucida Sans" w:hAnsi="Lucida Sans Unicode" w:cs="Lucida Sans Unicode"/>
        </w:rPr>
        <w:t>para evitar cortos circuitos, mientras haya humedad podrá implementarse la ventilación natural o con ventiladores, así como deshumidificadores, los</w:t>
      </w:r>
      <w:r>
        <w:rPr>
          <w:rFonts w:ascii="Lucida Sans Unicode" w:eastAsia="Lucida Sans" w:hAnsi="Lucida Sans Unicode" w:cs="Lucida Sans Unicode"/>
        </w:rPr>
        <w:t xml:space="preserve"> cuales, deberán instalarse mediante extensiones de cables eléctricos de otras áreas o espacios que no hayan sufrido inundación.</w:t>
      </w:r>
    </w:p>
    <w:p w14:paraId="5C1F498C" w14:textId="77777777" w:rsidR="004F20B5" w:rsidRDefault="00246C5A">
      <w:pPr>
        <w:widowControl/>
        <w:tabs>
          <w:tab w:val="left" w:pos="284"/>
        </w:tabs>
        <w:spacing w:line="276" w:lineRule="auto"/>
        <w:ind w:right="120"/>
        <w:jc w:val="both"/>
        <w:rPr>
          <w:rFonts w:ascii="Lucida Sans Unicode" w:eastAsia="Century Gothic" w:hAnsi="Lucida Sans Unicode" w:cs="Lucida Sans Unicode"/>
          <w:b/>
        </w:rPr>
      </w:pPr>
      <w:r>
        <w:rPr>
          <w:rFonts w:ascii="Lucida Sans Unicode" w:eastAsia="Lucida Sans" w:hAnsi="Lucida Sans Unicode" w:cs="Lucida Sans Unicode"/>
          <w:b/>
          <w:bCs/>
        </w:rPr>
        <w:t>3.11-</w:t>
      </w:r>
      <w:r>
        <w:rPr>
          <w:rFonts w:ascii="Lucida Sans Unicode" w:eastAsia="Lucida Sans" w:hAnsi="Lucida Sans Unicode" w:cs="Lucida Sans Unicode"/>
        </w:rPr>
        <w:t xml:space="preserve"> Implementar </w:t>
      </w:r>
      <w:r>
        <w:rPr>
          <w:rFonts w:ascii="Lucida Sans Unicode" w:eastAsia="Lucida Sans" w:hAnsi="Lucida Sans Unicode" w:cs="Lucida Sans Unicode"/>
          <w:b/>
        </w:rPr>
        <w:t>medidas de monitoreo, mantenimiento, limpieza y seguridad dentro del área de resguardo de los documentos de f</w:t>
      </w:r>
      <w:r>
        <w:rPr>
          <w:rFonts w:ascii="Lucida Sans Unicode" w:eastAsia="Lucida Sans" w:hAnsi="Lucida Sans Unicode" w:cs="Lucida Sans Unicode"/>
          <w:b/>
        </w:rPr>
        <w:t>orma habitual.</w:t>
      </w:r>
    </w:p>
    <w:p w14:paraId="3755634A" w14:textId="77777777" w:rsidR="004F20B5" w:rsidRDefault="00246C5A">
      <w:pPr>
        <w:widowControl/>
        <w:tabs>
          <w:tab w:val="left" w:pos="284"/>
        </w:tabs>
        <w:spacing w:line="276" w:lineRule="auto"/>
        <w:ind w:right="121"/>
        <w:jc w:val="both"/>
        <w:rPr>
          <w:rFonts w:ascii="Lucida Sans Unicode" w:eastAsia="Lucida Sans" w:hAnsi="Lucida Sans Unicode" w:cs="Lucida Sans Unicode"/>
        </w:rPr>
      </w:pPr>
      <w:r>
        <w:rPr>
          <w:rFonts w:ascii="Lucida Sans Unicode" w:eastAsia="Lucida Sans" w:hAnsi="Lucida Sans Unicode" w:cs="Lucida Sans Unicode"/>
          <w:b/>
          <w:bCs/>
        </w:rPr>
        <w:t>3.12-</w:t>
      </w:r>
      <w:r>
        <w:rPr>
          <w:rFonts w:ascii="Lucida Sans Unicode" w:eastAsia="Lucida Sans" w:hAnsi="Lucida Sans Unicode" w:cs="Lucida Sans Unicode"/>
        </w:rPr>
        <w:t xml:space="preserve"> Para los tratamientos posteriores de rehabilitación de los documentos afectados, </w:t>
      </w:r>
      <w:r>
        <w:rPr>
          <w:rFonts w:ascii="Lucida Sans Unicode" w:eastAsia="Lucida Sans" w:hAnsi="Lucida Sans Unicode" w:cs="Lucida Sans Unicode"/>
          <w:b/>
        </w:rPr>
        <w:t>puede solicitarse el asesoramiento de alguna institución pública o privada especializada</w:t>
      </w:r>
      <w:r>
        <w:rPr>
          <w:rFonts w:ascii="Lucida Sans Unicode" w:eastAsia="Lucida Sans" w:hAnsi="Lucida Sans Unicode" w:cs="Lucida Sans Unicode"/>
        </w:rPr>
        <w:t>.</w:t>
      </w:r>
    </w:p>
    <w:p w14:paraId="61CEE925" w14:textId="77777777" w:rsidR="004F20B5" w:rsidRDefault="00246C5A">
      <w:pPr>
        <w:ind w:right="490"/>
        <w:jc w:val="right"/>
        <w:rPr>
          <w:rFonts w:ascii="Lucida Sans Unicode" w:eastAsia="Lucida Sans" w:hAnsi="Lucida Sans Unicode" w:cs="Lucida Sans Unicode"/>
          <w:b/>
          <w:color w:val="000000"/>
          <w:sz w:val="18"/>
          <w:szCs w:val="18"/>
        </w:rPr>
      </w:pPr>
      <w:r>
        <w:rPr>
          <w:rFonts w:ascii="Lucida Sans Unicode" w:eastAsia="Lucida Sans" w:hAnsi="Lucida Sans Unicode" w:cs="Lucida Sans Unicode"/>
          <w:b/>
          <w:color w:val="000000"/>
          <w:sz w:val="18"/>
          <w:szCs w:val="18"/>
        </w:rPr>
        <w:t>*Este listado es enunciativo, más no limitativo.</w:t>
      </w:r>
    </w:p>
    <w:p w14:paraId="59D3136C" w14:textId="77777777" w:rsidR="004F20B5" w:rsidRDefault="004F20B5">
      <w:pPr>
        <w:widowControl/>
        <w:tabs>
          <w:tab w:val="left" w:pos="284"/>
        </w:tabs>
        <w:spacing w:line="276" w:lineRule="auto"/>
        <w:ind w:right="121"/>
        <w:jc w:val="both"/>
        <w:rPr>
          <w:rFonts w:ascii="Lucida Sans Unicode" w:eastAsia="Century Gothic" w:hAnsi="Lucida Sans Unicode" w:cs="Lucida Sans Unicode"/>
        </w:rPr>
      </w:pPr>
    </w:p>
    <w:p w14:paraId="119CEE0E" w14:textId="77777777" w:rsidR="004F20B5" w:rsidRDefault="004F20B5">
      <w:pPr>
        <w:widowControl/>
        <w:tabs>
          <w:tab w:val="left" w:pos="284"/>
          <w:tab w:val="left" w:pos="5956"/>
        </w:tabs>
        <w:spacing w:before="161" w:line="276" w:lineRule="auto"/>
        <w:jc w:val="both"/>
        <w:rPr>
          <w:rFonts w:ascii="Lucida Sans Unicode" w:eastAsia="Lucida Sans" w:hAnsi="Lucida Sans Unicode" w:cs="Lucida Sans Unicode"/>
        </w:rPr>
        <w:sectPr w:rsidR="004F20B5">
          <w:pgSz w:w="12240" w:h="15840"/>
          <w:pgMar w:top="1980" w:right="1580" w:bottom="1134" w:left="1600" w:header="806" w:footer="727" w:gutter="0"/>
          <w:cols w:space="720"/>
        </w:sectPr>
      </w:pPr>
    </w:p>
    <w:p w14:paraId="4C653E11" w14:textId="77777777" w:rsidR="004F20B5" w:rsidRDefault="00246C5A">
      <w:pPr>
        <w:ind w:right="490"/>
        <w:jc w:val="right"/>
        <w:rPr>
          <w:rFonts w:ascii="Lucida Sans Unicode" w:eastAsia="Lucida Sans" w:hAnsi="Lucida Sans Unicode" w:cs="Lucida Sans Unicode"/>
          <w:b/>
          <w:sz w:val="18"/>
          <w:szCs w:val="18"/>
        </w:rPr>
      </w:pPr>
      <w:r>
        <w:rPr>
          <w:rFonts w:ascii="Lucida Sans Unicode" w:hAnsi="Lucida Sans Unicode" w:cs="Lucida Sans Unicode"/>
          <w:noProof/>
          <w:lang w:val="es-MX"/>
        </w:rPr>
        <w:lastRenderedPageBreak/>
        <w:drawing>
          <wp:anchor distT="0" distB="0" distL="114300" distR="114300" simplePos="0" relativeHeight="251673600" behindDoc="1" locked="0" layoutInCell="1" allowOverlap="1" wp14:anchorId="04812480" wp14:editId="6961F9DF">
            <wp:simplePos x="0" y="0"/>
            <wp:positionH relativeFrom="margin">
              <wp:align>left</wp:align>
            </wp:positionH>
            <wp:positionV relativeFrom="paragraph">
              <wp:posOffset>-12065</wp:posOffset>
            </wp:positionV>
            <wp:extent cx="1574165" cy="818515"/>
            <wp:effectExtent l="0" t="0" r="6985" b="635"/>
            <wp:wrapNone/>
            <wp:docPr id="1807753909"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07753909" name="image1.png" descr="Texto&#10;&#10;Descripción generada automáticamente con confianza media"/>
                    <pic:cNvPicPr preferRelativeResize="0"/>
                  </pic:nvPicPr>
                  <pic:blipFill>
                    <a:blip r:embed="rId20"/>
                    <a:srcRect/>
                    <a:stretch>
                      <a:fillRect/>
                    </a:stretch>
                  </pic:blipFill>
                  <pic:spPr>
                    <a:xfrm>
                      <a:off x="0" y="0"/>
                      <a:ext cx="1574165" cy="818515"/>
                    </a:xfrm>
                    <a:prstGeom prst="rect">
                      <a:avLst/>
                    </a:prstGeom>
                  </pic:spPr>
                </pic:pic>
              </a:graphicData>
            </a:graphic>
          </wp:anchor>
        </w:drawing>
      </w:r>
    </w:p>
    <w:p w14:paraId="630AE7BE" w14:textId="77777777" w:rsidR="004F20B5" w:rsidRDefault="004F20B5">
      <w:pPr>
        <w:spacing w:before="9"/>
        <w:rPr>
          <w:rFonts w:ascii="Lucida Sans Unicode" w:eastAsia="Lucida Sans" w:hAnsi="Lucida Sans Unicode" w:cs="Lucida Sans Unicode"/>
          <w:b/>
          <w:color w:val="000000"/>
        </w:rPr>
      </w:pPr>
    </w:p>
    <w:p w14:paraId="34694E7F" w14:textId="77777777" w:rsidR="004F20B5" w:rsidRDefault="004F20B5">
      <w:pPr>
        <w:spacing w:before="9"/>
        <w:rPr>
          <w:rFonts w:ascii="Lucida Sans Unicode" w:eastAsia="Lucida Sans" w:hAnsi="Lucida Sans Unicode" w:cs="Lucida Sans Unicode"/>
          <w:b/>
          <w:color w:val="000000"/>
        </w:rPr>
      </w:pPr>
    </w:p>
    <w:p w14:paraId="46F53C3F" w14:textId="77777777" w:rsidR="004F20B5" w:rsidRDefault="004F20B5">
      <w:pPr>
        <w:spacing w:before="9"/>
        <w:rPr>
          <w:rFonts w:ascii="Lucida Sans Unicode" w:eastAsia="Lucida Sans" w:hAnsi="Lucida Sans Unicode" w:cs="Lucida Sans Unicode"/>
          <w:b/>
          <w:color w:val="000000"/>
        </w:rPr>
      </w:pPr>
    </w:p>
    <w:tbl>
      <w:tblPr>
        <w:tblStyle w:val="Style32"/>
        <w:tblW w:w="1327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12690"/>
      </w:tblGrid>
      <w:tr w:rsidR="004F20B5" w14:paraId="63BE7F0A" w14:textId="77777777">
        <w:trPr>
          <w:trHeight w:val="870"/>
        </w:trPr>
        <w:tc>
          <w:tcPr>
            <w:tcW w:w="13271" w:type="dxa"/>
            <w:gridSpan w:val="2"/>
            <w:shd w:val="clear" w:color="auto" w:fill="4DBBB8"/>
          </w:tcPr>
          <w:p w14:paraId="49151C1F" w14:textId="77777777" w:rsidR="004F20B5" w:rsidRDefault="00246C5A">
            <w:pPr>
              <w:spacing w:before="168"/>
              <w:ind w:left="5681" w:right="4907"/>
              <w:jc w:val="center"/>
              <w:rPr>
                <w:rFonts w:ascii="Lucida Sans Unicode" w:eastAsia="Lucida Sans" w:hAnsi="Lucida Sans Unicode" w:cs="Lucida Sans Unicode"/>
                <w:b/>
                <w:color w:val="FFFFFF" w:themeColor="background1"/>
              </w:rPr>
            </w:pPr>
            <w:r>
              <w:rPr>
                <w:rFonts w:ascii="Lucida Sans Unicode" w:eastAsia="Lucida Sans" w:hAnsi="Lucida Sans Unicode" w:cs="Lucida Sans Unicode"/>
                <w:b/>
                <w:color w:val="FFFFFF" w:themeColor="background1"/>
              </w:rPr>
              <w:t>ANEXO 1</w:t>
            </w:r>
          </w:p>
          <w:p w14:paraId="49E4A5EE" w14:textId="77777777" w:rsidR="004F20B5" w:rsidRDefault="00246C5A">
            <w:pPr>
              <w:spacing w:before="3"/>
              <w:ind w:left="5681" w:right="4907"/>
              <w:jc w:val="center"/>
              <w:rPr>
                <w:rFonts w:ascii="Lucida Sans Unicode" w:eastAsia="Lucida Sans" w:hAnsi="Lucida Sans Unicode" w:cs="Lucida Sans Unicode"/>
                <w:color w:val="FFFFFF" w:themeColor="background1"/>
              </w:rPr>
            </w:pPr>
            <w:r>
              <w:rPr>
                <w:rFonts w:ascii="Lucida Sans Unicode" w:eastAsia="Lucida Sans" w:hAnsi="Lucida Sans Unicode" w:cs="Lucida Sans Unicode"/>
                <w:color w:val="FFFFFF" w:themeColor="background1"/>
              </w:rPr>
              <w:t>LISTADO TEMÁTICO DE DOCUMENTOS</w:t>
            </w:r>
          </w:p>
        </w:tc>
      </w:tr>
      <w:tr w:rsidR="004F20B5" w14:paraId="0BC16878" w14:textId="77777777">
        <w:trPr>
          <w:trHeight w:val="599"/>
        </w:trPr>
        <w:tc>
          <w:tcPr>
            <w:tcW w:w="581" w:type="dxa"/>
            <w:shd w:val="clear" w:color="auto" w:fill="4DBBB8"/>
          </w:tcPr>
          <w:p w14:paraId="1E1C8BD6" w14:textId="77777777" w:rsidR="004F20B5" w:rsidRDefault="00246C5A">
            <w:pPr>
              <w:spacing w:before="168"/>
              <w:ind w:left="91" w:right="80"/>
              <w:jc w:val="center"/>
              <w:rPr>
                <w:rFonts w:ascii="Lucida Sans Unicode" w:eastAsia="Lucida Sans" w:hAnsi="Lucida Sans Unicode" w:cs="Lucida Sans Unicode"/>
                <w:b/>
                <w:color w:val="FFFFFF" w:themeColor="background1"/>
              </w:rPr>
            </w:pPr>
            <w:r>
              <w:rPr>
                <w:rFonts w:ascii="Lucida Sans Unicode" w:eastAsia="Lucida Sans" w:hAnsi="Lucida Sans Unicode" w:cs="Lucida Sans Unicode"/>
                <w:b/>
                <w:color w:val="FFFFFF" w:themeColor="background1"/>
              </w:rPr>
              <w:t>No.</w:t>
            </w:r>
          </w:p>
        </w:tc>
        <w:tc>
          <w:tcPr>
            <w:tcW w:w="12690" w:type="dxa"/>
            <w:shd w:val="clear" w:color="auto" w:fill="4DBBB8"/>
          </w:tcPr>
          <w:p w14:paraId="482D451E" w14:textId="77777777" w:rsidR="004F20B5" w:rsidRDefault="00246C5A">
            <w:pPr>
              <w:spacing w:before="168"/>
              <w:ind w:left="5148" w:right="5138"/>
              <w:jc w:val="center"/>
              <w:rPr>
                <w:rFonts w:ascii="Lucida Sans Unicode" w:eastAsia="Lucida Sans" w:hAnsi="Lucida Sans Unicode" w:cs="Lucida Sans Unicode"/>
                <w:b/>
                <w:color w:val="FFFFFF" w:themeColor="background1"/>
              </w:rPr>
            </w:pPr>
            <w:r>
              <w:rPr>
                <w:rFonts w:ascii="Lucida Sans Unicode" w:eastAsia="Lucida Sans" w:hAnsi="Lucida Sans Unicode" w:cs="Lucida Sans Unicode"/>
                <w:b/>
                <w:color w:val="FFFFFF" w:themeColor="background1"/>
              </w:rPr>
              <w:t>TIPOLOGÍA DOCUMENTAL</w:t>
            </w:r>
          </w:p>
        </w:tc>
      </w:tr>
      <w:tr w:rsidR="004F20B5" w14:paraId="7645A0D7" w14:textId="77777777">
        <w:trPr>
          <w:trHeight w:val="600"/>
        </w:trPr>
        <w:tc>
          <w:tcPr>
            <w:tcW w:w="581" w:type="dxa"/>
          </w:tcPr>
          <w:p w14:paraId="15D16B89" w14:textId="77777777" w:rsidR="004F20B5" w:rsidRDefault="00246C5A">
            <w:pPr>
              <w:spacing w:before="169"/>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w:t>
            </w:r>
          </w:p>
        </w:tc>
        <w:tc>
          <w:tcPr>
            <w:tcW w:w="12690" w:type="dxa"/>
          </w:tcPr>
          <w:p w14:paraId="1E171321" w14:textId="77777777" w:rsidR="004F20B5" w:rsidRDefault="00246C5A">
            <w:pPr>
              <w:spacing w:before="169"/>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Actas administrativas de entrega-recepción y sus anexos (copia fotostática).</w:t>
            </w:r>
          </w:p>
        </w:tc>
      </w:tr>
      <w:tr w:rsidR="004F20B5" w14:paraId="5675E8D1" w14:textId="77777777">
        <w:trPr>
          <w:trHeight w:val="599"/>
        </w:trPr>
        <w:tc>
          <w:tcPr>
            <w:tcW w:w="581" w:type="dxa"/>
          </w:tcPr>
          <w:p w14:paraId="68385FB9" w14:textId="77777777" w:rsidR="004F20B5" w:rsidRDefault="00246C5A">
            <w:pPr>
              <w:spacing w:before="168"/>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2</w:t>
            </w:r>
          </w:p>
        </w:tc>
        <w:tc>
          <w:tcPr>
            <w:tcW w:w="12690" w:type="dxa"/>
          </w:tcPr>
          <w:p w14:paraId="55BD33B7" w14:textId="77777777" w:rsidR="004F20B5" w:rsidRDefault="00246C5A">
            <w:pPr>
              <w:spacing w:before="34" w:line="242" w:lineRule="auto"/>
              <w:ind w:left="69" w:right="233"/>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 xml:space="preserve">Acuses de recibo de oficios y soporte documental en copia, trámites administrativos que se </w:t>
            </w:r>
            <w:r>
              <w:rPr>
                <w:rFonts w:ascii="Lucida Sans Unicode" w:eastAsia="Lucida Sans" w:hAnsi="Lucida Sans Unicode" w:cs="Lucida Sans Unicode"/>
                <w:b/>
                <w:color w:val="000000"/>
              </w:rPr>
              <w:t>realizan ante otras Unidades Administrativas conforme sus competencias. (copia fotostática).</w:t>
            </w:r>
          </w:p>
        </w:tc>
      </w:tr>
      <w:tr w:rsidR="004F20B5" w14:paraId="5BDF489E" w14:textId="77777777">
        <w:trPr>
          <w:trHeight w:val="599"/>
        </w:trPr>
        <w:tc>
          <w:tcPr>
            <w:tcW w:w="581" w:type="dxa"/>
          </w:tcPr>
          <w:p w14:paraId="04718501" w14:textId="77777777" w:rsidR="004F20B5" w:rsidRDefault="00246C5A">
            <w:pPr>
              <w:spacing w:before="168"/>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3</w:t>
            </w:r>
          </w:p>
        </w:tc>
        <w:tc>
          <w:tcPr>
            <w:tcW w:w="12690" w:type="dxa"/>
          </w:tcPr>
          <w:p w14:paraId="12081A22"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Agendas (copia fotostática).</w:t>
            </w:r>
          </w:p>
        </w:tc>
      </w:tr>
      <w:tr w:rsidR="004F20B5" w14:paraId="4A802DF0" w14:textId="77777777">
        <w:trPr>
          <w:trHeight w:val="599"/>
        </w:trPr>
        <w:tc>
          <w:tcPr>
            <w:tcW w:w="581" w:type="dxa"/>
          </w:tcPr>
          <w:p w14:paraId="1FF1AD11" w14:textId="77777777" w:rsidR="004F20B5" w:rsidRDefault="00246C5A">
            <w:pPr>
              <w:spacing w:before="168"/>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4</w:t>
            </w:r>
          </w:p>
        </w:tc>
        <w:tc>
          <w:tcPr>
            <w:tcW w:w="12690" w:type="dxa"/>
          </w:tcPr>
          <w:p w14:paraId="15892C96"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Copias de atentas notas, notas informativas, memorándums, (copia fotostática).</w:t>
            </w:r>
          </w:p>
        </w:tc>
      </w:tr>
      <w:tr w:rsidR="004F20B5" w14:paraId="51AC6831" w14:textId="77777777">
        <w:trPr>
          <w:trHeight w:val="602"/>
        </w:trPr>
        <w:tc>
          <w:tcPr>
            <w:tcW w:w="581" w:type="dxa"/>
          </w:tcPr>
          <w:p w14:paraId="326F39EA" w14:textId="77777777" w:rsidR="004F20B5" w:rsidRDefault="00246C5A">
            <w:pPr>
              <w:spacing w:before="169"/>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5</w:t>
            </w:r>
          </w:p>
        </w:tc>
        <w:tc>
          <w:tcPr>
            <w:tcW w:w="12690" w:type="dxa"/>
          </w:tcPr>
          <w:p w14:paraId="700D84CC" w14:textId="77777777" w:rsidR="004F20B5" w:rsidRDefault="00246C5A">
            <w:pPr>
              <w:spacing w:before="34" w:line="244" w:lineRule="auto"/>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 xml:space="preserve">Carpetas de las sesiones de los comités que </w:t>
            </w:r>
            <w:r>
              <w:rPr>
                <w:rFonts w:ascii="Lucida Sans Unicode" w:eastAsia="Lucida Sans" w:hAnsi="Lucida Sans Unicode" w:cs="Lucida Sans Unicode"/>
                <w:b/>
                <w:color w:val="000000"/>
              </w:rPr>
              <w:t>se lleven como referencia (duplicados o copias).</w:t>
            </w:r>
          </w:p>
        </w:tc>
      </w:tr>
      <w:tr w:rsidR="004F20B5" w14:paraId="6BDAD38A" w14:textId="77777777">
        <w:trPr>
          <w:trHeight w:val="599"/>
        </w:trPr>
        <w:tc>
          <w:tcPr>
            <w:tcW w:w="581" w:type="dxa"/>
          </w:tcPr>
          <w:p w14:paraId="5E25F0CC" w14:textId="77777777" w:rsidR="004F20B5" w:rsidRDefault="00246C5A">
            <w:pPr>
              <w:spacing w:before="168"/>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6</w:t>
            </w:r>
          </w:p>
        </w:tc>
        <w:tc>
          <w:tcPr>
            <w:tcW w:w="12690" w:type="dxa"/>
          </w:tcPr>
          <w:p w14:paraId="7093A982"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Carpetas de órganos de gobierno (duplicados o copia de acuerdos).</w:t>
            </w:r>
          </w:p>
        </w:tc>
      </w:tr>
      <w:tr w:rsidR="004F20B5" w14:paraId="4A76F4A2" w14:textId="77777777">
        <w:trPr>
          <w:trHeight w:val="599"/>
        </w:trPr>
        <w:tc>
          <w:tcPr>
            <w:tcW w:w="581" w:type="dxa"/>
          </w:tcPr>
          <w:p w14:paraId="44F243F4" w14:textId="77777777" w:rsidR="004F20B5" w:rsidRDefault="00246C5A">
            <w:pPr>
              <w:spacing w:before="168"/>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7</w:t>
            </w:r>
          </w:p>
        </w:tc>
        <w:tc>
          <w:tcPr>
            <w:tcW w:w="12690" w:type="dxa"/>
          </w:tcPr>
          <w:p w14:paraId="1D25B3FF"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Comunicados diversos y copias para conocimiento que no requieren llevar a cabo una gestión (copia fotostática).</w:t>
            </w:r>
          </w:p>
        </w:tc>
      </w:tr>
      <w:tr w:rsidR="004F20B5" w14:paraId="68C852B2" w14:textId="77777777">
        <w:trPr>
          <w:trHeight w:val="599"/>
        </w:trPr>
        <w:tc>
          <w:tcPr>
            <w:tcW w:w="581" w:type="dxa"/>
          </w:tcPr>
          <w:p w14:paraId="5093D121" w14:textId="77777777" w:rsidR="004F20B5" w:rsidRDefault="00246C5A">
            <w:pPr>
              <w:spacing w:before="168"/>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8</w:t>
            </w:r>
          </w:p>
        </w:tc>
        <w:tc>
          <w:tcPr>
            <w:tcW w:w="12690" w:type="dxa"/>
          </w:tcPr>
          <w:p w14:paraId="51CAB681"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Comprobante del servicio de mensajería (guías de envíos de correspondencia o copia fotostática de estas).</w:t>
            </w:r>
          </w:p>
        </w:tc>
      </w:tr>
      <w:tr w:rsidR="004F20B5" w14:paraId="0E386B57" w14:textId="77777777">
        <w:trPr>
          <w:trHeight w:val="600"/>
        </w:trPr>
        <w:tc>
          <w:tcPr>
            <w:tcW w:w="581" w:type="dxa"/>
          </w:tcPr>
          <w:p w14:paraId="68195CB7" w14:textId="77777777" w:rsidR="004F20B5" w:rsidRDefault="00246C5A">
            <w:pPr>
              <w:spacing w:before="168"/>
              <w:ind w:left="14"/>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9</w:t>
            </w:r>
          </w:p>
        </w:tc>
        <w:tc>
          <w:tcPr>
            <w:tcW w:w="12690" w:type="dxa"/>
          </w:tcPr>
          <w:p w14:paraId="3006C175"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Copias simples de cómputos, constancias de mayoría y acuerdos de consejos distritales y municipales. (copias fotostáticas).</w:t>
            </w:r>
          </w:p>
        </w:tc>
      </w:tr>
      <w:tr w:rsidR="004F20B5" w14:paraId="65B4D22E" w14:textId="77777777">
        <w:trPr>
          <w:trHeight w:val="602"/>
        </w:trPr>
        <w:tc>
          <w:tcPr>
            <w:tcW w:w="581" w:type="dxa"/>
          </w:tcPr>
          <w:p w14:paraId="257AA72C" w14:textId="77777777" w:rsidR="004F20B5" w:rsidRDefault="00246C5A">
            <w:pPr>
              <w:spacing w:before="168"/>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10</w:t>
            </w:r>
          </w:p>
        </w:tc>
        <w:tc>
          <w:tcPr>
            <w:tcW w:w="12690" w:type="dxa"/>
          </w:tcPr>
          <w:p w14:paraId="6D6C1028" w14:textId="77777777" w:rsidR="004F20B5" w:rsidRDefault="00246C5A">
            <w:pPr>
              <w:spacing w:before="34" w:line="242" w:lineRule="auto"/>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Comprobante de formatos de solicitud de servicios generales, tales como requisiciones, (cambio de focos, mantenimiento de áreas de trabajo, compostura de cerraduras, etc.), préstamos de vehículos, etc. (copia fotostática).</w:t>
            </w:r>
          </w:p>
        </w:tc>
      </w:tr>
    </w:tbl>
    <w:p w14:paraId="64F00E18" w14:textId="77777777" w:rsidR="004F20B5" w:rsidRDefault="004F20B5">
      <w:pPr>
        <w:spacing w:line="242" w:lineRule="auto"/>
        <w:rPr>
          <w:rFonts w:ascii="Lucida Sans Unicode" w:eastAsia="Lucida Sans" w:hAnsi="Lucida Sans Unicode" w:cs="Lucida Sans Unicode"/>
        </w:rPr>
        <w:sectPr w:rsidR="004F20B5">
          <w:headerReference w:type="default" r:id="rId21"/>
          <w:footerReference w:type="default" r:id="rId22"/>
          <w:pgSz w:w="15840" w:h="12240" w:orient="landscape"/>
          <w:pgMar w:top="420" w:right="1300" w:bottom="280" w:left="1300" w:header="0" w:footer="0" w:gutter="0"/>
          <w:cols w:space="720"/>
        </w:sectPr>
      </w:pPr>
    </w:p>
    <w:p w14:paraId="68599152" w14:textId="77777777" w:rsidR="004F20B5" w:rsidRDefault="00246C5A">
      <w:pPr>
        <w:spacing w:before="93"/>
        <w:ind w:left="8505"/>
        <w:jc w:val="right"/>
        <w:rPr>
          <w:rFonts w:ascii="Lucida Sans Unicode" w:eastAsia="Lucida Sans" w:hAnsi="Lucida Sans Unicode" w:cs="Lucida Sans Unicode"/>
          <w:b/>
        </w:rPr>
      </w:pPr>
      <w:r>
        <w:rPr>
          <w:rFonts w:ascii="Lucida Sans Unicode" w:hAnsi="Lucida Sans Unicode" w:cs="Lucida Sans Unicode"/>
          <w:noProof/>
          <w:lang w:val="es-MX"/>
        </w:rPr>
        <w:lastRenderedPageBreak/>
        <w:drawing>
          <wp:anchor distT="0" distB="0" distL="114300" distR="114300" simplePos="0" relativeHeight="251669504" behindDoc="1" locked="0" layoutInCell="1" allowOverlap="1" wp14:anchorId="6EBBC2C4" wp14:editId="342BC27A">
            <wp:simplePos x="0" y="0"/>
            <wp:positionH relativeFrom="margin">
              <wp:align>left</wp:align>
            </wp:positionH>
            <wp:positionV relativeFrom="paragraph">
              <wp:posOffset>-111125</wp:posOffset>
            </wp:positionV>
            <wp:extent cx="1574165" cy="818515"/>
            <wp:effectExtent l="0" t="0" r="6985" b="635"/>
            <wp:wrapNone/>
            <wp:docPr id="2000937413" name="image1.png"/>
            <wp:cNvGraphicFramePr/>
            <a:graphic xmlns:a="http://schemas.openxmlformats.org/drawingml/2006/main">
              <a:graphicData uri="http://schemas.openxmlformats.org/drawingml/2006/picture">
                <pic:pic xmlns:pic="http://schemas.openxmlformats.org/drawingml/2006/picture">
                  <pic:nvPicPr>
                    <pic:cNvPr id="2000937413" name="image1.png"/>
                    <pic:cNvPicPr preferRelativeResize="0"/>
                  </pic:nvPicPr>
                  <pic:blipFill>
                    <a:blip r:embed="rId20"/>
                    <a:srcRect/>
                    <a:stretch>
                      <a:fillRect/>
                    </a:stretch>
                  </pic:blipFill>
                  <pic:spPr>
                    <a:xfrm>
                      <a:off x="0" y="0"/>
                      <a:ext cx="1574165" cy="818515"/>
                    </a:xfrm>
                    <a:prstGeom prst="rect">
                      <a:avLst/>
                    </a:prstGeom>
                  </pic:spPr>
                </pic:pic>
              </a:graphicData>
            </a:graphic>
          </wp:anchor>
        </w:drawing>
      </w:r>
    </w:p>
    <w:p w14:paraId="4F28F87D" w14:textId="77777777" w:rsidR="004F20B5" w:rsidRDefault="004F20B5">
      <w:pPr>
        <w:rPr>
          <w:rFonts w:ascii="Lucida Sans Unicode" w:eastAsia="Lucida Sans" w:hAnsi="Lucida Sans Unicode" w:cs="Lucida Sans Unicode"/>
          <w:b/>
          <w:color w:val="000000"/>
        </w:rPr>
      </w:pPr>
    </w:p>
    <w:p w14:paraId="71D1BD5B" w14:textId="77777777" w:rsidR="004F20B5" w:rsidRDefault="004F20B5">
      <w:pPr>
        <w:spacing w:before="5" w:after="1"/>
        <w:rPr>
          <w:rFonts w:ascii="Lucida Sans Unicode" w:eastAsia="Lucida Sans" w:hAnsi="Lucida Sans Unicode" w:cs="Lucida Sans Unicode"/>
          <w:b/>
          <w:color w:val="000000"/>
        </w:rPr>
      </w:pPr>
    </w:p>
    <w:tbl>
      <w:tblPr>
        <w:tblStyle w:val="Style33"/>
        <w:tblW w:w="1281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12238"/>
      </w:tblGrid>
      <w:tr w:rsidR="004F20B5" w14:paraId="6F79D950" w14:textId="77777777">
        <w:trPr>
          <w:trHeight w:val="868"/>
        </w:trPr>
        <w:tc>
          <w:tcPr>
            <w:tcW w:w="12819" w:type="dxa"/>
            <w:gridSpan w:val="2"/>
            <w:shd w:val="clear" w:color="auto" w:fill="4DBBB8"/>
          </w:tcPr>
          <w:p w14:paraId="165A461F" w14:textId="77777777" w:rsidR="004F20B5" w:rsidRDefault="00246C5A">
            <w:pPr>
              <w:spacing w:before="168"/>
              <w:ind w:left="4917" w:right="4907"/>
              <w:jc w:val="center"/>
              <w:rPr>
                <w:rFonts w:ascii="Lucida Sans Unicode" w:eastAsia="Lucida Sans" w:hAnsi="Lucida Sans Unicode" w:cs="Lucida Sans Unicode"/>
                <w:b/>
                <w:color w:val="FFFFFF" w:themeColor="background1"/>
              </w:rPr>
            </w:pPr>
            <w:r>
              <w:rPr>
                <w:rFonts w:ascii="Lucida Sans Unicode" w:eastAsia="Lucida Sans" w:hAnsi="Lucida Sans Unicode" w:cs="Lucida Sans Unicode"/>
                <w:b/>
                <w:color w:val="FFFFFF" w:themeColor="background1"/>
              </w:rPr>
              <w:t>ANEXO 1</w:t>
            </w:r>
          </w:p>
          <w:p w14:paraId="2040C2B2" w14:textId="77777777" w:rsidR="004F20B5" w:rsidRDefault="00246C5A">
            <w:pPr>
              <w:spacing w:before="3"/>
              <w:ind w:left="5114" w:right="4907"/>
              <w:jc w:val="center"/>
              <w:rPr>
                <w:rFonts w:ascii="Lucida Sans Unicode" w:eastAsia="Lucida Sans" w:hAnsi="Lucida Sans Unicode" w:cs="Lucida Sans Unicode"/>
                <w:color w:val="FFFFFF" w:themeColor="background1"/>
              </w:rPr>
            </w:pPr>
            <w:r>
              <w:rPr>
                <w:rFonts w:ascii="Lucida Sans Unicode" w:eastAsia="Lucida Sans" w:hAnsi="Lucida Sans Unicode" w:cs="Lucida Sans Unicode"/>
                <w:color w:val="FFFFFF" w:themeColor="background1"/>
              </w:rPr>
              <w:t>LISTADO TEMÁTICO DE DOCUMENTOS</w:t>
            </w:r>
          </w:p>
        </w:tc>
      </w:tr>
      <w:tr w:rsidR="004F20B5" w14:paraId="0D620BF2" w14:textId="77777777">
        <w:trPr>
          <w:trHeight w:val="599"/>
        </w:trPr>
        <w:tc>
          <w:tcPr>
            <w:tcW w:w="581" w:type="dxa"/>
            <w:shd w:val="clear" w:color="auto" w:fill="4DBBB8"/>
          </w:tcPr>
          <w:p w14:paraId="3092CA2C" w14:textId="77777777" w:rsidR="004F20B5" w:rsidRDefault="00246C5A">
            <w:pPr>
              <w:spacing w:before="168"/>
              <w:ind w:left="91" w:right="80"/>
              <w:jc w:val="center"/>
              <w:rPr>
                <w:rFonts w:ascii="Lucida Sans Unicode" w:eastAsia="Lucida Sans" w:hAnsi="Lucida Sans Unicode" w:cs="Lucida Sans Unicode"/>
                <w:b/>
                <w:color w:val="FFFFFF" w:themeColor="background1"/>
              </w:rPr>
            </w:pPr>
            <w:r>
              <w:rPr>
                <w:rFonts w:ascii="Lucida Sans Unicode" w:eastAsia="Lucida Sans" w:hAnsi="Lucida Sans Unicode" w:cs="Lucida Sans Unicode"/>
                <w:b/>
                <w:color w:val="FFFFFF" w:themeColor="background1"/>
              </w:rPr>
              <w:t>No.</w:t>
            </w:r>
          </w:p>
        </w:tc>
        <w:tc>
          <w:tcPr>
            <w:tcW w:w="12238" w:type="dxa"/>
            <w:shd w:val="clear" w:color="auto" w:fill="4DBBB8"/>
          </w:tcPr>
          <w:p w14:paraId="0A62DA6C" w14:textId="77777777" w:rsidR="004F20B5" w:rsidRDefault="00246C5A">
            <w:pPr>
              <w:spacing w:before="168"/>
              <w:ind w:left="5148" w:right="5138"/>
              <w:jc w:val="center"/>
              <w:rPr>
                <w:rFonts w:ascii="Lucida Sans Unicode" w:eastAsia="Lucida Sans" w:hAnsi="Lucida Sans Unicode" w:cs="Lucida Sans Unicode"/>
                <w:b/>
                <w:color w:val="FFFFFF" w:themeColor="background1"/>
              </w:rPr>
            </w:pPr>
            <w:r>
              <w:rPr>
                <w:rFonts w:ascii="Lucida Sans Unicode" w:eastAsia="Lucida Sans" w:hAnsi="Lucida Sans Unicode" w:cs="Lucida Sans Unicode"/>
                <w:b/>
                <w:color w:val="FFFFFF" w:themeColor="background1"/>
              </w:rPr>
              <w:t>TIPOLOGÍA DOCUMENTAL</w:t>
            </w:r>
          </w:p>
        </w:tc>
      </w:tr>
      <w:tr w:rsidR="004F20B5" w14:paraId="51672B6E" w14:textId="77777777">
        <w:trPr>
          <w:trHeight w:val="602"/>
        </w:trPr>
        <w:tc>
          <w:tcPr>
            <w:tcW w:w="581" w:type="dxa"/>
          </w:tcPr>
          <w:p w14:paraId="05710AED" w14:textId="77777777" w:rsidR="004F20B5" w:rsidRDefault="00246C5A">
            <w:pPr>
              <w:spacing w:before="169"/>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11</w:t>
            </w:r>
          </w:p>
        </w:tc>
        <w:tc>
          <w:tcPr>
            <w:tcW w:w="12238" w:type="dxa"/>
          </w:tcPr>
          <w:p w14:paraId="5CBCC890" w14:textId="77777777" w:rsidR="004F20B5" w:rsidRDefault="00246C5A">
            <w:pPr>
              <w:spacing w:before="169"/>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Invitaciones y felicitaciones (copia fotostática).</w:t>
            </w:r>
          </w:p>
        </w:tc>
      </w:tr>
      <w:tr w:rsidR="004F20B5" w14:paraId="354D1C06" w14:textId="77777777">
        <w:trPr>
          <w:trHeight w:val="599"/>
        </w:trPr>
        <w:tc>
          <w:tcPr>
            <w:tcW w:w="581" w:type="dxa"/>
          </w:tcPr>
          <w:p w14:paraId="7DFA031C" w14:textId="77777777" w:rsidR="004F20B5" w:rsidRDefault="00246C5A">
            <w:pPr>
              <w:spacing w:before="166"/>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12</w:t>
            </w:r>
          </w:p>
        </w:tc>
        <w:tc>
          <w:tcPr>
            <w:tcW w:w="12238" w:type="dxa"/>
          </w:tcPr>
          <w:p w14:paraId="7B563571" w14:textId="77777777" w:rsidR="004F20B5" w:rsidRDefault="00246C5A">
            <w:pPr>
              <w:spacing w:before="166"/>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Minutarios (copia fotostática).</w:t>
            </w:r>
          </w:p>
        </w:tc>
      </w:tr>
      <w:tr w:rsidR="004F20B5" w14:paraId="73BEC803" w14:textId="77777777">
        <w:trPr>
          <w:trHeight w:val="599"/>
        </w:trPr>
        <w:tc>
          <w:tcPr>
            <w:tcW w:w="581" w:type="dxa"/>
          </w:tcPr>
          <w:p w14:paraId="6A38E247" w14:textId="77777777" w:rsidR="004F20B5" w:rsidRDefault="00246C5A">
            <w:pPr>
              <w:spacing w:before="168"/>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13</w:t>
            </w:r>
          </w:p>
        </w:tc>
        <w:tc>
          <w:tcPr>
            <w:tcW w:w="12238" w:type="dxa"/>
          </w:tcPr>
          <w:p w14:paraId="234D9E4D"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Orden de trabajo de reproducción y copia (fotocopiado y engargolado).</w:t>
            </w:r>
          </w:p>
        </w:tc>
      </w:tr>
      <w:tr w:rsidR="004F20B5" w14:paraId="6DDFE79C" w14:textId="77777777">
        <w:trPr>
          <w:trHeight w:val="599"/>
        </w:trPr>
        <w:tc>
          <w:tcPr>
            <w:tcW w:w="581" w:type="dxa"/>
          </w:tcPr>
          <w:p w14:paraId="790C0556" w14:textId="77777777" w:rsidR="004F20B5" w:rsidRDefault="00246C5A">
            <w:pPr>
              <w:spacing w:before="168"/>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14</w:t>
            </w:r>
          </w:p>
        </w:tc>
        <w:tc>
          <w:tcPr>
            <w:tcW w:w="12238" w:type="dxa"/>
          </w:tcPr>
          <w:p w14:paraId="5D35A3F5"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 xml:space="preserve">Registro de </w:t>
            </w:r>
            <w:r>
              <w:rPr>
                <w:rFonts w:ascii="Lucida Sans Unicode" w:eastAsia="Lucida Sans" w:hAnsi="Lucida Sans Unicode" w:cs="Lucida Sans Unicode"/>
                <w:b/>
                <w:color w:val="000000"/>
              </w:rPr>
              <w:t>visitantes, proveedores y contratistas (copia fotostática).</w:t>
            </w:r>
          </w:p>
        </w:tc>
      </w:tr>
      <w:tr w:rsidR="004F20B5" w14:paraId="1D1F7889" w14:textId="77777777">
        <w:trPr>
          <w:trHeight w:val="600"/>
        </w:trPr>
        <w:tc>
          <w:tcPr>
            <w:tcW w:w="581" w:type="dxa"/>
          </w:tcPr>
          <w:p w14:paraId="41C5444F" w14:textId="77777777" w:rsidR="004F20B5" w:rsidRDefault="00246C5A">
            <w:pPr>
              <w:spacing w:before="169"/>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15</w:t>
            </w:r>
          </w:p>
        </w:tc>
        <w:tc>
          <w:tcPr>
            <w:tcW w:w="12238" w:type="dxa"/>
          </w:tcPr>
          <w:p w14:paraId="47DA4F42" w14:textId="77777777" w:rsidR="004F20B5" w:rsidRDefault="00246C5A">
            <w:pPr>
              <w:spacing w:before="169"/>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Guías y material de apoyo para capacitaciones y exámenes de procesos pasados. (copia fotostática).</w:t>
            </w:r>
          </w:p>
        </w:tc>
      </w:tr>
      <w:tr w:rsidR="004F20B5" w14:paraId="13E4FC92" w14:textId="77777777">
        <w:trPr>
          <w:trHeight w:val="599"/>
        </w:trPr>
        <w:tc>
          <w:tcPr>
            <w:tcW w:w="581" w:type="dxa"/>
          </w:tcPr>
          <w:p w14:paraId="5B5FE647" w14:textId="77777777" w:rsidR="004F20B5" w:rsidRDefault="00246C5A">
            <w:pPr>
              <w:spacing w:before="168"/>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16</w:t>
            </w:r>
          </w:p>
        </w:tc>
        <w:tc>
          <w:tcPr>
            <w:tcW w:w="12238" w:type="dxa"/>
          </w:tcPr>
          <w:p w14:paraId="091208B7"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Exámenes no utilizados o cancelados.</w:t>
            </w:r>
          </w:p>
        </w:tc>
      </w:tr>
      <w:tr w:rsidR="004F20B5" w14:paraId="3D7D2C91" w14:textId="77777777">
        <w:trPr>
          <w:trHeight w:val="601"/>
        </w:trPr>
        <w:tc>
          <w:tcPr>
            <w:tcW w:w="581" w:type="dxa"/>
          </w:tcPr>
          <w:p w14:paraId="52BA2755" w14:textId="77777777" w:rsidR="004F20B5" w:rsidRDefault="00246C5A">
            <w:pPr>
              <w:spacing w:before="168"/>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17</w:t>
            </w:r>
          </w:p>
        </w:tc>
        <w:tc>
          <w:tcPr>
            <w:tcW w:w="12238" w:type="dxa"/>
          </w:tcPr>
          <w:p w14:paraId="4A83CDDB"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 xml:space="preserve">Formatos de entrevistas y exámenes </w:t>
            </w:r>
            <w:r>
              <w:rPr>
                <w:rFonts w:ascii="Lucida Sans Unicode" w:eastAsia="Lucida Sans" w:hAnsi="Lucida Sans Unicode" w:cs="Lucida Sans Unicode"/>
                <w:b/>
                <w:color w:val="000000"/>
              </w:rPr>
              <w:t>utilizados en los procesos de selección de personal eventual una vez concluidos dichos procesos.</w:t>
            </w:r>
          </w:p>
        </w:tc>
      </w:tr>
      <w:tr w:rsidR="004F20B5" w14:paraId="7D9EC7B1" w14:textId="77777777">
        <w:trPr>
          <w:trHeight w:val="599"/>
        </w:trPr>
        <w:tc>
          <w:tcPr>
            <w:tcW w:w="581" w:type="dxa"/>
          </w:tcPr>
          <w:p w14:paraId="062380A2" w14:textId="77777777" w:rsidR="004F20B5" w:rsidRDefault="00246C5A">
            <w:pPr>
              <w:spacing w:before="166"/>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18</w:t>
            </w:r>
          </w:p>
        </w:tc>
        <w:tc>
          <w:tcPr>
            <w:tcW w:w="12238" w:type="dxa"/>
          </w:tcPr>
          <w:p w14:paraId="1B0A850B" w14:textId="77777777" w:rsidR="004F20B5" w:rsidRDefault="00246C5A">
            <w:pPr>
              <w:spacing w:before="166"/>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Legislaciones impresas como material de apoyo para capacitación y actualización del personal (copia fotostática).</w:t>
            </w:r>
          </w:p>
        </w:tc>
      </w:tr>
      <w:tr w:rsidR="004F20B5" w14:paraId="7372470A" w14:textId="77777777">
        <w:trPr>
          <w:trHeight w:val="600"/>
        </w:trPr>
        <w:tc>
          <w:tcPr>
            <w:tcW w:w="581" w:type="dxa"/>
          </w:tcPr>
          <w:p w14:paraId="4F5FC331" w14:textId="77777777" w:rsidR="004F20B5" w:rsidRDefault="00246C5A">
            <w:pPr>
              <w:spacing w:before="168"/>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19</w:t>
            </w:r>
          </w:p>
        </w:tc>
        <w:tc>
          <w:tcPr>
            <w:tcW w:w="12238" w:type="dxa"/>
          </w:tcPr>
          <w:p w14:paraId="27D00C3D"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 xml:space="preserve">Vales de salida de almacén y/o </w:t>
            </w:r>
            <w:r>
              <w:rPr>
                <w:rFonts w:ascii="Lucida Sans Unicode" w:eastAsia="Lucida Sans" w:hAnsi="Lucida Sans Unicode" w:cs="Lucida Sans Unicode"/>
                <w:b/>
                <w:color w:val="000000"/>
              </w:rPr>
              <w:t>documentos de entrega de material (copia fotostática).</w:t>
            </w:r>
          </w:p>
        </w:tc>
      </w:tr>
      <w:tr w:rsidR="004F20B5" w14:paraId="59509A2C" w14:textId="77777777">
        <w:trPr>
          <w:trHeight w:val="599"/>
        </w:trPr>
        <w:tc>
          <w:tcPr>
            <w:tcW w:w="581" w:type="dxa"/>
          </w:tcPr>
          <w:p w14:paraId="021C4465" w14:textId="77777777" w:rsidR="004F20B5" w:rsidRDefault="00246C5A">
            <w:pPr>
              <w:spacing w:before="168"/>
              <w:ind w:left="91" w:right="77"/>
              <w:jc w:val="center"/>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20</w:t>
            </w:r>
          </w:p>
        </w:tc>
        <w:tc>
          <w:tcPr>
            <w:tcW w:w="12238" w:type="dxa"/>
          </w:tcPr>
          <w:p w14:paraId="1178909D" w14:textId="77777777" w:rsidR="004F20B5" w:rsidRDefault="00246C5A">
            <w:pPr>
              <w:spacing w:before="168"/>
              <w:ind w:left="69"/>
              <w:rPr>
                <w:rFonts w:ascii="Lucida Sans Unicode" w:eastAsia="Lucida Sans" w:hAnsi="Lucida Sans Unicode" w:cs="Lucida Sans Unicode"/>
                <w:b/>
                <w:color w:val="000000"/>
              </w:rPr>
            </w:pPr>
            <w:r>
              <w:rPr>
                <w:rFonts w:ascii="Lucida Sans Unicode" w:eastAsia="Lucida Sans" w:hAnsi="Lucida Sans Unicode" w:cs="Lucida Sans Unicode"/>
                <w:b/>
                <w:color w:val="000000"/>
              </w:rPr>
              <w:t>Volantes informativos (copia fotostática).</w:t>
            </w:r>
          </w:p>
        </w:tc>
      </w:tr>
    </w:tbl>
    <w:p w14:paraId="0437713D" w14:textId="77777777" w:rsidR="004F20B5" w:rsidRDefault="00246C5A">
      <w:pPr>
        <w:spacing w:before="93"/>
        <w:jc w:val="right"/>
        <w:rPr>
          <w:rFonts w:ascii="Lucida Sans Unicode" w:eastAsia="Lucida Sans" w:hAnsi="Lucida Sans Unicode" w:cs="Lucida Sans Unicode"/>
          <w:b/>
          <w:sz w:val="18"/>
          <w:szCs w:val="18"/>
        </w:rPr>
      </w:pPr>
      <w:r>
        <w:rPr>
          <w:rFonts w:ascii="Lucida Sans Unicode" w:eastAsia="Lucida Sans" w:hAnsi="Lucida Sans Unicode" w:cs="Lucida Sans Unicode"/>
          <w:b/>
          <w:sz w:val="18"/>
          <w:szCs w:val="18"/>
        </w:rPr>
        <w:t>*Este listado es enunciativo, más no limitativo.</w:t>
      </w:r>
    </w:p>
    <w:p w14:paraId="5DFFF02C" w14:textId="77777777" w:rsidR="004F20B5" w:rsidRDefault="004F20B5">
      <w:pPr>
        <w:rPr>
          <w:rFonts w:ascii="Lucida Sans Unicode" w:eastAsia="Lucida Sans" w:hAnsi="Lucida Sans Unicode" w:cs="Lucida Sans Unicode"/>
          <w:b/>
          <w:color w:val="000000"/>
        </w:rPr>
      </w:pPr>
    </w:p>
    <w:p w14:paraId="3EADBEF9" w14:textId="77777777" w:rsidR="004F20B5" w:rsidRDefault="004F20B5">
      <w:pPr>
        <w:spacing w:before="9"/>
        <w:rPr>
          <w:rFonts w:ascii="Lucida Sans Unicode" w:eastAsia="Lucida Sans" w:hAnsi="Lucida Sans Unicode" w:cs="Lucida Sans Unicode"/>
          <w:b/>
          <w:color w:val="000000"/>
        </w:rPr>
      </w:pPr>
    </w:p>
    <w:p w14:paraId="2A841B05" w14:textId="77777777" w:rsidR="004F20B5" w:rsidRDefault="004F20B5">
      <w:pPr>
        <w:ind w:right="115"/>
        <w:jc w:val="right"/>
        <w:rPr>
          <w:rFonts w:ascii="Lucida Sans Unicode" w:eastAsia="Lucida Sans" w:hAnsi="Lucida Sans Unicode" w:cs="Lucida Sans Unicode"/>
          <w:b/>
        </w:rPr>
        <w:sectPr w:rsidR="004F20B5">
          <w:headerReference w:type="default" r:id="rId23"/>
          <w:footerReference w:type="default" r:id="rId24"/>
          <w:pgSz w:w="15840" w:h="12240" w:orient="landscape"/>
          <w:pgMar w:top="880" w:right="1814" w:bottom="280" w:left="1300" w:header="0" w:footer="0" w:gutter="0"/>
          <w:cols w:space="720"/>
        </w:sectPr>
      </w:pPr>
    </w:p>
    <w:p w14:paraId="290D4A03" w14:textId="77777777" w:rsidR="004F20B5" w:rsidRDefault="004F20B5">
      <w:pPr>
        <w:ind w:left="2124" w:hanging="1698"/>
        <w:rPr>
          <w:rFonts w:ascii="Lucida Sans Unicode" w:hAnsi="Lucida Sans Unicode" w:cs="Lucida Sans Unicode"/>
          <w:sz w:val="20"/>
          <w:szCs w:val="20"/>
        </w:rPr>
      </w:pPr>
    </w:p>
    <w:p w14:paraId="7DDD1B98" w14:textId="77777777" w:rsidR="004F20B5" w:rsidRDefault="00246C5A">
      <w:pPr>
        <w:ind w:left="2124" w:hanging="2124"/>
        <w:rPr>
          <w:rFonts w:ascii="Lucida Sans Unicode" w:hAnsi="Lucida Sans Unicode" w:cs="Lucida Sans Unicode"/>
          <w:b/>
          <w:bCs/>
        </w:rPr>
      </w:pPr>
      <w:r>
        <w:rPr>
          <w:rFonts w:ascii="Lucida Sans Unicode" w:hAnsi="Lucida Sans Unicode" w:cs="Lucida Sans Unicode"/>
        </w:rPr>
        <w:t xml:space="preserve">Para:    </w:t>
      </w:r>
      <w:r>
        <w:rPr>
          <w:rFonts w:ascii="Lucida Sans Unicode" w:hAnsi="Lucida Sans Unicode" w:cs="Lucida Sans Unicode"/>
          <w:b/>
          <w:bCs/>
        </w:rPr>
        <w:t>_________________________________</w:t>
      </w:r>
    </w:p>
    <w:p w14:paraId="26789380" w14:textId="77777777" w:rsidR="004F20B5" w:rsidRDefault="00246C5A">
      <w:pPr>
        <w:ind w:left="709" w:hanging="709"/>
        <w:rPr>
          <w:rFonts w:ascii="Lucida Sans Unicode" w:hAnsi="Lucida Sans Unicode" w:cs="Lucida Sans Unicode"/>
        </w:rPr>
      </w:pPr>
      <w:r>
        <w:rPr>
          <w:rFonts w:ascii="Lucida Sans Unicode" w:hAnsi="Lucida Sans Unicode" w:cs="Lucida Sans Unicode"/>
        </w:rPr>
        <w:t xml:space="preserve">   </w:t>
      </w:r>
      <w:r>
        <w:rPr>
          <w:rFonts w:ascii="Lucida Sans Unicode" w:hAnsi="Lucida Sans Unicode" w:cs="Lucida Sans Unicode"/>
          <w:b/>
          <w:bCs/>
        </w:rPr>
        <w:t xml:space="preserve">       </w:t>
      </w:r>
      <w:r>
        <w:rPr>
          <w:rFonts w:ascii="Lucida Sans Unicode" w:hAnsi="Lucida Sans Unicode" w:cs="Lucida Sans Unicode"/>
        </w:rPr>
        <w:t xml:space="preserve">Titular de la </w:t>
      </w:r>
      <w:r>
        <w:rPr>
          <w:rFonts w:ascii="Lucida Sans Unicode" w:hAnsi="Lucida Sans Unicode" w:cs="Lucida Sans Unicode"/>
        </w:rPr>
        <w:t>Dirección de Transparencia, Protección de Datos Personales y Archivo.</w:t>
      </w:r>
    </w:p>
    <w:p w14:paraId="7ABF63F2" w14:textId="77777777" w:rsidR="004F20B5" w:rsidRDefault="00246C5A">
      <w:pPr>
        <w:ind w:left="2124" w:hanging="1698"/>
        <w:rPr>
          <w:rFonts w:ascii="Lucida Sans Unicode" w:hAnsi="Lucida Sans Unicode" w:cs="Lucida Sans Unicode"/>
        </w:rPr>
      </w:pPr>
      <w:r>
        <w:rPr>
          <w:rFonts w:ascii="Lucida Sans Unicode" w:hAnsi="Lucida Sans Unicode" w:cs="Lucida Sans Unicode"/>
        </w:rPr>
        <w:t xml:space="preserve">   </w:t>
      </w:r>
    </w:p>
    <w:p w14:paraId="1B6A41F0" w14:textId="77777777" w:rsidR="004F20B5" w:rsidRDefault="00246C5A">
      <w:pPr>
        <w:rPr>
          <w:rFonts w:ascii="Lucida Sans Unicode" w:hAnsi="Lucida Sans Unicode" w:cs="Lucida Sans Unicode"/>
          <w:b/>
          <w:bCs/>
        </w:rPr>
      </w:pPr>
      <w:r>
        <w:rPr>
          <w:rFonts w:ascii="Lucida Sans Unicode" w:hAnsi="Lucida Sans Unicode" w:cs="Lucida Sans Unicode"/>
        </w:rPr>
        <w:t xml:space="preserve">De:      </w:t>
      </w:r>
      <w:r>
        <w:rPr>
          <w:rFonts w:ascii="Lucida Sans Unicode" w:hAnsi="Lucida Sans Unicode" w:cs="Lucida Sans Unicode"/>
          <w:b/>
          <w:bCs/>
        </w:rPr>
        <w:t>_________________________________</w:t>
      </w:r>
    </w:p>
    <w:p w14:paraId="567053F3" w14:textId="77777777" w:rsidR="004F20B5" w:rsidRDefault="00246C5A">
      <w:pPr>
        <w:rPr>
          <w:rFonts w:ascii="Lucida Sans Unicode" w:hAnsi="Lucida Sans Unicode" w:cs="Lucida Sans Unicode"/>
          <w:bCs/>
        </w:rPr>
      </w:pPr>
      <w:r>
        <w:rPr>
          <w:rFonts w:ascii="Lucida Sans Unicode" w:hAnsi="Lucida Sans Unicode" w:cs="Lucida Sans Unicode"/>
          <w:bCs/>
        </w:rPr>
        <w:t xml:space="preserve">           (Área generadora)</w:t>
      </w:r>
    </w:p>
    <w:p w14:paraId="2E518139" w14:textId="77777777" w:rsidR="004F20B5" w:rsidRDefault="004F20B5">
      <w:pPr>
        <w:rPr>
          <w:rFonts w:ascii="Lucida Sans Unicode" w:hAnsi="Lucida Sans Unicode" w:cs="Lucida Sans Unicode"/>
          <w:b/>
          <w:bCs/>
        </w:rPr>
      </w:pPr>
    </w:p>
    <w:p w14:paraId="07D7296C" w14:textId="77777777" w:rsidR="004F20B5" w:rsidRDefault="00246C5A">
      <w:pPr>
        <w:rPr>
          <w:rFonts w:ascii="Lucida Sans Unicode" w:hAnsi="Lucida Sans Unicode" w:cs="Lucida Sans Unicode"/>
          <w:b/>
        </w:rPr>
      </w:pPr>
      <w:r>
        <w:rPr>
          <w:rFonts w:ascii="Lucida Sans Unicode" w:hAnsi="Lucida Sans Unicode" w:cs="Lucida Sans Unicode"/>
          <w:b/>
          <w:bCs/>
        </w:rPr>
        <w:t xml:space="preserve">Fecha: </w:t>
      </w:r>
      <w:r>
        <w:rPr>
          <w:rFonts w:ascii="Lucida Sans Unicode" w:hAnsi="Lucida Sans Unicode" w:cs="Lucida Sans Unicode"/>
        </w:rPr>
        <w:t xml:space="preserve"> </w:t>
      </w:r>
      <w:r>
        <w:rPr>
          <w:rFonts w:ascii="Lucida Sans Unicode" w:hAnsi="Lucida Sans Unicode" w:cs="Lucida Sans Unicode"/>
          <w:lang w:val="es-MX"/>
        </w:rPr>
        <w:t>día/mes/año</w:t>
      </w:r>
      <w:r>
        <w:rPr>
          <w:rFonts w:ascii="Lucida Sans Unicode" w:hAnsi="Lucida Sans Unicode" w:cs="Lucida Sans Unicode"/>
          <w:b/>
        </w:rPr>
        <w:tab/>
      </w:r>
    </w:p>
    <w:p w14:paraId="645CD32C" w14:textId="77777777" w:rsidR="004F20B5" w:rsidRDefault="004F20B5">
      <w:pPr>
        <w:rPr>
          <w:rFonts w:ascii="Lucida Sans Unicode" w:hAnsi="Lucida Sans Unicode" w:cs="Lucida Sans Unicode"/>
          <w:b/>
        </w:rPr>
      </w:pPr>
    </w:p>
    <w:p w14:paraId="581E2F00" w14:textId="77777777" w:rsidR="004F20B5" w:rsidRDefault="00246C5A">
      <w:pPr>
        <w:rPr>
          <w:rFonts w:ascii="Lucida Sans Unicode" w:eastAsia="Lucida Sans" w:hAnsi="Lucida Sans Unicode" w:cs="Lucida Sans Unicode"/>
          <w:lang w:val="es-MX"/>
        </w:rPr>
      </w:pPr>
      <w:r>
        <w:rPr>
          <w:rFonts w:ascii="Lucida Sans Unicode" w:hAnsi="Lucida Sans Unicode" w:cs="Lucida Sans Unicode"/>
        </w:rPr>
        <w:t xml:space="preserve">Asunto: </w:t>
      </w:r>
      <w:r>
        <w:rPr>
          <w:rFonts w:ascii="Lucida Sans Unicode" w:eastAsia="Lucida Sans" w:hAnsi="Lucida Sans Unicode" w:cs="Lucida Sans Unicode"/>
          <w:b/>
        </w:rPr>
        <w:t xml:space="preserve">Se remite documentación de comprobación administrativa inmediata o </w:t>
      </w:r>
      <w:r>
        <w:rPr>
          <w:rFonts w:ascii="Lucida Sans Unicode" w:eastAsia="Lucida Sans" w:hAnsi="Lucida Sans Unicode" w:cs="Lucida Sans Unicode"/>
          <w:b/>
        </w:rPr>
        <w:t>documentación de apoyo informativo</w:t>
      </w:r>
      <w:r>
        <w:rPr>
          <w:rFonts w:ascii="Lucida Sans Unicode" w:eastAsia="Lucida Sans" w:hAnsi="Lucida Sans Unicode" w:cs="Lucida Sans Unicode"/>
          <w:b/>
          <w:lang w:val="es-MX"/>
        </w:rPr>
        <w:t xml:space="preserve"> para su depuración inmediata.</w:t>
      </w:r>
    </w:p>
    <w:p w14:paraId="18FE020C" w14:textId="77777777" w:rsidR="004F20B5" w:rsidRDefault="00246C5A">
      <w:pPr>
        <w:spacing w:before="187" w:line="276" w:lineRule="auto"/>
        <w:ind w:right="115"/>
        <w:jc w:val="both"/>
        <w:rPr>
          <w:rFonts w:ascii="Lucida Sans Unicode" w:eastAsia="Lucida Sans" w:hAnsi="Lucida Sans Unicode" w:cs="Lucida Sans Unicode"/>
        </w:rPr>
      </w:pPr>
      <w:r>
        <w:rPr>
          <w:rFonts w:ascii="Lucida Sans Unicode" w:eastAsia="Lucida Sans" w:hAnsi="Lucida Sans Unicode" w:cs="Lucida Sans Unicode"/>
        </w:rPr>
        <w:t>Por medio de este conducto solicito amablemente su apoyo para llevar a cabo la depuración de (especificar número) de cajas o paquetes, que en total suman un peso aproximado de (especificar nú</w:t>
      </w:r>
      <w:r>
        <w:rPr>
          <w:rFonts w:ascii="Lucida Sans Unicode" w:eastAsia="Lucida Sans" w:hAnsi="Lucida Sans Unicode" w:cs="Lucida Sans Unicode"/>
        </w:rPr>
        <w:t xml:space="preserve">mero) kilogramos y contienen </w:t>
      </w:r>
      <w:r>
        <w:rPr>
          <w:rFonts w:ascii="Lucida Sans Unicode" w:eastAsia="Lucida Sans" w:hAnsi="Lucida Sans Unicode" w:cs="Lucida Sans Unicode"/>
          <w:b/>
        </w:rPr>
        <w:t xml:space="preserve">documentación de comprobación administrativa inmediata </w:t>
      </w:r>
      <w:r>
        <w:rPr>
          <w:rFonts w:ascii="Lucida Sans Unicode" w:eastAsia="Lucida Sans" w:hAnsi="Lucida Sans Unicode" w:cs="Lucida Sans Unicode"/>
        </w:rPr>
        <w:t xml:space="preserve">o </w:t>
      </w:r>
      <w:r>
        <w:rPr>
          <w:rFonts w:ascii="Lucida Sans Unicode" w:eastAsia="Lucida Sans" w:hAnsi="Lucida Sans Unicode" w:cs="Lucida Sans Unicode"/>
          <w:b/>
        </w:rPr>
        <w:t xml:space="preserve">documentación de apoyo informativo </w:t>
      </w:r>
      <w:r>
        <w:rPr>
          <w:rFonts w:ascii="Lucida Sans Unicode" w:eastAsia="Lucida Sans" w:hAnsi="Lucida Sans Unicode" w:cs="Lucida Sans Unicode"/>
        </w:rPr>
        <w:t xml:space="preserve">(especificar qué tipo de información), (manifestar si los documentos contienen datos confidenciales o reservados); la documentación se </w:t>
      </w:r>
      <w:r>
        <w:rPr>
          <w:rFonts w:ascii="Lucida Sans Unicode" w:eastAsia="Lucida Sans" w:hAnsi="Lucida Sans Unicode" w:cs="Lucida Sans Unicode"/>
        </w:rPr>
        <w:t xml:space="preserve">encuentra ubicada en el área de (especificar el nombre del área administrativa completo), adscrita a la </w:t>
      </w:r>
      <w:r>
        <w:rPr>
          <w:rFonts w:ascii="Lucida Sans Unicode" w:eastAsia="Lucida Sans" w:hAnsi="Lucida Sans Unicode" w:cs="Lucida Sans Unicode"/>
          <w:b/>
        </w:rPr>
        <w:t>dirección / dirección ejecutiva</w:t>
      </w:r>
      <w:r>
        <w:rPr>
          <w:rFonts w:ascii="Lucida Sans Unicode" w:eastAsia="Lucida Sans" w:hAnsi="Lucida Sans Unicode" w:cs="Lucida Sans Unicode"/>
        </w:rPr>
        <w:t xml:space="preserve"> (especificar dirección) con domicilio (especificar el domicilio del área administrativa, donde se encuentra la documenta</w:t>
      </w:r>
      <w:r>
        <w:rPr>
          <w:rFonts w:ascii="Lucida Sans Unicode" w:eastAsia="Lucida Sans" w:hAnsi="Lucida Sans Unicode" w:cs="Lucida Sans Unicode"/>
        </w:rPr>
        <w:t>ción).</w:t>
      </w:r>
    </w:p>
    <w:p w14:paraId="63A1412D" w14:textId="77777777" w:rsidR="004F20B5" w:rsidRDefault="00246C5A">
      <w:pPr>
        <w:spacing w:before="158" w:line="276" w:lineRule="auto"/>
        <w:ind w:left="102" w:right="116"/>
        <w:jc w:val="both"/>
        <w:rPr>
          <w:rFonts w:ascii="Lucida Sans Unicode" w:eastAsia="Lucida Sans" w:hAnsi="Lucida Sans Unicode" w:cs="Lucida Sans Unicode"/>
        </w:rPr>
      </w:pPr>
      <w:r>
        <w:rPr>
          <w:rFonts w:ascii="Lucida Sans Unicode" w:eastAsia="Lucida Sans" w:hAnsi="Lucida Sans Unicode" w:cs="Lucida Sans Unicode"/>
        </w:rPr>
        <w:t xml:space="preserve">Es importante mencionar que esta área administrativa ha determinado, previo análisis, que </w:t>
      </w:r>
      <w:r>
        <w:rPr>
          <w:rFonts w:ascii="Lucida Sans Unicode" w:eastAsia="Lucida Sans" w:hAnsi="Lucida Sans Unicode" w:cs="Lucida Sans Unicode"/>
          <w:b/>
        </w:rPr>
        <w:t>esta documentación no es susceptible de conformar un expediente, ni de las funciones del área y su comprobación o utilidad ha concluido</w:t>
      </w:r>
      <w:r>
        <w:rPr>
          <w:rFonts w:ascii="Lucida Sans Unicode" w:eastAsia="Lucida Sans" w:hAnsi="Lucida Sans Unicode" w:cs="Lucida Sans Unicode"/>
        </w:rPr>
        <w:t>, por lo que no es neces</w:t>
      </w:r>
      <w:r>
        <w:rPr>
          <w:rFonts w:ascii="Lucida Sans Unicode" w:eastAsia="Lucida Sans" w:hAnsi="Lucida Sans Unicode" w:cs="Lucida Sans Unicode"/>
        </w:rPr>
        <w:t>ario que sea resguardada o transferida al área de archivo de concentración de este sujeto obligado.</w:t>
      </w:r>
    </w:p>
    <w:p w14:paraId="3C4E4BBE" w14:textId="77777777" w:rsidR="004F20B5" w:rsidRDefault="00246C5A">
      <w:pPr>
        <w:spacing w:before="158" w:line="276" w:lineRule="auto"/>
        <w:ind w:left="102" w:right="116"/>
        <w:jc w:val="both"/>
        <w:rPr>
          <w:rFonts w:ascii="Lucida Sans Unicode" w:eastAsia="Lucida Sans" w:hAnsi="Lucida Sans Unicode" w:cs="Lucida Sans Unicode"/>
        </w:rPr>
      </w:pPr>
      <w:r>
        <w:rPr>
          <w:rFonts w:ascii="Lucida Sans Unicode" w:eastAsia="Lucida Sans" w:hAnsi="Lucida Sans Unicode" w:cs="Lucida Sans Unicode"/>
        </w:rPr>
        <w:t xml:space="preserve">Se anexa relación previamente cotejada y valorada por esta área, con la intención de que nos apoye remitiéndose ante el Grupo Interdisciplinario de Archivo </w:t>
      </w:r>
      <w:r>
        <w:rPr>
          <w:rFonts w:ascii="Lucida Sans Unicode" w:eastAsia="Lucida Sans" w:hAnsi="Lucida Sans Unicode" w:cs="Lucida Sans Unicode"/>
        </w:rPr>
        <w:t xml:space="preserve">del Instituto Electoral y de Participación Ciudadana del Estado de Jalisco, para la correspondiente confirmación de la depuración y en su caso proceder a la eliminación de la </w:t>
      </w:r>
      <w:r>
        <w:rPr>
          <w:rFonts w:ascii="Lucida Sans Unicode" w:eastAsia="Lucida Sans" w:hAnsi="Lucida Sans Unicode" w:cs="Lucida Sans Unicode"/>
          <w:b/>
        </w:rPr>
        <w:t xml:space="preserve">documentación de comprobación administrativa inmediata </w:t>
      </w:r>
      <w:r>
        <w:rPr>
          <w:rFonts w:ascii="Lucida Sans Unicode" w:eastAsia="Lucida Sans" w:hAnsi="Lucida Sans Unicode" w:cs="Lucida Sans Unicode"/>
        </w:rPr>
        <w:t xml:space="preserve">o </w:t>
      </w:r>
      <w:r>
        <w:rPr>
          <w:rFonts w:ascii="Lucida Sans Unicode" w:eastAsia="Lucida Sans" w:hAnsi="Lucida Sans Unicode" w:cs="Lucida Sans Unicode"/>
          <w:b/>
        </w:rPr>
        <w:lastRenderedPageBreak/>
        <w:t>documentación de apoyo i</w:t>
      </w:r>
      <w:r>
        <w:rPr>
          <w:rFonts w:ascii="Lucida Sans Unicode" w:eastAsia="Lucida Sans" w:hAnsi="Lucida Sans Unicode" w:cs="Lucida Sans Unicode"/>
          <w:b/>
        </w:rPr>
        <w:t xml:space="preserve">nformativo </w:t>
      </w:r>
      <w:r>
        <w:rPr>
          <w:rFonts w:ascii="Lucida Sans Unicode" w:eastAsia="Lucida Sans" w:hAnsi="Lucida Sans Unicode" w:cs="Lucida Sans Unicode"/>
        </w:rPr>
        <w:t>(especificar qué tipo de información). sin otro particular, agradezco la atención prestada al presente.</w:t>
      </w:r>
    </w:p>
    <w:p w14:paraId="22BC7D2F" w14:textId="77777777" w:rsidR="004F20B5" w:rsidRDefault="004F20B5">
      <w:pPr>
        <w:spacing w:before="184" w:line="276" w:lineRule="auto"/>
        <w:ind w:left="566" w:right="582"/>
        <w:jc w:val="center"/>
        <w:rPr>
          <w:rFonts w:ascii="Lucida Sans Unicode" w:eastAsia="Lucida Sans" w:hAnsi="Lucida Sans Unicode" w:cs="Lucida Sans Unicode"/>
        </w:rPr>
      </w:pPr>
    </w:p>
    <w:p w14:paraId="341B40A7" w14:textId="77777777" w:rsidR="004F20B5" w:rsidRDefault="00246C5A">
      <w:pPr>
        <w:spacing w:before="184" w:line="276" w:lineRule="auto"/>
        <w:ind w:left="566" w:right="582"/>
        <w:jc w:val="center"/>
        <w:rPr>
          <w:rFonts w:ascii="Lucida Sans Unicode" w:eastAsia="Lucida Sans" w:hAnsi="Lucida Sans Unicode" w:cs="Lucida Sans Unicode"/>
        </w:rPr>
      </w:pPr>
      <w:r>
        <w:rPr>
          <w:rFonts w:ascii="Lucida Sans Unicode" w:eastAsia="Lucida Sans" w:hAnsi="Lucida Sans Unicode" w:cs="Lucida Sans Unicode"/>
        </w:rPr>
        <w:t>Atentamente: (lugar y fecha)</w:t>
      </w:r>
    </w:p>
    <w:p w14:paraId="148C1293" w14:textId="77777777" w:rsidR="004F20B5" w:rsidRDefault="004F20B5">
      <w:pPr>
        <w:spacing w:line="276" w:lineRule="auto"/>
        <w:rPr>
          <w:rFonts w:ascii="Lucida Sans Unicode" w:eastAsia="Lucida Sans" w:hAnsi="Lucida Sans Unicode" w:cs="Lucida Sans Unicode"/>
        </w:rPr>
      </w:pPr>
    </w:p>
    <w:p w14:paraId="5CB144F4" w14:textId="77777777" w:rsidR="004F20B5" w:rsidRDefault="00246C5A">
      <w:pPr>
        <w:spacing w:before="2" w:line="276" w:lineRule="auto"/>
        <w:rPr>
          <w:rFonts w:ascii="Lucida Sans Unicode" w:eastAsia="Lucida Sans" w:hAnsi="Lucida Sans Unicode" w:cs="Lucida Sans Unicode"/>
        </w:rPr>
      </w:pPr>
      <w:r>
        <w:rPr>
          <w:rFonts w:ascii="Lucida Sans Unicode" w:eastAsia="Lucida Sans" w:hAnsi="Lucida Sans Unicode" w:cs="Lucida Sans Unicode"/>
        </w:rPr>
        <w:t xml:space="preserve">                                  Nombre y firma del titular del área generadora</w:t>
      </w:r>
      <w:r>
        <w:rPr>
          <w:rFonts w:ascii="Lucida Sans Unicode" w:hAnsi="Lucida Sans Unicode" w:cs="Lucida Sans Unicode"/>
          <w:noProof/>
          <w:lang w:val="es-MX"/>
        </w:rPr>
        <mc:AlternateContent>
          <mc:Choice Requires="wps">
            <w:drawing>
              <wp:anchor distT="0" distB="0" distL="0" distR="0" simplePos="0" relativeHeight="251670528" behindDoc="0" locked="0" layoutInCell="1" allowOverlap="1" wp14:anchorId="0DD0A41B" wp14:editId="183454DC">
                <wp:simplePos x="0" y="0"/>
                <wp:positionH relativeFrom="column">
                  <wp:posOffset>1498600</wp:posOffset>
                </wp:positionH>
                <wp:positionV relativeFrom="paragraph">
                  <wp:posOffset>101600</wp:posOffset>
                </wp:positionV>
                <wp:extent cx="1270" cy="12700"/>
                <wp:effectExtent l="0" t="0" r="0" b="0"/>
                <wp:wrapTopAndBottom/>
                <wp:docPr id="2000937406" name="Forma libre 2000937406"/>
                <wp:cNvGraphicFramePr/>
                <a:graphic xmlns:a="http://schemas.openxmlformats.org/drawingml/2006/main">
                  <a:graphicData uri="http://schemas.microsoft.com/office/word/2010/wordprocessingShape">
                    <wps:wsp>
                      <wps:cNvSpPr/>
                      <wps:spPr>
                        <a:xfrm>
                          <a:off x="4087748" y="3779365"/>
                          <a:ext cx="2516505" cy="1270"/>
                        </a:xfrm>
                        <a:custGeom>
                          <a:avLst/>
                          <a:gdLst/>
                          <a:ahLst/>
                          <a:cxnLst/>
                          <a:rect l="l" t="t" r="r" b="b"/>
                          <a:pathLst>
                            <a:path w="3963" h="120000" extrusionOk="0">
                              <a:moveTo>
                                <a:pt x="0" y="0"/>
                              </a:moveTo>
                              <a:lnTo>
                                <a:pt x="396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118pt;margin-top:8pt;height:1pt;width:0.1pt;mso-wrap-distance-bottom:0pt;mso-wrap-distance-top:0pt;z-index:251670528;v-text-anchor:middle;mso-width-relative:page;mso-height-relative:page;" filled="f" stroked="t" coordsize="3963,120000" o:gfxdata="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LYm8tQAAAAJ&#10;AQAADwAAAAAAAAABACAAAAAiAAAAZHJzL2Rvd25yZXYueG1sUEsBAhQAFAAAAAgAh07iQJcvKDiS&#10;AgAAZQUAAA4AAAAAAAAAAQAgAAAAIwEAAGRycy9lMm9Eb2MueG1sUEsFBgAAAAAGAAYAWQEAACcG&#10;AAAAAA==&#10;" path="m0,0l3962,0e">
                <v:fill on="f" focussize="0,0"/>
                <v:stroke color="#000000" joinstyle="round"/>
                <v:imagedata o:title=""/>
                <o:lock v:ext="edit" aspectratio="f"/>
                <v:textbox inset="7.1988188976378pt,7.1988188976378pt,7.1988188976378pt,7.1988188976378pt"/>
                <w10:wrap type="topAndBottom"/>
              </v:shape>
            </w:pict>
          </mc:Fallback>
        </mc:AlternateContent>
      </w:r>
    </w:p>
    <w:p w14:paraId="17AF1D49" w14:textId="77777777" w:rsidR="004F20B5" w:rsidRDefault="00246C5A">
      <w:pPr>
        <w:spacing w:before="2" w:line="276" w:lineRule="auto"/>
        <w:rPr>
          <w:rFonts w:ascii="Lucida Sans Unicode" w:eastAsia="Lucida Sans" w:hAnsi="Lucida Sans Unicode" w:cs="Lucida Sans Unicode"/>
        </w:rPr>
      </w:pPr>
      <w:r>
        <w:rPr>
          <w:rFonts w:ascii="Lucida Sans Unicode" w:eastAsia="Lucida Sans" w:hAnsi="Lucida Sans Unicode" w:cs="Lucida Sans Unicode"/>
        </w:rPr>
        <w:t xml:space="preserve">            </w:t>
      </w:r>
    </w:p>
    <w:p w14:paraId="3403286D" w14:textId="77777777" w:rsidR="004F20B5" w:rsidRDefault="004F20B5">
      <w:pPr>
        <w:spacing w:before="11" w:line="276" w:lineRule="auto"/>
        <w:rPr>
          <w:rFonts w:ascii="Lucida Sans Unicode" w:hAnsi="Lucida Sans Unicode" w:cs="Lucida Sans Unicode"/>
        </w:rPr>
      </w:pPr>
    </w:p>
    <w:p w14:paraId="7832AC32" w14:textId="77777777" w:rsidR="004F20B5" w:rsidRDefault="004F20B5">
      <w:pPr>
        <w:spacing w:before="101" w:line="276" w:lineRule="auto"/>
        <w:ind w:left="102" w:right="4335"/>
        <w:jc w:val="center"/>
        <w:rPr>
          <w:rFonts w:ascii="Lucida Sans Unicode" w:eastAsia="Lucida Sans" w:hAnsi="Lucida Sans Unicode" w:cs="Lucida Sans Unicode"/>
        </w:rPr>
        <w:sectPr w:rsidR="004F20B5">
          <w:headerReference w:type="default" r:id="rId25"/>
          <w:footerReference w:type="default" r:id="rId26"/>
          <w:pgSz w:w="12240" w:h="15840"/>
          <w:pgMar w:top="1760" w:right="1580" w:bottom="1276" w:left="1600" w:header="579" w:footer="0" w:gutter="0"/>
          <w:cols w:space="720"/>
        </w:sectPr>
      </w:pPr>
    </w:p>
    <w:p w14:paraId="4B04E8C2" w14:textId="77777777" w:rsidR="004F20B5" w:rsidRDefault="00246C5A">
      <w:pPr>
        <w:spacing w:before="259"/>
        <w:ind w:left="564" w:right="129"/>
        <w:jc w:val="right"/>
        <w:rPr>
          <w:rFonts w:ascii="Lucida Sans Unicode" w:eastAsia="Lucida Sans" w:hAnsi="Lucida Sans Unicode" w:cs="Lucida Sans Unicode"/>
          <w:b/>
          <w:color w:val="808080" w:themeColor="background1" w:themeShade="80"/>
        </w:rPr>
      </w:pPr>
      <w:r>
        <w:rPr>
          <w:rFonts w:ascii="Lucida Sans Unicode" w:eastAsia="Lucida Sans" w:hAnsi="Lucida Sans Unicode" w:cs="Lucida Sans Unicode"/>
          <w:b/>
          <w:color w:val="808080" w:themeColor="background1" w:themeShade="80"/>
        </w:rPr>
        <w:lastRenderedPageBreak/>
        <w:t>Anexo 3</w:t>
      </w:r>
    </w:p>
    <w:p w14:paraId="16623837" w14:textId="77777777" w:rsidR="004F20B5" w:rsidRDefault="00246C5A">
      <w:pPr>
        <w:spacing w:before="259"/>
        <w:ind w:left="564" w:right="582"/>
        <w:jc w:val="center"/>
        <w:rPr>
          <w:rFonts w:ascii="Lucida Sans Unicode" w:eastAsia="Lucida Sans" w:hAnsi="Lucida Sans Unicode" w:cs="Lucida Sans Unicode"/>
          <w:b/>
          <w:color w:val="00788E"/>
        </w:rPr>
      </w:pPr>
      <w:r>
        <w:rPr>
          <w:rFonts w:ascii="Lucida Sans Unicode" w:eastAsia="Lucida Sans" w:hAnsi="Lucida Sans Unicode" w:cs="Lucida Sans Unicode"/>
          <w:b/>
          <w:color w:val="00788E"/>
        </w:rPr>
        <w:t xml:space="preserve">Acta de </w:t>
      </w:r>
      <w:r>
        <w:rPr>
          <w:rFonts w:ascii="Lucida Sans Unicode" w:eastAsia="Lucida Sans" w:hAnsi="Lucida Sans Unicode" w:cs="Lucida Sans Unicode"/>
          <w:b/>
          <w:color w:val="00788E"/>
        </w:rPr>
        <w:t>depuración de documentación de comprobación administrativa inmediata y material de apoyo informativo</w:t>
      </w:r>
    </w:p>
    <w:p w14:paraId="5113525F" w14:textId="77777777" w:rsidR="004F20B5" w:rsidRDefault="004F20B5">
      <w:pPr>
        <w:rPr>
          <w:rFonts w:ascii="Lucida Sans Unicode" w:eastAsia="Lucida Sans" w:hAnsi="Lucida Sans Unicode" w:cs="Lucida Sans Unicode"/>
          <w:b/>
        </w:rPr>
      </w:pPr>
    </w:p>
    <w:p w14:paraId="6D4BEFC9" w14:textId="77777777" w:rsidR="004F20B5" w:rsidRDefault="00246C5A">
      <w:pPr>
        <w:spacing w:line="276" w:lineRule="auto"/>
        <w:ind w:left="102" w:right="116"/>
        <w:jc w:val="both"/>
        <w:rPr>
          <w:rFonts w:ascii="Lucida Sans Unicode" w:eastAsia="Lucida Sans" w:hAnsi="Lucida Sans Unicode" w:cs="Lucida Sans Unicode"/>
        </w:rPr>
      </w:pPr>
      <w:r>
        <w:rPr>
          <w:rFonts w:ascii="Lucida Sans Unicode" w:eastAsia="Lucida Sans" w:hAnsi="Lucida Sans Unicode" w:cs="Lucida Sans Unicode"/>
        </w:rPr>
        <w:t>De conformidad con los artículos 50, 51, 52, 53, 55 y 56 de la Ley General de Archivos, así como los artículos 56, 57, 58, 59, 60, 61, 62 y 63 de la Ley d</w:t>
      </w:r>
      <w:r>
        <w:rPr>
          <w:rFonts w:ascii="Lucida Sans Unicode" w:eastAsia="Lucida Sans" w:hAnsi="Lucida Sans Unicode" w:cs="Lucida Sans Unicode"/>
        </w:rPr>
        <w:t>e Archivos del Estado de Jalisco y sus Municipios, se formula la presente acta en la que ha de constar la depuración de documentación de comprobación administrativa inmediata y material de apoyo informativo, generada en el ejercicio de sus funciones por el</w:t>
      </w:r>
      <w:r>
        <w:rPr>
          <w:rFonts w:ascii="Lucida Sans Unicode" w:eastAsia="Lucida Sans" w:hAnsi="Lucida Sans Unicode" w:cs="Lucida Sans Unicode"/>
        </w:rPr>
        <w:t xml:space="preserve"> área </w:t>
      </w:r>
      <w:r>
        <w:rPr>
          <w:rFonts w:ascii="Lucida Sans Unicode" w:eastAsia="Lucida Sans" w:hAnsi="Lucida Sans Unicode" w:cs="Lucida Sans Unicode"/>
          <w:u w:val="single"/>
        </w:rPr>
        <w:t>(nombre del área generadora)</w:t>
      </w:r>
      <w:r>
        <w:rPr>
          <w:rFonts w:ascii="Lucida Sans Unicode" w:eastAsia="Lucida Sans" w:hAnsi="Lucida Sans Unicode" w:cs="Lucida Sans Unicode"/>
        </w:rPr>
        <w:t xml:space="preserve">, perteneciente a la Dirección </w:t>
      </w:r>
      <w:r>
        <w:rPr>
          <w:rFonts w:ascii="Lucida Sans Unicode" w:eastAsia="Lucida Sans" w:hAnsi="Lucida Sans Unicode" w:cs="Lucida Sans Unicode"/>
          <w:u w:val="single"/>
        </w:rPr>
        <w:t>(nombre de la Dirección a la que pertenece)</w:t>
      </w:r>
      <w:r>
        <w:rPr>
          <w:rFonts w:ascii="Lucida Sans Unicode" w:eastAsia="Lucida Sans" w:hAnsi="Lucida Sans Unicode" w:cs="Lucida Sans Unicode"/>
        </w:rPr>
        <w:t xml:space="preserve">, adscrita a la Dirección Ejecutiva/Secretaria Ejecutiva </w:t>
      </w:r>
      <w:r>
        <w:rPr>
          <w:rFonts w:ascii="Lucida Sans Unicode" w:eastAsia="Lucida Sans" w:hAnsi="Lucida Sans Unicode" w:cs="Lucida Sans Unicode"/>
          <w:u w:val="single"/>
        </w:rPr>
        <w:t>(nombre del superior de la Dirección de haberlo)</w:t>
      </w:r>
      <w:r>
        <w:rPr>
          <w:rFonts w:ascii="Lucida Sans Unicode" w:eastAsia="Lucida Sans" w:hAnsi="Lucida Sans Unicode" w:cs="Lucida Sans Unicode"/>
        </w:rPr>
        <w:t>.</w:t>
      </w:r>
    </w:p>
    <w:p w14:paraId="153AD3BB" w14:textId="77777777" w:rsidR="004F20B5" w:rsidRDefault="00246C5A">
      <w:pPr>
        <w:spacing w:before="159" w:line="276" w:lineRule="auto"/>
        <w:ind w:left="102" w:right="116"/>
        <w:jc w:val="both"/>
        <w:rPr>
          <w:rFonts w:ascii="Lucida Sans Unicode" w:eastAsia="Lucida Sans" w:hAnsi="Lucida Sans Unicode" w:cs="Lucida Sans Unicode"/>
        </w:rPr>
      </w:pPr>
      <w:r>
        <w:rPr>
          <w:rFonts w:ascii="Lucida Sans Unicode" w:eastAsia="Lucida Sans" w:hAnsi="Lucida Sans Unicode" w:cs="Lucida Sans Unicode"/>
        </w:rPr>
        <w:t>En la ciudad de Guadalajara siendo las (h</w:t>
      </w:r>
      <w:r>
        <w:rPr>
          <w:rFonts w:ascii="Lucida Sans Unicode" w:eastAsia="Lucida Sans" w:hAnsi="Lucida Sans Unicode" w:cs="Lucida Sans Unicode"/>
        </w:rPr>
        <w:t>ora con número y letra) horas, del día (número y letra) del mes de (nombre del mes) del año (número y letra) se reunieron de forma remota:</w:t>
      </w:r>
    </w:p>
    <w:p w14:paraId="0CD95B05" w14:textId="77777777" w:rsidR="004F20B5" w:rsidRDefault="00246C5A">
      <w:pPr>
        <w:spacing w:before="164" w:line="276" w:lineRule="auto"/>
        <w:ind w:left="102" w:right="115"/>
        <w:jc w:val="both"/>
        <w:rPr>
          <w:rFonts w:ascii="Lucida Sans Unicode" w:eastAsia="Lucida Sans" w:hAnsi="Lucida Sans Unicode" w:cs="Lucida Sans Unicode"/>
        </w:rPr>
      </w:pPr>
      <w:r>
        <w:rPr>
          <w:rFonts w:ascii="Lucida Sans Unicode" w:eastAsia="Lucida Sans" w:hAnsi="Lucida Sans Unicode" w:cs="Lucida Sans Unicode"/>
        </w:rPr>
        <w:t xml:space="preserve">El o la C. </w:t>
      </w:r>
      <w:r>
        <w:rPr>
          <w:rFonts w:ascii="Lucida Sans Unicode" w:eastAsia="Lucida Sans" w:hAnsi="Lucida Sans Unicode" w:cs="Lucida Sans Unicode"/>
          <w:u w:val="single"/>
        </w:rPr>
        <w:t>(nombre completo)</w:t>
      </w:r>
      <w:r>
        <w:rPr>
          <w:rFonts w:ascii="Lucida Sans Unicode" w:eastAsia="Lucida Sans" w:hAnsi="Lucida Sans Unicode" w:cs="Lucida Sans Unicode"/>
        </w:rPr>
        <w:t>, en su carácter de Titular de la Secretaría Ejecutiva / Dirección Ejecutiva de la que se</w:t>
      </w:r>
      <w:r>
        <w:rPr>
          <w:rFonts w:ascii="Lucida Sans Unicode" w:eastAsia="Lucida Sans" w:hAnsi="Lucida Sans Unicode" w:cs="Lucida Sans Unicode"/>
        </w:rPr>
        <w:t xml:space="preserve"> deriva la Dirección del área generadora de la información.</w:t>
      </w:r>
    </w:p>
    <w:p w14:paraId="09857722" w14:textId="77777777" w:rsidR="004F20B5" w:rsidRDefault="00246C5A">
      <w:pPr>
        <w:spacing w:before="164" w:line="276" w:lineRule="auto"/>
        <w:ind w:left="102" w:right="115"/>
        <w:jc w:val="both"/>
        <w:rPr>
          <w:rFonts w:ascii="Lucida Sans Unicode" w:eastAsia="Lucida Sans" w:hAnsi="Lucida Sans Unicode" w:cs="Lucida Sans Unicode"/>
        </w:rPr>
      </w:pPr>
      <w:r>
        <w:rPr>
          <w:rFonts w:ascii="Lucida Sans Unicode" w:eastAsia="Lucida Sans" w:hAnsi="Lucida Sans Unicode" w:cs="Lucida Sans Unicode"/>
        </w:rPr>
        <w:t xml:space="preserve">El o la C. </w:t>
      </w:r>
      <w:r>
        <w:rPr>
          <w:rFonts w:ascii="Lucida Sans Unicode" w:eastAsia="Lucida Sans" w:hAnsi="Lucida Sans Unicode" w:cs="Lucida Sans Unicode"/>
          <w:u w:val="single"/>
        </w:rPr>
        <w:t>(nombre completo)</w:t>
      </w:r>
      <w:r>
        <w:rPr>
          <w:rFonts w:ascii="Lucida Sans Unicode" w:eastAsia="Lucida Sans" w:hAnsi="Lucida Sans Unicode" w:cs="Lucida Sans Unicode"/>
        </w:rPr>
        <w:t>, en su carácter de Titular de la Dirección del área generadora de la información.</w:t>
      </w:r>
    </w:p>
    <w:p w14:paraId="6037FC30" w14:textId="77777777" w:rsidR="004F20B5" w:rsidRDefault="00246C5A">
      <w:pPr>
        <w:spacing w:before="156" w:line="276" w:lineRule="auto"/>
        <w:ind w:left="102" w:right="120"/>
        <w:jc w:val="both"/>
        <w:rPr>
          <w:rFonts w:ascii="Lucida Sans Unicode" w:eastAsia="Lucida Sans" w:hAnsi="Lucida Sans Unicode" w:cs="Lucida Sans Unicode"/>
        </w:rPr>
      </w:pPr>
      <w:r>
        <w:rPr>
          <w:rFonts w:ascii="Lucida Sans Unicode" w:eastAsia="Lucida Sans" w:hAnsi="Lucida Sans Unicode" w:cs="Lucida Sans Unicode"/>
        </w:rPr>
        <w:t xml:space="preserve">El o la C. </w:t>
      </w:r>
      <w:r>
        <w:rPr>
          <w:rFonts w:ascii="Lucida Sans Unicode" w:eastAsia="Lucida Sans" w:hAnsi="Lucida Sans Unicode" w:cs="Lucida Sans Unicode"/>
          <w:u w:val="single"/>
        </w:rPr>
        <w:t>(nombre completo)</w:t>
      </w:r>
      <w:r>
        <w:rPr>
          <w:rFonts w:ascii="Lucida Sans Unicode" w:eastAsia="Lucida Sans" w:hAnsi="Lucida Sans Unicode" w:cs="Lucida Sans Unicode"/>
        </w:rPr>
        <w:t>, en su carácter de responsable de Archivo de Trámite del</w:t>
      </w:r>
      <w:r>
        <w:rPr>
          <w:rFonts w:ascii="Lucida Sans Unicode" w:eastAsia="Lucida Sans" w:hAnsi="Lucida Sans Unicode" w:cs="Lucida Sans Unicode"/>
        </w:rPr>
        <w:t xml:space="preserve"> área generadora.</w:t>
      </w:r>
    </w:p>
    <w:p w14:paraId="5ED2970D" w14:textId="77777777" w:rsidR="004F20B5" w:rsidRDefault="00246C5A">
      <w:pPr>
        <w:spacing w:before="163" w:line="276" w:lineRule="auto"/>
        <w:ind w:left="102" w:right="120"/>
        <w:jc w:val="both"/>
        <w:rPr>
          <w:rFonts w:ascii="Lucida Sans Unicode" w:eastAsia="Lucida Sans" w:hAnsi="Lucida Sans Unicode" w:cs="Lucida Sans Unicode"/>
        </w:rPr>
      </w:pPr>
      <w:r>
        <w:rPr>
          <w:rFonts w:ascii="Lucida Sans Unicode" w:eastAsia="Lucida Sans" w:hAnsi="Lucida Sans Unicode" w:cs="Lucida Sans Unicode"/>
        </w:rPr>
        <w:t xml:space="preserve">El o la C. </w:t>
      </w:r>
      <w:r>
        <w:rPr>
          <w:rFonts w:ascii="Lucida Sans Unicode" w:eastAsia="Lucida Sans" w:hAnsi="Lucida Sans Unicode" w:cs="Lucida Sans Unicode"/>
          <w:u w:val="single"/>
        </w:rPr>
        <w:t>(nombre completo)</w:t>
      </w:r>
      <w:r>
        <w:rPr>
          <w:rFonts w:ascii="Lucida Sans Unicode" w:eastAsia="Lucida Sans" w:hAnsi="Lucida Sans Unicode" w:cs="Lucida Sans Unicode"/>
        </w:rPr>
        <w:t xml:space="preserve">, Titular de la Dirección de Transparencia, Protección de Datos Personales y Archivo, en su carácter de </w:t>
      </w:r>
      <w:proofErr w:type="gramStart"/>
      <w:r>
        <w:rPr>
          <w:rFonts w:ascii="Lucida Sans Unicode" w:eastAsia="Lucida Sans" w:hAnsi="Lucida Sans Unicode" w:cs="Lucida Sans Unicode"/>
        </w:rPr>
        <w:t>Secretario</w:t>
      </w:r>
      <w:proofErr w:type="gramEnd"/>
      <w:r>
        <w:rPr>
          <w:rFonts w:ascii="Lucida Sans Unicode" w:eastAsia="Lucida Sans" w:hAnsi="Lucida Sans Unicode" w:cs="Lucida Sans Unicode"/>
        </w:rPr>
        <w:t>/a Técnico/a del Grupo Interdisciplinario de Archivo del Instituto.</w:t>
      </w:r>
    </w:p>
    <w:p w14:paraId="4FF9B0DA" w14:textId="77777777" w:rsidR="004F20B5" w:rsidRDefault="00246C5A">
      <w:pPr>
        <w:spacing w:before="259"/>
        <w:ind w:left="564" w:right="129"/>
        <w:jc w:val="right"/>
        <w:rPr>
          <w:rFonts w:ascii="Lucida Sans Unicode" w:eastAsia="Lucida Sans" w:hAnsi="Lucida Sans Unicode" w:cs="Lucida Sans Unicode"/>
          <w:b/>
          <w:color w:val="808080" w:themeColor="background1" w:themeShade="80"/>
        </w:rPr>
      </w:pPr>
      <w:r>
        <w:rPr>
          <w:rFonts w:ascii="Lucida Sans Unicode" w:eastAsia="Lucida Sans" w:hAnsi="Lucida Sans Unicode" w:cs="Lucida Sans Unicode"/>
          <w:b/>
          <w:color w:val="808080" w:themeColor="background1" w:themeShade="80"/>
        </w:rPr>
        <w:lastRenderedPageBreak/>
        <w:t>Anexo 3</w:t>
      </w:r>
    </w:p>
    <w:p w14:paraId="390280F3" w14:textId="77777777" w:rsidR="004F20B5" w:rsidRDefault="00246C5A">
      <w:pPr>
        <w:spacing w:before="102" w:line="276" w:lineRule="auto"/>
        <w:ind w:left="3880" w:right="3894"/>
        <w:jc w:val="center"/>
        <w:rPr>
          <w:rFonts w:ascii="Lucida Sans Unicode" w:eastAsia="Lucida Sans" w:hAnsi="Lucida Sans Unicode" w:cs="Lucida Sans Unicode"/>
          <w:b/>
        </w:rPr>
      </w:pPr>
      <w:r>
        <w:rPr>
          <w:rFonts w:ascii="Lucida Sans Unicode" w:eastAsia="Lucida Sans" w:hAnsi="Lucida Sans Unicode" w:cs="Lucida Sans Unicode"/>
          <w:b/>
        </w:rPr>
        <w:t>Hechos</w:t>
      </w:r>
    </w:p>
    <w:p w14:paraId="3019B761" w14:textId="77777777" w:rsidR="004F20B5" w:rsidRDefault="00246C5A">
      <w:pPr>
        <w:spacing w:before="163" w:line="276" w:lineRule="auto"/>
        <w:ind w:left="102" w:right="118"/>
        <w:jc w:val="both"/>
        <w:rPr>
          <w:rFonts w:ascii="Lucida Sans Unicode" w:eastAsia="Lucida Sans" w:hAnsi="Lucida Sans Unicode" w:cs="Lucida Sans Unicode"/>
        </w:rPr>
      </w:pPr>
      <w:r>
        <w:rPr>
          <w:rFonts w:ascii="Lucida Sans Unicode" w:eastAsia="Lucida Sans" w:hAnsi="Lucida Sans Unicode" w:cs="Lucida Sans Unicode"/>
        </w:rPr>
        <w:t xml:space="preserve">Que, una vez </w:t>
      </w:r>
      <w:r>
        <w:rPr>
          <w:rFonts w:ascii="Lucida Sans Unicode" w:eastAsia="Lucida Sans" w:hAnsi="Lucida Sans Unicode" w:cs="Lucida Sans Unicode"/>
        </w:rPr>
        <w:t xml:space="preserve">revisado y cotejado el contenido de las cajas respecto de la relación entregada por el área generadora de la información, </w:t>
      </w:r>
      <w:r>
        <w:rPr>
          <w:rFonts w:ascii="Lucida Sans Unicode" w:eastAsia="Lucida Sans" w:hAnsi="Lucida Sans Unicode" w:cs="Lucida Sans Unicode"/>
          <w:b/>
        </w:rPr>
        <w:t xml:space="preserve">se comprobó que se trata de documentación de comprobación administrativa inmediata o material de apoyo informativo </w:t>
      </w:r>
      <w:r>
        <w:rPr>
          <w:rFonts w:ascii="Lucida Sans Unicode" w:eastAsia="Lucida Sans" w:hAnsi="Lucida Sans Unicode" w:cs="Lucida Sans Unicode"/>
        </w:rPr>
        <w:t>porque:</w:t>
      </w:r>
    </w:p>
    <w:p w14:paraId="659CDA8E" w14:textId="77777777" w:rsidR="004F20B5" w:rsidRDefault="00246C5A">
      <w:pPr>
        <w:numPr>
          <w:ilvl w:val="0"/>
          <w:numId w:val="9"/>
        </w:numPr>
        <w:tabs>
          <w:tab w:val="left" w:pos="821"/>
          <w:tab w:val="left" w:pos="822"/>
        </w:tabs>
        <w:spacing w:before="163" w:line="276" w:lineRule="auto"/>
        <w:ind w:left="821" w:right="122"/>
        <w:rPr>
          <w:rFonts w:ascii="Lucida Sans Unicode" w:eastAsia="Lucida Sans" w:hAnsi="Lucida Sans Unicode" w:cs="Lucida Sans Unicode"/>
        </w:rPr>
      </w:pPr>
      <w:r>
        <w:rPr>
          <w:rFonts w:ascii="Lucida Sans Unicode" w:eastAsia="Lucida Sans" w:hAnsi="Lucida Sans Unicode" w:cs="Lucida Sans Unicode"/>
        </w:rPr>
        <w:t xml:space="preserve">El </w:t>
      </w:r>
      <w:r>
        <w:rPr>
          <w:rFonts w:ascii="Lucida Sans Unicode" w:eastAsia="Lucida Sans" w:hAnsi="Lucida Sans Unicode" w:cs="Lucida Sans Unicode"/>
        </w:rPr>
        <w:t>material no forma parte de un expediente de asuntos sustantivos del área generadora.</w:t>
      </w:r>
    </w:p>
    <w:p w14:paraId="4D795D04" w14:textId="77777777" w:rsidR="004F20B5" w:rsidRDefault="00246C5A">
      <w:pPr>
        <w:numPr>
          <w:ilvl w:val="0"/>
          <w:numId w:val="9"/>
        </w:numPr>
        <w:tabs>
          <w:tab w:val="left" w:pos="821"/>
          <w:tab w:val="left" w:pos="822"/>
        </w:tabs>
        <w:spacing w:before="1" w:line="276" w:lineRule="auto"/>
        <w:ind w:hanging="361"/>
        <w:rPr>
          <w:rFonts w:ascii="Lucida Sans Unicode" w:eastAsia="Lucida Sans" w:hAnsi="Lucida Sans Unicode" w:cs="Lucida Sans Unicode"/>
        </w:rPr>
      </w:pPr>
      <w:r>
        <w:rPr>
          <w:rFonts w:ascii="Lucida Sans Unicode" w:eastAsia="Lucida Sans" w:hAnsi="Lucida Sans Unicode" w:cs="Lucida Sans Unicode"/>
        </w:rPr>
        <w:t>No son transferidos al archivo de concentración.</w:t>
      </w:r>
    </w:p>
    <w:p w14:paraId="43F23DB7" w14:textId="77777777" w:rsidR="004F20B5" w:rsidRDefault="00246C5A">
      <w:pPr>
        <w:numPr>
          <w:ilvl w:val="0"/>
          <w:numId w:val="9"/>
        </w:numPr>
        <w:tabs>
          <w:tab w:val="left" w:pos="821"/>
          <w:tab w:val="left" w:pos="822"/>
        </w:tabs>
        <w:spacing w:before="2" w:line="276" w:lineRule="auto"/>
        <w:ind w:left="821" w:right="119"/>
        <w:rPr>
          <w:rFonts w:ascii="Lucida Sans Unicode" w:eastAsia="Lucida Sans" w:hAnsi="Lucida Sans Unicode" w:cs="Lucida Sans Unicode"/>
        </w:rPr>
      </w:pPr>
      <w:r>
        <w:rPr>
          <w:rFonts w:ascii="Lucida Sans Unicode" w:eastAsia="Lucida Sans" w:hAnsi="Lucida Sans Unicode" w:cs="Lucida Sans Unicode"/>
        </w:rPr>
        <w:t>Su depuración puede de ser de manera inmediata al término de su utilidad.</w:t>
      </w:r>
    </w:p>
    <w:p w14:paraId="3F367876" w14:textId="77777777" w:rsidR="004F20B5" w:rsidRDefault="00246C5A">
      <w:pPr>
        <w:spacing w:before="161" w:line="276" w:lineRule="auto"/>
        <w:ind w:left="102"/>
        <w:jc w:val="both"/>
        <w:rPr>
          <w:rFonts w:ascii="Lucida Sans Unicode" w:eastAsia="Lucida Sans" w:hAnsi="Lucida Sans Unicode" w:cs="Lucida Sans Unicode"/>
        </w:rPr>
      </w:pPr>
      <w:r>
        <w:rPr>
          <w:rFonts w:ascii="Lucida Sans Unicode" w:eastAsia="Lucida Sans" w:hAnsi="Lucida Sans Unicode" w:cs="Lucida Sans Unicode"/>
        </w:rPr>
        <w:t>Por lo anterior, se da testimonio de la siguient</w:t>
      </w:r>
      <w:r>
        <w:rPr>
          <w:rFonts w:ascii="Lucida Sans Unicode" w:eastAsia="Lucida Sans" w:hAnsi="Lucida Sans Unicode" w:cs="Lucida Sans Unicode"/>
        </w:rPr>
        <w:t>e información:</w:t>
      </w:r>
    </w:p>
    <w:p w14:paraId="27B81EAF" w14:textId="77777777" w:rsidR="004F20B5" w:rsidRDefault="004F20B5">
      <w:pPr>
        <w:spacing w:before="2" w:after="1" w:line="276" w:lineRule="auto"/>
        <w:rPr>
          <w:rFonts w:ascii="Lucida Sans Unicode" w:eastAsia="Lucida Sans" w:hAnsi="Lucida Sans Unicode" w:cs="Lucida Sans Unicode"/>
        </w:rPr>
      </w:pPr>
    </w:p>
    <w:tbl>
      <w:tblPr>
        <w:tblStyle w:val="Style34"/>
        <w:tblW w:w="849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5"/>
        <w:gridCol w:w="4229"/>
      </w:tblGrid>
      <w:tr w:rsidR="004F20B5" w14:paraId="4429B0F0" w14:textId="77777777">
        <w:trPr>
          <w:trHeight w:val="345"/>
        </w:trPr>
        <w:tc>
          <w:tcPr>
            <w:tcW w:w="8494" w:type="dxa"/>
            <w:gridSpan w:val="2"/>
            <w:shd w:val="clear" w:color="auto" w:fill="4DBBB8"/>
          </w:tcPr>
          <w:p w14:paraId="5D7DF4EB" w14:textId="77777777" w:rsidR="004F20B5" w:rsidRDefault="00246C5A">
            <w:pPr>
              <w:spacing w:before="7" w:line="276" w:lineRule="auto"/>
              <w:ind w:left="3091" w:right="3080"/>
              <w:jc w:val="center"/>
              <w:rPr>
                <w:rFonts w:ascii="Lucida Sans Unicode" w:eastAsia="Lucida Sans" w:hAnsi="Lucida Sans Unicode" w:cs="Lucida Sans Unicode"/>
                <w:b/>
              </w:rPr>
            </w:pPr>
            <w:r>
              <w:rPr>
                <w:rFonts w:ascii="Lucida Sans Unicode" w:eastAsia="Lucida Sans" w:hAnsi="Lucida Sans Unicode" w:cs="Lucida Sans Unicode"/>
                <w:b/>
                <w:color w:val="FFFFFF" w:themeColor="background1"/>
                <w:shd w:val="clear" w:color="auto" w:fill="4DBBB8"/>
              </w:rPr>
              <w:t>TABLA RESUMEN</w:t>
            </w:r>
          </w:p>
        </w:tc>
      </w:tr>
      <w:tr w:rsidR="004F20B5" w14:paraId="68141A18" w14:textId="77777777">
        <w:trPr>
          <w:trHeight w:val="1085"/>
        </w:trPr>
        <w:tc>
          <w:tcPr>
            <w:tcW w:w="4265" w:type="dxa"/>
          </w:tcPr>
          <w:p w14:paraId="0E75D1AA" w14:textId="77777777" w:rsidR="004F20B5" w:rsidRDefault="00246C5A">
            <w:pPr>
              <w:spacing w:line="276" w:lineRule="auto"/>
              <w:ind w:left="107"/>
              <w:rPr>
                <w:rFonts w:ascii="Lucida Sans Unicode" w:eastAsia="Lucida Sans" w:hAnsi="Lucida Sans Unicode" w:cs="Lucida Sans Unicode"/>
                <w:b/>
              </w:rPr>
            </w:pPr>
            <w:r>
              <w:rPr>
                <w:rFonts w:ascii="Lucida Sans Unicode" w:eastAsia="Lucida Sans" w:hAnsi="Lucida Sans Unicode" w:cs="Lucida Sans Unicode"/>
                <w:b/>
              </w:rPr>
              <w:t>Área generadora de la información</w:t>
            </w:r>
          </w:p>
        </w:tc>
        <w:tc>
          <w:tcPr>
            <w:tcW w:w="4229" w:type="dxa"/>
          </w:tcPr>
          <w:p w14:paraId="58F91E81" w14:textId="77777777" w:rsidR="004F20B5" w:rsidRDefault="00246C5A">
            <w:pPr>
              <w:spacing w:line="276" w:lineRule="auto"/>
              <w:ind w:left="108" w:right="94"/>
              <w:rPr>
                <w:rFonts w:ascii="Lucida Sans Unicode" w:eastAsia="Lucida Sans" w:hAnsi="Lucida Sans Unicode" w:cs="Lucida Sans Unicode"/>
              </w:rPr>
            </w:pPr>
            <w:r>
              <w:rPr>
                <w:rFonts w:ascii="Lucida Sans Unicode" w:eastAsia="Lucida Sans" w:hAnsi="Lucida Sans Unicode" w:cs="Lucida Sans Unicode"/>
              </w:rPr>
              <w:t>(Nombre del área a la que pertenece),</w:t>
            </w:r>
          </w:p>
        </w:tc>
      </w:tr>
      <w:tr w:rsidR="004F20B5" w14:paraId="5ACA3438" w14:textId="77777777">
        <w:trPr>
          <w:trHeight w:val="1152"/>
        </w:trPr>
        <w:tc>
          <w:tcPr>
            <w:tcW w:w="4265" w:type="dxa"/>
          </w:tcPr>
          <w:p w14:paraId="663A05C0" w14:textId="77777777" w:rsidR="004F20B5" w:rsidRDefault="004F20B5">
            <w:pPr>
              <w:spacing w:before="3" w:line="276" w:lineRule="auto"/>
              <w:rPr>
                <w:rFonts w:ascii="Lucida Sans Unicode" w:eastAsia="Lucida Sans" w:hAnsi="Lucida Sans Unicode" w:cs="Lucida Sans Unicode"/>
              </w:rPr>
            </w:pPr>
          </w:p>
          <w:p w14:paraId="5AFB7A54" w14:textId="77777777" w:rsidR="004F20B5" w:rsidRDefault="00246C5A">
            <w:pPr>
              <w:spacing w:before="1" w:line="276" w:lineRule="auto"/>
              <w:ind w:left="107"/>
              <w:rPr>
                <w:rFonts w:ascii="Lucida Sans Unicode" w:eastAsia="Lucida Sans" w:hAnsi="Lucida Sans Unicode" w:cs="Lucida Sans Unicode"/>
                <w:b/>
              </w:rPr>
            </w:pPr>
            <w:r>
              <w:rPr>
                <w:rFonts w:ascii="Lucida Sans Unicode" w:eastAsia="Lucida Sans" w:hAnsi="Lucida Sans Unicode" w:cs="Lucida Sans Unicode"/>
                <w:b/>
              </w:rPr>
              <w:t>Número de cajas y /o paquetes</w:t>
            </w:r>
          </w:p>
        </w:tc>
        <w:tc>
          <w:tcPr>
            <w:tcW w:w="4229" w:type="dxa"/>
          </w:tcPr>
          <w:p w14:paraId="7C90D1B6" w14:textId="77777777" w:rsidR="004F20B5" w:rsidRDefault="00246C5A">
            <w:pPr>
              <w:spacing w:before="1" w:line="276" w:lineRule="auto"/>
              <w:ind w:left="108" w:right="94"/>
              <w:rPr>
                <w:rFonts w:ascii="Lucida Sans Unicode" w:eastAsia="Lucida Sans" w:hAnsi="Lucida Sans Unicode" w:cs="Lucida Sans Unicode"/>
              </w:rPr>
            </w:pPr>
            <w:r>
              <w:rPr>
                <w:rFonts w:ascii="Lucida Sans Unicode" w:eastAsia="Lucida Sans" w:hAnsi="Lucida Sans Unicode" w:cs="Lucida Sans Unicode"/>
              </w:rPr>
              <w:t>(Especificar número de cajas y/o paquetes)</w:t>
            </w:r>
          </w:p>
        </w:tc>
      </w:tr>
      <w:tr w:rsidR="004F20B5" w14:paraId="30249B5A" w14:textId="77777777">
        <w:trPr>
          <w:trHeight w:val="1268"/>
        </w:trPr>
        <w:tc>
          <w:tcPr>
            <w:tcW w:w="4265" w:type="dxa"/>
          </w:tcPr>
          <w:p w14:paraId="1A4220FD" w14:textId="77777777" w:rsidR="004F20B5" w:rsidRDefault="00246C5A">
            <w:pPr>
              <w:spacing w:line="276" w:lineRule="auto"/>
              <w:ind w:left="107"/>
              <w:rPr>
                <w:rFonts w:ascii="Lucida Sans Unicode" w:eastAsia="Lucida Sans" w:hAnsi="Lucida Sans Unicode" w:cs="Lucida Sans Unicode"/>
                <w:b/>
              </w:rPr>
            </w:pPr>
            <w:r>
              <w:rPr>
                <w:rFonts w:ascii="Lucida Sans Unicode" w:eastAsia="Lucida Sans" w:hAnsi="Lucida Sans Unicode" w:cs="Lucida Sans Unicode"/>
                <w:b/>
              </w:rPr>
              <w:t>Descripción de la documentación:</w:t>
            </w:r>
          </w:p>
        </w:tc>
        <w:tc>
          <w:tcPr>
            <w:tcW w:w="4229" w:type="dxa"/>
          </w:tcPr>
          <w:p w14:paraId="75F838D0" w14:textId="77777777" w:rsidR="004F20B5" w:rsidRDefault="004F20B5">
            <w:pPr>
              <w:spacing w:before="3" w:line="276" w:lineRule="auto"/>
              <w:rPr>
                <w:rFonts w:ascii="Lucida Sans Unicode" w:eastAsia="Lucida Sans" w:hAnsi="Lucida Sans Unicode" w:cs="Lucida Sans Unicode"/>
              </w:rPr>
            </w:pPr>
          </w:p>
          <w:p w14:paraId="4EA87886" w14:textId="77777777" w:rsidR="004F20B5" w:rsidRDefault="00246C5A">
            <w:pPr>
              <w:spacing w:line="276" w:lineRule="auto"/>
              <w:ind w:left="108"/>
              <w:rPr>
                <w:rFonts w:ascii="Lucida Sans Unicode" w:eastAsia="Lucida Sans" w:hAnsi="Lucida Sans Unicode" w:cs="Lucida Sans Unicode"/>
              </w:rPr>
            </w:pPr>
            <w:r>
              <w:rPr>
                <w:rFonts w:ascii="Lucida Sans Unicode" w:eastAsia="Lucida Sans" w:hAnsi="Lucida Sans Unicode" w:cs="Lucida Sans Unicode"/>
              </w:rPr>
              <w:t xml:space="preserve">(Descripción de los </w:t>
            </w:r>
            <w:r>
              <w:rPr>
                <w:rFonts w:ascii="Lucida Sans Unicode" w:eastAsia="Lucida Sans" w:hAnsi="Lucida Sans Unicode" w:cs="Lucida Sans Unicode"/>
              </w:rPr>
              <w:t>documentos),</w:t>
            </w:r>
          </w:p>
        </w:tc>
      </w:tr>
      <w:tr w:rsidR="004F20B5" w14:paraId="0079DC92" w14:textId="77777777">
        <w:trPr>
          <w:trHeight w:val="1105"/>
        </w:trPr>
        <w:tc>
          <w:tcPr>
            <w:tcW w:w="4265" w:type="dxa"/>
          </w:tcPr>
          <w:p w14:paraId="07688A0A" w14:textId="77777777" w:rsidR="004F20B5" w:rsidRDefault="00246C5A">
            <w:pPr>
              <w:spacing w:line="276" w:lineRule="auto"/>
              <w:ind w:left="107"/>
              <w:rPr>
                <w:rFonts w:ascii="Lucida Sans Unicode" w:eastAsia="Lucida Sans" w:hAnsi="Lucida Sans Unicode" w:cs="Lucida Sans Unicode"/>
                <w:b/>
              </w:rPr>
            </w:pPr>
            <w:r>
              <w:rPr>
                <w:rFonts w:ascii="Lucida Sans Unicode" w:eastAsia="Lucida Sans" w:hAnsi="Lucida Sans Unicode" w:cs="Lucida Sans Unicode"/>
                <w:b/>
              </w:rPr>
              <w:t>Fechas extremas de la documentación:</w:t>
            </w:r>
          </w:p>
        </w:tc>
        <w:tc>
          <w:tcPr>
            <w:tcW w:w="4229" w:type="dxa"/>
          </w:tcPr>
          <w:p w14:paraId="508459E7" w14:textId="77777777" w:rsidR="004F20B5" w:rsidRDefault="00246C5A">
            <w:pPr>
              <w:spacing w:line="276" w:lineRule="auto"/>
              <w:ind w:left="108" w:right="94"/>
              <w:rPr>
                <w:rFonts w:ascii="Lucida Sans Unicode" w:eastAsia="Lucida Sans" w:hAnsi="Lucida Sans Unicode" w:cs="Lucida Sans Unicode"/>
              </w:rPr>
            </w:pPr>
            <w:r>
              <w:rPr>
                <w:rFonts w:ascii="Lucida Sans Unicode" w:eastAsia="Lucida Sans" w:hAnsi="Lucida Sans Unicode" w:cs="Lucida Sans Unicode"/>
              </w:rPr>
              <w:t>(Fecha del documento más reciente y del documento más anterior ),</w:t>
            </w:r>
          </w:p>
        </w:tc>
      </w:tr>
    </w:tbl>
    <w:p w14:paraId="5E0F84DC" w14:textId="77777777" w:rsidR="004F20B5" w:rsidRDefault="00246C5A">
      <w:pPr>
        <w:spacing w:before="230" w:line="276" w:lineRule="auto"/>
        <w:ind w:left="102" w:right="117"/>
        <w:jc w:val="both"/>
        <w:rPr>
          <w:rFonts w:ascii="Lucida Sans Unicode" w:eastAsia="Lucida Sans" w:hAnsi="Lucida Sans Unicode" w:cs="Lucida Sans Unicode"/>
        </w:rPr>
      </w:pPr>
      <w:r>
        <w:rPr>
          <w:rFonts w:ascii="Lucida Sans Unicode" w:eastAsia="Lucida Sans" w:hAnsi="Lucida Sans Unicode" w:cs="Lucida Sans Unicode"/>
        </w:rPr>
        <w:t xml:space="preserve">Sin más hechos que constar, se da por terminada la presente actuación a las (hora </w:t>
      </w:r>
      <w:r>
        <w:rPr>
          <w:rFonts w:ascii="Lucida Sans Unicode" w:eastAsia="Lucida Sans" w:hAnsi="Lucida Sans Unicode" w:cs="Lucida Sans Unicode"/>
        </w:rPr>
        <w:lastRenderedPageBreak/>
        <w:t xml:space="preserve">con número y letra), horas del mismo día de </w:t>
      </w:r>
      <w:r>
        <w:rPr>
          <w:rFonts w:ascii="Lucida Sans Unicode" w:eastAsia="Lucida Sans" w:hAnsi="Lucida Sans Unicode" w:cs="Lucida Sans Unicode"/>
        </w:rPr>
        <w:t>inicio, y una vez leída por todas las partes que intervinieron, se ratifica, firmando al calce para su debida constancia.</w:t>
      </w:r>
    </w:p>
    <w:p w14:paraId="1468D221" w14:textId="77777777" w:rsidR="004F20B5" w:rsidRDefault="004F20B5">
      <w:pPr>
        <w:spacing w:before="230" w:line="276" w:lineRule="auto"/>
        <w:ind w:left="102" w:right="117"/>
        <w:jc w:val="both"/>
        <w:rPr>
          <w:rFonts w:ascii="Lucida Sans Unicode" w:eastAsia="Lucida Sans" w:hAnsi="Lucida Sans Unicode" w:cs="Lucida Sans Unicode"/>
        </w:rPr>
      </w:pPr>
    </w:p>
    <w:p w14:paraId="1451F1A4" w14:textId="77777777" w:rsidR="004F20B5" w:rsidRDefault="004F20B5">
      <w:pPr>
        <w:spacing w:before="230" w:line="276" w:lineRule="auto"/>
        <w:ind w:left="102" w:right="117"/>
        <w:jc w:val="both"/>
        <w:rPr>
          <w:rFonts w:ascii="Lucida Sans Unicode" w:eastAsia="Lucida Sans" w:hAnsi="Lucida Sans Unicode" w:cs="Lucida Sans Unicode"/>
        </w:rPr>
      </w:pPr>
    </w:p>
    <w:p w14:paraId="26AFD627" w14:textId="77777777" w:rsidR="004F20B5" w:rsidRDefault="00246C5A">
      <w:pPr>
        <w:spacing w:line="276" w:lineRule="auto"/>
        <w:rPr>
          <w:rFonts w:ascii="Lucida Sans Unicode" w:eastAsia="Lucida Sans" w:hAnsi="Lucida Sans Unicode" w:cs="Lucida Sans Unicode"/>
        </w:rPr>
      </w:pPr>
      <w:r>
        <w:rPr>
          <w:rFonts w:ascii="Lucida Sans Unicode" w:eastAsia="Lucida Sans" w:hAnsi="Lucida Sans Unicode" w:cs="Lucida Sans Unicode"/>
          <w:noProof/>
          <w:lang w:val="es-MX"/>
        </w:rPr>
        <mc:AlternateContent>
          <mc:Choice Requires="wpg">
            <w:drawing>
              <wp:inline distT="0" distB="0" distL="0" distR="0" wp14:anchorId="2AA8467A" wp14:editId="14A485E6">
                <wp:extent cx="2306320" cy="7620"/>
                <wp:effectExtent l="0" t="0" r="0" b="0"/>
                <wp:docPr id="2000937402" name="Grupo 2000937402"/>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2" name="Grupo 2"/>
                        <wpg:cNvGrpSpPr/>
                        <wpg:grpSpPr>
                          <a:xfrm>
                            <a:off x="4192840" y="3776190"/>
                            <a:ext cx="2305685" cy="3810"/>
                            <a:chOff x="0" y="0"/>
                            <a:chExt cx="3631" cy="6"/>
                          </a:xfrm>
                        </wpg:grpSpPr>
                        <wps:wsp>
                          <wps:cNvPr id="3" name="Rectángulo 3"/>
                          <wps:cNvSpPr/>
                          <wps:spPr>
                            <a:xfrm>
                              <a:off x="0" y="0"/>
                              <a:ext cx="3625" cy="0"/>
                            </a:xfrm>
                            <a:prstGeom prst="rect">
                              <a:avLst/>
                            </a:prstGeom>
                            <a:noFill/>
                            <a:ln>
                              <a:noFill/>
                            </a:ln>
                          </wps:spPr>
                          <wps:txbx>
                            <w:txbxContent>
                              <w:p w14:paraId="578ACF33" w14:textId="77777777" w:rsidR="004F20B5" w:rsidRDefault="004F20B5"/>
                            </w:txbxContent>
                          </wps:txbx>
                          <wps:bodyPr spcFirstLastPara="1" wrap="square" lIns="91425" tIns="91425" rIns="91425" bIns="91425" anchor="ctr" anchorCtr="0">
                            <a:noAutofit/>
                          </wps:bodyPr>
                        </wps:wsp>
                        <wps:wsp>
                          <wps:cNvPr id="4" name="Conector recto de flecha 4"/>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xmlns:wpsCustomData="http://www.wps.cn/officeDocument/2013/wpsCustomData">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AohCvHTAAAAAwEAAA8AAAAAAAAAAQAgAAAAIgAAAGRycy9k&#10;b3ducmV2LnhtbFBLAQIUABQAAAAIAIdO4kBadfilJAMAAF0IAAAOAAAAAAAAAAEAIAAAACIBAABk&#10;cnMvZTJvRG9jLnhtbFBLBQYAAAAABgAGAFkBAAC4BgAAAAA=&#10;">
                <o:lock v:ext="edit" aspectratio="f"/>
                <v:group id="_x0000_s1026" o:spid="_x0000_s1026" o:spt="203" style="position:absolute;left:4192840;top:3776190;height:3810;width:2305685;" coordsize="3631,6"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_x0000_s1026" o:spid="_x0000_s1026" o:spt="1" style="position:absolute;left:0;top:0;height:0;width:3625;v-text-anchor:middle;" filled="f" stroked="f" coordsize="21600,21600" o:gfxdata="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k+72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3532613B"/>
                      </w:txbxContent>
                    </v:textbox>
                  </v:rect>
                  <v:shape id="_x0000_s1026" o:spid="_x0000_s1026" o:spt="32" type="#_x0000_t32" style="position:absolute;left:0;top:6;height:0;width:3631;" filled="f" stroked="t" coordsize="21600,21600" o:gfxdata="UEsDBAoAAAAAAIdO4kAAAAAAAAAAAAAAAAAEAAAAZHJzL1BLAwQUAAAACACHTuJA2ZwJzb0AAADa&#10;AAAADwAAAGRycy9kb3ducmV2LnhtbEWPQWvCQBSE70L/w/IKvUjdjVS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AnN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10:wrap type="none"/>
                <w10:anchorlock/>
              </v:group>
            </w:pict>
          </mc:Fallback>
        </mc:AlternateContent>
      </w:r>
      <w:r>
        <w:rPr>
          <w:rFonts w:ascii="Lucida Sans Unicode" w:eastAsia="Lucida Sans" w:hAnsi="Lucida Sans Unicode" w:cs="Lucida Sans Unicode"/>
        </w:rPr>
        <w:t xml:space="preserve">                 </w:t>
      </w:r>
      <w:r>
        <w:rPr>
          <w:rFonts w:ascii="Lucida Sans Unicode" w:eastAsia="Lucida Sans" w:hAnsi="Lucida Sans Unicode" w:cs="Lucida Sans Unicode"/>
          <w:noProof/>
          <w:lang w:val="es-MX"/>
        </w:rPr>
        <mc:AlternateContent>
          <mc:Choice Requires="wpg">
            <w:drawing>
              <wp:inline distT="0" distB="0" distL="0" distR="0" wp14:anchorId="06B1784A" wp14:editId="6160570B">
                <wp:extent cx="2306320" cy="7620"/>
                <wp:effectExtent l="0" t="0" r="0" b="0"/>
                <wp:docPr id="1" name="Grupo 1"/>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15" name="Grupo 2"/>
                        <wpg:cNvGrpSpPr/>
                        <wpg:grpSpPr>
                          <a:xfrm>
                            <a:off x="4192840" y="3776190"/>
                            <a:ext cx="2305685" cy="3810"/>
                            <a:chOff x="0" y="0"/>
                            <a:chExt cx="3631" cy="6"/>
                          </a:xfrm>
                        </wpg:grpSpPr>
                        <wps:wsp>
                          <wps:cNvPr id="16" name="Rectángulo 3"/>
                          <wps:cNvSpPr/>
                          <wps:spPr>
                            <a:xfrm>
                              <a:off x="0" y="0"/>
                              <a:ext cx="3625" cy="0"/>
                            </a:xfrm>
                            <a:prstGeom prst="rect">
                              <a:avLst/>
                            </a:prstGeom>
                            <a:noFill/>
                            <a:ln>
                              <a:noFill/>
                            </a:ln>
                          </wps:spPr>
                          <wps:txbx>
                            <w:txbxContent>
                              <w:p w14:paraId="26B0D68F" w14:textId="77777777" w:rsidR="004F20B5" w:rsidRDefault="004F20B5"/>
                            </w:txbxContent>
                          </wps:txbx>
                          <wps:bodyPr spcFirstLastPara="1" wrap="square" lIns="91425" tIns="91425" rIns="91425" bIns="91425" anchor="ctr" anchorCtr="0">
                            <a:noAutofit/>
                          </wps:bodyPr>
                        </wps:wsp>
                        <wps:wsp>
                          <wps:cNvPr id="17" name="Conector recto de flecha 4"/>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xmlns:wpsCustomData="http://www.wps.cn/officeDocument/2013/wpsCustomData">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CiEK8dMAAAADAQAADwAAAAAAAAABACAAAAAiAAAAZHJzL2Rvd25yZXYueG1s&#10;UEsBAhQAFAAAAAgAh07iQAQvJ+AaAwAATggAAA4AAAAAAAAAAQAgAAAAIgEAAGRycy9lMm9Eb2Mu&#10;eG1sUEsFBgAAAAAGAAYAWQEAAK4GAAAAAA==&#10;">
                <o:lock v:ext="edit" aspectratio="f"/>
                <v:group id="Grupo 2" o:spid="_x0000_s1026" o:spt="203" style="position:absolute;left:4192840;top:3776190;height:3810;width:2305685;" coordsize="3631,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Rectángulo 3" o:spid="_x0000_s1026" o:spt="1" style="position:absolute;left:0;top:0;height:0;width:3625;v-text-anchor:middle;" filled="f" stroked="f" coordsize="21600,21600" o:gfxdata="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w40O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14:paraId="7F7264B6"/>
                      </w:txbxContent>
                    </v:textbox>
                  </v:rect>
                  <v:shape id="Conector recto de flecha 4" o:spid="_x0000_s1026" o:spt="32" type="#_x0000_t32" style="position:absolute;left:0;top:6;height:0;width:3631;" filled="f" stroked="t" coordsize="21600,21600" o:gfxdata="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FOF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10:wrap type="none"/>
                <w10:anchorlock/>
              </v:group>
            </w:pict>
          </mc:Fallback>
        </mc:AlternateContent>
      </w:r>
      <w:r>
        <w:rPr>
          <w:rFonts w:ascii="Lucida Sans Unicode" w:eastAsia="Lucida Sans" w:hAnsi="Lucida Sans Unicode" w:cs="Lucida Sans Unicode"/>
        </w:rPr>
        <w:t xml:space="preserve"> </w:t>
      </w:r>
    </w:p>
    <w:p w14:paraId="42B76B23" w14:textId="77777777" w:rsidR="004F20B5" w:rsidRDefault="00246C5A">
      <w:pPr>
        <w:ind w:firstLineChars="100" w:firstLine="201"/>
        <w:jc w:val="both"/>
        <w:rPr>
          <w:rFonts w:ascii="Lucida Sans Unicode" w:eastAsia="Lucida Sans" w:hAnsi="Lucida Sans Unicode" w:cs="Lucida Sans Unicode"/>
          <w:b/>
          <w:color w:val="000000"/>
          <w:sz w:val="20"/>
        </w:rPr>
      </w:pPr>
      <w:r>
        <w:rPr>
          <w:rFonts w:ascii="Lucida Sans Unicode" w:eastAsia="Lucida Sans" w:hAnsi="Lucida Sans Unicode" w:cs="Lucida Sans Unicode"/>
          <w:b/>
          <w:color w:val="000000"/>
          <w:sz w:val="20"/>
        </w:rPr>
        <w:t xml:space="preserve">Titular de la </w:t>
      </w:r>
      <w:r>
        <w:rPr>
          <w:rFonts w:ascii="Lucida Sans Unicode" w:eastAsia="Lucida Sans" w:hAnsi="Lucida Sans Unicode" w:cs="Lucida Sans Unicode"/>
          <w:b/>
          <w:color w:val="000000"/>
          <w:sz w:val="20"/>
          <w:lang w:val="es-MX"/>
        </w:rPr>
        <w:t xml:space="preserve">Secretaria </w:t>
      </w:r>
      <w:proofErr w:type="gramStart"/>
      <w:r>
        <w:rPr>
          <w:rFonts w:ascii="Lucida Sans Unicode" w:eastAsia="Lucida Sans" w:hAnsi="Lucida Sans Unicode" w:cs="Lucida Sans Unicode"/>
          <w:b/>
          <w:color w:val="000000"/>
          <w:sz w:val="20"/>
          <w:lang w:val="es-MX"/>
        </w:rPr>
        <w:t xml:space="preserve">Ejecutiva,   </w:t>
      </w:r>
      <w:proofErr w:type="gramEnd"/>
      <w:r>
        <w:rPr>
          <w:rFonts w:ascii="Lucida Sans Unicode" w:eastAsia="Lucida Sans" w:hAnsi="Lucida Sans Unicode" w:cs="Lucida Sans Unicode"/>
          <w:b/>
          <w:color w:val="000000"/>
          <w:sz w:val="20"/>
          <w:lang w:val="es-MX"/>
        </w:rPr>
        <w:t xml:space="preserve">                      </w:t>
      </w:r>
      <w:r>
        <w:rPr>
          <w:rFonts w:ascii="Lucida Sans Unicode" w:eastAsia="Lucida Sans" w:hAnsi="Lucida Sans Unicode" w:cs="Lucida Sans Unicode"/>
          <w:b/>
          <w:color w:val="000000"/>
          <w:sz w:val="20"/>
        </w:rPr>
        <w:t xml:space="preserve">Responsable del archivo de trámite </w:t>
      </w:r>
    </w:p>
    <w:p w14:paraId="1195F6CF" w14:textId="77777777" w:rsidR="004F20B5" w:rsidRDefault="00246C5A">
      <w:pPr>
        <w:jc w:val="both"/>
        <w:rPr>
          <w:rFonts w:ascii="Lucida Sans Unicode" w:eastAsia="Lucida Sans" w:hAnsi="Lucida Sans Unicode" w:cs="Lucida Sans Unicode"/>
          <w:b/>
          <w:color w:val="000000"/>
          <w:sz w:val="20"/>
          <w:lang w:val="es-MX"/>
        </w:rPr>
      </w:pPr>
      <w:r>
        <w:rPr>
          <w:rFonts w:ascii="Lucida Sans Unicode" w:eastAsia="Lucida Sans" w:hAnsi="Lucida Sans Unicode" w:cs="Lucida Sans Unicode"/>
          <w:b/>
          <w:color w:val="000000"/>
          <w:sz w:val="20"/>
          <w:lang w:val="es-MX"/>
        </w:rPr>
        <w:t xml:space="preserve">Contraloría General, </w:t>
      </w:r>
      <w:r>
        <w:rPr>
          <w:rFonts w:ascii="Lucida Sans Unicode" w:eastAsia="Lucida Sans" w:hAnsi="Lucida Sans Unicode" w:cs="Lucida Sans Unicode"/>
          <w:b/>
          <w:color w:val="000000"/>
          <w:sz w:val="20"/>
        </w:rPr>
        <w:t>Dirección</w:t>
      </w:r>
      <w:r>
        <w:rPr>
          <w:rFonts w:ascii="Lucida Sans Unicode" w:eastAsia="Lucida Sans" w:hAnsi="Lucida Sans Unicode" w:cs="Lucida Sans Unicode"/>
          <w:b/>
          <w:color w:val="000000"/>
          <w:sz w:val="20"/>
          <w:lang w:val="es-MX"/>
        </w:rPr>
        <w:t xml:space="preserve"> Ejecutiva y/o</w:t>
      </w:r>
    </w:p>
    <w:p w14:paraId="412A158D" w14:textId="77777777" w:rsidR="004F20B5" w:rsidRDefault="00246C5A">
      <w:pPr>
        <w:ind w:firstLineChars="400" w:firstLine="803"/>
        <w:jc w:val="both"/>
        <w:rPr>
          <w:rFonts w:ascii="Lucida Sans Unicode" w:eastAsia="Lucida Sans" w:hAnsi="Lucida Sans Unicode" w:cs="Lucida Sans Unicode"/>
          <w:b/>
          <w:color w:val="000000"/>
          <w:sz w:val="20"/>
          <w:lang w:val="es-MX"/>
        </w:rPr>
      </w:pPr>
      <w:r>
        <w:rPr>
          <w:rFonts w:ascii="Lucida Sans Unicode" w:eastAsia="Lucida Sans" w:hAnsi="Lucida Sans Unicode" w:cs="Lucida Sans Unicode"/>
          <w:b/>
          <w:color w:val="000000"/>
          <w:sz w:val="20"/>
          <w:lang w:val="es-MX"/>
        </w:rPr>
        <w:t xml:space="preserve"> Dirección de Área</w:t>
      </w:r>
    </w:p>
    <w:p w14:paraId="06899E77" w14:textId="77777777" w:rsidR="004F20B5" w:rsidRDefault="00246C5A">
      <w:pPr>
        <w:spacing w:line="276" w:lineRule="auto"/>
        <w:rPr>
          <w:rFonts w:ascii="Lucida Sans Unicode" w:eastAsia="Lucida Sans" w:hAnsi="Lucida Sans Unicode" w:cs="Lucida Sans Unicode"/>
        </w:rPr>
      </w:pPr>
      <w:r>
        <w:rPr>
          <w:rFonts w:ascii="Lucida Sans Unicode" w:eastAsia="Lucida Sans" w:hAnsi="Lucida Sans Unicode" w:cs="Lucida Sans Unicode"/>
        </w:rPr>
        <w:t xml:space="preserve">      (Como área generadora)</w:t>
      </w:r>
    </w:p>
    <w:p w14:paraId="6890DF58" w14:textId="77777777" w:rsidR="004F20B5" w:rsidRDefault="004F20B5">
      <w:pPr>
        <w:spacing w:line="276" w:lineRule="auto"/>
        <w:rPr>
          <w:rFonts w:ascii="Lucida Sans Unicode" w:eastAsia="Lucida Sans" w:hAnsi="Lucida Sans Unicode" w:cs="Lucida Sans Unicode"/>
        </w:rPr>
      </w:pPr>
    </w:p>
    <w:p w14:paraId="18D521F1" w14:textId="77777777" w:rsidR="004F20B5" w:rsidRDefault="004F20B5">
      <w:pPr>
        <w:spacing w:line="276" w:lineRule="auto"/>
        <w:rPr>
          <w:rFonts w:ascii="Lucida Sans Unicode" w:eastAsia="Lucida Sans" w:hAnsi="Lucida Sans Unicode" w:cs="Lucida Sans Unicode"/>
        </w:rPr>
      </w:pPr>
    </w:p>
    <w:p w14:paraId="4383CE67" w14:textId="77777777" w:rsidR="004F20B5" w:rsidRDefault="00246C5A">
      <w:pPr>
        <w:spacing w:line="276" w:lineRule="auto"/>
        <w:rPr>
          <w:rFonts w:ascii="Lucida Sans Unicode" w:eastAsia="Lucida Sans" w:hAnsi="Lucida Sans Unicode" w:cs="Lucida Sans Unicode"/>
          <w:lang w:val="es-MX"/>
        </w:rPr>
      </w:pPr>
      <w:r>
        <w:rPr>
          <w:rFonts w:ascii="Lucida Sans Unicode" w:eastAsia="Lucida Sans" w:hAnsi="Lucida Sans Unicode" w:cs="Lucida Sans Unicode"/>
        </w:rPr>
        <w:t xml:space="preserve">     </w:t>
      </w:r>
      <w:r>
        <w:rPr>
          <w:rFonts w:ascii="Lucida Sans Unicode" w:eastAsia="Lucida Sans" w:hAnsi="Lucida Sans Unicode" w:cs="Lucida Sans Unicode"/>
          <w:noProof/>
          <w:lang w:val="es-MX"/>
        </w:rPr>
        <mc:AlternateContent>
          <mc:Choice Requires="wpg">
            <w:drawing>
              <wp:inline distT="0" distB="0" distL="0" distR="0" wp14:anchorId="47F8289F" wp14:editId="163B3D9F">
                <wp:extent cx="2306320" cy="7620"/>
                <wp:effectExtent l="0" t="0" r="0" b="0"/>
                <wp:docPr id="2000937403" name="Grupo 2000937403"/>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6" name="Grupo 5"/>
                        <wpg:cNvGrpSpPr/>
                        <wpg:grpSpPr>
                          <a:xfrm>
                            <a:off x="4192840" y="3776190"/>
                            <a:ext cx="2305685" cy="3810"/>
                            <a:chOff x="0" y="0"/>
                            <a:chExt cx="3631" cy="6"/>
                          </a:xfrm>
                        </wpg:grpSpPr>
                        <wps:wsp>
                          <wps:cNvPr id="7" name="Rectángulo 6"/>
                          <wps:cNvSpPr/>
                          <wps:spPr>
                            <a:xfrm>
                              <a:off x="0" y="0"/>
                              <a:ext cx="3625" cy="0"/>
                            </a:xfrm>
                            <a:prstGeom prst="rect">
                              <a:avLst/>
                            </a:prstGeom>
                            <a:noFill/>
                            <a:ln>
                              <a:noFill/>
                            </a:ln>
                          </wps:spPr>
                          <wps:txbx>
                            <w:txbxContent>
                              <w:p w14:paraId="252488E3" w14:textId="77777777" w:rsidR="004F20B5" w:rsidRDefault="004F20B5"/>
                            </w:txbxContent>
                          </wps:txbx>
                          <wps:bodyPr spcFirstLastPara="1" wrap="square" lIns="91425" tIns="91425" rIns="91425" bIns="91425" anchor="ctr" anchorCtr="0">
                            <a:noAutofit/>
                          </wps:bodyPr>
                        </wps:wsp>
                        <wps:wsp>
                          <wps:cNvPr id="8" name="Conector recto de flecha 7"/>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xmlns:wpsCustomData="http://www.wps.cn/officeDocument/2013/wpsCustomData">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AohCvHTAAAAAwEAAA8AAAAAAAAAAQAgAAAAIgAAAGRy&#10;cy9kb3ducmV2LnhtbFBLAQIUABQAAAAIAIdO4kAz645qJwMAAF0IAAAOAAAAAAAAAAEAIAAAACIB&#10;AABkcnMvZTJvRG9jLnhtbFBLBQYAAAAABgAGAFkBAAC7BgAAAAA=&#10;">
                <o:lock v:ext="edit" aspectratio="f"/>
                <v:group id="_x0000_s1026" o:spid="_x0000_s1026" o:spt="203" style="position:absolute;left:4192840;top:3776190;height:3810;width:2305685;" coordsize="3631,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_x0000_s1026" o:spid="_x0000_s1026" o:spt="1" style="position:absolute;left:0;top:0;height:0;width:3625;v-text-anchor:middle;" filled="f" stroked="f" coordsize="21600,21600" o:gfxdata="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TWCW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11D78394"/>
                      </w:txbxContent>
                    </v:textbox>
                  </v:rect>
                  <v:shape id="_x0000_s1026" o:spid="_x0000_s1026" o:spt="32" type="#_x0000_t32" style="position:absolute;left:0;top:6;height:0;width:3631;" filled="f" stroked="t" coordsize="21600,21600" o:gfxdata="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e6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10:wrap type="none"/>
                <w10:anchorlock/>
              </v:group>
            </w:pict>
          </mc:Fallback>
        </mc:AlternateContent>
      </w:r>
      <w:r>
        <w:rPr>
          <w:rFonts w:ascii="Lucida Sans Unicode" w:hAnsi="Lucida Sans Unicode" w:cs="Lucida Sans Unicode"/>
          <w:noProof/>
          <w:lang w:val="es-MX"/>
        </w:rPr>
        <mc:AlternateContent>
          <mc:Choice Requires="wps">
            <w:drawing>
              <wp:anchor distT="0" distB="0" distL="0" distR="0" simplePos="0" relativeHeight="251671552" behindDoc="1" locked="0" layoutInCell="1" allowOverlap="1" wp14:anchorId="79B7B8C7" wp14:editId="18389717">
                <wp:simplePos x="0" y="0"/>
                <wp:positionH relativeFrom="column">
                  <wp:posOffset>0</wp:posOffset>
                </wp:positionH>
                <wp:positionV relativeFrom="paragraph">
                  <wp:posOffset>177800</wp:posOffset>
                </wp:positionV>
                <wp:extent cx="2363470" cy="737235"/>
                <wp:effectExtent l="0" t="0" r="0" b="0"/>
                <wp:wrapNone/>
                <wp:docPr id="2000937401" name="Rectángulo 2000937401"/>
                <wp:cNvGraphicFramePr/>
                <a:graphic xmlns:a="http://schemas.openxmlformats.org/drawingml/2006/main">
                  <a:graphicData uri="http://schemas.microsoft.com/office/word/2010/wordprocessingShape">
                    <wps:wsp>
                      <wps:cNvSpPr/>
                      <wps:spPr>
                        <a:xfrm>
                          <a:off x="4169134" y="3416145"/>
                          <a:ext cx="2353733" cy="727710"/>
                        </a:xfrm>
                        <a:prstGeom prst="rect">
                          <a:avLst/>
                        </a:prstGeom>
                        <a:solidFill>
                          <a:srgbClr val="FFFFFF"/>
                        </a:solidFill>
                        <a:ln>
                          <a:noFill/>
                        </a:ln>
                      </wps:spPr>
                      <wps:txbx>
                        <w:txbxContent>
                          <w:p w14:paraId="09AE5593" w14:textId="77777777" w:rsidR="004F20B5" w:rsidRDefault="00246C5A">
                            <w:pPr>
                              <w:jc w:val="center"/>
                              <w:rPr>
                                <w:rFonts w:ascii="Lucida Sans Unicode" w:hAnsi="Lucida Sans Unicode" w:cs="Lucida Sans Unicode"/>
                              </w:rPr>
                            </w:pPr>
                            <w:r>
                              <w:rPr>
                                <w:rFonts w:ascii="Lucida Sans Unicode" w:eastAsia="Lucida Sans" w:hAnsi="Lucida Sans Unicode" w:cs="Lucida Sans Unicode"/>
                                <w:b/>
                                <w:color w:val="000000"/>
                                <w:sz w:val="20"/>
                              </w:rPr>
                              <w:t>Titular de la Dirección de Transparencia, Protección de Datos Personales y Archivo</w:t>
                            </w:r>
                          </w:p>
                          <w:p w14:paraId="00158CD2" w14:textId="77777777" w:rsidR="004F20B5" w:rsidRDefault="004F20B5">
                            <w:pPr>
                              <w:rPr>
                                <w:rFonts w:ascii="Lucida Sans Unicode" w:hAnsi="Lucida Sans Unicode" w:cs="Lucida Sans Unicode"/>
                              </w:rP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0pt;margin-top:14pt;height:58.05pt;width:186.1pt;z-index:-251644928;mso-width-relative:page;mso-height-relative:page;" fillcolor="#FFFFFF" filled="t" stroked="f" coordsize="21600,21600" o:gfxdata="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OJjY3VAAAABwEAAA8AAAAAAAAAAQAgAAAAIgAA&#10;AGRycy9kb3ducmV2LnhtbFBLAQIUABQAAAAIAIdO4kBf0eoVCwIAAAsEAAAOAAAAAAAAAAEAIAAA&#10;ACQBAABkcnMvZTJvRG9jLnhtbFBLBQYAAAAABgAGAFkBAAChBQAAAAA=&#10;">
                <v:fill on="t" focussize="0,0"/>
                <v:stroke on="f"/>
                <v:imagedata o:title=""/>
                <o:lock v:ext="edit" aspectratio="f"/>
                <v:textbox inset="7.1988188976378pt,3.59842519685039pt,7.1988188976378pt,3.59842519685039pt">
                  <w:txbxContent>
                    <w:p w14:paraId="0122BC88">
                      <w:pPr>
                        <w:jc w:val="center"/>
                        <w:rPr>
                          <w:rFonts w:ascii="Lucida Sans Unicode" w:hAnsi="Lucida Sans Unicode" w:cs="Lucida Sans Unicode"/>
                        </w:rPr>
                      </w:pPr>
                      <w:r>
                        <w:rPr>
                          <w:rFonts w:ascii="Lucida Sans Unicode" w:hAnsi="Lucida Sans Unicode" w:eastAsia="Lucida Sans" w:cs="Lucida Sans Unicode"/>
                          <w:b/>
                          <w:color w:val="000000"/>
                          <w:sz w:val="20"/>
                        </w:rPr>
                        <w:t>Titular de la Dirección de Transparencia, Protección de Datos Personales y Archivo</w:t>
                      </w:r>
                    </w:p>
                    <w:p w14:paraId="2CA76D8C">
                      <w:pPr>
                        <w:rPr>
                          <w:rFonts w:ascii="Lucida Sans Unicode" w:hAnsi="Lucida Sans Unicode" w:cs="Lucida Sans Unicode"/>
                        </w:rPr>
                      </w:pPr>
                    </w:p>
                  </w:txbxContent>
                </v:textbox>
              </v:rect>
            </w:pict>
          </mc:Fallback>
        </mc:AlternateContent>
      </w:r>
      <w:r>
        <w:rPr>
          <w:rFonts w:ascii="Lucida Sans Unicode" w:eastAsia="Lucida Sans" w:hAnsi="Lucida Sans Unicode" w:cs="Lucida Sans Unicode"/>
          <w:lang w:val="es-MX"/>
        </w:rPr>
        <w:t xml:space="preserve">             </w:t>
      </w:r>
      <w:r>
        <w:rPr>
          <w:rFonts w:ascii="Lucida Sans Unicode" w:eastAsia="Lucida Sans" w:hAnsi="Lucida Sans Unicode" w:cs="Lucida Sans Unicode"/>
          <w:noProof/>
          <w:lang w:val="es-MX"/>
        </w:rPr>
        <mc:AlternateContent>
          <mc:Choice Requires="wpg">
            <w:drawing>
              <wp:inline distT="0" distB="0" distL="0" distR="0" wp14:anchorId="4E091D4E" wp14:editId="4EB60BE8">
                <wp:extent cx="2306320" cy="7620"/>
                <wp:effectExtent l="0" t="0" r="0" b="0"/>
                <wp:docPr id="18" name="Grupo 18"/>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19" name="Grupo 2"/>
                        <wpg:cNvGrpSpPr/>
                        <wpg:grpSpPr>
                          <a:xfrm>
                            <a:off x="4192840" y="3776190"/>
                            <a:ext cx="2305685" cy="3810"/>
                            <a:chOff x="0" y="0"/>
                            <a:chExt cx="3631" cy="6"/>
                          </a:xfrm>
                        </wpg:grpSpPr>
                        <wps:wsp>
                          <wps:cNvPr id="20" name="Rectángulo 3"/>
                          <wps:cNvSpPr/>
                          <wps:spPr>
                            <a:xfrm>
                              <a:off x="0" y="0"/>
                              <a:ext cx="3625" cy="0"/>
                            </a:xfrm>
                            <a:prstGeom prst="rect">
                              <a:avLst/>
                            </a:prstGeom>
                            <a:noFill/>
                            <a:ln>
                              <a:noFill/>
                            </a:ln>
                          </wps:spPr>
                          <wps:txbx>
                            <w:txbxContent>
                              <w:p w14:paraId="7776E982" w14:textId="77777777" w:rsidR="004F20B5" w:rsidRDefault="004F20B5"/>
                            </w:txbxContent>
                          </wps:txbx>
                          <wps:bodyPr spcFirstLastPara="1" wrap="square" lIns="91425" tIns="91425" rIns="91425" bIns="91425" anchor="ctr" anchorCtr="0">
                            <a:noAutofit/>
                          </wps:bodyPr>
                        </wps:wsp>
                        <wps:wsp>
                          <wps:cNvPr id="21" name="Conector recto de flecha 4"/>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xmlns:wpsCustomData="http://www.wps.cn/officeDocument/2013/wpsCustomData">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AohCvHTAAAAAwEAAA8AAAAAAAAAAQAgAAAAIgAAAGRycy9kb3ducmV2Lnht&#10;bFBLAQIUABQAAAAIAIdO4kAjob/8GwMAAFAIAAAOAAAAAAAAAAEAIAAAACIBAABkcnMvZTJvRG9j&#10;LnhtbFBLBQYAAAAABgAGAFkBAACvBgAAAAA=&#10;">
                <o:lock v:ext="edit" aspectratio="f"/>
                <v:group id="Grupo 2" o:spid="_x0000_s1026" o:spt="203" style="position:absolute;left:4192840;top:3776190;height:3810;width:2305685;" coordsize="3631,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Rectángulo 3" o:spid="_x0000_s1026" o:spt="1" style="position:absolute;left:0;top:0;height:0;width:3625;v-text-anchor:middle;" filled="f" stroked="f" coordsize="21600,21600" o:gfxdata="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kUEb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14:paraId="76E06B57"/>
                      </w:txbxContent>
                    </v:textbox>
                  </v:rect>
                  <v:shape id="Conector recto de flecha 4" o:spid="_x0000_s1026" o:spt="32" type="#_x0000_t32" style="position:absolute;left:0;top:6;height:0;width:3631;" filled="f" stroked="t" coordsize="21600,21600" o:gfxdata="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i5R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10:wrap type="none"/>
                <w10:anchorlock/>
              </v:group>
            </w:pict>
          </mc:Fallback>
        </mc:AlternateContent>
      </w:r>
      <w:r>
        <w:rPr>
          <w:rFonts w:ascii="Lucida Sans Unicode" w:eastAsia="Lucida Sans" w:hAnsi="Lucida Sans Unicode" w:cs="Lucida Sans Unicode"/>
        </w:rPr>
        <w:t xml:space="preserve"> </w:t>
      </w:r>
    </w:p>
    <w:p w14:paraId="32921392" w14:textId="77777777" w:rsidR="004F20B5" w:rsidRDefault="00246C5A">
      <w:pPr>
        <w:spacing w:line="276" w:lineRule="auto"/>
        <w:rPr>
          <w:rFonts w:ascii="Lucida Sans Unicode" w:eastAsia="Lucida Sans" w:hAnsi="Lucida Sans Unicode" w:cs="Lucida Sans Unicode"/>
        </w:rPr>
      </w:pPr>
      <w:r>
        <w:rPr>
          <w:rFonts w:ascii="Lucida Sans Unicode" w:hAnsi="Lucida Sans Unicode" w:cs="Lucida Sans Unicode"/>
          <w:noProof/>
          <w:lang w:val="es-MX"/>
        </w:rPr>
        <mc:AlternateContent>
          <mc:Choice Requires="wps">
            <w:drawing>
              <wp:anchor distT="0" distB="0" distL="0" distR="0" simplePos="0" relativeHeight="251672576" behindDoc="1" locked="0" layoutInCell="1" allowOverlap="1" wp14:anchorId="38F3A391" wp14:editId="75D6B4CF">
                <wp:simplePos x="0" y="0"/>
                <wp:positionH relativeFrom="column">
                  <wp:posOffset>3352800</wp:posOffset>
                </wp:positionH>
                <wp:positionV relativeFrom="paragraph">
                  <wp:posOffset>0</wp:posOffset>
                </wp:positionV>
                <wp:extent cx="2108835" cy="737235"/>
                <wp:effectExtent l="0" t="0" r="0" b="0"/>
                <wp:wrapNone/>
                <wp:docPr id="2000937400" name="Rectángulo 2000937400"/>
                <wp:cNvGraphicFramePr/>
                <a:graphic xmlns:a="http://schemas.openxmlformats.org/drawingml/2006/main">
                  <a:graphicData uri="http://schemas.microsoft.com/office/word/2010/wordprocessingShape">
                    <wps:wsp>
                      <wps:cNvSpPr/>
                      <wps:spPr>
                        <a:xfrm>
                          <a:off x="4296345" y="3416145"/>
                          <a:ext cx="2099310" cy="727710"/>
                        </a:xfrm>
                        <a:prstGeom prst="rect">
                          <a:avLst/>
                        </a:prstGeom>
                        <a:solidFill>
                          <a:srgbClr val="FFFFFF"/>
                        </a:solidFill>
                        <a:ln>
                          <a:noFill/>
                        </a:ln>
                      </wps:spPr>
                      <wps:txbx>
                        <w:txbxContent>
                          <w:p w14:paraId="361227C2" w14:textId="77777777" w:rsidR="004F20B5" w:rsidRDefault="00246C5A">
                            <w:pPr>
                              <w:jc w:val="center"/>
                              <w:rPr>
                                <w:rFonts w:ascii="Lucida Sans Unicode" w:hAnsi="Lucida Sans Unicode" w:cs="Lucida Sans Unicode"/>
                                <w:lang w:val="es-MX"/>
                              </w:rPr>
                            </w:pPr>
                            <w:r>
                              <w:rPr>
                                <w:rFonts w:ascii="Lucida Sans Unicode" w:eastAsia="Lucida Sans" w:hAnsi="Lucida Sans Unicode" w:cs="Lucida Sans Unicode"/>
                                <w:b/>
                                <w:color w:val="000000"/>
                                <w:sz w:val="20"/>
                              </w:rPr>
                              <w:t xml:space="preserve">Titular </w:t>
                            </w:r>
                            <w:r>
                              <w:rPr>
                                <w:rFonts w:ascii="Lucida Sans Unicode" w:eastAsia="Lucida Sans" w:hAnsi="Lucida Sans Unicode" w:cs="Lucida Sans Unicode"/>
                                <w:b/>
                                <w:color w:val="000000"/>
                                <w:sz w:val="20"/>
                                <w:lang w:val="es-MX"/>
                              </w:rPr>
                              <w:t>de la Contraloría General</w:t>
                            </w: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264pt;margin-top:0pt;height:58.05pt;width:166.05pt;z-index:-251643904;mso-width-relative:page;mso-height-relative:page;" fillcolor="#FFFFFF" filled="t" stroked="f" coordsize="21600,21600" o:gfxdata="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BvTJtUAAAAIAQAADwAAAAAAAAABACAAAAAiAAAAZHJz&#10;L2Rvd25yZXYueG1sUEsBAhQAFAAAAAgAh07iQCotyNUHAgAACwQAAA4AAAAAAAAAAQAgAAAAJAEA&#10;AGRycy9lMm9Eb2MueG1sUEsFBgAAAAAGAAYAWQEAAJ0FAAAAAA==&#10;">
                <v:fill on="t" focussize="0,0"/>
                <v:stroke on="f"/>
                <v:imagedata o:title=""/>
                <o:lock v:ext="edit" aspectratio="f"/>
                <v:textbox inset="7.1988188976378pt,3.59842519685039pt,7.1988188976378pt,3.59842519685039pt">
                  <w:txbxContent>
                    <w:p w14:paraId="299C00E6">
                      <w:pPr>
                        <w:jc w:val="center"/>
                        <w:rPr>
                          <w:rFonts w:ascii="Lucida Sans Unicode" w:hAnsi="Lucida Sans Unicode" w:cs="Lucida Sans Unicode"/>
                          <w:lang w:val="es-MX"/>
                        </w:rPr>
                      </w:pPr>
                      <w:r>
                        <w:rPr>
                          <w:rFonts w:ascii="Lucida Sans Unicode" w:hAnsi="Lucida Sans Unicode" w:eastAsia="Lucida Sans" w:cs="Lucida Sans Unicode"/>
                          <w:b/>
                          <w:color w:val="000000"/>
                          <w:sz w:val="20"/>
                        </w:rPr>
                        <w:t xml:space="preserve">Titular </w:t>
                      </w:r>
                      <w:r>
                        <w:rPr>
                          <w:rFonts w:ascii="Lucida Sans Unicode" w:hAnsi="Lucida Sans Unicode" w:eastAsia="Lucida Sans" w:cs="Lucida Sans Unicode"/>
                          <w:b/>
                          <w:color w:val="000000"/>
                          <w:sz w:val="20"/>
                          <w:lang w:val="es-MX"/>
                        </w:rPr>
                        <w:t>de la Contraloría General</w:t>
                      </w:r>
                    </w:p>
                  </w:txbxContent>
                </v:textbox>
              </v:rect>
            </w:pict>
          </mc:Fallback>
        </mc:AlternateContent>
      </w:r>
    </w:p>
    <w:p w14:paraId="29058CD3" w14:textId="77777777" w:rsidR="004F20B5" w:rsidRDefault="004F20B5">
      <w:pPr>
        <w:spacing w:line="276" w:lineRule="auto"/>
        <w:rPr>
          <w:rFonts w:ascii="Lucida Sans Unicode" w:eastAsia="Lucida Sans" w:hAnsi="Lucida Sans Unicode" w:cs="Lucida Sans Unicode"/>
        </w:rPr>
      </w:pPr>
    </w:p>
    <w:p w14:paraId="54F84AC0" w14:textId="77777777" w:rsidR="004F20B5" w:rsidRDefault="004F20B5">
      <w:pPr>
        <w:spacing w:line="276" w:lineRule="auto"/>
        <w:rPr>
          <w:rFonts w:ascii="Lucida Sans Unicode" w:eastAsia="Lucida Sans" w:hAnsi="Lucida Sans Unicode" w:cs="Lucida Sans Unicode"/>
        </w:rPr>
      </w:pPr>
    </w:p>
    <w:p w14:paraId="54588842" w14:textId="77777777" w:rsidR="004F20B5" w:rsidRDefault="004F20B5">
      <w:pPr>
        <w:spacing w:line="276" w:lineRule="auto"/>
        <w:rPr>
          <w:rFonts w:ascii="Lucida Sans Unicode" w:eastAsia="Lucida Sans" w:hAnsi="Lucida Sans Unicode" w:cs="Lucida Sans Unicode"/>
        </w:rPr>
      </w:pPr>
    </w:p>
    <w:sectPr w:rsidR="004F20B5">
      <w:headerReference w:type="default" r:id="rId27"/>
      <w:footerReference w:type="default" r:id="rId28"/>
      <w:pgSz w:w="12240" w:h="15840"/>
      <w:pgMar w:top="2410" w:right="1582" w:bottom="2370" w:left="1599" w:header="890" w:footer="17" w:gutter="0"/>
      <w:pgNumType w:start="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48C8D" w14:textId="77777777" w:rsidR="00246C5A" w:rsidRDefault="00246C5A">
      <w:r>
        <w:separator/>
      </w:r>
    </w:p>
  </w:endnote>
  <w:endnote w:type="continuationSeparator" w:id="0">
    <w:p w14:paraId="61C0896E" w14:textId="77777777" w:rsidR="00246C5A" w:rsidRDefault="00246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A721" w14:textId="77777777" w:rsidR="004F20B5" w:rsidRDefault="00246C5A">
    <w:pPr>
      <w:spacing w:line="14" w:lineRule="auto"/>
      <w:rPr>
        <w:color w:val="000000"/>
        <w:sz w:val="20"/>
        <w:szCs w:val="20"/>
      </w:rPr>
    </w:pPr>
    <w:r>
      <w:rPr>
        <w:noProof/>
        <w:lang w:val="es-MX"/>
      </w:rPr>
      <w:drawing>
        <wp:anchor distT="0" distB="0" distL="114300" distR="114300" simplePos="0" relativeHeight="251667456" behindDoc="1" locked="0" layoutInCell="1" allowOverlap="1" wp14:anchorId="0C6E4F57" wp14:editId="7EE669B5">
          <wp:simplePos x="0" y="0"/>
          <wp:positionH relativeFrom="margin">
            <wp:align>left</wp:align>
          </wp:positionH>
          <wp:positionV relativeFrom="paragraph">
            <wp:posOffset>-410210</wp:posOffset>
          </wp:positionV>
          <wp:extent cx="3649980" cy="863600"/>
          <wp:effectExtent l="0" t="0" r="0" b="0"/>
          <wp:wrapNone/>
          <wp:docPr id="478279213" name="Imagen 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9213" name="Imagen 3"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50095" cy="863575"/>
                  </a:xfrm>
                  <a:prstGeom prst="rect">
                    <a:avLst/>
                  </a:prstGeom>
                </pic:spPr>
              </pic:pic>
            </a:graphicData>
          </a:graphic>
        </wp:anchor>
      </w:drawing>
    </w:r>
    <w:r>
      <w:rPr>
        <w:noProof/>
        <w:lang w:val="es-MX"/>
      </w:rPr>
      <mc:AlternateContent>
        <mc:Choice Requires="wps">
          <w:drawing>
            <wp:anchor distT="0" distB="0" distL="0" distR="0" simplePos="0" relativeHeight="251661312" behindDoc="1" locked="0" layoutInCell="1" allowOverlap="1" wp14:anchorId="6872524B" wp14:editId="04CBE5BC">
              <wp:simplePos x="0" y="0"/>
              <wp:positionH relativeFrom="column">
                <wp:posOffset>4826000</wp:posOffset>
              </wp:positionH>
              <wp:positionV relativeFrom="paragraph">
                <wp:posOffset>9448800</wp:posOffset>
              </wp:positionV>
              <wp:extent cx="868680" cy="175260"/>
              <wp:effectExtent l="0" t="0" r="0" b="0"/>
              <wp:wrapNone/>
              <wp:docPr id="2000937407" name="Rectángulo 2000937407"/>
              <wp:cNvGraphicFramePr/>
              <a:graphic xmlns:a="http://schemas.openxmlformats.org/drawingml/2006/main">
                <a:graphicData uri="http://schemas.microsoft.com/office/word/2010/wordprocessingShape">
                  <wps:wsp>
                    <wps:cNvSpPr/>
                    <wps:spPr>
                      <a:xfrm>
                        <a:off x="4916423" y="3697133"/>
                        <a:ext cx="859155" cy="165735"/>
                      </a:xfrm>
                      <a:prstGeom prst="rect">
                        <a:avLst/>
                      </a:prstGeom>
                      <a:noFill/>
                      <a:ln>
                        <a:noFill/>
                      </a:ln>
                    </wps:spPr>
                    <wps:txbx>
                      <w:txbxContent>
                        <w:p w14:paraId="4AA70DC1" w14:textId="77777777" w:rsidR="004F20B5" w:rsidRDefault="00246C5A">
                          <w:pPr>
                            <w:spacing w:before="20"/>
                            <w:ind w:left="20" w:firstLine="20"/>
                          </w:pPr>
                          <w:r>
                            <w:rPr>
                              <w:color w:val="008080"/>
                              <w:sz w:val="18"/>
                            </w:rPr>
                            <w:t xml:space="preserve">Página </w:t>
                          </w:r>
                          <w:r>
                            <w:rPr>
                              <w:rFonts w:ascii="Tahoma" w:eastAsia="Tahoma" w:hAnsi="Tahoma" w:cs="Tahoma"/>
                              <w:b/>
                              <w:color w:val="008080"/>
                              <w:sz w:val="18"/>
                            </w:rPr>
                            <w:t xml:space="preserve"> PAGE 11 </w:t>
                          </w:r>
                          <w:r>
                            <w:rPr>
                              <w:color w:val="008080"/>
                              <w:sz w:val="18"/>
                            </w:rPr>
                            <w:t xml:space="preserve">de </w:t>
                          </w:r>
                          <w:r>
                            <w:rPr>
                              <w:rFonts w:ascii="Tahoma" w:eastAsia="Tahoma" w:hAnsi="Tahoma" w:cs="Tahoma"/>
                              <w:b/>
                              <w:color w:val="008080"/>
                              <w:sz w:val="18"/>
                            </w:rPr>
                            <w:t xml:space="preserve"> NUMPAGES 16</w:t>
                          </w:r>
                        </w:p>
                      </w:txbxContent>
                    </wps:txbx>
                    <wps:bodyPr spcFirstLastPara="1" wrap="square" lIns="0" tIns="0" rIns="0" bIns="0" anchor="t" anchorCtr="0">
                      <a:noAutofit/>
                    </wps:bodyPr>
                  </wps:wsp>
                </a:graphicData>
              </a:graphic>
            </wp:anchor>
          </w:drawing>
        </mc:Choice>
        <mc:Fallback xmlns:wpsCustomData="http://www.wps.cn/officeDocument/2013/wpsCustomData">
          <w:pict>
            <v:rect id="_x0000_s1026" o:spid="_x0000_s1026" o:spt="1" style="position:absolute;left:0pt;margin-left:380pt;margin-top:744pt;height:13.8pt;width:68.4pt;z-index:-251655168;mso-width-relative:page;mso-height-relative:page;" filled="f" stroked="f" coordsize="21600,21600" o:gfxdata="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xJ7jN3AAAAA0BAAAPAAAAAAAAAAEAIAAAACIAAABkcnMvZG93bnJldi54bWxQSwECFAAU&#10;AAAACACHTuJAiPJR6+0BAADRAwAADgAAAAAAAAABACAAAAArAQAAZHJzL2Uyb0RvYy54bWxQSwUG&#10;AAAAAAYABgBZAQAAigUAAAAA&#10;">
              <v:fill on="f" focussize="0,0"/>
              <v:stroke on="f"/>
              <v:imagedata o:title=""/>
              <o:lock v:ext="edit" aspectratio="f"/>
              <v:textbox inset="0mm,0mm,0mm,0mm">
                <w:txbxContent>
                  <w:p w14:paraId="092D9C65">
                    <w:pPr>
                      <w:spacing w:before="20"/>
                      <w:ind w:left="20" w:firstLine="20"/>
                    </w:pPr>
                    <w:r>
                      <w:rPr>
                        <w:color w:val="008080"/>
                        <w:sz w:val="18"/>
                      </w:rPr>
                      <w:t xml:space="preserve">Página </w:t>
                    </w:r>
                    <w:r>
                      <w:rPr>
                        <w:rFonts w:ascii="Tahoma" w:hAnsi="Tahoma" w:eastAsia="Tahoma" w:cs="Tahoma"/>
                        <w:b/>
                        <w:color w:val="008080"/>
                        <w:sz w:val="18"/>
                      </w:rPr>
                      <w:t xml:space="preserve"> PAGE 11 </w:t>
                    </w:r>
                    <w:r>
                      <w:rPr>
                        <w:color w:val="008080"/>
                        <w:sz w:val="18"/>
                      </w:rPr>
                      <w:t xml:space="preserve">de </w:t>
                    </w:r>
                    <w:r>
                      <w:rPr>
                        <w:rFonts w:ascii="Tahoma" w:hAnsi="Tahoma" w:eastAsia="Tahoma" w:cs="Tahoma"/>
                        <w:b/>
                        <w:color w:val="008080"/>
                        <w:sz w:val="18"/>
                      </w:rPr>
                      <w:t xml:space="preserve"> NUMPAGES 16</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F36B" w14:textId="77777777" w:rsidR="004F20B5" w:rsidRDefault="004F20B5">
    <w:pP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242A4" w14:textId="77777777" w:rsidR="004F20B5" w:rsidRDefault="004F20B5">
    <w:pP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A10E" w14:textId="77777777" w:rsidR="004F20B5" w:rsidRDefault="00246C5A">
    <w:pPr>
      <w:spacing w:line="14" w:lineRule="auto"/>
      <w:rPr>
        <w:color w:val="000000"/>
        <w:sz w:val="2"/>
        <w:szCs w:val="2"/>
      </w:rPr>
    </w:pPr>
    <w:r>
      <w:rPr>
        <w:noProof/>
        <w:lang w:val="es-MX"/>
      </w:rPr>
      <w:drawing>
        <wp:anchor distT="0" distB="0" distL="114300" distR="114300" simplePos="0" relativeHeight="251663360" behindDoc="0" locked="0" layoutInCell="1" allowOverlap="1" wp14:anchorId="231FB293" wp14:editId="12126CF9">
          <wp:simplePos x="0" y="0"/>
          <wp:positionH relativeFrom="column">
            <wp:posOffset>0</wp:posOffset>
          </wp:positionH>
          <wp:positionV relativeFrom="paragraph">
            <wp:posOffset>-827405</wp:posOffset>
          </wp:positionV>
          <wp:extent cx="3229610" cy="781050"/>
          <wp:effectExtent l="0" t="0" r="0" b="0"/>
          <wp:wrapSquare wrapText="bothSides"/>
          <wp:docPr id="2000937410" name="image2.png"/>
          <wp:cNvGraphicFramePr/>
          <a:graphic xmlns:a="http://schemas.openxmlformats.org/drawingml/2006/main">
            <a:graphicData uri="http://schemas.openxmlformats.org/drawingml/2006/picture">
              <pic:pic xmlns:pic="http://schemas.openxmlformats.org/drawingml/2006/picture">
                <pic:nvPicPr>
                  <pic:cNvPr id="2000937410" name="image2.png"/>
                  <pic:cNvPicPr preferRelativeResize="0"/>
                </pic:nvPicPr>
                <pic:blipFill>
                  <a:blip r:embed="rId1"/>
                  <a:srcRect/>
                  <a:stretch>
                    <a:fillRect/>
                  </a:stretch>
                </pic:blipFill>
                <pic:spPr>
                  <a:xfrm>
                    <a:off x="0" y="0"/>
                    <a:ext cx="3229426" cy="78115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12E8" w14:textId="77777777" w:rsidR="004F20B5" w:rsidRDefault="00246C5A">
    <w:pPr>
      <w:spacing w:line="14" w:lineRule="auto"/>
      <w:rPr>
        <w:color w:val="000000"/>
        <w:sz w:val="2"/>
        <w:szCs w:val="2"/>
      </w:rPr>
    </w:pPr>
    <w:r>
      <w:rPr>
        <w:noProof/>
        <w:lang w:val="es-MX"/>
      </w:rPr>
      <w:drawing>
        <wp:anchor distT="0" distB="0" distL="114300" distR="114300" simplePos="0" relativeHeight="251665408" behindDoc="0" locked="0" layoutInCell="1" allowOverlap="1" wp14:anchorId="24FDD1E5" wp14:editId="386A0D3E">
          <wp:simplePos x="0" y="0"/>
          <wp:positionH relativeFrom="column">
            <wp:posOffset>3175</wp:posOffset>
          </wp:positionH>
          <wp:positionV relativeFrom="paragraph">
            <wp:posOffset>-1094105</wp:posOffset>
          </wp:positionV>
          <wp:extent cx="3228975" cy="781050"/>
          <wp:effectExtent l="0" t="0" r="0" b="0"/>
          <wp:wrapSquare wrapText="bothSides"/>
          <wp:docPr id="1897424629" name="image2.png"/>
          <wp:cNvGraphicFramePr/>
          <a:graphic xmlns:a="http://schemas.openxmlformats.org/drawingml/2006/main">
            <a:graphicData uri="http://schemas.openxmlformats.org/drawingml/2006/picture">
              <pic:pic xmlns:pic="http://schemas.openxmlformats.org/drawingml/2006/picture">
                <pic:nvPicPr>
                  <pic:cNvPr id="1897424629" name="image2.png"/>
                  <pic:cNvPicPr preferRelativeResize="0"/>
                </pic:nvPicPr>
                <pic:blipFill>
                  <a:blip r:embed="rId1"/>
                  <a:srcRect/>
                  <a:stretch>
                    <a:fillRect/>
                  </a:stretch>
                </pic:blipFill>
                <pic:spPr>
                  <a:xfrm>
                    <a:off x="0" y="0"/>
                    <a:ext cx="3228975" cy="7810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5DCBE" w14:textId="77777777" w:rsidR="00246C5A" w:rsidRDefault="00246C5A">
      <w:r>
        <w:separator/>
      </w:r>
    </w:p>
  </w:footnote>
  <w:footnote w:type="continuationSeparator" w:id="0">
    <w:p w14:paraId="50D4A9B0" w14:textId="77777777" w:rsidR="00246C5A" w:rsidRDefault="00246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743E" w14:textId="77777777" w:rsidR="004F20B5" w:rsidRDefault="00246C5A">
    <w:pPr>
      <w:spacing w:line="14" w:lineRule="auto"/>
      <w:rPr>
        <w:color w:val="000000"/>
        <w:sz w:val="20"/>
        <w:szCs w:val="20"/>
      </w:rPr>
    </w:pPr>
    <w:r>
      <w:rPr>
        <w:color w:val="000000"/>
        <w:sz w:val="20"/>
        <w:szCs w:val="20"/>
      </w:rPr>
      <w:t xml:space="preserve">  </w:t>
    </w:r>
    <w:r>
      <w:rPr>
        <w:noProof/>
        <w:lang w:val="es-MX"/>
      </w:rPr>
      <w:drawing>
        <wp:anchor distT="0" distB="0" distL="114300" distR="114300" simplePos="0" relativeHeight="251660288" behindDoc="0" locked="0" layoutInCell="1" allowOverlap="1" wp14:anchorId="6CD27E3C" wp14:editId="6241ABF2">
          <wp:simplePos x="0" y="0"/>
          <wp:positionH relativeFrom="column">
            <wp:posOffset>57785</wp:posOffset>
          </wp:positionH>
          <wp:positionV relativeFrom="paragraph">
            <wp:posOffset>-1270</wp:posOffset>
          </wp:positionV>
          <wp:extent cx="1137920" cy="657225"/>
          <wp:effectExtent l="0" t="0" r="0" b="0"/>
          <wp:wrapNone/>
          <wp:docPr id="2000937421" name="image13.png"/>
          <wp:cNvGraphicFramePr/>
          <a:graphic xmlns:a="http://schemas.openxmlformats.org/drawingml/2006/main">
            <a:graphicData uri="http://schemas.openxmlformats.org/drawingml/2006/picture">
              <pic:pic xmlns:pic="http://schemas.openxmlformats.org/drawingml/2006/picture">
                <pic:nvPicPr>
                  <pic:cNvPr id="2000937421" name="image13.png"/>
                  <pic:cNvPicPr preferRelativeResize="0"/>
                </pic:nvPicPr>
                <pic:blipFill>
                  <a:blip r:embed="rId1"/>
                  <a:srcRect/>
                  <a:stretch>
                    <a:fillRect/>
                  </a:stretch>
                </pic:blipFill>
                <pic:spPr>
                  <a:xfrm>
                    <a:off x="0" y="0"/>
                    <a:ext cx="1137684" cy="65749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F111" w14:textId="77777777" w:rsidR="004F20B5" w:rsidRDefault="004F20B5">
    <w:pPr>
      <w:spacing w:line="14"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F8A7" w14:textId="77777777" w:rsidR="004F20B5" w:rsidRDefault="004F20B5">
    <w:pPr>
      <w:spacing w:line="14" w:lineRule="auto"/>
      <w:rPr>
        <w:color w:val="00000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9795" w14:textId="77777777" w:rsidR="004F20B5" w:rsidRDefault="00246C5A">
    <w:pPr>
      <w:jc w:val="right"/>
      <w:rPr>
        <w:rFonts w:ascii="Lucida Sans Unicode" w:hAnsi="Lucida Sans Unicode" w:cs="Lucida Sans Unicode"/>
        <w:b/>
        <w:bCs/>
      </w:rPr>
    </w:pPr>
    <w:r>
      <w:rPr>
        <w:rFonts w:ascii="Lucida Sans Unicode" w:hAnsi="Lucida Sans Unicode" w:cs="Lucida Sans Unicode"/>
        <w:b/>
        <w:bCs/>
        <w:noProof/>
      </w:rPr>
      <w:drawing>
        <wp:anchor distT="0" distB="0" distL="114300" distR="114300" simplePos="0" relativeHeight="251670528" behindDoc="0" locked="0" layoutInCell="1" allowOverlap="1" wp14:anchorId="1D3912A6" wp14:editId="318D2A5F">
          <wp:simplePos x="0" y="0"/>
          <wp:positionH relativeFrom="margin">
            <wp:posOffset>-61595</wp:posOffset>
          </wp:positionH>
          <wp:positionV relativeFrom="margin">
            <wp:posOffset>-1482725</wp:posOffset>
          </wp:positionV>
          <wp:extent cx="2023110" cy="1085215"/>
          <wp:effectExtent l="0" t="0" r="15240" b="635"/>
          <wp:wrapSquare wrapText="bothSides"/>
          <wp:docPr id="1760644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44561" name="Imagen 1"/>
                  <pic:cNvPicPr>
                    <a:picLocks noChangeAspect="1"/>
                  </pic:cNvPicPr>
                </pic:nvPicPr>
                <pic:blipFill>
                  <a:blip r:embed="rId1"/>
                  <a:stretch>
                    <a:fillRect/>
                  </a:stretch>
                </pic:blipFill>
                <pic:spPr>
                  <a:xfrm>
                    <a:off x="0" y="0"/>
                    <a:ext cx="2023110" cy="1085215"/>
                  </a:xfrm>
                  <a:prstGeom prst="rect">
                    <a:avLst/>
                  </a:prstGeom>
                </pic:spPr>
              </pic:pic>
            </a:graphicData>
          </a:graphic>
        </wp:anchor>
      </w:drawing>
    </w:r>
    <w:r>
      <w:rPr>
        <w:rFonts w:ascii="Lucida Sans Unicode" w:eastAsia="Lucida Sans" w:hAnsi="Lucida Sans Unicode" w:cs="Lucida Sans Unicode"/>
        <w:b/>
        <w:lang w:val="es-MX"/>
      </w:rPr>
      <w:t xml:space="preserve">                                                                            </w:t>
    </w:r>
  </w:p>
  <w:p w14:paraId="6B1DDFD4" w14:textId="77777777" w:rsidR="004F20B5" w:rsidRDefault="00246C5A">
    <w:pPr>
      <w:jc w:val="right"/>
      <w:rPr>
        <w:rFonts w:ascii="Lucida Sans Unicode" w:hAnsi="Lucida Sans Unicode" w:cs="Lucida Sans Unicode"/>
      </w:rPr>
    </w:pPr>
    <w:r>
      <w:rPr>
        <w:rFonts w:ascii="Lucida Sans Unicode" w:hAnsi="Lucida Sans Unicode" w:cs="Lucida Sans Unicode"/>
        <w:lang w:val="es-MX"/>
      </w:rPr>
      <w:t>---</w:t>
    </w:r>
    <w:r>
      <w:rPr>
        <w:rFonts w:ascii="Lucida Sans Unicode" w:hAnsi="Lucida Sans Unicode" w:cs="Lucida Sans Unicode"/>
      </w:rPr>
      <w:t>/202-</w:t>
    </w:r>
  </w:p>
  <w:p w14:paraId="7420CAC3" w14:textId="77777777" w:rsidR="004F20B5" w:rsidRDefault="00246C5A">
    <w:pPr>
      <w:pStyle w:val="Encabezado"/>
      <w:tabs>
        <w:tab w:val="clear" w:pos="4419"/>
        <w:tab w:val="clear" w:pos="8838"/>
        <w:tab w:val="center" w:pos="4252"/>
        <w:tab w:val="right" w:pos="8504"/>
      </w:tabs>
      <w:rPr>
        <w:sz w:val="15"/>
        <w:szCs w:val="15"/>
      </w:rPr>
    </w:pPr>
    <w:r>
      <w:rPr>
        <w:sz w:val="15"/>
        <w:szCs w:val="15"/>
      </w:rPr>
      <w:br/>
    </w:r>
  </w:p>
  <w:p w14:paraId="290F99B2" w14:textId="77777777" w:rsidR="004F20B5" w:rsidRDefault="00246C5A">
    <w:pPr>
      <w:jc w:val="right"/>
      <w:rPr>
        <w:rFonts w:ascii="Lucida Sans Unicode" w:hAnsi="Lucida Sans Unicode" w:cs="Lucida Sans Unicode"/>
        <w:b/>
        <w:color w:val="00778E"/>
        <w:sz w:val="48"/>
        <w:szCs w:val="48"/>
      </w:rPr>
    </w:pPr>
    <w:r>
      <w:rPr>
        <w:noProof/>
        <w:color w:val="00778E"/>
        <w:sz w:val="28"/>
        <w:szCs w:val="28"/>
      </w:rPr>
      <mc:AlternateContent>
        <mc:Choice Requires="wps">
          <w:drawing>
            <wp:anchor distT="0" distB="0" distL="114300" distR="114300" simplePos="0" relativeHeight="251672576" behindDoc="0" locked="0" layoutInCell="1" allowOverlap="1" wp14:anchorId="0F9F3D9B" wp14:editId="6B0B1489">
              <wp:simplePos x="0" y="0"/>
              <wp:positionH relativeFrom="column">
                <wp:posOffset>-779780</wp:posOffset>
              </wp:positionH>
              <wp:positionV relativeFrom="paragraph">
                <wp:posOffset>542925</wp:posOffset>
              </wp:positionV>
              <wp:extent cx="7750810" cy="0"/>
              <wp:effectExtent l="0" t="4445" r="0" b="5080"/>
              <wp:wrapNone/>
              <wp:docPr id="1593231482" name="Conector recto 3"/>
              <wp:cNvGraphicFramePr/>
              <a:graphic xmlns:a="http://schemas.openxmlformats.org/drawingml/2006/main">
                <a:graphicData uri="http://schemas.microsoft.com/office/word/2010/wordprocessingShape">
                  <wps:wsp>
                    <wps:cNvCnPr/>
                    <wps:spPr>
                      <a:xfrm>
                        <a:off x="0" y="0"/>
                        <a:ext cx="7750810" cy="0"/>
                      </a:xfrm>
                      <a:prstGeom prst="line">
                        <a:avLst/>
                      </a:prstGeom>
                      <a:ln w="9525">
                        <a:solidFill>
                          <a:schemeClr val="tx1">
                            <a:lumMod val="50000"/>
                            <a:lumOff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psCustomData="http://www.wps.cn/officeDocument/2013/wpsCustomData">
          <w:pict>
            <v:line id="Conector recto 3" o:spid="_x0000_s1026" o:spt="20" style="position:absolute;left:0pt;margin-left:-61.4pt;margin-top:42.75pt;height:0pt;width:610.3pt;z-index:251672576;mso-width-relative:page;mso-height-relative:page;" filled="f" stroked="t" coordsize="21600,21600" o:gfxdata="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tWm+NgAAAAL&#10;AQAADwAAAAAAAAABACAAAAAiAAAAZHJzL2Rvd25yZXYueG1sUEsBAhQAFAAAAAgAh07iQLD5KPzj&#10;AQAA2wMAAA4AAAAAAAAAAQAgAAAAJwEAAGRycy9lMm9Eb2MueG1sUEsFBgAAAAAGAAYAWQEAAHwF&#10;AAAAAA==&#10;">
              <v:fill on="f" focussize="0,0"/>
              <v:stroke color="#808080 [1629]" joinstyle="round"/>
              <v:imagedata o:title=""/>
              <o:lock v:ext="edit" aspectratio="f"/>
            </v:line>
          </w:pict>
        </mc:Fallback>
      </mc:AlternateContent>
    </w:r>
    <w:r>
      <w:rPr>
        <w:rFonts w:ascii="Lucida Sans Unicode" w:hAnsi="Lucida Sans Unicode" w:cs="Lucida Sans Unicode"/>
        <w:b/>
        <w:color w:val="00778E"/>
        <w:sz w:val="52"/>
        <w:szCs w:val="52"/>
      </w:rPr>
      <w:t>MEMORÁNDUM</w:t>
    </w:r>
  </w:p>
  <w:p w14:paraId="56880912" w14:textId="77777777" w:rsidR="004F20B5" w:rsidRDefault="00246C5A">
    <w:pPr>
      <w:spacing w:line="14" w:lineRule="auto"/>
      <w:ind w:rightChars="118" w:right="260"/>
      <w:rPr>
        <w:color w:val="000000"/>
        <w:sz w:val="20"/>
        <w:szCs w:val="20"/>
      </w:rPr>
    </w:pPr>
    <w:r>
      <w:rPr>
        <w:rFonts w:ascii="Lucida Sans Unicode" w:eastAsia="Lucida Sans" w:hAnsi="Lucida Sans Unicode" w:cs="Lucida Sans Unicode"/>
        <w:b/>
        <w:lang w:val="es-MX"/>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B53D" w14:textId="77777777" w:rsidR="004F20B5" w:rsidRDefault="00246C5A">
    <w:pPr>
      <w:pStyle w:val="Ttulo1"/>
      <w:spacing w:before="273"/>
      <w:ind w:left="0" w:right="117"/>
      <w:jc w:val="right"/>
      <w:rPr>
        <w:rFonts w:ascii="Lucida Sans" w:eastAsia="Lucida Sans" w:hAnsi="Lucida Sans" w:cs="Lucida Sans"/>
        <w:sz w:val="24"/>
        <w:szCs w:val="24"/>
      </w:rPr>
    </w:pPr>
    <w:r>
      <w:rPr>
        <w:noProof/>
        <w:lang w:val="es-MX"/>
      </w:rPr>
      <w:drawing>
        <wp:anchor distT="0" distB="0" distL="114300" distR="114300" simplePos="0" relativeHeight="251664384" behindDoc="0" locked="0" layoutInCell="1" allowOverlap="1" wp14:anchorId="67EB4F71" wp14:editId="49538ABA">
          <wp:simplePos x="0" y="0"/>
          <wp:positionH relativeFrom="column">
            <wp:posOffset>0</wp:posOffset>
          </wp:positionH>
          <wp:positionV relativeFrom="paragraph">
            <wp:posOffset>25400</wp:posOffset>
          </wp:positionV>
          <wp:extent cx="1271905" cy="723900"/>
          <wp:effectExtent l="0" t="0" r="0" b="0"/>
          <wp:wrapSquare wrapText="bothSides"/>
          <wp:docPr id="1916444425" name="image11.png"/>
          <wp:cNvGraphicFramePr/>
          <a:graphic xmlns:a="http://schemas.openxmlformats.org/drawingml/2006/main">
            <a:graphicData uri="http://schemas.openxmlformats.org/drawingml/2006/picture">
              <pic:pic xmlns:pic="http://schemas.openxmlformats.org/drawingml/2006/picture">
                <pic:nvPicPr>
                  <pic:cNvPr id="1916444425" name="image11.png"/>
                  <pic:cNvPicPr preferRelativeResize="0"/>
                </pic:nvPicPr>
                <pic:blipFill>
                  <a:blip r:embed="rId1"/>
                  <a:srcRect/>
                  <a:stretch>
                    <a:fillRect/>
                  </a:stretch>
                </pic:blipFill>
                <pic:spPr>
                  <a:xfrm>
                    <a:off x="0" y="0"/>
                    <a:ext cx="1271905" cy="723900"/>
                  </a:xfrm>
                  <a:prstGeom prst="rect">
                    <a:avLst/>
                  </a:prstGeom>
                </pic:spPr>
              </pic:pic>
            </a:graphicData>
          </a:graphic>
        </wp:anchor>
      </w:drawing>
    </w:r>
  </w:p>
  <w:p w14:paraId="4DF9DC72" w14:textId="77777777" w:rsidR="004F20B5" w:rsidRDefault="004F20B5">
    <w:pP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19FC"/>
    <w:multiLevelType w:val="multilevel"/>
    <w:tmpl w:val="0AEF19FC"/>
    <w:lvl w:ilvl="0">
      <w:start w:val="1"/>
      <w:numFmt w:val="lowerLetter"/>
      <w:lvlText w:val="%1)"/>
      <w:lvlJc w:val="left"/>
      <w:pPr>
        <w:ind w:left="462" w:hanging="360"/>
      </w:p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1" w15:restartNumberingAfterBreak="0">
    <w:nsid w:val="121A31B5"/>
    <w:multiLevelType w:val="multilevel"/>
    <w:tmpl w:val="121A31B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852F3B"/>
    <w:multiLevelType w:val="multilevel"/>
    <w:tmpl w:val="19852F3B"/>
    <w:lvl w:ilvl="0">
      <w:start w:val="1"/>
      <w:numFmt w:val="decimal"/>
      <w:lvlText w:val="%1."/>
      <w:lvlJc w:val="left"/>
      <w:pPr>
        <w:ind w:left="102" w:hanging="238"/>
      </w:pPr>
      <w:rPr>
        <w:rFonts w:ascii="Tahoma" w:eastAsia="Tahoma" w:hAnsi="Tahoma" w:cs="Tahoma"/>
        <w:b/>
        <w:i w:val="0"/>
        <w:sz w:val="22"/>
        <w:szCs w:val="22"/>
      </w:rPr>
    </w:lvl>
    <w:lvl w:ilvl="1">
      <w:numFmt w:val="bullet"/>
      <w:lvlText w:val="•"/>
      <w:lvlJc w:val="left"/>
      <w:pPr>
        <w:ind w:left="996" w:hanging="238"/>
      </w:pPr>
    </w:lvl>
    <w:lvl w:ilvl="2">
      <w:numFmt w:val="bullet"/>
      <w:lvlText w:val="•"/>
      <w:lvlJc w:val="left"/>
      <w:pPr>
        <w:ind w:left="1892" w:hanging="238"/>
      </w:pPr>
    </w:lvl>
    <w:lvl w:ilvl="3">
      <w:numFmt w:val="bullet"/>
      <w:lvlText w:val="•"/>
      <w:lvlJc w:val="left"/>
      <w:pPr>
        <w:ind w:left="2788" w:hanging="238"/>
      </w:pPr>
    </w:lvl>
    <w:lvl w:ilvl="4">
      <w:numFmt w:val="bullet"/>
      <w:lvlText w:val="•"/>
      <w:lvlJc w:val="left"/>
      <w:pPr>
        <w:ind w:left="3684" w:hanging="238"/>
      </w:pPr>
    </w:lvl>
    <w:lvl w:ilvl="5">
      <w:numFmt w:val="bullet"/>
      <w:lvlText w:val="•"/>
      <w:lvlJc w:val="left"/>
      <w:pPr>
        <w:ind w:left="4580" w:hanging="238"/>
      </w:pPr>
    </w:lvl>
    <w:lvl w:ilvl="6">
      <w:numFmt w:val="bullet"/>
      <w:lvlText w:val="•"/>
      <w:lvlJc w:val="left"/>
      <w:pPr>
        <w:ind w:left="5476" w:hanging="237"/>
      </w:pPr>
    </w:lvl>
    <w:lvl w:ilvl="7">
      <w:numFmt w:val="bullet"/>
      <w:lvlText w:val="•"/>
      <w:lvlJc w:val="left"/>
      <w:pPr>
        <w:ind w:left="6372" w:hanging="237"/>
      </w:pPr>
    </w:lvl>
    <w:lvl w:ilvl="8">
      <w:numFmt w:val="bullet"/>
      <w:lvlText w:val="•"/>
      <w:lvlJc w:val="left"/>
      <w:pPr>
        <w:ind w:left="7268" w:hanging="238"/>
      </w:pPr>
    </w:lvl>
  </w:abstractNum>
  <w:abstractNum w:abstractNumId="3" w15:restartNumberingAfterBreak="0">
    <w:nsid w:val="1C2F62B6"/>
    <w:multiLevelType w:val="multilevel"/>
    <w:tmpl w:val="1C2F62B6"/>
    <w:lvl w:ilvl="0">
      <w:numFmt w:val="bullet"/>
      <w:lvlText w:val="●"/>
      <w:lvlJc w:val="left"/>
      <w:pPr>
        <w:ind w:left="822" w:hanging="360"/>
      </w:pPr>
      <w:rPr>
        <w:rFonts w:ascii="Noto Sans Symbols" w:eastAsia="Noto Sans Symbols" w:hAnsi="Noto Sans Symbols" w:cs="Noto Sans Symbols"/>
        <w:b w:val="0"/>
        <w:i w:val="0"/>
        <w:sz w:val="22"/>
        <w:szCs w:val="22"/>
      </w:rPr>
    </w:lvl>
    <w:lvl w:ilvl="1">
      <w:numFmt w:val="bullet"/>
      <w:lvlText w:val="•"/>
      <w:lvlJc w:val="left"/>
      <w:pPr>
        <w:ind w:left="1610" w:hanging="360"/>
      </w:pPr>
    </w:lvl>
    <w:lvl w:ilvl="2">
      <w:numFmt w:val="bullet"/>
      <w:lvlText w:val="•"/>
      <w:lvlJc w:val="left"/>
      <w:pPr>
        <w:ind w:left="2401" w:hanging="360"/>
      </w:pPr>
    </w:lvl>
    <w:lvl w:ilvl="3">
      <w:numFmt w:val="bullet"/>
      <w:lvlText w:val="•"/>
      <w:lvlJc w:val="left"/>
      <w:pPr>
        <w:ind w:left="3191" w:hanging="360"/>
      </w:pPr>
    </w:lvl>
    <w:lvl w:ilvl="4">
      <w:numFmt w:val="bullet"/>
      <w:lvlText w:val="•"/>
      <w:lvlJc w:val="left"/>
      <w:pPr>
        <w:ind w:left="3982" w:hanging="360"/>
      </w:pPr>
    </w:lvl>
    <w:lvl w:ilvl="5">
      <w:numFmt w:val="bullet"/>
      <w:lvlText w:val="•"/>
      <w:lvlJc w:val="left"/>
      <w:pPr>
        <w:ind w:left="4773" w:hanging="360"/>
      </w:pPr>
    </w:lvl>
    <w:lvl w:ilvl="6">
      <w:numFmt w:val="bullet"/>
      <w:lvlText w:val="•"/>
      <w:lvlJc w:val="left"/>
      <w:pPr>
        <w:ind w:left="5563" w:hanging="360"/>
      </w:pPr>
    </w:lvl>
    <w:lvl w:ilvl="7">
      <w:numFmt w:val="bullet"/>
      <w:lvlText w:val="•"/>
      <w:lvlJc w:val="left"/>
      <w:pPr>
        <w:ind w:left="6354" w:hanging="360"/>
      </w:pPr>
    </w:lvl>
    <w:lvl w:ilvl="8">
      <w:numFmt w:val="bullet"/>
      <w:lvlText w:val="•"/>
      <w:lvlJc w:val="left"/>
      <w:pPr>
        <w:ind w:left="7145" w:hanging="360"/>
      </w:pPr>
    </w:lvl>
  </w:abstractNum>
  <w:abstractNum w:abstractNumId="4" w15:restartNumberingAfterBreak="0">
    <w:nsid w:val="265B225B"/>
    <w:multiLevelType w:val="multilevel"/>
    <w:tmpl w:val="265B225B"/>
    <w:lvl w:ilvl="0">
      <w:numFmt w:val="bullet"/>
      <w:lvlText w:val="▪"/>
      <w:lvlJc w:val="left"/>
      <w:pPr>
        <w:ind w:left="1542" w:hanging="360"/>
      </w:pPr>
      <w:rPr>
        <w:rFonts w:ascii="Noto Sans Symbols" w:eastAsia="Noto Sans Symbols" w:hAnsi="Noto Sans Symbols" w:cs="Noto Sans Symbols"/>
        <w:b w:val="0"/>
        <w:i w:val="0"/>
        <w:sz w:val="22"/>
        <w:szCs w:val="22"/>
      </w:rPr>
    </w:lvl>
    <w:lvl w:ilvl="1">
      <w:numFmt w:val="bullet"/>
      <w:lvlText w:val="•"/>
      <w:lvlJc w:val="left"/>
      <w:pPr>
        <w:ind w:left="2292" w:hanging="360"/>
      </w:pPr>
    </w:lvl>
    <w:lvl w:ilvl="2">
      <w:numFmt w:val="bullet"/>
      <w:lvlText w:val="•"/>
      <w:lvlJc w:val="left"/>
      <w:pPr>
        <w:ind w:left="3044" w:hanging="360"/>
      </w:pPr>
    </w:lvl>
    <w:lvl w:ilvl="3">
      <w:numFmt w:val="bullet"/>
      <w:lvlText w:val="•"/>
      <w:lvlJc w:val="left"/>
      <w:pPr>
        <w:ind w:left="3796" w:hanging="360"/>
      </w:pPr>
    </w:lvl>
    <w:lvl w:ilvl="4">
      <w:numFmt w:val="bullet"/>
      <w:lvlText w:val="•"/>
      <w:lvlJc w:val="left"/>
      <w:pPr>
        <w:ind w:left="4548" w:hanging="360"/>
      </w:pPr>
    </w:lvl>
    <w:lvl w:ilvl="5">
      <w:numFmt w:val="bullet"/>
      <w:lvlText w:val="•"/>
      <w:lvlJc w:val="left"/>
      <w:pPr>
        <w:ind w:left="5300" w:hanging="360"/>
      </w:pPr>
    </w:lvl>
    <w:lvl w:ilvl="6">
      <w:numFmt w:val="bullet"/>
      <w:lvlText w:val="•"/>
      <w:lvlJc w:val="left"/>
      <w:pPr>
        <w:ind w:left="6052" w:hanging="360"/>
      </w:pPr>
    </w:lvl>
    <w:lvl w:ilvl="7">
      <w:numFmt w:val="bullet"/>
      <w:lvlText w:val="•"/>
      <w:lvlJc w:val="left"/>
      <w:pPr>
        <w:ind w:left="6804" w:hanging="360"/>
      </w:pPr>
    </w:lvl>
    <w:lvl w:ilvl="8">
      <w:numFmt w:val="bullet"/>
      <w:lvlText w:val="•"/>
      <w:lvlJc w:val="left"/>
      <w:pPr>
        <w:ind w:left="7556" w:hanging="360"/>
      </w:pPr>
    </w:lvl>
  </w:abstractNum>
  <w:abstractNum w:abstractNumId="5" w15:restartNumberingAfterBreak="0">
    <w:nsid w:val="57FE64D1"/>
    <w:multiLevelType w:val="multilevel"/>
    <w:tmpl w:val="57FE64D1"/>
    <w:lvl w:ilvl="0">
      <w:numFmt w:val="bullet"/>
      <w:lvlText w:val="▪"/>
      <w:lvlJc w:val="left"/>
      <w:pPr>
        <w:ind w:left="1542" w:hanging="360"/>
      </w:pPr>
      <w:rPr>
        <w:rFonts w:ascii="Noto Sans Symbols" w:eastAsia="Noto Sans Symbols" w:hAnsi="Noto Sans Symbols" w:cs="Noto Sans Symbols"/>
      </w:rPr>
    </w:lvl>
    <w:lvl w:ilvl="1">
      <w:numFmt w:val="bullet"/>
      <w:lvlText w:val="•"/>
      <w:lvlJc w:val="left"/>
      <w:pPr>
        <w:ind w:left="2292" w:hanging="360"/>
      </w:pPr>
    </w:lvl>
    <w:lvl w:ilvl="2">
      <w:numFmt w:val="bullet"/>
      <w:lvlText w:val="•"/>
      <w:lvlJc w:val="left"/>
      <w:pPr>
        <w:ind w:left="3044" w:hanging="360"/>
      </w:pPr>
    </w:lvl>
    <w:lvl w:ilvl="3">
      <w:numFmt w:val="bullet"/>
      <w:lvlText w:val="•"/>
      <w:lvlJc w:val="left"/>
      <w:pPr>
        <w:ind w:left="3796" w:hanging="360"/>
      </w:pPr>
    </w:lvl>
    <w:lvl w:ilvl="4">
      <w:numFmt w:val="bullet"/>
      <w:lvlText w:val="•"/>
      <w:lvlJc w:val="left"/>
      <w:pPr>
        <w:ind w:left="4548" w:hanging="360"/>
      </w:pPr>
    </w:lvl>
    <w:lvl w:ilvl="5">
      <w:numFmt w:val="bullet"/>
      <w:lvlText w:val="•"/>
      <w:lvlJc w:val="left"/>
      <w:pPr>
        <w:ind w:left="5300" w:hanging="360"/>
      </w:pPr>
    </w:lvl>
    <w:lvl w:ilvl="6">
      <w:numFmt w:val="bullet"/>
      <w:lvlText w:val="•"/>
      <w:lvlJc w:val="left"/>
      <w:pPr>
        <w:ind w:left="6052" w:hanging="360"/>
      </w:pPr>
    </w:lvl>
    <w:lvl w:ilvl="7">
      <w:numFmt w:val="bullet"/>
      <w:lvlText w:val="•"/>
      <w:lvlJc w:val="left"/>
      <w:pPr>
        <w:ind w:left="6804" w:hanging="360"/>
      </w:pPr>
    </w:lvl>
    <w:lvl w:ilvl="8">
      <w:numFmt w:val="bullet"/>
      <w:lvlText w:val="•"/>
      <w:lvlJc w:val="left"/>
      <w:pPr>
        <w:ind w:left="7556" w:hanging="360"/>
      </w:pPr>
    </w:lvl>
  </w:abstractNum>
  <w:abstractNum w:abstractNumId="6" w15:restartNumberingAfterBreak="0">
    <w:nsid w:val="5DF07ECD"/>
    <w:multiLevelType w:val="multilevel"/>
    <w:tmpl w:val="5DF07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CC213B2"/>
    <w:multiLevelType w:val="multilevel"/>
    <w:tmpl w:val="6CC213B2"/>
    <w:lvl w:ilvl="0">
      <w:numFmt w:val="bullet"/>
      <w:lvlText w:val="▪"/>
      <w:lvlJc w:val="left"/>
      <w:pPr>
        <w:ind w:left="822" w:hanging="360"/>
      </w:pPr>
      <w:rPr>
        <w:rFonts w:ascii="Noto Sans Symbols" w:eastAsia="Noto Sans Symbols" w:hAnsi="Noto Sans Symbols" w:cs="Noto Sans Symbols"/>
        <w:b w:val="0"/>
        <w:i w:val="0"/>
        <w:sz w:val="22"/>
        <w:szCs w:val="22"/>
      </w:rPr>
    </w:lvl>
    <w:lvl w:ilvl="1">
      <w:numFmt w:val="bullet"/>
      <w:lvlText w:val="•"/>
      <w:lvlJc w:val="left"/>
      <w:pPr>
        <w:ind w:left="1644" w:hanging="360"/>
      </w:pPr>
    </w:lvl>
    <w:lvl w:ilvl="2">
      <w:numFmt w:val="bullet"/>
      <w:lvlText w:val="•"/>
      <w:lvlJc w:val="left"/>
      <w:pPr>
        <w:ind w:left="2468" w:hanging="360"/>
      </w:pPr>
    </w:lvl>
    <w:lvl w:ilvl="3">
      <w:numFmt w:val="bullet"/>
      <w:lvlText w:val="•"/>
      <w:lvlJc w:val="left"/>
      <w:pPr>
        <w:ind w:left="3292" w:hanging="360"/>
      </w:pPr>
    </w:lvl>
    <w:lvl w:ilvl="4">
      <w:numFmt w:val="bullet"/>
      <w:lvlText w:val="•"/>
      <w:lvlJc w:val="left"/>
      <w:pPr>
        <w:ind w:left="4116" w:hanging="360"/>
      </w:pPr>
    </w:lvl>
    <w:lvl w:ilvl="5">
      <w:numFmt w:val="bullet"/>
      <w:lvlText w:val="•"/>
      <w:lvlJc w:val="left"/>
      <w:pPr>
        <w:ind w:left="4940" w:hanging="360"/>
      </w:pPr>
    </w:lvl>
    <w:lvl w:ilvl="6">
      <w:numFmt w:val="bullet"/>
      <w:lvlText w:val="•"/>
      <w:lvlJc w:val="left"/>
      <w:pPr>
        <w:ind w:left="5764" w:hanging="360"/>
      </w:pPr>
    </w:lvl>
    <w:lvl w:ilvl="7">
      <w:numFmt w:val="bullet"/>
      <w:lvlText w:val="•"/>
      <w:lvlJc w:val="left"/>
      <w:pPr>
        <w:ind w:left="6588" w:hanging="360"/>
      </w:pPr>
    </w:lvl>
    <w:lvl w:ilvl="8">
      <w:numFmt w:val="bullet"/>
      <w:lvlText w:val="•"/>
      <w:lvlJc w:val="left"/>
      <w:pPr>
        <w:ind w:left="7412" w:hanging="360"/>
      </w:pPr>
    </w:lvl>
  </w:abstractNum>
  <w:abstractNum w:abstractNumId="8" w15:restartNumberingAfterBreak="0">
    <w:nsid w:val="7C0A641D"/>
    <w:multiLevelType w:val="multilevel"/>
    <w:tmpl w:val="7C0A641D"/>
    <w:lvl w:ilvl="0">
      <w:start w:val="1"/>
      <w:numFmt w:val="bullet"/>
      <w:lvlText w:val=""/>
      <w:lvlJc w:val="left"/>
      <w:pPr>
        <w:ind w:left="1530" w:hanging="360"/>
      </w:pPr>
      <w:rPr>
        <w:rFonts w:ascii="Symbol" w:hAnsi="Symbol" w:hint="default"/>
        <w:b w:val="0"/>
        <w:i w:val="0"/>
        <w:sz w:val="22"/>
        <w:szCs w:val="22"/>
      </w:rPr>
    </w:lvl>
    <w:lvl w:ilvl="1">
      <w:numFmt w:val="bullet"/>
      <w:lvlText w:val="•"/>
      <w:lvlJc w:val="left"/>
      <w:pPr>
        <w:ind w:left="2292" w:hanging="360"/>
      </w:pPr>
    </w:lvl>
    <w:lvl w:ilvl="2">
      <w:numFmt w:val="bullet"/>
      <w:lvlText w:val="•"/>
      <w:lvlJc w:val="left"/>
      <w:pPr>
        <w:ind w:left="3044" w:hanging="360"/>
      </w:pPr>
    </w:lvl>
    <w:lvl w:ilvl="3">
      <w:numFmt w:val="bullet"/>
      <w:lvlText w:val="•"/>
      <w:lvlJc w:val="left"/>
      <w:pPr>
        <w:ind w:left="3796" w:hanging="360"/>
      </w:pPr>
    </w:lvl>
    <w:lvl w:ilvl="4">
      <w:numFmt w:val="bullet"/>
      <w:lvlText w:val="•"/>
      <w:lvlJc w:val="left"/>
      <w:pPr>
        <w:ind w:left="4548" w:hanging="360"/>
      </w:pPr>
    </w:lvl>
    <w:lvl w:ilvl="5">
      <w:numFmt w:val="bullet"/>
      <w:lvlText w:val="•"/>
      <w:lvlJc w:val="left"/>
      <w:pPr>
        <w:ind w:left="5300" w:hanging="360"/>
      </w:pPr>
    </w:lvl>
    <w:lvl w:ilvl="6">
      <w:numFmt w:val="bullet"/>
      <w:lvlText w:val="•"/>
      <w:lvlJc w:val="left"/>
      <w:pPr>
        <w:ind w:left="6052" w:hanging="360"/>
      </w:pPr>
    </w:lvl>
    <w:lvl w:ilvl="7">
      <w:numFmt w:val="bullet"/>
      <w:lvlText w:val="•"/>
      <w:lvlJc w:val="left"/>
      <w:pPr>
        <w:ind w:left="6804" w:hanging="360"/>
      </w:pPr>
    </w:lvl>
    <w:lvl w:ilvl="8">
      <w:numFmt w:val="bullet"/>
      <w:lvlText w:val="•"/>
      <w:lvlJc w:val="left"/>
      <w:pPr>
        <w:ind w:left="7556" w:hanging="360"/>
      </w:pPr>
    </w:lvl>
  </w:abstractNum>
  <w:num w:numId="1">
    <w:abstractNumId w:val="1"/>
  </w:num>
  <w:num w:numId="2">
    <w:abstractNumId w:val="7"/>
  </w:num>
  <w:num w:numId="3">
    <w:abstractNumId w:val="4"/>
  </w:num>
  <w:num w:numId="4">
    <w:abstractNumId w:val="2"/>
  </w:num>
  <w:num w:numId="5">
    <w:abstractNumId w:val="0"/>
  </w:num>
  <w:num w:numId="6">
    <w:abstractNumId w:val="5"/>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4C63"/>
    <w:rsid w:val="00017298"/>
    <w:rsid w:val="00051655"/>
    <w:rsid w:val="0006145E"/>
    <w:rsid w:val="00063984"/>
    <w:rsid w:val="00066347"/>
    <w:rsid w:val="00066B3E"/>
    <w:rsid w:val="00076895"/>
    <w:rsid w:val="00086ED0"/>
    <w:rsid w:val="000B7E67"/>
    <w:rsid w:val="000F2EED"/>
    <w:rsid w:val="00100E8A"/>
    <w:rsid w:val="00133586"/>
    <w:rsid w:val="001511DF"/>
    <w:rsid w:val="001607D7"/>
    <w:rsid w:val="00172A27"/>
    <w:rsid w:val="001747BC"/>
    <w:rsid w:val="00175079"/>
    <w:rsid w:val="00192409"/>
    <w:rsid w:val="001959B1"/>
    <w:rsid w:val="00195DD1"/>
    <w:rsid w:val="00197737"/>
    <w:rsid w:val="001C065F"/>
    <w:rsid w:val="001C1C92"/>
    <w:rsid w:val="001D13F2"/>
    <w:rsid w:val="001E3B35"/>
    <w:rsid w:val="001F4965"/>
    <w:rsid w:val="001F5EA0"/>
    <w:rsid w:val="001F71CB"/>
    <w:rsid w:val="00213032"/>
    <w:rsid w:val="002142FF"/>
    <w:rsid w:val="00232532"/>
    <w:rsid w:val="002421D0"/>
    <w:rsid w:val="00246C5A"/>
    <w:rsid w:val="00254932"/>
    <w:rsid w:val="00276C0B"/>
    <w:rsid w:val="00286D14"/>
    <w:rsid w:val="00292269"/>
    <w:rsid w:val="00293B1E"/>
    <w:rsid w:val="00297D26"/>
    <w:rsid w:val="002A33E9"/>
    <w:rsid w:val="002B104C"/>
    <w:rsid w:val="002E3914"/>
    <w:rsid w:val="002E5860"/>
    <w:rsid w:val="002F2B7D"/>
    <w:rsid w:val="003103F4"/>
    <w:rsid w:val="00313164"/>
    <w:rsid w:val="0031589D"/>
    <w:rsid w:val="00323A01"/>
    <w:rsid w:val="00350E5C"/>
    <w:rsid w:val="00374F5C"/>
    <w:rsid w:val="003A14A4"/>
    <w:rsid w:val="003A6D5A"/>
    <w:rsid w:val="003A7FA0"/>
    <w:rsid w:val="0040121E"/>
    <w:rsid w:val="00420586"/>
    <w:rsid w:val="00441F12"/>
    <w:rsid w:val="00444C25"/>
    <w:rsid w:val="00465C8B"/>
    <w:rsid w:val="00472FE5"/>
    <w:rsid w:val="00477F25"/>
    <w:rsid w:val="004874D6"/>
    <w:rsid w:val="004C7C16"/>
    <w:rsid w:val="004D060E"/>
    <w:rsid w:val="004E7D25"/>
    <w:rsid w:val="004E7F8B"/>
    <w:rsid w:val="004F20B5"/>
    <w:rsid w:val="00526BBA"/>
    <w:rsid w:val="00542BF3"/>
    <w:rsid w:val="00560519"/>
    <w:rsid w:val="00566F1E"/>
    <w:rsid w:val="00581219"/>
    <w:rsid w:val="00590066"/>
    <w:rsid w:val="005A0723"/>
    <w:rsid w:val="005D3EEB"/>
    <w:rsid w:val="005E558C"/>
    <w:rsid w:val="00605A9A"/>
    <w:rsid w:val="00612CB3"/>
    <w:rsid w:val="0065312C"/>
    <w:rsid w:val="0068375D"/>
    <w:rsid w:val="00697443"/>
    <w:rsid w:val="006B0BF8"/>
    <w:rsid w:val="006B55A2"/>
    <w:rsid w:val="006D7B7F"/>
    <w:rsid w:val="006F79C6"/>
    <w:rsid w:val="00716813"/>
    <w:rsid w:val="00721DE7"/>
    <w:rsid w:val="0074097E"/>
    <w:rsid w:val="0078514D"/>
    <w:rsid w:val="007901F3"/>
    <w:rsid w:val="007946CE"/>
    <w:rsid w:val="007B3AF0"/>
    <w:rsid w:val="007B6CB0"/>
    <w:rsid w:val="007C1215"/>
    <w:rsid w:val="007C2DB1"/>
    <w:rsid w:val="007C7718"/>
    <w:rsid w:val="007D175B"/>
    <w:rsid w:val="007D27CA"/>
    <w:rsid w:val="007E3B9B"/>
    <w:rsid w:val="007F55FD"/>
    <w:rsid w:val="0081639C"/>
    <w:rsid w:val="00823AB2"/>
    <w:rsid w:val="00833C74"/>
    <w:rsid w:val="00856582"/>
    <w:rsid w:val="008956AB"/>
    <w:rsid w:val="008A1FC3"/>
    <w:rsid w:val="008A499E"/>
    <w:rsid w:val="008B64BE"/>
    <w:rsid w:val="008C3E07"/>
    <w:rsid w:val="008F04B1"/>
    <w:rsid w:val="008F0F73"/>
    <w:rsid w:val="0090115F"/>
    <w:rsid w:val="00913BD3"/>
    <w:rsid w:val="009340FA"/>
    <w:rsid w:val="00937B53"/>
    <w:rsid w:val="00965E2F"/>
    <w:rsid w:val="009A2C22"/>
    <w:rsid w:val="009B187F"/>
    <w:rsid w:val="009D1E04"/>
    <w:rsid w:val="009E6E58"/>
    <w:rsid w:val="009F2254"/>
    <w:rsid w:val="00A564EA"/>
    <w:rsid w:val="00A64805"/>
    <w:rsid w:val="00A74986"/>
    <w:rsid w:val="00A80469"/>
    <w:rsid w:val="00A855A0"/>
    <w:rsid w:val="00AA4C24"/>
    <w:rsid w:val="00AB09B7"/>
    <w:rsid w:val="00AB4A37"/>
    <w:rsid w:val="00AD54C7"/>
    <w:rsid w:val="00AE6936"/>
    <w:rsid w:val="00B15547"/>
    <w:rsid w:val="00B1746A"/>
    <w:rsid w:val="00B47D5B"/>
    <w:rsid w:val="00B626C9"/>
    <w:rsid w:val="00B7365A"/>
    <w:rsid w:val="00B80790"/>
    <w:rsid w:val="00BA549A"/>
    <w:rsid w:val="00BA6995"/>
    <w:rsid w:val="00BA7024"/>
    <w:rsid w:val="00BC5309"/>
    <w:rsid w:val="00BC7FAF"/>
    <w:rsid w:val="00BF55B3"/>
    <w:rsid w:val="00BF79B8"/>
    <w:rsid w:val="00BF7E90"/>
    <w:rsid w:val="00C028C1"/>
    <w:rsid w:val="00C174CA"/>
    <w:rsid w:val="00C22AC9"/>
    <w:rsid w:val="00C57746"/>
    <w:rsid w:val="00C741ED"/>
    <w:rsid w:val="00C84636"/>
    <w:rsid w:val="00C90206"/>
    <w:rsid w:val="00CC2D82"/>
    <w:rsid w:val="00CC550D"/>
    <w:rsid w:val="00CD7329"/>
    <w:rsid w:val="00CE34EB"/>
    <w:rsid w:val="00D42433"/>
    <w:rsid w:val="00D476EC"/>
    <w:rsid w:val="00D66CF9"/>
    <w:rsid w:val="00D77D4C"/>
    <w:rsid w:val="00D802B2"/>
    <w:rsid w:val="00D806AD"/>
    <w:rsid w:val="00D92F9B"/>
    <w:rsid w:val="00DB41BD"/>
    <w:rsid w:val="00DB6410"/>
    <w:rsid w:val="00DC643E"/>
    <w:rsid w:val="00E01D65"/>
    <w:rsid w:val="00E0490B"/>
    <w:rsid w:val="00E20EA4"/>
    <w:rsid w:val="00E218EA"/>
    <w:rsid w:val="00E3679C"/>
    <w:rsid w:val="00E4152C"/>
    <w:rsid w:val="00E505D8"/>
    <w:rsid w:val="00E516E9"/>
    <w:rsid w:val="00E64A11"/>
    <w:rsid w:val="00E95CC5"/>
    <w:rsid w:val="00EB2E8F"/>
    <w:rsid w:val="00ED7992"/>
    <w:rsid w:val="00EE0E9B"/>
    <w:rsid w:val="00EF14FF"/>
    <w:rsid w:val="00F030E1"/>
    <w:rsid w:val="00F05B07"/>
    <w:rsid w:val="00F1286E"/>
    <w:rsid w:val="00F2428C"/>
    <w:rsid w:val="00F310FB"/>
    <w:rsid w:val="00F421A9"/>
    <w:rsid w:val="00F46486"/>
    <w:rsid w:val="00F55243"/>
    <w:rsid w:val="00F66594"/>
    <w:rsid w:val="00F75322"/>
    <w:rsid w:val="00FC53F4"/>
    <w:rsid w:val="03891434"/>
    <w:rsid w:val="219E6AFD"/>
    <w:rsid w:val="270F04C8"/>
    <w:rsid w:val="2757364B"/>
    <w:rsid w:val="357539CD"/>
    <w:rsid w:val="39A663B4"/>
    <w:rsid w:val="401D4DBD"/>
    <w:rsid w:val="4A5219CB"/>
    <w:rsid w:val="514B1DEB"/>
    <w:rsid w:val="52273F1E"/>
    <w:rsid w:val="557F10FF"/>
    <w:rsid w:val="5CD96E52"/>
    <w:rsid w:val="5F384BBB"/>
    <w:rsid w:val="67077A03"/>
    <w:rsid w:val="6CDB3DBC"/>
    <w:rsid w:val="6E9B62ED"/>
    <w:rsid w:val="7E79779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A4C89A"/>
  <w15:docId w15:val="{8FFFB39D-3185-41AD-B79A-31C8650F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s-MX" w:eastAsia="es-MX"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lang w:val="es-ES"/>
    </w:rPr>
  </w:style>
  <w:style w:type="paragraph" w:styleId="Ttulo1">
    <w:name w:val="heading 1"/>
    <w:basedOn w:val="Normal"/>
    <w:uiPriority w:val="1"/>
    <w:qFormat/>
    <w:pPr>
      <w:ind w:left="251" w:right="115"/>
      <w:jc w:val="center"/>
      <w:outlineLvl w:val="0"/>
    </w:pPr>
    <w:rPr>
      <w:rFonts w:ascii="Tahoma" w:eastAsia="Tahoma" w:hAnsi="Tahoma" w:cs="Tahoma"/>
      <w:b/>
      <w:bCs/>
      <w:sz w:val="28"/>
      <w:szCs w:val="28"/>
    </w:rPr>
  </w:style>
  <w:style w:type="paragraph" w:styleId="Ttulo2">
    <w:name w:val="heading 2"/>
    <w:basedOn w:val="Normal"/>
    <w:uiPriority w:val="1"/>
    <w:qFormat/>
    <w:pPr>
      <w:spacing w:before="101"/>
      <w:outlineLvl w:val="1"/>
    </w:pPr>
    <w:rPr>
      <w:rFonts w:ascii="Tahoma" w:eastAsia="Tahoma" w:hAnsi="Tahoma" w:cs="Tahoma"/>
      <w:b/>
      <w:bCs/>
      <w:sz w:val="26"/>
      <w:szCs w:val="26"/>
    </w:rPr>
  </w:style>
  <w:style w:type="paragraph" w:styleId="Ttulo3">
    <w:name w:val="heading 3"/>
    <w:basedOn w:val="Normal"/>
    <w:next w:val="Normal"/>
    <w:link w:val="Ttulo3Car"/>
    <w:uiPriority w:val="9"/>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paragraph" w:styleId="Textonotapie">
    <w:name w:val="footnote text"/>
    <w:basedOn w:val="Normal"/>
    <w:link w:val="Textonotapie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rPr>
      <w:sz w:val="20"/>
      <w:szCs w:val="20"/>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extoindependiente">
    <w:name w:val="Body Text"/>
    <w:basedOn w:val="Normal"/>
    <w:uiPriority w:val="1"/>
    <w:qFormat/>
  </w:style>
  <w:style w:type="paragraph" w:styleId="Ttulo">
    <w:name w:val="Title"/>
    <w:basedOn w:val="Normal"/>
    <w:next w:val="Normal"/>
    <w:qFormat/>
    <w:pPr>
      <w:keepNext/>
      <w:keepLines/>
      <w:spacing w:before="480" w:after="120"/>
    </w:pPr>
    <w:rPr>
      <w:b/>
      <w:sz w:val="72"/>
      <w:szCs w:val="7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rrafodelista">
    <w:name w:val="List Paragraph"/>
    <w:basedOn w:val="Normal"/>
    <w:uiPriority w:val="1"/>
    <w:qFormat/>
    <w:pPr>
      <w:ind w:left="102"/>
      <w:jc w:val="both"/>
    </w:pPr>
  </w:style>
  <w:style w:type="paragraph" w:customStyle="1" w:styleId="TableParagraph">
    <w:name w:val="Table Paragraph"/>
    <w:basedOn w:val="Normal"/>
    <w:uiPriority w:val="1"/>
    <w:qFormat/>
    <w:pPr>
      <w:spacing w:before="168"/>
      <w:ind w:left="69"/>
    </w:pPr>
    <w:rPr>
      <w:rFonts w:ascii="Tahoma" w:eastAsia="Tahoma" w:hAnsi="Tahoma" w:cs="Tahoma"/>
    </w:rPr>
  </w:style>
  <w:style w:type="character" w:customStyle="1" w:styleId="EncabezadoCar">
    <w:name w:val="Encabezado Car"/>
    <w:basedOn w:val="Fuentedeprrafopredeter"/>
    <w:link w:val="Encabezado"/>
    <w:uiPriority w:val="99"/>
    <w:qFormat/>
    <w:rPr>
      <w:rFonts w:ascii="Verdana" w:eastAsia="Verdana" w:hAnsi="Verdana" w:cs="Verdana"/>
      <w:lang w:val="es-ES"/>
    </w:rPr>
  </w:style>
  <w:style w:type="character" w:customStyle="1" w:styleId="PiedepginaCar">
    <w:name w:val="Pie de página Car"/>
    <w:basedOn w:val="Fuentedeprrafopredeter"/>
    <w:link w:val="Piedepgina"/>
    <w:uiPriority w:val="99"/>
    <w:qFormat/>
    <w:rPr>
      <w:rFonts w:ascii="Verdana" w:eastAsia="Verdana" w:hAnsi="Verdana" w:cs="Verdana"/>
      <w:lang w:val="es-ES"/>
    </w:rPr>
  </w:style>
  <w:style w:type="character" w:customStyle="1" w:styleId="Ttulo3Car">
    <w:name w:val="Título 3 Car"/>
    <w:basedOn w:val="Fuentedeprrafopredeter"/>
    <w:link w:val="Ttulo3"/>
    <w:uiPriority w:val="9"/>
    <w:semiHidden/>
    <w:qFormat/>
    <w:rPr>
      <w:rFonts w:asciiTheme="majorHAnsi" w:eastAsiaTheme="majorEastAsia" w:hAnsiTheme="majorHAnsi" w:cstheme="majorBidi"/>
      <w:color w:val="244061" w:themeColor="accent1" w:themeShade="80"/>
      <w:sz w:val="24"/>
      <w:szCs w:val="24"/>
      <w:lang w:val="es-ES"/>
    </w:rPr>
  </w:style>
  <w:style w:type="character" w:customStyle="1" w:styleId="TextonotapieCar">
    <w:name w:val="Texto nota pie Car"/>
    <w:basedOn w:val="Fuentedeprrafopredeter"/>
    <w:link w:val="Textonotapie"/>
    <w:uiPriority w:val="99"/>
    <w:semiHidden/>
    <w:qFormat/>
    <w:rPr>
      <w:rFonts w:ascii="Verdana" w:eastAsia="Verdana" w:hAnsi="Verdana" w:cs="Verdana"/>
      <w:sz w:val="20"/>
      <w:szCs w:val="20"/>
      <w:lang w:val="es-ES"/>
    </w:rPr>
  </w:style>
  <w:style w:type="character" w:customStyle="1" w:styleId="TextocomentarioCar">
    <w:name w:val="Texto comentario Car"/>
    <w:basedOn w:val="Fuentedeprrafopredeter"/>
    <w:link w:val="Textocomentario"/>
    <w:uiPriority w:val="99"/>
    <w:qFormat/>
    <w:rPr>
      <w:rFonts w:ascii="Verdana" w:eastAsia="Verdana" w:hAnsi="Verdana" w:cs="Verdana"/>
      <w:sz w:val="20"/>
      <w:szCs w:val="20"/>
      <w:lang w:val="es-ES"/>
    </w:rPr>
  </w:style>
  <w:style w:type="character" w:customStyle="1" w:styleId="AsuntodelcomentarioCar">
    <w:name w:val="Asunto del comentario Car"/>
    <w:basedOn w:val="TextocomentarioCar"/>
    <w:link w:val="Asuntodelcomentario"/>
    <w:uiPriority w:val="99"/>
    <w:semiHidden/>
    <w:qFormat/>
    <w:rPr>
      <w:rFonts w:ascii="Verdana" w:eastAsia="Verdana" w:hAnsi="Verdana" w:cs="Verdana"/>
      <w:b/>
      <w:bCs/>
      <w:sz w:val="20"/>
      <w:szCs w:val="20"/>
      <w:lang w:val="es-ES"/>
    </w:rPr>
  </w:style>
  <w:style w:type="character" w:customStyle="1" w:styleId="TextodegloboCar">
    <w:name w:val="Texto de globo Car"/>
    <w:basedOn w:val="Fuentedeprrafopredeter"/>
    <w:link w:val="Textodeglobo"/>
    <w:uiPriority w:val="99"/>
    <w:semiHidden/>
    <w:qFormat/>
    <w:rPr>
      <w:rFonts w:ascii="Segoe UI" w:eastAsia="Verdana" w:hAnsi="Segoe UI" w:cs="Segoe UI"/>
      <w:sz w:val="18"/>
      <w:szCs w:val="18"/>
      <w:lang w:val="es-ES"/>
    </w:rPr>
  </w:style>
  <w:style w:type="character" w:customStyle="1" w:styleId="Ttulo4Car">
    <w:name w:val="Título 4 Car"/>
    <w:basedOn w:val="Fuentedeprrafopredeter"/>
    <w:link w:val="Ttulo4"/>
    <w:uiPriority w:val="9"/>
    <w:semiHidden/>
    <w:qFormat/>
    <w:rPr>
      <w:rFonts w:asciiTheme="majorHAnsi" w:eastAsiaTheme="majorEastAsia" w:hAnsiTheme="majorHAnsi" w:cstheme="majorBidi"/>
      <w:i/>
      <w:iCs/>
      <w:color w:val="365F91" w:themeColor="accent1" w:themeShade="BF"/>
      <w:lang w:val="es-ES"/>
    </w:rPr>
  </w:style>
  <w:style w:type="table" w:customStyle="1" w:styleId="Style32">
    <w:name w:val="_Style 32"/>
    <w:basedOn w:val="TableNormal"/>
    <w:qFormat/>
    <w:tblPr/>
  </w:style>
  <w:style w:type="table" w:customStyle="1" w:styleId="Style33">
    <w:name w:val="_Style 33"/>
    <w:basedOn w:val="TableNormal"/>
    <w:qFormat/>
    <w:tblPr/>
  </w:style>
  <w:style w:type="table" w:customStyle="1" w:styleId="Style34">
    <w:name w:val="_Style 34"/>
    <w:basedOn w:val="TableNormal"/>
    <w:qFormat/>
    <w:tblPr/>
  </w:style>
  <w:style w:type="paragraph" w:customStyle="1" w:styleId="Revisin1">
    <w:name w:val="Revisión1"/>
    <w:hidden/>
    <w:uiPriority w:val="99"/>
    <w:semiHidden/>
    <w:qFormat/>
    <w:rPr>
      <w:sz w:val="22"/>
      <w:szCs w:val="22"/>
      <w:lang w:val="es-ES"/>
    </w:rPr>
  </w:style>
  <w:style w:type="paragraph" w:customStyle="1" w:styleId="Revisin2">
    <w:name w:val="Revisión2"/>
    <w:hidden/>
    <w:uiPriority w:val="99"/>
    <w:unhideWhenUsed/>
    <w:qFormat/>
    <w:rPr>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4109</Words>
  <Characters>22605</Characters>
  <Application>Microsoft Office Word</Application>
  <DocSecurity>0</DocSecurity>
  <Lines>188</Lines>
  <Paragraphs>53</Paragraphs>
  <ScaleCrop>false</ScaleCrop>
  <Company/>
  <LinksUpToDate>false</LinksUpToDate>
  <CharactersWithSpaces>26661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Claudia Flores Ponce</cp:lastModifiedBy>
  <cp:revision>2</cp:revision>
  <cp:lastPrinted>2024-11-26T16:29:00Z</cp:lastPrinted>
  <dcterms:created xsi:type="dcterms:W3CDTF">2024-12-17T19:14:00Z</dcterms:created>
  <dcterms:modified xsi:type="dcterms:W3CDTF">2024-12-17T19:14:00Z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2023-03-23T00:00:00Z</vt:filetime>
  </property>
  <property fmtid="{D5CDD505-2E9C-101B-9397-08002B2CF9AE}" pid="3" name="Creator">
    <vt:lpwstr>Microsoft® Word 2013</vt:lpwstr>
  </property>
  <property fmtid="{D5CDD505-2E9C-101B-9397-08002B2CF9AE}" pid="4" name="LastSaved">
    <vt:filetime>2023-09-25T00:00:00Z</vt:filetime>
  </property>
  <property fmtid="{D5CDD505-2E9C-101B-9397-08002B2CF9AE}" pid="5" name="Producer">
    <vt:lpwstr>Microsoft® Word 2013</vt:lpwstr>
  </property>
  <property fmtid="{D5CDD505-2E9C-101B-9397-08002B2CF9AE}" pid="6" name="KSOProductBuildVer">
    <vt:lpwstr>2058-12.2.0.18911</vt:lpwstr>
  </property>
  <property fmtid="{D5CDD505-2E9C-101B-9397-08002B2CF9AE}" pid="7" name="ICV">
    <vt:lpwstr>B1720D4C5FC84C5186A2275AA7FBECEB_13</vt:lpwstr>
  </property>
</Properties>
</file>