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16472403"/>
        <w:docPartObj>
          <w:docPartGallery w:val="Cover Pages"/>
          <w:docPartUnique/>
        </w:docPartObj>
      </w:sdtPr>
      <w:sdtEndPr>
        <w:rPr>
          <w:rFonts w:ascii="Arial" w:hAnsi="Arial" w:cs="Arial"/>
          <w:b/>
          <w:sz w:val="24"/>
          <w:szCs w:val="24"/>
          <w:lang w:val="es-MX"/>
        </w:rPr>
      </w:sdtEndPr>
      <w:sdtContent>
        <w:p w:rsidR="009066F6" w:rsidRDefault="009066F6">
          <w:pPr>
            <w:rPr>
              <w:lang w:val="es-ES"/>
            </w:rPr>
          </w:pPr>
        </w:p>
        <w:p w:rsidR="009066F6" w:rsidRDefault="009066F6">
          <w:pPr>
            <w:rPr>
              <w:lang w:val="es-ES"/>
            </w:rPr>
          </w:pPr>
          <w:r w:rsidRPr="00537BCF">
            <w:rPr>
              <w:noProof/>
              <w:lang w:val="es-ES"/>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7" o:title="Zig zag" color2="#bfbfbf [2412]" type="pattern"/>
                    <v:shadow color="#d8d8d8 [2732]" offset="3pt,3pt" offset2="2pt,2pt"/>
                  </v:rect>
                  <v:rect id="_x0000_s1029" style="position:absolute;left:3446;top:406;width:8475;height:15025;mso-width-relative:margin" fillcolor="#8064a2 [3207]" strokecolor="#f2f2f2 [3041]" strokeweight="3pt">
                    <v:shadow on="t" type="perspective" color="#3f3151 [1607]" opacity=".5" offset="1pt" offset2="-1pt"/>
                    <v:textbox style="mso-next-textbox:#_x0000_s1029" inset="18pt,108pt,36pt">
                      <w:txbxContent>
                        <w:sdt>
                          <w:sdtPr>
                            <w:rPr>
                              <w:color w:val="FFFFFF" w:themeColor="background1"/>
                              <w:sz w:val="80"/>
                              <w:szCs w:val="80"/>
                            </w:rPr>
                            <w:alias w:val="Título"/>
                            <w:id w:val="16962279"/>
                            <w:placeholder>
                              <w:docPart w:val="1A2F4B5F0AFE45F7AC23364CF4BCE506"/>
                            </w:placeholder>
                            <w:dataBinding w:prefixMappings="xmlns:ns0='http://schemas.openxmlformats.org/package/2006/metadata/core-properties' xmlns:ns1='http://purl.org/dc/elements/1.1/'" w:xpath="/ns0:coreProperties[1]/ns1:title[1]" w:storeItemID="{6C3C8BC8-F283-45AE-878A-BAB7291924A1}"/>
                            <w:text/>
                          </w:sdtPr>
                          <w:sdtContent>
                            <w:p w:rsidR="009066F6" w:rsidRDefault="009066F6">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9DCAC44062EB4C36BCD7030AD74997BD"/>
                            </w:placeholder>
                            <w:dataBinding w:prefixMappings="xmlns:ns0='http://schemas.openxmlformats.org/package/2006/metadata/core-properties' xmlns:ns1='http://purl.org/dc/elements/1.1/'" w:xpath="/ns0:coreProperties[1]/ns1:subject[1]" w:storeItemID="{6C3C8BC8-F283-45AE-878A-BAB7291924A1}"/>
                            <w:text/>
                          </w:sdtPr>
                          <w:sdtContent>
                            <w:p w:rsidR="009066F6" w:rsidRDefault="009066F6">
                              <w:pPr>
                                <w:pStyle w:val="Sinespaciado"/>
                                <w:rPr>
                                  <w:color w:val="FFFFFF" w:themeColor="background1"/>
                                  <w:sz w:val="40"/>
                                  <w:szCs w:val="40"/>
                                </w:rPr>
                              </w:pPr>
                              <w:r>
                                <w:rPr>
                                  <w:color w:val="FFFFFF" w:themeColor="background1"/>
                                  <w:sz w:val="40"/>
                                  <w:szCs w:val="40"/>
                                </w:rPr>
                                <w:t>Dirección Jurídica</w:t>
                              </w:r>
                            </w:p>
                          </w:sdtContent>
                        </w:sdt>
                        <w:p w:rsidR="009066F6" w:rsidRDefault="009066F6">
                          <w:pPr>
                            <w:pStyle w:val="Sinespaciado"/>
                            <w:rPr>
                              <w:color w:val="FFFFFF" w:themeColor="background1"/>
                            </w:rPr>
                          </w:pPr>
                        </w:p>
                        <w:p w:rsidR="009066F6" w:rsidRDefault="009066F6">
                          <w:pPr>
                            <w:pStyle w:val="Sinespaciado"/>
                            <w:rPr>
                              <w:color w:val="FFFFFF" w:themeColor="background1"/>
                            </w:rPr>
                          </w:pPr>
                        </w:p>
                        <w:p w:rsidR="009066F6" w:rsidRDefault="009066F6">
                          <w:pPr>
                            <w:pStyle w:val="Sinespaciado"/>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f79646 [3209]" strokecolor="#f2f2f2 [3041]" strokeweight="3pt">
                    <v:shadow on="t" type="perspective" color="#974706 [1609]" opacity=".5" offset="1pt" offset2="-1pt"/>
                    <v:textbox style="mso-next-textbox:#_x0000_s1037">
                      <w:txbxContent>
                        <w:sdt>
                          <w:sdtPr>
                            <w:rPr>
                              <w:color w:val="FFFFFF" w:themeColor="background1"/>
                              <w:sz w:val="52"/>
                              <w:szCs w:val="52"/>
                              <w:lang w:val="es-ES"/>
                            </w:rPr>
                            <w:alias w:val="Año"/>
                            <w:id w:val="16962274"/>
                            <w:placeholder>
                              <w:docPart w:val="E764E3E0B28940BD9ABF5CF0078A3468"/>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9066F6" w:rsidRDefault="009066F6">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Autor"/>
                            <w:id w:val="16962296"/>
                            <w:placeholder>
                              <w:docPart w:val="F2C7D42D2B294C2A832C92B26905B563"/>
                            </w:placeholder>
                            <w:dataBinding w:prefixMappings="xmlns:ns0='http://schemas.openxmlformats.org/package/2006/metadata/core-properties' xmlns:ns1='http://purl.org/dc/elements/1.1/'" w:xpath="/ns0:coreProperties[1]/ns1:creator[1]" w:storeItemID="{6C3C8BC8-F283-45AE-878A-BAB7291924A1}"/>
                            <w:text/>
                          </w:sdtPr>
                          <w:sdtContent>
                            <w:p w:rsidR="009066F6" w:rsidRDefault="009066F6">
                              <w:pPr>
                                <w:pStyle w:val="Sinespaciado"/>
                                <w:jc w:val="right"/>
                                <w:rPr>
                                  <w:color w:val="FFFFFF" w:themeColor="background1"/>
                                </w:rPr>
                              </w:pPr>
                              <w:proofErr w:type="spellStart"/>
                              <w:r>
                                <w:rPr>
                                  <w:color w:val="FFFFFF" w:themeColor="background1"/>
                                </w:rPr>
                                <w:t>Tlacaél</w:t>
                              </w:r>
                              <w:proofErr w:type="spellEnd"/>
                              <w:r>
                                <w:rPr>
                                  <w:color w:val="FFFFFF" w:themeColor="background1"/>
                                </w:rPr>
                                <w:t xml:space="preserve"> Jiménez Briseño</w:t>
                              </w:r>
                            </w:p>
                          </w:sdtContent>
                        </w:sdt>
                        <w:sdt>
                          <w:sdtPr>
                            <w:rPr>
                              <w:color w:val="FFFFFF" w:themeColor="background1"/>
                            </w:rPr>
                            <w:alias w:val="Organización"/>
                            <w:id w:val="16962301"/>
                            <w:placeholder>
                              <w:docPart w:val="66B3C0C131174772BB19C7B046A89F76"/>
                            </w:placeholder>
                            <w:dataBinding w:prefixMappings="xmlns:ns0='http://schemas.openxmlformats.org/officeDocument/2006/extended-properties'" w:xpath="/ns0:Properties[1]/ns0:Company[1]" w:storeItemID="{6668398D-A668-4E3E-A5EB-62B293D839F1}"/>
                            <w:text/>
                          </w:sdtPr>
                          <w:sdtContent>
                            <w:p w:rsidR="009066F6" w:rsidRDefault="009066F6">
                              <w:pPr>
                                <w:pStyle w:val="Sinespaciado"/>
                                <w:jc w:val="right"/>
                                <w:rPr>
                                  <w:color w:val="FFFFFF" w:themeColor="background1"/>
                                </w:rPr>
                              </w:pPr>
                              <w:r>
                                <w:rPr>
                                  <w:color w:val="FFFFFF" w:themeColor="background1"/>
                                </w:rPr>
                                <w:t>Instituto Electoral y de Participación Ciudadana del Estado de Jalisco</w:t>
                              </w:r>
                            </w:p>
                          </w:sdtContent>
                        </w:sdt>
                        <w:p w:rsidR="009066F6" w:rsidRDefault="009066F6">
                          <w:pPr>
                            <w:pStyle w:val="Sinespaciado"/>
                            <w:jc w:val="right"/>
                            <w:rPr>
                              <w:color w:val="FFFFFF" w:themeColor="background1"/>
                            </w:rPr>
                          </w:pPr>
                        </w:p>
                      </w:txbxContent>
                    </v:textbox>
                  </v:rect>
                </v:group>
                <w10:wrap anchorx="page" anchory="page"/>
              </v:group>
            </w:pict>
          </w:r>
        </w:p>
        <w:p w:rsidR="009066F6" w:rsidRDefault="009066F6">
          <w:pPr>
            <w:rPr>
              <w:rFonts w:ascii="Arial" w:hAnsi="Arial" w:cs="Arial"/>
              <w:b/>
              <w:sz w:val="24"/>
              <w:szCs w:val="24"/>
            </w:rPr>
          </w:pPr>
          <w:r>
            <w:rPr>
              <w:rFonts w:ascii="Arial" w:hAnsi="Arial" w:cs="Arial"/>
              <w:b/>
              <w:sz w:val="24"/>
              <w:szCs w:val="24"/>
            </w:rPr>
            <w:br w:type="page"/>
          </w:r>
        </w:p>
      </w:sdtContent>
    </w:sdt>
    <w:p w:rsidR="003B4EBC" w:rsidRDefault="00DC52C6" w:rsidP="00DC52C6">
      <w:pPr>
        <w:jc w:val="center"/>
        <w:rPr>
          <w:rFonts w:ascii="Arial" w:hAnsi="Arial" w:cs="Arial"/>
          <w:b/>
          <w:sz w:val="24"/>
          <w:szCs w:val="24"/>
        </w:rPr>
      </w:pPr>
      <w:r w:rsidRPr="00DC52C6">
        <w:rPr>
          <w:rFonts w:ascii="Arial" w:hAnsi="Arial" w:cs="Arial"/>
          <w:b/>
          <w:sz w:val="24"/>
          <w:szCs w:val="24"/>
        </w:rPr>
        <w:lastRenderedPageBreak/>
        <w:t>Asesoría jurídica y apoyo a los órganos que integran el instituto electoral, así como a la ciudadanía en general</w:t>
      </w:r>
      <w:r>
        <w:rPr>
          <w:rFonts w:ascii="Arial" w:hAnsi="Arial" w:cs="Arial"/>
          <w:b/>
          <w:sz w:val="24"/>
          <w:szCs w:val="24"/>
        </w:rPr>
        <w:t>.</w:t>
      </w:r>
    </w:p>
    <w:p w:rsidR="00DC52C6" w:rsidRPr="00DC52C6" w:rsidRDefault="00DC52C6" w:rsidP="00DC52C6">
      <w:pPr>
        <w:pStyle w:val="Sinespaciado"/>
      </w:pPr>
    </w:p>
    <w:tbl>
      <w:tblPr>
        <w:tblW w:w="12440" w:type="dxa"/>
        <w:jc w:val="center"/>
        <w:tblInd w:w="55" w:type="dxa"/>
        <w:tblCellMar>
          <w:left w:w="70" w:type="dxa"/>
          <w:right w:w="70" w:type="dxa"/>
        </w:tblCellMar>
        <w:tblLook w:val="04A0"/>
      </w:tblPr>
      <w:tblGrid>
        <w:gridCol w:w="1000"/>
        <w:gridCol w:w="5841"/>
        <w:gridCol w:w="5599"/>
      </w:tblGrid>
      <w:tr w:rsidR="000C3888" w:rsidRPr="003B4EBC" w:rsidTr="00DC52C6">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0C3888" w:rsidRPr="003B4EBC" w:rsidRDefault="000C3888" w:rsidP="003B4EBC">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0C3888" w:rsidRPr="003B4EBC" w:rsidRDefault="000C3888" w:rsidP="003B4EBC">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0C3888" w:rsidRPr="003B4EBC" w:rsidRDefault="000C3888" w:rsidP="003B4EBC">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0C3888" w:rsidRPr="003B4EBC" w:rsidTr="00DC52C6">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0C3888" w:rsidRPr="003B4EBC" w:rsidRDefault="000C3888" w:rsidP="003B4EBC">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C3888" w:rsidRPr="003B4EBC" w:rsidRDefault="000C3888" w:rsidP="003B4EBC">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C3888" w:rsidRPr="003B4EBC" w:rsidRDefault="000C3888" w:rsidP="003B4EBC">
            <w:pPr>
              <w:spacing w:after="0" w:line="240" w:lineRule="auto"/>
              <w:rPr>
                <w:rFonts w:ascii="Calibri" w:eastAsia="Times New Roman" w:hAnsi="Calibri" w:cs="Calibri"/>
                <w:b/>
                <w:bCs/>
                <w:sz w:val="24"/>
                <w:szCs w:val="24"/>
                <w:lang w:eastAsia="es-MX"/>
              </w:rPr>
            </w:pPr>
          </w:p>
        </w:tc>
      </w:tr>
      <w:tr w:rsidR="000C3888" w:rsidRPr="003B4EBC" w:rsidTr="00DC52C6">
        <w:trPr>
          <w:trHeight w:val="78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Asesoría jurídica en las reuniones de consejeros electorales, cuando esta sea solicitada.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Esta actividad no se realizó durante el </w:t>
            </w:r>
            <w:r>
              <w:rPr>
                <w:rFonts w:ascii="Arial" w:eastAsia="Times New Roman" w:hAnsi="Arial" w:cs="Arial"/>
                <w:color w:val="000000"/>
                <w:sz w:val="18"/>
                <w:szCs w:val="18"/>
                <w:lang w:eastAsia="es-MX"/>
              </w:rPr>
              <w:t xml:space="preserve">año </w:t>
            </w:r>
            <w:r w:rsidRPr="003B4EBC">
              <w:rPr>
                <w:rFonts w:ascii="Arial" w:eastAsia="Times New Roman" w:hAnsi="Arial" w:cs="Arial"/>
                <w:color w:val="000000"/>
                <w:sz w:val="18"/>
                <w:szCs w:val="18"/>
                <w:lang w:eastAsia="es-MX"/>
              </w:rPr>
              <w:t>2015, en vir</w:t>
            </w:r>
            <w:r>
              <w:rPr>
                <w:rFonts w:ascii="Arial" w:eastAsia="Times New Roman" w:hAnsi="Arial" w:cs="Arial"/>
                <w:color w:val="000000"/>
                <w:sz w:val="18"/>
                <w:szCs w:val="18"/>
                <w:lang w:eastAsia="es-MX"/>
              </w:rPr>
              <w:t xml:space="preserve">tud de no haber sido solicitada, </w:t>
            </w:r>
            <w:r w:rsidRPr="005076BF">
              <w:rPr>
                <w:rFonts w:ascii="Arial" w:eastAsia="Times New Roman" w:hAnsi="Arial" w:cs="Arial"/>
                <w:b/>
                <w:color w:val="000000"/>
                <w:sz w:val="18"/>
                <w:szCs w:val="18"/>
                <w:lang w:eastAsia="es-MX"/>
              </w:rPr>
              <w:t>por lo tanto no se registran avances en las metas alcanzadas.</w:t>
            </w:r>
          </w:p>
        </w:tc>
      </w:tr>
      <w:tr w:rsidR="000C3888" w:rsidRPr="003B4EBC" w:rsidTr="005076BF">
        <w:trPr>
          <w:trHeight w:val="894"/>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Atender las consultas que sean formuladas por los diversos órganos del Instituto, los partidos políticos, agrupaciones políticas y la ciudadanía en general, sobre la materia de su competencia.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0C3888">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Se atendieron en su totalidad las consultas realizadas por la ciudadanía, así como las realizadas por los órganos de</w:t>
            </w:r>
            <w:r>
              <w:rPr>
                <w:rFonts w:ascii="Arial" w:eastAsia="Times New Roman" w:hAnsi="Arial" w:cs="Arial"/>
                <w:color w:val="000000"/>
                <w:sz w:val="18"/>
                <w:szCs w:val="18"/>
                <w:lang w:eastAsia="es-MX"/>
              </w:rPr>
              <w:t xml:space="preserve"> este</w:t>
            </w:r>
            <w:r w:rsidRPr="003B4EBC">
              <w:rPr>
                <w:rFonts w:ascii="Arial" w:eastAsia="Times New Roman" w:hAnsi="Arial" w:cs="Arial"/>
                <w:color w:val="000000"/>
                <w:sz w:val="18"/>
                <w:szCs w:val="18"/>
                <w:lang w:eastAsia="es-MX"/>
              </w:rPr>
              <w:t xml:space="preserve"> instituto.</w:t>
            </w:r>
          </w:p>
        </w:tc>
      </w:tr>
      <w:tr w:rsidR="000C3888" w:rsidRPr="003B4EBC" w:rsidTr="005076BF">
        <w:trPr>
          <w:trHeight w:val="68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Asesoría jurídica en las sesiones de las comisiones y comités de consejeros electorales, cuando esta sea solicitada.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Se </w:t>
            </w:r>
            <w:r>
              <w:rPr>
                <w:rFonts w:ascii="Arial" w:eastAsia="Times New Roman" w:hAnsi="Arial" w:cs="Arial"/>
                <w:color w:val="000000"/>
                <w:sz w:val="18"/>
                <w:szCs w:val="18"/>
                <w:lang w:eastAsia="es-MX"/>
              </w:rPr>
              <w:t xml:space="preserve">asistió a todas las reuniones </w:t>
            </w:r>
            <w:r w:rsidR="00016722">
              <w:rPr>
                <w:rFonts w:ascii="Arial" w:eastAsia="Times New Roman" w:hAnsi="Arial" w:cs="Arial"/>
                <w:color w:val="000000"/>
                <w:sz w:val="18"/>
                <w:szCs w:val="18"/>
                <w:lang w:eastAsia="es-MX"/>
              </w:rPr>
              <w:t>en que se convocó</w:t>
            </w:r>
            <w:r>
              <w:rPr>
                <w:rFonts w:ascii="Arial" w:eastAsia="Times New Roman" w:hAnsi="Arial" w:cs="Arial"/>
                <w:color w:val="000000"/>
                <w:sz w:val="18"/>
                <w:szCs w:val="18"/>
                <w:lang w:eastAsia="es-MX"/>
              </w:rPr>
              <w:t xml:space="preserve"> al </w:t>
            </w:r>
            <w:r w:rsidRPr="003B4EBC">
              <w:rPr>
                <w:rFonts w:ascii="Arial" w:eastAsia="Times New Roman" w:hAnsi="Arial" w:cs="Arial"/>
                <w:color w:val="000000"/>
                <w:sz w:val="18"/>
                <w:szCs w:val="18"/>
                <w:lang w:eastAsia="es-MX"/>
              </w:rPr>
              <w:t>personal de esta Dirección Jurídica.</w:t>
            </w:r>
          </w:p>
        </w:tc>
      </w:tr>
      <w:tr w:rsidR="000C3888" w:rsidRPr="003B4EBC" w:rsidTr="005076BF">
        <w:trPr>
          <w:trHeight w:val="846"/>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Realizar los trámites necesarios ante el Instituto Nacional de Derecho de Autor para el registro de obras y publicaciones realizadas por el instituto.</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Se llevó a cabo el trámite de la Renovación de la Reserva de Derechos al Uso Exclusivo de la revista denominada Publicación Discusión </w:t>
            </w:r>
            <w:r>
              <w:rPr>
                <w:rFonts w:ascii="Arial" w:eastAsia="Times New Roman" w:hAnsi="Arial" w:cs="Arial"/>
                <w:color w:val="000000"/>
                <w:sz w:val="18"/>
                <w:szCs w:val="18"/>
                <w:lang w:eastAsia="es-MX"/>
              </w:rPr>
              <w:t>y</w:t>
            </w:r>
            <w:r w:rsidRPr="003B4EBC">
              <w:rPr>
                <w:rFonts w:ascii="Arial" w:eastAsia="Times New Roman" w:hAnsi="Arial" w:cs="Arial"/>
                <w:color w:val="000000"/>
                <w:sz w:val="18"/>
                <w:szCs w:val="18"/>
                <w:lang w:eastAsia="es-MX"/>
              </w:rPr>
              <w:t xml:space="preserve"> Análisis</w:t>
            </w:r>
            <w:r>
              <w:rPr>
                <w:rFonts w:ascii="Arial" w:eastAsia="Times New Roman" w:hAnsi="Arial" w:cs="Arial"/>
                <w:color w:val="000000"/>
                <w:sz w:val="18"/>
                <w:szCs w:val="18"/>
                <w:lang w:eastAsia="es-MX"/>
              </w:rPr>
              <w:t>.</w:t>
            </w:r>
          </w:p>
        </w:tc>
      </w:tr>
      <w:tr w:rsidR="000C3888" w:rsidRPr="003B4EBC" w:rsidTr="00DC52C6">
        <w:trPr>
          <w:trHeight w:val="151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Realizar los trámites necesarios ante el Instituto Mexicano de la Propiedad Industrial para el registro de los proyectos elaborados por el instituto.</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0C3888">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Se realizaron el Registro de Marca Nominativa y el  Registro de Marca Mixta, ambas se realizaron ante el Instituto Mexicano de la Propiedad Industrial, puntualizando que respecto de cada uno de ellos se realizaron dos ocasiones, respecto de la versión impresa, así como de la versión electrónica de la revista Folios Publicación Discusión </w:t>
            </w:r>
            <w:r>
              <w:rPr>
                <w:rFonts w:ascii="Arial" w:eastAsia="Times New Roman" w:hAnsi="Arial" w:cs="Arial"/>
                <w:color w:val="000000"/>
                <w:sz w:val="18"/>
                <w:szCs w:val="18"/>
                <w:lang w:eastAsia="es-MX"/>
              </w:rPr>
              <w:t>y</w:t>
            </w:r>
            <w:r w:rsidRPr="003B4EBC">
              <w:rPr>
                <w:rFonts w:ascii="Arial" w:eastAsia="Times New Roman" w:hAnsi="Arial" w:cs="Arial"/>
                <w:color w:val="000000"/>
                <w:sz w:val="18"/>
                <w:szCs w:val="18"/>
                <w:lang w:eastAsia="es-MX"/>
              </w:rPr>
              <w:t xml:space="preserve"> Análisis</w:t>
            </w:r>
            <w:r>
              <w:rPr>
                <w:rFonts w:ascii="Arial" w:eastAsia="Times New Roman" w:hAnsi="Arial" w:cs="Arial"/>
                <w:color w:val="000000"/>
                <w:sz w:val="18"/>
                <w:szCs w:val="18"/>
                <w:lang w:eastAsia="es-MX"/>
              </w:rPr>
              <w:t>.</w:t>
            </w:r>
          </w:p>
        </w:tc>
      </w:tr>
      <w:tr w:rsidR="000C3888" w:rsidRPr="003B4EBC" w:rsidTr="00DC52C6">
        <w:trPr>
          <w:trHeight w:val="81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Coadyuvar en la revisión de la reglamentación interna del instituto.</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0C3888">
            <w:pPr>
              <w:spacing w:after="0" w:line="240" w:lineRule="auto"/>
              <w:jc w:val="both"/>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Esta actividad no se realizó d</w:t>
            </w:r>
            <w:r w:rsidRPr="003B4EBC">
              <w:rPr>
                <w:rFonts w:ascii="Arial" w:eastAsia="Times New Roman" w:hAnsi="Arial" w:cs="Arial"/>
                <w:color w:val="000000"/>
                <w:sz w:val="18"/>
                <w:szCs w:val="18"/>
                <w:lang w:eastAsia="es-MX"/>
              </w:rPr>
              <w:t>urante el año 2015, en vir</w:t>
            </w:r>
            <w:r>
              <w:rPr>
                <w:rFonts w:ascii="Arial" w:eastAsia="Times New Roman" w:hAnsi="Arial" w:cs="Arial"/>
                <w:color w:val="000000"/>
                <w:sz w:val="18"/>
                <w:szCs w:val="18"/>
                <w:lang w:eastAsia="es-MX"/>
              </w:rPr>
              <w:t xml:space="preserve">tud de no haber sido solicitada, </w:t>
            </w:r>
            <w:r w:rsidRPr="005076BF">
              <w:rPr>
                <w:rFonts w:ascii="Arial" w:eastAsia="Times New Roman" w:hAnsi="Arial" w:cs="Arial"/>
                <w:b/>
                <w:color w:val="000000"/>
                <w:sz w:val="18"/>
                <w:szCs w:val="18"/>
                <w:lang w:eastAsia="es-MX"/>
              </w:rPr>
              <w:t>por lo tanto no se registran avances en las metas alcanzadas.</w:t>
            </w:r>
          </w:p>
        </w:tc>
      </w:tr>
      <w:tr w:rsidR="000C3888" w:rsidRPr="003B4EBC" w:rsidTr="00DC52C6">
        <w:trPr>
          <w:trHeight w:val="91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G)</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Análisis, revisión y elaboración de convenios y contratos en los que intervenga el instituto.</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Se solicitó la elaboración de 24 contratos, los cuales fueron elaborados de conformidad a las especificaciones de cada uno de estos.</w:t>
            </w:r>
          </w:p>
        </w:tc>
      </w:tr>
      <w:tr w:rsidR="000C3888" w:rsidRPr="003B4EBC" w:rsidTr="00DC52C6">
        <w:trPr>
          <w:trHeight w:val="93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H)</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Apoyar a todas las áreas del instituto electoral con personal de respaldo para la realización de las diversas actividades que pueden tener estas </w:t>
            </w:r>
          </w:p>
        </w:tc>
        <w:tc>
          <w:tcPr>
            <w:tcW w:w="55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3888" w:rsidRPr="003B4EBC" w:rsidRDefault="000C3888" w:rsidP="000C3888">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Se </w:t>
            </w:r>
            <w:r>
              <w:rPr>
                <w:rFonts w:ascii="Arial" w:eastAsia="Times New Roman" w:hAnsi="Arial" w:cs="Arial"/>
                <w:color w:val="000000"/>
                <w:sz w:val="18"/>
                <w:szCs w:val="18"/>
                <w:lang w:eastAsia="es-MX"/>
              </w:rPr>
              <w:t xml:space="preserve">brindo él </w:t>
            </w:r>
            <w:r w:rsidRPr="003B4EBC">
              <w:rPr>
                <w:rFonts w:ascii="Arial" w:eastAsia="Times New Roman" w:hAnsi="Arial" w:cs="Arial"/>
                <w:color w:val="000000"/>
                <w:sz w:val="18"/>
                <w:szCs w:val="18"/>
                <w:lang w:eastAsia="es-MX"/>
              </w:rPr>
              <w:t xml:space="preserve">apoyó </w:t>
            </w:r>
            <w:r>
              <w:rPr>
                <w:rFonts w:ascii="Arial" w:eastAsia="Times New Roman" w:hAnsi="Arial" w:cs="Arial"/>
                <w:color w:val="000000"/>
                <w:sz w:val="18"/>
                <w:szCs w:val="18"/>
                <w:lang w:eastAsia="es-MX"/>
              </w:rPr>
              <w:t xml:space="preserve">en la </w:t>
            </w:r>
            <w:r w:rsidRPr="003B4EBC">
              <w:rPr>
                <w:rFonts w:ascii="Arial" w:eastAsia="Times New Roman" w:hAnsi="Arial" w:cs="Arial"/>
                <w:color w:val="000000"/>
                <w:sz w:val="18"/>
                <w:szCs w:val="18"/>
                <w:lang w:eastAsia="es-MX"/>
              </w:rPr>
              <w:t xml:space="preserve">totalidad </w:t>
            </w:r>
            <w:r>
              <w:rPr>
                <w:rFonts w:ascii="Arial" w:eastAsia="Times New Roman" w:hAnsi="Arial" w:cs="Arial"/>
                <w:color w:val="000000"/>
                <w:sz w:val="18"/>
                <w:szCs w:val="18"/>
                <w:lang w:eastAsia="es-MX"/>
              </w:rPr>
              <w:t xml:space="preserve">delas veces que este fue </w:t>
            </w:r>
            <w:r w:rsidRPr="003B4EBC">
              <w:rPr>
                <w:rFonts w:ascii="Arial" w:eastAsia="Times New Roman" w:hAnsi="Arial" w:cs="Arial"/>
                <w:color w:val="000000"/>
                <w:sz w:val="18"/>
                <w:szCs w:val="18"/>
                <w:lang w:eastAsia="es-MX"/>
              </w:rPr>
              <w:t>requerido por las diversas áreas que integran este instituto.</w:t>
            </w:r>
          </w:p>
        </w:tc>
      </w:tr>
      <w:tr w:rsidR="000C3888" w:rsidRPr="003B4EBC" w:rsidTr="00DC52C6">
        <w:trPr>
          <w:trHeight w:val="88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0C3888" w:rsidRPr="003B4EBC" w:rsidRDefault="000C3888"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I)</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3B4EBC">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Actualización de procedimientos para cumplir los requisitos establecidos en la norma ISO9001:2008</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888" w:rsidRPr="003B4EBC" w:rsidRDefault="000C3888" w:rsidP="000C3888">
            <w:pPr>
              <w:spacing w:after="0" w:line="240" w:lineRule="auto"/>
              <w:jc w:val="both"/>
              <w:rPr>
                <w:rFonts w:ascii="Arial" w:eastAsia="Times New Roman" w:hAnsi="Arial" w:cs="Arial"/>
                <w:color w:val="000000"/>
                <w:sz w:val="18"/>
                <w:szCs w:val="18"/>
                <w:lang w:eastAsia="es-MX"/>
              </w:rPr>
            </w:pPr>
            <w:r w:rsidRPr="003B4EBC">
              <w:rPr>
                <w:rFonts w:ascii="Arial" w:eastAsia="Times New Roman" w:hAnsi="Arial" w:cs="Arial"/>
                <w:color w:val="000000"/>
                <w:sz w:val="18"/>
                <w:szCs w:val="18"/>
                <w:lang w:eastAsia="es-MX"/>
              </w:rPr>
              <w:t xml:space="preserve">Esta actividad no se realizó </w:t>
            </w:r>
            <w:r>
              <w:rPr>
                <w:rFonts w:ascii="Arial" w:eastAsia="Times New Roman" w:hAnsi="Arial" w:cs="Arial"/>
                <w:color w:val="000000"/>
                <w:sz w:val="18"/>
                <w:szCs w:val="18"/>
                <w:lang w:eastAsia="es-MX"/>
              </w:rPr>
              <w:t xml:space="preserve">durante </w:t>
            </w:r>
            <w:r w:rsidRPr="003B4EBC">
              <w:rPr>
                <w:rFonts w:ascii="Arial" w:eastAsia="Times New Roman" w:hAnsi="Arial" w:cs="Arial"/>
                <w:color w:val="000000"/>
                <w:sz w:val="18"/>
                <w:szCs w:val="18"/>
                <w:lang w:eastAsia="es-MX"/>
              </w:rPr>
              <w:t>el año 2015</w:t>
            </w:r>
            <w:r>
              <w:rPr>
                <w:rFonts w:ascii="Arial" w:eastAsia="Times New Roman" w:hAnsi="Arial" w:cs="Arial"/>
                <w:color w:val="000000"/>
                <w:sz w:val="18"/>
                <w:szCs w:val="18"/>
                <w:lang w:eastAsia="es-MX"/>
              </w:rPr>
              <w:t xml:space="preserve">, </w:t>
            </w:r>
            <w:r w:rsidRPr="005076BF">
              <w:rPr>
                <w:rFonts w:ascii="Arial" w:eastAsia="Times New Roman" w:hAnsi="Arial" w:cs="Arial"/>
                <w:b/>
                <w:color w:val="000000"/>
                <w:sz w:val="18"/>
                <w:szCs w:val="18"/>
                <w:lang w:eastAsia="es-MX"/>
              </w:rPr>
              <w:t>por lo tanto no registra avances en las metas alcanzadas.</w:t>
            </w:r>
          </w:p>
        </w:tc>
      </w:tr>
    </w:tbl>
    <w:p w:rsidR="005076BF" w:rsidRDefault="005076BF" w:rsidP="00684C6D">
      <w:pPr>
        <w:jc w:val="center"/>
        <w:rPr>
          <w:rFonts w:ascii="Arial" w:hAnsi="Arial" w:cs="Arial"/>
          <w:b/>
          <w:sz w:val="24"/>
          <w:szCs w:val="24"/>
        </w:rPr>
      </w:pPr>
    </w:p>
    <w:p w:rsidR="00684C6D" w:rsidRDefault="00684C6D" w:rsidP="00684C6D">
      <w:pPr>
        <w:jc w:val="center"/>
        <w:rPr>
          <w:rFonts w:ascii="Arial" w:hAnsi="Arial" w:cs="Arial"/>
          <w:b/>
          <w:sz w:val="24"/>
          <w:szCs w:val="24"/>
        </w:rPr>
      </w:pPr>
      <w:r w:rsidRPr="00DC52C6">
        <w:rPr>
          <w:rFonts w:ascii="Arial" w:hAnsi="Arial" w:cs="Arial"/>
          <w:b/>
          <w:sz w:val="24"/>
          <w:szCs w:val="24"/>
        </w:rPr>
        <w:lastRenderedPageBreak/>
        <w:t>Asesoría jurídica y apoyo a los órganos que integran el instituto electoral, así como a la ciudadanía en general</w:t>
      </w:r>
      <w:r>
        <w:rPr>
          <w:rFonts w:ascii="Arial" w:hAnsi="Arial" w:cs="Arial"/>
          <w:b/>
          <w:sz w:val="24"/>
          <w:szCs w:val="24"/>
        </w:rPr>
        <w:t>.</w:t>
      </w:r>
    </w:p>
    <w:p w:rsidR="003B4EBC" w:rsidRDefault="003B4EBC"/>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684C6D" w:rsidRPr="003B4EBC" w:rsidTr="00684C6D">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4C6D" w:rsidRPr="003B4EBC" w:rsidRDefault="00684C6D" w:rsidP="003B4EBC">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684C6D" w:rsidRPr="00684C6D" w:rsidRDefault="00684C6D" w:rsidP="00684C6D">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0C3888" w:rsidRPr="003B4EBC" w:rsidTr="00684C6D">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tcPr>
          <w:p w:rsidR="003B4EBC" w:rsidRPr="003B4EBC" w:rsidRDefault="003B4EBC" w:rsidP="003B4EBC">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G</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H</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I</w:t>
            </w:r>
          </w:p>
        </w:tc>
        <w:tc>
          <w:tcPr>
            <w:tcW w:w="500" w:type="dxa"/>
            <w:tcBorders>
              <w:top w:val="single" w:sz="4" w:space="0" w:color="auto"/>
              <w:left w:val="nil"/>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0C3888" w:rsidRPr="003B4EBC" w:rsidTr="00684C6D">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3B4EBC" w:rsidRPr="003B4EBC" w:rsidRDefault="003B4EBC" w:rsidP="003B4EBC">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3B4EBC" w:rsidRPr="003B4EBC" w:rsidTr="00684C6D">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3B4EBC" w:rsidRPr="003B4EBC" w:rsidRDefault="003B4EBC" w:rsidP="003B4EBC">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3B4EBC" w:rsidRDefault="003B4EBC"/>
    <w:p w:rsidR="003B4EBC" w:rsidRDefault="003B4EBC"/>
    <w:tbl>
      <w:tblPr>
        <w:tblW w:w="2240" w:type="dxa"/>
        <w:tblInd w:w="55" w:type="dxa"/>
        <w:tblCellMar>
          <w:left w:w="70" w:type="dxa"/>
          <w:right w:w="70" w:type="dxa"/>
        </w:tblCellMar>
        <w:tblLook w:val="04A0"/>
      </w:tblPr>
      <w:tblGrid>
        <w:gridCol w:w="700"/>
        <w:gridCol w:w="1540"/>
      </w:tblGrid>
      <w:tr w:rsidR="003B4EBC" w:rsidRPr="003B4EBC" w:rsidTr="00DC52C6">
        <w:trPr>
          <w:trHeight w:val="300"/>
        </w:trPr>
        <w:tc>
          <w:tcPr>
            <w:tcW w:w="700" w:type="dxa"/>
            <w:tcBorders>
              <w:top w:val="nil"/>
              <w:left w:val="nil"/>
              <w:bottom w:val="nil"/>
              <w:right w:val="nil"/>
            </w:tcBorders>
            <w:shd w:val="clear" w:color="auto" w:fill="B2A1C7" w:themeFill="accent4" w:themeFillTint="99"/>
            <w:noWrap/>
            <w:vAlign w:val="center"/>
            <w:hideMark/>
          </w:tcPr>
          <w:p w:rsidR="003B4EBC" w:rsidRPr="003B4EBC" w:rsidRDefault="003B4EBC" w:rsidP="003B4EBC">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3B4EBC" w:rsidRPr="003B4EBC" w:rsidRDefault="003B4EBC" w:rsidP="003B4EBC">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3B4EBC" w:rsidRDefault="003B4EBC"/>
    <w:tbl>
      <w:tblPr>
        <w:tblW w:w="2240" w:type="dxa"/>
        <w:tblInd w:w="55" w:type="dxa"/>
        <w:tblCellMar>
          <w:left w:w="70" w:type="dxa"/>
          <w:right w:w="70" w:type="dxa"/>
        </w:tblCellMar>
        <w:tblLook w:val="04A0"/>
      </w:tblPr>
      <w:tblGrid>
        <w:gridCol w:w="700"/>
        <w:gridCol w:w="1540"/>
      </w:tblGrid>
      <w:tr w:rsidR="003B4EBC" w:rsidRPr="003B4EBC" w:rsidTr="00DC52C6">
        <w:trPr>
          <w:trHeight w:val="300"/>
        </w:trPr>
        <w:tc>
          <w:tcPr>
            <w:tcW w:w="700" w:type="dxa"/>
            <w:tcBorders>
              <w:top w:val="nil"/>
              <w:left w:val="nil"/>
              <w:bottom w:val="nil"/>
              <w:right w:val="nil"/>
            </w:tcBorders>
            <w:shd w:val="clear" w:color="auto" w:fill="BFBFBF" w:themeFill="background1" w:themeFillShade="BF"/>
            <w:noWrap/>
            <w:vAlign w:val="center"/>
            <w:hideMark/>
          </w:tcPr>
          <w:p w:rsidR="003B4EBC" w:rsidRPr="003B4EBC" w:rsidRDefault="003B4EBC" w:rsidP="003B4EBC">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3B4EBC" w:rsidRPr="003B4EBC" w:rsidRDefault="003B4EBC" w:rsidP="003B4EBC">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684C6D" w:rsidRDefault="00684C6D"/>
    <w:p w:rsidR="00684C6D" w:rsidRPr="00B72F6F" w:rsidRDefault="00B72F6F" w:rsidP="00B72F6F">
      <w:pPr>
        <w:jc w:val="center"/>
        <w:rPr>
          <w:rFonts w:ascii="Arial" w:hAnsi="Arial" w:cs="Arial"/>
          <w:sz w:val="24"/>
          <w:szCs w:val="24"/>
        </w:rPr>
      </w:pPr>
      <w:r w:rsidRPr="00B72F6F">
        <w:rPr>
          <w:rFonts w:ascii="Arial" w:hAnsi="Arial" w:cs="Arial"/>
          <w:b/>
          <w:sz w:val="24"/>
          <w:szCs w:val="24"/>
          <w:lang w:val="es-ES"/>
        </w:rPr>
        <w:lastRenderedPageBreak/>
        <w:t>Atención a correspondencia interna y externa</w:t>
      </w:r>
    </w:p>
    <w:p w:rsidR="00684C6D" w:rsidRDefault="00684C6D"/>
    <w:tbl>
      <w:tblPr>
        <w:tblW w:w="12440" w:type="dxa"/>
        <w:jc w:val="center"/>
        <w:tblInd w:w="55" w:type="dxa"/>
        <w:tblCellMar>
          <w:left w:w="70" w:type="dxa"/>
          <w:right w:w="70" w:type="dxa"/>
        </w:tblCellMar>
        <w:tblLook w:val="04A0"/>
      </w:tblPr>
      <w:tblGrid>
        <w:gridCol w:w="1000"/>
        <w:gridCol w:w="5841"/>
        <w:gridCol w:w="5599"/>
      </w:tblGrid>
      <w:tr w:rsidR="00B72F6F" w:rsidRPr="003B4EBC" w:rsidTr="00B72F6F">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B72F6F" w:rsidRPr="003B4EBC" w:rsidTr="00B72F6F">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B72F6F" w:rsidRPr="003B4EBC" w:rsidRDefault="00B72F6F" w:rsidP="00B72F6F">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F6F" w:rsidRPr="003B4EBC" w:rsidRDefault="00B72F6F" w:rsidP="00B72F6F">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F6F" w:rsidRPr="003B4EBC" w:rsidRDefault="00B72F6F" w:rsidP="00B72F6F">
            <w:pPr>
              <w:spacing w:after="0" w:line="240" w:lineRule="auto"/>
              <w:rPr>
                <w:rFonts w:ascii="Calibri" w:eastAsia="Times New Roman" w:hAnsi="Calibri" w:cs="Calibri"/>
                <w:b/>
                <w:bCs/>
                <w:sz w:val="24"/>
                <w:szCs w:val="24"/>
                <w:lang w:eastAsia="es-MX"/>
              </w:rPr>
            </w:pPr>
          </w:p>
        </w:tc>
      </w:tr>
      <w:tr w:rsidR="00B72F6F" w:rsidRPr="003B4EBC" w:rsidTr="00B72F6F">
        <w:trPr>
          <w:trHeight w:val="78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Llevar el control de la correspondencia interna y externa turnada a esta dirección</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Pr>
                <w:rFonts w:ascii="Arial" w:hAnsi="Arial" w:cs="Arial"/>
                <w:sz w:val="18"/>
                <w:szCs w:val="18"/>
                <w:lang w:eastAsia="es-ES"/>
              </w:rPr>
              <w:t>S</w:t>
            </w:r>
            <w:r w:rsidRPr="005B2C03">
              <w:rPr>
                <w:rFonts w:ascii="Arial" w:hAnsi="Arial" w:cs="Arial"/>
                <w:sz w:val="18"/>
                <w:szCs w:val="18"/>
                <w:lang w:eastAsia="es-ES"/>
              </w:rPr>
              <w:t>e recibieron 4835 folios</w:t>
            </w:r>
          </w:p>
        </w:tc>
      </w:tr>
      <w:tr w:rsidR="00B72F6F" w:rsidRPr="003B4EBC" w:rsidTr="00B72F6F">
        <w:trPr>
          <w:trHeight w:val="109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Escaneo de la documentación recibida (interna y externa) para la elaboración de archivos digitales individuales.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CD1252">
            <w:pPr>
              <w:pStyle w:val="Sinespaciado"/>
              <w:jc w:val="both"/>
              <w:rPr>
                <w:rFonts w:ascii="Arial" w:hAnsi="Arial" w:cs="Arial"/>
                <w:sz w:val="18"/>
                <w:szCs w:val="18"/>
                <w:lang w:eastAsia="es-ES"/>
              </w:rPr>
            </w:pPr>
            <w:r w:rsidRPr="005B2C03">
              <w:rPr>
                <w:rFonts w:ascii="Arial" w:hAnsi="Arial" w:cs="Arial"/>
                <w:sz w:val="18"/>
                <w:szCs w:val="18"/>
                <w:lang w:eastAsia="es-ES"/>
              </w:rPr>
              <w:t xml:space="preserve">Esta actividad </w:t>
            </w:r>
            <w:r>
              <w:rPr>
                <w:rFonts w:ascii="Arial" w:hAnsi="Arial" w:cs="Arial"/>
                <w:sz w:val="18"/>
                <w:szCs w:val="18"/>
                <w:lang w:eastAsia="es-ES"/>
              </w:rPr>
              <w:t xml:space="preserve">no se llevo a cabo, </w:t>
            </w:r>
            <w:r w:rsidRPr="005B2C03">
              <w:rPr>
                <w:rFonts w:ascii="Arial" w:hAnsi="Arial" w:cs="Arial"/>
                <w:sz w:val="18"/>
                <w:szCs w:val="18"/>
                <w:lang w:eastAsia="es-ES"/>
              </w:rPr>
              <w:t>toda vez que el turno de folios se realizó vía correo electrónico y los mismos se remitían escaneados</w:t>
            </w:r>
            <w:r w:rsidR="00CD1252">
              <w:rPr>
                <w:rFonts w:ascii="Arial" w:hAnsi="Arial" w:cs="Arial"/>
                <w:sz w:val="18"/>
                <w:szCs w:val="18"/>
                <w:lang w:eastAsia="es-ES"/>
              </w:rPr>
              <w:t xml:space="preserve">, </w:t>
            </w:r>
            <w:r w:rsidR="00CD1252">
              <w:rPr>
                <w:rFonts w:ascii="Arial" w:eastAsia="Times New Roman" w:hAnsi="Arial" w:cs="Arial"/>
                <w:color w:val="000000"/>
                <w:sz w:val="18"/>
                <w:szCs w:val="18"/>
                <w:lang w:eastAsia="es-MX"/>
              </w:rPr>
              <w:t xml:space="preserve"> </w:t>
            </w:r>
            <w:r w:rsidR="00CD1252" w:rsidRPr="005076BF">
              <w:rPr>
                <w:rFonts w:ascii="Arial" w:eastAsia="Times New Roman" w:hAnsi="Arial" w:cs="Arial"/>
                <w:b/>
                <w:color w:val="000000"/>
                <w:sz w:val="18"/>
                <w:szCs w:val="18"/>
                <w:lang w:eastAsia="es-MX"/>
              </w:rPr>
              <w:t>por lo tanto no registra avances en las metas alcanzadas</w:t>
            </w:r>
            <w:r w:rsidRPr="005076BF">
              <w:rPr>
                <w:rFonts w:ascii="Arial" w:hAnsi="Arial" w:cs="Arial"/>
                <w:b/>
                <w:sz w:val="18"/>
                <w:szCs w:val="18"/>
                <w:lang w:eastAsia="es-ES"/>
              </w:rPr>
              <w:t>.</w:t>
            </w:r>
          </w:p>
        </w:tc>
      </w:tr>
      <w:tr w:rsidR="00B72F6F" w:rsidRPr="003B4EBC" w:rsidTr="00B72F6F">
        <w:trPr>
          <w:trHeight w:val="96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Coadyuvancia en la elaboración de acuerdos administrativos y oficios de notificación para dar respuesta a la correspondencia dirigida al instituto cuando sea solicitado</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Se realizaron la totalidad de los acuerdos administrativos que resultaron necesario</w:t>
            </w:r>
            <w:r>
              <w:rPr>
                <w:rFonts w:ascii="Arial" w:hAnsi="Arial" w:cs="Arial"/>
                <w:sz w:val="18"/>
                <w:szCs w:val="18"/>
                <w:lang w:eastAsia="es-ES"/>
              </w:rPr>
              <w:t>s</w:t>
            </w:r>
            <w:r w:rsidRPr="005B2C03">
              <w:rPr>
                <w:rFonts w:ascii="Arial" w:hAnsi="Arial" w:cs="Arial"/>
                <w:sz w:val="18"/>
                <w:szCs w:val="18"/>
                <w:lang w:eastAsia="es-ES"/>
              </w:rPr>
              <w:t>, así como sus correspondientes oficios de notificación</w:t>
            </w:r>
            <w:r>
              <w:rPr>
                <w:rFonts w:ascii="Arial" w:hAnsi="Arial" w:cs="Arial"/>
                <w:sz w:val="18"/>
                <w:szCs w:val="18"/>
                <w:lang w:eastAsia="es-ES"/>
              </w:rPr>
              <w:t>.</w:t>
            </w:r>
          </w:p>
        </w:tc>
      </w:tr>
      <w:tr w:rsidR="00B72F6F" w:rsidRPr="003B4EBC" w:rsidTr="00B72F6F">
        <w:trPr>
          <w:trHeight w:val="100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Atención y cumplimiento a las solicitudes de información y documentación realizados por la Unidad de Transparencia e Información Pública del Instituto Electoral</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Pr>
                <w:rFonts w:ascii="Arial" w:hAnsi="Arial" w:cs="Arial"/>
                <w:sz w:val="18"/>
                <w:szCs w:val="18"/>
                <w:lang w:eastAsia="es-ES"/>
              </w:rPr>
              <w:t xml:space="preserve">Se atendieron las 41 </w:t>
            </w:r>
            <w:r w:rsidRPr="005B2C03">
              <w:rPr>
                <w:rFonts w:ascii="Arial" w:hAnsi="Arial" w:cs="Arial"/>
                <w:sz w:val="18"/>
                <w:szCs w:val="18"/>
                <w:lang w:eastAsia="es-ES"/>
              </w:rPr>
              <w:t>solicitudes</w:t>
            </w:r>
            <w:r>
              <w:rPr>
                <w:rFonts w:ascii="Arial" w:hAnsi="Arial" w:cs="Arial"/>
                <w:sz w:val="18"/>
                <w:szCs w:val="18"/>
                <w:lang w:eastAsia="es-ES"/>
              </w:rPr>
              <w:t xml:space="preserve"> recibidas.</w:t>
            </w:r>
          </w:p>
        </w:tc>
      </w:tr>
      <w:tr w:rsidR="00B72F6F" w:rsidRPr="003B4EBC" w:rsidTr="00B72F6F">
        <w:trPr>
          <w:trHeight w:val="151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 xml:space="preserve">Alimentar de información y dar seguimiento oportuno al sistema de gestión de información interno del instituto denominado Redmine  </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CD1252">
            <w:pPr>
              <w:pStyle w:val="Sinespaciado"/>
              <w:jc w:val="both"/>
              <w:rPr>
                <w:rFonts w:ascii="Arial" w:hAnsi="Arial" w:cs="Arial"/>
                <w:sz w:val="18"/>
                <w:szCs w:val="18"/>
                <w:lang w:eastAsia="es-ES"/>
              </w:rPr>
            </w:pPr>
            <w:r w:rsidRPr="005B2C03">
              <w:rPr>
                <w:rFonts w:ascii="Arial" w:hAnsi="Arial" w:cs="Arial"/>
                <w:sz w:val="18"/>
                <w:szCs w:val="18"/>
                <w:lang w:eastAsia="es-ES"/>
              </w:rPr>
              <w:t>Esta actividad no se realizó en el año 2015</w:t>
            </w:r>
            <w:r w:rsidR="00CD1252">
              <w:rPr>
                <w:rFonts w:ascii="Arial" w:hAnsi="Arial" w:cs="Arial"/>
                <w:sz w:val="18"/>
                <w:szCs w:val="18"/>
                <w:lang w:eastAsia="es-ES"/>
              </w:rPr>
              <w:t>,</w:t>
            </w:r>
            <w:r w:rsidR="00CD1252">
              <w:rPr>
                <w:rFonts w:ascii="Arial" w:eastAsia="Times New Roman" w:hAnsi="Arial" w:cs="Arial"/>
                <w:color w:val="000000"/>
                <w:sz w:val="18"/>
                <w:szCs w:val="18"/>
                <w:lang w:eastAsia="es-MX"/>
              </w:rPr>
              <w:t xml:space="preserve"> </w:t>
            </w:r>
            <w:r w:rsidR="00CD1252" w:rsidRPr="005076BF">
              <w:rPr>
                <w:rFonts w:ascii="Arial" w:eastAsia="Times New Roman" w:hAnsi="Arial" w:cs="Arial"/>
                <w:b/>
                <w:color w:val="000000"/>
                <w:sz w:val="18"/>
                <w:szCs w:val="18"/>
                <w:lang w:eastAsia="es-MX"/>
              </w:rPr>
              <w:t>por lo tanto no registra avances en las metas alcanzadas.</w:t>
            </w:r>
          </w:p>
        </w:tc>
      </w:tr>
    </w:tbl>
    <w:p w:rsidR="00B72F6F" w:rsidRDefault="00B72F6F"/>
    <w:p w:rsidR="00B72F6F" w:rsidRDefault="00B72F6F"/>
    <w:p w:rsidR="00B72F6F" w:rsidRDefault="00B72F6F"/>
    <w:p w:rsidR="00B72F6F" w:rsidRDefault="00B72F6F"/>
    <w:p w:rsidR="00B72F6F" w:rsidRDefault="00B72F6F"/>
    <w:p w:rsidR="005076BF" w:rsidRDefault="005076BF"/>
    <w:p w:rsidR="00B72F6F" w:rsidRPr="00B72F6F" w:rsidRDefault="00B72F6F" w:rsidP="00B72F6F">
      <w:pPr>
        <w:jc w:val="center"/>
        <w:rPr>
          <w:rFonts w:ascii="Arial" w:hAnsi="Arial" w:cs="Arial"/>
          <w:sz w:val="24"/>
          <w:szCs w:val="24"/>
        </w:rPr>
      </w:pPr>
      <w:r w:rsidRPr="00B72F6F">
        <w:rPr>
          <w:rFonts w:ascii="Arial" w:hAnsi="Arial" w:cs="Arial"/>
          <w:b/>
          <w:sz w:val="24"/>
          <w:szCs w:val="24"/>
          <w:lang w:val="es-ES"/>
        </w:rPr>
        <w:lastRenderedPageBreak/>
        <w:t>Atención a correspondencia interna y externa</w:t>
      </w:r>
    </w:p>
    <w:p w:rsidR="00B72F6F" w:rsidRDefault="00B72F6F"/>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B72F6F" w:rsidRPr="003B4EBC" w:rsidTr="00B72F6F">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B72F6F" w:rsidRPr="00684C6D" w:rsidRDefault="00B72F6F" w:rsidP="00B72F6F">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B72F6F" w:rsidRPr="003B4EBC" w:rsidTr="00B72F6F">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CD1252">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F6F" w:rsidRPr="003B4EBC" w:rsidRDefault="00B72F6F" w:rsidP="00B72F6F">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CD1252">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CD1252">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B72F6F" w:rsidRDefault="00B72F6F"/>
    <w:p w:rsidR="00B72F6F" w:rsidRDefault="00B72F6F" w:rsidP="00B72F6F"/>
    <w:tbl>
      <w:tblPr>
        <w:tblW w:w="2240" w:type="dxa"/>
        <w:tblInd w:w="55" w:type="dxa"/>
        <w:tblCellMar>
          <w:left w:w="70" w:type="dxa"/>
          <w:right w:w="70" w:type="dxa"/>
        </w:tblCellMar>
        <w:tblLook w:val="04A0"/>
      </w:tblPr>
      <w:tblGrid>
        <w:gridCol w:w="700"/>
        <w:gridCol w:w="1540"/>
      </w:tblGrid>
      <w:tr w:rsidR="00B72F6F" w:rsidRPr="003B4EBC" w:rsidTr="00B72F6F">
        <w:trPr>
          <w:trHeight w:val="300"/>
        </w:trPr>
        <w:tc>
          <w:tcPr>
            <w:tcW w:w="700" w:type="dxa"/>
            <w:tcBorders>
              <w:top w:val="nil"/>
              <w:left w:val="nil"/>
              <w:bottom w:val="nil"/>
              <w:right w:val="nil"/>
            </w:tcBorders>
            <w:shd w:val="clear" w:color="auto" w:fill="B2A1C7" w:themeFill="accent4" w:themeFillTint="99"/>
            <w:noWrap/>
            <w:vAlign w:val="center"/>
            <w:hideMark/>
          </w:tcPr>
          <w:p w:rsidR="00B72F6F" w:rsidRPr="003B4EBC" w:rsidRDefault="00B72F6F" w:rsidP="00B72F6F">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F6F" w:rsidRPr="003B4EBC" w:rsidRDefault="00B72F6F" w:rsidP="00B72F6F">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B72F6F" w:rsidRDefault="00B72F6F" w:rsidP="00B72F6F"/>
    <w:tbl>
      <w:tblPr>
        <w:tblW w:w="2240" w:type="dxa"/>
        <w:tblInd w:w="55" w:type="dxa"/>
        <w:tblCellMar>
          <w:left w:w="70" w:type="dxa"/>
          <w:right w:w="70" w:type="dxa"/>
        </w:tblCellMar>
        <w:tblLook w:val="04A0"/>
      </w:tblPr>
      <w:tblGrid>
        <w:gridCol w:w="700"/>
        <w:gridCol w:w="1540"/>
      </w:tblGrid>
      <w:tr w:rsidR="00B72F6F" w:rsidRPr="003B4EBC" w:rsidTr="00B72F6F">
        <w:trPr>
          <w:trHeight w:val="300"/>
        </w:trPr>
        <w:tc>
          <w:tcPr>
            <w:tcW w:w="700" w:type="dxa"/>
            <w:tcBorders>
              <w:top w:val="nil"/>
              <w:left w:val="nil"/>
              <w:bottom w:val="nil"/>
              <w:right w:val="nil"/>
            </w:tcBorders>
            <w:shd w:val="clear" w:color="auto" w:fill="BFBFBF" w:themeFill="background1" w:themeFillShade="BF"/>
            <w:noWrap/>
            <w:vAlign w:val="center"/>
            <w:hideMark/>
          </w:tcPr>
          <w:p w:rsidR="00B72F6F" w:rsidRPr="003B4EBC" w:rsidRDefault="00B72F6F" w:rsidP="00B72F6F">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F6F" w:rsidRPr="003B4EBC" w:rsidRDefault="00B72F6F" w:rsidP="00B72F6F">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B72F6F" w:rsidRDefault="00B72F6F" w:rsidP="00B72F6F"/>
    <w:p w:rsidR="00B72F6F" w:rsidRDefault="00B72F6F"/>
    <w:p w:rsidR="00B72F6F" w:rsidRDefault="00B72F6F"/>
    <w:p w:rsidR="00B72F6F" w:rsidRDefault="00B72F6F"/>
    <w:p w:rsidR="00B72F6F" w:rsidRDefault="00B72F6F"/>
    <w:p w:rsidR="00B72F6F" w:rsidRDefault="00B72F6F"/>
    <w:p w:rsidR="00B72F6F" w:rsidRPr="00B72F6F" w:rsidRDefault="00B72F6F" w:rsidP="00B72F6F">
      <w:pPr>
        <w:jc w:val="center"/>
        <w:rPr>
          <w:rFonts w:ascii="Arial" w:hAnsi="Arial" w:cs="Arial"/>
          <w:b/>
          <w:sz w:val="24"/>
          <w:szCs w:val="24"/>
        </w:rPr>
      </w:pPr>
      <w:r w:rsidRPr="00B72F6F">
        <w:rPr>
          <w:rFonts w:ascii="Arial" w:hAnsi="Arial" w:cs="Arial"/>
          <w:b/>
          <w:sz w:val="24"/>
          <w:szCs w:val="24"/>
          <w:lang w:val="es-ES"/>
        </w:rPr>
        <w:lastRenderedPageBreak/>
        <w:t>Preparación de la sesiones del Consejo General</w:t>
      </w:r>
    </w:p>
    <w:p w:rsidR="00B72F6F" w:rsidRDefault="00B72F6F"/>
    <w:tbl>
      <w:tblPr>
        <w:tblW w:w="12440" w:type="dxa"/>
        <w:jc w:val="center"/>
        <w:tblInd w:w="55" w:type="dxa"/>
        <w:tblCellMar>
          <w:left w:w="70" w:type="dxa"/>
          <w:right w:w="70" w:type="dxa"/>
        </w:tblCellMar>
        <w:tblLook w:val="04A0"/>
      </w:tblPr>
      <w:tblGrid>
        <w:gridCol w:w="1000"/>
        <w:gridCol w:w="5841"/>
        <w:gridCol w:w="5599"/>
      </w:tblGrid>
      <w:tr w:rsidR="00B72F6F" w:rsidRPr="003B4EBC" w:rsidTr="00B72F6F">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B72F6F" w:rsidRPr="003B4EBC" w:rsidTr="00B72F6F">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B72F6F" w:rsidRPr="003B4EBC" w:rsidRDefault="00B72F6F" w:rsidP="00B72F6F">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F6F" w:rsidRPr="003B4EBC" w:rsidRDefault="00B72F6F" w:rsidP="00B72F6F">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F6F" w:rsidRPr="003B4EBC" w:rsidRDefault="00B72F6F" w:rsidP="00B72F6F">
            <w:pPr>
              <w:spacing w:after="0" w:line="240" w:lineRule="auto"/>
              <w:rPr>
                <w:rFonts w:ascii="Calibri" w:eastAsia="Times New Roman" w:hAnsi="Calibri" w:cs="Calibri"/>
                <w:b/>
                <w:bCs/>
                <w:sz w:val="24"/>
                <w:szCs w:val="24"/>
                <w:lang w:eastAsia="es-MX"/>
              </w:rPr>
            </w:pPr>
          </w:p>
        </w:tc>
      </w:tr>
      <w:tr w:rsidR="00B72F6F" w:rsidRPr="003B4EBC" w:rsidTr="00B72F6F">
        <w:trPr>
          <w:trHeight w:val="78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Coadyuvar en la realización de los informes, dictámenes, proyectos de acuerdos, resoluciones y lineamientos que sean sometidos a aprobación en las sesiones del Consejo General.</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Se coadyuv</w:t>
            </w:r>
            <w:r>
              <w:rPr>
                <w:rFonts w:ascii="Arial" w:hAnsi="Arial" w:cs="Arial"/>
                <w:sz w:val="18"/>
                <w:szCs w:val="18"/>
                <w:lang w:eastAsia="es-ES"/>
              </w:rPr>
              <w:t>ó</w:t>
            </w:r>
            <w:r w:rsidRPr="005B2C03">
              <w:rPr>
                <w:rFonts w:ascii="Arial" w:hAnsi="Arial" w:cs="Arial"/>
                <w:sz w:val="18"/>
                <w:szCs w:val="18"/>
                <w:lang w:eastAsia="es-ES"/>
              </w:rPr>
              <w:t xml:space="preserve"> en la elaboración de los 333 acuerdos, 29 informes, 29 dictámenes</w:t>
            </w:r>
            <w:r>
              <w:rPr>
                <w:rFonts w:ascii="Arial" w:hAnsi="Arial" w:cs="Arial"/>
                <w:sz w:val="18"/>
                <w:szCs w:val="18"/>
                <w:lang w:eastAsia="es-ES"/>
              </w:rPr>
              <w:t xml:space="preserve"> y</w:t>
            </w:r>
            <w:r w:rsidRPr="005B2C03">
              <w:rPr>
                <w:rFonts w:ascii="Arial" w:hAnsi="Arial" w:cs="Arial"/>
                <w:sz w:val="18"/>
                <w:szCs w:val="18"/>
                <w:lang w:eastAsia="es-ES"/>
              </w:rPr>
              <w:t xml:space="preserve"> 47 resoluciones</w:t>
            </w:r>
            <w:r>
              <w:rPr>
                <w:rFonts w:ascii="Arial" w:hAnsi="Arial" w:cs="Arial"/>
                <w:sz w:val="18"/>
                <w:szCs w:val="18"/>
                <w:lang w:eastAsia="es-ES"/>
              </w:rPr>
              <w:t>.</w:t>
            </w:r>
          </w:p>
        </w:tc>
      </w:tr>
      <w:tr w:rsidR="00B72F6F" w:rsidRPr="003B4EBC" w:rsidTr="00581837">
        <w:trPr>
          <w:trHeight w:val="94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Coadyuvar en la elaboración del orden del día.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581837">
            <w:pPr>
              <w:pStyle w:val="Sinespaciado"/>
              <w:jc w:val="both"/>
              <w:rPr>
                <w:rFonts w:ascii="Arial" w:hAnsi="Arial" w:cs="Arial"/>
                <w:sz w:val="18"/>
                <w:szCs w:val="18"/>
                <w:lang w:eastAsia="es-ES"/>
              </w:rPr>
            </w:pPr>
            <w:r w:rsidRPr="005B2C03">
              <w:rPr>
                <w:rFonts w:ascii="Arial" w:hAnsi="Arial" w:cs="Arial"/>
                <w:sz w:val="18"/>
                <w:szCs w:val="18"/>
                <w:lang w:eastAsia="es-ES"/>
              </w:rPr>
              <w:t xml:space="preserve">Se coadyuvo </w:t>
            </w:r>
            <w:r w:rsidR="00581837">
              <w:rPr>
                <w:rFonts w:ascii="Arial" w:hAnsi="Arial" w:cs="Arial"/>
                <w:sz w:val="18"/>
                <w:szCs w:val="18"/>
                <w:lang w:eastAsia="es-ES"/>
              </w:rPr>
              <w:t xml:space="preserve">a la Secretaria Ejecutiva </w:t>
            </w:r>
            <w:r w:rsidRPr="005B2C03">
              <w:rPr>
                <w:rFonts w:ascii="Arial" w:hAnsi="Arial" w:cs="Arial"/>
                <w:sz w:val="18"/>
                <w:szCs w:val="18"/>
                <w:lang w:eastAsia="es-ES"/>
              </w:rPr>
              <w:t xml:space="preserve">en la elaboración de los </w:t>
            </w:r>
            <w:r w:rsidR="00581837" w:rsidRPr="005B2C03">
              <w:rPr>
                <w:rFonts w:ascii="Arial" w:hAnsi="Arial" w:cs="Arial"/>
                <w:sz w:val="18"/>
                <w:szCs w:val="18"/>
                <w:lang w:eastAsia="es-ES"/>
              </w:rPr>
              <w:t>ordenes del día</w:t>
            </w:r>
            <w:r w:rsidR="00581837">
              <w:rPr>
                <w:rFonts w:ascii="Arial" w:hAnsi="Arial" w:cs="Arial"/>
                <w:sz w:val="18"/>
                <w:szCs w:val="18"/>
                <w:lang w:eastAsia="es-ES"/>
              </w:rPr>
              <w:t xml:space="preserve"> </w:t>
            </w:r>
            <w:r w:rsidR="00CD1252">
              <w:rPr>
                <w:rFonts w:ascii="Arial" w:hAnsi="Arial" w:cs="Arial"/>
                <w:sz w:val="18"/>
                <w:szCs w:val="18"/>
                <w:lang w:eastAsia="es-ES"/>
              </w:rPr>
              <w:t xml:space="preserve">para el apoyo en </w:t>
            </w:r>
            <w:r w:rsidR="00581837">
              <w:rPr>
                <w:rFonts w:ascii="Arial" w:hAnsi="Arial" w:cs="Arial"/>
                <w:sz w:val="18"/>
                <w:szCs w:val="18"/>
                <w:lang w:eastAsia="es-ES"/>
              </w:rPr>
              <w:t>e</w:t>
            </w:r>
            <w:r w:rsidR="00CD1252">
              <w:rPr>
                <w:rFonts w:ascii="Arial" w:hAnsi="Arial" w:cs="Arial"/>
                <w:sz w:val="18"/>
                <w:szCs w:val="18"/>
                <w:lang w:eastAsia="es-ES"/>
              </w:rPr>
              <w:t>l</w:t>
            </w:r>
            <w:r w:rsidR="00581837">
              <w:rPr>
                <w:rFonts w:ascii="Arial" w:hAnsi="Arial" w:cs="Arial"/>
                <w:sz w:val="18"/>
                <w:szCs w:val="18"/>
                <w:lang w:eastAsia="es-ES"/>
              </w:rPr>
              <w:t xml:space="preserve"> desahogo de las </w:t>
            </w:r>
            <w:r w:rsidRPr="005B2C03">
              <w:rPr>
                <w:rFonts w:ascii="Arial" w:hAnsi="Arial" w:cs="Arial"/>
                <w:sz w:val="18"/>
                <w:szCs w:val="18"/>
                <w:lang w:eastAsia="es-ES"/>
              </w:rPr>
              <w:t>41</w:t>
            </w:r>
            <w:r w:rsidR="00581837">
              <w:rPr>
                <w:rFonts w:ascii="Arial" w:hAnsi="Arial" w:cs="Arial"/>
                <w:sz w:val="18"/>
                <w:szCs w:val="18"/>
                <w:lang w:eastAsia="es-ES"/>
              </w:rPr>
              <w:t xml:space="preserve"> sesiones del consejo general</w:t>
            </w:r>
            <w:r w:rsidRPr="005B2C03">
              <w:rPr>
                <w:rFonts w:ascii="Arial" w:hAnsi="Arial" w:cs="Arial"/>
                <w:sz w:val="18"/>
                <w:szCs w:val="18"/>
                <w:lang w:eastAsia="es-ES"/>
              </w:rPr>
              <w:t xml:space="preserve"> </w:t>
            </w:r>
          </w:p>
        </w:tc>
      </w:tr>
      <w:tr w:rsidR="00B72F6F" w:rsidRPr="003B4EBC" w:rsidTr="00581837">
        <w:trPr>
          <w:trHeight w:val="1109"/>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Crear las sesiones en el sistema de notificación electrónica, así como alimentar el sistema con los documentos anexos de la sesión y notificar por este medio a los integrantes del Consejo General, de igual manera notificar vía correo electrónico a los miembros del Consejo General los asuntos a tratar y sus anexos.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 xml:space="preserve">Se </w:t>
            </w:r>
            <w:r>
              <w:rPr>
                <w:rFonts w:ascii="Arial" w:hAnsi="Arial" w:cs="Arial"/>
                <w:sz w:val="18"/>
                <w:szCs w:val="18"/>
                <w:lang w:eastAsia="es-ES"/>
              </w:rPr>
              <w:t xml:space="preserve">coadyuvó a la Secretaría Ejecutiva con esta </w:t>
            </w:r>
            <w:r w:rsidRPr="005B2C03">
              <w:rPr>
                <w:rFonts w:ascii="Arial" w:hAnsi="Arial" w:cs="Arial"/>
                <w:sz w:val="18"/>
                <w:szCs w:val="18"/>
                <w:lang w:eastAsia="es-ES"/>
              </w:rPr>
              <w:t xml:space="preserve">actividad </w:t>
            </w:r>
            <w:r>
              <w:rPr>
                <w:rFonts w:ascii="Arial" w:hAnsi="Arial" w:cs="Arial"/>
                <w:sz w:val="18"/>
                <w:szCs w:val="18"/>
                <w:lang w:eastAsia="es-ES"/>
              </w:rPr>
              <w:t xml:space="preserve">respecto de </w:t>
            </w:r>
            <w:r w:rsidRPr="005B2C03">
              <w:rPr>
                <w:rFonts w:ascii="Arial" w:hAnsi="Arial" w:cs="Arial"/>
                <w:sz w:val="18"/>
                <w:szCs w:val="18"/>
                <w:lang w:eastAsia="es-ES"/>
              </w:rPr>
              <w:t>las 41 sesiones de consejo general</w:t>
            </w:r>
            <w:r>
              <w:rPr>
                <w:rFonts w:ascii="Arial" w:hAnsi="Arial" w:cs="Arial"/>
                <w:sz w:val="18"/>
                <w:szCs w:val="18"/>
                <w:lang w:eastAsia="es-ES"/>
              </w:rPr>
              <w:t>.</w:t>
            </w:r>
          </w:p>
        </w:tc>
      </w:tr>
      <w:tr w:rsidR="00B72F6F" w:rsidRPr="003B4EBC" w:rsidTr="00B72F6F">
        <w:trPr>
          <w:trHeight w:val="100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Asistir a las sesiones del Consejo General a fin de brindar apoyo y asesoría legal, tomando nota de las observaciones y modificaciones a los proyectos sometidos a discusión, cuando así suceda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Se asistió a</w:t>
            </w:r>
            <w:r>
              <w:rPr>
                <w:rFonts w:ascii="Arial" w:hAnsi="Arial" w:cs="Arial"/>
                <w:sz w:val="18"/>
                <w:szCs w:val="18"/>
                <w:lang w:eastAsia="es-ES"/>
              </w:rPr>
              <w:t>l desarrollo de</w:t>
            </w:r>
            <w:r w:rsidRPr="005B2C03">
              <w:rPr>
                <w:rFonts w:ascii="Arial" w:hAnsi="Arial" w:cs="Arial"/>
                <w:sz w:val="18"/>
                <w:szCs w:val="18"/>
                <w:lang w:eastAsia="es-ES"/>
              </w:rPr>
              <w:t xml:space="preserve"> las 41 sesiones de consejo general</w:t>
            </w:r>
          </w:p>
        </w:tc>
      </w:tr>
      <w:tr w:rsidR="00B72F6F" w:rsidRPr="003B4EBC" w:rsidTr="00B72F6F">
        <w:trPr>
          <w:trHeight w:val="151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Coadyuvar en la integración, sustanciación y elaboración del proyecto de resolución de los recursos de revisión que sean interpuestos en contra de los actos o resoluciones emitidos por el Instituto Electoral o cualquiera de sus órganos desconcentrados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Se realizaron las acciones establecidas e</w:t>
            </w:r>
            <w:r>
              <w:rPr>
                <w:rFonts w:ascii="Arial" w:hAnsi="Arial" w:cs="Arial"/>
                <w:sz w:val="18"/>
                <w:szCs w:val="18"/>
                <w:lang w:eastAsia="es-ES"/>
              </w:rPr>
              <w:t>n</w:t>
            </w:r>
            <w:r w:rsidRPr="005B2C03">
              <w:rPr>
                <w:rFonts w:ascii="Arial" w:hAnsi="Arial" w:cs="Arial"/>
                <w:sz w:val="18"/>
                <w:szCs w:val="18"/>
                <w:lang w:eastAsia="es-ES"/>
              </w:rPr>
              <w:t xml:space="preserve"> los 17 recursos de revisión tramitados</w:t>
            </w:r>
            <w:r>
              <w:rPr>
                <w:rFonts w:ascii="Arial" w:hAnsi="Arial" w:cs="Arial"/>
                <w:sz w:val="18"/>
                <w:szCs w:val="18"/>
                <w:lang w:eastAsia="es-ES"/>
              </w:rPr>
              <w:t>.</w:t>
            </w:r>
          </w:p>
        </w:tc>
      </w:tr>
      <w:tr w:rsidR="00B72F6F" w:rsidRPr="003B4EBC" w:rsidTr="00B72F6F">
        <w:trPr>
          <w:trHeight w:val="81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sidRPr="005B2C03">
              <w:rPr>
                <w:rFonts w:ascii="Arial" w:hAnsi="Arial" w:cs="Arial"/>
                <w:sz w:val="18"/>
                <w:szCs w:val="18"/>
                <w:lang w:eastAsia="es-ES"/>
              </w:rPr>
              <w:t>Coadyuvar en la verificación del cumplimiento de acuerdos y resoluciones aprobados por el Consejo General</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F6F" w:rsidRPr="005B2C03" w:rsidRDefault="00B72F6F" w:rsidP="00B72F6F">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bl>
    <w:p w:rsidR="00B72F6F" w:rsidRDefault="00B72F6F"/>
    <w:p w:rsidR="00B72F6F" w:rsidRDefault="00B72F6F"/>
    <w:p w:rsidR="00B72F6F" w:rsidRDefault="00B72F6F"/>
    <w:p w:rsidR="00B72F6F" w:rsidRDefault="00B72F6F"/>
    <w:p w:rsidR="00B72F6F" w:rsidRDefault="00B72F6F"/>
    <w:p w:rsidR="00B72F6F" w:rsidRPr="00B72F6F" w:rsidRDefault="00B72F6F" w:rsidP="00B72F6F">
      <w:pPr>
        <w:jc w:val="center"/>
        <w:rPr>
          <w:rFonts w:ascii="Arial" w:hAnsi="Arial" w:cs="Arial"/>
          <w:b/>
          <w:sz w:val="24"/>
          <w:szCs w:val="24"/>
        </w:rPr>
      </w:pPr>
      <w:r w:rsidRPr="00B72F6F">
        <w:rPr>
          <w:rFonts w:ascii="Arial" w:hAnsi="Arial" w:cs="Arial"/>
          <w:b/>
          <w:sz w:val="24"/>
          <w:szCs w:val="24"/>
          <w:lang w:val="es-ES"/>
        </w:rPr>
        <w:lastRenderedPageBreak/>
        <w:t>Preparación de la sesiones del Consejo General</w:t>
      </w:r>
    </w:p>
    <w:p w:rsidR="00B72F6F" w:rsidRDefault="00B72F6F"/>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B72F6F" w:rsidRPr="003B4EBC" w:rsidTr="00B72F6F">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B72F6F" w:rsidRPr="00684C6D" w:rsidRDefault="00B72F6F" w:rsidP="00B72F6F">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B72F6F" w:rsidRPr="003B4EBC" w:rsidTr="00B72F6F">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581837">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F6F" w:rsidRPr="003B4EBC" w:rsidRDefault="00B72F6F" w:rsidP="00B72F6F">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B72F6F">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00" w:type="dxa"/>
            <w:tcBorders>
              <w:top w:val="single" w:sz="4" w:space="0" w:color="auto"/>
              <w:left w:val="nil"/>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F6F" w:rsidRPr="003B4EBC" w:rsidTr="00581837">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F6F" w:rsidRPr="003B4EBC" w:rsidRDefault="00B72F6F" w:rsidP="00B72F6F">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F6F" w:rsidRPr="003B4EBC" w:rsidRDefault="00B72F6F" w:rsidP="00B72F6F">
            <w:pPr>
              <w:spacing w:after="0" w:line="240" w:lineRule="auto"/>
              <w:rPr>
                <w:rFonts w:ascii="Arial" w:eastAsia="Times New Roman" w:hAnsi="Arial" w:cs="Arial"/>
                <w:color w:val="000000"/>
                <w:sz w:val="20"/>
                <w:szCs w:val="20"/>
                <w:lang w:eastAsia="es-MX"/>
              </w:rPr>
            </w:pPr>
          </w:p>
        </w:tc>
      </w:tr>
      <w:tr w:rsidR="00B72F6F" w:rsidRPr="003B4EBC" w:rsidTr="00B72F6F">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B72F6F" w:rsidRPr="003B4EBC" w:rsidRDefault="00B72F6F" w:rsidP="00B72F6F">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B72F6F" w:rsidRDefault="00B72F6F"/>
    <w:p w:rsidR="00B72F6F" w:rsidRDefault="00B72F6F" w:rsidP="00B72F6F"/>
    <w:tbl>
      <w:tblPr>
        <w:tblW w:w="2240" w:type="dxa"/>
        <w:tblInd w:w="55" w:type="dxa"/>
        <w:tblCellMar>
          <w:left w:w="70" w:type="dxa"/>
          <w:right w:w="70" w:type="dxa"/>
        </w:tblCellMar>
        <w:tblLook w:val="04A0"/>
      </w:tblPr>
      <w:tblGrid>
        <w:gridCol w:w="700"/>
        <w:gridCol w:w="1540"/>
      </w:tblGrid>
      <w:tr w:rsidR="00B72F6F" w:rsidRPr="003B4EBC" w:rsidTr="00B72F6F">
        <w:trPr>
          <w:trHeight w:val="300"/>
        </w:trPr>
        <w:tc>
          <w:tcPr>
            <w:tcW w:w="700" w:type="dxa"/>
            <w:tcBorders>
              <w:top w:val="nil"/>
              <w:left w:val="nil"/>
              <w:bottom w:val="nil"/>
              <w:right w:val="nil"/>
            </w:tcBorders>
            <w:shd w:val="clear" w:color="auto" w:fill="B2A1C7" w:themeFill="accent4" w:themeFillTint="99"/>
            <w:noWrap/>
            <w:vAlign w:val="center"/>
            <w:hideMark/>
          </w:tcPr>
          <w:p w:rsidR="00B72F6F" w:rsidRPr="003B4EBC" w:rsidRDefault="00B72F6F" w:rsidP="00B72F6F">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F6F" w:rsidRPr="003B4EBC" w:rsidRDefault="00B72F6F" w:rsidP="00B72F6F">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B72F6F" w:rsidRDefault="00B72F6F" w:rsidP="00B72F6F"/>
    <w:tbl>
      <w:tblPr>
        <w:tblW w:w="2240" w:type="dxa"/>
        <w:tblInd w:w="55" w:type="dxa"/>
        <w:tblCellMar>
          <w:left w:w="70" w:type="dxa"/>
          <w:right w:w="70" w:type="dxa"/>
        </w:tblCellMar>
        <w:tblLook w:val="04A0"/>
      </w:tblPr>
      <w:tblGrid>
        <w:gridCol w:w="700"/>
        <w:gridCol w:w="1540"/>
      </w:tblGrid>
      <w:tr w:rsidR="00B72F6F" w:rsidRPr="003B4EBC" w:rsidTr="00B72F6F">
        <w:trPr>
          <w:trHeight w:val="300"/>
        </w:trPr>
        <w:tc>
          <w:tcPr>
            <w:tcW w:w="700" w:type="dxa"/>
            <w:tcBorders>
              <w:top w:val="nil"/>
              <w:left w:val="nil"/>
              <w:bottom w:val="nil"/>
              <w:right w:val="nil"/>
            </w:tcBorders>
            <w:shd w:val="clear" w:color="auto" w:fill="BFBFBF" w:themeFill="background1" w:themeFillShade="BF"/>
            <w:noWrap/>
            <w:vAlign w:val="center"/>
            <w:hideMark/>
          </w:tcPr>
          <w:p w:rsidR="00B72F6F" w:rsidRPr="003B4EBC" w:rsidRDefault="00B72F6F" w:rsidP="00B72F6F">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F6F" w:rsidRPr="003B4EBC" w:rsidRDefault="00B72F6F" w:rsidP="00B72F6F">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B72F6F" w:rsidRDefault="00B72F6F" w:rsidP="00B72F6F"/>
    <w:p w:rsidR="00B72F6F" w:rsidRDefault="00B72F6F"/>
    <w:p w:rsidR="00B72F6F" w:rsidRDefault="00B72F6F"/>
    <w:p w:rsidR="00B72F6F" w:rsidRDefault="00B72F6F"/>
    <w:p w:rsidR="00B72F6F" w:rsidRDefault="00B72F6F"/>
    <w:p w:rsidR="00B72F6F" w:rsidRPr="00237F39" w:rsidRDefault="00237F39" w:rsidP="00237F39">
      <w:pPr>
        <w:jc w:val="center"/>
        <w:rPr>
          <w:b/>
          <w:sz w:val="24"/>
          <w:szCs w:val="24"/>
        </w:rPr>
      </w:pPr>
      <w:r w:rsidRPr="00237F39">
        <w:rPr>
          <w:rFonts w:ascii="Arial" w:hAnsi="Arial" w:cs="Arial"/>
          <w:b/>
          <w:sz w:val="24"/>
          <w:szCs w:val="24"/>
        </w:rPr>
        <w:lastRenderedPageBreak/>
        <w:t>Consejos Distritales Electorales y Consejos Municipales Electorales</w:t>
      </w:r>
    </w:p>
    <w:p w:rsidR="00B72F6F" w:rsidRDefault="00B72F6F"/>
    <w:tbl>
      <w:tblPr>
        <w:tblW w:w="12440" w:type="dxa"/>
        <w:jc w:val="center"/>
        <w:tblInd w:w="55" w:type="dxa"/>
        <w:tblCellMar>
          <w:left w:w="70" w:type="dxa"/>
          <w:right w:w="70" w:type="dxa"/>
        </w:tblCellMar>
        <w:tblLook w:val="04A0"/>
      </w:tblPr>
      <w:tblGrid>
        <w:gridCol w:w="1000"/>
        <w:gridCol w:w="5841"/>
        <w:gridCol w:w="5599"/>
      </w:tblGrid>
      <w:tr w:rsidR="00237F39" w:rsidRPr="003B4EBC" w:rsidTr="009066F6">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237F39" w:rsidRPr="003B4EBC" w:rsidTr="009066F6">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237F39" w:rsidRPr="003B4EBC" w:rsidRDefault="00237F39" w:rsidP="009066F6">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37F39" w:rsidRPr="003B4EBC" w:rsidRDefault="00237F39" w:rsidP="009066F6">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37F39" w:rsidRPr="003B4EBC" w:rsidRDefault="00237F39" w:rsidP="009066F6">
            <w:pPr>
              <w:spacing w:after="0" w:line="240" w:lineRule="auto"/>
              <w:rPr>
                <w:rFonts w:ascii="Calibri" w:eastAsia="Times New Roman" w:hAnsi="Calibri" w:cs="Calibri"/>
                <w:b/>
                <w:bCs/>
                <w:sz w:val="24"/>
                <w:szCs w:val="24"/>
                <w:lang w:eastAsia="es-MX"/>
              </w:rPr>
            </w:pPr>
          </w:p>
        </w:tc>
      </w:tr>
      <w:tr w:rsidR="00237F39" w:rsidRPr="003B4EBC" w:rsidTr="00581837">
        <w:trPr>
          <w:trHeight w:val="872"/>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Elaboración de proyectos de acuerdos administrativos y acuerdos para las sesiones de los Consejos Distritales y Consejos Municipales.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81837" w:rsidRDefault="00237F39" w:rsidP="009066F6">
            <w:pPr>
              <w:pStyle w:val="Sinespaciado"/>
              <w:jc w:val="both"/>
              <w:rPr>
                <w:rFonts w:ascii="Arial" w:hAnsi="Arial" w:cs="Arial"/>
                <w:b/>
                <w:sz w:val="18"/>
                <w:szCs w:val="18"/>
                <w:lang w:eastAsia="es-ES"/>
              </w:rPr>
            </w:pPr>
            <w:r w:rsidRPr="005B2C03">
              <w:rPr>
                <w:rFonts w:ascii="Arial" w:hAnsi="Arial" w:cs="Arial"/>
                <w:sz w:val="18"/>
                <w:szCs w:val="18"/>
                <w:lang w:eastAsia="es-ES"/>
              </w:rPr>
              <w:t xml:space="preserve">Se </w:t>
            </w:r>
            <w:r>
              <w:rPr>
                <w:rFonts w:ascii="Arial" w:hAnsi="Arial" w:cs="Arial"/>
                <w:sz w:val="18"/>
                <w:szCs w:val="18"/>
                <w:lang w:eastAsia="es-ES"/>
              </w:rPr>
              <w:t xml:space="preserve">auxilió en la </w:t>
            </w:r>
            <w:r w:rsidRPr="005B2C03">
              <w:rPr>
                <w:rFonts w:ascii="Arial" w:hAnsi="Arial" w:cs="Arial"/>
                <w:sz w:val="18"/>
                <w:szCs w:val="18"/>
                <w:lang w:eastAsia="es-ES"/>
              </w:rPr>
              <w:t>elabora</w:t>
            </w:r>
            <w:r>
              <w:rPr>
                <w:rFonts w:ascii="Arial" w:hAnsi="Arial" w:cs="Arial"/>
                <w:sz w:val="18"/>
                <w:szCs w:val="18"/>
                <w:lang w:eastAsia="es-ES"/>
              </w:rPr>
              <w:t>ción de</w:t>
            </w:r>
            <w:r w:rsidRPr="005B2C03">
              <w:rPr>
                <w:rFonts w:ascii="Arial" w:hAnsi="Arial" w:cs="Arial"/>
                <w:sz w:val="18"/>
                <w:szCs w:val="18"/>
                <w:lang w:eastAsia="es-ES"/>
              </w:rPr>
              <w:t xml:space="preserve"> </w:t>
            </w:r>
            <w:r>
              <w:rPr>
                <w:rFonts w:ascii="Arial" w:hAnsi="Arial" w:cs="Arial"/>
                <w:sz w:val="18"/>
                <w:szCs w:val="18"/>
                <w:lang w:eastAsia="es-ES"/>
              </w:rPr>
              <w:t xml:space="preserve">150 </w:t>
            </w:r>
            <w:r w:rsidRPr="005B2C03">
              <w:rPr>
                <w:rFonts w:ascii="Arial" w:hAnsi="Arial" w:cs="Arial"/>
                <w:sz w:val="18"/>
                <w:szCs w:val="18"/>
                <w:lang w:eastAsia="es-ES"/>
              </w:rPr>
              <w:t>proyectos de acuerdos administrativos</w:t>
            </w:r>
            <w:r>
              <w:rPr>
                <w:rFonts w:ascii="Arial" w:hAnsi="Arial" w:cs="Arial"/>
                <w:sz w:val="18"/>
                <w:szCs w:val="18"/>
                <w:lang w:eastAsia="es-ES"/>
              </w:rPr>
              <w:t xml:space="preserve"> y 70 proyectos </w:t>
            </w:r>
            <w:r w:rsidRPr="005B2C03">
              <w:rPr>
                <w:rFonts w:ascii="Arial" w:hAnsi="Arial" w:cs="Arial"/>
                <w:sz w:val="18"/>
                <w:szCs w:val="18"/>
                <w:lang w:eastAsia="es-ES"/>
              </w:rPr>
              <w:t xml:space="preserve">acuerdos para las sesiones de los </w:t>
            </w:r>
            <w:r w:rsidR="00581837" w:rsidRPr="00581837">
              <w:rPr>
                <w:rFonts w:ascii="Arial" w:hAnsi="Arial" w:cs="Arial"/>
                <w:sz w:val="18"/>
                <w:szCs w:val="18"/>
                <w:lang w:eastAsia="es-ES"/>
              </w:rPr>
              <w:t>Consejos Distritales Electorales y Consejos Municipales Electorales</w:t>
            </w:r>
            <w:r w:rsidR="00581837">
              <w:rPr>
                <w:rFonts w:ascii="Arial" w:hAnsi="Arial" w:cs="Arial"/>
                <w:sz w:val="18"/>
                <w:szCs w:val="18"/>
                <w:lang w:eastAsia="es-ES"/>
              </w:rPr>
              <w:t>.</w:t>
            </w:r>
          </w:p>
        </w:tc>
      </w:tr>
      <w:tr w:rsidR="00237F39" w:rsidRPr="003B4EBC" w:rsidTr="009066F6">
        <w:trPr>
          <w:trHeight w:val="109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Elaboración de formatos de oficios, actas, certificaciones y documentos administrativos que puedan ser utilizados por los Consejos Distritales y Consejos Municipales.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B7266C">
            <w:pPr>
              <w:pStyle w:val="Sinespaciado"/>
              <w:jc w:val="both"/>
              <w:rPr>
                <w:rFonts w:ascii="Arial" w:hAnsi="Arial" w:cs="Arial"/>
                <w:sz w:val="18"/>
                <w:szCs w:val="18"/>
                <w:lang w:eastAsia="es-ES"/>
              </w:rPr>
            </w:pPr>
            <w:r w:rsidRPr="005B2C03">
              <w:rPr>
                <w:rFonts w:ascii="Arial" w:hAnsi="Arial" w:cs="Arial"/>
                <w:sz w:val="18"/>
                <w:szCs w:val="18"/>
                <w:lang w:eastAsia="es-ES"/>
              </w:rPr>
              <w:t xml:space="preserve">Se </w:t>
            </w:r>
            <w:r>
              <w:rPr>
                <w:rFonts w:ascii="Arial" w:hAnsi="Arial" w:cs="Arial"/>
                <w:sz w:val="18"/>
                <w:szCs w:val="18"/>
                <w:lang w:eastAsia="es-ES"/>
              </w:rPr>
              <w:t xml:space="preserve">auxilió en la </w:t>
            </w:r>
            <w:r w:rsidRPr="005B2C03">
              <w:rPr>
                <w:rFonts w:ascii="Arial" w:hAnsi="Arial" w:cs="Arial"/>
                <w:sz w:val="18"/>
                <w:szCs w:val="18"/>
                <w:lang w:eastAsia="es-ES"/>
              </w:rPr>
              <w:t>elabora</w:t>
            </w:r>
            <w:r>
              <w:rPr>
                <w:rFonts w:ascii="Arial" w:hAnsi="Arial" w:cs="Arial"/>
                <w:sz w:val="18"/>
                <w:szCs w:val="18"/>
                <w:lang w:eastAsia="es-ES"/>
              </w:rPr>
              <w:t>ción de</w:t>
            </w:r>
            <w:r w:rsidRPr="005B2C03">
              <w:rPr>
                <w:rFonts w:ascii="Arial" w:hAnsi="Arial" w:cs="Arial"/>
                <w:sz w:val="18"/>
                <w:szCs w:val="18"/>
                <w:lang w:eastAsia="es-ES"/>
              </w:rPr>
              <w:t xml:space="preserve">  formatos </w:t>
            </w:r>
            <w:r>
              <w:rPr>
                <w:rFonts w:ascii="Arial" w:hAnsi="Arial" w:cs="Arial"/>
                <w:sz w:val="18"/>
                <w:szCs w:val="18"/>
                <w:lang w:eastAsia="es-ES"/>
              </w:rPr>
              <w:t xml:space="preserve">que pudieran ser utilizados en los </w:t>
            </w:r>
            <w:r w:rsidR="00581837" w:rsidRPr="00581837">
              <w:rPr>
                <w:rFonts w:ascii="Arial" w:hAnsi="Arial" w:cs="Arial"/>
                <w:sz w:val="18"/>
                <w:szCs w:val="18"/>
                <w:lang w:eastAsia="es-ES"/>
              </w:rPr>
              <w:t>Consejos Distritales Electorales y Consejos Municipales Electorales</w:t>
            </w:r>
            <w:r w:rsidRPr="005B2C03">
              <w:rPr>
                <w:rFonts w:ascii="Arial" w:hAnsi="Arial" w:cs="Arial"/>
                <w:sz w:val="18"/>
                <w:szCs w:val="18"/>
                <w:lang w:eastAsia="es-ES"/>
              </w:rPr>
              <w:t xml:space="preserve">. </w:t>
            </w:r>
          </w:p>
        </w:tc>
      </w:tr>
      <w:tr w:rsidR="00237F39" w:rsidRPr="003B4EBC" w:rsidTr="009066F6">
        <w:trPr>
          <w:trHeight w:val="96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Preparación de cursos de capacitación para ser impartidos a los integrantes de los Consejos Distritales y Consejos Municipales.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 xml:space="preserve">Se prepararon e impartieron </w:t>
            </w:r>
            <w:r>
              <w:rPr>
                <w:rFonts w:ascii="Arial" w:hAnsi="Arial" w:cs="Arial"/>
                <w:sz w:val="18"/>
                <w:szCs w:val="18"/>
                <w:lang w:eastAsia="es-ES"/>
              </w:rPr>
              <w:t xml:space="preserve">8 </w:t>
            </w:r>
            <w:r w:rsidRPr="005B2C03">
              <w:rPr>
                <w:rFonts w:ascii="Arial" w:hAnsi="Arial" w:cs="Arial"/>
                <w:sz w:val="18"/>
                <w:szCs w:val="18"/>
                <w:lang w:eastAsia="es-ES"/>
              </w:rPr>
              <w:t xml:space="preserve">cursos para los </w:t>
            </w:r>
            <w:r>
              <w:rPr>
                <w:rFonts w:ascii="Arial" w:hAnsi="Arial" w:cs="Arial"/>
                <w:sz w:val="18"/>
                <w:szCs w:val="18"/>
                <w:lang w:eastAsia="es-ES"/>
              </w:rPr>
              <w:t xml:space="preserve">integrantes de los </w:t>
            </w:r>
            <w:r w:rsidR="00581837" w:rsidRPr="00581837">
              <w:rPr>
                <w:rFonts w:ascii="Arial" w:hAnsi="Arial" w:cs="Arial"/>
                <w:sz w:val="18"/>
                <w:szCs w:val="18"/>
                <w:lang w:eastAsia="es-ES"/>
              </w:rPr>
              <w:t>Consejos Distritales Electorales y Consejos Municipales Electorales</w:t>
            </w:r>
            <w:r w:rsidRPr="005B2C03">
              <w:rPr>
                <w:rFonts w:ascii="Arial" w:hAnsi="Arial" w:cs="Arial"/>
                <w:sz w:val="18"/>
                <w:szCs w:val="18"/>
                <w:lang w:eastAsia="es-ES"/>
              </w:rPr>
              <w:t>.</w:t>
            </w:r>
          </w:p>
        </w:tc>
      </w:tr>
      <w:tr w:rsidR="00237F39" w:rsidRPr="003B4EBC" w:rsidTr="00581837">
        <w:trPr>
          <w:trHeight w:val="871"/>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Monitorear y auxiliar en el desarrollo de las sesiones de los Consejos Distritales y Consejos Municipales, registrando todos los acontecimientos que se susciten</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Se monitore</w:t>
            </w:r>
            <w:r>
              <w:rPr>
                <w:rFonts w:ascii="Arial" w:hAnsi="Arial" w:cs="Arial"/>
                <w:sz w:val="18"/>
                <w:szCs w:val="18"/>
                <w:lang w:eastAsia="es-ES"/>
              </w:rPr>
              <w:t xml:space="preserve">ó </w:t>
            </w:r>
            <w:r w:rsidRPr="005B2C03">
              <w:rPr>
                <w:rFonts w:ascii="Arial" w:hAnsi="Arial" w:cs="Arial"/>
                <w:sz w:val="18"/>
                <w:szCs w:val="18"/>
                <w:lang w:eastAsia="es-ES"/>
              </w:rPr>
              <w:t xml:space="preserve">la totalidad de las sesiones de los </w:t>
            </w:r>
            <w:r w:rsidR="00581837" w:rsidRPr="00581837">
              <w:rPr>
                <w:rFonts w:ascii="Arial" w:hAnsi="Arial" w:cs="Arial"/>
                <w:sz w:val="18"/>
                <w:szCs w:val="18"/>
                <w:lang w:eastAsia="es-ES"/>
              </w:rPr>
              <w:t>Consejos Distritales Electorales y Consejos Municipales Electorales</w:t>
            </w:r>
            <w:r>
              <w:rPr>
                <w:rFonts w:ascii="Arial" w:hAnsi="Arial" w:cs="Arial"/>
                <w:sz w:val="18"/>
                <w:szCs w:val="18"/>
                <w:lang w:eastAsia="es-ES"/>
              </w:rPr>
              <w:t>, r</w:t>
            </w:r>
            <w:r w:rsidRPr="005B2C03">
              <w:rPr>
                <w:rFonts w:ascii="Arial" w:hAnsi="Arial" w:cs="Arial"/>
                <w:sz w:val="18"/>
                <w:szCs w:val="18"/>
                <w:lang w:eastAsia="es-ES"/>
              </w:rPr>
              <w:t xml:space="preserve">ecabando la información </w:t>
            </w:r>
            <w:r>
              <w:rPr>
                <w:rFonts w:ascii="Arial" w:hAnsi="Arial" w:cs="Arial"/>
                <w:sz w:val="18"/>
                <w:szCs w:val="18"/>
                <w:lang w:eastAsia="es-ES"/>
              </w:rPr>
              <w:t>má</w:t>
            </w:r>
            <w:r w:rsidRPr="005B2C03">
              <w:rPr>
                <w:rFonts w:ascii="Arial" w:hAnsi="Arial" w:cs="Arial"/>
                <w:sz w:val="18"/>
                <w:szCs w:val="18"/>
                <w:lang w:eastAsia="es-ES"/>
              </w:rPr>
              <w:t>s importante que en las mismas se suscitó.</w:t>
            </w:r>
          </w:p>
        </w:tc>
      </w:tr>
      <w:tr w:rsidR="00237F39" w:rsidRPr="003B4EBC" w:rsidTr="00581837">
        <w:trPr>
          <w:trHeight w:val="112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Elaborar un directorio con los datos de los miembros de los Consejos Distritales y Consejos Municipales, registrando todas las modificaciones que se susciten en la integración de los mismos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sz w:val="18"/>
                <w:szCs w:val="18"/>
                <w:lang w:eastAsia="es-ES"/>
              </w:rPr>
            </w:pPr>
            <w:r w:rsidRPr="005B2C03">
              <w:rPr>
                <w:rFonts w:ascii="Arial" w:hAnsi="Arial" w:cs="Arial"/>
                <w:sz w:val="18"/>
                <w:szCs w:val="18"/>
                <w:lang w:eastAsia="es-ES"/>
              </w:rPr>
              <w:t xml:space="preserve">Se generó un directorio, con los datos de la totalidad de los </w:t>
            </w:r>
            <w:r>
              <w:rPr>
                <w:rFonts w:ascii="Arial" w:hAnsi="Arial" w:cs="Arial"/>
                <w:sz w:val="18"/>
                <w:szCs w:val="18"/>
                <w:lang w:eastAsia="es-ES"/>
              </w:rPr>
              <w:t xml:space="preserve">integrantes de los </w:t>
            </w:r>
            <w:r w:rsidR="00581837" w:rsidRPr="00581837">
              <w:rPr>
                <w:rFonts w:ascii="Arial" w:hAnsi="Arial" w:cs="Arial"/>
                <w:sz w:val="18"/>
                <w:szCs w:val="18"/>
                <w:lang w:eastAsia="es-ES"/>
              </w:rPr>
              <w:t>Consejos Distritales Electorales y Consejos Municipales Electorales</w:t>
            </w:r>
            <w:r>
              <w:rPr>
                <w:rFonts w:ascii="Arial" w:hAnsi="Arial" w:cs="Arial"/>
                <w:sz w:val="18"/>
                <w:szCs w:val="18"/>
                <w:lang w:eastAsia="es-ES"/>
              </w:rPr>
              <w:t xml:space="preserve">, el cual se fue </w:t>
            </w:r>
            <w:r w:rsidRPr="005B2C03">
              <w:rPr>
                <w:rFonts w:ascii="Arial" w:hAnsi="Arial" w:cs="Arial"/>
                <w:sz w:val="18"/>
                <w:szCs w:val="18"/>
                <w:lang w:eastAsia="es-ES"/>
              </w:rPr>
              <w:t>actualiza</w:t>
            </w:r>
            <w:r>
              <w:rPr>
                <w:rFonts w:ascii="Arial" w:hAnsi="Arial" w:cs="Arial"/>
                <w:sz w:val="18"/>
                <w:szCs w:val="18"/>
                <w:lang w:eastAsia="es-ES"/>
              </w:rPr>
              <w:t xml:space="preserve">ndo </w:t>
            </w:r>
            <w:r w:rsidRPr="005B2C03">
              <w:rPr>
                <w:rFonts w:ascii="Arial" w:hAnsi="Arial" w:cs="Arial"/>
                <w:sz w:val="18"/>
                <w:szCs w:val="18"/>
                <w:lang w:eastAsia="es-ES"/>
              </w:rPr>
              <w:t xml:space="preserve">conforme se </w:t>
            </w:r>
            <w:r>
              <w:rPr>
                <w:rFonts w:ascii="Arial" w:hAnsi="Arial" w:cs="Arial"/>
                <w:sz w:val="18"/>
                <w:szCs w:val="18"/>
                <w:lang w:eastAsia="es-ES"/>
              </w:rPr>
              <w:t xml:space="preserve">fueron suscitando </w:t>
            </w:r>
            <w:r w:rsidRPr="005B2C03">
              <w:rPr>
                <w:rFonts w:ascii="Arial" w:hAnsi="Arial" w:cs="Arial"/>
                <w:sz w:val="18"/>
                <w:szCs w:val="18"/>
                <w:lang w:eastAsia="es-ES"/>
              </w:rPr>
              <w:t>modificaciones.</w:t>
            </w:r>
          </w:p>
        </w:tc>
      </w:tr>
      <w:tr w:rsidR="00237F39" w:rsidRPr="003B4EBC" w:rsidTr="00581837">
        <w:trPr>
          <w:trHeight w:val="972"/>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color w:val="000000"/>
                <w:sz w:val="18"/>
                <w:szCs w:val="18"/>
                <w:lang w:eastAsia="es-ES"/>
              </w:rPr>
            </w:pPr>
            <w:r w:rsidRPr="005B2C03">
              <w:rPr>
                <w:rFonts w:ascii="Arial" w:hAnsi="Arial" w:cs="Arial"/>
                <w:color w:val="000000"/>
                <w:sz w:val="18"/>
                <w:szCs w:val="18"/>
                <w:lang w:eastAsia="es-ES"/>
              </w:rPr>
              <w:t>Atender las consultas que sean formuladas por los integrantes de los consejos distritales y consejos municipales, los representantes de los partidos acreditados ante estos y la ciudadanía en general, con respecto del presente tema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color w:val="000000"/>
                <w:sz w:val="18"/>
                <w:szCs w:val="18"/>
                <w:lang w:eastAsia="es-ES"/>
              </w:rPr>
            </w:pPr>
            <w:r w:rsidRPr="005B2C03">
              <w:rPr>
                <w:rFonts w:ascii="Arial" w:hAnsi="Arial" w:cs="Arial"/>
                <w:color w:val="000000"/>
                <w:sz w:val="18"/>
                <w:szCs w:val="18"/>
                <w:lang w:eastAsia="es-ES"/>
              </w:rPr>
              <w:t xml:space="preserve">Se atendieron </w:t>
            </w:r>
            <w:r>
              <w:rPr>
                <w:rFonts w:ascii="Arial" w:hAnsi="Arial" w:cs="Arial"/>
                <w:color w:val="000000"/>
                <w:sz w:val="18"/>
                <w:szCs w:val="18"/>
                <w:lang w:eastAsia="es-ES"/>
              </w:rPr>
              <w:t xml:space="preserve">la totalidad de </w:t>
            </w:r>
            <w:r w:rsidRPr="005B2C03">
              <w:rPr>
                <w:rFonts w:ascii="Arial" w:hAnsi="Arial" w:cs="Arial"/>
                <w:color w:val="000000"/>
                <w:sz w:val="18"/>
                <w:szCs w:val="18"/>
                <w:lang w:eastAsia="es-ES"/>
              </w:rPr>
              <w:t>las consultas re</w:t>
            </w:r>
            <w:r>
              <w:rPr>
                <w:rFonts w:ascii="Arial" w:hAnsi="Arial" w:cs="Arial"/>
                <w:color w:val="000000"/>
                <w:sz w:val="18"/>
                <w:szCs w:val="18"/>
                <w:lang w:eastAsia="es-ES"/>
              </w:rPr>
              <w:t xml:space="preserve">lativas a las actividades de los </w:t>
            </w:r>
            <w:r w:rsidR="00581837" w:rsidRPr="00581837">
              <w:rPr>
                <w:rFonts w:ascii="Arial" w:hAnsi="Arial" w:cs="Arial"/>
                <w:sz w:val="18"/>
                <w:szCs w:val="18"/>
                <w:lang w:eastAsia="es-ES"/>
              </w:rPr>
              <w:t>Consejos Distritales Electorales y Consejos Municipales Electorales</w:t>
            </w:r>
            <w:r w:rsidRPr="005B2C03">
              <w:rPr>
                <w:rFonts w:ascii="Arial" w:hAnsi="Arial" w:cs="Arial"/>
                <w:color w:val="000000"/>
                <w:sz w:val="18"/>
                <w:szCs w:val="18"/>
                <w:lang w:eastAsia="es-ES"/>
              </w:rPr>
              <w:t>.</w:t>
            </w:r>
          </w:p>
        </w:tc>
      </w:tr>
      <w:tr w:rsidR="00237F39" w:rsidRPr="003B4EBC" w:rsidTr="009066F6">
        <w:trPr>
          <w:trHeight w:val="91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G)</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color w:val="000000"/>
                <w:sz w:val="18"/>
                <w:szCs w:val="18"/>
                <w:lang w:eastAsia="es-ES"/>
              </w:rPr>
            </w:pPr>
            <w:r w:rsidRPr="005B2C03">
              <w:rPr>
                <w:rFonts w:ascii="Arial" w:hAnsi="Arial" w:cs="Arial"/>
                <w:color w:val="000000"/>
                <w:sz w:val="18"/>
                <w:szCs w:val="18"/>
                <w:lang w:eastAsia="es-ES"/>
              </w:rPr>
              <w:t xml:space="preserve">Realizar visitas a los Consejos Distritales y Consejos Municipales a efecto de verificar el cumplimiento de las actividades jurídicas encomendadas, y en caso de ser necesario apoyar en la realización de estas </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F39" w:rsidRPr="005B2C03" w:rsidRDefault="00237F39" w:rsidP="009066F6">
            <w:pPr>
              <w:pStyle w:val="Sinespaciado"/>
              <w:jc w:val="both"/>
              <w:rPr>
                <w:rFonts w:ascii="Arial" w:hAnsi="Arial" w:cs="Arial"/>
                <w:color w:val="000000"/>
                <w:sz w:val="18"/>
                <w:szCs w:val="18"/>
                <w:lang w:eastAsia="es-ES"/>
              </w:rPr>
            </w:pPr>
            <w:r>
              <w:rPr>
                <w:rFonts w:ascii="Arial" w:hAnsi="Arial" w:cs="Arial"/>
                <w:color w:val="000000"/>
                <w:sz w:val="18"/>
                <w:szCs w:val="18"/>
                <w:lang w:eastAsia="es-ES"/>
              </w:rPr>
              <w:t xml:space="preserve">Se realizaron visitas </w:t>
            </w:r>
            <w:r w:rsidRPr="005B2C03">
              <w:rPr>
                <w:rFonts w:ascii="Arial" w:hAnsi="Arial" w:cs="Arial"/>
                <w:color w:val="000000"/>
                <w:sz w:val="18"/>
                <w:szCs w:val="18"/>
                <w:lang w:eastAsia="es-ES"/>
              </w:rPr>
              <w:t xml:space="preserve">para verificar el </w:t>
            </w:r>
            <w:r>
              <w:rPr>
                <w:rFonts w:ascii="Arial" w:hAnsi="Arial" w:cs="Arial"/>
                <w:color w:val="000000"/>
                <w:sz w:val="18"/>
                <w:szCs w:val="18"/>
                <w:lang w:eastAsia="es-ES"/>
              </w:rPr>
              <w:t xml:space="preserve">desarrollo de las actividades de los </w:t>
            </w:r>
            <w:r w:rsidR="00581837" w:rsidRPr="00581837">
              <w:rPr>
                <w:rFonts w:ascii="Arial" w:hAnsi="Arial" w:cs="Arial"/>
                <w:sz w:val="18"/>
                <w:szCs w:val="18"/>
                <w:lang w:eastAsia="es-ES"/>
              </w:rPr>
              <w:t>Consejos Distritales Electorales y Consejos Municipales Electorales</w:t>
            </w:r>
            <w:r w:rsidRPr="005B2C03">
              <w:rPr>
                <w:rFonts w:ascii="Arial" w:hAnsi="Arial" w:cs="Arial"/>
                <w:color w:val="000000"/>
                <w:sz w:val="18"/>
                <w:szCs w:val="18"/>
                <w:lang w:eastAsia="es-ES"/>
              </w:rPr>
              <w:t>.</w:t>
            </w:r>
          </w:p>
        </w:tc>
      </w:tr>
    </w:tbl>
    <w:p w:rsidR="00B72F6F" w:rsidRDefault="00B72F6F"/>
    <w:p w:rsidR="00B72F6F" w:rsidRDefault="00B72F6F"/>
    <w:p w:rsidR="00237F39" w:rsidRDefault="00237F39"/>
    <w:p w:rsidR="00237F39" w:rsidRPr="00237F39" w:rsidRDefault="00237F39" w:rsidP="00237F39">
      <w:pPr>
        <w:jc w:val="center"/>
        <w:rPr>
          <w:b/>
          <w:sz w:val="24"/>
          <w:szCs w:val="24"/>
        </w:rPr>
      </w:pPr>
      <w:r w:rsidRPr="00237F39">
        <w:rPr>
          <w:rFonts w:ascii="Arial" w:hAnsi="Arial" w:cs="Arial"/>
          <w:b/>
          <w:sz w:val="24"/>
          <w:szCs w:val="24"/>
        </w:rPr>
        <w:lastRenderedPageBreak/>
        <w:t>Consejos Distritales Electorales y Consejos Municipales Electorales</w:t>
      </w:r>
    </w:p>
    <w:p w:rsidR="00237F39" w:rsidRDefault="00237F39"/>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237F39" w:rsidRPr="003B4EBC" w:rsidTr="009066F6">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237F39" w:rsidRPr="00684C6D" w:rsidRDefault="00237F39" w:rsidP="009066F6">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237F39" w:rsidRPr="003B4EBC" w:rsidTr="009066F6">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581837">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237F39" w:rsidRPr="003B4EBC" w:rsidRDefault="00237F39"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p>
        </w:tc>
      </w:tr>
      <w:tr w:rsidR="00237F39"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00" w:type="dxa"/>
            <w:tcBorders>
              <w:top w:val="single" w:sz="4" w:space="0" w:color="auto"/>
              <w:left w:val="nil"/>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00" w:type="dxa"/>
            <w:tcBorders>
              <w:top w:val="single" w:sz="4" w:space="0" w:color="auto"/>
              <w:left w:val="nil"/>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00" w:type="dxa"/>
            <w:tcBorders>
              <w:top w:val="single" w:sz="4" w:space="0" w:color="auto"/>
              <w:left w:val="nil"/>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581837">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p>
        </w:tc>
      </w:tr>
      <w:tr w:rsidR="00237F39"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G</w:t>
            </w:r>
          </w:p>
        </w:tc>
        <w:tc>
          <w:tcPr>
            <w:tcW w:w="500" w:type="dxa"/>
            <w:tcBorders>
              <w:top w:val="single" w:sz="4" w:space="0" w:color="auto"/>
              <w:left w:val="nil"/>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237F39" w:rsidRPr="003B4EBC" w:rsidRDefault="00237F39"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37F39" w:rsidRPr="003B4EBC" w:rsidRDefault="00237F39"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237F39" w:rsidRPr="003B4EBC" w:rsidTr="009066F6">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237F39" w:rsidRPr="003B4EBC" w:rsidRDefault="00237F39"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237F39" w:rsidRDefault="00237F39"/>
    <w:p w:rsidR="00237F39" w:rsidRDefault="00237F39" w:rsidP="00237F39"/>
    <w:tbl>
      <w:tblPr>
        <w:tblW w:w="2240" w:type="dxa"/>
        <w:tblInd w:w="55" w:type="dxa"/>
        <w:tblCellMar>
          <w:left w:w="70" w:type="dxa"/>
          <w:right w:w="70" w:type="dxa"/>
        </w:tblCellMar>
        <w:tblLook w:val="04A0"/>
      </w:tblPr>
      <w:tblGrid>
        <w:gridCol w:w="700"/>
        <w:gridCol w:w="1540"/>
      </w:tblGrid>
      <w:tr w:rsidR="00237F39" w:rsidRPr="003B4EBC" w:rsidTr="009066F6">
        <w:trPr>
          <w:trHeight w:val="300"/>
        </w:trPr>
        <w:tc>
          <w:tcPr>
            <w:tcW w:w="700" w:type="dxa"/>
            <w:tcBorders>
              <w:top w:val="nil"/>
              <w:left w:val="nil"/>
              <w:bottom w:val="nil"/>
              <w:right w:val="nil"/>
            </w:tcBorders>
            <w:shd w:val="clear" w:color="auto" w:fill="B2A1C7" w:themeFill="accent4" w:themeFillTint="99"/>
            <w:noWrap/>
            <w:vAlign w:val="center"/>
            <w:hideMark/>
          </w:tcPr>
          <w:p w:rsidR="00237F39" w:rsidRPr="003B4EBC" w:rsidRDefault="00237F39"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237F39" w:rsidRPr="003B4EBC" w:rsidRDefault="00237F39"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237F39" w:rsidRDefault="00237F39" w:rsidP="00237F39"/>
    <w:tbl>
      <w:tblPr>
        <w:tblW w:w="2240" w:type="dxa"/>
        <w:tblInd w:w="55" w:type="dxa"/>
        <w:tblCellMar>
          <w:left w:w="70" w:type="dxa"/>
          <w:right w:w="70" w:type="dxa"/>
        </w:tblCellMar>
        <w:tblLook w:val="04A0"/>
      </w:tblPr>
      <w:tblGrid>
        <w:gridCol w:w="700"/>
        <w:gridCol w:w="1540"/>
      </w:tblGrid>
      <w:tr w:rsidR="00237F39" w:rsidRPr="003B4EBC" w:rsidTr="009066F6">
        <w:trPr>
          <w:trHeight w:val="300"/>
        </w:trPr>
        <w:tc>
          <w:tcPr>
            <w:tcW w:w="700" w:type="dxa"/>
            <w:tcBorders>
              <w:top w:val="nil"/>
              <w:left w:val="nil"/>
              <w:bottom w:val="nil"/>
              <w:right w:val="nil"/>
            </w:tcBorders>
            <w:shd w:val="clear" w:color="auto" w:fill="BFBFBF" w:themeFill="background1" w:themeFillShade="BF"/>
            <w:noWrap/>
            <w:vAlign w:val="center"/>
            <w:hideMark/>
          </w:tcPr>
          <w:p w:rsidR="00237F39" w:rsidRPr="003B4EBC" w:rsidRDefault="00237F39"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237F39" w:rsidRPr="003B4EBC" w:rsidRDefault="00237F39"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237F39" w:rsidRDefault="00237F39" w:rsidP="00237F39"/>
    <w:p w:rsidR="00237F39" w:rsidRDefault="00237F39"/>
    <w:p w:rsidR="00237F39" w:rsidRDefault="00237F39"/>
    <w:p w:rsidR="00B7266C" w:rsidRPr="00B7266C" w:rsidRDefault="00B7266C" w:rsidP="00B7266C">
      <w:pPr>
        <w:jc w:val="center"/>
        <w:rPr>
          <w:rFonts w:ascii="Arial" w:hAnsi="Arial" w:cs="Arial"/>
          <w:sz w:val="24"/>
          <w:szCs w:val="24"/>
        </w:rPr>
      </w:pPr>
      <w:r w:rsidRPr="00B7266C">
        <w:rPr>
          <w:rFonts w:ascii="Arial" w:hAnsi="Arial" w:cs="Arial"/>
          <w:b/>
          <w:sz w:val="24"/>
          <w:szCs w:val="24"/>
          <w:lang w:val="es-ES"/>
        </w:rPr>
        <w:lastRenderedPageBreak/>
        <w:t>Procedimientos</w:t>
      </w:r>
      <w:r>
        <w:rPr>
          <w:rFonts w:ascii="Arial" w:hAnsi="Arial" w:cs="Arial"/>
          <w:b/>
          <w:sz w:val="24"/>
          <w:szCs w:val="24"/>
          <w:lang w:val="es-ES"/>
        </w:rPr>
        <w:t xml:space="preserve"> Sancionadores Administrativos y</w:t>
      </w:r>
      <w:r w:rsidRPr="00B7266C">
        <w:rPr>
          <w:rFonts w:ascii="Arial" w:hAnsi="Arial" w:cs="Arial"/>
          <w:b/>
          <w:sz w:val="24"/>
          <w:szCs w:val="24"/>
          <w:lang w:val="es-ES"/>
        </w:rPr>
        <w:t xml:space="preserve"> Procedimientos Jurisdiccionales</w:t>
      </w:r>
    </w:p>
    <w:p w:rsidR="00B7266C" w:rsidRDefault="00B7266C"/>
    <w:tbl>
      <w:tblPr>
        <w:tblW w:w="12440" w:type="dxa"/>
        <w:jc w:val="center"/>
        <w:tblInd w:w="55" w:type="dxa"/>
        <w:tblCellMar>
          <w:left w:w="70" w:type="dxa"/>
          <w:right w:w="70" w:type="dxa"/>
        </w:tblCellMar>
        <w:tblLook w:val="04A0"/>
      </w:tblPr>
      <w:tblGrid>
        <w:gridCol w:w="1000"/>
        <w:gridCol w:w="5841"/>
        <w:gridCol w:w="5599"/>
      </w:tblGrid>
      <w:tr w:rsidR="00B7266C" w:rsidRPr="003B4EBC" w:rsidTr="009066F6">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B7266C" w:rsidRPr="003B4EBC" w:rsidTr="009066F6">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B7266C" w:rsidRPr="003B4EBC" w:rsidRDefault="00B7266C" w:rsidP="009066F6">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66C" w:rsidRPr="003B4EBC" w:rsidRDefault="00B7266C" w:rsidP="009066F6">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66C" w:rsidRPr="003B4EBC" w:rsidRDefault="00B7266C" w:rsidP="009066F6">
            <w:pPr>
              <w:spacing w:after="0" w:line="240" w:lineRule="auto"/>
              <w:rPr>
                <w:rFonts w:ascii="Calibri" w:eastAsia="Times New Roman" w:hAnsi="Calibri" w:cs="Calibri"/>
                <w:b/>
                <w:bCs/>
                <w:sz w:val="24"/>
                <w:szCs w:val="24"/>
                <w:lang w:eastAsia="es-MX"/>
              </w:rPr>
            </w:pPr>
          </w:p>
        </w:tc>
      </w:tr>
      <w:tr w:rsidR="00B7266C" w:rsidRPr="003B4EBC" w:rsidTr="00581837">
        <w:trPr>
          <w:trHeight w:val="588"/>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Integración de expedientes relativos a los procedimientos sancionadores ordinarios y especiales.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Pr>
                <w:rFonts w:ascii="Arial" w:eastAsia="Times New Roman" w:hAnsi="Arial" w:cs="Arial"/>
                <w:sz w:val="18"/>
                <w:szCs w:val="18"/>
                <w:lang w:eastAsia="es-ES"/>
              </w:rPr>
              <w:t>Se integraron los 340 expedientes relativos a procedimientos sancionadores administrativos.</w:t>
            </w:r>
          </w:p>
        </w:tc>
      </w:tr>
      <w:tr w:rsidR="00B7266C" w:rsidRPr="003B4EBC" w:rsidTr="00581837">
        <w:trPr>
          <w:trHeight w:val="696"/>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Sustanciación de procedimientos sancionadores ordinarios y especiales.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Se sustanciaron los 340 procedimiento</w:t>
            </w:r>
            <w:r>
              <w:rPr>
                <w:rFonts w:ascii="Arial" w:eastAsia="Times New Roman" w:hAnsi="Arial" w:cs="Arial"/>
                <w:sz w:val="18"/>
                <w:szCs w:val="18"/>
                <w:lang w:eastAsia="es-ES"/>
              </w:rPr>
              <w:t>s</w:t>
            </w:r>
            <w:r w:rsidRPr="003458C2">
              <w:rPr>
                <w:rFonts w:ascii="Arial" w:eastAsia="Times New Roman" w:hAnsi="Arial" w:cs="Arial"/>
                <w:sz w:val="18"/>
                <w:szCs w:val="18"/>
                <w:lang w:eastAsia="es-ES"/>
              </w:rPr>
              <w:t xml:space="preserve"> sancionadores</w:t>
            </w:r>
            <w:r>
              <w:rPr>
                <w:rFonts w:ascii="Arial" w:eastAsia="Times New Roman" w:hAnsi="Arial" w:cs="Arial"/>
                <w:sz w:val="18"/>
                <w:szCs w:val="18"/>
                <w:lang w:eastAsia="es-ES"/>
              </w:rPr>
              <w:t xml:space="preserve"> administrativos.</w:t>
            </w:r>
          </w:p>
        </w:tc>
      </w:tr>
      <w:tr w:rsidR="00B7266C" w:rsidRPr="003B4EBC" w:rsidTr="009066F6">
        <w:trPr>
          <w:trHeight w:val="96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 xml:space="preserve">Llevar a cabo la verificación de los hechos denunciados y levantar las certificaciones correspondientes en los procedimientos sancionadores ordinarios y especiales, </w:t>
            </w:r>
            <w:r w:rsidRPr="000C1F2A">
              <w:rPr>
                <w:rFonts w:ascii="Arial" w:eastAsia="Times New Roman" w:hAnsi="Arial" w:cs="Arial"/>
                <w:bCs/>
                <w:iCs/>
                <w:sz w:val="18"/>
                <w:szCs w:val="18"/>
                <w:lang w:eastAsia="es-ES"/>
              </w:rPr>
              <w:t>de conformidad con las funciones de la oficialía electoral</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 xml:space="preserve">Se realizaron </w:t>
            </w:r>
            <w:r>
              <w:rPr>
                <w:rFonts w:ascii="Arial" w:eastAsia="Times New Roman" w:hAnsi="Arial" w:cs="Arial"/>
                <w:sz w:val="18"/>
                <w:szCs w:val="18"/>
                <w:lang w:eastAsia="es-ES"/>
              </w:rPr>
              <w:t xml:space="preserve">la totalidad de las </w:t>
            </w:r>
            <w:r w:rsidRPr="003458C2">
              <w:rPr>
                <w:rFonts w:ascii="Arial" w:eastAsia="Times New Roman" w:hAnsi="Arial" w:cs="Arial"/>
                <w:sz w:val="18"/>
                <w:szCs w:val="18"/>
                <w:lang w:eastAsia="es-ES"/>
              </w:rPr>
              <w:t xml:space="preserve">verificaciones </w:t>
            </w:r>
            <w:r>
              <w:rPr>
                <w:rFonts w:ascii="Arial" w:eastAsia="Times New Roman" w:hAnsi="Arial" w:cs="Arial"/>
                <w:sz w:val="18"/>
                <w:szCs w:val="18"/>
                <w:lang w:eastAsia="es-ES"/>
              </w:rPr>
              <w:t>requeridas.</w:t>
            </w:r>
          </w:p>
        </w:tc>
      </w:tr>
      <w:tr w:rsidR="00B7266C" w:rsidRPr="003B4EBC" w:rsidTr="00581837">
        <w:trPr>
          <w:trHeight w:val="696"/>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 xml:space="preserve">Elaboración de proyectos de resolución de procedimientos sancionadores ordinarios </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Pr>
                <w:rFonts w:ascii="Arial" w:eastAsia="Times New Roman" w:hAnsi="Arial" w:cs="Arial"/>
                <w:sz w:val="18"/>
                <w:szCs w:val="18"/>
                <w:lang w:eastAsia="es-ES"/>
              </w:rPr>
              <w:t>Se elabor</w:t>
            </w:r>
            <w:r w:rsidR="00581837">
              <w:rPr>
                <w:rFonts w:ascii="Arial" w:eastAsia="Times New Roman" w:hAnsi="Arial" w:cs="Arial"/>
                <w:sz w:val="18"/>
                <w:szCs w:val="18"/>
                <w:lang w:eastAsia="es-ES"/>
              </w:rPr>
              <w:t xml:space="preserve">aron 25 proyectos de resolución, respecto de los </w:t>
            </w:r>
            <w:r w:rsidR="00581837" w:rsidRPr="003458C2">
              <w:rPr>
                <w:rFonts w:ascii="Arial" w:eastAsia="Times New Roman" w:hAnsi="Arial" w:cs="Arial"/>
                <w:sz w:val="18"/>
                <w:szCs w:val="18"/>
                <w:lang w:eastAsia="es-ES"/>
              </w:rPr>
              <w:t>de procedimientos sancionadores ordinarios</w:t>
            </w:r>
          </w:p>
        </w:tc>
      </w:tr>
      <w:tr w:rsidR="00B7266C" w:rsidRPr="003B4EBC" w:rsidTr="00581837">
        <w:trPr>
          <w:trHeight w:val="1259"/>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0C1F2A" w:rsidRDefault="00B7266C" w:rsidP="009066F6">
            <w:pPr>
              <w:spacing w:after="0" w:line="240" w:lineRule="auto"/>
              <w:jc w:val="both"/>
              <w:rPr>
                <w:rFonts w:ascii="Arial" w:eastAsia="Times New Roman" w:hAnsi="Arial" w:cs="Arial"/>
                <w:bCs/>
                <w:iCs/>
                <w:sz w:val="18"/>
                <w:szCs w:val="18"/>
                <w:lang w:eastAsia="es-ES"/>
              </w:rPr>
            </w:pPr>
            <w:r w:rsidRPr="000C1F2A">
              <w:rPr>
                <w:rFonts w:ascii="Arial" w:eastAsia="Times New Roman" w:hAnsi="Arial" w:cs="Arial"/>
                <w:bCs/>
                <w:iCs/>
                <w:sz w:val="18"/>
                <w:szCs w:val="18"/>
                <w:lang w:eastAsia="es-ES"/>
              </w:rPr>
              <w:t>Integrar el expediente original, elaborar e incorporar al expediente el informe circunstanciado en los términos del Código Electoral, para ser remitido al Tribunal Electoral del Estado de Jalisco, para que este emita la resolución, en el caso de los procedim</w:t>
            </w:r>
            <w:r>
              <w:rPr>
                <w:rFonts w:ascii="Arial" w:eastAsia="Times New Roman" w:hAnsi="Arial" w:cs="Arial"/>
                <w:bCs/>
                <w:iCs/>
                <w:sz w:val="18"/>
                <w:szCs w:val="18"/>
                <w:lang w:eastAsia="es-ES"/>
              </w:rPr>
              <w:t>ientos sancionadores especiales.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Pr>
                <w:rFonts w:ascii="Arial" w:eastAsia="Times New Roman" w:hAnsi="Arial" w:cs="Arial"/>
                <w:sz w:val="18"/>
                <w:szCs w:val="18"/>
                <w:lang w:eastAsia="es-ES"/>
              </w:rPr>
              <w:t>Se remitieron 215 expedientes con sus correspondientes informes circunstanciados</w:t>
            </w:r>
          </w:p>
        </w:tc>
      </w:tr>
      <w:tr w:rsidR="00B7266C" w:rsidRPr="003B4EBC" w:rsidTr="00581837">
        <w:trPr>
          <w:trHeight w:val="682"/>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Elaborar y actualizar los cuadrantes de los procedimientos sancionadores ordinarios y especiales.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5B2C03" w:rsidRDefault="00B7266C"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p>
        </w:tc>
      </w:tr>
      <w:tr w:rsidR="00B7266C" w:rsidRPr="003B4EBC" w:rsidTr="00581837">
        <w:trPr>
          <w:trHeight w:val="692"/>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G)</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Integración de expedientes relativos a los procedimientos jurisdiccionales.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Pr>
                <w:rFonts w:ascii="Arial" w:eastAsia="Times New Roman" w:hAnsi="Arial" w:cs="Arial"/>
                <w:sz w:val="18"/>
                <w:szCs w:val="18"/>
                <w:lang w:eastAsia="es-ES"/>
              </w:rPr>
              <w:t>S</w:t>
            </w:r>
            <w:r w:rsidRPr="003458C2">
              <w:rPr>
                <w:rFonts w:ascii="Arial" w:eastAsia="Times New Roman" w:hAnsi="Arial" w:cs="Arial"/>
                <w:sz w:val="18"/>
                <w:szCs w:val="18"/>
                <w:lang w:eastAsia="es-ES"/>
              </w:rPr>
              <w:t xml:space="preserve">e integraron </w:t>
            </w:r>
            <w:r>
              <w:rPr>
                <w:rFonts w:ascii="Arial" w:eastAsia="Times New Roman" w:hAnsi="Arial" w:cs="Arial"/>
                <w:sz w:val="18"/>
                <w:szCs w:val="18"/>
                <w:lang w:eastAsia="es-ES"/>
              </w:rPr>
              <w:t xml:space="preserve">los </w:t>
            </w:r>
            <w:r w:rsidRPr="003458C2">
              <w:rPr>
                <w:rFonts w:ascii="Arial" w:eastAsia="Times New Roman" w:hAnsi="Arial" w:cs="Arial"/>
                <w:sz w:val="18"/>
                <w:szCs w:val="18"/>
                <w:lang w:eastAsia="es-ES"/>
              </w:rPr>
              <w:t xml:space="preserve">11 expedientes relativos a </w:t>
            </w:r>
            <w:r>
              <w:rPr>
                <w:rFonts w:ascii="Arial" w:eastAsia="Times New Roman" w:hAnsi="Arial" w:cs="Arial"/>
                <w:sz w:val="18"/>
                <w:szCs w:val="18"/>
                <w:lang w:eastAsia="es-ES"/>
              </w:rPr>
              <w:t>procedimientos jurisdiccionales.</w:t>
            </w:r>
          </w:p>
        </w:tc>
      </w:tr>
      <w:tr w:rsidR="00B7266C" w:rsidRPr="003B4EBC" w:rsidTr="00581837">
        <w:trPr>
          <w:trHeight w:val="702"/>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H)</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Elaboración y presentación de informes circunstanciados y requerimientos realizados por autoridades jurisdiccionales.</w:t>
            </w:r>
          </w:p>
        </w:tc>
        <w:tc>
          <w:tcPr>
            <w:tcW w:w="55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7266C" w:rsidRPr="005B2C03" w:rsidRDefault="00B7266C"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r w:rsidR="00B7266C" w:rsidRPr="003B4EBC" w:rsidTr="00581837">
        <w:trPr>
          <w:trHeight w:val="684"/>
          <w:jc w:val="center"/>
        </w:trPr>
        <w:tc>
          <w:tcPr>
            <w:tcW w:w="1000" w:type="dxa"/>
            <w:tcBorders>
              <w:top w:val="nil"/>
              <w:left w:val="single" w:sz="8" w:space="0" w:color="auto"/>
              <w:bottom w:val="single" w:sz="4" w:space="0" w:color="auto"/>
              <w:right w:val="single" w:sz="4" w:space="0" w:color="auto"/>
            </w:tcBorders>
            <w:shd w:val="clear" w:color="auto" w:fill="B2A1C7" w:themeFill="accent4" w:themeFillTint="99"/>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I)</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Comparecencia al desahogo de audiencias dentro de los procedimientos jurisdiccionales.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266C" w:rsidRPr="005B2C03" w:rsidRDefault="00B7266C"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r w:rsidR="00B7266C" w:rsidRPr="003B4EBC" w:rsidTr="00581837">
        <w:trPr>
          <w:trHeight w:val="704"/>
          <w:jc w:val="center"/>
        </w:trPr>
        <w:tc>
          <w:tcPr>
            <w:tcW w:w="1000"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J)</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Elaboración y presentación de las promociones que sean necesarias para la sustanciación de los procedimientos jurisdiccionales.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tcPr>
          <w:p w:rsidR="00B7266C" w:rsidRPr="005B2C03" w:rsidRDefault="00B7266C"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r w:rsidR="00B7266C" w:rsidRPr="003B4EBC" w:rsidTr="00581837">
        <w:trPr>
          <w:trHeight w:val="559"/>
          <w:jc w:val="center"/>
        </w:trPr>
        <w:tc>
          <w:tcPr>
            <w:tcW w:w="1000"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K)</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tcPr>
          <w:p w:rsidR="00B7266C" w:rsidRPr="003458C2" w:rsidRDefault="00B7266C" w:rsidP="009066F6">
            <w:pPr>
              <w:spacing w:after="0" w:line="240" w:lineRule="auto"/>
              <w:jc w:val="both"/>
              <w:rPr>
                <w:rFonts w:ascii="Arial" w:eastAsia="Times New Roman" w:hAnsi="Arial" w:cs="Arial"/>
                <w:sz w:val="18"/>
                <w:szCs w:val="18"/>
                <w:lang w:eastAsia="es-ES"/>
              </w:rPr>
            </w:pPr>
            <w:r w:rsidRPr="003458C2">
              <w:rPr>
                <w:rFonts w:ascii="Arial" w:eastAsia="Times New Roman" w:hAnsi="Arial" w:cs="Arial"/>
                <w:sz w:val="18"/>
                <w:szCs w:val="18"/>
                <w:lang w:eastAsia="es-ES"/>
              </w:rPr>
              <w:t>Elaboración y actualización de cuadrantes respecto de los procedimientos jurisdiccionales.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tcPr>
          <w:p w:rsidR="00B7266C" w:rsidRPr="005B2C03" w:rsidRDefault="00B7266C"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bl>
    <w:p w:rsidR="00B7266C" w:rsidRPr="00B7266C" w:rsidRDefault="00B7266C" w:rsidP="00B7266C">
      <w:pPr>
        <w:jc w:val="center"/>
        <w:rPr>
          <w:rFonts w:ascii="Arial" w:hAnsi="Arial" w:cs="Arial"/>
          <w:sz w:val="24"/>
          <w:szCs w:val="24"/>
        </w:rPr>
      </w:pPr>
      <w:r w:rsidRPr="00B7266C">
        <w:rPr>
          <w:rFonts w:ascii="Arial" w:hAnsi="Arial" w:cs="Arial"/>
          <w:b/>
          <w:sz w:val="24"/>
          <w:szCs w:val="24"/>
          <w:lang w:val="es-ES"/>
        </w:rPr>
        <w:lastRenderedPageBreak/>
        <w:t>Procedimientos</w:t>
      </w:r>
      <w:r>
        <w:rPr>
          <w:rFonts w:ascii="Arial" w:hAnsi="Arial" w:cs="Arial"/>
          <w:b/>
          <w:sz w:val="24"/>
          <w:szCs w:val="24"/>
          <w:lang w:val="es-ES"/>
        </w:rPr>
        <w:t xml:space="preserve"> Sancionadores Administrativos y</w:t>
      </w:r>
      <w:r w:rsidRPr="00B7266C">
        <w:rPr>
          <w:rFonts w:ascii="Arial" w:hAnsi="Arial" w:cs="Arial"/>
          <w:b/>
          <w:sz w:val="24"/>
          <w:szCs w:val="24"/>
          <w:lang w:val="es-ES"/>
        </w:rPr>
        <w:t xml:space="preserve"> Procedimientos Jurisdiccionales</w:t>
      </w:r>
    </w:p>
    <w:p w:rsidR="00B7266C" w:rsidRDefault="00B7266C"/>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B7266C" w:rsidRPr="003B4EBC" w:rsidTr="009066F6">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B7266C" w:rsidRPr="00684C6D" w:rsidRDefault="00B7266C" w:rsidP="009066F6">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B7266C" w:rsidRPr="003B4EBC" w:rsidTr="009066F6">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B7266C">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F</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B7266C">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G</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B7266C">
        <w:trPr>
          <w:trHeight w:val="300"/>
          <w:jc w:val="center"/>
        </w:trPr>
        <w:tc>
          <w:tcPr>
            <w:tcW w:w="1166" w:type="dxa"/>
            <w:vMerge w:val="restart"/>
            <w:tcBorders>
              <w:top w:val="nil"/>
              <w:left w:val="single" w:sz="4" w:space="0" w:color="auto"/>
              <w:right w:val="single" w:sz="4" w:space="0" w:color="auto"/>
            </w:tcBorders>
            <w:vAlign w:val="center"/>
          </w:tcPr>
          <w:p w:rsidR="00B7266C" w:rsidRPr="003B4EBC" w:rsidRDefault="00B7266C" w:rsidP="00B7266C">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H</w:t>
            </w:r>
          </w:p>
        </w:tc>
        <w:tc>
          <w:tcPr>
            <w:tcW w:w="500" w:type="dxa"/>
            <w:tcBorders>
              <w:top w:val="nil"/>
              <w:left w:val="nil"/>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B7266C" w:rsidRPr="003B4EBC" w:rsidTr="009066F6">
        <w:trPr>
          <w:trHeight w:val="300"/>
          <w:jc w:val="center"/>
        </w:trPr>
        <w:tc>
          <w:tcPr>
            <w:tcW w:w="1166" w:type="dxa"/>
            <w:vMerge/>
            <w:tcBorders>
              <w:left w:val="single" w:sz="4" w:space="0" w:color="auto"/>
              <w:bottom w:val="single" w:sz="4" w:space="0" w:color="auto"/>
              <w:right w:val="single" w:sz="4" w:space="0" w:color="auto"/>
            </w:tcBorders>
            <w:vAlign w:val="center"/>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B7266C" w:rsidRPr="003B4EBC" w:rsidTr="00B7266C">
        <w:trPr>
          <w:trHeight w:val="300"/>
          <w:jc w:val="center"/>
        </w:trPr>
        <w:tc>
          <w:tcPr>
            <w:tcW w:w="1166" w:type="dxa"/>
            <w:vMerge w:val="restart"/>
            <w:tcBorders>
              <w:top w:val="nil"/>
              <w:left w:val="single" w:sz="4" w:space="0" w:color="auto"/>
              <w:right w:val="single" w:sz="4" w:space="0" w:color="auto"/>
            </w:tcBorders>
            <w:vAlign w:val="center"/>
          </w:tcPr>
          <w:p w:rsidR="00B7266C" w:rsidRPr="003B4EBC" w:rsidRDefault="00B7266C" w:rsidP="00B7266C">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I</w:t>
            </w:r>
          </w:p>
        </w:tc>
        <w:tc>
          <w:tcPr>
            <w:tcW w:w="500" w:type="dxa"/>
            <w:tcBorders>
              <w:top w:val="nil"/>
              <w:left w:val="nil"/>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B7266C" w:rsidRPr="003B4EBC" w:rsidTr="009066F6">
        <w:trPr>
          <w:trHeight w:val="300"/>
          <w:jc w:val="center"/>
        </w:trPr>
        <w:tc>
          <w:tcPr>
            <w:tcW w:w="1166" w:type="dxa"/>
            <w:vMerge/>
            <w:tcBorders>
              <w:left w:val="single" w:sz="4" w:space="0" w:color="auto"/>
              <w:bottom w:val="single" w:sz="4" w:space="0" w:color="auto"/>
              <w:right w:val="single" w:sz="4" w:space="0" w:color="auto"/>
            </w:tcBorders>
            <w:vAlign w:val="center"/>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CD1252" w:rsidRPr="003B4EBC" w:rsidTr="00CD1252">
        <w:trPr>
          <w:trHeight w:val="300"/>
          <w:jc w:val="center"/>
        </w:trPr>
        <w:tc>
          <w:tcPr>
            <w:tcW w:w="1166" w:type="dxa"/>
            <w:vMerge w:val="restart"/>
            <w:tcBorders>
              <w:left w:val="single" w:sz="4" w:space="0" w:color="auto"/>
              <w:right w:val="single" w:sz="4" w:space="0" w:color="auto"/>
            </w:tcBorders>
            <w:vAlign w:val="center"/>
          </w:tcPr>
          <w:p w:rsidR="00CD1252" w:rsidRPr="003B4EBC" w:rsidRDefault="00CD1252" w:rsidP="00CD1252">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J</w:t>
            </w:r>
          </w:p>
        </w:tc>
        <w:tc>
          <w:tcPr>
            <w:tcW w:w="500" w:type="dxa"/>
            <w:tcBorders>
              <w:top w:val="nil"/>
              <w:left w:val="nil"/>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r>
      <w:tr w:rsidR="00CD1252" w:rsidRPr="003B4EBC" w:rsidTr="009066F6">
        <w:trPr>
          <w:trHeight w:val="300"/>
          <w:jc w:val="center"/>
        </w:trPr>
        <w:tc>
          <w:tcPr>
            <w:tcW w:w="1166" w:type="dxa"/>
            <w:vMerge/>
            <w:tcBorders>
              <w:left w:val="single" w:sz="4" w:space="0" w:color="auto"/>
              <w:bottom w:val="single" w:sz="4" w:space="0" w:color="auto"/>
              <w:right w:val="single" w:sz="4" w:space="0" w:color="auto"/>
            </w:tcBorders>
            <w:vAlign w:val="center"/>
          </w:tcPr>
          <w:p w:rsidR="00CD1252" w:rsidRPr="003B4EBC" w:rsidRDefault="00CD1252" w:rsidP="00CD1252">
            <w:pPr>
              <w:spacing w:after="0" w:line="240" w:lineRule="auto"/>
              <w:jc w:val="center"/>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r>
      <w:tr w:rsidR="00CD1252" w:rsidRPr="003B4EBC" w:rsidTr="00CD1252">
        <w:trPr>
          <w:trHeight w:val="300"/>
          <w:jc w:val="center"/>
        </w:trPr>
        <w:tc>
          <w:tcPr>
            <w:tcW w:w="1166" w:type="dxa"/>
            <w:vMerge w:val="restart"/>
            <w:tcBorders>
              <w:left w:val="single" w:sz="4" w:space="0" w:color="auto"/>
              <w:right w:val="single" w:sz="4" w:space="0" w:color="auto"/>
            </w:tcBorders>
            <w:vAlign w:val="center"/>
          </w:tcPr>
          <w:p w:rsidR="00CD1252" w:rsidRPr="003B4EBC" w:rsidRDefault="00CD1252" w:rsidP="00CD1252">
            <w:pPr>
              <w:spacing w:after="0" w:line="240" w:lineRule="auto"/>
              <w:jc w:val="center"/>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K</w:t>
            </w:r>
          </w:p>
        </w:tc>
        <w:tc>
          <w:tcPr>
            <w:tcW w:w="500" w:type="dxa"/>
            <w:tcBorders>
              <w:top w:val="nil"/>
              <w:left w:val="nil"/>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2A1C7" w:themeFill="accent4" w:themeFillTint="99"/>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r>
      <w:tr w:rsidR="00CD1252" w:rsidRPr="003B4EBC" w:rsidTr="009066F6">
        <w:trPr>
          <w:trHeight w:val="300"/>
          <w:jc w:val="center"/>
        </w:trPr>
        <w:tc>
          <w:tcPr>
            <w:tcW w:w="1166" w:type="dxa"/>
            <w:vMerge/>
            <w:tcBorders>
              <w:left w:val="single" w:sz="4" w:space="0" w:color="auto"/>
              <w:bottom w:val="single" w:sz="4" w:space="0" w:color="auto"/>
              <w:right w:val="single" w:sz="4" w:space="0" w:color="auto"/>
            </w:tcBorders>
            <w:vAlign w:val="center"/>
          </w:tcPr>
          <w:p w:rsidR="00CD1252" w:rsidRPr="003B4EBC" w:rsidRDefault="00CD1252"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r>
      <w:tr w:rsidR="00B7266C" w:rsidRPr="003B4EBC" w:rsidTr="009066F6">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B7266C" w:rsidRDefault="00B7266C"/>
    <w:tbl>
      <w:tblPr>
        <w:tblW w:w="2240" w:type="dxa"/>
        <w:tblInd w:w="55" w:type="dxa"/>
        <w:tblCellMar>
          <w:left w:w="70" w:type="dxa"/>
          <w:right w:w="70" w:type="dxa"/>
        </w:tblCellMar>
        <w:tblLook w:val="04A0"/>
      </w:tblPr>
      <w:tblGrid>
        <w:gridCol w:w="700"/>
        <w:gridCol w:w="1540"/>
      </w:tblGrid>
      <w:tr w:rsidR="00B7266C" w:rsidRPr="003B4EBC" w:rsidTr="009066F6">
        <w:trPr>
          <w:trHeight w:val="300"/>
        </w:trPr>
        <w:tc>
          <w:tcPr>
            <w:tcW w:w="700" w:type="dxa"/>
            <w:tcBorders>
              <w:top w:val="nil"/>
              <w:left w:val="nil"/>
              <w:bottom w:val="nil"/>
              <w:right w:val="nil"/>
            </w:tcBorders>
            <w:shd w:val="clear" w:color="auto" w:fill="B2A1C7" w:themeFill="accent4" w:themeFillTint="99"/>
            <w:noWrap/>
            <w:vAlign w:val="center"/>
            <w:hideMark/>
          </w:tcPr>
          <w:p w:rsidR="00B7266C" w:rsidRPr="003B4EBC" w:rsidRDefault="00B7266C"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66C" w:rsidRPr="003B4EBC" w:rsidRDefault="00B7266C"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B7266C" w:rsidRDefault="00B7266C" w:rsidP="00CD1252">
      <w:pPr>
        <w:pStyle w:val="Sinespaciado"/>
      </w:pPr>
    </w:p>
    <w:tbl>
      <w:tblPr>
        <w:tblW w:w="2240" w:type="dxa"/>
        <w:tblInd w:w="55" w:type="dxa"/>
        <w:tblCellMar>
          <w:left w:w="70" w:type="dxa"/>
          <w:right w:w="70" w:type="dxa"/>
        </w:tblCellMar>
        <w:tblLook w:val="04A0"/>
      </w:tblPr>
      <w:tblGrid>
        <w:gridCol w:w="700"/>
        <w:gridCol w:w="1540"/>
      </w:tblGrid>
      <w:tr w:rsidR="00B7266C" w:rsidRPr="003B4EBC" w:rsidTr="009066F6">
        <w:trPr>
          <w:trHeight w:val="300"/>
        </w:trPr>
        <w:tc>
          <w:tcPr>
            <w:tcW w:w="700" w:type="dxa"/>
            <w:tcBorders>
              <w:top w:val="nil"/>
              <w:left w:val="nil"/>
              <w:bottom w:val="nil"/>
              <w:right w:val="nil"/>
            </w:tcBorders>
            <w:shd w:val="clear" w:color="auto" w:fill="BFBFBF" w:themeFill="background1" w:themeFillShade="BF"/>
            <w:noWrap/>
            <w:vAlign w:val="center"/>
            <w:hideMark/>
          </w:tcPr>
          <w:p w:rsidR="00B7266C" w:rsidRPr="003B4EBC" w:rsidRDefault="00B7266C"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66C" w:rsidRPr="003B4EBC" w:rsidRDefault="00B7266C"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B7266C" w:rsidRPr="00B7266C" w:rsidRDefault="00B7266C" w:rsidP="00B7266C">
      <w:pPr>
        <w:jc w:val="center"/>
        <w:rPr>
          <w:sz w:val="24"/>
          <w:szCs w:val="24"/>
        </w:rPr>
      </w:pPr>
      <w:r w:rsidRPr="00B7266C">
        <w:rPr>
          <w:rFonts w:ascii="Arial" w:hAnsi="Arial" w:cs="Arial"/>
          <w:b/>
          <w:sz w:val="24"/>
          <w:szCs w:val="24"/>
          <w:lang w:eastAsia="es-ES"/>
        </w:rPr>
        <w:lastRenderedPageBreak/>
        <w:t>Capacitación interna y externa</w:t>
      </w:r>
    </w:p>
    <w:p w:rsidR="00B7266C" w:rsidRDefault="00B7266C"/>
    <w:tbl>
      <w:tblPr>
        <w:tblW w:w="12440" w:type="dxa"/>
        <w:jc w:val="center"/>
        <w:tblInd w:w="55" w:type="dxa"/>
        <w:tblCellMar>
          <w:left w:w="70" w:type="dxa"/>
          <w:right w:w="70" w:type="dxa"/>
        </w:tblCellMar>
        <w:tblLook w:val="04A0"/>
      </w:tblPr>
      <w:tblGrid>
        <w:gridCol w:w="1000"/>
        <w:gridCol w:w="5841"/>
        <w:gridCol w:w="5599"/>
      </w:tblGrid>
      <w:tr w:rsidR="00B7266C" w:rsidRPr="003B4EBC" w:rsidTr="009066F6">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B7266C" w:rsidRPr="003B4EBC" w:rsidTr="009066F6">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B7266C" w:rsidRPr="003B4EBC" w:rsidRDefault="00B7266C" w:rsidP="009066F6">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66C" w:rsidRPr="003B4EBC" w:rsidRDefault="00B7266C" w:rsidP="009066F6">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7266C" w:rsidRPr="003B4EBC" w:rsidRDefault="00B7266C" w:rsidP="009066F6">
            <w:pPr>
              <w:spacing w:after="0" w:line="240" w:lineRule="auto"/>
              <w:rPr>
                <w:rFonts w:ascii="Calibri" w:eastAsia="Times New Roman" w:hAnsi="Calibri" w:cs="Calibri"/>
                <w:b/>
                <w:bCs/>
                <w:sz w:val="24"/>
                <w:szCs w:val="24"/>
                <w:lang w:eastAsia="es-MX"/>
              </w:rPr>
            </w:pPr>
          </w:p>
        </w:tc>
      </w:tr>
      <w:tr w:rsidR="00CD1252" w:rsidRPr="003B4EBC" w:rsidTr="009066F6">
        <w:trPr>
          <w:trHeight w:val="78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Preparar e impartir cursos, conferencias, ponencias y mesas de trabajo organizadas por instituciones públicas, privadas o partidos políticos, cuando así lo soliciten.</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581837">
            <w:pPr>
              <w:pStyle w:val="Sinespaciado"/>
              <w:jc w:val="both"/>
              <w:rPr>
                <w:rFonts w:ascii="Arial" w:hAnsi="Arial" w:cs="Arial"/>
                <w:sz w:val="18"/>
                <w:szCs w:val="18"/>
                <w:lang w:eastAsia="es-ES"/>
              </w:rPr>
            </w:pPr>
            <w:r w:rsidRPr="005B2C03">
              <w:rPr>
                <w:rFonts w:ascii="Arial" w:hAnsi="Arial" w:cs="Arial"/>
                <w:sz w:val="18"/>
                <w:szCs w:val="18"/>
                <w:lang w:eastAsia="es-ES"/>
              </w:rPr>
              <w:t xml:space="preserve">Esta actividad no se realizó </w:t>
            </w:r>
            <w:r>
              <w:rPr>
                <w:rFonts w:ascii="Arial" w:hAnsi="Arial" w:cs="Arial"/>
                <w:sz w:val="18"/>
                <w:szCs w:val="18"/>
                <w:lang w:eastAsia="es-ES"/>
              </w:rPr>
              <w:t xml:space="preserve">durante el año 2015, </w:t>
            </w:r>
            <w:r w:rsidRPr="005B2C03">
              <w:rPr>
                <w:rFonts w:ascii="Arial" w:hAnsi="Arial" w:cs="Arial"/>
                <w:sz w:val="18"/>
                <w:szCs w:val="18"/>
                <w:lang w:eastAsia="es-ES"/>
              </w:rPr>
              <w:t>en vir</w:t>
            </w:r>
            <w:r w:rsidR="00581837">
              <w:rPr>
                <w:rFonts w:ascii="Arial" w:hAnsi="Arial" w:cs="Arial"/>
                <w:sz w:val="18"/>
                <w:szCs w:val="18"/>
                <w:lang w:eastAsia="es-ES"/>
              </w:rPr>
              <w:t>tud de no haber sido solicitada</w:t>
            </w:r>
            <w:r w:rsidR="00581837">
              <w:rPr>
                <w:rFonts w:ascii="Arial" w:eastAsia="Times New Roman" w:hAnsi="Arial" w:cs="Arial"/>
                <w:color w:val="000000"/>
                <w:sz w:val="18"/>
                <w:szCs w:val="18"/>
                <w:lang w:eastAsia="es-MX"/>
              </w:rPr>
              <w:t xml:space="preserve">, </w:t>
            </w:r>
            <w:r w:rsidR="00581837" w:rsidRPr="00581837">
              <w:rPr>
                <w:rFonts w:ascii="Arial" w:eastAsia="Times New Roman" w:hAnsi="Arial" w:cs="Arial"/>
                <w:b/>
                <w:color w:val="000000"/>
                <w:sz w:val="18"/>
                <w:szCs w:val="18"/>
                <w:lang w:eastAsia="es-MX"/>
              </w:rPr>
              <w:t>por lo tanto no se registran avances en las metas alcanzadas.</w:t>
            </w:r>
          </w:p>
        </w:tc>
      </w:tr>
      <w:tr w:rsidR="00CD1252" w:rsidRPr="003B4EBC" w:rsidTr="009066F6">
        <w:trPr>
          <w:trHeight w:val="109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Monitoreo permanente a los criterios, tesis y jurisprudencias emitidas por las autoridades administrativas y jurisdiccionales, federales y estatales.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r w:rsidR="00CD1252" w:rsidRPr="003B4EBC" w:rsidTr="009066F6">
        <w:trPr>
          <w:trHeight w:val="96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Monitoreo a las reformas que realicen el Congreso de la Unión y el Congreso del Estado tanto a la Constituciones así como a legislaciones que tengan injerencia con las actividades del instituto.</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Pr>
                <w:rFonts w:ascii="Arial" w:hAnsi="Arial" w:cs="Arial"/>
                <w:sz w:val="18"/>
                <w:szCs w:val="18"/>
                <w:lang w:eastAsia="es-ES"/>
              </w:rPr>
              <w:t>Se realizó en su totalidad la presente</w:t>
            </w:r>
            <w:r w:rsidRPr="005B2C03">
              <w:rPr>
                <w:rFonts w:ascii="Arial" w:hAnsi="Arial" w:cs="Arial"/>
                <w:sz w:val="18"/>
                <w:szCs w:val="18"/>
                <w:lang w:eastAsia="es-ES"/>
              </w:rPr>
              <w:t xml:space="preserve"> actividad</w:t>
            </w:r>
            <w:r>
              <w:rPr>
                <w:rFonts w:ascii="Arial" w:hAnsi="Arial" w:cs="Arial"/>
                <w:sz w:val="18"/>
                <w:szCs w:val="18"/>
                <w:lang w:eastAsia="es-ES"/>
              </w:rPr>
              <w:t>.</w:t>
            </w:r>
          </w:p>
        </w:tc>
      </w:tr>
      <w:tr w:rsidR="00CD1252" w:rsidRPr="003B4EBC" w:rsidTr="009066F6">
        <w:trPr>
          <w:trHeight w:val="100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Asistir a cursos que impartan el Tribunal Electoral del Poder Judicial del Estado y el Tribunal Electoral del Poder Judicial de la Federación.</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581837">
            <w:pPr>
              <w:pStyle w:val="Sinespaciado"/>
              <w:jc w:val="both"/>
              <w:rPr>
                <w:rFonts w:ascii="Arial" w:hAnsi="Arial" w:cs="Arial"/>
                <w:sz w:val="18"/>
                <w:szCs w:val="18"/>
                <w:lang w:eastAsia="es-ES"/>
              </w:rPr>
            </w:pPr>
            <w:r w:rsidRPr="005B2C03">
              <w:rPr>
                <w:rFonts w:ascii="Arial" w:hAnsi="Arial" w:cs="Arial"/>
                <w:sz w:val="18"/>
                <w:szCs w:val="18"/>
                <w:lang w:eastAsia="es-ES"/>
              </w:rPr>
              <w:t xml:space="preserve">Esta actividad no se realizó </w:t>
            </w:r>
            <w:r>
              <w:rPr>
                <w:rFonts w:ascii="Arial" w:hAnsi="Arial" w:cs="Arial"/>
                <w:sz w:val="18"/>
                <w:szCs w:val="18"/>
                <w:lang w:eastAsia="es-ES"/>
              </w:rPr>
              <w:t xml:space="preserve">durante el año 2015, debido a que el año en comento fue de comicios electorales en la entidad, lo que </w:t>
            </w:r>
            <w:r w:rsidR="00581837">
              <w:rPr>
                <w:rFonts w:ascii="Arial" w:hAnsi="Arial" w:cs="Arial"/>
                <w:sz w:val="18"/>
                <w:szCs w:val="18"/>
                <w:lang w:eastAsia="es-ES"/>
              </w:rPr>
              <w:t xml:space="preserve">saturó la agenda de actividades, </w:t>
            </w:r>
            <w:r w:rsidR="00581837" w:rsidRPr="00581837">
              <w:rPr>
                <w:rFonts w:ascii="Arial" w:eastAsia="Times New Roman" w:hAnsi="Arial" w:cs="Arial"/>
                <w:b/>
                <w:color w:val="000000"/>
                <w:sz w:val="18"/>
                <w:szCs w:val="18"/>
                <w:lang w:eastAsia="es-MX"/>
              </w:rPr>
              <w:t>por lo tanto no se registran avances en las metas alcanzadas.</w:t>
            </w:r>
          </w:p>
        </w:tc>
      </w:tr>
      <w:tr w:rsidR="00CD1252" w:rsidRPr="003B4EBC" w:rsidTr="00581837">
        <w:trPr>
          <w:trHeight w:val="107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 xml:space="preserve">Asistir a cursos sobre materia electoral fuera del estado </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581837">
            <w:pPr>
              <w:pStyle w:val="Sinespaciado"/>
              <w:jc w:val="both"/>
              <w:rPr>
                <w:rFonts w:ascii="Arial" w:hAnsi="Arial" w:cs="Arial"/>
                <w:sz w:val="18"/>
                <w:szCs w:val="18"/>
                <w:lang w:eastAsia="es-ES"/>
              </w:rPr>
            </w:pPr>
            <w:r w:rsidRPr="005B2C03">
              <w:rPr>
                <w:rFonts w:ascii="Arial" w:hAnsi="Arial" w:cs="Arial"/>
                <w:sz w:val="18"/>
                <w:szCs w:val="18"/>
                <w:lang w:eastAsia="es-ES"/>
              </w:rPr>
              <w:t xml:space="preserve">Esta actividad no se realizó </w:t>
            </w:r>
            <w:r>
              <w:rPr>
                <w:rFonts w:ascii="Arial" w:hAnsi="Arial" w:cs="Arial"/>
                <w:sz w:val="18"/>
                <w:szCs w:val="18"/>
                <w:lang w:eastAsia="es-ES"/>
              </w:rPr>
              <w:t xml:space="preserve">durante el año 2015, en virtud de no habérsele asignado </w:t>
            </w:r>
            <w:r w:rsidRPr="005B2C03">
              <w:rPr>
                <w:rFonts w:ascii="Arial" w:hAnsi="Arial" w:cs="Arial"/>
                <w:sz w:val="18"/>
                <w:szCs w:val="18"/>
                <w:lang w:eastAsia="es-ES"/>
              </w:rPr>
              <w:t>presupuest</w:t>
            </w:r>
            <w:r>
              <w:rPr>
                <w:rFonts w:ascii="Arial" w:hAnsi="Arial" w:cs="Arial"/>
                <w:sz w:val="18"/>
                <w:szCs w:val="18"/>
                <w:lang w:eastAsia="es-ES"/>
              </w:rPr>
              <w:t>o</w:t>
            </w:r>
            <w:r w:rsidR="00581837">
              <w:rPr>
                <w:rFonts w:ascii="Arial" w:eastAsia="Times New Roman" w:hAnsi="Arial" w:cs="Arial"/>
                <w:color w:val="000000"/>
                <w:sz w:val="18"/>
                <w:szCs w:val="18"/>
                <w:lang w:eastAsia="es-MX"/>
              </w:rPr>
              <w:t xml:space="preserve">, </w:t>
            </w:r>
            <w:r w:rsidR="00581837" w:rsidRPr="00581837">
              <w:rPr>
                <w:rFonts w:ascii="Arial" w:eastAsia="Times New Roman" w:hAnsi="Arial" w:cs="Arial"/>
                <w:b/>
                <w:color w:val="000000"/>
                <w:sz w:val="18"/>
                <w:szCs w:val="18"/>
                <w:lang w:eastAsia="es-MX"/>
              </w:rPr>
              <w:t>por lo tanto no se registran avances en las metas alcanzadas.</w:t>
            </w:r>
          </w:p>
        </w:tc>
      </w:tr>
    </w:tbl>
    <w:p w:rsidR="00B7266C" w:rsidRDefault="00B7266C"/>
    <w:p w:rsidR="00B7266C" w:rsidRDefault="00B7266C"/>
    <w:p w:rsidR="00B7266C" w:rsidRDefault="00B7266C"/>
    <w:p w:rsidR="00B7266C" w:rsidRDefault="00B7266C"/>
    <w:p w:rsidR="00581837" w:rsidRDefault="00581837"/>
    <w:p w:rsidR="00581837" w:rsidRDefault="00581837"/>
    <w:p w:rsidR="00B7266C" w:rsidRDefault="00B7266C"/>
    <w:p w:rsidR="00B7266C" w:rsidRPr="00B7266C" w:rsidRDefault="00B7266C" w:rsidP="00B7266C">
      <w:pPr>
        <w:jc w:val="center"/>
        <w:rPr>
          <w:sz w:val="24"/>
          <w:szCs w:val="24"/>
        </w:rPr>
      </w:pPr>
      <w:r w:rsidRPr="00B7266C">
        <w:rPr>
          <w:rFonts w:ascii="Arial" w:hAnsi="Arial" w:cs="Arial"/>
          <w:b/>
          <w:sz w:val="24"/>
          <w:szCs w:val="24"/>
          <w:lang w:eastAsia="es-ES"/>
        </w:rPr>
        <w:lastRenderedPageBreak/>
        <w:t>Capacitación interna y externa</w:t>
      </w:r>
    </w:p>
    <w:p w:rsidR="00B7266C" w:rsidRDefault="00B7266C"/>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B7266C" w:rsidRPr="003B4EBC" w:rsidTr="009066F6">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B7266C" w:rsidRPr="00684C6D" w:rsidRDefault="00B7266C" w:rsidP="009066F6">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B7266C" w:rsidRPr="003B4EBC" w:rsidTr="009066F6">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tcPr>
          <w:p w:rsidR="00B7266C" w:rsidRPr="003B4EBC" w:rsidRDefault="00B7266C"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D</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581837">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E</w:t>
            </w:r>
          </w:p>
        </w:tc>
        <w:tc>
          <w:tcPr>
            <w:tcW w:w="500" w:type="dxa"/>
            <w:tcBorders>
              <w:top w:val="single" w:sz="4" w:space="0" w:color="auto"/>
              <w:left w:val="nil"/>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581837">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B7266C" w:rsidRPr="003B4EBC" w:rsidRDefault="00B7266C"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B7266C" w:rsidRPr="003B4EBC" w:rsidTr="009066F6">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B7266C" w:rsidRPr="003B4EBC" w:rsidRDefault="00B7266C"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B7266C" w:rsidRDefault="00B7266C"/>
    <w:p w:rsidR="00B7266C" w:rsidRDefault="00B7266C" w:rsidP="00B7266C"/>
    <w:tbl>
      <w:tblPr>
        <w:tblW w:w="2240" w:type="dxa"/>
        <w:tblInd w:w="55" w:type="dxa"/>
        <w:tblCellMar>
          <w:left w:w="70" w:type="dxa"/>
          <w:right w:w="70" w:type="dxa"/>
        </w:tblCellMar>
        <w:tblLook w:val="04A0"/>
      </w:tblPr>
      <w:tblGrid>
        <w:gridCol w:w="700"/>
        <w:gridCol w:w="1540"/>
      </w:tblGrid>
      <w:tr w:rsidR="00B7266C" w:rsidRPr="003B4EBC" w:rsidTr="009066F6">
        <w:trPr>
          <w:trHeight w:val="300"/>
        </w:trPr>
        <w:tc>
          <w:tcPr>
            <w:tcW w:w="700" w:type="dxa"/>
            <w:tcBorders>
              <w:top w:val="nil"/>
              <w:left w:val="nil"/>
              <w:bottom w:val="nil"/>
              <w:right w:val="nil"/>
            </w:tcBorders>
            <w:shd w:val="clear" w:color="auto" w:fill="B2A1C7" w:themeFill="accent4" w:themeFillTint="99"/>
            <w:noWrap/>
            <w:vAlign w:val="center"/>
            <w:hideMark/>
          </w:tcPr>
          <w:p w:rsidR="00B7266C" w:rsidRPr="003B4EBC" w:rsidRDefault="00B7266C"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66C" w:rsidRPr="003B4EBC" w:rsidRDefault="00B7266C"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B7266C" w:rsidRDefault="00B7266C" w:rsidP="00B7266C"/>
    <w:tbl>
      <w:tblPr>
        <w:tblW w:w="2240" w:type="dxa"/>
        <w:tblInd w:w="55" w:type="dxa"/>
        <w:tblCellMar>
          <w:left w:w="70" w:type="dxa"/>
          <w:right w:w="70" w:type="dxa"/>
        </w:tblCellMar>
        <w:tblLook w:val="04A0"/>
      </w:tblPr>
      <w:tblGrid>
        <w:gridCol w:w="700"/>
        <w:gridCol w:w="1540"/>
      </w:tblGrid>
      <w:tr w:rsidR="00B7266C" w:rsidRPr="003B4EBC" w:rsidTr="009066F6">
        <w:trPr>
          <w:trHeight w:val="300"/>
        </w:trPr>
        <w:tc>
          <w:tcPr>
            <w:tcW w:w="700" w:type="dxa"/>
            <w:tcBorders>
              <w:top w:val="nil"/>
              <w:left w:val="nil"/>
              <w:bottom w:val="nil"/>
              <w:right w:val="nil"/>
            </w:tcBorders>
            <w:shd w:val="clear" w:color="auto" w:fill="BFBFBF" w:themeFill="background1" w:themeFillShade="BF"/>
            <w:noWrap/>
            <w:vAlign w:val="center"/>
            <w:hideMark/>
          </w:tcPr>
          <w:p w:rsidR="00B7266C" w:rsidRPr="003B4EBC" w:rsidRDefault="00B7266C"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B7266C" w:rsidRPr="003B4EBC" w:rsidRDefault="00B7266C"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B7266C" w:rsidRDefault="00B7266C" w:rsidP="00B7266C"/>
    <w:p w:rsidR="00B7266C" w:rsidRDefault="00B7266C"/>
    <w:p w:rsidR="00B7266C" w:rsidRDefault="00B7266C"/>
    <w:p w:rsidR="00B7266C" w:rsidRDefault="00B7266C"/>
    <w:p w:rsidR="00B7266C" w:rsidRDefault="00B7266C"/>
    <w:p w:rsidR="00B7266C" w:rsidRDefault="00B7266C"/>
    <w:p w:rsidR="00CD1252" w:rsidRPr="00CD1252" w:rsidRDefault="00CD1252" w:rsidP="00CD1252">
      <w:pPr>
        <w:jc w:val="center"/>
        <w:rPr>
          <w:rFonts w:ascii="Arial" w:hAnsi="Arial" w:cs="Arial"/>
          <w:b/>
          <w:sz w:val="24"/>
          <w:szCs w:val="24"/>
          <w:lang w:eastAsia="es-ES"/>
        </w:rPr>
      </w:pPr>
      <w:r w:rsidRPr="00CD1252">
        <w:rPr>
          <w:rFonts w:ascii="Arial" w:hAnsi="Arial" w:cs="Arial"/>
          <w:b/>
          <w:sz w:val="24"/>
          <w:szCs w:val="24"/>
          <w:lang w:eastAsia="es-ES"/>
        </w:rPr>
        <w:lastRenderedPageBreak/>
        <w:t>Elaboración de estadísticas de actividades específicas de la Dirección Jurídica</w:t>
      </w:r>
    </w:p>
    <w:p w:rsidR="00CD1252" w:rsidRDefault="00CD1252"/>
    <w:tbl>
      <w:tblPr>
        <w:tblW w:w="12440" w:type="dxa"/>
        <w:jc w:val="center"/>
        <w:tblInd w:w="55" w:type="dxa"/>
        <w:tblCellMar>
          <w:left w:w="70" w:type="dxa"/>
          <w:right w:w="70" w:type="dxa"/>
        </w:tblCellMar>
        <w:tblLook w:val="04A0"/>
      </w:tblPr>
      <w:tblGrid>
        <w:gridCol w:w="1000"/>
        <w:gridCol w:w="5841"/>
        <w:gridCol w:w="5599"/>
      </w:tblGrid>
      <w:tr w:rsidR="00CD1252" w:rsidRPr="003B4EBC" w:rsidTr="009066F6">
        <w:trPr>
          <w:trHeight w:val="315"/>
          <w:jc w:val="center"/>
        </w:trPr>
        <w:tc>
          <w:tcPr>
            <w:tcW w:w="1000" w:type="dxa"/>
            <w:vMerge w:val="restart"/>
            <w:tcBorders>
              <w:top w:val="single" w:sz="8" w:space="0" w:color="auto"/>
              <w:left w:val="single" w:sz="8" w:space="0" w:color="auto"/>
              <w:bottom w:val="single" w:sz="8" w:space="0" w:color="000000"/>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INCISO</w:t>
            </w:r>
          </w:p>
        </w:tc>
        <w:tc>
          <w:tcPr>
            <w:tcW w:w="584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ACTIVIDADES</w:t>
            </w:r>
          </w:p>
        </w:tc>
        <w:tc>
          <w:tcPr>
            <w:tcW w:w="559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jc w:val="center"/>
              <w:rPr>
                <w:rFonts w:ascii="Arial" w:eastAsia="Times New Roman" w:hAnsi="Arial" w:cs="Arial"/>
                <w:b/>
                <w:bCs/>
                <w:sz w:val="20"/>
                <w:szCs w:val="20"/>
                <w:lang w:eastAsia="es-MX"/>
              </w:rPr>
            </w:pPr>
            <w:r w:rsidRPr="003B4EBC">
              <w:rPr>
                <w:rFonts w:ascii="Arial" w:eastAsia="Times New Roman" w:hAnsi="Arial" w:cs="Arial"/>
                <w:b/>
                <w:bCs/>
                <w:sz w:val="20"/>
                <w:szCs w:val="20"/>
                <w:lang w:eastAsia="es-MX"/>
              </w:rPr>
              <w:t>INFORME</w:t>
            </w:r>
          </w:p>
        </w:tc>
      </w:tr>
      <w:tr w:rsidR="00CD1252" w:rsidRPr="003B4EBC" w:rsidTr="009066F6">
        <w:trPr>
          <w:trHeight w:val="405"/>
          <w:jc w:val="center"/>
        </w:trPr>
        <w:tc>
          <w:tcPr>
            <w:tcW w:w="1000" w:type="dxa"/>
            <w:vMerge/>
            <w:tcBorders>
              <w:top w:val="single" w:sz="8" w:space="0" w:color="auto"/>
              <w:left w:val="single" w:sz="8" w:space="0" w:color="auto"/>
              <w:bottom w:val="single" w:sz="8" w:space="0" w:color="000000"/>
              <w:right w:val="single" w:sz="4" w:space="0" w:color="auto"/>
            </w:tcBorders>
            <w:shd w:val="clear" w:color="auto" w:fill="BFBFBF" w:themeFill="background1" w:themeFillShade="BF"/>
            <w:vAlign w:val="center"/>
            <w:hideMark/>
          </w:tcPr>
          <w:p w:rsidR="00CD1252" w:rsidRPr="003B4EBC" w:rsidRDefault="00CD1252" w:rsidP="009066F6">
            <w:pPr>
              <w:spacing w:after="0" w:line="240" w:lineRule="auto"/>
              <w:rPr>
                <w:rFonts w:ascii="Calibri" w:eastAsia="Times New Roman" w:hAnsi="Calibri" w:cs="Calibri"/>
                <w:b/>
                <w:bCs/>
                <w:sz w:val="24"/>
                <w:szCs w:val="24"/>
                <w:lang w:eastAsia="es-MX"/>
              </w:rPr>
            </w:pPr>
          </w:p>
        </w:tc>
        <w:tc>
          <w:tcPr>
            <w:tcW w:w="584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D1252" w:rsidRPr="003B4EBC" w:rsidRDefault="00CD1252" w:rsidP="009066F6">
            <w:pPr>
              <w:spacing w:after="0" w:line="240" w:lineRule="auto"/>
              <w:rPr>
                <w:rFonts w:ascii="Calibri" w:eastAsia="Times New Roman" w:hAnsi="Calibri" w:cs="Calibri"/>
                <w:b/>
                <w:bCs/>
                <w:sz w:val="24"/>
                <w:szCs w:val="24"/>
                <w:lang w:eastAsia="es-MX"/>
              </w:rPr>
            </w:pPr>
          </w:p>
        </w:tc>
        <w:tc>
          <w:tcPr>
            <w:tcW w:w="559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D1252" w:rsidRPr="003B4EBC" w:rsidRDefault="00CD1252" w:rsidP="009066F6">
            <w:pPr>
              <w:spacing w:after="0" w:line="240" w:lineRule="auto"/>
              <w:rPr>
                <w:rFonts w:ascii="Calibri" w:eastAsia="Times New Roman" w:hAnsi="Calibri" w:cs="Calibri"/>
                <w:b/>
                <w:bCs/>
                <w:sz w:val="24"/>
                <w:szCs w:val="24"/>
                <w:lang w:eastAsia="es-MX"/>
              </w:rPr>
            </w:pPr>
          </w:p>
        </w:tc>
      </w:tr>
      <w:tr w:rsidR="00CD1252" w:rsidRPr="003B4EBC" w:rsidTr="009066F6">
        <w:trPr>
          <w:trHeight w:val="78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Recopilación de información de medios de impugnación locales (administrativos y jurisdiccionales); procedimientos administrativos sancionadores; medios de impugnación federales.</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Se recabo toda la información necesaria</w:t>
            </w:r>
          </w:p>
        </w:tc>
      </w:tr>
      <w:tr w:rsidR="00CD1252" w:rsidRPr="003B4EBC" w:rsidTr="009066F6">
        <w:trPr>
          <w:trHeight w:val="1095"/>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Verificación y validación de la información recabada</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Se realizó la validación de la información</w:t>
            </w:r>
          </w:p>
        </w:tc>
      </w:tr>
      <w:tr w:rsidR="00CD1252" w:rsidRPr="003B4EBC" w:rsidTr="009066F6">
        <w:trPr>
          <w:trHeight w:val="960"/>
          <w:jc w:val="center"/>
        </w:trPr>
        <w:tc>
          <w:tcPr>
            <w:tcW w:w="1000" w:type="dxa"/>
            <w:tcBorders>
              <w:top w:val="nil"/>
              <w:left w:val="single" w:sz="8" w:space="0" w:color="auto"/>
              <w:bottom w:val="single" w:sz="8" w:space="0" w:color="auto"/>
              <w:right w:val="single" w:sz="4" w:space="0" w:color="auto"/>
            </w:tcBorders>
            <w:shd w:val="clear" w:color="auto" w:fill="B2A1C7" w:themeFill="accent4" w:themeFillTint="99"/>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 xml:space="preserve">Elaboración y llenado de matriz de datos </w:t>
            </w:r>
          </w:p>
        </w:tc>
        <w:tc>
          <w:tcPr>
            <w:tcW w:w="5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1252" w:rsidRPr="005B2C03" w:rsidRDefault="00CD1252" w:rsidP="009066F6">
            <w:pPr>
              <w:pStyle w:val="Sinespaciado"/>
              <w:jc w:val="both"/>
              <w:rPr>
                <w:rFonts w:ascii="Arial" w:hAnsi="Arial" w:cs="Arial"/>
                <w:sz w:val="18"/>
                <w:szCs w:val="18"/>
                <w:lang w:eastAsia="es-ES"/>
              </w:rPr>
            </w:pPr>
            <w:r w:rsidRPr="005B2C03">
              <w:rPr>
                <w:rFonts w:ascii="Arial" w:hAnsi="Arial" w:cs="Arial"/>
                <w:sz w:val="18"/>
                <w:szCs w:val="18"/>
                <w:lang w:eastAsia="es-ES"/>
              </w:rPr>
              <w:t>Se elaboraron los cuadrantes pertinentes</w:t>
            </w:r>
          </w:p>
        </w:tc>
      </w:tr>
    </w:tbl>
    <w:p w:rsidR="00CD1252" w:rsidRDefault="00CD1252"/>
    <w:p w:rsidR="00CD1252" w:rsidRDefault="00CD1252"/>
    <w:p w:rsidR="00CD1252" w:rsidRDefault="00CD1252"/>
    <w:p w:rsidR="00CD1252" w:rsidRDefault="00CD1252"/>
    <w:p w:rsidR="00CD1252" w:rsidRDefault="00CD1252"/>
    <w:p w:rsidR="00CD1252" w:rsidRDefault="00CD1252"/>
    <w:p w:rsidR="00CD1252" w:rsidRDefault="00CD1252"/>
    <w:p w:rsidR="00CD1252" w:rsidRDefault="00CD1252"/>
    <w:p w:rsidR="00CD1252" w:rsidRDefault="00CD1252"/>
    <w:p w:rsidR="00CD1252" w:rsidRDefault="00CD1252"/>
    <w:p w:rsidR="00CD1252" w:rsidRDefault="00CD1252"/>
    <w:p w:rsidR="00B7266C" w:rsidRPr="00CD1252" w:rsidRDefault="00CD1252" w:rsidP="00CD1252">
      <w:pPr>
        <w:jc w:val="center"/>
        <w:rPr>
          <w:rFonts w:ascii="Arial" w:hAnsi="Arial" w:cs="Arial"/>
          <w:b/>
          <w:sz w:val="24"/>
          <w:szCs w:val="24"/>
          <w:lang w:eastAsia="es-ES"/>
        </w:rPr>
      </w:pPr>
      <w:r w:rsidRPr="00CD1252">
        <w:rPr>
          <w:rFonts w:ascii="Arial" w:hAnsi="Arial" w:cs="Arial"/>
          <w:b/>
          <w:sz w:val="24"/>
          <w:szCs w:val="24"/>
          <w:lang w:eastAsia="es-ES"/>
        </w:rPr>
        <w:lastRenderedPageBreak/>
        <w:t>Elaboración de estadísticas de actividades específicas de la Dirección Jurídica</w:t>
      </w:r>
    </w:p>
    <w:p w:rsidR="00CD1252" w:rsidRDefault="00CD1252">
      <w:pPr>
        <w:rPr>
          <w:rFonts w:ascii="Arial" w:hAnsi="Arial" w:cs="Arial"/>
          <w:sz w:val="18"/>
          <w:szCs w:val="18"/>
          <w:lang w:eastAsia="es-ES"/>
        </w:rPr>
      </w:pPr>
    </w:p>
    <w:tbl>
      <w:tblPr>
        <w:tblW w:w="11666" w:type="dxa"/>
        <w:jc w:val="center"/>
        <w:tblInd w:w="-148" w:type="dxa"/>
        <w:tblCellMar>
          <w:left w:w="70" w:type="dxa"/>
          <w:right w:w="70" w:type="dxa"/>
        </w:tblCellMar>
        <w:tblLook w:val="04A0"/>
      </w:tblPr>
      <w:tblGrid>
        <w:gridCol w:w="1166"/>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CD1252" w:rsidRPr="003B4EBC" w:rsidTr="009066F6">
        <w:trPr>
          <w:trHeight w:val="581"/>
          <w:jc w:val="center"/>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684C6D">
              <w:rPr>
                <w:rFonts w:ascii="Arial" w:eastAsia="Times New Roman" w:hAnsi="Arial" w:cs="Arial"/>
                <w:b/>
                <w:bCs/>
                <w:color w:val="000000"/>
                <w:sz w:val="20"/>
                <w:szCs w:val="20"/>
                <w:lang w:eastAsia="es-MX"/>
              </w:rPr>
              <w:t>INCISO</w:t>
            </w:r>
            <w:r>
              <w:rPr>
                <w:rFonts w:ascii="Arial" w:eastAsia="Times New Roman" w:hAnsi="Arial" w:cs="Arial"/>
                <w:b/>
                <w:bCs/>
                <w:color w:val="000000"/>
                <w:sz w:val="20"/>
                <w:szCs w:val="20"/>
                <w:lang w:eastAsia="es-MX"/>
              </w:rPr>
              <w:t>S</w:t>
            </w:r>
          </w:p>
        </w:tc>
        <w:tc>
          <w:tcPr>
            <w:tcW w:w="10500" w:type="dxa"/>
            <w:gridSpan w:val="21"/>
            <w:tcBorders>
              <w:top w:val="single" w:sz="4" w:space="0" w:color="auto"/>
              <w:left w:val="nil"/>
              <w:bottom w:val="nil"/>
              <w:right w:val="single" w:sz="4" w:space="0" w:color="auto"/>
            </w:tcBorders>
            <w:shd w:val="clear" w:color="auto" w:fill="auto"/>
            <w:noWrap/>
            <w:vAlign w:val="center"/>
          </w:tcPr>
          <w:p w:rsidR="00CD1252" w:rsidRPr="00684C6D" w:rsidRDefault="00CD1252" w:rsidP="009066F6">
            <w:pPr>
              <w:spacing w:after="0" w:line="240" w:lineRule="auto"/>
              <w:jc w:val="center"/>
              <w:rPr>
                <w:rFonts w:ascii="Arial" w:eastAsia="Times New Roman" w:hAnsi="Arial" w:cs="Arial"/>
                <w:b/>
                <w:color w:val="000000"/>
                <w:sz w:val="20"/>
                <w:szCs w:val="20"/>
                <w:lang w:eastAsia="es-MX"/>
              </w:rPr>
            </w:pPr>
            <w:r w:rsidRPr="00684C6D">
              <w:rPr>
                <w:rFonts w:ascii="Arial" w:eastAsia="Times New Roman" w:hAnsi="Arial" w:cs="Arial"/>
                <w:b/>
                <w:color w:val="000000"/>
                <w:sz w:val="20"/>
                <w:szCs w:val="20"/>
                <w:lang w:eastAsia="es-MX"/>
              </w:rPr>
              <w:t xml:space="preserve">AVANCE PORCENTUAL </w:t>
            </w:r>
            <w:r>
              <w:rPr>
                <w:rFonts w:ascii="Arial" w:eastAsia="Times New Roman" w:hAnsi="Arial" w:cs="Arial"/>
                <w:b/>
                <w:color w:val="000000"/>
                <w:sz w:val="20"/>
                <w:szCs w:val="20"/>
                <w:lang w:eastAsia="es-MX"/>
              </w:rPr>
              <w:t xml:space="preserve">RESPECTO DE LAS </w:t>
            </w:r>
            <w:r w:rsidRPr="00684C6D">
              <w:rPr>
                <w:rFonts w:ascii="Arial" w:eastAsia="Times New Roman" w:hAnsi="Arial" w:cs="Arial"/>
                <w:b/>
                <w:color w:val="000000"/>
                <w:sz w:val="20"/>
                <w:szCs w:val="20"/>
                <w:lang w:eastAsia="es-MX"/>
              </w:rPr>
              <w:t>METAS ESTABLECIDAS</w:t>
            </w:r>
          </w:p>
        </w:tc>
      </w:tr>
      <w:tr w:rsidR="00CD1252" w:rsidRPr="003B4EBC" w:rsidTr="009066F6">
        <w:trPr>
          <w:trHeight w:val="300"/>
          <w:jc w:val="center"/>
        </w:trPr>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A</w:t>
            </w:r>
          </w:p>
        </w:tc>
        <w:tc>
          <w:tcPr>
            <w:tcW w:w="500" w:type="dxa"/>
            <w:tcBorders>
              <w:top w:val="single" w:sz="4" w:space="0" w:color="auto"/>
              <w:left w:val="nil"/>
              <w:bottom w:val="nil"/>
              <w:right w:val="single" w:sz="4" w:space="0" w:color="auto"/>
            </w:tcBorders>
            <w:shd w:val="clear" w:color="auto" w:fill="B2A1C7" w:themeFill="accent4" w:themeFillTint="99"/>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CD1252" w:rsidRPr="003B4EBC" w:rsidTr="00581837">
        <w:trPr>
          <w:trHeight w:val="300"/>
          <w:jc w:val="center"/>
        </w:trPr>
        <w:tc>
          <w:tcPr>
            <w:tcW w:w="1166" w:type="dxa"/>
            <w:vMerge/>
            <w:tcBorders>
              <w:top w:val="single" w:sz="4" w:space="0" w:color="auto"/>
              <w:left w:val="single" w:sz="4" w:space="0" w:color="auto"/>
              <w:bottom w:val="single" w:sz="4" w:space="0" w:color="auto"/>
              <w:right w:val="single" w:sz="4" w:space="0" w:color="auto"/>
            </w:tcBorders>
            <w:vAlign w:val="center"/>
            <w:hideMark/>
          </w:tcPr>
          <w:p w:rsidR="00CD1252" w:rsidRPr="003B4EBC" w:rsidRDefault="00CD1252"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rsidR="00CD1252" w:rsidRPr="003B4EBC" w:rsidRDefault="00CD1252" w:rsidP="009066F6">
            <w:pPr>
              <w:spacing w:after="0" w:line="240" w:lineRule="auto"/>
              <w:rPr>
                <w:rFonts w:ascii="Arial" w:eastAsia="Times New Roman" w:hAnsi="Arial" w:cs="Arial"/>
                <w:color w:val="000000"/>
                <w:sz w:val="20"/>
                <w:szCs w:val="20"/>
                <w:lang w:eastAsia="es-MX"/>
              </w:rPr>
            </w:pP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CD1252"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B</w:t>
            </w:r>
          </w:p>
        </w:tc>
        <w:tc>
          <w:tcPr>
            <w:tcW w:w="500" w:type="dxa"/>
            <w:tcBorders>
              <w:top w:val="single" w:sz="4" w:space="0" w:color="auto"/>
              <w:left w:val="nil"/>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CD1252"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CD1252" w:rsidRPr="003B4EBC" w:rsidRDefault="00CD1252"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CD1252" w:rsidRPr="003B4EBC" w:rsidTr="009066F6">
        <w:trPr>
          <w:trHeight w:val="300"/>
          <w:jc w:val="center"/>
        </w:trPr>
        <w:tc>
          <w:tcPr>
            <w:tcW w:w="11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C</w:t>
            </w:r>
          </w:p>
        </w:tc>
        <w:tc>
          <w:tcPr>
            <w:tcW w:w="500" w:type="dxa"/>
            <w:tcBorders>
              <w:top w:val="single" w:sz="4" w:space="0" w:color="auto"/>
              <w:left w:val="nil"/>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single" w:sz="4" w:space="0" w:color="auto"/>
              <w:left w:val="single" w:sz="4" w:space="0" w:color="auto"/>
              <w:bottom w:val="nil"/>
              <w:right w:val="single" w:sz="4" w:space="0" w:color="auto"/>
            </w:tcBorders>
            <w:shd w:val="clear" w:color="000000" w:fill="B1A0C7"/>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r>
      <w:tr w:rsidR="00CD1252" w:rsidRPr="003B4EBC" w:rsidTr="009066F6">
        <w:trPr>
          <w:trHeight w:val="300"/>
          <w:jc w:val="center"/>
        </w:trPr>
        <w:tc>
          <w:tcPr>
            <w:tcW w:w="1166" w:type="dxa"/>
            <w:vMerge/>
            <w:tcBorders>
              <w:top w:val="nil"/>
              <w:left w:val="single" w:sz="4" w:space="0" w:color="auto"/>
              <w:bottom w:val="single" w:sz="4" w:space="0" w:color="auto"/>
              <w:right w:val="single" w:sz="4" w:space="0" w:color="auto"/>
            </w:tcBorders>
            <w:vAlign w:val="center"/>
            <w:hideMark/>
          </w:tcPr>
          <w:p w:rsidR="00CD1252" w:rsidRPr="003B4EBC" w:rsidRDefault="00CD1252" w:rsidP="009066F6">
            <w:pPr>
              <w:spacing w:after="0" w:line="240" w:lineRule="auto"/>
              <w:rPr>
                <w:rFonts w:ascii="Arial" w:eastAsia="Times New Roman" w:hAnsi="Arial" w:cs="Arial"/>
                <w:b/>
                <w:bCs/>
                <w:color w:val="000000"/>
                <w:sz w:val="20"/>
                <w:szCs w:val="20"/>
                <w:lang w:eastAsia="es-MX"/>
              </w:rPr>
            </w:pPr>
          </w:p>
        </w:tc>
        <w:tc>
          <w:tcPr>
            <w:tcW w:w="500" w:type="dxa"/>
            <w:tcBorders>
              <w:top w:val="nil"/>
              <w:left w:val="nil"/>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r w:rsidRPr="003B4EBC">
              <w:rPr>
                <w:rFonts w:ascii="Arial" w:eastAsia="Times New Roman" w:hAnsi="Arial" w:cs="Arial"/>
                <w:color w:val="000000"/>
                <w:sz w:val="20"/>
                <w:szCs w:val="20"/>
                <w:lang w:eastAsia="es-MX"/>
              </w:rPr>
              <w:t> </w:t>
            </w:r>
          </w:p>
        </w:tc>
        <w:tc>
          <w:tcPr>
            <w:tcW w:w="500"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D1252" w:rsidRPr="003B4EBC" w:rsidRDefault="00CD1252" w:rsidP="009066F6">
            <w:pPr>
              <w:spacing w:after="0" w:line="240" w:lineRule="auto"/>
              <w:rPr>
                <w:rFonts w:ascii="Arial" w:eastAsia="Times New Roman" w:hAnsi="Arial" w:cs="Arial"/>
                <w:color w:val="000000"/>
                <w:sz w:val="20"/>
                <w:szCs w:val="20"/>
                <w:lang w:eastAsia="es-MX"/>
              </w:rPr>
            </w:pPr>
          </w:p>
        </w:tc>
      </w:tr>
      <w:tr w:rsidR="00CD1252" w:rsidRPr="003B4EBC" w:rsidTr="009066F6">
        <w:trPr>
          <w:trHeight w:val="513"/>
          <w:jc w:val="center"/>
        </w:trPr>
        <w:tc>
          <w:tcPr>
            <w:tcW w:w="1166" w:type="dxa"/>
            <w:tcBorders>
              <w:top w:val="single" w:sz="4" w:space="0" w:color="auto"/>
              <w:left w:val="single" w:sz="4" w:space="0" w:color="auto"/>
              <w:bottom w:val="single" w:sz="4" w:space="0" w:color="auto"/>
              <w:right w:val="nil"/>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color w:val="000000"/>
                <w:sz w:val="20"/>
                <w:szCs w:val="20"/>
                <w:lang w:eastAsia="es-MX"/>
              </w:rPr>
            </w:pPr>
            <w:r w:rsidRPr="003B4EBC">
              <w:rPr>
                <w:rFonts w:ascii="Arial" w:eastAsia="Times New Roman" w:hAnsi="Arial" w:cs="Arial"/>
                <w:b/>
                <w:color w:val="000000"/>
                <w:sz w:val="20"/>
                <w:szCs w:val="20"/>
                <w:lang w:eastAsia="es-MX"/>
              </w:rPr>
              <w:t>%</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25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35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45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55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65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75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85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90</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95</w:t>
            </w:r>
          </w:p>
        </w:tc>
        <w:tc>
          <w:tcPr>
            <w:tcW w:w="500" w:type="dxa"/>
            <w:tcBorders>
              <w:top w:val="nil"/>
              <w:left w:val="nil"/>
              <w:bottom w:val="single" w:sz="4" w:space="0" w:color="auto"/>
              <w:right w:val="single" w:sz="4" w:space="0" w:color="auto"/>
            </w:tcBorders>
            <w:shd w:val="clear" w:color="auto" w:fill="auto"/>
            <w:noWrap/>
            <w:vAlign w:val="center"/>
            <w:hideMark/>
          </w:tcPr>
          <w:p w:rsidR="00CD1252" w:rsidRPr="003B4EBC" w:rsidRDefault="00CD1252" w:rsidP="009066F6">
            <w:pPr>
              <w:spacing w:after="0" w:line="240" w:lineRule="auto"/>
              <w:jc w:val="center"/>
              <w:rPr>
                <w:rFonts w:ascii="Arial" w:eastAsia="Times New Roman" w:hAnsi="Arial" w:cs="Arial"/>
                <w:b/>
                <w:bCs/>
                <w:color w:val="000000"/>
                <w:sz w:val="20"/>
                <w:szCs w:val="20"/>
                <w:lang w:eastAsia="es-MX"/>
              </w:rPr>
            </w:pPr>
            <w:r w:rsidRPr="003B4EBC">
              <w:rPr>
                <w:rFonts w:ascii="Arial" w:eastAsia="Times New Roman" w:hAnsi="Arial" w:cs="Arial"/>
                <w:b/>
                <w:bCs/>
                <w:color w:val="000000"/>
                <w:sz w:val="20"/>
                <w:szCs w:val="20"/>
                <w:lang w:eastAsia="es-MX"/>
              </w:rPr>
              <w:t>100</w:t>
            </w:r>
          </w:p>
        </w:tc>
      </w:tr>
    </w:tbl>
    <w:p w:rsidR="00CD1252" w:rsidRDefault="00CD1252">
      <w:pPr>
        <w:rPr>
          <w:rFonts w:ascii="Arial" w:hAnsi="Arial" w:cs="Arial"/>
          <w:sz w:val="18"/>
          <w:szCs w:val="18"/>
          <w:lang w:eastAsia="es-ES"/>
        </w:rPr>
      </w:pPr>
    </w:p>
    <w:tbl>
      <w:tblPr>
        <w:tblW w:w="2240" w:type="dxa"/>
        <w:tblInd w:w="55" w:type="dxa"/>
        <w:tblCellMar>
          <w:left w:w="70" w:type="dxa"/>
          <w:right w:w="70" w:type="dxa"/>
        </w:tblCellMar>
        <w:tblLook w:val="04A0"/>
      </w:tblPr>
      <w:tblGrid>
        <w:gridCol w:w="700"/>
        <w:gridCol w:w="1540"/>
      </w:tblGrid>
      <w:tr w:rsidR="00CD1252" w:rsidRPr="003B4EBC" w:rsidTr="009066F6">
        <w:trPr>
          <w:trHeight w:val="300"/>
        </w:trPr>
        <w:tc>
          <w:tcPr>
            <w:tcW w:w="700" w:type="dxa"/>
            <w:tcBorders>
              <w:top w:val="nil"/>
              <w:left w:val="nil"/>
              <w:bottom w:val="nil"/>
              <w:right w:val="nil"/>
            </w:tcBorders>
            <w:shd w:val="clear" w:color="auto" w:fill="B2A1C7" w:themeFill="accent4" w:themeFillTint="99"/>
            <w:noWrap/>
            <w:vAlign w:val="center"/>
            <w:hideMark/>
          </w:tcPr>
          <w:p w:rsidR="00CD1252" w:rsidRPr="003B4EBC" w:rsidRDefault="00CD1252"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CD1252" w:rsidRPr="003B4EBC" w:rsidRDefault="00CD1252"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fijada</w:t>
            </w:r>
          </w:p>
        </w:tc>
      </w:tr>
    </w:tbl>
    <w:p w:rsidR="00CD1252" w:rsidRDefault="00CD1252" w:rsidP="00CD1252"/>
    <w:tbl>
      <w:tblPr>
        <w:tblW w:w="2240" w:type="dxa"/>
        <w:tblInd w:w="55" w:type="dxa"/>
        <w:tblCellMar>
          <w:left w:w="70" w:type="dxa"/>
          <w:right w:w="70" w:type="dxa"/>
        </w:tblCellMar>
        <w:tblLook w:val="04A0"/>
      </w:tblPr>
      <w:tblGrid>
        <w:gridCol w:w="700"/>
        <w:gridCol w:w="1540"/>
      </w:tblGrid>
      <w:tr w:rsidR="00CD1252" w:rsidRPr="003B4EBC" w:rsidTr="009066F6">
        <w:trPr>
          <w:trHeight w:val="300"/>
        </w:trPr>
        <w:tc>
          <w:tcPr>
            <w:tcW w:w="700" w:type="dxa"/>
            <w:tcBorders>
              <w:top w:val="nil"/>
              <w:left w:val="nil"/>
              <w:bottom w:val="nil"/>
              <w:right w:val="nil"/>
            </w:tcBorders>
            <w:shd w:val="clear" w:color="auto" w:fill="BFBFBF" w:themeFill="background1" w:themeFillShade="BF"/>
            <w:noWrap/>
            <w:vAlign w:val="center"/>
            <w:hideMark/>
          </w:tcPr>
          <w:p w:rsidR="00CD1252" w:rsidRPr="003B4EBC" w:rsidRDefault="00CD1252" w:rsidP="009066F6">
            <w:pPr>
              <w:spacing w:after="0" w:line="240" w:lineRule="auto"/>
              <w:rPr>
                <w:rFonts w:ascii="Calibri" w:eastAsia="Times New Roman" w:hAnsi="Calibri" w:cs="Calibri"/>
                <w:color w:val="000000"/>
                <w:lang w:eastAsia="es-MX"/>
              </w:rPr>
            </w:pPr>
            <w:r w:rsidRPr="003B4EBC">
              <w:rPr>
                <w:rFonts w:ascii="Calibri" w:eastAsia="Times New Roman" w:hAnsi="Calibri" w:cs="Calibri"/>
                <w:color w:val="000000"/>
                <w:lang w:eastAsia="es-MX"/>
              </w:rPr>
              <w:t> </w:t>
            </w:r>
          </w:p>
        </w:tc>
        <w:tc>
          <w:tcPr>
            <w:tcW w:w="1540" w:type="dxa"/>
            <w:tcBorders>
              <w:top w:val="nil"/>
              <w:left w:val="nil"/>
              <w:bottom w:val="nil"/>
              <w:right w:val="nil"/>
            </w:tcBorders>
            <w:shd w:val="clear" w:color="auto" w:fill="auto"/>
            <w:noWrap/>
            <w:vAlign w:val="bottom"/>
            <w:hideMark/>
          </w:tcPr>
          <w:p w:rsidR="00CD1252" w:rsidRPr="003B4EBC" w:rsidRDefault="00CD1252" w:rsidP="009066F6">
            <w:pPr>
              <w:spacing w:after="0" w:line="240" w:lineRule="auto"/>
              <w:jc w:val="center"/>
              <w:rPr>
                <w:rFonts w:ascii="Calibri" w:eastAsia="Times New Roman" w:hAnsi="Calibri" w:cs="Calibri"/>
                <w:bCs/>
                <w:color w:val="000000"/>
                <w:u w:val="single"/>
                <w:lang w:eastAsia="es-MX"/>
              </w:rPr>
            </w:pPr>
            <w:r w:rsidRPr="003B4EBC">
              <w:rPr>
                <w:rFonts w:ascii="Calibri" w:eastAsia="Times New Roman" w:hAnsi="Calibri" w:cs="Calibri"/>
                <w:bCs/>
                <w:color w:val="000000"/>
                <w:u w:val="single"/>
                <w:lang w:eastAsia="es-MX"/>
              </w:rPr>
              <w:t>Meta obtenida</w:t>
            </w:r>
          </w:p>
        </w:tc>
      </w:tr>
    </w:tbl>
    <w:p w:rsidR="00CD1252" w:rsidRDefault="00CD1252"/>
    <w:p w:rsidR="009066F6" w:rsidRDefault="009066F6"/>
    <w:p w:rsidR="009066F6" w:rsidRDefault="009066F6"/>
    <w:p w:rsidR="009066F6" w:rsidRDefault="009066F6"/>
    <w:p w:rsidR="009066F6" w:rsidRDefault="009066F6"/>
    <w:p w:rsidR="009066F6" w:rsidRDefault="009066F6"/>
    <w:p w:rsidR="009066F6" w:rsidRDefault="009066F6"/>
    <w:p w:rsidR="009066F6" w:rsidRDefault="009066F6"/>
    <w:p w:rsidR="009066F6" w:rsidRDefault="009066F6"/>
    <w:p w:rsidR="009066F6" w:rsidRDefault="009066F6"/>
    <w:p w:rsidR="009066F6" w:rsidRDefault="009066F6">
      <w:r>
        <w:rPr>
          <w:noProof/>
          <w:lang w:eastAsia="es-MX"/>
        </w:rPr>
        <w:lastRenderedPageBreak/>
        <w:drawing>
          <wp:anchor distT="0" distB="0" distL="114300" distR="114300" simplePos="0" relativeHeight="251661312" behindDoc="0" locked="0" layoutInCell="1" allowOverlap="1">
            <wp:simplePos x="0" y="0"/>
            <wp:positionH relativeFrom="column">
              <wp:posOffset>22860</wp:posOffset>
            </wp:positionH>
            <wp:positionV relativeFrom="paragraph">
              <wp:posOffset>2540</wp:posOffset>
            </wp:positionV>
            <wp:extent cx="8620125" cy="6753225"/>
            <wp:effectExtent l="19050" t="0" r="9525" b="0"/>
            <wp:wrapNone/>
            <wp:docPr id="1" name="0 Imagen" descr="Juríd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rídico.jpg"/>
                    <pic:cNvPicPr/>
                  </pic:nvPicPr>
                  <pic:blipFill>
                    <a:blip r:embed="rId8" cstate="print"/>
                    <a:stretch>
                      <a:fillRect/>
                    </a:stretch>
                  </pic:blipFill>
                  <pic:spPr>
                    <a:xfrm>
                      <a:off x="0" y="0"/>
                      <a:ext cx="8620125" cy="6753225"/>
                    </a:xfrm>
                    <a:prstGeom prst="rect">
                      <a:avLst/>
                    </a:prstGeom>
                  </pic:spPr>
                </pic:pic>
              </a:graphicData>
            </a:graphic>
          </wp:anchor>
        </w:drawing>
      </w:r>
    </w:p>
    <w:sectPr w:rsidR="009066F6" w:rsidSect="009066F6">
      <w:footerReference w:type="default" r:id="rId9"/>
      <w:pgSz w:w="15840" w:h="12240" w:orient="landscape"/>
      <w:pgMar w:top="85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F80" w:rsidRDefault="00214F80" w:rsidP="005076BF">
      <w:pPr>
        <w:spacing w:after="0" w:line="240" w:lineRule="auto"/>
      </w:pPr>
      <w:r>
        <w:separator/>
      </w:r>
    </w:p>
  </w:endnote>
  <w:endnote w:type="continuationSeparator" w:id="0">
    <w:p w:rsidR="00214F80" w:rsidRDefault="00214F80" w:rsidP="005076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F6" w:rsidRDefault="009066F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F80" w:rsidRDefault="00214F80" w:rsidP="005076BF">
      <w:pPr>
        <w:spacing w:after="0" w:line="240" w:lineRule="auto"/>
      </w:pPr>
      <w:r>
        <w:separator/>
      </w:r>
    </w:p>
  </w:footnote>
  <w:footnote w:type="continuationSeparator" w:id="0">
    <w:p w:rsidR="00214F80" w:rsidRDefault="00214F80" w:rsidP="005076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B4EBC"/>
    <w:rsid w:val="00016722"/>
    <w:rsid w:val="00056B26"/>
    <w:rsid w:val="000C3888"/>
    <w:rsid w:val="00214F80"/>
    <w:rsid w:val="00237F39"/>
    <w:rsid w:val="003B4EBC"/>
    <w:rsid w:val="005044FD"/>
    <w:rsid w:val="005076BF"/>
    <w:rsid w:val="00581837"/>
    <w:rsid w:val="006224BC"/>
    <w:rsid w:val="00684C6D"/>
    <w:rsid w:val="008A63E9"/>
    <w:rsid w:val="009066F6"/>
    <w:rsid w:val="00B3276B"/>
    <w:rsid w:val="00B7266C"/>
    <w:rsid w:val="00B72F6F"/>
    <w:rsid w:val="00C13E00"/>
    <w:rsid w:val="00CD1252"/>
    <w:rsid w:val="00DC52C6"/>
    <w:rsid w:val="00E8436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F6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4E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EBC"/>
    <w:rPr>
      <w:rFonts w:ascii="Tahoma" w:hAnsi="Tahoma" w:cs="Tahoma"/>
      <w:sz w:val="16"/>
      <w:szCs w:val="16"/>
    </w:rPr>
  </w:style>
  <w:style w:type="paragraph" w:styleId="Sinespaciado">
    <w:name w:val="No Spacing"/>
    <w:link w:val="SinespaciadoCar"/>
    <w:uiPriority w:val="1"/>
    <w:qFormat/>
    <w:rsid w:val="00DC52C6"/>
    <w:pPr>
      <w:spacing w:after="0" w:line="240" w:lineRule="auto"/>
    </w:pPr>
  </w:style>
  <w:style w:type="paragraph" w:styleId="Encabezado">
    <w:name w:val="header"/>
    <w:basedOn w:val="Normal"/>
    <w:link w:val="EncabezadoCar"/>
    <w:uiPriority w:val="99"/>
    <w:unhideWhenUsed/>
    <w:rsid w:val="005076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6BF"/>
  </w:style>
  <w:style w:type="paragraph" w:styleId="Piedepgina">
    <w:name w:val="footer"/>
    <w:basedOn w:val="Normal"/>
    <w:link w:val="PiedepginaCar"/>
    <w:uiPriority w:val="99"/>
    <w:unhideWhenUsed/>
    <w:rsid w:val="005076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6BF"/>
  </w:style>
  <w:style w:type="character" w:customStyle="1" w:styleId="SinespaciadoCar">
    <w:name w:val="Sin espaciado Car"/>
    <w:basedOn w:val="Fuentedeprrafopredeter"/>
    <w:link w:val="Sinespaciado"/>
    <w:uiPriority w:val="1"/>
    <w:rsid w:val="009066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F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B4E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EBC"/>
    <w:rPr>
      <w:rFonts w:ascii="Tahoma" w:hAnsi="Tahoma" w:cs="Tahoma"/>
      <w:sz w:val="16"/>
      <w:szCs w:val="16"/>
    </w:rPr>
  </w:style>
  <w:style w:type="paragraph" w:styleId="Sinespaciado">
    <w:name w:val="No Spacing"/>
    <w:uiPriority w:val="1"/>
    <w:qFormat/>
    <w:rsid w:val="00DC52C6"/>
    <w:pPr>
      <w:spacing w:after="0" w:line="240" w:lineRule="auto"/>
    </w:pPr>
  </w:style>
  <w:style w:type="paragraph" w:styleId="Encabezado">
    <w:name w:val="header"/>
    <w:basedOn w:val="Normal"/>
    <w:link w:val="EncabezadoCar"/>
    <w:uiPriority w:val="99"/>
    <w:unhideWhenUsed/>
    <w:rsid w:val="005076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6BF"/>
  </w:style>
  <w:style w:type="paragraph" w:styleId="Piedepgina">
    <w:name w:val="footer"/>
    <w:basedOn w:val="Normal"/>
    <w:link w:val="PiedepginaCar"/>
    <w:uiPriority w:val="99"/>
    <w:unhideWhenUsed/>
    <w:rsid w:val="005076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6BF"/>
  </w:style>
</w:styles>
</file>

<file path=word/webSettings.xml><?xml version="1.0" encoding="utf-8"?>
<w:webSettings xmlns:r="http://schemas.openxmlformats.org/officeDocument/2006/relationships" xmlns:w="http://schemas.openxmlformats.org/wordprocessingml/2006/main">
  <w:divs>
    <w:div w:id="302465546">
      <w:bodyDiv w:val="1"/>
      <w:marLeft w:val="0"/>
      <w:marRight w:val="0"/>
      <w:marTop w:val="0"/>
      <w:marBottom w:val="0"/>
      <w:divBdr>
        <w:top w:val="none" w:sz="0" w:space="0" w:color="auto"/>
        <w:left w:val="none" w:sz="0" w:space="0" w:color="auto"/>
        <w:bottom w:val="none" w:sz="0" w:space="0" w:color="auto"/>
        <w:right w:val="none" w:sz="0" w:space="0" w:color="auto"/>
      </w:divBdr>
    </w:div>
    <w:div w:id="443767103">
      <w:bodyDiv w:val="1"/>
      <w:marLeft w:val="0"/>
      <w:marRight w:val="0"/>
      <w:marTop w:val="0"/>
      <w:marBottom w:val="0"/>
      <w:divBdr>
        <w:top w:val="none" w:sz="0" w:space="0" w:color="auto"/>
        <w:left w:val="none" w:sz="0" w:space="0" w:color="auto"/>
        <w:bottom w:val="none" w:sz="0" w:space="0" w:color="auto"/>
        <w:right w:val="none" w:sz="0" w:space="0" w:color="auto"/>
      </w:divBdr>
    </w:div>
    <w:div w:id="530454770">
      <w:bodyDiv w:val="1"/>
      <w:marLeft w:val="0"/>
      <w:marRight w:val="0"/>
      <w:marTop w:val="0"/>
      <w:marBottom w:val="0"/>
      <w:divBdr>
        <w:top w:val="none" w:sz="0" w:space="0" w:color="auto"/>
        <w:left w:val="none" w:sz="0" w:space="0" w:color="auto"/>
        <w:bottom w:val="none" w:sz="0" w:space="0" w:color="auto"/>
        <w:right w:val="none" w:sz="0" w:space="0" w:color="auto"/>
      </w:divBdr>
    </w:div>
    <w:div w:id="867258054">
      <w:bodyDiv w:val="1"/>
      <w:marLeft w:val="0"/>
      <w:marRight w:val="0"/>
      <w:marTop w:val="0"/>
      <w:marBottom w:val="0"/>
      <w:divBdr>
        <w:top w:val="none" w:sz="0" w:space="0" w:color="auto"/>
        <w:left w:val="none" w:sz="0" w:space="0" w:color="auto"/>
        <w:bottom w:val="none" w:sz="0" w:space="0" w:color="auto"/>
        <w:right w:val="none" w:sz="0" w:space="0" w:color="auto"/>
      </w:divBdr>
    </w:div>
    <w:div w:id="1012420074">
      <w:bodyDiv w:val="1"/>
      <w:marLeft w:val="0"/>
      <w:marRight w:val="0"/>
      <w:marTop w:val="0"/>
      <w:marBottom w:val="0"/>
      <w:divBdr>
        <w:top w:val="none" w:sz="0" w:space="0" w:color="auto"/>
        <w:left w:val="none" w:sz="0" w:space="0" w:color="auto"/>
        <w:bottom w:val="none" w:sz="0" w:space="0" w:color="auto"/>
        <w:right w:val="none" w:sz="0" w:space="0" w:color="auto"/>
      </w:divBdr>
    </w:div>
    <w:div w:id="180985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2F4B5F0AFE45F7AC23364CF4BCE506"/>
        <w:category>
          <w:name w:val="General"/>
          <w:gallery w:val="placeholder"/>
        </w:category>
        <w:types>
          <w:type w:val="bbPlcHdr"/>
        </w:types>
        <w:behaviors>
          <w:behavior w:val="content"/>
        </w:behaviors>
        <w:guid w:val="{35C158FF-D75A-412F-8698-5D111516F88E}"/>
      </w:docPartPr>
      <w:docPartBody>
        <w:p w:rsidR="00DB1E47" w:rsidRDefault="00DB1E47" w:rsidP="00DB1E47">
          <w:pPr>
            <w:pStyle w:val="1A2F4B5F0AFE45F7AC23364CF4BCE506"/>
          </w:pPr>
          <w:r>
            <w:rPr>
              <w:color w:val="FFFFFF" w:themeColor="background1"/>
              <w:sz w:val="80"/>
              <w:szCs w:val="80"/>
              <w:lang w:val="es-ES"/>
            </w:rPr>
            <w:t>[Escribir el título del documento]</w:t>
          </w:r>
        </w:p>
      </w:docPartBody>
    </w:docPart>
    <w:docPart>
      <w:docPartPr>
        <w:name w:val="9DCAC44062EB4C36BCD7030AD74997BD"/>
        <w:category>
          <w:name w:val="General"/>
          <w:gallery w:val="placeholder"/>
        </w:category>
        <w:types>
          <w:type w:val="bbPlcHdr"/>
        </w:types>
        <w:behaviors>
          <w:behavior w:val="content"/>
        </w:behaviors>
        <w:guid w:val="{A4653834-CD24-45B5-88C4-ECBFFF5313D1}"/>
      </w:docPartPr>
      <w:docPartBody>
        <w:p w:rsidR="00DB1E47" w:rsidRDefault="00DB1E47" w:rsidP="00DB1E47">
          <w:pPr>
            <w:pStyle w:val="9DCAC44062EB4C36BCD7030AD74997BD"/>
          </w:pPr>
          <w:r>
            <w:rPr>
              <w:color w:val="FFFFFF" w:themeColor="background1"/>
              <w:sz w:val="40"/>
              <w:szCs w:val="40"/>
              <w:lang w:val="es-ES"/>
            </w:rPr>
            <w:t>[Escribir el subtítulo del documento]</w:t>
          </w:r>
        </w:p>
      </w:docPartBody>
    </w:docPart>
    <w:docPart>
      <w:docPartPr>
        <w:name w:val="E764E3E0B28940BD9ABF5CF0078A3468"/>
        <w:category>
          <w:name w:val="General"/>
          <w:gallery w:val="placeholder"/>
        </w:category>
        <w:types>
          <w:type w:val="bbPlcHdr"/>
        </w:types>
        <w:behaviors>
          <w:behavior w:val="content"/>
        </w:behaviors>
        <w:guid w:val="{F47BFA81-D8B3-401E-A76B-0BF2DC26C45C}"/>
      </w:docPartPr>
      <w:docPartBody>
        <w:p w:rsidR="00DB1E47" w:rsidRDefault="00DB1E47" w:rsidP="00DB1E47">
          <w:pPr>
            <w:pStyle w:val="E764E3E0B28940BD9ABF5CF0078A3468"/>
          </w:pPr>
          <w:r>
            <w:rPr>
              <w:color w:val="FFFFFF" w:themeColor="background1"/>
              <w:sz w:val="48"/>
              <w:szCs w:val="48"/>
              <w:lang w:val="es-ES"/>
            </w:rPr>
            <w:t>[Año]</w:t>
          </w:r>
        </w:p>
      </w:docPartBody>
    </w:docPart>
    <w:docPart>
      <w:docPartPr>
        <w:name w:val="F2C7D42D2B294C2A832C92B26905B563"/>
        <w:category>
          <w:name w:val="General"/>
          <w:gallery w:val="placeholder"/>
        </w:category>
        <w:types>
          <w:type w:val="bbPlcHdr"/>
        </w:types>
        <w:behaviors>
          <w:behavior w:val="content"/>
        </w:behaviors>
        <w:guid w:val="{BAF281AD-64FC-4848-B7DF-851FBC8C99D3}"/>
      </w:docPartPr>
      <w:docPartBody>
        <w:p w:rsidR="00DB1E47" w:rsidRDefault="00DB1E47" w:rsidP="00DB1E47">
          <w:pPr>
            <w:pStyle w:val="F2C7D42D2B294C2A832C92B26905B563"/>
          </w:pPr>
          <w:r>
            <w:rPr>
              <w:color w:val="FFFFFF" w:themeColor="background1"/>
              <w:lang w:val="es-ES"/>
            </w:rPr>
            <w:t>[Escribir el nombre del autor]</w:t>
          </w:r>
        </w:p>
      </w:docPartBody>
    </w:docPart>
    <w:docPart>
      <w:docPartPr>
        <w:name w:val="66B3C0C131174772BB19C7B046A89F76"/>
        <w:category>
          <w:name w:val="General"/>
          <w:gallery w:val="placeholder"/>
        </w:category>
        <w:types>
          <w:type w:val="bbPlcHdr"/>
        </w:types>
        <w:behaviors>
          <w:behavior w:val="content"/>
        </w:behaviors>
        <w:guid w:val="{8EE397AA-4EB3-45F4-895E-423754D3EBF6}"/>
      </w:docPartPr>
      <w:docPartBody>
        <w:p w:rsidR="00DB1E47" w:rsidRDefault="00DB1E47" w:rsidP="00DB1E47">
          <w:pPr>
            <w:pStyle w:val="66B3C0C131174772BB19C7B046A89F76"/>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B1E47"/>
    <w:rsid w:val="00DB1E4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A2F4B5F0AFE45F7AC23364CF4BCE506">
    <w:name w:val="1A2F4B5F0AFE45F7AC23364CF4BCE506"/>
    <w:rsid w:val="00DB1E47"/>
  </w:style>
  <w:style w:type="paragraph" w:customStyle="1" w:styleId="9DCAC44062EB4C36BCD7030AD74997BD">
    <w:name w:val="9DCAC44062EB4C36BCD7030AD74997BD"/>
    <w:rsid w:val="00DB1E47"/>
  </w:style>
  <w:style w:type="paragraph" w:customStyle="1" w:styleId="7CCD5AE098A8480A87BEDA0D28F2A6B2">
    <w:name w:val="7CCD5AE098A8480A87BEDA0D28F2A6B2"/>
    <w:rsid w:val="00DB1E47"/>
  </w:style>
  <w:style w:type="paragraph" w:customStyle="1" w:styleId="E764E3E0B28940BD9ABF5CF0078A3468">
    <w:name w:val="E764E3E0B28940BD9ABF5CF0078A3468"/>
    <w:rsid w:val="00DB1E47"/>
  </w:style>
  <w:style w:type="paragraph" w:customStyle="1" w:styleId="F2C7D42D2B294C2A832C92B26905B563">
    <w:name w:val="F2C7D42D2B294C2A832C92B26905B563"/>
    <w:rsid w:val="00DB1E47"/>
  </w:style>
  <w:style w:type="paragraph" w:customStyle="1" w:styleId="66B3C0C131174772BB19C7B046A89F76">
    <w:name w:val="66B3C0C131174772BB19C7B046A89F76"/>
    <w:rsid w:val="00DB1E47"/>
  </w:style>
  <w:style w:type="paragraph" w:customStyle="1" w:styleId="D598661C8EE84528A904418AC15A87A3">
    <w:name w:val="D598661C8EE84528A904418AC15A87A3"/>
    <w:rsid w:val="00DB1E4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2770</Words>
  <Characters>15236</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17971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Jurídica</dc:subject>
  <dc:creator>Tlacaél Jiménez Briseño</dc:creator>
  <cp:lastModifiedBy>Carlos Jacobo García Hernández</cp:lastModifiedBy>
  <cp:revision>3</cp:revision>
  <dcterms:created xsi:type="dcterms:W3CDTF">2016-04-19T17:52:00Z</dcterms:created>
  <dcterms:modified xsi:type="dcterms:W3CDTF">2016-06-02T18:10:00Z</dcterms:modified>
</cp:coreProperties>
</file>