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E10612" w:rsidRDefault="00E10612" w:rsidP="00D90D7A">
            <w:pPr>
              <w:spacing w:after="0" w:line="240" w:lineRule="auto"/>
              <w:rPr>
                <w:rFonts w:ascii="Trebuchet MS" w:eastAsia="Times New Roman" w:hAnsi="Trebuchet MS" w:cs="Arial"/>
                <w:szCs w:val="20"/>
                <w:lang w:eastAsia="es-MX"/>
              </w:rPr>
            </w:pPr>
            <w:r w:rsidRPr="00E10612">
              <w:rPr>
                <w:rFonts w:ascii="Trebuchet MS" w:eastAsia="Times New Roman" w:hAnsi="Trebuchet MS" w:cs="Arial"/>
                <w:szCs w:val="20"/>
                <w:lang w:eastAsia="es-MX"/>
              </w:rPr>
              <w:t>Determinar, recibir y administrar el comodato informático para el  proceso electoral 2017-2018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E10612" w:rsidRDefault="00E10612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6212D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6212D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Dotar a las distintas áreas y direcciones, así como a consejos distritales, de la tecnología necesaria con miras al proceso electoral 2017-2018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E10612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E10612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Dotar de infraestructura tecnológica al IEPC y sus órganos desconcentrados</w:t>
            </w:r>
          </w:p>
        </w:tc>
      </w:tr>
      <w:tr w:rsidR="00D90D7A" w:rsidRPr="00D90D7A" w:rsidTr="00C17855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142808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  <w:r w:rsidR="00142808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6212DA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6212DA">
              <w:rPr>
                <w:rFonts w:ascii="Trebuchet MS" w:hAnsi="Trebuchet MS"/>
                <w:sz w:val="20"/>
                <w:szCs w:val="20"/>
              </w:rPr>
              <w:t xml:space="preserve">Coadyuvar en el proceso de solicitud en comodato de </w:t>
            </w:r>
            <w:proofErr w:type="spellStart"/>
            <w:r w:rsidRPr="006212DA">
              <w:rPr>
                <w:rFonts w:ascii="Trebuchet MS" w:hAnsi="Trebuchet MS"/>
                <w:sz w:val="20"/>
                <w:szCs w:val="20"/>
              </w:rPr>
              <w:t>Workstations</w:t>
            </w:r>
            <w:proofErr w:type="spellEnd"/>
            <w:r w:rsidRPr="006212DA">
              <w:rPr>
                <w:rFonts w:ascii="Trebuchet MS" w:hAnsi="Trebuchet MS"/>
                <w:sz w:val="20"/>
                <w:szCs w:val="20"/>
              </w:rPr>
              <w:t xml:space="preserve"> (equipos con SO, office, antivirus).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0612" w:rsidRDefault="00E10612" w:rsidP="00E106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01/03/2017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31/10/2017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 xml:space="preserve">Coadyuvar en el proceso de solicitud en comodato de </w:t>
            </w:r>
            <w:proofErr w:type="spellStart"/>
            <w:r w:rsidRPr="00142808">
              <w:rPr>
                <w:rFonts w:ascii="Trebuchet MS" w:hAnsi="Trebuchet MS"/>
                <w:sz w:val="20"/>
                <w:szCs w:val="20"/>
              </w:rPr>
              <w:t>Workstations</w:t>
            </w:r>
            <w:proofErr w:type="spellEnd"/>
            <w:r w:rsidRPr="00142808">
              <w:rPr>
                <w:rFonts w:ascii="Trebuchet MS" w:hAnsi="Trebuchet MS"/>
                <w:sz w:val="20"/>
                <w:szCs w:val="20"/>
              </w:rPr>
              <w:t xml:space="preserve"> con red inalámbrica  (equipos con SO, office, antivirus).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C17855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C17855" w:rsidRPr="00D90D7A" w:rsidRDefault="00C17855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Notebooks, equipos portátiles (equipos con licencia SO, office, antivirus).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7855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855" w:rsidRDefault="00E10612" w:rsidP="00E106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equipo de Diseño Mac Pro (equipos con licencia SO, office antivirus).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 xml:space="preserve">Coadyuvar en el proceso de solicitud en comodato de equipo portátil </w:t>
            </w:r>
            <w:proofErr w:type="spellStart"/>
            <w:r w:rsidRPr="00142808">
              <w:rPr>
                <w:rFonts w:ascii="Trebuchet MS" w:hAnsi="Trebuchet MS"/>
                <w:sz w:val="20"/>
                <w:szCs w:val="20"/>
              </w:rPr>
              <w:t>MacBook</w:t>
            </w:r>
            <w:proofErr w:type="spellEnd"/>
            <w:r w:rsidRPr="00142808">
              <w:rPr>
                <w:rFonts w:ascii="Trebuchet MS" w:hAnsi="Trebuchet MS"/>
                <w:sz w:val="20"/>
                <w:szCs w:val="20"/>
              </w:rPr>
              <w:t xml:space="preserve"> PRO (equipos con licencia SO, office antivirus).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f)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impre</w:t>
            </w:r>
            <w:r>
              <w:rPr>
                <w:rFonts w:ascii="Trebuchet MS" w:hAnsi="Trebuchet MS"/>
                <w:sz w:val="20"/>
                <w:szCs w:val="20"/>
              </w:rPr>
              <w:t>sora multifuncional láser color</w:t>
            </w:r>
            <w:r w:rsidRPr="00142808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g)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impresora láser monocromática alto volumen.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h)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proyector láser.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142808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equipos de respaldo de energía.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j)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 xml:space="preserve">Coadyuvar en el proceso de solicitud en comodato de </w:t>
            </w:r>
            <w:proofErr w:type="spellStart"/>
            <w:r w:rsidRPr="00142808">
              <w:rPr>
                <w:rFonts w:ascii="Trebuchet MS" w:hAnsi="Trebuchet MS"/>
                <w:sz w:val="20"/>
                <w:szCs w:val="20"/>
              </w:rPr>
              <w:t>switches</w:t>
            </w:r>
            <w:proofErr w:type="spellEnd"/>
            <w:r w:rsidRPr="00142808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lastRenderedPageBreak/>
              <w:t>k)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escáner para actas de escrutinio y cómputo.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l)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pantallas LED 42" HDTV.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m)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servidor (equipo con licencia SO).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bobinas de cable de red 6E.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ñ)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 xml:space="preserve">Coadyuvar en el proceso de solicitud en comodato de </w:t>
            </w:r>
            <w:proofErr w:type="spellStart"/>
            <w:r w:rsidRPr="00142808">
              <w:rPr>
                <w:rFonts w:ascii="Trebuchet MS" w:hAnsi="Trebuchet MS"/>
                <w:sz w:val="20"/>
                <w:szCs w:val="20"/>
              </w:rPr>
              <w:t>router</w:t>
            </w:r>
            <w:proofErr w:type="spellEnd"/>
            <w:r w:rsidRPr="00142808">
              <w:rPr>
                <w:rFonts w:ascii="Trebuchet MS" w:hAnsi="Trebuchet MS"/>
                <w:sz w:val="20"/>
                <w:szCs w:val="20"/>
              </w:rPr>
              <w:t xml:space="preserve"> inalámbrico.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142808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142808" w:rsidRPr="00142808" w:rsidRDefault="00142808" w:rsidP="00C17855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o)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142808" w:rsidP="00C17855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Coadyuvar en el proceso de solicitud en comodato de anaqueles industriales (cantidad por definir)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808" w:rsidRDefault="00E10612" w:rsidP="00C1785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E10612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E10612" w:rsidRPr="00142808" w:rsidRDefault="00E10612" w:rsidP="00E1061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0612" w:rsidRDefault="00E10612" w:rsidP="00E10612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Realizar acondicionamiento de bodega necesario para la recepción y preparación de equipo para su entrega en consejos distritales, centros de acopio e IEPC.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0612" w:rsidRDefault="00E10612" w:rsidP="00E106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01/09/2017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612" w:rsidRDefault="00E10612" w:rsidP="00E106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31/10/2017</w:t>
            </w:r>
          </w:p>
        </w:tc>
      </w:tr>
      <w:tr w:rsidR="00E10612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E10612" w:rsidRPr="00142808" w:rsidRDefault="00E10612" w:rsidP="00E1061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q)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0612" w:rsidRDefault="00E10612" w:rsidP="00E10612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Recibir equipo de cómputo en bodega propia o en secretaría de administración.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0612" w:rsidRDefault="00E10612" w:rsidP="00E106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01/11/2017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612" w:rsidRDefault="00E10612" w:rsidP="00E106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  <w:tr w:rsidR="00E10612" w:rsidRPr="00D90D7A" w:rsidTr="00C14D1D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E10612" w:rsidRPr="00142808" w:rsidRDefault="00E10612" w:rsidP="00E1061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r)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0612" w:rsidRDefault="00E10612" w:rsidP="00E10612">
            <w:pPr>
              <w:rPr>
                <w:rFonts w:ascii="Trebuchet MS" w:hAnsi="Trebuchet MS"/>
                <w:sz w:val="20"/>
                <w:szCs w:val="20"/>
              </w:rPr>
            </w:pPr>
            <w:r w:rsidRPr="00142808">
              <w:rPr>
                <w:rFonts w:ascii="Trebuchet MS" w:hAnsi="Trebuchet MS"/>
                <w:sz w:val="20"/>
                <w:szCs w:val="20"/>
              </w:rPr>
              <w:t>Realizar la distribución de equipo de cómputo a consejos distritales, centros de acopio e IEPC.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0612" w:rsidRDefault="00E10612" w:rsidP="00E106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01/11/2017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612" w:rsidRDefault="00E10612" w:rsidP="00E1061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10612">
              <w:rPr>
                <w:rFonts w:ascii="Trebuchet MS" w:hAnsi="Trebuchet MS"/>
                <w:sz w:val="20"/>
                <w:szCs w:val="20"/>
              </w:rPr>
              <w:t>31/12/2017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Pr="004A02BC" w:rsidRDefault="004A02BC" w:rsidP="00C61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Las actividades de los incisos a) al p), se ejecutaron en coordinación con la Secretaría de Planeación Administración y Finanzas, entregando la información requerida.</w:t>
      </w: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4A02BC" w:rsidRDefault="004A02BC" w:rsidP="0005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El beneficio es para el personal eventual brindando la tecnología necesaria para el desarrollo de sus funciones con miras al proceso electoral ordinario 2017 – 2018.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4A02BC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Las actividades de los incisos a) al p), se cumplieron al 100%, ya que se entregaron los requerimientos a la instancia pertinente en tiempo y forma.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890AA8" w:rsidRDefault="00890AA8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Se logró considerar y solicitar el 100% del equipo requerido por las áreas para el correcto desempeño de sus funciones.</w:t>
      </w: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890AA8" w:rsidRDefault="00C24D25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No se nos entregó el equipo en comodato.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890AA8" w:rsidRDefault="00890AA8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Establecer y mejorar los mecanismos y tiempos de solicitudes interinstitucionales.</w:t>
      </w:r>
    </w:p>
    <w:sectPr w:rsidR="0093207A" w:rsidRPr="00890AA8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DC4" w:rsidRDefault="00B10DC4" w:rsidP="00883378">
      <w:pPr>
        <w:spacing w:after="0" w:line="240" w:lineRule="auto"/>
      </w:pPr>
      <w:r>
        <w:separator/>
      </w:r>
    </w:p>
  </w:endnote>
  <w:endnote w:type="continuationSeparator" w:id="0">
    <w:p w:rsidR="00B10DC4" w:rsidRDefault="00B10DC4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C9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C9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DC4" w:rsidRDefault="00B10DC4" w:rsidP="00883378">
      <w:pPr>
        <w:spacing w:after="0" w:line="240" w:lineRule="auto"/>
      </w:pPr>
      <w:r>
        <w:separator/>
      </w:r>
    </w:p>
  </w:footnote>
  <w:footnote w:type="continuationSeparator" w:id="0">
    <w:p w:rsidR="00B10DC4" w:rsidRDefault="00B10DC4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AA0848">
      <w:rPr>
        <w:rFonts w:eastAsia="Times New Roman"/>
        <w:lang w:eastAsia="es-MX"/>
      </w:rPr>
      <w:t>OGRAMA ANUAL DE ACTIVIDADES 2017</w:t>
    </w:r>
  </w:p>
  <w:p w:rsidR="00883378" w:rsidRDefault="00CD4029" w:rsidP="00C61E22">
    <w:pPr>
      <w:pStyle w:val="Encabezado"/>
      <w:jc w:val="right"/>
    </w:pPr>
    <w:r>
      <w:t>Unidad de Informática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53564"/>
    <w:rsid w:val="00133254"/>
    <w:rsid w:val="00142808"/>
    <w:rsid w:val="0021540F"/>
    <w:rsid w:val="00220999"/>
    <w:rsid w:val="00224C9E"/>
    <w:rsid w:val="002378D8"/>
    <w:rsid w:val="00243BFE"/>
    <w:rsid w:val="00273A9A"/>
    <w:rsid w:val="0048364A"/>
    <w:rsid w:val="004A02BC"/>
    <w:rsid w:val="00517343"/>
    <w:rsid w:val="005E1894"/>
    <w:rsid w:val="005E73B1"/>
    <w:rsid w:val="005F74AC"/>
    <w:rsid w:val="00603E61"/>
    <w:rsid w:val="00613FCD"/>
    <w:rsid w:val="006212DA"/>
    <w:rsid w:val="007F7139"/>
    <w:rsid w:val="00880324"/>
    <w:rsid w:val="00883378"/>
    <w:rsid w:val="00890AA8"/>
    <w:rsid w:val="0093207A"/>
    <w:rsid w:val="009578F0"/>
    <w:rsid w:val="00972E62"/>
    <w:rsid w:val="00A54C05"/>
    <w:rsid w:val="00AA0848"/>
    <w:rsid w:val="00B00F6E"/>
    <w:rsid w:val="00B10DC4"/>
    <w:rsid w:val="00BC5B18"/>
    <w:rsid w:val="00C17855"/>
    <w:rsid w:val="00C24D25"/>
    <w:rsid w:val="00C42437"/>
    <w:rsid w:val="00C47849"/>
    <w:rsid w:val="00C61E22"/>
    <w:rsid w:val="00CB54B8"/>
    <w:rsid w:val="00CD4029"/>
    <w:rsid w:val="00D90D7A"/>
    <w:rsid w:val="00E10612"/>
    <w:rsid w:val="00E4646C"/>
    <w:rsid w:val="00EA2745"/>
    <w:rsid w:val="00EA72B8"/>
    <w:rsid w:val="00F3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EAF96-5FE8-4A2C-9B7B-FCB765DFA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cp:lastPrinted>2018-01-25T18:30:00Z</cp:lastPrinted>
  <dcterms:created xsi:type="dcterms:W3CDTF">2018-01-29T18:44:00Z</dcterms:created>
  <dcterms:modified xsi:type="dcterms:W3CDTF">2018-01-29T18:44:00Z</dcterms:modified>
</cp:coreProperties>
</file>