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564" w:rsidRPr="00053564" w:rsidRDefault="00053564" w:rsidP="00053564">
      <w:pPr>
        <w:rPr>
          <w:lang w:eastAsia="es-MX"/>
        </w:rPr>
      </w:pPr>
      <w:bookmarkStart w:id="0" w:name="_GoBack"/>
      <w:bookmarkEnd w:id="0"/>
    </w:p>
    <w:tbl>
      <w:tblPr>
        <w:tblW w:w="4985" w:type="pct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7"/>
        <w:gridCol w:w="1931"/>
        <w:gridCol w:w="148"/>
        <w:gridCol w:w="13"/>
        <w:gridCol w:w="1420"/>
        <w:gridCol w:w="510"/>
        <w:gridCol w:w="966"/>
        <w:gridCol w:w="969"/>
        <w:gridCol w:w="969"/>
        <w:gridCol w:w="161"/>
        <w:gridCol w:w="161"/>
        <w:gridCol w:w="1416"/>
        <w:gridCol w:w="1466"/>
      </w:tblGrid>
      <w:tr w:rsidR="00517343" w:rsidRPr="00D90D7A" w:rsidTr="00CD526D">
        <w:trPr>
          <w:trHeight w:val="3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C61E22" w:rsidP="00C61E22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NOMBRE DE PROYECTO</w:t>
            </w:r>
            <w:r w:rsidR="00D90D7A"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90D7A" w:rsidRPr="00D90D7A" w:rsidRDefault="00CD526D" w:rsidP="00D90D7A">
            <w:pPr>
              <w:spacing w:after="0" w:line="240" w:lineRule="auto"/>
              <w:rPr>
                <w:rFonts w:ascii="Trebuchet MS" w:eastAsia="Times New Roman" w:hAnsi="Trebuchet MS" w:cs="Arial"/>
                <w:b/>
                <w:szCs w:val="20"/>
                <w:lang w:eastAsia="es-MX"/>
              </w:rPr>
            </w:pPr>
            <w:r w:rsidRPr="00CD526D">
              <w:rPr>
                <w:rFonts w:ascii="Trebuchet MS" w:eastAsia="Times New Roman" w:hAnsi="Trebuchet MS" w:cs="Arial"/>
                <w:b/>
                <w:szCs w:val="20"/>
                <w:lang w:eastAsia="es-MX"/>
              </w:rPr>
              <w:t>Ediciones y publicaciones institucionales.</w:t>
            </w:r>
          </w:p>
        </w:tc>
      </w:tr>
      <w:tr w:rsidR="00D90D7A" w:rsidRPr="00D90D7A" w:rsidTr="00872EF7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u w:val="single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u w:val="single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D90D7A" w:rsidRPr="00D90D7A" w:rsidTr="00883378">
        <w:trPr>
          <w:trHeight w:val="3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VALOR RELATIVO DEL PROYECTO O PROGRAMA:</w:t>
            </w:r>
          </w:p>
        </w:tc>
        <w:tc>
          <w:tcPr>
            <w:tcW w:w="6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CD526D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4</w:t>
            </w:r>
            <w:r w:rsidR="00D90D7A"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0%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D90D7A" w:rsidRPr="00D90D7A" w:rsidTr="00872EF7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17343" w:rsidRPr="00D90D7A" w:rsidTr="00883378">
        <w:trPr>
          <w:trHeight w:val="12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OBJETIVO ESPECÍFICO: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CD526D" w:rsidP="00D90D7A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CD526D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Producir publicaciones que contribuyan al cumplimiento de los fines del IEPC y de la política de educación para la democracia, dirigidos  a diferentes segmentos de la sociedad jalisciense a fin de fortalecer la cultura cívica y la participación ciudadana así como para  reafirmar los valores democráticos</w:t>
            </w:r>
          </w:p>
        </w:tc>
      </w:tr>
      <w:tr w:rsidR="00D90D7A" w:rsidRPr="00D90D7A" w:rsidTr="00872EF7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17343" w:rsidRPr="00D90D7A" w:rsidTr="00883378">
        <w:trPr>
          <w:trHeight w:val="1215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7343" w:rsidRDefault="00D70D32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 xml:space="preserve">PROPÓSITO </w:t>
            </w:r>
            <w:r w:rsidR="00517343"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:</w:t>
            </w:r>
          </w:p>
          <w:p w:rsidR="00D70D32" w:rsidRDefault="00D70D32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  <w:p w:rsidR="00D70D32" w:rsidRPr="00D90D7A" w:rsidRDefault="00D70D32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 xml:space="preserve">META ALCANZADA: 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7343" w:rsidRDefault="00CD526D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CD526D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4 libros, 5 e books y 4 revistas Folios</w:t>
            </w:r>
          </w:p>
          <w:p w:rsidR="00D70D32" w:rsidRDefault="00D70D32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  <w:p w:rsidR="00D70D32" w:rsidRPr="00D90D7A" w:rsidRDefault="00D70D32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 xml:space="preserve">1 libro, </w:t>
            </w:r>
            <w:r w:rsidR="00163537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 xml:space="preserve">1 e book y </w:t>
            </w: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1 número de la revista Folios</w:t>
            </w:r>
          </w:p>
        </w:tc>
      </w:tr>
      <w:tr w:rsidR="00D90D7A" w:rsidRPr="00D90D7A" w:rsidTr="00872EF7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17343" w:rsidRPr="00D90D7A" w:rsidTr="00883378">
        <w:trPr>
          <w:trHeight w:val="300"/>
        </w:trPr>
        <w:tc>
          <w:tcPr>
            <w:tcW w:w="356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INCISO</w:t>
            </w:r>
          </w:p>
        </w:tc>
        <w:tc>
          <w:tcPr>
            <w:tcW w:w="3323" w:type="pct"/>
            <w:gridSpan w:val="10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 xml:space="preserve">ACTIVIDADES INSTITUCIONALES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21" w:type="pct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PERIODO DE EJECUCIÓN</w:t>
            </w:r>
          </w:p>
        </w:tc>
      </w:tr>
      <w:tr w:rsidR="00D90D7A" w:rsidRPr="00D90D7A" w:rsidTr="00883378">
        <w:trPr>
          <w:trHeight w:val="232"/>
        </w:trPr>
        <w:tc>
          <w:tcPr>
            <w:tcW w:w="356" w:type="pct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323" w:type="pct"/>
            <w:gridSpan w:val="10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1321" w:type="pct"/>
            <w:gridSpan w:val="2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</w:tr>
      <w:tr w:rsidR="00D90D7A" w:rsidRPr="00D90D7A" w:rsidTr="00883378">
        <w:trPr>
          <w:trHeight w:val="300"/>
        </w:trPr>
        <w:tc>
          <w:tcPr>
            <w:tcW w:w="356" w:type="pct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323" w:type="pct"/>
            <w:gridSpan w:val="10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INICIO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TÉRMINO</w:t>
            </w:r>
          </w:p>
        </w:tc>
      </w:tr>
      <w:tr w:rsidR="00D90D7A" w:rsidRPr="00D90D7A" w:rsidTr="00CD526D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a)</w:t>
            </w:r>
          </w:p>
        </w:tc>
        <w:tc>
          <w:tcPr>
            <w:tcW w:w="3323" w:type="pct"/>
            <w:gridSpan w:val="10"/>
            <w:shd w:val="clear" w:color="auto" w:fill="auto"/>
            <w:vAlign w:val="center"/>
          </w:tcPr>
          <w:p w:rsidR="00D90D7A" w:rsidRPr="00D90D7A" w:rsidRDefault="00FE08DB" w:rsidP="003E461C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FE08DB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Diseñar, corregir y coordinar la edición e impresión del catálogo de publicaciones 201</w:t>
            </w:r>
            <w:r w:rsidR="003E461C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7</w:t>
            </w:r>
            <w:r w:rsidRPr="00FE08DB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 xml:space="preserve"> del IEPC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D90D7A" w:rsidRPr="00D90D7A" w:rsidRDefault="003E461C" w:rsidP="003E461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21</w:t>
            </w:r>
            <w:r w:rsidR="00D90D7A"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-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dic</w:t>
            </w:r>
            <w:r w:rsidR="00D90D7A"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-1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7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:rsidR="00D90D7A" w:rsidRPr="00D90D7A" w:rsidRDefault="00D90D7A" w:rsidP="003E461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2</w:t>
            </w:r>
            <w:r w:rsidR="003E461C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3</w:t>
            </w: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-</w:t>
            </w:r>
            <w:r w:rsidR="003E461C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dic</w:t>
            </w: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-1</w:t>
            </w:r>
            <w:r w:rsidR="003E461C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7</w:t>
            </w:r>
          </w:p>
        </w:tc>
      </w:tr>
      <w:tr w:rsidR="00D90D7A" w:rsidRPr="00D90D7A" w:rsidTr="00CD526D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b)</w:t>
            </w:r>
          </w:p>
        </w:tc>
        <w:tc>
          <w:tcPr>
            <w:tcW w:w="3323" w:type="pct"/>
            <w:gridSpan w:val="10"/>
            <w:shd w:val="clear" w:color="auto" w:fill="auto"/>
            <w:vAlign w:val="center"/>
          </w:tcPr>
          <w:p w:rsidR="00D90D7A" w:rsidRPr="00D90D7A" w:rsidRDefault="00FE08DB" w:rsidP="00FE08DB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FE08DB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Diseñar, corregir y coordinar la edición e impresión de los libros de cada una de las colecciones del IEPC aprobados por el Comité Editorial.</w:t>
            </w:r>
            <w:r w:rsidRPr="00FE08DB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ab/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D90D7A" w:rsidRPr="00D90D7A" w:rsidRDefault="003E461C" w:rsidP="003E461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1</w:t>
            </w:r>
            <w:r w:rsidR="00D90D7A"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-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jul</w:t>
            </w:r>
            <w:r w:rsidR="00D90D7A"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-1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7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:rsidR="00D90D7A" w:rsidRPr="00D90D7A" w:rsidRDefault="003E461C" w:rsidP="003E461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2</w:t>
            </w:r>
            <w:r w:rsidR="00D90D7A"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-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dic</w:t>
            </w:r>
            <w:r w:rsidR="00D90D7A"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-1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7</w:t>
            </w:r>
          </w:p>
        </w:tc>
      </w:tr>
      <w:tr w:rsidR="00D90D7A" w:rsidRPr="00D90D7A" w:rsidTr="00CD526D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c)</w:t>
            </w:r>
          </w:p>
        </w:tc>
        <w:tc>
          <w:tcPr>
            <w:tcW w:w="3323" w:type="pct"/>
            <w:gridSpan w:val="10"/>
            <w:shd w:val="clear" w:color="auto" w:fill="auto"/>
            <w:vAlign w:val="center"/>
          </w:tcPr>
          <w:p w:rsidR="00D90D7A" w:rsidRPr="00D90D7A" w:rsidRDefault="00FE08DB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FE08DB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 xml:space="preserve">Gestionar proyectos editoriales: coediciones, convenios institucionales, derechos de autor, reuniones interinstitucionales 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con áreas homólogas, etc.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D90D7A" w:rsidRPr="00D90D7A" w:rsidRDefault="008759C1" w:rsidP="008759C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1</w:t>
            </w:r>
            <w:r w:rsidR="00D90D7A"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-ene-1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7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:rsidR="00D90D7A" w:rsidRPr="00D90D7A" w:rsidRDefault="00D90D7A" w:rsidP="008759C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3</w:t>
            </w:r>
            <w:r w:rsidR="008759C1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1-dic</w:t>
            </w: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-1</w:t>
            </w:r>
            <w:r w:rsidR="008759C1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7</w:t>
            </w:r>
          </w:p>
        </w:tc>
      </w:tr>
      <w:tr w:rsidR="00D90D7A" w:rsidRPr="00D90D7A" w:rsidTr="00CD526D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d)</w:t>
            </w:r>
          </w:p>
        </w:tc>
        <w:tc>
          <w:tcPr>
            <w:tcW w:w="3323" w:type="pct"/>
            <w:gridSpan w:val="10"/>
            <w:shd w:val="clear" w:color="auto" w:fill="auto"/>
            <w:vAlign w:val="center"/>
          </w:tcPr>
          <w:p w:rsidR="00D90D7A" w:rsidRPr="00D90D7A" w:rsidRDefault="00872EF7" w:rsidP="00872EF7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872EF7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Coordinar, asistir, preparar y dar seguimiento a los acuerdos de las sesiones y los trabajos del Comité Editorial del IEPC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D90D7A" w:rsidRPr="00D90D7A" w:rsidRDefault="00D90D7A" w:rsidP="008759C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1-</w:t>
            </w:r>
            <w:r w:rsidR="008759C1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jul</w:t>
            </w: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-1</w:t>
            </w:r>
            <w:r w:rsidR="008759C1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7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:rsidR="00D90D7A" w:rsidRPr="00D90D7A" w:rsidRDefault="00D90D7A" w:rsidP="008759C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3</w:t>
            </w:r>
            <w:r w:rsidR="008759C1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1</w:t>
            </w: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-</w:t>
            </w:r>
            <w:r w:rsidR="008759C1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dic-17</w:t>
            </w:r>
          </w:p>
        </w:tc>
      </w:tr>
      <w:tr w:rsidR="00D90D7A" w:rsidRPr="00D90D7A" w:rsidTr="00CD526D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e)</w:t>
            </w:r>
          </w:p>
        </w:tc>
        <w:tc>
          <w:tcPr>
            <w:tcW w:w="3323" w:type="pct"/>
            <w:gridSpan w:val="10"/>
            <w:shd w:val="clear" w:color="auto" w:fill="auto"/>
            <w:vAlign w:val="center"/>
          </w:tcPr>
          <w:p w:rsidR="00D90D7A" w:rsidRPr="00D90D7A" w:rsidRDefault="00872EF7" w:rsidP="00872EF7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872EF7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Coadyuvar en los trabajos preparatorios de las sesiones de la Comisión de Investigación y Asuntos Electorales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D90D7A" w:rsidRPr="00D90D7A" w:rsidRDefault="00D90D7A" w:rsidP="008759C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1-ene-1</w:t>
            </w:r>
            <w:r w:rsidR="008759C1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7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:rsidR="00D90D7A" w:rsidRPr="00D90D7A" w:rsidRDefault="00D90D7A" w:rsidP="008759C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3</w:t>
            </w:r>
            <w:r w:rsidR="008759C1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1-dic</w:t>
            </w: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-1</w:t>
            </w:r>
            <w:r w:rsidR="008759C1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7</w:t>
            </w:r>
          </w:p>
        </w:tc>
      </w:tr>
      <w:tr w:rsidR="00D90D7A" w:rsidRPr="00D90D7A" w:rsidTr="00CD526D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f)</w:t>
            </w:r>
          </w:p>
        </w:tc>
        <w:tc>
          <w:tcPr>
            <w:tcW w:w="3323" w:type="pct"/>
            <w:gridSpan w:val="10"/>
            <w:shd w:val="clear" w:color="auto" w:fill="auto"/>
            <w:vAlign w:val="center"/>
          </w:tcPr>
          <w:p w:rsidR="00D90D7A" w:rsidRPr="00D90D7A" w:rsidRDefault="00872EF7" w:rsidP="00872EF7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872EF7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Asistir a las sesiones de la Comisión de Investigación y Asuntos Electorales a las que sea convocada la Unidad Editorial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D90D7A" w:rsidRPr="00D90D7A" w:rsidRDefault="008759C1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1-ene-17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:rsidR="00D90D7A" w:rsidRPr="00D90D7A" w:rsidRDefault="00D90D7A" w:rsidP="008759C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31-dic-1</w:t>
            </w:r>
            <w:r w:rsidR="008759C1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7</w:t>
            </w:r>
          </w:p>
        </w:tc>
      </w:tr>
      <w:tr w:rsidR="00D90D7A" w:rsidRPr="00D90D7A" w:rsidTr="00CD526D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g)</w:t>
            </w:r>
          </w:p>
        </w:tc>
        <w:tc>
          <w:tcPr>
            <w:tcW w:w="3323" w:type="pct"/>
            <w:gridSpan w:val="10"/>
            <w:shd w:val="clear" w:color="auto" w:fill="auto"/>
            <w:vAlign w:val="center"/>
          </w:tcPr>
          <w:p w:rsidR="00D90D7A" w:rsidRPr="00D90D7A" w:rsidRDefault="00872EF7" w:rsidP="00872EF7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872EF7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Coadyuvar con la Dirección Jurídica en el registro de publicaciones, reservas y trámit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es legales de las publicaciones.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D90D7A" w:rsidRPr="00D90D7A" w:rsidRDefault="00D90D7A" w:rsidP="00163537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1-mar-1</w:t>
            </w:r>
            <w:r w:rsidR="00163537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7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:rsidR="00D90D7A" w:rsidRPr="00D90D7A" w:rsidRDefault="00D90D7A" w:rsidP="00163537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30-abr-1</w:t>
            </w:r>
            <w:r w:rsidR="00163537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7</w:t>
            </w:r>
          </w:p>
        </w:tc>
      </w:tr>
      <w:tr w:rsidR="00D90D7A" w:rsidRPr="00D90D7A" w:rsidTr="00163537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h)</w:t>
            </w:r>
          </w:p>
        </w:tc>
        <w:tc>
          <w:tcPr>
            <w:tcW w:w="3323" w:type="pct"/>
            <w:gridSpan w:val="10"/>
            <w:shd w:val="clear" w:color="auto" w:fill="auto"/>
            <w:vAlign w:val="center"/>
          </w:tcPr>
          <w:p w:rsidR="00D90D7A" w:rsidRPr="00D90D7A" w:rsidRDefault="00872EF7" w:rsidP="00872EF7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872EF7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Desarrollo de e-books y de aplicaciones para lectura electrónica de las publicaciones del IEPC en soporte digital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649" w:type="pct"/>
            <w:shd w:val="clear" w:color="auto" w:fill="auto"/>
            <w:vAlign w:val="center"/>
          </w:tcPr>
          <w:p w:rsidR="00D90D7A" w:rsidRPr="00D90D7A" w:rsidRDefault="00163537" w:rsidP="00163537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25-nov-17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:rsidR="00D90D7A" w:rsidRPr="00D90D7A" w:rsidRDefault="00163537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25-nov-17</w:t>
            </w:r>
          </w:p>
        </w:tc>
      </w:tr>
      <w:tr w:rsidR="00D90D7A" w:rsidRPr="00D90D7A" w:rsidTr="00CD526D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i)</w:t>
            </w:r>
          </w:p>
        </w:tc>
        <w:tc>
          <w:tcPr>
            <w:tcW w:w="3323" w:type="pct"/>
            <w:gridSpan w:val="10"/>
            <w:shd w:val="clear" w:color="auto" w:fill="auto"/>
            <w:vAlign w:val="center"/>
          </w:tcPr>
          <w:p w:rsidR="00D90D7A" w:rsidRPr="00D90D7A" w:rsidRDefault="00872EF7" w:rsidP="00872EF7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872EF7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Diseñar, corregir y coordinar la edición e impresión de la revista Folios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D90D7A" w:rsidRPr="00D90D7A" w:rsidRDefault="00163537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01-may-17</w:t>
            </w:r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D90D7A" w:rsidRPr="00D90D7A" w:rsidRDefault="00163537" w:rsidP="00163537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20</w:t>
            </w:r>
            <w:r w:rsidR="00D90D7A"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-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nov</w:t>
            </w:r>
            <w:r w:rsidR="00D90D7A"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-1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7</w:t>
            </w:r>
          </w:p>
        </w:tc>
      </w:tr>
      <w:tr w:rsidR="00D90D7A" w:rsidRPr="00D90D7A" w:rsidTr="00CD526D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j)</w:t>
            </w:r>
          </w:p>
        </w:tc>
        <w:tc>
          <w:tcPr>
            <w:tcW w:w="3323" w:type="pct"/>
            <w:gridSpan w:val="10"/>
            <w:shd w:val="clear" w:color="auto" w:fill="auto"/>
            <w:vAlign w:val="center"/>
          </w:tcPr>
          <w:p w:rsidR="00D90D7A" w:rsidRPr="00D90D7A" w:rsidRDefault="00872EF7" w:rsidP="00872EF7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872EF7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Coordinar, asistir y preparar las sesiones y los trabajos del Consejo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 xml:space="preserve"> Editorial de la revista Folios.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D90D7A" w:rsidRPr="00D90D7A" w:rsidRDefault="00163537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No sesionó el Consejo Editorial</w:t>
            </w:r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D90D7A" w:rsidRPr="00D90D7A" w:rsidRDefault="00163537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No sesionó el Consejo Editorial</w:t>
            </w:r>
          </w:p>
        </w:tc>
      </w:tr>
      <w:tr w:rsidR="00D90D7A" w:rsidRPr="00D90D7A" w:rsidTr="00CD526D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k)</w:t>
            </w:r>
          </w:p>
        </w:tc>
        <w:tc>
          <w:tcPr>
            <w:tcW w:w="3323" w:type="pct"/>
            <w:gridSpan w:val="10"/>
            <w:shd w:val="clear" w:color="auto" w:fill="auto"/>
            <w:vAlign w:val="center"/>
          </w:tcPr>
          <w:p w:rsidR="00D90D7A" w:rsidRPr="00D90D7A" w:rsidRDefault="00872EF7" w:rsidP="00872EF7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872EF7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Coadyuvar en la integración del expediente legal de la cesión de derechos de las obras de los colaboradores de las publicaciones del IEPC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D90D7A" w:rsidRPr="00D90D7A" w:rsidRDefault="00163537" w:rsidP="00163537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1</w:t>
            </w:r>
            <w:r w:rsidR="00D90D7A"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-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nov</w:t>
            </w:r>
            <w:r w:rsidR="00D90D7A"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-1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7</w:t>
            </w:r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D90D7A" w:rsidRPr="00D90D7A" w:rsidRDefault="00D90D7A" w:rsidP="00163537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31-</w:t>
            </w:r>
            <w:r w:rsidR="00163537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dic-17</w:t>
            </w:r>
          </w:p>
        </w:tc>
      </w:tr>
    </w:tbl>
    <w:p w:rsidR="00D90D7A" w:rsidRDefault="00D90D7A" w:rsidP="005F74AC">
      <w:pPr>
        <w:spacing w:after="0" w:line="240" w:lineRule="auto"/>
        <w:jc w:val="center"/>
        <w:rPr>
          <w:rFonts w:ascii="Trebuchet MS" w:eastAsia="Times New Roman" w:hAnsi="Trebuchet MS" w:cs="Arial"/>
          <w:sz w:val="28"/>
          <w:szCs w:val="28"/>
          <w:lang w:eastAsia="es-MX"/>
        </w:rPr>
      </w:pPr>
    </w:p>
    <w:p w:rsidR="00517343" w:rsidRDefault="00273A9A" w:rsidP="00053564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lastRenderedPageBreak/>
        <w:t xml:space="preserve">Ejecución de las actividades institucionales del Proyecto </w:t>
      </w:r>
    </w:p>
    <w:p w:rsidR="00517343" w:rsidRPr="00053564" w:rsidRDefault="00273A9A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¿Cómo se ejecutaron las actividades institucionales del proyecto? Descríbelas brevemente, en qué ámbitos espaciales, sociales, temporales o cualquier aspecto relevante para comprender el desarrollo del proyecto. </w:t>
      </w:r>
      <w:r w:rsidR="00517343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2,000 caracteres (con espacios)</w:t>
      </w:r>
    </w:p>
    <w:p w:rsidR="00391EBD" w:rsidRDefault="00E0121D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Debido a</w:t>
      </w:r>
      <w:r w:rsidR="00F9360C">
        <w:rPr>
          <w:lang w:eastAsia="es-MX"/>
        </w:rPr>
        <w:t xml:space="preserve"> no contar con los suficientes recursos económicos, así como de la falta de personal para poder desarrollar</w:t>
      </w:r>
      <w:r w:rsidR="00043E7C">
        <w:rPr>
          <w:lang w:eastAsia="es-MX"/>
        </w:rPr>
        <w:t>los</w:t>
      </w:r>
      <w:r>
        <w:rPr>
          <w:lang w:eastAsia="es-MX"/>
        </w:rPr>
        <w:t>, no fue posible cumplir con la totalidad de proyectos que</w:t>
      </w:r>
      <w:r w:rsidR="00043E7C">
        <w:rPr>
          <w:lang w:eastAsia="es-MX"/>
        </w:rPr>
        <w:t xml:space="preserve"> se estimaba este año. Se elaboró un libro para jóvenes (el segundo de la serie Utopía) en </w:t>
      </w:r>
      <w:r w:rsidR="00585D68">
        <w:rPr>
          <w:lang w:eastAsia="es-MX"/>
        </w:rPr>
        <w:t xml:space="preserve">coedición (junto con la Cátedra UNESCO, </w:t>
      </w:r>
      <w:r w:rsidR="00043E7C">
        <w:rPr>
          <w:lang w:eastAsia="es-MX"/>
        </w:rPr>
        <w:t>Juventud</w:t>
      </w:r>
      <w:r w:rsidR="00585D68">
        <w:rPr>
          <w:lang w:eastAsia="es-MX"/>
        </w:rPr>
        <w:t>)</w:t>
      </w:r>
      <w:r w:rsidR="00043E7C">
        <w:rPr>
          <w:lang w:eastAsia="es-MX"/>
        </w:rPr>
        <w:t xml:space="preserve">, el título </w:t>
      </w:r>
      <w:r w:rsidR="00585D68">
        <w:rPr>
          <w:lang w:eastAsia="es-MX"/>
        </w:rPr>
        <w:t xml:space="preserve">“Todos </w:t>
      </w:r>
      <w:r w:rsidR="00043E7C">
        <w:rPr>
          <w:lang w:eastAsia="es-MX"/>
        </w:rPr>
        <w:t>contamos</w:t>
      </w:r>
      <w:r w:rsidR="00585D68">
        <w:rPr>
          <w:lang w:eastAsia="es-MX"/>
        </w:rPr>
        <w:t xml:space="preserve">, jóvenes </w:t>
      </w:r>
      <w:r w:rsidR="00043E7C">
        <w:rPr>
          <w:lang w:eastAsia="es-MX"/>
        </w:rPr>
        <w:t>y participación política</w:t>
      </w:r>
      <w:r w:rsidR="00A83B9E">
        <w:rPr>
          <w:lang w:eastAsia="es-MX"/>
        </w:rPr>
        <w:t>”</w:t>
      </w:r>
      <w:r w:rsidR="00B41EA7">
        <w:rPr>
          <w:lang w:eastAsia="es-MX"/>
        </w:rPr>
        <w:t xml:space="preserve"> (</w:t>
      </w:r>
      <w:r w:rsidR="00043E7C">
        <w:rPr>
          <w:lang w:eastAsia="es-MX"/>
        </w:rPr>
        <w:t>con un tiraje de 3, 000 ejemplares 1</w:t>
      </w:r>
      <w:r w:rsidR="00B41EA7">
        <w:rPr>
          <w:lang w:eastAsia="es-MX"/>
        </w:rPr>
        <w:t xml:space="preserve">, </w:t>
      </w:r>
      <w:r w:rsidR="00043E7C">
        <w:rPr>
          <w:lang w:eastAsia="es-MX"/>
        </w:rPr>
        <w:t>5</w:t>
      </w:r>
      <w:r w:rsidR="00B41EA7">
        <w:rPr>
          <w:lang w:eastAsia="es-MX"/>
        </w:rPr>
        <w:t>00 de los cuales fuer</w:t>
      </w:r>
      <w:r w:rsidR="00043E7C">
        <w:rPr>
          <w:lang w:eastAsia="es-MX"/>
        </w:rPr>
        <w:t xml:space="preserve">on para el Instituto Electoral). El número 32 de la revista Folios con el tema “El derecho a la ciudad” tuvo un tiraje de </w:t>
      </w:r>
      <w:r w:rsidR="00B41EA7">
        <w:rPr>
          <w:lang w:eastAsia="es-MX"/>
        </w:rPr>
        <w:t xml:space="preserve">1, </w:t>
      </w:r>
      <w:r w:rsidR="00043E7C">
        <w:rPr>
          <w:lang w:eastAsia="es-MX"/>
        </w:rPr>
        <w:t>5</w:t>
      </w:r>
      <w:r w:rsidR="00B41EA7">
        <w:rPr>
          <w:lang w:eastAsia="es-MX"/>
        </w:rPr>
        <w:t xml:space="preserve">00 ejemplares. </w:t>
      </w:r>
      <w:r w:rsidR="00043E7C">
        <w:rPr>
          <w:lang w:eastAsia="es-MX"/>
        </w:rPr>
        <w:t xml:space="preserve">Ambos títulos se presentaron en la Feria Internacional del Libro. </w:t>
      </w:r>
    </w:p>
    <w:p w:rsidR="00053564" w:rsidRDefault="00043E7C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Este año, a diferencia del año anterior (2016)</w:t>
      </w:r>
      <w:r w:rsidR="00391EBD">
        <w:rPr>
          <w:lang w:eastAsia="es-MX"/>
        </w:rPr>
        <w:t xml:space="preserve"> este</w:t>
      </w:r>
      <w:r>
        <w:rPr>
          <w:lang w:eastAsia="es-MX"/>
        </w:rPr>
        <w:t xml:space="preserve"> se reactivó la participación de</w:t>
      </w:r>
      <w:r w:rsidR="00391EBD">
        <w:rPr>
          <w:lang w:eastAsia="es-MX"/>
        </w:rPr>
        <w:t>l Comité Editorial y nos permitió presentarles las propuestas editoriales que se elaborarán en el 2018 y compartieron sus opiniones respecto al libro “Todos contamos”.</w:t>
      </w:r>
    </w:p>
    <w:p w:rsidR="00391EBD" w:rsidRDefault="00391EBD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Se establecieron contacto con aliados para futuros proyectos editoriales como Letras para Volar, Cátedra UNESCO (Igualdad y no discriminación, Juventud), SEMADET.</w:t>
      </w:r>
    </w:p>
    <w:p w:rsidR="00053564" w:rsidRDefault="00053564" w:rsidP="00C61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E4646C" w:rsidRDefault="00053564" w:rsidP="00053564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lastRenderedPageBreak/>
        <w:t xml:space="preserve">Destinatarios o beneficiarios del proyecto </w:t>
      </w:r>
    </w:p>
    <w:p w:rsidR="00517343" w:rsidRDefault="00053564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¿A cuántos individuos se esperaba beneficiar o fueron destinatarios de este proyecto? ¿Cuántos efectivamente se beneficiaron o alcanzaron y cómo?</w:t>
      </w:r>
      <w:r w:rsid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</w:t>
      </w:r>
      <w:r w:rsidR="0093207A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5</w:t>
      </w:r>
      <w:r w:rsid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00 caracteres (con espacios)</w:t>
      </w:r>
    </w:p>
    <w:p w:rsidR="008E63D7" w:rsidRDefault="00FD0EFB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Hasta finales de diciembre se distribuyeron 500 ejemplares de la revista Folios núm. 32 “El derecho a la ciudad” y 300 ejemplares del libro “Todos contamos”, estos ejemplares se distribuyeron en las instalaciones del Instituto Electoral y dentro del marco de la FIL.</w:t>
      </w:r>
      <w:r w:rsidR="00A83B9E">
        <w:rPr>
          <w:lang w:eastAsia="es-MX"/>
        </w:rPr>
        <w:t xml:space="preserve"> Es difícil estimar el número de personas impactadas con las publicaciones, se puede considerar que los </w:t>
      </w:r>
      <w:r w:rsidR="008E63D7">
        <w:rPr>
          <w:lang w:eastAsia="es-MX"/>
        </w:rPr>
        <w:t>primeros beneficiados son los que</w:t>
      </w:r>
      <w:r>
        <w:rPr>
          <w:lang w:eastAsia="es-MX"/>
        </w:rPr>
        <w:t xml:space="preserve"> las reciben</w:t>
      </w:r>
      <w:r w:rsidR="008E63D7">
        <w:rPr>
          <w:lang w:eastAsia="es-MX"/>
        </w:rPr>
        <w:t xml:space="preserve">. </w:t>
      </w:r>
    </w:p>
    <w:p w:rsidR="00053564" w:rsidRPr="00053564" w:rsidRDefault="008E63D7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Nuestros materiales editoriales tienen la gran ventaja de ser una herramienta literaria e informativa que se comparte entre los lectores y también forma</w:t>
      </w:r>
      <w:r w:rsidR="00A83B9E">
        <w:rPr>
          <w:lang w:eastAsia="es-MX"/>
        </w:rPr>
        <w:t xml:space="preserve"> parte de acervos </w:t>
      </w:r>
      <w:r>
        <w:rPr>
          <w:lang w:eastAsia="es-MX"/>
        </w:rPr>
        <w:t>en dist</w:t>
      </w:r>
      <w:r w:rsidR="00FD0EFB">
        <w:rPr>
          <w:lang w:eastAsia="es-MX"/>
        </w:rPr>
        <w:t>intos espacios, se invita a los que lo reciben, a que sean publicaciones que se socialicen.</w:t>
      </w:r>
    </w:p>
    <w:p w:rsidR="00273A9A" w:rsidRDefault="00053564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Cumplimiento del o los objetivos del proyecto</w:t>
      </w:r>
    </w:p>
    <w:p w:rsidR="00E4646C" w:rsidRPr="00053564" w:rsidRDefault="00053564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¿En qué porcentaje se estima se cumplió con el o los objetivos del proyecto y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argumenta </w:t>
      </w: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por qué?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053564" w:rsidRPr="00053564" w:rsidRDefault="00A83B9E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Por las observaciones anteriormente señaladas, s</w:t>
      </w:r>
      <w:r w:rsidR="00FD0EFB">
        <w:rPr>
          <w:lang w:eastAsia="es-MX"/>
        </w:rPr>
        <w:t>ólo pudimos cumplir con un 5</w:t>
      </w:r>
      <w:r>
        <w:rPr>
          <w:lang w:eastAsia="es-MX"/>
        </w:rPr>
        <w:t>0% de</w:t>
      </w:r>
      <w:r w:rsidR="00FD0EFB">
        <w:rPr>
          <w:lang w:eastAsia="es-MX"/>
        </w:rPr>
        <w:t xml:space="preserve"> lo propuesto en el POA 2017. Tal vez no se contó con los productos tangibles esperados</w:t>
      </w:r>
      <w:r w:rsidR="00337B6E">
        <w:rPr>
          <w:lang w:eastAsia="es-MX"/>
        </w:rPr>
        <w:t>,</w:t>
      </w:r>
      <w:r w:rsidR="00FD0EFB">
        <w:rPr>
          <w:lang w:eastAsia="es-MX"/>
        </w:rPr>
        <w:t xml:space="preserve"> sin embargo</w:t>
      </w:r>
      <w:r w:rsidR="00252F86">
        <w:rPr>
          <w:lang w:eastAsia="es-MX"/>
        </w:rPr>
        <w:t>, las gestiones, alianzas y avance en el análisis de proyectos es algo positivo.</w:t>
      </w:r>
      <w:r w:rsidR="00337B6E">
        <w:rPr>
          <w:lang w:eastAsia="es-MX"/>
        </w:rPr>
        <w:t xml:space="preserve"> </w:t>
      </w:r>
    </w:p>
    <w:p w:rsidR="00273A9A" w:rsidRDefault="00273A9A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 w:rsidRPr="00273A9A">
        <w:rPr>
          <w:rFonts w:eastAsia="Times New Roman"/>
          <w:lang w:eastAsia="es-MX"/>
        </w:rPr>
        <w:t xml:space="preserve">Logros o aspectos destacables </w:t>
      </w:r>
      <w:r>
        <w:rPr>
          <w:rFonts w:eastAsia="Times New Roman"/>
          <w:lang w:eastAsia="es-MX"/>
        </w:rPr>
        <w:t>en la ejecución del</w:t>
      </w:r>
      <w:r w:rsidRPr="00273A9A">
        <w:rPr>
          <w:rFonts w:eastAsia="Times New Roman"/>
          <w:lang w:eastAsia="es-MX"/>
        </w:rPr>
        <w:t xml:space="preserve"> </w:t>
      </w:r>
      <w:r>
        <w:rPr>
          <w:rFonts w:eastAsia="Times New Roman"/>
          <w:lang w:eastAsia="es-MX"/>
        </w:rPr>
        <w:t>proyecto</w:t>
      </w:r>
    </w:p>
    <w:p w:rsidR="00273A9A" w:rsidRDefault="00053564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En este apartado puedes ofrecer algunos datos numéricos relevantes producto de la ejecución del proyecto o bien describir en una narrativa concreta lo que consideres se consiguió </w:t>
      </w:r>
      <w:r w:rsidR="0093207A"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o es destacable de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las actividades </w:t>
      </w:r>
      <w:r w:rsidR="0093207A"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del proyecto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93207A" w:rsidRPr="0093207A" w:rsidRDefault="00252F86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 xml:space="preserve">Colaboraciones, alianzas, coediciones, proyectos transversales con otras áreas, todo esto representa un avance y </w:t>
      </w:r>
      <w:r w:rsidR="00337B6E">
        <w:rPr>
          <w:lang w:eastAsia="es-MX"/>
        </w:rPr>
        <w:t xml:space="preserve"> favorece la proyección de los materiales editoriales y del Instituto.</w:t>
      </w:r>
    </w:p>
    <w:p w:rsidR="0093207A" w:rsidRPr="0093207A" w:rsidRDefault="0093207A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273A9A" w:rsidRPr="00273A9A" w:rsidRDefault="00273A9A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 w:rsidRPr="00273A9A">
        <w:rPr>
          <w:rFonts w:eastAsia="Times New Roman"/>
          <w:lang w:eastAsia="es-MX"/>
        </w:rPr>
        <w:t xml:space="preserve">Obstáculos y dificultades </w:t>
      </w:r>
      <w:r w:rsidR="0093207A">
        <w:rPr>
          <w:rFonts w:eastAsia="Times New Roman"/>
          <w:lang w:eastAsia="es-MX"/>
        </w:rPr>
        <w:t>enfrentadas</w:t>
      </w:r>
    </w:p>
    <w:p w:rsidR="00273A9A" w:rsidRDefault="0093207A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Describe a qué o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bstáculos y dificultades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se enfrentó tu unidad responsable 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para realizar el proyecto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.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93207A" w:rsidRDefault="00337B6E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Nuestros obstáculos son principalmente la falta de personal y de presupuesto. Vale la pena recordar en este punto que además de editar libros y revistas, la Unidad Editorial brinda apoyo a otras áreas en cuestiones de material de diseño</w:t>
      </w:r>
      <w:r w:rsidR="00252F86">
        <w:rPr>
          <w:lang w:eastAsia="es-MX"/>
        </w:rPr>
        <w:t xml:space="preserve">, </w:t>
      </w:r>
      <w:r>
        <w:rPr>
          <w:lang w:eastAsia="es-MX"/>
        </w:rPr>
        <w:t xml:space="preserve"> logístico,</w:t>
      </w:r>
      <w:r w:rsidR="00252F86">
        <w:rPr>
          <w:lang w:eastAsia="es-MX"/>
        </w:rPr>
        <w:t xml:space="preserve"> revisión ortográfica de todas las áreas de la institución, provoca que se reduzcan</w:t>
      </w:r>
      <w:r>
        <w:rPr>
          <w:lang w:eastAsia="es-MX"/>
        </w:rPr>
        <w:t xml:space="preserve"> los tiempos para el apartado de producción y edición de materiales </w:t>
      </w:r>
      <w:r w:rsidR="00292745">
        <w:rPr>
          <w:lang w:eastAsia="es-MX"/>
        </w:rPr>
        <w:t>institucionales.</w:t>
      </w:r>
    </w:p>
    <w:p w:rsidR="0093207A" w:rsidRPr="0093207A" w:rsidRDefault="0093207A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273A9A" w:rsidRDefault="0093207A" w:rsidP="00273A9A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Aspectos a mejorar en la ejecución del proyecto</w:t>
      </w:r>
    </w:p>
    <w:p w:rsidR="0093207A" w:rsidRDefault="0093207A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Áreas susceptibles de mejora que se lograron identificar en el desarrollo del programa o proyecto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. </w:t>
      </w:r>
      <w:r w:rsidR="00883378"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883378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93207A" w:rsidRPr="0093207A" w:rsidRDefault="00292745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lastRenderedPageBreak/>
        <w:t>Podríamos avanzar muchísimo en los proyectos de edición y publicación si contáramos con una persona que se dedicara exclusivamente a eso, idealmente alguien que cuente con el perfil.</w:t>
      </w:r>
    </w:p>
    <w:p w:rsidR="0093207A" w:rsidRPr="0093207A" w:rsidRDefault="0093207A" w:rsidP="0088337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sectPr w:rsidR="0093207A" w:rsidRPr="0093207A" w:rsidSect="00883378">
      <w:headerReference w:type="default" r:id="rId9"/>
      <w:footerReference w:type="default" r:id="rId10"/>
      <w:pgSz w:w="12240" w:h="15840"/>
      <w:pgMar w:top="1701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1EA" w:rsidRDefault="00CB71EA" w:rsidP="00883378">
      <w:pPr>
        <w:spacing w:after="0" w:line="240" w:lineRule="auto"/>
      </w:pPr>
      <w:r>
        <w:separator/>
      </w:r>
    </w:p>
  </w:endnote>
  <w:endnote w:type="continuationSeparator" w:id="0">
    <w:p w:rsidR="00CB71EA" w:rsidRDefault="00CB71EA" w:rsidP="00883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215759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83378" w:rsidRDefault="00883378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7184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71841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83378" w:rsidRDefault="0088337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1EA" w:rsidRDefault="00CB71EA" w:rsidP="00883378">
      <w:pPr>
        <w:spacing w:after="0" w:line="240" w:lineRule="auto"/>
      </w:pPr>
      <w:r>
        <w:separator/>
      </w:r>
    </w:p>
  </w:footnote>
  <w:footnote w:type="continuationSeparator" w:id="0">
    <w:p w:rsidR="00CB71EA" w:rsidRDefault="00CB71EA" w:rsidP="00883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378" w:rsidRDefault="00C61E22" w:rsidP="00883378">
    <w:pPr>
      <w:pStyle w:val="Ttulo1"/>
      <w:spacing w:after="240"/>
      <w:jc w:val="center"/>
      <w:rPr>
        <w:rFonts w:eastAsia="Times New Roman"/>
        <w:lang w:eastAsia="es-MX"/>
      </w:rPr>
    </w:pPr>
    <w:r>
      <w:rPr>
        <w:rFonts w:eastAsia="Times New Roman"/>
        <w:noProof/>
        <w:lang w:eastAsia="es-MX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64770</wp:posOffset>
          </wp:positionH>
          <wp:positionV relativeFrom="paragraph">
            <wp:posOffset>154940</wp:posOffset>
          </wp:positionV>
          <wp:extent cx="1471930" cy="82169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IEP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1930" cy="821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83378">
      <w:rPr>
        <w:rFonts w:eastAsia="Times New Roman"/>
        <w:lang w:eastAsia="es-MX"/>
      </w:rPr>
      <w:t xml:space="preserve">INFORME DE EJECUCIÓN DEL </w:t>
    </w:r>
    <w:r w:rsidR="00883378" w:rsidRPr="005F74AC">
      <w:rPr>
        <w:rFonts w:eastAsia="Times New Roman"/>
        <w:lang w:eastAsia="es-MX"/>
      </w:rPr>
      <w:t>PR</w:t>
    </w:r>
    <w:r w:rsidR="00883378">
      <w:rPr>
        <w:rFonts w:eastAsia="Times New Roman"/>
        <w:lang w:eastAsia="es-MX"/>
      </w:rPr>
      <w:t>OGRAMA ANUAL DE ACTIVIDADES 201</w:t>
    </w:r>
    <w:r w:rsidR="00163537">
      <w:rPr>
        <w:rFonts w:eastAsia="Times New Roman"/>
        <w:lang w:eastAsia="es-MX"/>
      </w:rPr>
      <w:t>7</w:t>
    </w:r>
  </w:p>
  <w:p w:rsidR="00883378" w:rsidRDefault="006772AE" w:rsidP="00C61E22">
    <w:pPr>
      <w:pStyle w:val="Encabezado"/>
      <w:jc w:val="right"/>
    </w:pPr>
    <w:r>
      <w:t>Unidad Editorial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C4BEC"/>
    <w:multiLevelType w:val="hybridMultilevel"/>
    <w:tmpl w:val="E0803B2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13214C"/>
    <w:multiLevelType w:val="hybridMultilevel"/>
    <w:tmpl w:val="394C651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4AC"/>
    <w:rsid w:val="00043E7C"/>
    <w:rsid w:val="00053564"/>
    <w:rsid w:val="00163537"/>
    <w:rsid w:val="0021540F"/>
    <w:rsid w:val="00220999"/>
    <w:rsid w:val="00252F86"/>
    <w:rsid w:val="00273A9A"/>
    <w:rsid w:val="00292745"/>
    <w:rsid w:val="002A3B4B"/>
    <w:rsid w:val="002F595D"/>
    <w:rsid w:val="00337B6E"/>
    <w:rsid w:val="00391EBD"/>
    <w:rsid w:val="003E461C"/>
    <w:rsid w:val="004655B9"/>
    <w:rsid w:val="00517343"/>
    <w:rsid w:val="00585D68"/>
    <w:rsid w:val="005A54C3"/>
    <w:rsid w:val="005F07B1"/>
    <w:rsid w:val="005F74AC"/>
    <w:rsid w:val="006772AE"/>
    <w:rsid w:val="007B5D99"/>
    <w:rsid w:val="008025F1"/>
    <w:rsid w:val="00872EF7"/>
    <w:rsid w:val="008759C1"/>
    <w:rsid w:val="00883378"/>
    <w:rsid w:val="008E63D7"/>
    <w:rsid w:val="0093207A"/>
    <w:rsid w:val="00A83B9E"/>
    <w:rsid w:val="00B41EA7"/>
    <w:rsid w:val="00BC5B18"/>
    <w:rsid w:val="00C47849"/>
    <w:rsid w:val="00C61E22"/>
    <w:rsid w:val="00CB71EA"/>
    <w:rsid w:val="00CD526D"/>
    <w:rsid w:val="00D70D32"/>
    <w:rsid w:val="00D90D7A"/>
    <w:rsid w:val="00DB7FF8"/>
    <w:rsid w:val="00E0121D"/>
    <w:rsid w:val="00E154ED"/>
    <w:rsid w:val="00E4646C"/>
    <w:rsid w:val="00E71841"/>
    <w:rsid w:val="00F9360C"/>
    <w:rsid w:val="00FD0EFB"/>
    <w:rsid w:val="00FE0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90D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173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F74AC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D90D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0D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0D7A"/>
    <w:rPr>
      <w:rFonts w:ascii="Segoe UI" w:hAnsi="Segoe UI" w:cs="Segoe UI"/>
      <w:sz w:val="18"/>
      <w:szCs w:val="18"/>
    </w:rPr>
  </w:style>
  <w:style w:type="character" w:customStyle="1" w:styleId="Ttulo2Car">
    <w:name w:val="Título 2 Car"/>
    <w:basedOn w:val="Fuentedeprrafopredeter"/>
    <w:link w:val="Ttulo2"/>
    <w:uiPriority w:val="9"/>
    <w:rsid w:val="005173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3378"/>
  </w:style>
  <w:style w:type="paragraph" w:styleId="Piedepgina">
    <w:name w:val="footer"/>
    <w:basedOn w:val="Normal"/>
    <w:link w:val="Piedepgina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3378"/>
  </w:style>
  <w:style w:type="character" w:styleId="Refdecomentario">
    <w:name w:val="annotation reference"/>
    <w:basedOn w:val="Fuentedeprrafopredeter"/>
    <w:uiPriority w:val="99"/>
    <w:semiHidden/>
    <w:unhideWhenUsed/>
    <w:rsid w:val="00C61E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1E2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1E2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1E2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1E2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90D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173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F74AC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D90D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0D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0D7A"/>
    <w:rPr>
      <w:rFonts w:ascii="Segoe UI" w:hAnsi="Segoe UI" w:cs="Segoe UI"/>
      <w:sz w:val="18"/>
      <w:szCs w:val="18"/>
    </w:rPr>
  </w:style>
  <w:style w:type="character" w:customStyle="1" w:styleId="Ttulo2Car">
    <w:name w:val="Título 2 Car"/>
    <w:basedOn w:val="Fuentedeprrafopredeter"/>
    <w:link w:val="Ttulo2"/>
    <w:uiPriority w:val="9"/>
    <w:rsid w:val="005173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3378"/>
  </w:style>
  <w:style w:type="paragraph" w:styleId="Piedepgina">
    <w:name w:val="footer"/>
    <w:basedOn w:val="Normal"/>
    <w:link w:val="Piedepgina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3378"/>
  </w:style>
  <w:style w:type="character" w:styleId="Refdecomentario">
    <w:name w:val="annotation reference"/>
    <w:basedOn w:val="Fuentedeprrafopredeter"/>
    <w:uiPriority w:val="99"/>
    <w:semiHidden/>
    <w:unhideWhenUsed/>
    <w:rsid w:val="00C61E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1E2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1E2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1E2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1E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9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2CE83-8EA8-4AB3-AD1C-DE67D0D6B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1043</Words>
  <Characters>5739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González Vallejo</dc:creator>
  <cp:lastModifiedBy>Eduardo Robles Aldana</cp:lastModifiedBy>
  <cp:revision>2</cp:revision>
  <dcterms:created xsi:type="dcterms:W3CDTF">2018-01-29T17:00:00Z</dcterms:created>
  <dcterms:modified xsi:type="dcterms:W3CDTF">2018-01-29T17:00:00Z</dcterms:modified>
</cp:coreProperties>
</file>